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638C" w:rsidRPr="00840B35" w:rsidRDefault="006C638C" w:rsidP="00B82908">
      <w:pPr>
        <w:jc w:val="center"/>
        <w:rPr>
          <w:rFonts w:asciiTheme="majorBidi" w:eastAsia="Calibri" w:hAnsiTheme="majorBidi" w:cstheme="majorBidi"/>
          <w:b/>
          <w:bCs/>
          <w:sz w:val="32"/>
          <w:szCs w:val="32"/>
          <w:rtl/>
        </w:rPr>
      </w:pPr>
      <w:r w:rsidRPr="00840B35">
        <w:rPr>
          <w:rFonts w:asciiTheme="majorBidi" w:eastAsia="Calibri" w:hAnsiTheme="majorBidi" w:cstheme="majorBidi"/>
          <w:b/>
          <w:bCs/>
          <w:sz w:val="32"/>
          <w:szCs w:val="32"/>
          <w:rtl/>
        </w:rPr>
        <w:t>وزارة التعليم العالي والبحث العلمي</w:t>
      </w:r>
    </w:p>
    <w:p w:rsidR="00B82908" w:rsidRPr="00B82908" w:rsidRDefault="00002DF4" w:rsidP="00B82908">
      <w:pPr>
        <w:jc w:val="center"/>
        <w:rPr>
          <w:rFonts w:asciiTheme="majorBidi" w:eastAsia="Calibri" w:hAnsiTheme="majorBidi" w:cstheme="majorBidi"/>
          <w:b/>
          <w:bCs/>
          <w:sz w:val="28"/>
          <w:szCs w:val="28"/>
          <w:rtl/>
        </w:rPr>
      </w:pPr>
      <w:r>
        <w:rPr>
          <w:rFonts w:asciiTheme="majorBidi" w:eastAsia="Calibri" w:hAnsiTheme="majorBidi" w:cstheme="majorBidi"/>
          <w:b/>
          <w:bCs/>
          <w:noProof/>
          <w:sz w:val="28"/>
          <w:szCs w:val="28"/>
          <w:rtl/>
        </w:rPr>
        <w:drawing>
          <wp:anchor distT="0" distB="0" distL="114300" distR="114300" simplePos="0" relativeHeight="251659264" behindDoc="0" locked="0" layoutInCell="1" allowOverlap="1">
            <wp:simplePos x="0" y="0"/>
            <wp:positionH relativeFrom="column">
              <wp:posOffset>2286635</wp:posOffset>
            </wp:positionH>
            <wp:positionV relativeFrom="paragraph">
              <wp:posOffset>278765</wp:posOffset>
            </wp:positionV>
            <wp:extent cx="1320165" cy="1647825"/>
            <wp:effectExtent l="19050" t="0" r="0" b="0"/>
            <wp:wrapSquare wrapText="bothSides"/>
            <wp:docPr id="3" name="صورة 1" descr="الوصف: ÙØªÙØ¬Ø© Ø¨Ø­Ø« Ø§ÙØµÙØ± Ø¹Ù Ø´Ø¹Ø§Ø± Ø¬Ø§ÙØ¹Ø© Ø³Ø±Ø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الوصف: ÙØªÙØ¬Ø© Ø¨Ø­Ø« Ø§ÙØµÙØ± Ø¹Ù Ø´Ø¹Ø§Ø± Ø¬Ø§ÙØ¹Ø© Ø³Ø±Øª"/>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1320165" cy="1647825"/>
                    </a:xfrm>
                    <a:prstGeom prst="rect">
                      <a:avLst/>
                    </a:prstGeom>
                    <a:noFill/>
                    <a:ln>
                      <a:noFill/>
                    </a:ln>
                  </pic:spPr>
                </pic:pic>
              </a:graphicData>
            </a:graphic>
          </wp:anchor>
        </w:drawing>
      </w:r>
    </w:p>
    <w:p w:rsidR="00B65917" w:rsidRPr="00B82908" w:rsidRDefault="00B65917" w:rsidP="00B65917">
      <w:pPr>
        <w:jc w:val="center"/>
        <w:rPr>
          <w:rFonts w:asciiTheme="majorBidi" w:eastAsia="Calibri" w:hAnsiTheme="majorBidi" w:cstheme="majorBidi"/>
          <w:b/>
          <w:bCs/>
          <w:sz w:val="28"/>
          <w:szCs w:val="28"/>
          <w:rtl/>
          <w:lang w:bidi="ar-LY"/>
        </w:rPr>
      </w:pPr>
      <w:r w:rsidRPr="00B82908">
        <w:rPr>
          <w:rFonts w:asciiTheme="majorBidi" w:eastAsia="Calibri" w:hAnsiTheme="majorBidi" w:cstheme="majorBidi"/>
          <w:b/>
          <w:bCs/>
          <w:sz w:val="28"/>
          <w:szCs w:val="28"/>
          <w:rtl/>
        </w:rPr>
        <w:t xml:space="preserve">                                   </w:t>
      </w:r>
    </w:p>
    <w:p w:rsidR="00B65917" w:rsidRPr="00840B35" w:rsidRDefault="00EF754C" w:rsidP="00B475C6">
      <w:pPr>
        <w:spacing w:after="0" w:line="360" w:lineRule="auto"/>
        <w:jc w:val="center"/>
        <w:rPr>
          <w:rFonts w:asciiTheme="majorBidi" w:eastAsia="Calibri" w:hAnsiTheme="majorBidi" w:cstheme="majorBidi"/>
          <w:b/>
          <w:bCs/>
          <w:sz w:val="32"/>
          <w:szCs w:val="32"/>
          <w:rtl/>
        </w:rPr>
      </w:pPr>
      <w:r>
        <w:rPr>
          <w:rFonts w:asciiTheme="majorBidi" w:eastAsia="Calibri" w:hAnsiTheme="majorBidi" w:cstheme="majorBidi"/>
          <w:b/>
          <w:bCs/>
          <w:sz w:val="32"/>
          <w:szCs w:val="32"/>
          <w:rtl/>
        </w:rPr>
        <w:t>جامـــعة ســـر</w:t>
      </w:r>
      <w:r>
        <w:rPr>
          <w:rFonts w:asciiTheme="majorBidi" w:eastAsia="Calibri" w:hAnsiTheme="majorBidi" w:cstheme="majorBidi" w:hint="cs"/>
          <w:b/>
          <w:bCs/>
          <w:sz w:val="32"/>
          <w:szCs w:val="32"/>
          <w:rtl/>
        </w:rPr>
        <w:t>ت</w:t>
      </w:r>
      <w:r w:rsidR="00B65917" w:rsidRPr="00840B35">
        <w:rPr>
          <w:rFonts w:asciiTheme="majorBidi" w:eastAsia="Calibri" w:hAnsiTheme="majorBidi" w:cstheme="majorBidi"/>
          <w:b/>
          <w:bCs/>
          <w:sz w:val="32"/>
          <w:szCs w:val="32"/>
          <w:rtl/>
        </w:rPr>
        <w:t xml:space="preserve"> </w:t>
      </w:r>
      <w:r>
        <w:rPr>
          <w:rFonts w:asciiTheme="majorBidi" w:eastAsia="Calibri" w:hAnsiTheme="majorBidi" w:cstheme="majorBidi" w:hint="cs"/>
          <w:b/>
          <w:bCs/>
          <w:sz w:val="32"/>
          <w:szCs w:val="32"/>
          <w:rtl/>
        </w:rPr>
        <w:t xml:space="preserve">    </w:t>
      </w:r>
      <w:r w:rsidR="00B65917" w:rsidRPr="00840B35">
        <w:rPr>
          <w:rFonts w:asciiTheme="majorBidi" w:eastAsia="Calibri" w:hAnsiTheme="majorBidi" w:cstheme="majorBidi"/>
          <w:b/>
          <w:bCs/>
          <w:sz w:val="32"/>
          <w:szCs w:val="32"/>
          <w:rtl/>
        </w:rPr>
        <w:t xml:space="preserve">                                                                                                  </w:t>
      </w:r>
      <w:r w:rsidR="00BC6BF1">
        <w:rPr>
          <w:rFonts w:asciiTheme="majorBidi" w:eastAsia="Calibri" w:hAnsiTheme="majorBidi" w:cstheme="majorBidi" w:hint="cs"/>
          <w:b/>
          <w:bCs/>
          <w:sz w:val="32"/>
          <w:szCs w:val="32"/>
          <w:rtl/>
        </w:rPr>
        <w:t xml:space="preserve">   </w:t>
      </w:r>
      <w:r>
        <w:rPr>
          <w:rFonts w:asciiTheme="majorBidi" w:eastAsia="Calibri" w:hAnsiTheme="majorBidi" w:cstheme="majorBidi" w:hint="cs"/>
          <w:b/>
          <w:bCs/>
          <w:sz w:val="32"/>
          <w:szCs w:val="32"/>
          <w:rtl/>
        </w:rPr>
        <w:t xml:space="preserve">                    </w:t>
      </w:r>
      <w:r w:rsidR="00B65917" w:rsidRPr="00840B35">
        <w:rPr>
          <w:rFonts w:asciiTheme="majorBidi" w:eastAsia="Calibri" w:hAnsiTheme="majorBidi" w:cstheme="majorBidi"/>
          <w:b/>
          <w:bCs/>
          <w:sz w:val="32"/>
          <w:szCs w:val="32"/>
          <w:rtl/>
        </w:rPr>
        <w:t>كلية القانون</w:t>
      </w:r>
    </w:p>
    <w:p w:rsidR="00B65917" w:rsidRPr="006C638C" w:rsidRDefault="00B65917" w:rsidP="00B475C6">
      <w:pPr>
        <w:spacing w:line="360" w:lineRule="auto"/>
        <w:jc w:val="center"/>
        <w:rPr>
          <w:rFonts w:asciiTheme="minorBidi" w:eastAsia="Calibri" w:hAnsiTheme="minorBidi"/>
          <w:b/>
          <w:bCs/>
          <w:sz w:val="36"/>
          <w:szCs w:val="36"/>
          <w:rtl/>
        </w:rPr>
      </w:pPr>
      <w:r w:rsidRPr="00840B35">
        <w:rPr>
          <w:rFonts w:asciiTheme="majorBidi" w:eastAsia="Calibri" w:hAnsiTheme="majorBidi" w:cstheme="majorBidi"/>
          <w:b/>
          <w:bCs/>
          <w:sz w:val="32"/>
          <w:szCs w:val="32"/>
          <w:rtl/>
        </w:rPr>
        <w:t xml:space="preserve">الدراسات العليا                                                 </w:t>
      </w:r>
      <w:r w:rsidR="00BC6BF1">
        <w:rPr>
          <w:rFonts w:asciiTheme="majorBidi" w:eastAsia="Calibri" w:hAnsiTheme="majorBidi" w:cstheme="majorBidi" w:hint="cs"/>
          <w:b/>
          <w:bCs/>
          <w:sz w:val="32"/>
          <w:szCs w:val="32"/>
          <w:rtl/>
        </w:rPr>
        <w:t xml:space="preserve">   </w:t>
      </w:r>
      <w:r w:rsidR="00EF754C">
        <w:rPr>
          <w:rFonts w:asciiTheme="majorBidi" w:eastAsia="Calibri" w:hAnsiTheme="majorBidi" w:cstheme="majorBidi" w:hint="cs"/>
          <w:b/>
          <w:bCs/>
          <w:sz w:val="32"/>
          <w:szCs w:val="32"/>
          <w:rtl/>
        </w:rPr>
        <w:t xml:space="preserve">                                     </w:t>
      </w:r>
      <w:r w:rsidRPr="00840B35">
        <w:rPr>
          <w:rFonts w:asciiTheme="majorBidi" w:eastAsia="Calibri" w:hAnsiTheme="majorBidi" w:cstheme="majorBidi"/>
          <w:b/>
          <w:bCs/>
          <w:sz w:val="32"/>
          <w:szCs w:val="32"/>
          <w:rtl/>
        </w:rPr>
        <w:t>قسم القانون العام</w:t>
      </w:r>
    </w:p>
    <w:p w:rsidR="00B65917" w:rsidRDefault="00B65917" w:rsidP="00B65917">
      <w:pPr>
        <w:spacing w:after="0" w:line="360" w:lineRule="auto"/>
        <w:jc w:val="both"/>
        <w:rPr>
          <w:rFonts w:asciiTheme="minorBidi" w:eastAsia="Calibri" w:hAnsiTheme="minorBidi"/>
          <w:b/>
          <w:bCs/>
          <w:sz w:val="36"/>
          <w:szCs w:val="36"/>
          <w:rtl/>
        </w:rPr>
      </w:pPr>
      <w:r w:rsidRPr="006C638C">
        <w:rPr>
          <w:rFonts w:asciiTheme="minorBidi" w:eastAsia="Calibri" w:hAnsiTheme="minorBidi" w:hint="cs"/>
          <w:b/>
          <w:bCs/>
          <w:sz w:val="36"/>
          <w:szCs w:val="36"/>
          <w:rtl/>
        </w:rPr>
        <w:t xml:space="preserve">          </w:t>
      </w:r>
      <w:r>
        <w:rPr>
          <w:rFonts w:asciiTheme="minorBidi" w:eastAsia="Calibri" w:hAnsiTheme="minorBidi" w:hint="cs"/>
          <w:b/>
          <w:bCs/>
          <w:sz w:val="36"/>
          <w:szCs w:val="36"/>
          <w:rtl/>
        </w:rPr>
        <w:t xml:space="preserve"> </w:t>
      </w:r>
      <w:r w:rsidRPr="006C638C">
        <w:rPr>
          <w:rFonts w:asciiTheme="minorBidi" w:eastAsia="Calibri" w:hAnsiTheme="minorBidi" w:hint="cs"/>
          <w:b/>
          <w:bCs/>
          <w:sz w:val="36"/>
          <w:szCs w:val="36"/>
          <w:rtl/>
        </w:rPr>
        <w:t xml:space="preserve">           </w:t>
      </w:r>
      <w:r>
        <w:rPr>
          <w:rFonts w:asciiTheme="minorBidi" w:eastAsia="Calibri" w:hAnsiTheme="minorBidi" w:hint="cs"/>
          <w:b/>
          <w:bCs/>
          <w:sz w:val="36"/>
          <w:szCs w:val="36"/>
          <w:rtl/>
        </w:rPr>
        <w:t xml:space="preserve">  </w:t>
      </w:r>
      <w:r w:rsidRPr="006C638C">
        <w:rPr>
          <w:rFonts w:asciiTheme="minorBidi" w:eastAsia="Calibri" w:hAnsiTheme="minorBidi" w:hint="cs"/>
          <w:b/>
          <w:bCs/>
          <w:sz w:val="36"/>
          <w:szCs w:val="36"/>
          <w:rtl/>
        </w:rPr>
        <w:t xml:space="preserve">     </w:t>
      </w:r>
      <w:r>
        <w:rPr>
          <w:rFonts w:asciiTheme="minorBidi" w:eastAsia="Calibri" w:hAnsiTheme="minorBidi" w:hint="cs"/>
          <w:b/>
          <w:bCs/>
          <w:sz w:val="36"/>
          <w:szCs w:val="36"/>
          <w:rtl/>
        </w:rPr>
        <w:t xml:space="preserve">  </w:t>
      </w:r>
      <w:r w:rsidRPr="006C638C">
        <w:rPr>
          <w:rFonts w:asciiTheme="minorBidi" w:eastAsia="Calibri" w:hAnsiTheme="minorBidi" w:hint="cs"/>
          <w:b/>
          <w:bCs/>
          <w:sz w:val="36"/>
          <w:szCs w:val="36"/>
          <w:rtl/>
        </w:rPr>
        <w:t xml:space="preserve">          </w:t>
      </w:r>
    </w:p>
    <w:p w:rsidR="00B65917" w:rsidRDefault="00B65917" w:rsidP="00B65917">
      <w:pPr>
        <w:spacing w:after="0"/>
        <w:jc w:val="center"/>
        <w:rPr>
          <w:rFonts w:asciiTheme="minorBidi" w:eastAsia="Calibri" w:hAnsiTheme="minorBidi"/>
          <w:b/>
          <w:bCs/>
          <w:sz w:val="36"/>
          <w:szCs w:val="36"/>
          <w:rtl/>
        </w:rPr>
      </w:pPr>
    </w:p>
    <w:p w:rsidR="00B65917" w:rsidRDefault="00B65917" w:rsidP="006C638C">
      <w:pPr>
        <w:jc w:val="center"/>
        <w:rPr>
          <w:rFonts w:asciiTheme="minorBidi" w:eastAsia="Calibri" w:hAnsiTheme="minorBidi"/>
          <w:b/>
          <w:bCs/>
          <w:sz w:val="36"/>
          <w:szCs w:val="36"/>
          <w:rtl/>
        </w:rPr>
      </w:pPr>
    </w:p>
    <w:p w:rsidR="00B65917" w:rsidRPr="00840B35" w:rsidRDefault="00B65917" w:rsidP="00B82908">
      <w:pPr>
        <w:spacing w:after="0" w:line="360" w:lineRule="auto"/>
        <w:jc w:val="center"/>
        <w:rPr>
          <w:rFonts w:asciiTheme="majorBidi" w:hAnsiTheme="majorBidi" w:cstheme="majorBidi"/>
          <w:b/>
          <w:bCs/>
          <w:sz w:val="48"/>
          <w:szCs w:val="48"/>
          <w:rtl/>
          <w:lang w:bidi="ar-LY"/>
        </w:rPr>
      </w:pPr>
      <w:r w:rsidRPr="00840B35">
        <w:rPr>
          <w:rFonts w:asciiTheme="majorBidi" w:hAnsiTheme="majorBidi" w:cstheme="majorBidi"/>
          <w:b/>
          <w:bCs/>
          <w:sz w:val="48"/>
          <w:szCs w:val="48"/>
          <w:rtl/>
          <w:lang w:bidi="ar-LY"/>
        </w:rPr>
        <w:t xml:space="preserve">تقويم الأداء الوظيفي في التشريع الليبي  </w:t>
      </w:r>
    </w:p>
    <w:p w:rsidR="00B65917" w:rsidRDefault="00B65917" w:rsidP="00B82908">
      <w:pPr>
        <w:spacing w:after="0" w:line="360" w:lineRule="auto"/>
        <w:jc w:val="center"/>
        <w:rPr>
          <w:rFonts w:asciiTheme="majorBidi" w:hAnsiTheme="majorBidi" w:cstheme="majorBidi"/>
          <w:sz w:val="28"/>
          <w:szCs w:val="28"/>
          <w:rtl/>
          <w:lang w:bidi="ar-LY"/>
        </w:rPr>
      </w:pPr>
      <w:r w:rsidRPr="00B82908">
        <w:rPr>
          <w:rFonts w:asciiTheme="majorBidi" w:hAnsiTheme="majorBidi" w:cstheme="majorBidi"/>
          <w:sz w:val="28"/>
          <w:szCs w:val="28"/>
          <w:rtl/>
          <w:lang w:bidi="ar-LY"/>
        </w:rPr>
        <w:t xml:space="preserve"> </w:t>
      </w:r>
      <w:r w:rsidR="00B82908" w:rsidRPr="00B82908">
        <w:rPr>
          <w:rFonts w:asciiTheme="majorBidi" w:hAnsiTheme="majorBidi" w:cstheme="majorBidi"/>
          <w:sz w:val="28"/>
          <w:szCs w:val="28"/>
          <w:rtl/>
          <w:lang w:bidi="ar-LY"/>
        </w:rPr>
        <w:t>(</w:t>
      </w:r>
      <w:r w:rsidRPr="00840B35">
        <w:rPr>
          <w:rFonts w:asciiTheme="majorBidi" w:hAnsiTheme="majorBidi" w:cstheme="majorBidi"/>
          <w:b/>
          <w:bCs/>
          <w:sz w:val="32"/>
          <w:szCs w:val="32"/>
          <w:rtl/>
          <w:lang w:bidi="ar-LY"/>
        </w:rPr>
        <w:t>دراسة تحليلية مقارنة</w:t>
      </w:r>
      <w:r w:rsidR="00B82908" w:rsidRPr="00B82908">
        <w:rPr>
          <w:rFonts w:asciiTheme="majorBidi" w:hAnsiTheme="majorBidi" w:cstheme="majorBidi"/>
          <w:sz w:val="28"/>
          <w:szCs w:val="28"/>
          <w:rtl/>
          <w:lang w:bidi="ar-LY"/>
        </w:rPr>
        <w:t>)</w:t>
      </w:r>
      <w:r w:rsidRPr="00B82908">
        <w:rPr>
          <w:rFonts w:asciiTheme="majorBidi" w:hAnsiTheme="majorBidi" w:cstheme="majorBidi"/>
          <w:sz w:val="28"/>
          <w:szCs w:val="28"/>
          <w:rtl/>
          <w:lang w:bidi="ar-LY"/>
        </w:rPr>
        <w:t xml:space="preserve"> </w:t>
      </w:r>
    </w:p>
    <w:p w:rsidR="00B82908" w:rsidRPr="00B82908" w:rsidRDefault="00B82908" w:rsidP="00B82908">
      <w:pPr>
        <w:spacing w:after="0" w:line="360" w:lineRule="auto"/>
        <w:jc w:val="center"/>
        <w:rPr>
          <w:rFonts w:asciiTheme="majorBidi" w:hAnsiTheme="majorBidi" w:cstheme="majorBidi"/>
          <w:sz w:val="28"/>
          <w:szCs w:val="28"/>
          <w:rtl/>
          <w:lang w:bidi="ar-LY"/>
        </w:rPr>
      </w:pPr>
    </w:p>
    <w:p w:rsidR="00B82908" w:rsidRPr="00840B35" w:rsidRDefault="00B82908" w:rsidP="00B82908">
      <w:pPr>
        <w:spacing w:after="0" w:line="360" w:lineRule="auto"/>
        <w:jc w:val="center"/>
        <w:rPr>
          <w:rFonts w:asciiTheme="majorBidi" w:eastAsia="Calibri" w:hAnsiTheme="majorBidi" w:cstheme="majorBidi"/>
          <w:b/>
          <w:bCs/>
          <w:sz w:val="32"/>
          <w:szCs w:val="32"/>
          <w:rtl/>
        </w:rPr>
      </w:pPr>
      <w:r w:rsidRPr="00840B35">
        <w:rPr>
          <w:rFonts w:asciiTheme="majorBidi" w:eastAsia="Calibri" w:hAnsiTheme="majorBidi" w:cstheme="majorBidi"/>
          <w:b/>
          <w:bCs/>
          <w:sz w:val="32"/>
          <w:szCs w:val="32"/>
          <w:rtl/>
        </w:rPr>
        <w:t>قدمت هذه الرسالة استكمالا لمتطلبات الإجازة العالية ( الماجستير)</w:t>
      </w:r>
    </w:p>
    <w:p w:rsidR="00B82908" w:rsidRPr="00840B35" w:rsidRDefault="00B82908" w:rsidP="00B82908">
      <w:pPr>
        <w:spacing w:after="0" w:line="360" w:lineRule="auto"/>
        <w:jc w:val="center"/>
        <w:rPr>
          <w:rFonts w:asciiTheme="majorBidi" w:eastAsia="Calibri" w:hAnsiTheme="majorBidi" w:cstheme="majorBidi"/>
          <w:b/>
          <w:bCs/>
          <w:sz w:val="32"/>
          <w:szCs w:val="32"/>
          <w:rtl/>
        </w:rPr>
      </w:pPr>
      <w:r w:rsidRPr="00840B35">
        <w:rPr>
          <w:rFonts w:asciiTheme="majorBidi" w:eastAsia="Calibri" w:hAnsiTheme="majorBidi" w:cstheme="majorBidi"/>
          <w:b/>
          <w:bCs/>
          <w:sz w:val="32"/>
          <w:szCs w:val="32"/>
          <w:rtl/>
        </w:rPr>
        <w:t xml:space="preserve">بتاريخ </w:t>
      </w:r>
      <w:r w:rsidR="00214A9E">
        <w:rPr>
          <w:rFonts w:asciiTheme="majorBidi" w:eastAsia="Calibri" w:hAnsiTheme="majorBidi" w:cstheme="majorBidi" w:hint="cs"/>
          <w:b/>
          <w:bCs/>
          <w:sz w:val="32"/>
          <w:szCs w:val="32"/>
          <w:rtl/>
        </w:rPr>
        <w:t>17</w:t>
      </w:r>
      <w:r w:rsidRPr="00840B35">
        <w:rPr>
          <w:rFonts w:asciiTheme="majorBidi" w:eastAsia="Calibri" w:hAnsiTheme="majorBidi" w:cstheme="majorBidi"/>
          <w:b/>
          <w:bCs/>
          <w:sz w:val="32"/>
          <w:szCs w:val="32"/>
          <w:rtl/>
        </w:rPr>
        <w:t xml:space="preserve"> /  </w:t>
      </w:r>
      <w:r w:rsidR="00214A9E">
        <w:rPr>
          <w:rFonts w:asciiTheme="majorBidi" w:eastAsia="Calibri" w:hAnsiTheme="majorBidi" w:cstheme="majorBidi" w:hint="cs"/>
          <w:b/>
          <w:bCs/>
          <w:sz w:val="32"/>
          <w:szCs w:val="32"/>
          <w:rtl/>
        </w:rPr>
        <w:t>10</w:t>
      </w:r>
      <w:r w:rsidRPr="00840B35">
        <w:rPr>
          <w:rFonts w:asciiTheme="majorBidi" w:eastAsia="Calibri" w:hAnsiTheme="majorBidi" w:cstheme="majorBidi"/>
          <w:b/>
          <w:bCs/>
          <w:sz w:val="32"/>
          <w:szCs w:val="32"/>
          <w:rtl/>
        </w:rPr>
        <w:t xml:space="preserve"> / 2023 بقسم القانون العام – كلية القانون جامعة سرت</w:t>
      </w:r>
    </w:p>
    <w:p w:rsidR="00002DF4" w:rsidRDefault="00002DF4" w:rsidP="00B82908">
      <w:pPr>
        <w:spacing w:after="0" w:line="360" w:lineRule="auto"/>
        <w:jc w:val="center"/>
        <w:rPr>
          <w:rFonts w:asciiTheme="majorBidi" w:eastAsia="Calibri" w:hAnsiTheme="majorBidi" w:cstheme="majorBidi"/>
          <w:b/>
          <w:bCs/>
          <w:sz w:val="28"/>
          <w:szCs w:val="28"/>
          <w:rtl/>
        </w:rPr>
      </w:pPr>
    </w:p>
    <w:p w:rsidR="00002DF4" w:rsidRDefault="00002DF4" w:rsidP="00B82908">
      <w:pPr>
        <w:spacing w:after="0" w:line="360" w:lineRule="auto"/>
        <w:jc w:val="center"/>
        <w:rPr>
          <w:rFonts w:asciiTheme="majorBidi" w:eastAsia="Calibri" w:hAnsiTheme="majorBidi" w:cstheme="majorBidi"/>
          <w:b/>
          <w:bCs/>
          <w:sz w:val="28"/>
          <w:szCs w:val="28"/>
          <w:rtl/>
        </w:rPr>
      </w:pPr>
    </w:p>
    <w:p w:rsidR="00002DF4" w:rsidRDefault="00002DF4" w:rsidP="00B82908">
      <w:pPr>
        <w:spacing w:after="0" w:line="360" w:lineRule="auto"/>
        <w:jc w:val="center"/>
        <w:rPr>
          <w:rFonts w:asciiTheme="majorBidi" w:eastAsia="Calibri" w:hAnsiTheme="majorBidi" w:cstheme="majorBidi"/>
          <w:b/>
          <w:bCs/>
          <w:sz w:val="28"/>
          <w:szCs w:val="28"/>
          <w:rtl/>
        </w:rPr>
      </w:pPr>
    </w:p>
    <w:p w:rsidR="000D6E8C" w:rsidRDefault="000D6E8C" w:rsidP="00B82908">
      <w:pPr>
        <w:spacing w:after="0" w:line="360" w:lineRule="auto"/>
        <w:jc w:val="center"/>
        <w:rPr>
          <w:rFonts w:asciiTheme="majorBidi" w:eastAsia="Calibri" w:hAnsiTheme="majorBidi" w:cstheme="majorBidi"/>
          <w:b/>
          <w:bCs/>
          <w:sz w:val="28"/>
          <w:szCs w:val="28"/>
          <w:rtl/>
        </w:rPr>
      </w:pPr>
    </w:p>
    <w:p w:rsidR="000D6E8C" w:rsidRPr="00B82908" w:rsidRDefault="000D6E8C" w:rsidP="00B82908">
      <w:pPr>
        <w:spacing w:after="0" w:line="360" w:lineRule="auto"/>
        <w:jc w:val="center"/>
        <w:rPr>
          <w:rFonts w:asciiTheme="majorBidi" w:eastAsia="Calibri" w:hAnsiTheme="majorBidi" w:cstheme="majorBidi"/>
          <w:b/>
          <w:bCs/>
          <w:sz w:val="28"/>
          <w:szCs w:val="28"/>
          <w:rtl/>
        </w:rPr>
      </w:pPr>
    </w:p>
    <w:p w:rsidR="006C638C" w:rsidRPr="00002DF4" w:rsidRDefault="00002DF4" w:rsidP="00B82908">
      <w:pPr>
        <w:spacing w:after="0"/>
        <w:jc w:val="center"/>
        <w:rPr>
          <w:rFonts w:asciiTheme="majorBidi" w:eastAsia="Calibri" w:hAnsiTheme="majorBidi" w:cstheme="majorBidi"/>
          <w:b/>
          <w:bCs/>
          <w:sz w:val="28"/>
          <w:szCs w:val="28"/>
          <w:rtl/>
        </w:rPr>
      </w:pPr>
      <w:r w:rsidRPr="00002DF4">
        <w:rPr>
          <w:rFonts w:asciiTheme="majorBidi" w:eastAsia="Calibri" w:hAnsiTheme="majorBidi" w:cstheme="majorBidi" w:hint="cs"/>
          <w:b/>
          <w:bCs/>
          <w:sz w:val="28"/>
          <w:szCs w:val="28"/>
          <w:rtl/>
        </w:rPr>
        <w:t>إعداد</w:t>
      </w:r>
      <w:r w:rsidR="00B82908" w:rsidRPr="00002DF4">
        <w:rPr>
          <w:rFonts w:asciiTheme="majorBidi" w:eastAsia="Calibri" w:hAnsiTheme="majorBidi" w:cstheme="majorBidi"/>
          <w:b/>
          <w:bCs/>
          <w:sz w:val="28"/>
          <w:szCs w:val="28"/>
          <w:rtl/>
        </w:rPr>
        <w:t xml:space="preserve"> </w:t>
      </w:r>
    </w:p>
    <w:p w:rsidR="00B82908" w:rsidRDefault="00B82908" w:rsidP="00B82908">
      <w:pPr>
        <w:spacing w:after="0"/>
        <w:jc w:val="center"/>
        <w:rPr>
          <w:rFonts w:asciiTheme="majorBidi" w:eastAsia="Calibri" w:hAnsiTheme="majorBidi" w:cstheme="majorBidi"/>
          <w:b/>
          <w:bCs/>
          <w:sz w:val="28"/>
          <w:szCs w:val="28"/>
          <w:rtl/>
        </w:rPr>
      </w:pPr>
      <w:r w:rsidRPr="00002DF4">
        <w:rPr>
          <w:rFonts w:asciiTheme="majorBidi" w:eastAsia="Calibri" w:hAnsiTheme="majorBidi" w:cstheme="majorBidi"/>
          <w:b/>
          <w:bCs/>
          <w:sz w:val="28"/>
          <w:szCs w:val="28"/>
          <w:rtl/>
        </w:rPr>
        <w:t xml:space="preserve">مصطفى علي عبدالرحيم عوض </w:t>
      </w:r>
    </w:p>
    <w:p w:rsidR="00002DF4" w:rsidRPr="00002DF4" w:rsidRDefault="00002DF4" w:rsidP="00B82908">
      <w:pPr>
        <w:spacing w:after="0"/>
        <w:jc w:val="center"/>
        <w:rPr>
          <w:rFonts w:asciiTheme="majorBidi" w:eastAsia="Calibri" w:hAnsiTheme="majorBidi" w:cstheme="majorBidi"/>
          <w:b/>
          <w:bCs/>
          <w:sz w:val="28"/>
          <w:szCs w:val="28"/>
          <w:rtl/>
        </w:rPr>
      </w:pPr>
    </w:p>
    <w:p w:rsidR="00B82908" w:rsidRPr="00002DF4" w:rsidRDefault="00002DF4" w:rsidP="00B82908">
      <w:pPr>
        <w:spacing w:after="0"/>
        <w:jc w:val="center"/>
        <w:rPr>
          <w:rFonts w:asciiTheme="majorBidi" w:eastAsia="Calibri" w:hAnsiTheme="majorBidi" w:cstheme="majorBidi"/>
          <w:b/>
          <w:bCs/>
          <w:sz w:val="28"/>
          <w:szCs w:val="28"/>
          <w:rtl/>
        </w:rPr>
      </w:pPr>
      <w:r w:rsidRPr="00002DF4">
        <w:rPr>
          <w:rFonts w:asciiTheme="majorBidi" w:eastAsia="Calibri" w:hAnsiTheme="majorBidi" w:cstheme="majorBidi" w:hint="cs"/>
          <w:b/>
          <w:bCs/>
          <w:sz w:val="28"/>
          <w:szCs w:val="28"/>
          <w:rtl/>
        </w:rPr>
        <w:t>إشراف</w:t>
      </w:r>
      <w:r w:rsidR="00B82908" w:rsidRPr="00002DF4">
        <w:rPr>
          <w:rFonts w:asciiTheme="majorBidi" w:eastAsia="Calibri" w:hAnsiTheme="majorBidi" w:cstheme="majorBidi"/>
          <w:b/>
          <w:bCs/>
          <w:sz w:val="28"/>
          <w:szCs w:val="28"/>
          <w:rtl/>
        </w:rPr>
        <w:t xml:space="preserve"> </w:t>
      </w:r>
      <w:r w:rsidRPr="00002DF4">
        <w:rPr>
          <w:rFonts w:asciiTheme="majorBidi" w:eastAsia="Calibri" w:hAnsiTheme="majorBidi" w:cstheme="majorBidi" w:hint="cs"/>
          <w:b/>
          <w:bCs/>
          <w:sz w:val="28"/>
          <w:szCs w:val="28"/>
          <w:rtl/>
        </w:rPr>
        <w:t>الأستاذ</w:t>
      </w:r>
      <w:r w:rsidR="00B82908" w:rsidRPr="00002DF4">
        <w:rPr>
          <w:rFonts w:asciiTheme="majorBidi" w:eastAsia="Calibri" w:hAnsiTheme="majorBidi" w:cstheme="majorBidi"/>
          <w:b/>
          <w:bCs/>
          <w:sz w:val="28"/>
          <w:szCs w:val="28"/>
          <w:rtl/>
        </w:rPr>
        <w:t xml:space="preserve"> الدكتور </w:t>
      </w:r>
    </w:p>
    <w:p w:rsidR="00B82908" w:rsidRDefault="00B82908" w:rsidP="00B82908">
      <w:pPr>
        <w:spacing w:after="0"/>
        <w:jc w:val="center"/>
        <w:rPr>
          <w:rFonts w:asciiTheme="majorBidi" w:eastAsia="Calibri" w:hAnsiTheme="majorBidi" w:cstheme="majorBidi"/>
          <w:b/>
          <w:bCs/>
          <w:sz w:val="28"/>
          <w:szCs w:val="28"/>
          <w:rtl/>
        </w:rPr>
      </w:pPr>
      <w:r w:rsidRPr="00002DF4">
        <w:rPr>
          <w:rFonts w:asciiTheme="majorBidi" w:eastAsia="Calibri" w:hAnsiTheme="majorBidi" w:cstheme="majorBidi"/>
          <w:b/>
          <w:bCs/>
          <w:sz w:val="28"/>
          <w:szCs w:val="28"/>
          <w:rtl/>
        </w:rPr>
        <w:t xml:space="preserve">خليفة صالح </w:t>
      </w:r>
      <w:proofErr w:type="spellStart"/>
      <w:r w:rsidRPr="00002DF4">
        <w:rPr>
          <w:rFonts w:asciiTheme="majorBidi" w:eastAsia="Calibri" w:hAnsiTheme="majorBidi" w:cstheme="majorBidi"/>
          <w:b/>
          <w:bCs/>
          <w:sz w:val="28"/>
          <w:szCs w:val="28"/>
          <w:rtl/>
        </w:rPr>
        <w:t>احواس</w:t>
      </w:r>
      <w:proofErr w:type="spellEnd"/>
      <w:r w:rsidRPr="00002DF4">
        <w:rPr>
          <w:rFonts w:asciiTheme="majorBidi" w:eastAsia="Calibri" w:hAnsiTheme="majorBidi" w:cstheme="majorBidi"/>
          <w:b/>
          <w:bCs/>
          <w:sz w:val="28"/>
          <w:szCs w:val="28"/>
          <w:rtl/>
        </w:rPr>
        <w:t xml:space="preserve"> </w:t>
      </w:r>
    </w:p>
    <w:p w:rsidR="00002DF4" w:rsidRPr="00002DF4" w:rsidRDefault="00002DF4" w:rsidP="00B82908">
      <w:pPr>
        <w:spacing w:after="0"/>
        <w:jc w:val="center"/>
        <w:rPr>
          <w:rFonts w:asciiTheme="majorBidi" w:eastAsia="Calibri" w:hAnsiTheme="majorBidi" w:cstheme="majorBidi"/>
          <w:b/>
          <w:bCs/>
          <w:sz w:val="28"/>
          <w:szCs w:val="28"/>
          <w:rtl/>
        </w:rPr>
      </w:pPr>
    </w:p>
    <w:p w:rsidR="00B82908" w:rsidRPr="00002DF4" w:rsidRDefault="00B82908" w:rsidP="00B82908">
      <w:pPr>
        <w:spacing w:after="0"/>
        <w:jc w:val="center"/>
        <w:rPr>
          <w:rFonts w:asciiTheme="majorBidi" w:eastAsia="Calibri" w:hAnsiTheme="majorBidi" w:cstheme="majorBidi"/>
          <w:b/>
          <w:bCs/>
          <w:sz w:val="28"/>
          <w:szCs w:val="28"/>
          <w:rtl/>
        </w:rPr>
      </w:pPr>
      <w:r w:rsidRPr="00002DF4">
        <w:rPr>
          <w:rFonts w:asciiTheme="majorBidi" w:eastAsia="Calibri" w:hAnsiTheme="majorBidi" w:cstheme="majorBidi"/>
          <w:b/>
          <w:bCs/>
          <w:sz w:val="28"/>
          <w:szCs w:val="28"/>
          <w:rtl/>
        </w:rPr>
        <w:t xml:space="preserve">العام الجامعي </w:t>
      </w:r>
    </w:p>
    <w:p w:rsidR="00545D03" w:rsidRDefault="00B82908" w:rsidP="000D6E8C">
      <w:pPr>
        <w:spacing w:after="0"/>
        <w:jc w:val="center"/>
        <w:rPr>
          <w:rFonts w:asciiTheme="majorBidi" w:eastAsia="Calibri" w:hAnsiTheme="majorBidi" w:cstheme="majorBidi"/>
          <w:b/>
          <w:bCs/>
          <w:sz w:val="28"/>
          <w:szCs w:val="28"/>
          <w:rtl/>
        </w:rPr>
      </w:pPr>
      <w:r w:rsidRPr="00002DF4">
        <w:rPr>
          <w:rFonts w:asciiTheme="majorBidi" w:eastAsia="Calibri" w:hAnsiTheme="majorBidi" w:cstheme="majorBidi"/>
          <w:b/>
          <w:bCs/>
          <w:sz w:val="28"/>
          <w:szCs w:val="28"/>
          <w:rtl/>
        </w:rPr>
        <w:t>2022-2023</w:t>
      </w:r>
      <w:r w:rsidR="00D51C56">
        <w:rPr>
          <w:rFonts w:asciiTheme="majorBidi" w:eastAsia="Calibri" w:hAnsiTheme="majorBidi" w:cstheme="majorBidi" w:hint="cs"/>
          <w:b/>
          <w:bCs/>
          <w:sz w:val="28"/>
          <w:szCs w:val="28"/>
          <w:rtl/>
        </w:rPr>
        <w:t>م</w:t>
      </w:r>
    </w:p>
    <w:p w:rsidR="000D6E8C" w:rsidRDefault="000D6E8C" w:rsidP="000D6E8C">
      <w:pPr>
        <w:spacing w:after="0"/>
        <w:jc w:val="center"/>
        <w:rPr>
          <w:rFonts w:asciiTheme="majorBidi" w:eastAsia="Calibri" w:hAnsiTheme="majorBidi" w:cstheme="majorBidi"/>
          <w:b/>
          <w:bCs/>
          <w:sz w:val="28"/>
          <w:szCs w:val="28"/>
          <w:rtl/>
        </w:rPr>
      </w:pPr>
    </w:p>
    <w:p w:rsidR="000D6E8C" w:rsidRPr="000D6E8C" w:rsidRDefault="000D6E8C" w:rsidP="000D6E8C">
      <w:pPr>
        <w:spacing w:after="0"/>
        <w:jc w:val="center"/>
        <w:rPr>
          <w:rFonts w:asciiTheme="majorBidi" w:eastAsia="Calibri" w:hAnsiTheme="majorBidi" w:cstheme="majorBidi"/>
          <w:b/>
          <w:bCs/>
          <w:sz w:val="28"/>
          <w:szCs w:val="28"/>
          <w:rtl/>
        </w:rPr>
      </w:pPr>
    </w:p>
    <w:p w:rsidR="00372F2E" w:rsidRDefault="00372F2E" w:rsidP="00372F2E">
      <w:pPr>
        <w:tabs>
          <w:tab w:val="left" w:pos="3205"/>
          <w:tab w:val="center" w:pos="4535"/>
        </w:tabs>
        <w:rPr>
          <w:rFonts w:ascii="Cambria" w:hAnsi="Cambria" w:cs="Diwani Bent"/>
          <w:sz w:val="44"/>
          <w:szCs w:val="44"/>
          <w:rtl/>
          <w:lang w:bidi="ar-LY"/>
        </w:rPr>
      </w:pPr>
      <w:r>
        <w:rPr>
          <w:rFonts w:ascii="Cambria" w:hAnsi="Cambria" w:cs="Diwani Bent"/>
          <w:sz w:val="44"/>
          <w:szCs w:val="44"/>
          <w:rtl/>
          <w:lang w:bidi="ar-LY"/>
        </w:rPr>
        <w:lastRenderedPageBreak/>
        <w:tab/>
      </w:r>
    </w:p>
    <w:p w:rsidR="00123823" w:rsidRPr="00123823" w:rsidRDefault="00372F2E" w:rsidP="00372F2E">
      <w:pPr>
        <w:tabs>
          <w:tab w:val="left" w:pos="3205"/>
          <w:tab w:val="center" w:pos="4535"/>
        </w:tabs>
        <w:rPr>
          <w:rFonts w:ascii="Cambria" w:hAnsi="Cambria" w:cs="Diwani Bent"/>
          <w:sz w:val="44"/>
          <w:szCs w:val="44"/>
          <w:rtl/>
          <w:lang w:bidi="ar-LY"/>
        </w:rPr>
      </w:pPr>
      <w:r>
        <w:rPr>
          <w:rFonts w:ascii="Cambria" w:hAnsi="Cambria" w:cs="Diwani Bent"/>
          <w:sz w:val="44"/>
          <w:szCs w:val="44"/>
          <w:rtl/>
          <w:lang w:bidi="ar-LY"/>
        </w:rPr>
        <w:tab/>
      </w:r>
      <w:r w:rsidR="00123823" w:rsidRPr="00123823">
        <w:rPr>
          <w:rFonts w:ascii="Cambria" w:hAnsi="Cambria" w:cs="Diwani Bent"/>
          <w:sz w:val="44"/>
          <w:szCs w:val="44"/>
          <w:rtl/>
          <w:lang w:bidi="ar-LY"/>
        </w:rPr>
        <w:t xml:space="preserve">بسم الله الرحمن الرحيم </w:t>
      </w:r>
    </w:p>
    <w:p w:rsidR="00123823" w:rsidRPr="00123823" w:rsidRDefault="00123823" w:rsidP="00545D03">
      <w:pPr>
        <w:jc w:val="center"/>
        <w:rPr>
          <w:rFonts w:ascii="Cambria" w:hAnsi="Cambria" w:cs="Diwani Bent"/>
          <w:b/>
          <w:bCs/>
          <w:sz w:val="40"/>
          <w:szCs w:val="40"/>
          <w:rtl/>
          <w:lang w:bidi="ar-LY"/>
        </w:rPr>
      </w:pPr>
    </w:p>
    <w:p w:rsidR="00123823" w:rsidRPr="009F6824" w:rsidRDefault="009F6824" w:rsidP="00123823">
      <w:pPr>
        <w:jc w:val="center"/>
        <w:rPr>
          <w:rFonts w:asciiTheme="majorBidi" w:hAnsiTheme="majorBidi" w:cs="DecoType Thuluth"/>
          <w:sz w:val="32"/>
          <w:szCs w:val="32"/>
          <w:rtl/>
          <w:lang w:bidi="ar-LY"/>
        </w:rPr>
      </w:pPr>
      <w:r>
        <w:rPr>
          <w:rFonts w:asciiTheme="majorBidi" w:hAnsiTheme="majorBidi" w:cs="DecoType Thuluth" w:hint="cs"/>
          <w:sz w:val="32"/>
          <w:szCs w:val="32"/>
          <w:rtl/>
          <w:lang w:bidi="ar-LY"/>
        </w:rPr>
        <w:t xml:space="preserve">[ </w:t>
      </w:r>
      <w:r w:rsidR="00123823" w:rsidRPr="009F6824">
        <w:rPr>
          <w:rFonts w:asciiTheme="majorBidi" w:hAnsiTheme="majorBidi" w:cs="DecoType Thuluth" w:hint="cs"/>
          <w:sz w:val="32"/>
          <w:szCs w:val="32"/>
          <w:rtl/>
          <w:lang w:bidi="ar-LY"/>
        </w:rPr>
        <w:t>ق</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ال</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وا س</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بح</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نك</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 xml:space="preserve"> لا ع</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لم</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 xml:space="preserve"> لن</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ا إلا</w:t>
      </w:r>
      <w:r>
        <w:rPr>
          <w:rFonts w:asciiTheme="majorBidi" w:hAnsiTheme="majorBidi" w:cs="DecoType Thuluth" w:hint="cs"/>
          <w:sz w:val="32"/>
          <w:szCs w:val="32"/>
          <w:rtl/>
          <w:lang w:bidi="ar-LY"/>
        </w:rPr>
        <w:t xml:space="preserve"> </w:t>
      </w:r>
      <w:r w:rsidR="00123823" w:rsidRPr="009F6824">
        <w:rPr>
          <w:rFonts w:asciiTheme="majorBidi" w:hAnsiTheme="majorBidi" w:cs="DecoType Thuluth" w:hint="cs"/>
          <w:sz w:val="32"/>
          <w:szCs w:val="32"/>
          <w:rtl/>
          <w:lang w:bidi="ar-LY"/>
        </w:rPr>
        <w:t>م</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ا عل</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م</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ت</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نا إن</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ك</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 xml:space="preserve"> أنت الع</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ل</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يم</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 xml:space="preserve"> الح</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ك</w:t>
      </w:r>
      <w:r w:rsidRPr="009F6824">
        <w:rPr>
          <w:rFonts w:asciiTheme="majorBidi" w:hAnsiTheme="majorBidi" w:cs="DecoType Thuluth" w:hint="cs"/>
          <w:sz w:val="32"/>
          <w:szCs w:val="32"/>
          <w:rtl/>
          <w:lang w:bidi="ar-LY"/>
        </w:rPr>
        <w:t>ِ</w:t>
      </w:r>
      <w:r w:rsidR="00123823" w:rsidRPr="009F6824">
        <w:rPr>
          <w:rFonts w:asciiTheme="majorBidi" w:hAnsiTheme="majorBidi" w:cs="DecoType Thuluth" w:hint="cs"/>
          <w:sz w:val="32"/>
          <w:szCs w:val="32"/>
          <w:rtl/>
          <w:lang w:bidi="ar-LY"/>
        </w:rPr>
        <w:t xml:space="preserve">يم </w:t>
      </w:r>
      <w:r>
        <w:rPr>
          <w:rFonts w:asciiTheme="majorBidi" w:hAnsiTheme="majorBidi" w:cs="DecoType Thuluth" w:hint="cs"/>
          <w:sz w:val="32"/>
          <w:szCs w:val="32"/>
          <w:rtl/>
          <w:lang w:bidi="ar-LY"/>
        </w:rPr>
        <w:t xml:space="preserve"> </w:t>
      </w:r>
      <w:r w:rsidR="00123823" w:rsidRPr="009F6824">
        <w:rPr>
          <w:rFonts w:asciiTheme="majorBidi" w:hAnsiTheme="majorBidi" w:cs="DecoType Thuluth" w:hint="cs"/>
          <w:sz w:val="32"/>
          <w:szCs w:val="32"/>
          <w:rtl/>
          <w:lang w:bidi="ar-LY"/>
        </w:rPr>
        <w:t>]</w:t>
      </w:r>
    </w:p>
    <w:p w:rsidR="00123823" w:rsidRDefault="00123823" w:rsidP="00123823">
      <w:pPr>
        <w:rPr>
          <w:rFonts w:asciiTheme="majorBidi" w:hAnsiTheme="majorBidi" w:cstheme="majorBidi"/>
          <w:b/>
          <w:bCs/>
          <w:sz w:val="28"/>
          <w:szCs w:val="28"/>
          <w:rtl/>
          <w:lang w:bidi="ar-LY"/>
        </w:rPr>
      </w:pPr>
    </w:p>
    <w:p w:rsidR="00123823" w:rsidRDefault="00123823" w:rsidP="00123823">
      <w:pPr>
        <w:rPr>
          <w:rFonts w:asciiTheme="majorBidi" w:hAnsiTheme="majorBidi" w:cstheme="majorBidi"/>
          <w:b/>
          <w:bCs/>
          <w:sz w:val="28"/>
          <w:szCs w:val="28"/>
          <w:rtl/>
          <w:lang w:bidi="ar-LY"/>
        </w:rPr>
      </w:pPr>
    </w:p>
    <w:p w:rsidR="00123823" w:rsidRDefault="00123823" w:rsidP="00123823">
      <w:pPr>
        <w:rPr>
          <w:rFonts w:asciiTheme="majorBidi" w:hAnsiTheme="majorBidi" w:cstheme="majorBidi"/>
          <w:b/>
          <w:bCs/>
          <w:sz w:val="28"/>
          <w:szCs w:val="28"/>
          <w:rtl/>
          <w:lang w:bidi="ar-LY"/>
        </w:rPr>
      </w:pPr>
    </w:p>
    <w:p w:rsidR="00123823" w:rsidRPr="00123823" w:rsidRDefault="00123823" w:rsidP="00123823">
      <w:pPr>
        <w:rPr>
          <w:rFonts w:ascii="Cambria" w:hAnsi="Cambria" w:cs="Diwani Bent"/>
          <w:sz w:val="44"/>
          <w:szCs w:val="44"/>
          <w:rtl/>
          <w:lang w:bidi="ar-LY"/>
        </w:rPr>
      </w:pPr>
    </w:p>
    <w:p w:rsidR="00123823" w:rsidRPr="009F6824" w:rsidRDefault="00123823" w:rsidP="009F6824">
      <w:pPr>
        <w:spacing w:after="0"/>
        <w:jc w:val="center"/>
        <w:rPr>
          <w:rFonts w:ascii="Cambria" w:hAnsi="Cambria" w:cs="DecoType Thuluth"/>
          <w:sz w:val="44"/>
          <w:szCs w:val="44"/>
          <w:rtl/>
          <w:lang w:bidi="ar-LY"/>
        </w:rPr>
      </w:pPr>
      <w:r>
        <w:rPr>
          <w:rFonts w:ascii="Cambria" w:hAnsi="Cambria" w:cs="Diwani Bent" w:hint="cs"/>
          <w:sz w:val="44"/>
          <w:szCs w:val="44"/>
          <w:rtl/>
          <w:lang w:bidi="ar-LY"/>
        </w:rPr>
        <w:t xml:space="preserve">                                                                                                                                              </w:t>
      </w:r>
      <w:r w:rsidRPr="009F6824">
        <w:rPr>
          <w:rFonts w:ascii="Cambria" w:hAnsi="Cambria" w:cs="DecoType Thuluth" w:hint="cs"/>
          <w:sz w:val="44"/>
          <w:szCs w:val="44"/>
          <w:rtl/>
          <w:lang w:bidi="ar-LY"/>
        </w:rPr>
        <w:t>صدق الله العظيم</w:t>
      </w:r>
    </w:p>
    <w:p w:rsidR="00123823" w:rsidRPr="00123823" w:rsidRDefault="00123823" w:rsidP="009F6824">
      <w:pPr>
        <w:spacing w:after="0"/>
        <w:jc w:val="center"/>
        <w:rPr>
          <w:rFonts w:asciiTheme="majorBidi" w:hAnsiTheme="majorBidi" w:cstheme="majorBidi"/>
          <w:sz w:val="20"/>
          <w:szCs w:val="20"/>
          <w:rtl/>
          <w:lang w:bidi="ar-LY"/>
        </w:rPr>
      </w:pPr>
      <w:r>
        <w:rPr>
          <w:rFonts w:asciiTheme="majorBidi" w:hAnsiTheme="majorBidi" w:cstheme="majorBidi" w:hint="cs"/>
          <w:sz w:val="28"/>
          <w:szCs w:val="28"/>
          <w:rtl/>
          <w:lang w:bidi="ar-LY"/>
        </w:rPr>
        <w:t xml:space="preserve">                                                                                             </w:t>
      </w:r>
      <w:r w:rsidRPr="00123823">
        <w:rPr>
          <w:rFonts w:asciiTheme="majorBidi" w:hAnsiTheme="majorBidi" w:cstheme="majorBidi" w:hint="cs"/>
          <w:sz w:val="20"/>
          <w:szCs w:val="20"/>
          <w:rtl/>
          <w:lang w:bidi="ar-LY"/>
        </w:rPr>
        <w:t>سورة البقرة، الآية (32)</w:t>
      </w:r>
    </w:p>
    <w:p w:rsidR="00123823" w:rsidRDefault="00123823" w:rsidP="00545D03">
      <w:pPr>
        <w:jc w:val="center"/>
        <w:rPr>
          <w:rFonts w:asciiTheme="majorBidi" w:hAnsiTheme="majorBidi" w:cstheme="majorBidi"/>
          <w:b/>
          <w:bCs/>
          <w:sz w:val="28"/>
          <w:szCs w:val="28"/>
          <w:rtl/>
          <w:lang w:bidi="ar-LY"/>
        </w:rPr>
      </w:pPr>
    </w:p>
    <w:p w:rsidR="00123823" w:rsidRDefault="00123823" w:rsidP="00545D03">
      <w:pPr>
        <w:jc w:val="center"/>
        <w:rPr>
          <w:rFonts w:asciiTheme="majorBidi" w:hAnsiTheme="majorBidi" w:cstheme="majorBidi"/>
          <w:b/>
          <w:bCs/>
          <w:sz w:val="28"/>
          <w:szCs w:val="28"/>
          <w:rtl/>
          <w:lang w:bidi="ar-LY"/>
        </w:rPr>
      </w:pPr>
    </w:p>
    <w:p w:rsidR="00123823" w:rsidRDefault="00123823" w:rsidP="00545D03">
      <w:pPr>
        <w:jc w:val="center"/>
        <w:rPr>
          <w:rFonts w:asciiTheme="majorBidi" w:hAnsiTheme="majorBidi" w:cstheme="majorBidi"/>
          <w:b/>
          <w:bCs/>
          <w:sz w:val="28"/>
          <w:szCs w:val="28"/>
          <w:rtl/>
          <w:lang w:bidi="ar-LY"/>
        </w:rPr>
      </w:pPr>
    </w:p>
    <w:p w:rsidR="00123823" w:rsidRDefault="00123823" w:rsidP="00545D03">
      <w:pPr>
        <w:jc w:val="center"/>
        <w:rPr>
          <w:rFonts w:asciiTheme="majorBidi" w:hAnsiTheme="majorBidi" w:cstheme="majorBidi"/>
          <w:b/>
          <w:bCs/>
          <w:sz w:val="28"/>
          <w:szCs w:val="28"/>
          <w:rtl/>
          <w:lang w:bidi="ar-LY"/>
        </w:rPr>
      </w:pPr>
    </w:p>
    <w:p w:rsidR="00123823" w:rsidRDefault="00123823" w:rsidP="00545D03">
      <w:pPr>
        <w:jc w:val="center"/>
        <w:rPr>
          <w:rFonts w:asciiTheme="majorBidi" w:hAnsiTheme="majorBidi" w:cstheme="majorBidi"/>
          <w:b/>
          <w:bCs/>
          <w:sz w:val="28"/>
          <w:szCs w:val="28"/>
          <w:rtl/>
          <w:lang w:bidi="ar-LY"/>
        </w:rPr>
      </w:pPr>
    </w:p>
    <w:p w:rsidR="00123823" w:rsidRDefault="00123823" w:rsidP="00545D03">
      <w:pPr>
        <w:jc w:val="center"/>
        <w:rPr>
          <w:rFonts w:asciiTheme="majorBidi" w:hAnsiTheme="majorBidi" w:cstheme="majorBidi"/>
          <w:b/>
          <w:bCs/>
          <w:sz w:val="28"/>
          <w:szCs w:val="28"/>
          <w:rtl/>
          <w:lang w:bidi="ar-LY"/>
        </w:rPr>
      </w:pPr>
    </w:p>
    <w:p w:rsidR="00123823" w:rsidRDefault="00123823" w:rsidP="00545D03">
      <w:pPr>
        <w:jc w:val="center"/>
        <w:rPr>
          <w:rFonts w:asciiTheme="majorBidi" w:hAnsiTheme="majorBidi" w:cstheme="majorBidi"/>
          <w:b/>
          <w:bCs/>
          <w:sz w:val="28"/>
          <w:szCs w:val="28"/>
          <w:rtl/>
          <w:lang w:bidi="ar-LY"/>
        </w:rPr>
      </w:pPr>
    </w:p>
    <w:p w:rsidR="004B05DA" w:rsidRDefault="004B05DA" w:rsidP="004B05DA">
      <w:pPr>
        <w:tabs>
          <w:tab w:val="left" w:pos="3715"/>
          <w:tab w:val="center" w:pos="4535"/>
        </w:tabs>
        <w:rPr>
          <w:rFonts w:asciiTheme="majorBidi" w:hAnsiTheme="majorBidi" w:cs="DecoType Thuluth"/>
          <w:b/>
          <w:bCs/>
          <w:sz w:val="32"/>
          <w:szCs w:val="32"/>
          <w:rtl/>
          <w:lang w:bidi="ar-LY"/>
        </w:rPr>
      </w:pPr>
    </w:p>
    <w:p w:rsidR="000E1984" w:rsidRPr="00114735" w:rsidRDefault="00114735" w:rsidP="00114735">
      <w:pPr>
        <w:tabs>
          <w:tab w:val="left" w:pos="3715"/>
          <w:tab w:val="center" w:pos="4535"/>
        </w:tabs>
        <w:jc w:val="center"/>
        <w:rPr>
          <w:rFonts w:asciiTheme="majorBidi" w:hAnsiTheme="majorBidi" w:cs="DecoType Thuluth"/>
          <w:b/>
          <w:bCs/>
          <w:sz w:val="32"/>
          <w:szCs w:val="32"/>
          <w:rtl/>
          <w:lang w:bidi="ar-LY"/>
        </w:rPr>
      </w:pPr>
      <w:r w:rsidRPr="00114735">
        <w:rPr>
          <w:rFonts w:asciiTheme="majorBidi" w:hAnsiTheme="majorBidi" w:cs="DecoType Thuluth" w:hint="cs"/>
          <w:b/>
          <w:bCs/>
          <w:sz w:val="32"/>
          <w:szCs w:val="32"/>
          <w:rtl/>
          <w:lang w:bidi="ar-LY"/>
        </w:rPr>
        <w:lastRenderedPageBreak/>
        <w:t>إهداء</w:t>
      </w:r>
    </w:p>
    <w:p w:rsidR="00BD6D4D" w:rsidRPr="004B05DA" w:rsidRDefault="008D3253" w:rsidP="00014007">
      <w:pPr>
        <w:tabs>
          <w:tab w:val="left" w:pos="3715"/>
          <w:tab w:val="center" w:pos="4535"/>
        </w:tabs>
        <w:spacing w:before="240" w:after="0" w:line="360" w:lineRule="auto"/>
        <w:jc w:val="center"/>
        <w:rPr>
          <w:rFonts w:asciiTheme="majorBidi" w:hAnsiTheme="majorBidi" w:cstheme="majorBidi"/>
          <w:sz w:val="28"/>
          <w:szCs w:val="28"/>
          <w:rtl/>
          <w:lang w:bidi="ar-LY"/>
        </w:rPr>
      </w:pPr>
      <w:r>
        <w:rPr>
          <w:rFonts w:asciiTheme="majorBidi" w:hAnsiTheme="majorBidi" w:cstheme="majorBidi" w:hint="cs"/>
          <w:sz w:val="28"/>
          <w:szCs w:val="28"/>
          <w:rtl/>
          <w:lang w:bidi="ar-LY"/>
        </w:rPr>
        <w:t>إلى</w:t>
      </w:r>
      <w:r w:rsidR="00BD6D4D" w:rsidRPr="004B05DA">
        <w:rPr>
          <w:rFonts w:asciiTheme="majorBidi" w:hAnsiTheme="majorBidi" w:cstheme="majorBidi" w:hint="cs"/>
          <w:sz w:val="28"/>
          <w:szCs w:val="28"/>
          <w:rtl/>
          <w:lang w:bidi="ar-LY"/>
        </w:rPr>
        <w:t xml:space="preserve"> من تت</w:t>
      </w:r>
      <w:r w:rsidR="00114735" w:rsidRPr="004B05DA">
        <w:rPr>
          <w:rFonts w:asciiTheme="majorBidi" w:hAnsiTheme="majorBidi" w:cstheme="majorBidi" w:hint="cs"/>
          <w:sz w:val="28"/>
          <w:szCs w:val="28"/>
          <w:rtl/>
          <w:lang w:bidi="ar-LY"/>
        </w:rPr>
        <w:t>لمذت في محرابه ونهلت منه كل القيم والأخلاق</w:t>
      </w:r>
    </w:p>
    <w:p w:rsidR="00114735" w:rsidRPr="004B05DA" w:rsidRDefault="00114735" w:rsidP="00014007">
      <w:pPr>
        <w:tabs>
          <w:tab w:val="left" w:pos="3715"/>
          <w:tab w:val="center" w:pos="4535"/>
        </w:tabs>
        <w:spacing w:before="240" w:after="0" w:line="360" w:lineRule="auto"/>
        <w:jc w:val="center"/>
        <w:rPr>
          <w:rFonts w:asciiTheme="majorBidi" w:hAnsiTheme="majorBidi" w:cstheme="majorBidi"/>
          <w:sz w:val="28"/>
          <w:szCs w:val="28"/>
          <w:rtl/>
          <w:lang w:bidi="ar-LY"/>
        </w:rPr>
      </w:pPr>
      <w:r w:rsidRPr="004B05DA">
        <w:rPr>
          <w:rFonts w:asciiTheme="majorBidi" w:hAnsiTheme="majorBidi" w:cstheme="majorBidi" w:hint="cs"/>
          <w:sz w:val="28"/>
          <w:szCs w:val="28"/>
          <w:rtl/>
          <w:lang w:bidi="ar-LY"/>
        </w:rPr>
        <w:t>أبي</w:t>
      </w:r>
    </w:p>
    <w:p w:rsidR="00114735" w:rsidRPr="004B05DA" w:rsidRDefault="008D3253" w:rsidP="00014007">
      <w:pPr>
        <w:tabs>
          <w:tab w:val="left" w:pos="3715"/>
          <w:tab w:val="center" w:pos="4535"/>
        </w:tabs>
        <w:spacing w:before="240" w:after="0" w:line="360" w:lineRule="auto"/>
        <w:jc w:val="center"/>
        <w:rPr>
          <w:rFonts w:asciiTheme="majorBidi" w:hAnsiTheme="majorBidi" w:cstheme="majorBidi"/>
          <w:sz w:val="28"/>
          <w:szCs w:val="28"/>
          <w:rtl/>
          <w:lang w:bidi="ar-LY"/>
        </w:rPr>
      </w:pPr>
      <w:r>
        <w:rPr>
          <w:rFonts w:asciiTheme="majorBidi" w:hAnsiTheme="majorBidi" w:cstheme="majorBidi" w:hint="cs"/>
          <w:sz w:val="28"/>
          <w:szCs w:val="28"/>
          <w:rtl/>
          <w:lang w:bidi="ar-LY"/>
        </w:rPr>
        <w:t>إلى</w:t>
      </w:r>
      <w:r w:rsidR="00114735" w:rsidRPr="004B05DA">
        <w:rPr>
          <w:rFonts w:asciiTheme="majorBidi" w:hAnsiTheme="majorBidi" w:cstheme="majorBidi" w:hint="cs"/>
          <w:sz w:val="28"/>
          <w:szCs w:val="28"/>
          <w:rtl/>
          <w:lang w:bidi="ar-LY"/>
        </w:rPr>
        <w:t xml:space="preserve"> من رآها قلبي قبل أن تراها عيناي</w:t>
      </w:r>
    </w:p>
    <w:p w:rsidR="00114735" w:rsidRPr="004B05DA" w:rsidRDefault="00114735" w:rsidP="00014007">
      <w:pPr>
        <w:tabs>
          <w:tab w:val="left" w:pos="3715"/>
          <w:tab w:val="center" w:pos="4535"/>
        </w:tabs>
        <w:spacing w:before="240" w:after="0" w:line="360" w:lineRule="auto"/>
        <w:jc w:val="center"/>
        <w:rPr>
          <w:rFonts w:asciiTheme="majorBidi" w:hAnsiTheme="majorBidi" w:cstheme="majorBidi"/>
          <w:sz w:val="28"/>
          <w:szCs w:val="28"/>
          <w:rtl/>
          <w:lang w:bidi="ar-LY"/>
        </w:rPr>
      </w:pPr>
      <w:r w:rsidRPr="004B05DA">
        <w:rPr>
          <w:rFonts w:asciiTheme="majorBidi" w:hAnsiTheme="majorBidi" w:cstheme="majorBidi" w:hint="cs"/>
          <w:sz w:val="28"/>
          <w:szCs w:val="28"/>
          <w:rtl/>
          <w:lang w:bidi="ar-LY"/>
        </w:rPr>
        <w:t>أمي</w:t>
      </w:r>
    </w:p>
    <w:p w:rsidR="00114735" w:rsidRPr="004B05DA" w:rsidRDefault="008D3253" w:rsidP="00014007">
      <w:pPr>
        <w:tabs>
          <w:tab w:val="left" w:pos="3715"/>
          <w:tab w:val="center" w:pos="4535"/>
        </w:tabs>
        <w:spacing w:before="240" w:after="0" w:line="360" w:lineRule="auto"/>
        <w:jc w:val="center"/>
        <w:rPr>
          <w:rFonts w:asciiTheme="majorBidi" w:hAnsiTheme="majorBidi" w:cstheme="majorBidi"/>
          <w:sz w:val="28"/>
          <w:szCs w:val="28"/>
          <w:rtl/>
          <w:lang w:bidi="ar-LY"/>
        </w:rPr>
      </w:pPr>
      <w:r>
        <w:rPr>
          <w:rFonts w:asciiTheme="majorBidi" w:hAnsiTheme="majorBidi" w:cstheme="majorBidi" w:hint="cs"/>
          <w:sz w:val="28"/>
          <w:szCs w:val="28"/>
          <w:rtl/>
          <w:lang w:bidi="ar-LY"/>
        </w:rPr>
        <w:t>إلى</w:t>
      </w:r>
      <w:r w:rsidR="00114735" w:rsidRPr="004B05DA">
        <w:rPr>
          <w:rFonts w:asciiTheme="majorBidi" w:hAnsiTheme="majorBidi" w:cstheme="majorBidi" w:hint="cs"/>
          <w:sz w:val="28"/>
          <w:szCs w:val="28"/>
          <w:rtl/>
          <w:lang w:bidi="ar-LY"/>
        </w:rPr>
        <w:t xml:space="preserve"> أخوتي </w:t>
      </w:r>
      <w:r w:rsidR="004B05DA">
        <w:rPr>
          <w:rFonts w:asciiTheme="majorBidi" w:hAnsiTheme="majorBidi" w:cstheme="majorBidi" w:hint="cs"/>
          <w:sz w:val="28"/>
          <w:szCs w:val="28"/>
          <w:rtl/>
          <w:lang w:bidi="ar-LY"/>
        </w:rPr>
        <w:t xml:space="preserve"> </w:t>
      </w:r>
      <w:r w:rsidR="00014007">
        <w:rPr>
          <w:rFonts w:asciiTheme="majorBidi" w:hAnsiTheme="majorBidi" w:cstheme="majorBidi" w:hint="cs"/>
          <w:sz w:val="28"/>
          <w:szCs w:val="28"/>
          <w:rtl/>
          <w:lang w:bidi="ar-LY"/>
        </w:rPr>
        <w:t>وأصدقائي</w:t>
      </w:r>
      <w:r w:rsidR="004B05DA">
        <w:rPr>
          <w:rFonts w:asciiTheme="majorBidi" w:hAnsiTheme="majorBidi" w:cstheme="majorBidi" w:hint="cs"/>
          <w:sz w:val="28"/>
          <w:szCs w:val="28"/>
          <w:rtl/>
          <w:lang w:bidi="ar-LY"/>
        </w:rPr>
        <w:t xml:space="preserve"> </w:t>
      </w:r>
      <w:r w:rsidR="00114735" w:rsidRPr="004B05DA">
        <w:rPr>
          <w:rFonts w:asciiTheme="majorBidi" w:hAnsiTheme="majorBidi" w:cstheme="majorBidi" w:hint="cs"/>
          <w:sz w:val="28"/>
          <w:szCs w:val="28"/>
          <w:rtl/>
          <w:lang w:bidi="ar-LY"/>
        </w:rPr>
        <w:t>الأعزاء</w:t>
      </w:r>
    </w:p>
    <w:p w:rsidR="00114735" w:rsidRPr="004B05DA" w:rsidRDefault="00014007" w:rsidP="00014007">
      <w:pPr>
        <w:tabs>
          <w:tab w:val="left" w:pos="3715"/>
          <w:tab w:val="center" w:pos="4535"/>
        </w:tabs>
        <w:spacing w:before="240" w:after="0" w:line="360" w:lineRule="auto"/>
        <w:jc w:val="center"/>
        <w:rPr>
          <w:rFonts w:asciiTheme="majorBidi" w:hAnsiTheme="majorBidi" w:cstheme="majorBidi"/>
          <w:sz w:val="28"/>
          <w:szCs w:val="28"/>
          <w:rtl/>
          <w:lang w:bidi="ar-LY"/>
        </w:rPr>
      </w:pPr>
      <w:r>
        <w:rPr>
          <w:rFonts w:asciiTheme="majorBidi" w:hAnsiTheme="majorBidi" w:cstheme="majorBidi" w:hint="cs"/>
          <w:sz w:val="28"/>
          <w:szCs w:val="28"/>
          <w:rtl/>
          <w:lang w:bidi="ar-LY"/>
        </w:rPr>
        <w:t xml:space="preserve">وإليكم يا من تزالون بجانبي ترقبون نجاحي وتقدمي، وتقدمون لي كل الوقت، وكل الدعم </w:t>
      </w:r>
    </w:p>
    <w:p w:rsidR="00114735" w:rsidRDefault="008D3253" w:rsidP="00014007">
      <w:pPr>
        <w:tabs>
          <w:tab w:val="left" w:pos="3715"/>
          <w:tab w:val="center" w:pos="4535"/>
        </w:tabs>
        <w:spacing w:before="240" w:after="0" w:line="360" w:lineRule="auto"/>
        <w:jc w:val="center"/>
        <w:rPr>
          <w:rFonts w:asciiTheme="majorBidi" w:hAnsiTheme="majorBidi" w:cstheme="majorBidi"/>
          <w:sz w:val="28"/>
          <w:szCs w:val="28"/>
          <w:rtl/>
          <w:lang w:bidi="ar-LY"/>
        </w:rPr>
      </w:pPr>
      <w:r>
        <w:rPr>
          <w:rFonts w:asciiTheme="majorBidi" w:hAnsiTheme="majorBidi" w:cstheme="majorBidi" w:hint="cs"/>
          <w:sz w:val="28"/>
          <w:szCs w:val="28"/>
          <w:rtl/>
          <w:lang w:bidi="ar-LY"/>
        </w:rPr>
        <w:t>إلى</w:t>
      </w:r>
      <w:r w:rsidR="00114735" w:rsidRPr="004B05DA">
        <w:rPr>
          <w:rFonts w:asciiTheme="majorBidi" w:hAnsiTheme="majorBidi" w:cstheme="majorBidi" w:hint="cs"/>
          <w:sz w:val="28"/>
          <w:szCs w:val="28"/>
          <w:rtl/>
          <w:lang w:bidi="ar-LY"/>
        </w:rPr>
        <w:t xml:space="preserve"> كل هولاء اهدي ثمرة جهدي هذا</w:t>
      </w:r>
    </w:p>
    <w:p w:rsidR="00014007" w:rsidRPr="004B05DA" w:rsidRDefault="00014007" w:rsidP="00014007">
      <w:pPr>
        <w:tabs>
          <w:tab w:val="left" w:pos="3715"/>
          <w:tab w:val="center" w:pos="4535"/>
        </w:tabs>
        <w:spacing w:before="240" w:after="0" w:line="360" w:lineRule="auto"/>
        <w:jc w:val="center"/>
        <w:rPr>
          <w:rFonts w:asciiTheme="majorBidi" w:hAnsiTheme="majorBidi" w:cstheme="majorBidi"/>
          <w:sz w:val="28"/>
          <w:szCs w:val="28"/>
          <w:rtl/>
          <w:lang w:bidi="ar-LY"/>
        </w:rPr>
      </w:pPr>
      <w:r>
        <w:rPr>
          <w:rFonts w:asciiTheme="majorBidi" w:hAnsiTheme="majorBidi" w:cstheme="majorBidi" w:hint="cs"/>
          <w:sz w:val="28"/>
          <w:szCs w:val="28"/>
          <w:rtl/>
          <w:lang w:bidi="ar-LY"/>
        </w:rPr>
        <w:t xml:space="preserve">مع المحبة والعرفان </w:t>
      </w:r>
    </w:p>
    <w:p w:rsidR="009F6824" w:rsidRDefault="009F6824" w:rsidP="00014007">
      <w:pPr>
        <w:tabs>
          <w:tab w:val="left" w:pos="3715"/>
          <w:tab w:val="center" w:pos="4535"/>
        </w:tabs>
        <w:spacing w:before="240" w:after="0"/>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4B05DA" w:rsidRDefault="004B05DA" w:rsidP="004B05DA">
      <w:pPr>
        <w:tabs>
          <w:tab w:val="left" w:pos="3715"/>
          <w:tab w:val="center" w:pos="4535"/>
        </w:tabs>
        <w:jc w:val="right"/>
        <w:rPr>
          <w:rFonts w:asciiTheme="majorBidi" w:hAnsiTheme="majorBidi" w:cstheme="majorBidi"/>
          <w:b/>
          <w:bCs/>
          <w:sz w:val="28"/>
          <w:szCs w:val="28"/>
          <w:rtl/>
          <w:lang w:bidi="ar-LY"/>
        </w:rPr>
      </w:pPr>
    </w:p>
    <w:p w:rsidR="004B05DA" w:rsidRPr="004B05DA" w:rsidRDefault="004B05DA" w:rsidP="004B05DA">
      <w:pPr>
        <w:tabs>
          <w:tab w:val="left" w:pos="3715"/>
          <w:tab w:val="center" w:pos="4535"/>
        </w:tabs>
        <w:jc w:val="center"/>
        <w:rPr>
          <w:rFonts w:asciiTheme="majorBidi" w:hAnsiTheme="majorBidi" w:cs="DecoType Thuluth"/>
          <w:b/>
          <w:bCs/>
          <w:sz w:val="32"/>
          <w:szCs w:val="32"/>
          <w:rtl/>
          <w:lang w:bidi="ar-LY"/>
        </w:rPr>
      </w:pPr>
      <w:r w:rsidRPr="004B05DA">
        <w:rPr>
          <w:rFonts w:asciiTheme="majorBidi" w:hAnsiTheme="majorBidi" w:cs="DecoType Thuluth" w:hint="cs"/>
          <w:b/>
          <w:bCs/>
          <w:sz w:val="32"/>
          <w:szCs w:val="32"/>
          <w:rtl/>
          <w:lang w:bidi="ar-LY"/>
        </w:rPr>
        <w:t xml:space="preserve">                                                                                        </w:t>
      </w:r>
      <w:r>
        <w:rPr>
          <w:rFonts w:asciiTheme="majorBidi" w:hAnsiTheme="majorBidi" w:cs="DecoType Thuluth" w:hint="cs"/>
          <w:b/>
          <w:bCs/>
          <w:sz w:val="32"/>
          <w:szCs w:val="32"/>
          <w:rtl/>
          <w:lang w:bidi="ar-LY"/>
        </w:rPr>
        <w:t xml:space="preserve">                                  </w:t>
      </w:r>
      <w:r w:rsidRPr="004B05DA">
        <w:rPr>
          <w:rFonts w:asciiTheme="majorBidi" w:hAnsiTheme="majorBidi" w:cs="DecoType Thuluth" w:hint="cs"/>
          <w:b/>
          <w:bCs/>
          <w:sz w:val="32"/>
          <w:szCs w:val="32"/>
          <w:rtl/>
          <w:lang w:bidi="ar-LY"/>
        </w:rPr>
        <w:t>الباحث</w:t>
      </w: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014007" w:rsidRDefault="00014007" w:rsidP="009F6824">
      <w:pPr>
        <w:tabs>
          <w:tab w:val="left" w:pos="3715"/>
          <w:tab w:val="center" w:pos="4535"/>
        </w:tabs>
        <w:rPr>
          <w:rFonts w:asciiTheme="majorBidi" w:hAnsiTheme="majorBidi" w:cstheme="majorBidi"/>
          <w:b/>
          <w:bCs/>
          <w:sz w:val="28"/>
          <w:szCs w:val="28"/>
          <w:rtl/>
          <w:lang w:bidi="ar-LY"/>
        </w:rPr>
      </w:pPr>
    </w:p>
    <w:p w:rsidR="00DE66DF" w:rsidRDefault="00DE66DF" w:rsidP="009A0AAF">
      <w:pPr>
        <w:tabs>
          <w:tab w:val="left" w:pos="3715"/>
          <w:tab w:val="center" w:pos="4535"/>
        </w:tabs>
        <w:jc w:val="center"/>
        <w:rPr>
          <w:rFonts w:asciiTheme="majorBidi" w:hAnsiTheme="majorBidi" w:cstheme="majorBidi"/>
          <w:b/>
          <w:bCs/>
          <w:sz w:val="28"/>
          <w:szCs w:val="28"/>
          <w:rtl/>
          <w:lang w:bidi="ar-LY"/>
        </w:rPr>
      </w:pPr>
    </w:p>
    <w:p w:rsidR="009F6824" w:rsidRDefault="00114735" w:rsidP="009A0AAF">
      <w:pPr>
        <w:tabs>
          <w:tab w:val="left" w:pos="3715"/>
          <w:tab w:val="center" w:pos="4535"/>
        </w:tabs>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شكر وتقدير</w:t>
      </w:r>
    </w:p>
    <w:p w:rsidR="009A0AAF" w:rsidRDefault="009A0AAF" w:rsidP="009A0AAF">
      <w:pPr>
        <w:tabs>
          <w:tab w:val="left" w:pos="3715"/>
          <w:tab w:val="center" w:pos="4535"/>
        </w:tabs>
        <w:jc w:val="center"/>
        <w:rPr>
          <w:rFonts w:asciiTheme="majorBidi" w:hAnsiTheme="majorBidi" w:cstheme="majorBidi"/>
          <w:b/>
          <w:bCs/>
          <w:sz w:val="28"/>
          <w:szCs w:val="28"/>
          <w:rtl/>
          <w:lang w:bidi="ar-LY"/>
        </w:rPr>
      </w:pPr>
    </w:p>
    <w:p w:rsidR="00114735" w:rsidRDefault="009A0AAF" w:rsidP="003E4D66">
      <w:pPr>
        <w:tabs>
          <w:tab w:val="left" w:pos="3715"/>
          <w:tab w:val="center" w:pos="4535"/>
        </w:tabs>
        <w:spacing w:after="0" w:line="360" w:lineRule="auto"/>
        <w:jc w:val="both"/>
        <w:rPr>
          <w:rFonts w:asciiTheme="majorBidi" w:hAnsiTheme="majorBidi" w:cstheme="majorBidi"/>
          <w:sz w:val="28"/>
          <w:szCs w:val="28"/>
          <w:rtl/>
          <w:lang w:bidi="ar-LY"/>
        </w:rPr>
      </w:pPr>
      <w:r w:rsidRPr="009A0AAF">
        <w:rPr>
          <w:rFonts w:asciiTheme="majorBidi" w:hAnsiTheme="majorBidi" w:cstheme="majorBidi" w:hint="cs"/>
          <w:sz w:val="28"/>
          <w:szCs w:val="28"/>
          <w:rtl/>
          <w:lang w:bidi="ar-LY"/>
        </w:rPr>
        <w:t xml:space="preserve">    </w:t>
      </w:r>
      <w:r w:rsidR="003E4D66">
        <w:rPr>
          <w:rFonts w:asciiTheme="majorBidi" w:hAnsiTheme="majorBidi" w:cstheme="majorBidi" w:hint="cs"/>
          <w:sz w:val="28"/>
          <w:szCs w:val="28"/>
          <w:rtl/>
          <w:lang w:bidi="ar-LY"/>
        </w:rPr>
        <w:t>الحمد لل</w:t>
      </w:r>
      <w:r w:rsidR="003E4D66">
        <w:rPr>
          <w:rFonts w:asciiTheme="majorBidi" w:hAnsiTheme="majorBidi" w:cstheme="majorBidi" w:hint="eastAsia"/>
          <w:sz w:val="28"/>
          <w:szCs w:val="28"/>
          <w:rtl/>
          <w:lang w:bidi="ar-LY"/>
        </w:rPr>
        <w:t>ه</w:t>
      </w:r>
      <w:r w:rsidR="003E4D66">
        <w:rPr>
          <w:rFonts w:asciiTheme="majorBidi" w:hAnsiTheme="majorBidi" w:cstheme="majorBidi" w:hint="cs"/>
          <w:sz w:val="28"/>
          <w:szCs w:val="28"/>
          <w:rtl/>
          <w:lang w:bidi="ar-LY"/>
        </w:rPr>
        <w:t xml:space="preserve"> كما ينبغي لجلال وجهه وعظيم سلطانه، والصلاة والسلام على سيدنا محمد وعلى اله وصحبه أجمعين، بعد أن منَ الله علي بإتمام هذه الرسالة، لا يسعني إلا أن أتقدم بجزيل الشكر وعظيم الامتنان </w:t>
      </w:r>
      <w:r w:rsidR="00F14C2B">
        <w:rPr>
          <w:rFonts w:asciiTheme="majorBidi" w:hAnsiTheme="majorBidi" w:cstheme="majorBidi" w:hint="cs"/>
          <w:sz w:val="28"/>
          <w:szCs w:val="28"/>
          <w:rtl/>
          <w:lang w:bidi="ar-LY"/>
        </w:rPr>
        <w:t xml:space="preserve">          إلى جامعة سرت، وإلى</w:t>
      </w:r>
      <w:r w:rsidR="003E4D66">
        <w:rPr>
          <w:rFonts w:asciiTheme="majorBidi" w:hAnsiTheme="majorBidi" w:cstheme="majorBidi" w:hint="cs"/>
          <w:sz w:val="28"/>
          <w:szCs w:val="28"/>
          <w:rtl/>
          <w:lang w:bidi="ar-LY"/>
        </w:rPr>
        <w:t xml:space="preserve"> أعضاء هيئة التدريس، على ما قدوه لي من عون وتوجيه طيلة فترة الدراسة. </w:t>
      </w:r>
    </w:p>
    <w:p w:rsidR="00114735" w:rsidRPr="009A0AAF" w:rsidRDefault="003E4D66" w:rsidP="003E4D66">
      <w:pPr>
        <w:tabs>
          <w:tab w:val="left" w:pos="3715"/>
          <w:tab w:val="center" w:pos="4535"/>
        </w:tabs>
        <w:spacing w:after="0" w:line="360" w:lineRule="auto"/>
        <w:jc w:val="both"/>
        <w:rPr>
          <w:rFonts w:asciiTheme="majorBidi" w:hAnsiTheme="majorBidi" w:cstheme="majorBidi"/>
          <w:sz w:val="28"/>
          <w:szCs w:val="28"/>
          <w:rtl/>
          <w:lang w:bidi="ar-LY"/>
        </w:rPr>
      </w:pPr>
      <w:r>
        <w:rPr>
          <w:rFonts w:asciiTheme="majorBidi" w:hAnsiTheme="majorBidi" w:cstheme="majorBidi" w:hint="cs"/>
          <w:sz w:val="28"/>
          <w:szCs w:val="28"/>
          <w:rtl/>
          <w:lang w:bidi="ar-LY"/>
        </w:rPr>
        <w:t xml:space="preserve">    ويشرفني أن أتوجه بجزيل الشكر والتقدير والعرفان إلى أستاذي الجليل ا</w:t>
      </w:r>
      <w:r w:rsidR="009A0AAF" w:rsidRPr="009A0AAF">
        <w:rPr>
          <w:rFonts w:asciiTheme="majorBidi" w:hAnsiTheme="majorBidi" w:cstheme="majorBidi" w:hint="cs"/>
          <w:sz w:val="28"/>
          <w:szCs w:val="28"/>
          <w:rtl/>
          <w:lang w:bidi="ar-LY"/>
        </w:rPr>
        <w:t>لأستاذ</w:t>
      </w:r>
      <w:r w:rsidR="00114735" w:rsidRPr="009A0AAF">
        <w:rPr>
          <w:rFonts w:asciiTheme="majorBidi" w:hAnsiTheme="majorBidi" w:cstheme="majorBidi" w:hint="cs"/>
          <w:sz w:val="28"/>
          <w:szCs w:val="28"/>
          <w:rtl/>
          <w:lang w:bidi="ar-LY"/>
        </w:rPr>
        <w:t xml:space="preserve"> الدكتور: خليفة صالح </w:t>
      </w:r>
      <w:r w:rsidR="009A0AAF" w:rsidRPr="009A0AAF">
        <w:rPr>
          <w:rFonts w:asciiTheme="majorBidi" w:hAnsiTheme="majorBidi" w:cstheme="majorBidi" w:hint="cs"/>
          <w:sz w:val="28"/>
          <w:szCs w:val="28"/>
          <w:rtl/>
          <w:lang w:bidi="ar-LY"/>
        </w:rPr>
        <w:t>أحواس</w:t>
      </w:r>
      <w:r w:rsidR="00F14C2B">
        <w:rPr>
          <w:rFonts w:asciiTheme="majorBidi" w:hAnsiTheme="majorBidi" w:cstheme="majorBidi" w:hint="cs"/>
          <w:sz w:val="28"/>
          <w:szCs w:val="28"/>
          <w:rtl/>
          <w:lang w:bidi="ar-LY"/>
        </w:rPr>
        <w:t xml:space="preserve"> </w:t>
      </w:r>
      <w:r w:rsidR="00114735" w:rsidRPr="009A0AAF">
        <w:rPr>
          <w:rFonts w:asciiTheme="majorBidi" w:hAnsiTheme="majorBidi" w:cstheme="majorBidi" w:hint="cs"/>
          <w:sz w:val="28"/>
          <w:szCs w:val="28"/>
          <w:rtl/>
          <w:lang w:bidi="ar-LY"/>
        </w:rPr>
        <w:t xml:space="preserve">الذي </w:t>
      </w:r>
      <w:r w:rsidR="009A0AAF" w:rsidRPr="009A0AAF">
        <w:rPr>
          <w:rFonts w:asciiTheme="majorBidi" w:hAnsiTheme="majorBidi" w:cstheme="majorBidi" w:hint="cs"/>
          <w:sz w:val="28"/>
          <w:szCs w:val="28"/>
          <w:rtl/>
          <w:lang w:bidi="ar-LY"/>
        </w:rPr>
        <w:t>أحاطني</w:t>
      </w:r>
      <w:r w:rsidR="00114735" w:rsidRPr="009A0AAF">
        <w:rPr>
          <w:rFonts w:asciiTheme="majorBidi" w:hAnsiTheme="majorBidi" w:cstheme="majorBidi" w:hint="cs"/>
          <w:sz w:val="28"/>
          <w:szCs w:val="28"/>
          <w:rtl/>
          <w:lang w:bidi="ar-LY"/>
        </w:rPr>
        <w:t xml:space="preserve"> بغزير علمه ووافر فضله وسعة صدره وكان </w:t>
      </w:r>
      <w:r w:rsidR="009A0AAF" w:rsidRPr="009A0AAF">
        <w:rPr>
          <w:rFonts w:asciiTheme="majorBidi" w:hAnsiTheme="majorBidi" w:cstheme="majorBidi" w:hint="cs"/>
          <w:sz w:val="28"/>
          <w:szCs w:val="28"/>
          <w:rtl/>
          <w:lang w:bidi="ar-LY"/>
        </w:rPr>
        <w:t>لإرشاداته</w:t>
      </w:r>
      <w:r w:rsidR="00114735" w:rsidRPr="009A0AAF">
        <w:rPr>
          <w:rFonts w:asciiTheme="majorBidi" w:hAnsiTheme="majorBidi" w:cstheme="majorBidi" w:hint="cs"/>
          <w:sz w:val="28"/>
          <w:szCs w:val="28"/>
          <w:rtl/>
          <w:lang w:bidi="ar-LY"/>
        </w:rPr>
        <w:t xml:space="preserve"> وملاحظاته </w:t>
      </w:r>
      <w:r w:rsidR="009A0AAF" w:rsidRPr="009A0AAF">
        <w:rPr>
          <w:rFonts w:asciiTheme="majorBidi" w:hAnsiTheme="majorBidi" w:cstheme="majorBidi" w:hint="cs"/>
          <w:sz w:val="28"/>
          <w:szCs w:val="28"/>
          <w:rtl/>
          <w:lang w:bidi="ar-LY"/>
        </w:rPr>
        <w:t>الأثر</w:t>
      </w:r>
      <w:r w:rsidR="00114735" w:rsidRPr="009A0AAF">
        <w:rPr>
          <w:rFonts w:asciiTheme="majorBidi" w:hAnsiTheme="majorBidi" w:cstheme="majorBidi" w:hint="cs"/>
          <w:sz w:val="28"/>
          <w:szCs w:val="28"/>
          <w:rtl/>
          <w:lang w:bidi="ar-LY"/>
        </w:rPr>
        <w:t xml:space="preserve"> الطيب</w:t>
      </w:r>
      <w:r>
        <w:rPr>
          <w:rFonts w:asciiTheme="majorBidi" w:hAnsiTheme="majorBidi" w:cstheme="majorBidi" w:hint="cs"/>
          <w:sz w:val="28"/>
          <w:szCs w:val="28"/>
          <w:rtl/>
          <w:lang w:bidi="ar-LY"/>
        </w:rPr>
        <w:t xml:space="preserve"> </w:t>
      </w:r>
      <w:r w:rsidR="00114735" w:rsidRPr="009A0AAF">
        <w:rPr>
          <w:rFonts w:asciiTheme="majorBidi" w:hAnsiTheme="majorBidi" w:cstheme="majorBidi" w:hint="cs"/>
          <w:sz w:val="28"/>
          <w:szCs w:val="28"/>
          <w:rtl/>
          <w:lang w:bidi="ar-LY"/>
        </w:rPr>
        <w:t xml:space="preserve"> في انجاز هذه </w:t>
      </w:r>
      <w:r w:rsidR="00913C5D">
        <w:rPr>
          <w:rFonts w:asciiTheme="majorBidi" w:hAnsiTheme="majorBidi" w:cstheme="majorBidi" w:hint="cs"/>
          <w:sz w:val="28"/>
          <w:szCs w:val="28"/>
          <w:rtl/>
          <w:lang w:bidi="ar-LY"/>
        </w:rPr>
        <w:t xml:space="preserve">الرسالة وظهورها بصورتها الراهنة </w:t>
      </w:r>
      <w:r w:rsidR="00114735" w:rsidRPr="009A0AAF">
        <w:rPr>
          <w:rFonts w:asciiTheme="majorBidi" w:hAnsiTheme="majorBidi" w:cstheme="majorBidi" w:hint="cs"/>
          <w:sz w:val="28"/>
          <w:szCs w:val="28"/>
          <w:rtl/>
          <w:lang w:bidi="ar-LY"/>
        </w:rPr>
        <w:t>.</w:t>
      </w:r>
    </w:p>
    <w:p w:rsidR="00114735" w:rsidRPr="009A0AAF" w:rsidRDefault="009A0AAF" w:rsidP="003E4D66">
      <w:pPr>
        <w:tabs>
          <w:tab w:val="left" w:pos="3715"/>
          <w:tab w:val="center" w:pos="4535"/>
        </w:tabs>
        <w:spacing w:after="0" w:line="360" w:lineRule="auto"/>
        <w:jc w:val="both"/>
        <w:rPr>
          <w:rFonts w:asciiTheme="majorBidi" w:hAnsiTheme="majorBidi" w:cstheme="majorBidi"/>
          <w:sz w:val="28"/>
          <w:szCs w:val="28"/>
          <w:rtl/>
          <w:lang w:bidi="ar-LY"/>
        </w:rPr>
      </w:pPr>
      <w:r>
        <w:rPr>
          <w:rFonts w:asciiTheme="majorBidi" w:hAnsiTheme="majorBidi" w:cstheme="majorBidi" w:hint="cs"/>
          <w:sz w:val="28"/>
          <w:szCs w:val="28"/>
          <w:rtl/>
          <w:lang w:bidi="ar-LY"/>
        </w:rPr>
        <w:t xml:space="preserve">    </w:t>
      </w:r>
      <w:r w:rsidR="00114735" w:rsidRPr="009A0AAF">
        <w:rPr>
          <w:rFonts w:asciiTheme="majorBidi" w:hAnsiTheme="majorBidi" w:cstheme="majorBidi" w:hint="cs"/>
          <w:sz w:val="28"/>
          <w:szCs w:val="28"/>
          <w:rtl/>
          <w:lang w:bidi="ar-LY"/>
        </w:rPr>
        <w:t xml:space="preserve">كما </w:t>
      </w:r>
      <w:r w:rsidRPr="009A0AAF">
        <w:rPr>
          <w:rFonts w:asciiTheme="majorBidi" w:hAnsiTheme="majorBidi" w:cstheme="majorBidi" w:hint="cs"/>
          <w:sz w:val="28"/>
          <w:szCs w:val="28"/>
          <w:rtl/>
          <w:lang w:bidi="ar-LY"/>
        </w:rPr>
        <w:t>أتقدم</w:t>
      </w:r>
      <w:r w:rsidR="00114735" w:rsidRPr="009A0AAF">
        <w:rPr>
          <w:rFonts w:asciiTheme="majorBidi" w:hAnsiTheme="majorBidi" w:cstheme="majorBidi" w:hint="cs"/>
          <w:sz w:val="28"/>
          <w:szCs w:val="28"/>
          <w:rtl/>
          <w:lang w:bidi="ar-LY"/>
        </w:rPr>
        <w:t xml:space="preserve"> بعظيم تقديري لعضوي لجنة المناقشة</w:t>
      </w:r>
      <w:r w:rsidR="003E4D66">
        <w:rPr>
          <w:rFonts w:asciiTheme="majorBidi" w:hAnsiTheme="majorBidi" w:cstheme="majorBidi" w:hint="cs"/>
          <w:sz w:val="28"/>
          <w:szCs w:val="28"/>
          <w:rtl/>
          <w:lang w:bidi="ar-LY"/>
        </w:rPr>
        <w:t xml:space="preserve">: الدكتور عمر عبدالله عمر والدكتور خالد احمد إبزيم </w:t>
      </w:r>
      <w:r w:rsidR="00114735" w:rsidRPr="009A0AAF">
        <w:rPr>
          <w:rFonts w:asciiTheme="majorBidi" w:hAnsiTheme="majorBidi" w:cstheme="majorBidi" w:hint="cs"/>
          <w:sz w:val="28"/>
          <w:szCs w:val="28"/>
          <w:rtl/>
          <w:lang w:bidi="ar-LY"/>
        </w:rPr>
        <w:t xml:space="preserve"> </w:t>
      </w:r>
      <w:r w:rsidR="003E4D66">
        <w:rPr>
          <w:rFonts w:asciiTheme="majorBidi" w:hAnsiTheme="majorBidi" w:cstheme="majorBidi" w:hint="cs"/>
          <w:sz w:val="28"/>
          <w:szCs w:val="28"/>
          <w:rtl/>
          <w:lang w:bidi="ar-LY"/>
        </w:rPr>
        <w:t>على ما قدموه من توصيات قيمة ساهمت في إثراء هذه الرسالة</w:t>
      </w:r>
      <w:r w:rsidR="00114735" w:rsidRPr="009A0AAF">
        <w:rPr>
          <w:rFonts w:asciiTheme="majorBidi" w:hAnsiTheme="majorBidi" w:cstheme="majorBidi" w:hint="cs"/>
          <w:sz w:val="28"/>
          <w:szCs w:val="28"/>
          <w:rtl/>
          <w:lang w:bidi="ar-LY"/>
        </w:rPr>
        <w:t xml:space="preserve"> . </w:t>
      </w:r>
    </w:p>
    <w:p w:rsidR="00114735" w:rsidRDefault="009A0AAF" w:rsidP="009A0AAF">
      <w:pPr>
        <w:tabs>
          <w:tab w:val="left" w:pos="3715"/>
          <w:tab w:val="center" w:pos="4535"/>
        </w:tabs>
        <w:spacing w:after="0" w:line="360" w:lineRule="auto"/>
        <w:jc w:val="both"/>
        <w:rPr>
          <w:rFonts w:asciiTheme="majorBidi" w:hAnsiTheme="majorBidi" w:cstheme="majorBidi"/>
          <w:sz w:val="28"/>
          <w:szCs w:val="28"/>
          <w:rtl/>
          <w:lang w:bidi="ar-LY"/>
        </w:rPr>
      </w:pPr>
      <w:r>
        <w:rPr>
          <w:rFonts w:asciiTheme="majorBidi" w:hAnsiTheme="majorBidi" w:cstheme="majorBidi" w:hint="cs"/>
          <w:sz w:val="28"/>
          <w:szCs w:val="28"/>
          <w:rtl/>
          <w:lang w:bidi="ar-LY"/>
        </w:rPr>
        <w:t xml:space="preserve">    </w:t>
      </w:r>
      <w:r w:rsidR="00114735" w:rsidRPr="009A0AAF">
        <w:rPr>
          <w:rFonts w:asciiTheme="majorBidi" w:hAnsiTheme="majorBidi" w:cstheme="majorBidi" w:hint="cs"/>
          <w:sz w:val="28"/>
          <w:szCs w:val="28"/>
          <w:rtl/>
          <w:lang w:bidi="ar-LY"/>
        </w:rPr>
        <w:t xml:space="preserve">كما </w:t>
      </w:r>
      <w:r w:rsidRPr="009A0AAF">
        <w:rPr>
          <w:rFonts w:asciiTheme="majorBidi" w:hAnsiTheme="majorBidi" w:cstheme="majorBidi" w:hint="cs"/>
          <w:sz w:val="28"/>
          <w:szCs w:val="28"/>
          <w:rtl/>
          <w:lang w:bidi="ar-LY"/>
        </w:rPr>
        <w:t>أتقدم</w:t>
      </w:r>
      <w:r w:rsidR="00114735" w:rsidRPr="009A0AAF">
        <w:rPr>
          <w:rFonts w:asciiTheme="majorBidi" w:hAnsiTheme="majorBidi" w:cstheme="majorBidi" w:hint="cs"/>
          <w:sz w:val="28"/>
          <w:szCs w:val="28"/>
          <w:rtl/>
          <w:lang w:bidi="ar-LY"/>
        </w:rPr>
        <w:t xml:space="preserve"> بخالص الشكر والتقدير </w:t>
      </w:r>
      <w:r w:rsidRPr="009A0AAF">
        <w:rPr>
          <w:rFonts w:asciiTheme="majorBidi" w:hAnsiTheme="majorBidi" w:cstheme="majorBidi" w:hint="cs"/>
          <w:sz w:val="28"/>
          <w:szCs w:val="28"/>
          <w:rtl/>
          <w:lang w:bidi="ar-LY"/>
        </w:rPr>
        <w:t>إلي</w:t>
      </w:r>
      <w:r w:rsidR="00114735" w:rsidRPr="009A0AAF">
        <w:rPr>
          <w:rFonts w:asciiTheme="majorBidi" w:hAnsiTheme="majorBidi" w:cstheme="majorBidi" w:hint="cs"/>
          <w:sz w:val="28"/>
          <w:szCs w:val="28"/>
          <w:rtl/>
          <w:lang w:bidi="ar-LY"/>
        </w:rPr>
        <w:t xml:space="preserve"> الدكتور</w:t>
      </w:r>
      <w:r>
        <w:rPr>
          <w:rFonts w:asciiTheme="majorBidi" w:hAnsiTheme="majorBidi" w:cstheme="majorBidi" w:hint="cs"/>
          <w:sz w:val="28"/>
          <w:szCs w:val="28"/>
          <w:rtl/>
          <w:lang w:bidi="ar-LY"/>
        </w:rPr>
        <w:t xml:space="preserve">: </w:t>
      </w:r>
      <w:r w:rsidR="00114735" w:rsidRPr="009A0AAF">
        <w:rPr>
          <w:rFonts w:asciiTheme="majorBidi" w:hAnsiTheme="majorBidi" w:cstheme="majorBidi" w:hint="cs"/>
          <w:sz w:val="28"/>
          <w:szCs w:val="28"/>
          <w:rtl/>
          <w:lang w:bidi="ar-LY"/>
        </w:rPr>
        <w:t>عطية محم</w:t>
      </w:r>
      <w:r>
        <w:rPr>
          <w:rFonts w:asciiTheme="majorBidi" w:hAnsiTheme="majorBidi" w:cstheme="majorBidi" w:hint="cs"/>
          <w:sz w:val="28"/>
          <w:szCs w:val="28"/>
          <w:rtl/>
          <w:lang w:bidi="ar-LY"/>
        </w:rPr>
        <w:t>د عطية</w:t>
      </w:r>
      <w:r w:rsidR="00114735" w:rsidRPr="009A0AAF">
        <w:rPr>
          <w:rFonts w:asciiTheme="majorBidi" w:hAnsiTheme="majorBidi" w:cstheme="majorBidi" w:hint="cs"/>
          <w:sz w:val="28"/>
          <w:szCs w:val="28"/>
          <w:rtl/>
          <w:lang w:bidi="ar-LY"/>
        </w:rPr>
        <w:t xml:space="preserve"> الذي لم يدخر </w:t>
      </w:r>
      <w:proofErr w:type="spellStart"/>
      <w:r w:rsidR="00114735" w:rsidRPr="009A0AAF">
        <w:rPr>
          <w:rFonts w:asciiTheme="majorBidi" w:hAnsiTheme="majorBidi" w:cstheme="majorBidi" w:hint="cs"/>
          <w:sz w:val="28"/>
          <w:szCs w:val="28"/>
          <w:rtl/>
          <w:lang w:bidi="ar-LY"/>
        </w:rPr>
        <w:t>اي</w:t>
      </w:r>
      <w:proofErr w:type="spellEnd"/>
      <w:r w:rsidR="00114735" w:rsidRPr="009A0AAF">
        <w:rPr>
          <w:rFonts w:asciiTheme="majorBidi" w:hAnsiTheme="majorBidi" w:cstheme="majorBidi" w:hint="cs"/>
          <w:sz w:val="28"/>
          <w:szCs w:val="28"/>
          <w:rtl/>
          <w:lang w:bidi="ar-LY"/>
        </w:rPr>
        <w:t xml:space="preserve"> جهد في سبيل تقديم النصائح والتوجيهات . </w:t>
      </w:r>
    </w:p>
    <w:p w:rsidR="00114735" w:rsidRPr="009A0AAF" w:rsidRDefault="009A0AAF" w:rsidP="009A0AAF">
      <w:pPr>
        <w:tabs>
          <w:tab w:val="left" w:pos="3715"/>
          <w:tab w:val="center" w:pos="4535"/>
        </w:tabs>
        <w:spacing w:after="0" w:line="360" w:lineRule="auto"/>
        <w:jc w:val="both"/>
        <w:rPr>
          <w:rFonts w:asciiTheme="majorBidi" w:hAnsiTheme="majorBidi" w:cstheme="majorBidi"/>
          <w:sz w:val="28"/>
          <w:szCs w:val="28"/>
          <w:rtl/>
          <w:lang w:bidi="ar-LY"/>
        </w:rPr>
      </w:pPr>
      <w:r>
        <w:rPr>
          <w:rFonts w:asciiTheme="majorBidi" w:hAnsiTheme="majorBidi" w:cstheme="majorBidi" w:hint="cs"/>
          <w:sz w:val="28"/>
          <w:szCs w:val="28"/>
          <w:rtl/>
          <w:lang w:bidi="ar-LY"/>
        </w:rPr>
        <w:t xml:space="preserve">    </w:t>
      </w:r>
      <w:r w:rsidRPr="009A0AAF">
        <w:rPr>
          <w:rFonts w:asciiTheme="majorBidi" w:hAnsiTheme="majorBidi" w:cstheme="majorBidi" w:hint="cs"/>
          <w:sz w:val="28"/>
          <w:szCs w:val="28"/>
          <w:rtl/>
          <w:lang w:bidi="ar-LY"/>
        </w:rPr>
        <w:t>وأخيرا اشكر</w:t>
      </w:r>
      <w:r w:rsidR="008D3253">
        <w:rPr>
          <w:rFonts w:asciiTheme="majorBidi" w:hAnsiTheme="majorBidi" w:cstheme="majorBidi" w:hint="cs"/>
          <w:sz w:val="28"/>
          <w:szCs w:val="28"/>
          <w:rtl/>
          <w:lang w:bidi="ar-LY"/>
        </w:rPr>
        <w:t xml:space="preserve"> كل أخوتي وزملائي بكلية القانون </w:t>
      </w:r>
      <w:r w:rsidRPr="009A0AAF">
        <w:rPr>
          <w:rFonts w:asciiTheme="majorBidi" w:hAnsiTheme="majorBidi" w:cstheme="majorBidi" w:hint="cs"/>
          <w:sz w:val="28"/>
          <w:szCs w:val="28"/>
          <w:rtl/>
          <w:lang w:bidi="ar-LY"/>
        </w:rPr>
        <w:t>الذين مدو</w:t>
      </w:r>
      <w:r w:rsidR="008D3253">
        <w:rPr>
          <w:rFonts w:asciiTheme="majorBidi" w:hAnsiTheme="majorBidi" w:cstheme="majorBidi" w:hint="cs"/>
          <w:sz w:val="28"/>
          <w:szCs w:val="28"/>
          <w:rtl/>
          <w:lang w:bidi="ar-LY"/>
        </w:rPr>
        <w:t>ا</w:t>
      </w:r>
      <w:r w:rsidRPr="009A0AAF">
        <w:rPr>
          <w:rFonts w:asciiTheme="majorBidi" w:hAnsiTheme="majorBidi" w:cstheme="majorBidi" w:hint="cs"/>
          <w:sz w:val="28"/>
          <w:szCs w:val="28"/>
          <w:rtl/>
          <w:lang w:bidi="ar-LY"/>
        </w:rPr>
        <w:t xml:space="preserve"> لي يد العون في سبيل أتمام هذه الرسالة وشدو من أزري .</w:t>
      </w:r>
      <w:r w:rsidR="00114735" w:rsidRPr="009A0AAF">
        <w:rPr>
          <w:rFonts w:asciiTheme="majorBidi" w:hAnsiTheme="majorBidi" w:cstheme="majorBidi" w:hint="cs"/>
          <w:sz w:val="28"/>
          <w:szCs w:val="28"/>
          <w:rtl/>
          <w:lang w:bidi="ar-LY"/>
        </w:rPr>
        <w:t xml:space="preserve"> </w:t>
      </w:r>
    </w:p>
    <w:p w:rsidR="009F6824" w:rsidRDefault="009F6824" w:rsidP="009A0AAF">
      <w:pPr>
        <w:tabs>
          <w:tab w:val="left" w:pos="3715"/>
          <w:tab w:val="center" w:pos="4535"/>
        </w:tabs>
        <w:spacing w:after="0"/>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F6824" w:rsidRDefault="009F6824" w:rsidP="009F6824">
      <w:pPr>
        <w:tabs>
          <w:tab w:val="left" w:pos="3715"/>
          <w:tab w:val="center" w:pos="4535"/>
        </w:tabs>
        <w:rPr>
          <w:rFonts w:asciiTheme="majorBidi" w:hAnsiTheme="majorBidi" w:cstheme="majorBidi"/>
          <w:b/>
          <w:bCs/>
          <w:sz w:val="28"/>
          <w:szCs w:val="28"/>
          <w:rtl/>
          <w:lang w:bidi="ar-LY"/>
        </w:rPr>
      </w:pPr>
    </w:p>
    <w:p w:rsidR="009A0AAF" w:rsidRDefault="009A0AAF" w:rsidP="009F6824">
      <w:pPr>
        <w:tabs>
          <w:tab w:val="left" w:pos="3715"/>
          <w:tab w:val="center" w:pos="4535"/>
        </w:tabs>
        <w:rPr>
          <w:rFonts w:asciiTheme="majorBidi" w:hAnsiTheme="majorBidi" w:cstheme="majorBidi"/>
          <w:b/>
          <w:bCs/>
          <w:sz w:val="28"/>
          <w:szCs w:val="28"/>
          <w:rtl/>
          <w:lang w:bidi="ar-LY"/>
        </w:rPr>
      </w:pPr>
    </w:p>
    <w:p w:rsidR="009A0AAF" w:rsidRDefault="009A0AAF" w:rsidP="009F6824">
      <w:pPr>
        <w:tabs>
          <w:tab w:val="left" w:pos="3715"/>
          <w:tab w:val="center" w:pos="4535"/>
        </w:tabs>
        <w:rPr>
          <w:rFonts w:asciiTheme="majorBidi" w:hAnsiTheme="majorBidi" w:cstheme="majorBidi"/>
          <w:b/>
          <w:bCs/>
          <w:sz w:val="28"/>
          <w:szCs w:val="28"/>
          <w:rtl/>
          <w:lang w:bidi="ar-LY"/>
        </w:rPr>
      </w:pPr>
    </w:p>
    <w:p w:rsidR="009A0AAF" w:rsidRDefault="009A0AAF" w:rsidP="009F6824">
      <w:pPr>
        <w:tabs>
          <w:tab w:val="left" w:pos="3715"/>
          <w:tab w:val="center" w:pos="4535"/>
        </w:tabs>
        <w:rPr>
          <w:rFonts w:asciiTheme="majorBidi" w:hAnsiTheme="majorBidi" w:cstheme="majorBidi"/>
          <w:b/>
          <w:bCs/>
          <w:sz w:val="28"/>
          <w:szCs w:val="28"/>
          <w:rtl/>
          <w:lang w:bidi="ar-LY"/>
        </w:rPr>
      </w:pPr>
    </w:p>
    <w:p w:rsidR="009A0AAF" w:rsidRDefault="009A0AAF" w:rsidP="009F6824">
      <w:pPr>
        <w:tabs>
          <w:tab w:val="left" w:pos="3715"/>
          <w:tab w:val="center" w:pos="4535"/>
        </w:tabs>
        <w:rPr>
          <w:rFonts w:asciiTheme="majorBidi" w:hAnsiTheme="majorBidi" w:cstheme="majorBidi"/>
          <w:b/>
          <w:bCs/>
          <w:sz w:val="28"/>
          <w:szCs w:val="28"/>
          <w:rtl/>
          <w:lang w:bidi="ar-LY"/>
        </w:rPr>
      </w:pPr>
    </w:p>
    <w:p w:rsidR="009A0AAF" w:rsidRDefault="009A0AAF" w:rsidP="009F6824">
      <w:pPr>
        <w:tabs>
          <w:tab w:val="left" w:pos="3715"/>
          <w:tab w:val="center" w:pos="4535"/>
        </w:tabs>
        <w:rPr>
          <w:rFonts w:asciiTheme="majorBidi" w:hAnsiTheme="majorBidi" w:cstheme="majorBidi"/>
          <w:b/>
          <w:bCs/>
          <w:sz w:val="28"/>
          <w:szCs w:val="28"/>
          <w:rtl/>
          <w:lang w:bidi="ar-LY"/>
        </w:rPr>
      </w:pPr>
    </w:p>
    <w:p w:rsidR="009A0AAF" w:rsidRDefault="009A0AAF" w:rsidP="009F6824">
      <w:pPr>
        <w:tabs>
          <w:tab w:val="left" w:pos="3715"/>
          <w:tab w:val="center" w:pos="4535"/>
        </w:tabs>
        <w:rPr>
          <w:rFonts w:asciiTheme="majorBidi" w:hAnsiTheme="majorBidi" w:cstheme="majorBidi"/>
          <w:b/>
          <w:bCs/>
          <w:sz w:val="28"/>
          <w:szCs w:val="28"/>
          <w:rtl/>
          <w:lang w:bidi="ar-LY"/>
        </w:rPr>
      </w:pPr>
    </w:p>
    <w:p w:rsidR="009A0AAF" w:rsidRDefault="009A0AAF" w:rsidP="009F6824">
      <w:pPr>
        <w:tabs>
          <w:tab w:val="left" w:pos="3715"/>
          <w:tab w:val="center" w:pos="4535"/>
        </w:tabs>
        <w:rPr>
          <w:rFonts w:asciiTheme="majorBidi" w:hAnsiTheme="majorBidi" w:cstheme="majorBidi"/>
          <w:b/>
          <w:bCs/>
          <w:sz w:val="28"/>
          <w:szCs w:val="28"/>
          <w:rtl/>
          <w:lang w:bidi="ar-LY"/>
        </w:rPr>
      </w:pPr>
    </w:p>
    <w:p w:rsidR="00DA1D84" w:rsidRDefault="009F6824" w:rsidP="009F6824">
      <w:pPr>
        <w:tabs>
          <w:tab w:val="left" w:pos="3715"/>
          <w:tab w:val="center" w:pos="4535"/>
        </w:tabs>
        <w:rPr>
          <w:rFonts w:asciiTheme="majorBidi" w:hAnsiTheme="majorBidi" w:cstheme="majorBidi"/>
          <w:b/>
          <w:bCs/>
          <w:sz w:val="28"/>
          <w:szCs w:val="28"/>
          <w:rtl/>
          <w:lang w:bidi="ar-LY"/>
        </w:rPr>
      </w:pPr>
      <w:r>
        <w:rPr>
          <w:rFonts w:asciiTheme="majorBidi" w:hAnsiTheme="majorBidi" w:cstheme="majorBidi"/>
          <w:b/>
          <w:bCs/>
          <w:sz w:val="28"/>
          <w:szCs w:val="28"/>
          <w:rtl/>
          <w:lang w:bidi="ar-LY"/>
        </w:rPr>
        <w:tab/>
      </w:r>
      <w:r w:rsidR="00DA1D84">
        <w:rPr>
          <w:rFonts w:asciiTheme="majorBidi" w:hAnsiTheme="majorBidi" w:cstheme="majorBidi" w:hint="cs"/>
          <w:b/>
          <w:bCs/>
          <w:sz w:val="28"/>
          <w:szCs w:val="28"/>
          <w:rtl/>
          <w:lang w:bidi="ar-LY"/>
        </w:rPr>
        <w:t>ملخص الرسالة</w:t>
      </w:r>
    </w:p>
    <w:p w:rsidR="00DA1D84" w:rsidRDefault="00DA1D84" w:rsidP="0094714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DA1D84">
        <w:rPr>
          <w:rFonts w:asciiTheme="majorBidi" w:hAnsiTheme="majorBidi" w:cstheme="majorBidi" w:hint="cs"/>
          <w:sz w:val="26"/>
          <w:szCs w:val="26"/>
          <w:rtl/>
          <w:lang w:bidi="ar-LY"/>
        </w:rPr>
        <w:t>يكتسب نظام تقويم</w:t>
      </w:r>
      <w:r>
        <w:rPr>
          <w:rFonts w:asciiTheme="majorBidi" w:hAnsiTheme="majorBidi" w:cstheme="majorBidi" w:hint="cs"/>
          <w:sz w:val="26"/>
          <w:szCs w:val="26"/>
          <w:rtl/>
          <w:lang w:bidi="ar-LY"/>
        </w:rPr>
        <w:t xml:space="preserve"> الأداء الوظيفي أهمية كبيرة</w:t>
      </w:r>
      <w:r w:rsidR="00D9412C">
        <w:rPr>
          <w:rFonts w:asciiTheme="majorBidi" w:hAnsiTheme="majorBidi" w:cstheme="majorBidi" w:hint="cs"/>
          <w:sz w:val="26"/>
          <w:szCs w:val="26"/>
          <w:rtl/>
          <w:lang w:bidi="ar-LY"/>
        </w:rPr>
        <w:t xml:space="preserve"> في مجال الوظيفة العامة، وذلك باعتباره أ</w:t>
      </w:r>
      <w:r>
        <w:rPr>
          <w:rFonts w:asciiTheme="majorBidi" w:hAnsiTheme="majorBidi" w:cstheme="majorBidi" w:hint="cs"/>
          <w:sz w:val="26"/>
          <w:szCs w:val="26"/>
          <w:rtl/>
          <w:lang w:bidi="ar-LY"/>
        </w:rPr>
        <w:t>حد الوسائل الهامة التي تكفل الكشف عن مدى صلاحية الموظفين وقدرتهم على القيام بواجبات الوظيفة وأعبائها</w:t>
      </w:r>
      <w:r w:rsidR="00043176">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ودورهم في</w:t>
      </w:r>
      <w:r w:rsidR="004B002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تحقيق أهداف الإدارة في إدارة المرفق العام وتحقيق المصلحة العامة .</w:t>
      </w:r>
      <w:r w:rsidRPr="00DA1D84">
        <w:rPr>
          <w:rFonts w:asciiTheme="majorBidi" w:hAnsiTheme="majorBidi" w:cstheme="majorBidi" w:hint="cs"/>
          <w:sz w:val="26"/>
          <w:szCs w:val="26"/>
          <w:rtl/>
          <w:lang w:bidi="ar-LY"/>
        </w:rPr>
        <w:t xml:space="preserve"> </w:t>
      </w:r>
    </w:p>
    <w:p w:rsidR="00DA1D84" w:rsidRDefault="00DA1D84" w:rsidP="00043176">
      <w:pPr>
        <w:spacing w:after="0" w:line="360" w:lineRule="auto"/>
        <w:jc w:val="both"/>
        <w:rPr>
          <w:rFonts w:asciiTheme="majorBidi" w:hAnsiTheme="majorBidi" w:cstheme="majorBidi"/>
          <w:sz w:val="26"/>
          <w:szCs w:val="26"/>
          <w:rtl/>
          <w:lang w:bidi="ar-LY"/>
        </w:rPr>
      </w:pPr>
      <w:r w:rsidRPr="00DA1D84">
        <w:rPr>
          <w:rFonts w:asciiTheme="majorBidi" w:hAnsiTheme="majorBidi" w:cstheme="majorBidi" w:hint="cs"/>
          <w:sz w:val="26"/>
          <w:szCs w:val="26"/>
          <w:rtl/>
          <w:lang w:bidi="ar-LY"/>
        </w:rPr>
        <w:t xml:space="preserve"> </w:t>
      </w:r>
      <w:r w:rsidR="0094714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فمن خلال ذلك التقويم</w:t>
      </w:r>
      <w:r w:rsidR="00043176">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تستطيع </w:t>
      </w:r>
      <w:r w:rsidR="00545D03">
        <w:rPr>
          <w:rFonts w:asciiTheme="majorBidi" w:hAnsiTheme="majorBidi" w:cstheme="majorBidi" w:hint="cs"/>
          <w:sz w:val="26"/>
          <w:szCs w:val="26"/>
          <w:rtl/>
          <w:lang w:bidi="ar-LY"/>
        </w:rPr>
        <w:t>الإدارة</w:t>
      </w:r>
      <w:r w:rsidR="00D9412C">
        <w:rPr>
          <w:rFonts w:asciiTheme="majorBidi" w:hAnsiTheme="majorBidi" w:cstheme="majorBidi" w:hint="cs"/>
          <w:sz w:val="26"/>
          <w:szCs w:val="26"/>
          <w:rtl/>
          <w:lang w:bidi="ar-LY"/>
        </w:rPr>
        <w:t xml:space="preserve"> تقو</w:t>
      </w:r>
      <w:r>
        <w:rPr>
          <w:rFonts w:asciiTheme="majorBidi" w:hAnsiTheme="majorBidi" w:cstheme="majorBidi" w:hint="cs"/>
          <w:sz w:val="26"/>
          <w:szCs w:val="26"/>
          <w:rtl/>
          <w:lang w:bidi="ar-LY"/>
        </w:rPr>
        <w:t xml:space="preserve">يم </w:t>
      </w:r>
      <w:r w:rsidR="00545D03">
        <w:rPr>
          <w:rFonts w:asciiTheme="majorBidi" w:hAnsiTheme="majorBidi" w:cstheme="majorBidi" w:hint="cs"/>
          <w:sz w:val="26"/>
          <w:szCs w:val="26"/>
          <w:rtl/>
          <w:lang w:bidi="ar-LY"/>
        </w:rPr>
        <w:t>الأداء</w:t>
      </w:r>
      <w:r>
        <w:rPr>
          <w:rFonts w:asciiTheme="majorBidi" w:hAnsiTheme="majorBidi" w:cstheme="majorBidi" w:hint="cs"/>
          <w:sz w:val="26"/>
          <w:szCs w:val="26"/>
          <w:rtl/>
          <w:lang w:bidi="ar-LY"/>
        </w:rPr>
        <w:t xml:space="preserve"> الفعلي للموظفين وكشف نقاط القوة والضعف وتحديد </w:t>
      </w:r>
      <w:r w:rsidR="00545D03">
        <w:rPr>
          <w:rFonts w:asciiTheme="majorBidi" w:hAnsiTheme="majorBidi" w:cstheme="majorBidi" w:hint="cs"/>
          <w:sz w:val="26"/>
          <w:szCs w:val="26"/>
          <w:rtl/>
          <w:lang w:bidi="ar-LY"/>
        </w:rPr>
        <w:t xml:space="preserve">         أوجه</w:t>
      </w:r>
      <w:r>
        <w:rPr>
          <w:rFonts w:asciiTheme="majorBidi" w:hAnsiTheme="majorBidi" w:cstheme="majorBidi" w:hint="cs"/>
          <w:sz w:val="26"/>
          <w:szCs w:val="26"/>
          <w:rtl/>
          <w:lang w:bidi="ar-LY"/>
        </w:rPr>
        <w:t xml:space="preserve"> القصور </w:t>
      </w:r>
      <w:r w:rsidR="00043176">
        <w:rPr>
          <w:rFonts w:asciiTheme="majorBidi" w:hAnsiTheme="majorBidi" w:cstheme="majorBidi" w:hint="cs"/>
          <w:sz w:val="26"/>
          <w:szCs w:val="26"/>
          <w:rtl/>
          <w:lang w:bidi="ar-LY"/>
        </w:rPr>
        <w:t>لديهم،</w:t>
      </w:r>
      <w:r w:rsidR="000D6E8C">
        <w:rPr>
          <w:rFonts w:asciiTheme="majorBidi" w:hAnsiTheme="majorBidi" w:cstheme="majorBidi" w:hint="cs"/>
          <w:sz w:val="26"/>
          <w:szCs w:val="26"/>
          <w:rtl/>
          <w:lang w:bidi="ar-LY"/>
        </w:rPr>
        <w:t xml:space="preserve"> وبالتالي فإ</w:t>
      </w:r>
      <w:r>
        <w:rPr>
          <w:rFonts w:asciiTheme="majorBidi" w:hAnsiTheme="majorBidi" w:cstheme="majorBidi" w:hint="cs"/>
          <w:sz w:val="26"/>
          <w:szCs w:val="26"/>
          <w:rtl/>
          <w:lang w:bidi="ar-LY"/>
        </w:rPr>
        <w:t xml:space="preserve">ن </w:t>
      </w:r>
      <w:r w:rsidR="000D6E8C">
        <w:rPr>
          <w:rFonts w:asciiTheme="majorBidi" w:hAnsiTheme="majorBidi" w:cstheme="majorBidi" w:hint="cs"/>
          <w:sz w:val="26"/>
          <w:szCs w:val="26"/>
          <w:rtl/>
          <w:lang w:bidi="ar-LY"/>
        </w:rPr>
        <w:t>الأداء</w:t>
      </w:r>
      <w:r>
        <w:rPr>
          <w:rFonts w:asciiTheme="majorBidi" w:hAnsiTheme="majorBidi" w:cstheme="majorBidi" w:hint="cs"/>
          <w:sz w:val="26"/>
          <w:szCs w:val="26"/>
          <w:rtl/>
          <w:lang w:bidi="ar-LY"/>
        </w:rPr>
        <w:t xml:space="preserve"> الوظيفي يعتبر </w:t>
      </w:r>
      <w:r w:rsidR="000D6E8C">
        <w:rPr>
          <w:rFonts w:asciiTheme="majorBidi" w:hAnsiTheme="majorBidi" w:cstheme="majorBidi" w:hint="cs"/>
          <w:sz w:val="26"/>
          <w:szCs w:val="26"/>
          <w:rtl/>
          <w:lang w:bidi="ar-LY"/>
        </w:rPr>
        <w:t>أساساً</w:t>
      </w:r>
      <w:r>
        <w:rPr>
          <w:rFonts w:asciiTheme="majorBidi" w:hAnsiTheme="majorBidi" w:cstheme="majorBidi" w:hint="cs"/>
          <w:sz w:val="26"/>
          <w:szCs w:val="26"/>
          <w:rtl/>
          <w:lang w:bidi="ar-LY"/>
        </w:rPr>
        <w:t xml:space="preserve"> ي</w:t>
      </w:r>
      <w:r w:rsidR="00043176">
        <w:rPr>
          <w:rFonts w:asciiTheme="majorBidi" w:hAnsiTheme="majorBidi" w:cstheme="majorBidi" w:hint="cs"/>
          <w:sz w:val="26"/>
          <w:szCs w:val="26"/>
          <w:rtl/>
          <w:lang w:bidi="ar-LY"/>
        </w:rPr>
        <w:t>ُ</w:t>
      </w:r>
      <w:r>
        <w:rPr>
          <w:rFonts w:asciiTheme="majorBidi" w:hAnsiTheme="majorBidi" w:cstheme="majorBidi" w:hint="cs"/>
          <w:sz w:val="26"/>
          <w:szCs w:val="26"/>
          <w:rtl/>
          <w:lang w:bidi="ar-LY"/>
        </w:rPr>
        <w:t>عتمد عليه في كثير من الجوا</w:t>
      </w:r>
      <w:r w:rsidR="00D9412C">
        <w:rPr>
          <w:rFonts w:asciiTheme="majorBidi" w:hAnsiTheme="majorBidi" w:cstheme="majorBidi" w:hint="cs"/>
          <w:sz w:val="26"/>
          <w:szCs w:val="26"/>
          <w:rtl/>
          <w:lang w:bidi="ar-LY"/>
        </w:rPr>
        <w:t>نب الوظيفية خاصة عند الترقيات و</w:t>
      </w:r>
      <w:r>
        <w:rPr>
          <w:rFonts w:asciiTheme="majorBidi" w:hAnsiTheme="majorBidi" w:cstheme="majorBidi" w:hint="cs"/>
          <w:sz w:val="26"/>
          <w:szCs w:val="26"/>
          <w:rtl/>
          <w:lang w:bidi="ar-LY"/>
        </w:rPr>
        <w:t xml:space="preserve">العلاوات </w:t>
      </w:r>
      <w:r w:rsidR="000D6E8C">
        <w:rPr>
          <w:rFonts w:asciiTheme="majorBidi" w:hAnsiTheme="majorBidi" w:cstheme="majorBidi" w:hint="cs"/>
          <w:sz w:val="26"/>
          <w:szCs w:val="26"/>
          <w:rtl/>
          <w:lang w:bidi="ar-LY"/>
        </w:rPr>
        <w:t>والمكافآت</w:t>
      </w:r>
      <w:r>
        <w:rPr>
          <w:rFonts w:asciiTheme="majorBidi" w:hAnsiTheme="majorBidi" w:cstheme="majorBidi" w:hint="cs"/>
          <w:sz w:val="26"/>
          <w:szCs w:val="26"/>
          <w:rtl/>
          <w:lang w:bidi="ar-LY"/>
        </w:rPr>
        <w:t xml:space="preserve"> .</w:t>
      </w:r>
    </w:p>
    <w:p w:rsidR="00DA1D84" w:rsidRDefault="00947148" w:rsidP="0004317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DA1D84">
        <w:rPr>
          <w:rFonts w:asciiTheme="majorBidi" w:hAnsiTheme="majorBidi" w:cstheme="majorBidi" w:hint="cs"/>
          <w:sz w:val="26"/>
          <w:szCs w:val="26"/>
          <w:rtl/>
          <w:lang w:bidi="ar-LY"/>
        </w:rPr>
        <w:t>و</w:t>
      </w:r>
      <w:r w:rsidR="00697D5D">
        <w:rPr>
          <w:rFonts w:asciiTheme="majorBidi" w:hAnsiTheme="majorBidi" w:cstheme="majorBidi" w:hint="cs"/>
          <w:sz w:val="26"/>
          <w:szCs w:val="26"/>
          <w:rtl/>
          <w:lang w:bidi="ar-LY"/>
        </w:rPr>
        <w:t xml:space="preserve">بالتالي فإن هذا النظام يحقق </w:t>
      </w:r>
      <w:r w:rsidR="000D6E8C">
        <w:rPr>
          <w:rFonts w:asciiTheme="majorBidi" w:hAnsiTheme="majorBidi" w:cstheme="majorBidi" w:hint="cs"/>
          <w:sz w:val="26"/>
          <w:szCs w:val="26"/>
          <w:rtl/>
          <w:lang w:bidi="ar-LY"/>
        </w:rPr>
        <w:t>أهداف</w:t>
      </w:r>
      <w:r w:rsidR="00043176">
        <w:rPr>
          <w:rFonts w:asciiTheme="majorBidi" w:hAnsiTheme="majorBidi" w:cstheme="majorBidi" w:hint="cs"/>
          <w:sz w:val="26"/>
          <w:szCs w:val="26"/>
          <w:rtl/>
          <w:lang w:bidi="ar-LY"/>
        </w:rPr>
        <w:t xml:space="preserve"> تصب في مصلحة </w:t>
      </w:r>
      <w:r w:rsidR="000D6E8C">
        <w:rPr>
          <w:rFonts w:asciiTheme="majorBidi" w:hAnsiTheme="majorBidi" w:cstheme="majorBidi" w:hint="cs"/>
          <w:sz w:val="26"/>
          <w:szCs w:val="26"/>
          <w:rtl/>
          <w:lang w:bidi="ar-LY"/>
        </w:rPr>
        <w:t>الإدارة</w:t>
      </w:r>
      <w:r w:rsidR="00043176">
        <w:rPr>
          <w:rFonts w:asciiTheme="majorBidi" w:hAnsiTheme="majorBidi" w:cstheme="majorBidi" w:hint="cs"/>
          <w:sz w:val="26"/>
          <w:szCs w:val="26"/>
          <w:rtl/>
          <w:lang w:bidi="ar-LY"/>
        </w:rPr>
        <w:t xml:space="preserve"> والموظف معاً</w:t>
      </w:r>
      <w:r w:rsidR="00697D5D">
        <w:rPr>
          <w:rFonts w:asciiTheme="majorBidi" w:hAnsiTheme="majorBidi" w:cstheme="majorBidi" w:hint="cs"/>
          <w:sz w:val="26"/>
          <w:szCs w:val="26"/>
          <w:rtl/>
          <w:lang w:bidi="ar-LY"/>
        </w:rPr>
        <w:t xml:space="preserve">، فهو يضمن للموظف المتميز الحصول على </w:t>
      </w:r>
      <w:r w:rsidR="00043176">
        <w:rPr>
          <w:rFonts w:asciiTheme="majorBidi" w:hAnsiTheme="majorBidi" w:cstheme="majorBidi" w:hint="cs"/>
          <w:sz w:val="26"/>
          <w:szCs w:val="26"/>
          <w:rtl/>
          <w:lang w:bidi="ar-LY"/>
        </w:rPr>
        <w:t>المزايا</w:t>
      </w:r>
      <w:r w:rsidR="00697D5D">
        <w:rPr>
          <w:rFonts w:asciiTheme="majorBidi" w:hAnsiTheme="majorBidi" w:cstheme="majorBidi" w:hint="cs"/>
          <w:sz w:val="26"/>
          <w:szCs w:val="26"/>
          <w:rtl/>
          <w:lang w:bidi="ar-LY"/>
        </w:rPr>
        <w:t xml:space="preserve"> </w:t>
      </w:r>
      <w:r w:rsidR="00043176">
        <w:rPr>
          <w:rFonts w:asciiTheme="majorBidi" w:hAnsiTheme="majorBidi" w:cstheme="majorBidi" w:hint="cs"/>
          <w:sz w:val="26"/>
          <w:szCs w:val="26"/>
          <w:rtl/>
          <w:lang w:bidi="ar-LY"/>
        </w:rPr>
        <w:t>مثل الترقيات</w:t>
      </w:r>
      <w:r w:rsidR="00697D5D">
        <w:rPr>
          <w:rFonts w:asciiTheme="majorBidi" w:hAnsiTheme="majorBidi" w:cstheme="majorBidi" w:hint="cs"/>
          <w:sz w:val="26"/>
          <w:szCs w:val="26"/>
          <w:rtl/>
          <w:lang w:bidi="ar-LY"/>
        </w:rPr>
        <w:t xml:space="preserve"> </w:t>
      </w:r>
      <w:r w:rsidR="000D6E8C">
        <w:rPr>
          <w:rFonts w:asciiTheme="majorBidi" w:hAnsiTheme="majorBidi" w:cstheme="majorBidi" w:hint="cs"/>
          <w:sz w:val="26"/>
          <w:szCs w:val="26"/>
          <w:rtl/>
          <w:lang w:bidi="ar-LY"/>
        </w:rPr>
        <w:t>أو</w:t>
      </w:r>
      <w:r w:rsidR="00D9412C">
        <w:rPr>
          <w:rFonts w:asciiTheme="majorBidi" w:hAnsiTheme="majorBidi" w:cstheme="majorBidi" w:hint="cs"/>
          <w:sz w:val="26"/>
          <w:szCs w:val="26"/>
          <w:rtl/>
          <w:lang w:bidi="ar-LY"/>
        </w:rPr>
        <w:t xml:space="preserve"> العلاوات، كما أ</w:t>
      </w:r>
      <w:r w:rsidR="00697D5D">
        <w:rPr>
          <w:rFonts w:asciiTheme="majorBidi" w:hAnsiTheme="majorBidi" w:cstheme="majorBidi" w:hint="cs"/>
          <w:sz w:val="26"/>
          <w:szCs w:val="26"/>
          <w:rtl/>
          <w:lang w:bidi="ar-LY"/>
        </w:rPr>
        <w:t>نه يحقق نفعا</w:t>
      </w:r>
      <w:r w:rsidR="00D9412C">
        <w:rPr>
          <w:rFonts w:asciiTheme="majorBidi" w:hAnsiTheme="majorBidi" w:cstheme="majorBidi" w:hint="cs"/>
          <w:sz w:val="26"/>
          <w:szCs w:val="26"/>
          <w:rtl/>
          <w:lang w:bidi="ar-LY"/>
        </w:rPr>
        <w:t>ً</w:t>
      </w:r>
      <w:r w:rsidR="00697D5D">
        <w:rPr>
          <w:rFonts w:asciiTheme="majorBidi" w:hAnsiTheme="majorBidi" w:cstheme="majorBidi" w:hint="cs"/>
          <w:sz w:val="26"/>
          <w:szCs w:val="26"/>
          <w:rtl/>
          <w:lang w:bidi="ar-LY"/>
        </w:rPr>
        <w:t xml:space="preserve"> </w:t>
      </w:r>
      <w:r w:rsidR="000D6E8C">
        <w:rPr>
          <w:rFonts w:asciiTheme="majorBidi" w:hAnsiTheme="majorBidi" w:cstheme="majorBidi" w:hint="cs"/>
          <w:sz w:val="26"/>
          <w:szCs w:val="26"/>
          <w:rtl/>
          <w:lang w:bidi="ar-LY"/>
        </w:rPr>
        <w:t>للإدارة</w:t>
      </w:r>
      <w:r w:rsidR="00697D5D">
        <w:rPr>
          <w:rFonts w:asciiTheme="majorBidi" w:hAnsiTheme="majorBidi" w:cstheme="majorBidi" w:hint="cs"/>
          <w:sz w:val="26"/>
          <w:szCs w:val="26"/>
          <w:rtl/>
          <w:lang w:bidi="ar-LY"/>
        </w:rPr>
        <w:t xml:space="preserve"> من خلال تحقيق الهدف الذي وضعت </w:t>
      </w:r>
      <w:r>
        <w:rPr>
          <w:rFonts w:asciiTheme="majorBidi" w:hAnsiTheme="majorBidi" w:cstheme="majorBidi" w:hint="cs"/>
          <w:sz w:val="26"/>
          <w:szCs w:val="26"/>
          <w:rtl/>
          <w:lang w:bidi="ar-LY"/>
        </w:rPr>
        <w:t>لأجله</w:t>
      </w:r>
      <w:r w:rsidR="000D6E8C">
        <w:rPr>
          <w:rFonts w:asciiTheme="majorBidi" w:hAnsiTheme="majorBidi" w:cstheme="majorBidi" w:hint="cs"/>
          <w:sz w:val="26"/>
          <w:szCs w:val="26"/>
          <w:rtl/>
          <w:lang w:bidi="ar-LY"/>
        </w:rPr>
        <w:t xml:space="preserve"> بضمان سير المرفق العام بإنتظام إضطراد</w:t>
      </w:r>
      <w:r w:rsidR="00697D5D">
        <w:rPr>
          <w:rFonts w:asciiTheme="majorBidi" w:hAnsiTheme="majorBidi" w:cstheme="majorBidi" w:hint="cs"/>
          <w:sz w:val="26"/>
          <w:szCs w:val="26"/>
          <w:rtl/>
          <w:lang w:bidi="ar-LY"/>
        </w:rPr>
        <w:t xml:space="preserve"> . </w:t>
      </w:r>
    </w:p>
    <w:p w:rsidR="00947148" w:rsidRDefault="00947148" w:rsidP="004F2C2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4F2C28">
        <w:rPr>
          <w:rFonts w:asciiTheme="majorBidi" w:hAnsiTheme="majorBidi" w:cstheme="majorBidi" w:hint="cs"/>
          <w:sz w:val="26"/>
          <w:szCs w:val="26"/>
          <w:rtl/>
          <w:lang w:bidi="ar-LY"/>
        </w:rPr>
        <w:t xml:space="preserve">وعليه فقد قسم الباحث دراسته </w:t>
      </w:r>
      <w:r w:rsidR="00D9412C">
        <w:rPr>
          <w:rFonts w:asciiTheme="majorBidi" w:hAnsiTheme="majorBidi" w:cstheme="majorBidi" w:hint="cs"/>
          <w:sz w:val="26"/>
          <w:szCs w:val="26"/>
          <w:rtl/>
          <w:lang w:bidi="ar-LY"/>
        </w:rPr>
        <w:t>إلى</w:t>
      </w:r>
      <w:r w:rsidR="00697D5D">
        <w:rPr>
          <w:rFonts w:asciiTheme="majorBidi" w:hAnsiTheme="majorBidi" w:cstheme="majorBidi" w:hint="cs"/>
          <w:sz w:val="26"/>
          <w:szCs w:val="26"/>
          <w:rtl/>
          <w:lang w:bidi="ar-LY"/>
        </w:rPr>
        <w:t xml:space="preserve"> فصليين يتقدمهم</w:t>
      </w:r>
      <w:r w:rsidR="00D9412C">
        <w:rPr>
          <w:rFonts w:asciiTheme="majorBidi" w:hAnsiTheme="majorBidi" w:cstheme="majorBidi" w:hint="cs"/>
          <w:sz w:val="26"/>
          <w:szCs w:val="26"/>
          <w:rtl/>
          <w:lang w:bidi="ar-LY"/>
        </w:rPr>
        <w:t>ا</w:t>
      </w:r>
      <w:r w:rsidR="00697D5D">
        <w:rPr>
          <w:rFonts w:asciiTheme="majorBidi" w:hAnsiTheme="majorBidi" w:cstheme="majorBidi" w:hint="cs"/>
          <w:sz w:val="26"/>
          <w:szCs w:val="26"/>
          <w:rtl/>
          <w:lang w:bidi="ar-LY"/>
        </w:rPr>
        <w:t xml:space="preserve"> فصل تمهيدي،</w:t>
      </w:r>
      <w:r w:rsidR="004F2C28">
        <w:rPr>
          <w:rFonts w:asciiTheme="majorBidi" w:hAnsiTheme="majorBidi" w:cstheme="majorBidi" w:hint="cs"/>
          <w:sz w:val="26"/>
          <w:szCs w:val="26"/>
          <w:rtl/>
          <w:lang w:bidi="ar-LY"/>
        </w:rPr>
        <w:t xml:space="preserve"> عرض فيه </w:t>
      </w:r>
      <w:r w:rsidR="00697D5D">
        <w:rPr>
          <w:rFonts w:asciiTheme="majorBidi" w:hAnsiTheme="majorBidi" w:cstheme="majorBidi" w:hint="cs"/>
          <w:sz w:val="26"/>
          <w:szCs w:val="26"/>
          <w:rtl/>
          <w:lang w:bidi="ar-LY"/>
        </w:rPr>
        <w:t>مفهوم الموظف العام</w:t>
      </w:r>
      <w:r w:rsidR="007B4DE5">
        <w:rPr>
          <w:rFonts w:asciiTheme="majorBidi" w:hAnsiTheme="majorBidi" w:cstheme="majorBidi" w:hint="cs"/>
          <w:sz w:val="26"/>
          <w:szCs w:val="26"/>
          <w:rtl/>
          <w:lang w:bidi="ar-LY"/>
        </w:rPr>
        <w:t>، ومفهوم</w:t>
      </w:r>
      <w:r w:rsidR="00697D5D">
        <w:rPr>
          <w:rFonts w:asciiTheme="majorBidi" w:hAnsiTheme="majorBidi" w:cstheme="majorBidi" w:hint="cs"/>
          <w:sz w:val="26"/>
          <w:szCs w:val="26"/>
          <w:rtl/>
          <w:lang w:bidi="ar-LY"/>
        </w:rPr>
        <w:t xml:space="preserve"> </w:t>
      </w:r>
      <w:r w:rsidRPr="00DE17EE">
        <w:rPr>
          <w:rFonts w:asciiTheme="majorBidi" w:hAnsiTheme="majorBidi" w:cstheme="majorBidi"/>
          <w:sz w:val="26"/>
          <w:szCs w:val="26"/>
          <w:rtl/>
          <w:lang w:bidi="ar-LY"/>
        </w:rPr>
        <w:t>تقارير تقويم أداء الموظف العام</w:t>
      </w:r>
      <w:r w:rsidR="004F2C2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وفي الفصل الأول</w:t>
      </w:r>
      <w:r w:rsidR="004F2C28">
        <w:rPr>
          <w:rFonts w:asciiTheme="majorBidi" w:hAnsiTheme="majorBidi" w:cstheme="majorBidi" w:hint="cs"/>
          <w:sz w:val="26"/>
          <w:szCs w:val="26"/>
          <w:rtl/>
          <w:lang w:bidi="ar-LY"/>
        </w:rPr>
        <w:t xml:space="preserve"> تم تناول </w:t>
      </w:r>
      <w:r>
        <w:rPr>
          <w:rFonts w:asciiTheme="majorBidi" w:hAnsiTheme="majorBidi" w:cstheme="majorBidi" w:hint="cs"/>
          <w:sz w:val="26"/>
          <w:szCs w:val="26"/>
          <w:rtl/>
          <w:lang w:bidi="ar-LY"/>
        </w:rPr>
        <w:t>النظام القانوني لتقارير تقويم أداء الموظف العام</w:t>
      </w:r>
      <w:r w:rsidR="004F2C28">
        <w:rPr>
          <w:rFonts w:asciiTheme="majorBidi" w:hAnsiTheme="majorBidi" w:cstheme="majorBidi" w:hint="cs"/>
          <w:sz w:val="26"/>
          <w:szCs w:val="26"/>
          <w:rtl/>
          <w:lang w:bidi="ar-LY"/>
        </w:rPr>
        <w:t xml:space="preserve">، وفي الفصل الثاني تناول فيه الباحث </w:t>
      </w:r>
      <w:r w:rsidR="004F2C28" w:rsidRPr="00DE17EE">
        <w:rPr>
          <w:rFonts w:asciiTheme="majorBidi" w:hAnsiTheme="majorBidi" w:cstheme="majorBidi" w:hint="cs"/>
          <w:sz w:val="26"/>
          <w:szCs w:val="26"/>
          <w:rtl/>
          <w:lang w:bidi="ar-LY"/>
        </w:rPr>
        <w:t>أثار وضمانات تقويم الأداء الوظيفي</w:t>
      </w:r>
      <w:r w:rsidR="004F2C28">
        <w:rPr>
          <w:rFonts w:asciiTheme="majorBidi" w:hAnsiTheme="majorBidi" w:cstheme="majorBidi" w:hint="cs"/>
          <w:sz w:val="26"/>
          <w:szCs w:val="26"/>
          <w:rtl/>
          <w:lang w:bidi="ar-LY"/>
        </w:rPr>
        <w:t xml:space="preserve">، وجاءت الخاتمة متضمنة أهم النتائج والتوصيات التي خلصت إليها الدراسة. </w:t>
      </w:r>
    </w:p>
    <w:p w:rsidR="004F2C28" w:rsidRDefault="004F2C28" w:rsidP="004F2C28">
      <w:pPr>
        <w:spacing w:after="0" w:line="360" w:lineRule="auto"/>
        <w:jc w:val="both"/>
        <w:rPr>
          <w:rFonts w:asciiTheme="majorBidi" w:hAnsiTheme="majorBidi" w:cstheme="majorBidi"/>
          <w:sz w:val="26"/>
          <w:szCs w:val="26"/>
          <w:rtl/>
          <w:lang w:bidi="ar-LY"/>
        </w:rPr>
      </w:pPr>
    </w:p>
    <w:p w:rsidR="004F2C28" w:rsidRDefault="004F2C28" w:rsidP="004F2C28">
      <w:pPr>
        <w:spacing w:after="0" w:line="360" w:lineRule="auto"/>
        <w:jc w:val="both"/>
        <w:rPr>
          <w:rFonts w:asciiTheme="majorBidi" w:hAnsiTheme="majorBidi" w:cstheme="majorBidi"/>
          <w:sz w:val="26"/>
          <w:szCs w:val="26"/>
          <w:rtl/>
          <w:lang w:bidi="ar-LY"/>
        </w:rPr>
      </w:pPr>
    </w:p>
    <w:p w:rsidR="00DA1D84" w:rsidRPr="00545D03" w:rsidRDefault="000D6E8C" w:rsidP="004F2C28">
      <w:pPr>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p>
    <w:p w:rsidR="00545D03" w:rsidRDefault="00545D03" w:rsidP="00545D03">
      <w:pPr>
        <w:spacing w:line="360" w:lineRule="auto"/>
        <w:jc w:val="both"/>
        <w:rPr>
          <w:rFonts w:asciiTheme="majorBidi" w:hAnsiTheme="majorBidi" w:cstheme="majorBidi"/>
          <w:sz w:val="26"/>
          <w:szCs w:val="26"/>
          <w:rtl/>
          <w:lang w:bidi="ar-LY"/>
        </w:rPr>
      </w:pPr>
    </w:p>
    <w:p w:rsidR="00DA1D84" w:rsidRDefault="00DA1D84" w:rsidP="004F14D0">
      <w:pPr>
        <w:jc w:val="center"/>
        <w:rPr>
          <w:rFonts w:asciiTheme="majorBidi" w:hAnsiTheme="majorBidi" w:cstheme="majorBidi"/>
          <w:b/>
          <w:bCs/>
          <w:sz w:val="28"/>
          <w:szCs w:val="28"/>
          <w:rtl/>
          <w:lang w:bidi="ar-LY"/>
        </w:rPr>
      </w:pPr>
    </w:p>
    <w:p w:rsidR="00DA1D84" w:rsidRDefault="00DA1D84" w:rsidP="004F14D0">
      <w:pPr>
        <w:jc w:val="center"/>
        <w:rPr>
          <w:rFonts w:asciiTheme="majorBidi" w:hAnsiTheme="majorBidi" w:cstheme="majorBidi"/>
          <w:b/>
          <w:bCs/>
          <w:sz w:val="28"/>
          <w:szCs w:val="28"/>
          <w:rtl/>
          <w:lang w:bidi="ar-LY"/>
        </w:rPr>
      </w:pPr>
    </w:p>
    <w:p w:rsidR="00DA1D84" w:rsidRDefault="00DA1D84" w:rsidP="004F14D0">
      <w:pPr>
        <w:jc w:val="center"/>
        <w:rPr>
          <w:rFonts w:asciiTheme="majorBidi" w:hAnsiTheme="majorBidi" w:cstheme="majorBidi"/>
          <w:b/>
          <w:bCs/>
          <w:sz w:val="28"/>
          <w:szCs w:val="28"/>
          <w:rtl/>
          <w:lang w:bidi="ar-LY"/>
        </w:rPr>
      </w:pPr>
    </w:p>
    <w:p w:rsidR="00DA1D84" w:rsidRDefault="00DA1D84" w:rsidP="004F14D0">
      <w:pPr>
        <w:jc w:val="center"/>
        <w:rPr>
          <w:rFonts w:asciiTheme="majorBidi" w:hAnsiTheme="majorBidi" w:cstheme="majorBidi"/>
          <w:b/>
          <w:bCs/>
          <w:sz w:val="28"/>
          <w:szCs w:val="28"/>
          <w:rtl/>
          <w:lang w:bidi="ar-LY"/>
        </w:rPr>
      </w:pPr>
    </w:p>
    <w:p w:rsidR="00DA1D84" w:rsidRDefault="00DA1D84" w:rsidP="004F14D0">
      <w:pPr>
        <w:jc w:val="center"/>
        <w:rPr>
          <w:rFonts w:asciiTheme="majorBidi" w:hAnsiTheme="majorBidi" w:cstheme="majorBidi"/>
          <w:b/>
          <w:bCs/>
          <w:sz w:val="28"/>
          <w:szCs w:val="28"/>
          <w:rtl/>
          <w:lang w:bidi="ar-LY"/>
        </w:rPr>
      </w:pPr>
    </w:p>
    <w:p w:rsidR="00DA1D84" w:rsidRDefault="00DA1D84" w:rsidP="004F14D0">
      <w:pPr>
        <w:jc w:val="center"/>
        <w:rPr>
          <w:rFonts w:asciiTheme="majorBidi" w:hAnsiTheme="majorBidi" w:cstheme="majorBidi"/>
          <w:b/>
          <w:bCs/>
          <w:sz w:val="28"/>
          <w:szCs w:val="28"/>
          <w:rtl/>
          <w:lang w:bidi="ar-LY"/>
        </w:rPr>
      </w:pPr>
    </w:p>
    <w:p w:rsidR="00947148" w:rsidRDefault="00947148" w:rsidP="00947148">
      <w:pPr>
        <w:rPr>
          <w:rFonts w:asciiTheme="majorBidi" w:hAnsiTheme="majorBidi" w:cstheme="majorBidi"/>
          <w:b/>
          <w:bCs/>
          <w:sz w:val="28"/>
          <w:szCs w:val="28"/>
          <w:rtl/>
          <w:lang w:bidi="ar-LY"/>
        </w:rPr>
      </w:pPr>
    </w:p>
    <w:p w:rsidR="000D6E8C" w:rsidRDefault="000D6E8C" w:rsidP="00947148">
      <w:pPr>
        <w:rPr>
          <w:rFonts w:asciiTheme="majorBidi" w:hAnsiTheme="majorBidi" w:cstheme="majorBidi"/>
          <w:b/>
          <w:bCs/>
          <w:sz w:val="28"/>
          <w:szCs w:val="28"/>
          <w:rtl/>
          <w:lang w:bidi="ar-LY"/>
        </w:rPr>
      </w:pPr>
    </w:p>
    <w:p w:rsidR="002D1B32" w:rsidRDefault="00986CBD" w:rsidP="004F14D0">
      <w:pPr>
        <w:jc w:val="center"/>
        <w:rPr>
          <w:rFonts w:asciiTheme="majorBidi" w:hAnsiTheme="majorBidi" w:cstheme="majorBidi"/>
          <w:b/>
          <w:bCs/>
          <w:sz w:val="28"/>
          <w:szCs w:val="28"/>
          <w:rtl/>
          <w:lang w:bidi="ar-LY"/>
        </w:rPr>
      </w:pPr>
      <w:r w:rsidRPr="00986CBD">
        <w:rPr>
          <w:rFonts w:asciiTheme="majorBidi" w:hAnsiTheme="majorBidi" w:cstheme="majorBidi"/>
          <w:b/>
          <w:bCs/>
          <w:sz w:val="28"/>
          <w:szCs w:val="28"/>
          <w:rtl/>
          <w:lang w:bidi="ar-LY"/>
        </w:rPr>
        <w:lastRenderedPageBreak/>
        <w:t>المقدمة</w:t>
      </w:r>
    </w:p>
    <w:p w:rsidR="004F14D0" w:rsidRDefault="004F14D0" w:rsidP="004610FD">
      <w:pPr>
        <w:spacing w:after="0" w:line="360" w:lineRule="auto"/>
        <w:jc w:val="both"/>
        <w:rPr>
          <w:rFonts w:asciiTheme="majorBidi" w:hAnsiTheme="majorBidi" w:cstheme="majorBidi"/>
          <w:sz w:val="26"/>
          <w:szCs w:val="26"/>
          <w:rtl/>
          <w:lang w:bidi="ar-LY"/>
        </w:rPr>
      </w:pPr>
      <w:r>
        <w:rPr>
          <w:rFonts w:asciiTheme="majorHAnsi" w:hAnsiTheme="majorHAnsi" w:hint="cs"/>
          <w:b/>
          <w:bCs/>
          <w:sz w:val="34"/>
          <w:szCs w:val="34"/>
          <w:rtl/>
          <w:lang w:bidi="ar-LY"/>
        </w:rPr>
        <w:t xml:space="preserve">    </w:t>
      </w:r>
      <w:r w:rsidR="002179A6" w:rsidRPr="00986CBD">
        <w:rPr>
          <w:rFonts w:asciiTheme="majorBidi" w:hAnsiTheme="majorBidi" w:cstheme="majorBidi"/>
          <w:sz w:val="26"/>
          <w:szCs w:val="26"/>
          <w:rtl/>
          <w:lang w:bidi="ar-LY"/>
        </w:rPr>
        <w:t>تقوم السلطة الإ</w:t>
      </w:r>
      <w:r w:rsidR="00FB2582">
        <w:rPr>
          <w:rFonts w:asciiTheme="majorBidi" w:hAnsiTheme="majorBidi" w:cstheme="majorBidi"/>
          <w:sz w:val="26"/>
          <w:szCs w:val="26"/>
          <w:rtl/>
          <w:lang w:bidi="ar-LY"/>
        </w:rPr>
        <w:t xml:space="preserve">دارية بإدارة المرافق العامة من </w:t>
      </w:r>
      <w:r w:rsidR="00FB2582">
        <w:rPr>
          <w:rFonts w:asciiTheme="majorBidi" w:hAnsiTheme="majorBidi" w:cstheme="majorBidi" w:hint="cs"/>
          <w:sz w:val="26"/>
          <w:szCs w:val="26"/>
          <w:rtl/>
          <w:lang w:bidi="ar-LY"/>
        </w:rPr>
        <w:t>أ</w:t>
      </w:r>
      <w:r w:rsidR="002179A6" w:rsidRPr="00986CBD">
        <w:rPr>
          <w:rFonts w:asciiTheme="majorBidi" w:hAnsiTheme="majorBidi" w:cstheme="majorBidi"/>
          <w:sz w:val="26"/>
          <w:szCs w:val="26"/>
          <w:rtl/>
          <w:lang w:bidi="ar-LY"/>
        </w:rPr>
        <w:t xml:space="preserve">جل </w:t>
      </w:r>
      <w:r w:rsidR="00043176">
        <w:rPr>
          <w:rFonts w:asciiTheme="majorBidi" w:hAnsiTheme="majorBidi" w:cstheme="majorBidi"/>
          <w:sz w:val="26"/>
          <w:szCs w:val="26"/>
          <w:rtl/>
          <w:lang w:bidi="ar-LY"/>
        </w:rPr>
        <w:t xml:space="preserve">تلبية </w:t>
      </w:r>
      <w:r w:rsidR="004610FD">
        <w:rPr>
          <w:rFonts w:asciiTheme="majorBidi" w:hAnsiTheme="majorBidi" w:cstheme="majorBidi" w:hint="cs"/>
          <w:sz w:val="26"/>
          <w:szCs w:val="26"/>
          <w:rtl/>
          <w:lang w:bidi="ar-LY"/>
        </w:rPr>
        <w:t>ال</w:t>
      </w:r>
      <w:r w:rsidR="00043176">
        <w:rPr>
          <w:rFonts w:asciiTheme="majorBidi" w:hAnsiTheme="majorBidi" w:cstheme="majorBidi"/>
          <w:sz w:val="26"/>
          <w:szCs w:val="26"/>
          <w:rtl/>
          <w:lang w:bidi="ar-LY"/>
        </w:rPr>
        <w:t>حاجات</w:t>
      </w:r>
      <w:r w:rsidR="004610FD">
        <w:rPr>
          <w:rFonts w:asciiTheme="majorBidi" w:hAnsiTheme="majorBidi" w:cstheme="majorBidi" w:hint="cs"/>
          <w:sz w:val="26"/>
          <w:szCs w:val="26"/>
          <w:rtl/>
          <w:lang w:bidi="ar-LY"/>
        </w:rPr>
        <w:t xml:space="preserve"> العامة</w:t>
      </w:r>
      <w:r w:rsidR="00043176">
        <w:rPr>
          <w:rFonts w:asciiTheme="majorBidi" w:hAnsiTheme="majorBidi" w:cstheme="majorBidi"/>
          <w:sz w:val="26"/>
          <w:szCs w:val="26"/>
          <w:rtl/>
          <w:lang w:bidi="ar-LY"/>
        </w:rPr>
        <w:t xml:space="preserve"> في المجتمع</w:t>
      </w:r>
      <w:r w:rsidR="00043176">
        <w:rPr>
          <w:rFonts w:asciiTheme="majorBidi" w:hAnsiTheme="majorBidi" w:cstheme="majorBidi" w:hint="cs"/>
          <w:sz w:val="26"/>
          <w:szCs w:val="26"/>
          <w:rtl/>
          <w:lang w:bidi="ar-LY"/>
        </w:rPr>
        <w:t>،</w:t>
      </w:r>
      <w:r w:rsidR="00043176">
        <w:rPr>
          <w:rFonts w:asciiTheme="majorBidi" w:hAnsiTheme="majorBidi" w:cstheme="majorBidi"/>
          <w:sz w:val="26"/>
          <w:szCs w:val="26"/>
          <w:rtl/>
          <w:lang w:bidi="ar-LY"/>
        </w:rPr>
        <w:t xml:space="preserve"> </w:t>
      </w:r>
      <w:r w:rsidR="00FB2582">
        <w:rPr>
          <w:rFonts w:asciiTheme="majorBidi" w:hAnsiTheme="majorBidi" w:cstheme="majorBidi"/>
          <w:sz w:val="26"/>
          <w:szCs w:val="26"/>
          <w:rtl/>
          <w:lang w:bidi="ar-LY"/>
        </w:rPr>
        <w:t xml:space="preserve">وتضخ من </w:t>
      </w:r>
      <w:r w:rsidR="00FB2582">
        <w:rPr>
          <w:rFonts w:asciiTheme="majorBidi" w:hAnsiTheme="majorBidi" w:cstheme="majorBidi" w:hint="cs"/>
          <w:sz w:val="26"/>
          <w:szCs w:val="26"/>
          <w:rtl/>
          <w:lang w:bidi="ar-LY"/>
        </w:rPr>
        <w:t>أ</w:t>
      </w:r>
      <w:r w:rsidR="002179A6" w:rsidRPr="00986CBD">
        <w:rPr>
          <w:rFonts w:asciiTheme="majorBidi" w:hAnsiTheme="majorBidi" w:cstheme="majorBidi"/>
          <w:sz w:val="26"/>
          <w:szCs w:val="26"/>
          <w:rtl/>
          <w:lang w:bidi="ar-LY"/>
        </w:rPr>
        <w:t xml:space="preserve">جل </w:t>
      </w:r>
      <w:r w:rsidR="004610FD">
        <w:rPr>
          <w:rFonts w:asciiTheme="majorBidi" w:hAnsiTheme="majorBidi" w:cstheme="majorBidi" w:hint="cs"/>
          <w:sz w:val="26"/>
          <w:szCs w:val="26"/>
          <w:rtl/>
          <w:lang w:bidi="ar-LY"/>
        </w:rPr>
        <w:t xml:space="preserve">        </w:t>
      </w:r>
      <w:r w:rsidR="002179A6" w:rsidRPr="00986CBD">
        <w:rPr>
          <w:rFonts w:asciiTheme="majorBidi" w:hAnsiTheme="majorBidi" w:cstheme="majorBidi"/>
          <w:sz w:val="26"/>
          <w:szCs w:val="26"/>
          <w:rtl/>
          <w:lang w:bidi="ar-LY"/>
        </w:rPr>
        <w:t>هذه المهمة الأموال، كما تستعين في أدائها بالموظفين العموميين الذين</w:t>
      </w:r>
      <w:r w:rsidR="002179A6">
        <w:rPr>
          <w:rFonts w:asciiTheme="majorBidi" w:hAnsiTheme="majorBidi" w:cstheme="majorBidi"/>
          <w:sz w:val="26"/>
          <w:szCs w:val="26"/>
          <w:rtl/>
          <w:lang w:bidi="ar-LY"/>
        </w:rPr>
        <w:t xml:space="preserve"> </w:t>
      </w:r>
      <w:r w:rsidR="002179A6" w:rsidRPr="00986CBD">
        <w:rPr>
          <w:rFonts w:asciiTheme="majorBidi" w:hAnsiTheme="majorBidi" w:cstheme="majorBidi"/>
          <w:sz w:val="26"/>
          <w:szCs w:val="26"/>
          <w:rtl/>
          <w:lang w:bidi="ar-LY"/>
        </w:rPr>
        <w:t>تقوم باختيارهم بعناية للقيام بهذه المهمة، وحرصا</w:t>
      </w:r>
      <w:r w:rsidR="009D35BE">
        <w:rPr>
          <w:rFonts w:asciiTheme="majorBidi" w:hAnsiTheme="majorBidi" w:cstheme="majorBidi" w:hint="cs"/>
          <w:sz w:val="26"/>
          <w:szCs w:val="26"/>
          <w:rtl/>
          <w:lang w:bidi="ar-LY"/>
        </w:rPr>
        <w:t>ً</w:t>
      </w:r>
      <w:r w:rsidR="009D35BE">
        <w:rPr>
          <w:rFonts w:asciiTheme="majorBidi" w:hAnsiTheme="majorBidi" w:cstheme="majorBidi"/>
          <w:sz w:val="26"/>
          <w:szCs w:val="26"/>
          <w:rtl/>
          <w:lang w:bidi="ar-LY"/>
        </w:rPr>
        <w:t xml:space="preserve"> من الإدارة على </w:t>
      </w:r>
      <w:r w:rsidR="009D35BE">
        <w:rPr>
          <w:rFonts w:asciiTheme="majorBidi" w:hAnsiTheme="majorBidi" w:cstheme="majorBidi" w:hint="cs"/>
          <w:sz w:val="26"/>
          <w:szCs w:val="26"/>
          <w:rtl/>
          <w:lang w:bidi="ar-LY"/>
        </w:rPr>
        <w:t>ا</w:t>
      </w:r>
      <w:r w:rsidR="009D35BE" w:rsidRPr="00986CBD">
        <w:rPr>
          <w:rFonts w:asciiTheme="majorBidi" w:hAnsiTheme="majorBidi" w:cstheme="majorBidi" w:hint="cs"/>
          <w:sz w:val="26"/>
          <w:szCs w:val="26"/>
          <w:rtl/>
          <w:lang w:bidi="ar-LY"/>
        </w:rPr>
        <w:t>ختيار</w:t>
      </w:r>
      <w:r w:rsidR="002179A6" w:rsidRPr="00986CBD">
        <w:rPr>
          <w:rFonts w:asciiTheme="majorBidi" w:hAnsiTheme="majorBidi" w:cstheme="majorBidi"/>
          <w:sz w:val="26"/>
          <w:szCs w:val="26"/>
          <w:rtl/>
          <w:lang w:bidi="ar-LY"/>
        </w:rPr>
        <w:t xml:space="preserve"> العناصر الجيدة</w:t>
      </w:r>
      <w:r w:rsidR="002179A6">
        <w:rPr>
          <w:rFonts w:asciiTheme="majorBidi" w:hAnsiTheme="majorBidi" w:cstheme="majorBidi" w:hint="cs"/>
          <w:sz w:val="26"/>
          <w:szCs w:val="26"/>
          <w:rtl/>
          <w:lang w:bidi="ar-LY"/>
        </w:rPr>
        <w:t xml:space="preserve"> </w:t>
      </w:r>
      <w:r w:rsidR="002179A6" w:rsidRPr="00986CBD">
        <w:rPr>
          <w:rFonts w:asciiTheme="majorBidi" w:hAnsiTheme="majorBidi" w:cstheme="majorBidi"/>
          <w:sz w:val="26"/>
          <w:szCs w:val="26"/>
          <w:rtl/>
          <w:lang w:bidi="ar-LY"/>
        </w:rPr>
        <w:t>من الموظفين</w:t>
      </w:r>
      <w:r w:rsidR="00043176">
        <w:rPr>
          <w:rFonts w:asciiTheme="majorBidi" w:hAnsiTheme="majorBidi" w:cstheme="majorBidi" w:hint="cs"/>
          <w:sz w:val="26"/>
          <w:szCs w:val="26"/>
          <w:rtl/>
          <w:lang w:bidi="ar-LY"/>
        </w:rPr>
        <w:t>،</w:t>
      </w:r>
      <w:r w:rsidR="00FB2582">
        <w:rPr>
          <w:rFonts w:asciiTheme="majorBidi" w:hAnsiTheme="majorBidi" w:cstheme="majorBidi"/>
          <w:sz w:val="26"/>
          <w:szCs w:val="26"/>
          <w:rtl/>
          <w:lang w:bidi="ar-LY"/>
        </w:rPr>
        <w:t xml:space="preserve"> تضع</w:t>
      </w:r>
      <w:r w:rsidR="002179A6" w:rsidRPr="00986CBD">
        <w:rPr>
          <w:rFonts w:asciiTheme="majorBidi" w:hAnsiTheme="majorBidi" w:cstheme="majorBidi"/>
          <w:sz w:val="26"/>
          <w:szCs w:val="26"/>
          <w:rtl/>
          <w:lang w:bidi="ar-LY"/>
        </w:rPr>
        <w:t xml:space="preserve"> شروطا</w:t>
      </w:r>
      <w:r w:rsidR="00FB2582">
        <w:rPr>
          <w:rFonts w:asciiTheme="majorBidi" w:hAnsiTheme="majorBidi" w:cstheme="majorBidi" w:hint="cs"/>
          <w:sz w:val="26"/>
          <w:szCs w:val="26"/>
          <w:rtl/>
          <w:lang w:bidi="ar-LY"/>
        </w:rPr>
        <w:t>ً</w:t>
      </w:r>
      <w:r w:rsidR="002179A6" w:rsidRPr="00986CBD">
        <w:rPr>
          <w:rFonts w:asciiTheme="majorBidi" w:hAnsiTheme="majorBidi" w:cstheme="majorBidi"/>
          <w:sz w:val="26"/>
          <w:szCs w:val="26"/>
          <w:rtl/>
          <w:lang w:bidi="ar-LY"/>
        </w:rPr>
        <w:t xml:space="preserve"> </w:t>
      </w:r>
      <w:r w:rsidR="00FB2582">
        <w:rPr>
          <w:rFonts w:asciiTheme="majorBidi" w:hAnsiTheme="majorBidi" w:cstheme="majorBidi" w:hint="cs"/>
          <w:sz w:val="26"/>
          <w:szCs w:val="26"/>
          <w:rtl/>
          <w:lang w:bidi="ar-LY"/>
        </w:rPr>
        <w:t xml:space="preserve">لشغل </w:t>
      </w:r>
      <w:r w:rsidR="002179A6" w:rsidRPr="00986CBD">
        <w:rPr>
          <w:rFonts w:asciiTheme="majorBidi" w:hAnsiTheme="majorBidi" w:cstheme="majorBidi"/>
          <w:sz w:val="26"/>
          <w:szCs w:val="26"/>
          <w:rtl/>
          <w:lang w:bidi="ar-LY"/>
        </w:rPr>
        <w:t xml:space="preserve">الوظيفة العامة، لكي تضمن </w:t>
      </w:r>
      <w:r w:rsidR="00FB2582">
        <w:rPr>
          <w:rFonts w:asciiTheme="majorBidi" w:hAnsiTheme="majorBidi" w:cstheme="majorBidi" w:hint="cs"/>
          <w:sz w:val="26"/>
          <w:szCs w:val="26"/>
          <w:rtl/>
          <w:lang w:bidi="ar-LY"/>
        </w:rPr>
        <w:t xml:space="preserve">شغلها بأشخاص </w:t>
      </w:r>
      <w:r w:rsidR="002179A6" w:rsidRPr="00986CBD">
        <w:rPr>
          <w:rFonts w:asciiTheme="majorBidi" w:hAnsiTheme="majorBidi" w:cstheme="majorBidi"/>
          <w:sz w:val="26"/>
          <w:szCs w:val="26"/>
          <w:rtl/>
          <w:lang w:bidi="ar-LY"/>
        </w:rPr>
        <w:t>يتمتعون بالأمانة</w:t>
      </w:r>
      <w:r w:rsidR="002179A6">
        <w:rPr>
          <w:rFonts w:asciiTheme="majorBidi" w:hAnsiTheme="majorBidi" w:cstheme="majorBidi"/>
          <w:sz w:val="26"/>
          <w:szCs w:val="26"/>
          <w:rtl/>
          <w:lang w:bidi="ar-LY"/>
        </w:rPr>
        <w:t xml:space="preserve"> و</w:t>
      </w:r>
      <w:r w:rsidR="002E3EBC">
        <w:rPr>
          <w:rFonts w:asciiTheme="majorBidi" w:hAnsiTheme="majorBidi" w:cstheme="majorBidi"/>
          <w:sz w:val="26"/>
          <w:szCs w:val="26"/>
          <w:rtl/>
          <w:lang w:bidi="ar-LY"/>
        </w:rPr>
        <w:t>القدرة و</w:t>
      </w:r>
      <w:r w:rsidR="002179A6" w:rsidRPr="00986CBD">
        <w:rPr>
          <w:rFonts w:asciiTheme="majorBidi" w:hAnsiTheme="majorBidi" w:cstheme="majorBidi"/>
          <w:sz w:val="26"/>
          <w:szCs w:val="26"/>
          <w:rtl/>
          <w:lang w:bidi="ar-LY"/>
        </w:rPr>
        <w:t>الكفاءة على تقديم الخدمة ا</w:t>
      </w:r>
      <w:r w:rsidR="002179A6">
        <w:rPr>
          <w:rFonts w:asciiTheme="majorBidi" w:hAnsiTheme="majorBidi" w:cstheme="majorBidi"/>
          <w:sz w:val="26"/>
          <w:szCs w:val="26"/>
          <w:rtl/>
          <w:lang w:bidi="ar-LY"/>
        </w:rPr>
        <w:t>لمطلوبة من المرفق العام</w:t>
      </w:r>
      <w:r w:rsidR="00FB2582">
        <w:rPr>
          <w:rFonts w:asciiTheme="majorBidi" w:hAnsiTheme="majorBidi" w:cstheme="majorBidi" w:hint="cs"/>
          <w:sz w:val="26"/>
          <w:szCs w:val="26"/>
          <w:rtl/>
          <w:lang w:bidi="ar-LY"/>
        </w:rPr>
        <w:t xml:space="preserve">، ولأجل ضمان سير </w:t>
      </w:r>
      <w:r w:rsidR="00301C55">
        <w:rPr>
          <w:rFonts w:asciiTheme="majorBidi" w:hAnsiTheme="majorBidi" w:cstheme="majorBidi" w:hint="cs"/>
          <w:sz w:val="26"/>
          <w:szCs w:val="26"/>
          <w:rtl/>
          <w:lang w:bidi="ar-LY"/>
        </w:rPr>
        <w:t>المرافق بإنتظام وا</w:t>
      </w:r>
      <w:r w:rsidR="009D35BE">
        <w:rPr>
          <w:rFonts w:asciiTheme="majorBidi" w:hAnsiTheme="majorBidi" w:cstheme="majorBidi" w:hint="cs"/>
          <w:sz w:val="26"/>
          <w:szCs w:val="26"/>
          <w:rtl/>
          <w:lang w:bidi="ar-LY"/>
        </w:rPr>
        <w:t>ضطراد</w:t>
      </w:r>
      <w:r w:rsidR="00A04E9F">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تضع الإدارة ضوابط لمراقبة أدا</w:t>
      </w:r>
      <w:r w:rsidR="002E3EBC">
        <w:rPr>
          <w:rFonts w:asciiTheme="majorBidi" w:hAnsiTheme="majorBidi" w:cstheme="majorBidi" w:hint="cs"/>
          <w:sz w:val="26"/>
          <w:szCs w:val="26"/>
          <w:rtl/>
          <w:lang w:bidi="ar-LY"/>
        </w:rPr>
        <w:t xml:space="preserve">ء الموظفين، فتعمل </w:t>
      </w:r>
      <w:r>
        <w:rPr>
          <w:rFonts w:asciiTheme="majorBidi" w:hAnsiTheme="majorBidi" w:cstheme="majorBidi" w:hint="cs"/>
          <w:sz w:val="26"/>
          <w:szCs w:val="26"/>
          <w:rtl/>
          <w:lang w:bidi="ar-LY"/>
        </w:rPr>
        <w:t>على تقويم الأداء الوظيفي لدى موظفيها، الذي من خلاله تستطيع متابعة أعمال</w:t>
      </w:r>
      <w:r w:rsidR="002E3EBC">
        <w:rPr>
          <w:rFonts w:asciiTheme="majorBidi" w:hAnsiTheme="majorBidi" w:cstheme="majorBidi" w:hint="cs"/>
          <w:sz w:val="26"/>
          <w:szCs w:val="26"/>
          <w:rtl/>
          <w:lang w:bidi="ar-LY"/>
        </w:rPr>
        <w:t>هم لتعزيز نقاط القوة وتحسين</w:t>
      </w:r>
      <w:r>
        <w:rPr>
          <w:rFonts w:asciiTheme="majorBidi" w:hAnsiTheme="majorBidi" w:cstheme="majorBidi" w:hint="cs"/>
          <w:sz w:val="26"/>
          <w:szCs w:val="26"/>
          <w:rtl/>
          <w:lang w:bidi="ar-LY"/>
        </w:rPr>
        <w:t xml:space="preserve"> نقاط الضعف. </w:t>
      </w:r>
      <w:r w:rsidR="002179A6">
        <w:rPr>
          <w:rFonts w:asciiTheme="majorBidi" w:hAnsiTheme="majorBidi" w:cstheme="majorBidi" w:hint="cs"/>
          <w:sz w:val="26"/>
          <w:szCs w:val="26"/>
          <w:rtl/>
          <w:lang w:bidi="ar-LY"/>
        </w:rPr>
        <w:t xml:space="preserve"> </w:t>
      </w:r>
    </w:p>
    <w:p w:rsidR="00986CBD" w:rsidRPr="009D35BE" w:rsidRDefault="004F14D0" w:rsidP="00A3624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 xml:space="preserve">هذا وقد نص المشرع الليبي في المادة </w:t>
      </w:r>
      <w:r w:rsidR="009D35BE">
        <w:rPr>
          <w:rFonts w:asciiTheme="majorBidi" w:hAnsiTheme="majorBidi" w:cstheme="majorBidi" w:hint="cs"/>
          <w:sz w:val="26"/>
          <w:szCs w:val="26"/>
          <w:rtl/>
          <w:lang w:bidi="ar-LY"/>
        </w:rPr>
        <w:t>3</w:t>
      </w:r>
      <w:r w:rsidR="00986CBD">
        <w:rPr>
          <w:rFonts w:asciiTheme="majorBidi" w:hAnsiTheme="majorBidi" w:cstheme="majorBidi"/>
          <w:sz w:val="26"/>
          <w:szCs w:val="26"/>
          <w:rtl/>
          <w:lang w:bidi="ar-LY"/>
        </w:rPr>
        <w:t xml:space="preserve"> من قانون رقم</w:t>
      </w:r>
      <w:r w:rsidR="00986CBD">
        <w:rPr>
          <w:rFonts w:asciiTheme="majorBidi" w:hAnsiTheme="majorBidi" w:cstheme="majorBidi" w:hint="cs"/>
          <w:sz w:val="26"/>
          <w:szCs w:val="26"/>
          <w:rtl/>
          <w:lang w:bidi="ar-LY"/>
        </w:rPr>
        <w:t xml:space="preserve"> 12</w:t>
      </w:r>
      <w:r w:rsidR="00986CBD" w:rsidRPr="00986CBD">
        <w:rPr>
          <w:rFonts w:asciiTheme="majorBidi" w:hAnsiTheme="majorBidi" w:cstheme="majorBidi"/>
          <w:sz w:val="26"/>
          <w:szCs w:val="26"/>
          <w:rtl/>
          <w:lang w:bidi="ar-LY"/>
        </w:rPr>
        <w:t xml:space="preserve"> لسنة 2010</w:t>
      </w:r>
      <w:r w:rsidR="00986CBD">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بشأن علاقات العمل</w:t>
      </w:r>
      <w:r w:rsidR="009D35BE">
        <w:rPr>
          <w:rFonts w:asciiTheme="majorBidi" w:hAnsiTheme="majorBidi" w:cstheme="majorBidi" w:hint="cs"/>
          <w:sz w:val="26"/>
          <w:szCs w:val="26"/>
          <w:rtl/>
          <w:lang w:bidi="ar-LY"/>
        </w:rPr>
        <w:t xml:space="preserve"> على أنه</w:t>
      </w:r>
      <w:r w:rsidR="00986CBD" w:rsidRPr="00986CBD">
        <w:rPr>
          <w:rFonts w:asciiTheme="majorBidi" w:hAnsiTheme="majorBidi" w:cstheme="majorBidi"/>
          <w:sz w:val="26"/>
          <w:szCs w:val="26"/>
          <w:rtl/>
          <w:lang w:bidi="ar-LY"/>
        </w:rPr>
        <w:t xml:space="preserve"> </w:t>
      </w:r>
      <w:r w:rsidR="009D35BE">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يكون شغل الوظائف</w:t>
      </w:r>
      <w:r w:rsidR="00A3624E">
        <w:rPr>
          <w:rFonts w:asciiTheme="majorBidi" w:hAnsiTheme="majorBidi" w:cstheme="majorBidi" w:hint="cs"/>
          <w:sz w:val="26"/>
          <w:szCs w:val="26"/>
          <w:rtl/>
          <w:lang w:bidi="ar-LY"/>
        </w:rPr>
        <w:t xml:space="preserve"> والمهن بكافة مواقع العمل والإنتاج</w:t>
      </w:r>
      <w:r w:rsidR="00986CBD" w:rsidRPr="00986CBD">
        <w:rPr>
          <w:rFonts w:asciiTheme="majorBidi" w:hAnsiTheme="majorBidi" w:cstheme="majorBidi"/>
          <w:sz w:val="26"/>
          <w:szCs w:val="26"/>
          <w:rtl/>
          <w:lang w:bidi="ar-LY"/>
        </w:rPr>
        <w:t xml:space="preserve"> على أساس الكفاءة والجدارة.</w:t>
      </w:r>
      <w:r w:rsidR="00A3624E">
        <w:rPr>
          <w:rFonts w:asciiTheme="majorBidi" w:hAnsiTheme="majorBidi" w:cstheme="majorBidi" w:hint="cs"/>
          <w:sz w:val="26"/>
          <w:szCs w:val="26"/>
          <w:rtl/>
          <w:lang w:bidi="ar-LY"/>
        </w:rPr>
        <w:t>.....</w:t>
      </w:r>
      <w:r w:rsidR="00986CBD" w:rsidRPr="00986CBD">
        <w:rPr>
          <w:rFonts w:asciiTheme="majorBidi" w:hAnsiTheme="majorBidi" w:cstheme="majorBidi"/>
          <w:sz w:val="26"/>
          <w:szCs w:val="26"/>
          <w:rtl/>
          <w:lang w:bidi="ar-LY"/>
        </w:rPr>
        <w:t>.)</w:t>
      </w:r>
      <w:r w:rsidR="009D35BE" w:rsidRPr="009D35BE">
        <w:rPr>
          <w:rFonts w:asciiTheme="majorBidi" w:hAnsiTheme="majorBidi" w:cstheme="majorBidi" w:hint="cs"/>
          <w:sz w:val="26"/>
          <w:szCs w:val="26"/>
          <w:vertAlign w:val="superscript"/>
          <w:rtl/>
          <w:lang w:bidi="ar-LY"/>
        </w:rPr>
        <w:t>(</w:t>
      </w:r>
      <w:r w:rsidR="00986CBD" w:rsidRPr="009D35BE">
        <w:rPr>
          <w:rStyle w:val="a4"/>
          <w:rFonts w:asciiTheme="majorBidi" w:hAnsiTheme="majorBidi" w:cstheme="majorBidi"/>
          <w:sz w:val="26"/>
          <w:szCs w:val="26"/>
          <w:rtl/>
          <w:lang w:bidi="ar-LY"/>
        </w:rPr>
        <w:footnoteReference w:id="2"/>
      </w:r>
      <w:r w:rsidR="009D35BE" w:rsidRPr="009D35BE">
        <w:rPr>
          <w:rFonts w:asciiTheme="majorBidi" w:hAnsiTheme="majorBidi" w:cstheme="majorBidi" w:hint="cs"/>
          <w:sz w:val="26"/>
          <w:szCs w:val="26"/>
          <w:vertAlign w:val="superscript"/>
          <w:rtl/>
          <w:lang w:bidi="ar-LY"/>
        </w:rPr>
        <w:t>)</w:t>
      </w:r>
      <w:r w:rsidR="009D35BE">
        <w:rPr>
          <w:rFonts w:asciiTheme="majorBidi" w:hAnsiTheme="majorBidi" w:cstheme="majorBidi" w:hint="cs"/>
          <w:sz w:val="26"/>
          <w:szCs w:val="26"/>
          <w:rtl/>
          <w:lang w:bidi="ar-LY"/>
        </w:rPr>
        <w:t>.</w:t>
      </w:r>
    </w:p>
    <w:p w:rsidR="00842AD3" w:rsidRDefault="00AC550B" w:rsidP="0004317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ولما كان مبدأ الكفاءة والجدارة شرطا</w:t>
      </w:r>
      <w:r w:rsidR="00043176">
        <w:rPr>
          <w:rFonts w:asciiTheme="majorBidi" w:hAnsiTheme="majorBidi" w:cstheme="majorBidi" w:hint="cs"/>
          <w:sz w:val="26"/>
          <w:szCs w:val="26"/>
          <w:rtl/>
          <w:lang w:bidi="ar-LY"/>
        </w:rPr>
        <w:t>ً</w:t>
      </w:r>
      <w:r w:rsidR="00986CBD" w:rsidRPr="00986CBD">
        <w:rPr>
          <w:rFonts w:asciiTheme="majorBidi" w:hAnsiTheme="majorBidi" w:cstheme="majorBidi"/>
          <w:sz w:val="26"/>
          <w:szCs w:val="26"/>
          <w:rtl/>
          <w:lang w:bidi="ar-LY"/>
        </w:rPr>
        <w:t xml:space="preserve"> من شروط شغل الوظيفة العامة، </w:t>
      </w:r>
      <w:r w:rsidR="00043176">
        <w:rPr>
          <w:rFonts w:asciiTheme="majorBidi" w:hAnsiTheme="majorBidi" w:cstheme="majorBidi" w:hint="cs"/>
          <w:sz w:val="26"/>
          <w:szCs w:val="26"/>
          <w:rtl/>
          <w:lang w:bidi="ar-LY"/>
        </w:rPr>
        <w:t>فإنه</w:t>
      </w:r>
      <w:r w:rsidR="00986CBD" w:rsidRPr="00986CBD">
        <w:rPr>
          <w:rFonts w:asciiTheme="majorBidi" w:hAnsiTheme="majorBidi" w:cstheme="majorBidi"/>
          <w:sz w:val="26"/>
          <w:szCs w:val="26"/>
          <w:rtl/>
          <w:lang w:bidi="ar-LY"/>
        </w:rPr>
        <w:t xml:space="preserve"> مع</w:t>
      </w:r>
      <w:r w:rsidR="00301C55">
        <w:rPr>
          <w:rFonts w:asciiTheme="majorBidi" w:hAnsiTheme="majorBidi" w:cstheme="majorBidi"/>
          <w:sz w:val="26"/>
          <w:szCs w:val="26"/>
          <w:rtl/>
          <w:lang w:bidi="ar-LY"/>
        </w:rPr>
        <w:t xml:space="preserve"> التطور الإداري الحديث </w:t>
      </w:r>
      <w:proofErr w:type="spellStart"/>
      <w:r w:rsidR="00301C55">
        <w:rPr>
          <w:rFonts w:asciiTheme="majorBidi" w:hAnsiTheme="majorBidi" w:cstheme="majorBidi" w:hint="cs"/>
          <w:sz w:val="26"/>
          <w:szCs w:val="26"/>
          <w:rtl/>
          <w:lang w:bidi="ar-LY"/>
        </w:rPr>
        <w:t>ا</w:t>
      </w:r>
      <w:r w:rsidR="00842AD3">
        <w:rPr>
          <w:rFonts w:asciiTheme="majorBidi" w:hAnsiTheme="majorBidi" w:cstheme="majorBidi"/>
          <w:sz w:val="26"/>
          <w:szCs w:val="26"/>
          <w:rtl/>
          <w:lang w:bidi="ar-LY"/>
        </w:rPr>
        <w:t>ضحى</w:t>
      </w:r>
      <w:proofErr w:type="spellEnd"/>
      <w:r w:rsidR="00842AD3">
        <w:rPr>
          <w:rFonts w:asciiTheme="majorBidi" w:hAnsiTheme="majorBidi" w:cstheme="majorBidi"/>
          <w:sz w:val="26"/>
          <w:szCs w:val="26"/>
          <w:rtl/>
          <w:lang w:bidi="ar-LY"/>
        </w:rPr>
        <w:t xml:space="preserve"> شرط</w:t>
      </w:r>
      <w:r w:rsidR="00842AD3">
        <w:rPr>
          <w:rFonts w:asciiTheme="majorBidi" w:hAnsiTheme="majorBidi" w:cstheme="majorBidi" w:hint="cs"/>
          <w:sz w:val="26"/>
          <w:szCs w:val="26"/>
          <w:rtl/>
          <w:lang w:bidi="ar-LY"/>
        </w:rPr>
        <w:t>اً</w:t>
      </w:r>
      <w:r w:rsidR="00986CBD" w:rsidRPr="00986CBD">
        <w:rPr>
          <w:rFonts w:asciiTheme="majorBidi" w:hAnsiTheme="majorBidi" w:cstheme="majorBidi"/>
          <w:sz w:val="26"/>
          <w:szCs w:val="26"/>
          <w:rtl/>
          <w:lang w:bidi="ar-LY"/>
        </w:rPr>
        <w:t xml:space="preserve"> ل</w:t>
      </w:r>
      <w:r w:rsidR="0098271E">
        <w:rPr>
          <w:rFonts w:asciiTheme="majorBidi" w:hAnsiTheme="majorBidi" w:cstheme="majorBidi"/>
          <w:sz w:val="26"/>
          <w:szCs w:val="26"/>
          <w:rtl/>
          <w:lang w:bidi="ar-LY"/>
        </w:rPr>
        <w:t>لاستمرار في شغل الوظيفة العامة،</w:t>
      </w:r>
      <w:r w:rsidR="0098271E">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 xml:space="preserve">فمن يثبت كفاءته وجدارته يستمر في شغل الوظيفة، </w:t>
      </w:r>
      <w:r w:rsidR="0074392B">
        <w:rPr>
          <w:rFonts w:asciiTheme="majorBidi" w:hAnsiTheme="majorBidi" w:cstheme="majorBidi" w:hint="cs"/>
          <w:sz w:val="26"/>
          <w:szCs w:val="26"/>
          <w:rtl/>
          <w:lang w:bidi="ar-LY"/>
        </w:rPr>
        <w:t xml:space="preserve">         </w:t>
      </w:r>
      <w:r w:rsidR="0074392B">
        <w:rPr>
          <w:rFonts w:asciiTheme="majorBidi" w:hAnsiTheme="majorBidi" w:cstheme="majorBidi"/>
          <w:sz w:val="26"/>
          <w:szCs w:val="26"/>
          <w:rtl/>
          <w:lang w:bidi="ar-LY"/>
        </w:rPr>
        <w:t>ليس</w:t>
      </w:r>
      <w:r w:rsidR="0074392B">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هذا فحسب</w:t>
      </w:r>
      <w:r w:rsidR="00043176">
        <w:rPr>
          <w:rFonts w:asciiTheme="majorBidi" w:hAnsiTheme="majorBidi" w:cstheme="majorBidi" w:hint="cs"/>
          <w:sz w:val="26"/>
          <w:szCs w:val="26"/>
          <w:rtl/>
          <w:lang w:bidi="ar-LY"/>
        </w:rPr>
        <w:t>،</w:t>
      </w:r>
      <w:r w:rsidR="00986CBD" w:rsidRPr="00986CBD">
        <w:rPr>
          <w:rFonts w:asciiTheme="majorBidi" w:hAnsiTheme="majorBidi" w:cstheme="majorBidi"/>
          <w:sz w:val="26"/>
          <w:szCs w:val="26"/>
          <w:rtl/>
          <w:lang w:bidi="ar-LY"/>
        </w:rPr>
        <w:t xml:space="preserve"> وإنما الترقي</w:t>
      </w:r>
      <w:r w:rsidR="006B60E7">
        <w:rPr>
          <w:rFonts w:asciiTheme="majorBidi" w:hAnsiTheme="majorBidi" w:cstheme="majorBidi" w:hint="cs"/>
          <w:sz w:val="26"/>
          <w:szCs w:val="26"/>
          <w:rtl/>
          <w:lang w:bidi="ar-LY"/>
        </w:rPr>
        <w:t>ة</w:t>
      </w:r>
      <w:r w:rsidR="00986CBD" w:rsidRPr="00986CBD">
        <w:rPr>
          <w:rFonts w:asciiTheme="majorBidi" w:hAnsiTheme="majorBidi" w:cstheme="majorBidi"/>
          <w:sz w:val="26"/>
          <w:szCs w:val="26"/>
          <w:rtl/>
          <w:lang w:bidi="ar-LY"/>
        </w:rPr>
        <w:t xml:space="preserve"> والوصول إلي أعلى الدرجات، بينما</w:t>
      </w:r>
      <w:r w:rsidR="00986CBD">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من يثبت ضعف أدائه</w:t>
      </w:r>
      <w:r w:rsidR="00986CBD">
        <w:rPr>
          <w:rFonts w:asciiTheme="majorBidi" w:hAnsiTheme="majorBidi" w:cstheme="majorBidi"/>
          <w:sz w:val="26"/>
          <w:szCs w:val="26"/>
          <w:rtl/>
          <w:lang w:bidi="ar-LY"/>
        </w:rPr>
        <w:t xml:space="preserve">، يحرم من المميزات، </w:t>
      </w:r>
      <w:r w:rsidR="006D0F8A">
        <w:rPr>
          <w:rFonts w:asciiTheme="majorBidi" w:hAnsiTheme="majorBidi" w:cstheme="majorBidi" w:hint="cs"/>
          <w:sz w:val="26"/>
          <w:szCs w:val="26"/>
          <w:rtl/>
          <w:lang w:bidi="ar-LY"/>
        </w:rPr>
        <w:t xml:space="preserve">          </w:t>
      </w:r>
      <w:r w:rsidR="00986CBD">
        <w:rPr>
          <w:rFonts w:asciiTheme="majorBidi" w:hAnsiTheme="majorBidi" w:cstheme="majorBidi"/>
          <w:sz w:val="26"/>
          <w:szCs w:val="26"/>
          <w:rtl/>
          <w:lang w:bidi="ar-LY"/>
        </w:rPr>
        <w:t>و</w:t>
      </w:r>
      <w:r w:rsidR="00986CBD" w:rsidRPr="00986CBD">
        <w:rPr>
          <w:rFonts w:asciiTheme="majorBidi" w:hAnsiTheme="majorBidi" w:cstheme="majorBidi"/>
          <w:sz w:val="26"/>
          <w:szCs w:val="26"/>
          <w:rtl/>
          <w:lang w:bidi="ar-LY"/>
        </w:rPr>
        <w:t>التي</w:t>
      </w:r>
      <w:r w:rsidR="00986CBD">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قد تصل في نهاية الأمر إلي الفصل</w:t>
      </w:r>
      <w:r w:rsidR="00986CBD">
        <w:rPr>
          <w:rFonts w:asciiTheme="majorBidi" w:hAnsiTheme="majorBidi" w:cstheme="majorBidi"/>
          <w:sz w:val="26"/>
          <w:szCs w:val="26"/>
          <w:rtl/>
          <w:lang w:bidi="ar-LY"/>
        </w:rPr>
        <w:t xml:space="preserve"> </w:t>
      </w:r>
      <w:r w:rsidR="00E56075">
        <w:rPr>
          <w:rFonts w:asciiTheme="majorBidi" w:hAnsiTheme="majorBidi" w:cstheme="majorBidi"/>
          <w:sz w:val="26"/>
          <w:szCs w:val="26"/>
          <w:rtl/>
          <w:lang w:bidi="ar-LY"/>
        </w:rPr>
        <w:t>من الخدمة</w:t>
      </w:r>
      <w:r w:rsidR="00986CBD" w:rsidRPr="00986CBD">
        <w:rPr>
          <w:rFonts w:asciiTheme="majorBidi" w:hAnsiTheme="majorBidi" w:cstheme="majorBidi"/>
          <w:sz w:val="26"/>
          <w:szCs w:val="26"/>
          <w:rtl/>
          <w:lang w:bidi="ar-LY"/>
        </w:rPr>
        <w:t xml:space="preserve">. </w:t>
      </w:r>
    </w:p>
    <w:p w:rsidR="008D76A7" w:rsidRPr="00986CBD" w:rsidRDefault="008D76A7" w:rsidP="00A3624E">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وانطلاقا من هذه الأهمية التي يحظى بها الموظف العام</w:t>
      </w:r>
      <w:r w:rsidR="00043176">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يضع المشرع</w:t>
      </w:r>
      <w:r w:rsidRPr="00986CBD">
        <w:rPr>
          <w:rFonts w:asciiTheme="majorBidi" w:hAnsiTheme="majorBidi" w:cstheme="majorBidi"/>
          <w:sz w:val="26"/>
          <w:szCs w:val="26"/>
          <w:rtl/>
          <w:lang w:bidi="ar-LY"/>
        </w:rPr>
        <w:t xml:space="preserve"> نظاما</w:t>
      </w:r>
      <w:r w:rsidR="00716613">
        <w:rPr>
          <w:rFonts w:asciiTheme="majorBidi" w:hAnsiTheme="majorBidi" w:cstheme="majorBidi" w:hint="cs"/>
          <w:sz w:val="26"/>
          <w:szCs w:val="26"/>
          <w:rtl/>
          <w:lang w:bidi="ar-LY"/>
        </w:rPr>
        <w:t>ً</w:t>
      </w:r>
      <w:r w:rsidR="00A3624E">
        <w:rPr>
          <w:rFonts w:asciiTheme="majorBidi" w:hAnsiTheme="majorBidi" w:cstheme="majorBidi"/>
          <w:sz w:val="26"/>
          <w:szCs w:val="26"/>
          <w:rtl/>
          <w:lang w:bidi="ar-LY"/>
        </w:rPr>
        <w:t xml:space="preserve"> ي</w:t>
      </w:r>
      <w:r w:rsidR="00A3624E">
        <w:rPr>
          <w:rFonts w:asciiTheme="majorBidi" w:hAnsiTheme="majorBidi" w:cstheme="majorBidi" w:hint="cs"/>
          <w:sz w:val="26"/>
          <w:szCs w:val="26"/>
          <w:rtl/>
          <w:lang w:bidi="ar-LY"/>
        </w:rPr>
        <w:t>قو</w:t>
      </w:r>
      <w:r w:rsidR="00A3624E">
        <w:rPr>
          <w:rFonts w:asciiTheme="majorBidi" w:hAnsiTheme="majorBidi" w:cstheme="majorBidi"/>
          <w:sz w:val="26"/>
          <w:szCs w:val="26"/>
          <w:rtl/>
          <w:lang w:bidi="ar-LY"/>
        </w:rPr>
        <w:t xml:space="preserve">م به </w:t>
      </w:r>
      <w:r w:rsidR="004E5721">
        <w:rPr>
          <w:rFonts w:asciiTheme="majorBidi" w:hAnsiTheme="majorBidi" w:cstheme="majorBidi" w:hint="cs"/>
          <w:sz w:val="26"/>
          <w:szCs w:val="26"/>
          <w:rtl/>
          <w:lang w:bidi="ar-LY"/>
        </w:rPr>
        <w:t>أدائه</w:t>
      </w:r>
      <w:r w:rsidRPr="00986CBD">
        <w:rPr>
          <w:rFonts w:asciiTheme="majorBidi" w:hAnsiTheme="majorBidi" w:cstheme="majorBidi"/>
          <w:sz w:val="26"/>
          <w:szCs w:val="26"/>
          <w:rtl/>
          <w:lang w:bidi="ar-LY"/>
        </w:rPr>
        <w:t xml:space="preserve"> خلال </w:t>
      </w:r>
      <w:r w:rsidR="0098271E">
        <w:rPr>
          <w:rFonts w:asciiTheme="majorBidi" w:hAnsiTheme="majorBidi" w:cstheme="majorBidi"/>
          <w:sz w:val="26"/>
          <w:szCs w:val="26"/>
          <w:rtl/>
          <w:lang w:bidi="ar-LY"/>
        </w:rPr>
        <w:t xml:space="preserve">العام </w:t>
      </w:r>
      <w:r w:rsidR="00A3624E">
        <w:rPr>
          <w:rFonts w:asciiTheme="majorBidi" w:hAnsiTheme="majorBidi" w:cstheme="majorBidi"/>
          <w:sz w:val="26"/>
          <w:szCs w:val="26"/>
          <w:rtl/>
          <w:lang w:bidi="ar-LY"/>
        </w:rPr>
        <w:t>، و</w:t>
      </w:r>
      <w:r w:rsidR="0098271E">
        <w:rPr>
          <w:rFonts w:asciiTheme="majorBidi" w:hAnsiTheme="majorBidi" w:cstheme="majorBidi"/>
          <w:sz w:val="26"/>
          <w:szCs w:val="26"/>
          <w:rtl/>
          <w:lang w:bidi="ar-LY"/>
        </w:rPr>
        <w:t>من ثم تقويم و</w:t>
      </w:r>
      <w:r w:rsidRPr="00986CBD">
        <w:rPr>
          <w:rFonts w:asciiTheme="majorBidi" w:hAnsiTheme="majorBidi" w:cstheme="majorBidi"/>
          <w:sz w:val="26"/>
          <w:szCs w:val="26"/>
          <w:rtl/>
          <w:lang w:bidi="ar-LY"/>
        </w:rPr>
        <w:t>إصلاح ما يشوب أداء الموظف</w:t>
      </w:r>
      <w:r>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 xml:space="preserve">من ضعف بصفة مستمرة </w:t>
      </w:r>
      <w:r w:rsidR="00A3624E">
        <w:rPr>
          <w:rFonts w:asciiTheme="majorBidi" w:hAnsiTheme="majorBidi" w:cstheme="majorBidi"/>
          <w:sz w:val="26"/>
          <w:szCs w:val="26"/>
          <w:rtl/>
          <w:lang w:bidi="ar-LY"/>
        </w:rPr>
        <w:t>مما ينعكس بشكل ايجابي على الخدم</w:t>
      </w:r>
      <w:r w:rsidR="00A3624E">
        <w:rPr>
          <w:rFonts w:asciiTheme="majorBidi" w:hAnsiTheme="majorBidi" w:cstheme="majorBidi" w:hint="cs"/>
          <w:sz w:val="26"/>
          <w:szCs w:val="26"/>
          <w:rtl/>
          <w:lang w:bidi="ar-LY"/>
        </w:rPr>
        <w:t>ات</w:t>
      </w:r>
      <w:r w:rsidRPr="00986CBD">
        <w:rPr>
          <w:rFonts w:asciiTheme="majorBidi" w:hAnsiTheme="majorBidi" w:cstheme="majorBidi"/>
          <w:sz w:val="26"/>
          <w:szCs w:val="26"/>
          <w:rtl/>
          <w:lang w:bidi="ar-LY"/>
        </w:rPr>
        <w:t xml:space="preserve"> </w:t>
      </w:r>
      <w:r w:rsidR="00A3624E">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 xml:space="preserve">التي تقدمها </w:t>
      </w:r>
      <w:r w:rsidR="0098271E">
        <w:rPr>
          <w:rFonts w:asciiTheme="majorBidi" w:hAnsiTheme="majorBidi" w:cstheme="majorBidi"/>
          <w:sz w:val="26"/>
          <w:szCs w:val="26"/>
          <w:rtl/>
          <w:lang w:bidi="ar-LY"/>
        </w:rPr>
        <w:t>المرافق العامة عن طريق موظفيه</w:t>
      </w:r>
      <w:r w:rsidR="0098271E">
        <w:rPr>
          <w:rFonts w:asciiTheme="majorBidi" w:hAnsiTheme="majorBidi" w:cstheme="majorBidi" w:hint="cs"/>
          <w:sz w:val="26"/>
          <w:szCs w:val="26"/>
          <w:rtl/>
          <w:lang w:bidi="ar-LY"/>
        </w:rPr>
        <w:t>ا</w:t>
      </w:r>
      <w:r w:rsidRPr="00986CBD">
        <w:rPr>
          <w:rFonts w:asciiTheme="majorBidi" w:hAnsiTheme="majorBidi" w:cstheme="majorBidi"/>
          <w:sz w:val="26"/>
          <w:szCs w:val="26"/>
          <w:rtl/>
          <w:lang w:bidi="ar-LY"/>
        </w:rPr>
        <w:t>.</w:t>
      </w:r>
    </w:p>
    <w:p w:rsidR="005C767B" w:rsidRDefault="00716613" w:rsidP="00FB2582">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ولذلك </w:t>
      </w:r>
      <w:r w:rsidR="00842AD3">
        <w:rPr>
          <w:rFonts w:asciiTheme="majorBidi" w:hAnsiTheme="majorBidi" w:cstheme="majorBidi" w:hint="cs"/>
          <w:sz w:val="26"/>
          <w:szCs w:val="26"/>
          <w:rtl/>
          <w:lang w:bidi="ar-LY"/>
        </w:rPr>
        <w:t>حرصت الكثير من التشريعات المتعلقة بتنظيم الوظيفة العامة على وضع نصوص قانونية تنظم</w:t>
      </w:r>
      <w:r w:rsidR="004F14D0">
        <w:rPr>
          <w:rFonts w:asciiTheme="majorBidi" w:hAnsiTheme="majorBidi" w:cstheme="majorBidi" w:hint="cs"/>
          <w:sz w:val="26"/>
          <w:szCs w:val="26"/>
          <w:rtl/>
          <w:lang w:bidi="ar-LY"/>
        </w:rPr>
        <w:t xml:space="preserve">        </w:t>
      </w:r>
      <w:r w:rsidR="00842AD3">
        <w:rPr>
          <w:rFonts w:asciiTheme="majorBidi" w:hAnsiTheme="majorBidi" w:cstheme="majorBidi" w:hint="cs"/>
          <w:sz w:val="26"/>
          <w:szCs w:val="26"/>
          <w:rtl/>
          <w:lang w:bidi="ar-LY"/>
        </w:rPr>
        <w:t xml:space="preserve"> تقويم أداء الموظف</w:t>
      </w:r>
      <w:r w:rsidR="00B82B0C">
        <w:rPr>
          <w:rFonts w:asciiTheme="majorBidi" w:hAnsiTheme="majorBidi" w:cstheme="majorBidi" w:hint="cs"/>
          <w:sz w:val="26"/>
          <w:szCs w:val="26"/>
          <w:rtl/>
          <w:lang w:bidi="ar-LY"/>
        </w:rPr>
        <w:t xml:space="preserve"> العام وفق معايير موضوعية وبشكل دوري، </w:t>
      </w:r>
      <w:r w:rsidR="002E3EBC">
        <w:rPr>
          <w:rFonts w:asciiTheme="majorBidi" w:hAnsiTheme="majorBidi" w:cstheme="majorBidi" w:hint="cs"/>
          <w:sz w:val="26"/>
          <w:szCs w:val="26"/>
          <w:rtl/>
          <w:lang w:bidi="ar-LY"/>
        </w:rPr>
        <w:t>وجعلت</w:t>
      </w:r>
      <w:r w:rsidR="00842AD3">
        <w:rPr>
          <w:rFonts w:asciiTheme="majorBidi" w:hAnsiTheme="majorBidi" w:cstheme="majorBidi" w:hint="cs"/>
          <w:sz w:val="26"/>
          <w:szCs w:val="26"/>
          <w:rtl/>
          <w:lang w:bidi="ar-LY"/>
        </w:rPr>
        <w:t xml:space="preserve"> درجة تقرير كفاءة الموظف العام </w:t>
      </w:r>
      <w:r w:rsidR="004F14D0">
        <w:rPr>
          <w:rFonts w:asciiTheme="majorBidi" w:hAnsiTheme="majorBidi" w:cstheme="majorBidi" w:hint="cs"/>
          <w:sz w:val="26"/>
          <w:szCs w:val="26"/>
          <w:rtl/>
          <w:lang w:bidi="ar-LY"/>
        </w:rPr>
        <w:t xml:space="preserve">         </w:t>
      </w:r>
      <w:r w:rsidR="00842AD3">
        <w:rPr>
          <w:rFonts w:asciiTheme="majorBidi" w:hAnsiTheme="majorBidi" w:cstheme="majorBidi" w:hint="cs"/>
          <w:sz w:val="26"/>
          <w:szCs w:val="26"/>
          <w:rtl/>
          <w:lang w:bidi="ar-LY"/>
        </w:rPr>
        <w:t xml:space="preserve">هي </w:t>
      </w:r>
      <w:r w:rsidR="00B82B0C">
        <w:rPr>
          <w:rFonts w:asciiTheme="majorBidi" w:hAnsiTheme="majorBidi" w:cstheme="majorBidi" w:hint="cs"/>
          <w:sz w:val="26"/>
          <w:szCs w:val="26"/>
          <w:rtl/>
          <w:lang w:bidi="ar-LY"/>
        </w:rPr>
        <w:t>الأساس</w:t>
      </w:r>
      <w:r w:rsidR="00E56075" w:rsidRPr="00E56075">
        <w:rPr>
          <w:rFonts w:asciiTheme="majorBidi" w:hAnsiTheme="majorBidi" w:cstheme="majorBidi"/>
          <w:sz w:val="26"/>
          <w:szCs w:val="26"/>
          <w:rtl/>
          <w:lang w:bidi="ar-MA"/>
        </w:rPr>
        <w:t xml:space="preserve"> </w:t>
      </w:r>
      <w:r w:rsidR="00E56075" w:rsidRPr="00986CBD">
        <w:rPr>
          <w:rFonts w:asciiTheme="majorBidi" w:hAnsiTheme="majorBidi" w:cstheme="majorBidi"/>
          <w:sz w:val="26"/>
          <w:szCs w:val="26"/>
          <w:rtl/>
          <w:lang w:bidi="ar-MA"/>
        </w:rPr>
        <w:t>لتثبيت</w:t>
      </w:r>
      <w:r w:rsidR="00E56075">
        <w:rPr>
          <w:rFonts w:asciiTheme="majorBidi" w:hAnsiTheme="majorBidi" w:cstheme="majorBidi"/>
          <w:sz w:val="26"/>
          <w:szCs w:val="26"/>
          <w:rtl/>
          <w:lang w:bidi="ar-MA"/>
        </w:rPr>
        <w:t xml:space="preserve"> الموظف عند التعيين</w:t>
      </w:r>
      <w:r w:rsidR="00E56075">
        <w:rPr>
          <w:rFonts w:asciiTheme="majorBidi" w:hAnsiTheme="majorBidi" w:cstheme="majorBidi" w:hint="cs"/>
          <w:sz w:val="26"/>
          <w:szCs w:val="26"/>
          <w:rtl/>
          <w:lang w:bidi="ar-MA"/>
        </w:rPr>
        <w:t xml:space="preserve"> - </w:t>
      </w:r>
      <w:r w:rsidR="00E56075" w:rsidRPr="000C02C2">
        <w:rPr>
          <w:rFonts w:asciiTheme="majorBidi" w:hAnsiTheme="majorBidi" w:cstheme="majorBidi"/>
          <w:sz w:val="26"/>
          <w:szCs w:val="26"/>
          <w:rtl/>
          <w:lang w:bidi="ar-MA"/>
        </w:rPr>
        <w:t>التعين تحت الاختبار</w:t>
      </w:r>
      <w:r w:rsidR="00A3624E">
        <w:rPr>
          <w:rFonts w:asciiTheme="majorBidi" w:hAnsiTheme="majorBidi" w:cstheme="majorBidi" w:hint="cs"/>
          <w:sz w:val="26"/>
          <w:szCs w:val="26"/>
          <w:rtl/>
          <w:lang w:bidi="ar-MA"/>
        </w:rPr>
        <w:t>-</w:t>
      </w:r>
      <w:r w:rsidR="00E56075">
        <w:rPr>
          <w:rFonts w:asciiTheme="majorBidi" w:hAnsiTheme="majorBidi" w:cstheme="majorBidi" w:hint="cs"/>
          <w:sz w:val="26"/>
          <w:szCs w:val="26"/>
          <w:rtl/>
          <w:lang w:bidi="ar-LY"/>
        </w:rPr>
        <w:t xml:space="preserve"> أو عند </w:t>
      </w:r>
      <w:r w:rsidR="00842AD3">
        <w:rPr>
          <w:rFonts w:asciiTheme="majorBidi" w:hAnsiTheme="majorBidi" w:cstheme="majorBidi" w:hint="cs"/>
          <w:sz w:val="26"/>
          <w:szCs w:val="26"/>
          <w:rtl/>
          <w:lang w:bidi="ar-LY"/>
        </w:rPr>
        <w:t>منح</w:t>
      </w:r>
      <w:r w:rsidR="00B82B0C">
        <w:rPr>
          <w:rFonts w:asciiTheme="majorBidi" w:hAnsiTheme="majorBidi" w:cstheme="majorBidi" w:hint="cs"/>
          <w:sz w:val="26"/>
          <w:szCs w:val="26"/>
          <w:rtl/>
          <w:lang w:bidi="ar-LY"/>
        </w:rPr>
        <w:t xml:space="preserve"> الموظف الممتاز</w:t>
      </w:r>
      <w:r w:rsidR="00842AD3">
        <w:rPr>
          <w:rFonts w:asciiTheme="majorBidi" w:hAnsiTheme="majorBidi" w:cstheme="majorBidi" w:hint="cs"/>
          <w:sz w:val="26"/>
          <w:szCs w:val="26"/>
          <w:rtl/>
          <w:lang w:bidi="ar-LY"/>
        </w:rPr>
        <w:t xml:space="preserve"> </w:t>
      </w:r>
      <w:r w:rsidR="00DF4E49">
        <w:rPr>
          <w:rFonts w:asciiTheme="majorBidi" w:hAnsiTheme="majorBidi" w:cstheme="majorBidi" w:hint="cs"/>
          <w:sz w:val="26"/>
          <w:szCs w:val="26"/>
          <w:rtl/>
          <w:lang w:bidi="ar-LY"/>
        </w:rPr>
        <w:t xml:space="preserve">مميزات وظيفته </w:t>
      </w:r>
      <w:r w:rsidR="00842AD3">
        <w:rPr>
          <w:rFonts w:asciiTheme="majorBidi" w:hAnsiTheme="majorBidi" w:cstheme="majorBidi" w:hint="cs"/>
          <w:sz w:val="26"/>
          <w:szCs w:val="26"/>
          <w:rtl/>
          <w:lang w:bidi="ar-LY"/>
        </w:rPr>
        <w:t>من</w:t>
      </w:r>
      <w:r w:rsidR="00DF4E49">
        <w:rPr>
          <w:rFonts w:asciiTheme="majorBidi" w:hAnsiTheme="majorBidi" w:cstheme="majorBidi" w:hint="cs"/>
          <w:sz w:val="26"/>
          <w:szCs w:val="26"/>
          <w:rtl/>
          <w:lang w:bidi="ar-LY"/>
        </w:rPr>
        <w:t xml:space="preserve"> حيث</w:t>
      </w:r>
      <w:r w:rsidR="00842AD3">
        <w:rPr>
          <w:rFonts w:asciiTheme="majorBidi" w:hAnsiTheme="majorBidi" w:cstheme="majorBidi" w:hint="cs"/>
          <w:sz w:val="26"/>
          <w:szCs w:val="26"/>
          <w:rtl/>
          <w:lang w:bidi="ar-LY"/>
        </w:rPr>
        <w:t xml:space="preserve"> الترقية والعلاوات</w:t>
      </w:r>
      <w:r w:rsidR="00B82B0C">
        <w:rPr>
          <w:rFonts w:asciiTheme="majorBidi" w:hAnsiTheme="majorBidi" w:cstheme="majorBidi" w:hint="cs"/>
          <w:sz w:val="26"/>
          <w:szCs w:val="26"/>
          <w:rtl/>
          <w:lang w:bidi="ar-LY"/>
        </w:rPr>
        <w:t xml:space="preserve"> والمكافآت، وأيضا النظر</w:t>
      </w:r>
      <w:r w:rsidR="00E56075">
        <w:rPr>
          <w:rFonts w:asciiTheme="majorBidi" w:hAnsiTheme="majorBidi" w:cstheme="majorBidi" w:hint="cs"/>
          <w:sz w:val="26"/>
          <w:szCs w:val="26"/>
          <w:rtl/>
          <w:lang w:bidi="ar-LY"/>
        </w:rPr>
        <w:t xml:space="preserve"> </w:t>
      </w:r>
      <w:r w:rsidR="00B82B0C">
        <w:rPr>
          <w:rFonts w:asciiTheme="majorBidi" w:hAnsiTheme="majorBidi" w:cstheme="majorBidi" w:hint="cs"/>
          <w:sz w:val="26"/>
          <w:szCs w:val="26"/>
          <w:rtl/>
          <w:lang w:bidi="ar-LY"/>
        </w:rPr>
        <w:t>في تحسين أداء الموظف ال</w:t>
      </w:r>
      <w:r w:rsidR="00FB2582">
        <w:rPr>
          <w:rFonts w:asciiTheme="majorBidi" w:hAnsiTheme="majorBidi" w:cstheme="majorBidi" w:hint="cs"/>
          <w:sz w:val="26"/>
          <w:szCs w:val="26"/>
          <w:rtl/>
          <w:lang w:bidi="ar-LY"/>
        </w:rPr>
        <w:t>ذ</w:t>
      </w:r>
      <w:r w:rsidR="00B82B0C">
        <w:rPr>
          <w:rFonts w:asciiTheme="majorBidi" w:hAnsiTheme="majorBidi" w:cstheme="majorBidi" w:hint="cs"/>
          <w:sz w:val="26"/>
          <w:szCs w:val="26"/>
          <w:rtl/>
          <w:lang w:bidi="ar-LY"/>
        </w:rPr>
        <w:t>ي تكون درجة أدائه بمرتبة ضعيف من حيث إتاحة دورات تدريبية لتحسين مهارته الوظيفية</w:t>
      </w:r>
      <w:r w:rsidR="00DF4E49">
        <w:rPr>
          <w:rFonts w:asciiTheme="majorBidi" w:hAnsiTheme="majorBidi" w:cstheme="majorBidi" w:hint="cs"/>
          <w:sz w:val="26"/>
          <w:szCs w:val="26"/>
          <w:rtl/>
          <w:lang w:bidi="ar-LY"/>
        </w:rPr>
        <w:t xml:space="preserve"> </w:t>
      </w:r>
      <w:r w:rsidR="00B82B0C">
        <w:rPr>
          <w:rFonts w:asciiTheme="majorBidi" w:hAnsiTheme="majorBidi" w:cstheme="majorBidi" w:hint="cs"/>
          <w:sz w:val="26"/>
          <w:szCs w:val="26"/>
          <w:rtl/>
          <w:lang w:bidi="ar-LY"/>
        </w:rPr>
        <w:t>أو نقله لوظيفة أخرى تناسب قدراته المتواضعة أو إنهاء خدمت</w:t>
      </w:r>
      <w:r w:rsidR="0098271E">
        <w:rPr>
          <w:rFonts w:asciiTheme="majorBidi" w:hAnsiTheme="majorBidi" w:cstheme="majorBidi" w:hint="cs"/>
          <w:sz w:val="26"/>
          <w:szCs w:val="26"/>
          <w:rtl/>
          <w:lang w:bidi="ar-LY"/>
        </w:rPr>
        <w:t>ه</w:t>
      </w:r>
      <w:r w:rsidR="00A830C0">
        <w:rPr>
          <w:rFonts w:asciiTheme="majorBidi" w:hAnsiTheme="majorBidi" w:cstheme="majorBidi" w:hint="cs"/>
          <w:sz w:val="26"/>
          <w:szCs w:val="26"/>
          <w:rtl/>
          <w:lang w:bidi="ar-LY"/>
        </w:rPr>
        <w:t>.</w:t>
      </w:r>
    </w:p>
    <w:p w:rsidR="00546090" w:rsidRPr="00986CBD" w:rsidRDefault="00546090" w:rsidP="0096509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4450DD">
        <w:rPr>
          <w:rFonts w:asciiTheme="majorBidi" w:hAnsiTheme="majorBidi" w:cstheme="majorBidi"/>
          <w:sz w:val="26"/>
          <w:szCs w:val="26"/>
          <w:rtl/>
          <w:lang w:bidi="ar-LY"/>
        </w:rPr>
        <w:t xml:space="preserve">ولما كانت الوظيفة العامة </w:t>
      </w:r>
      <w:r w:rsidR="004450DD">
        <w:rPr>
          <w:rFonts w:asciiTheme="majorBidi" w:hAnsiTheme="majorBidi" w:cstheme="majorBidi" w:hint="cs"/>
          <w:sz w:val="26"/>
          <w:szCs w:val="26"/>
          <w:rtl/>
          <w:lang w:bidi="ar-LY"/>
        </w:rPr>
        <w:t>ب</w:t>
      </w:r>
      <w:r w:rsidRPr="00986CBD">
        <w:rPr>
          <w:rFonts w:asciiTheme="majorBidi" w:hAnsiTheme="majorBidi" w:cstheme="majorBidi"/>
          <w:sz w:val="26"/>
          <w:szCs w:val="26"/>
          <w:rtl/>
          <w:lang w:bidi="ar-LY"/>
        </w:rPr>
        <w:t>طبيعتها تختلف حسب المجالات والقطاعات الإ</w:t>
      </w:r>
      <w:r>
        <w:rPr>
          <w:rFonts w:asciiTheme="majorBidi" w:hAnsiTheme="majorBidi" w:cstheme="majorBidi"/>
          <w:sz w:val="26"/>
          <w:szCs w:val="26"/>
          <w:rtl/>
          <w:lang w:bidi="ar-LY"/>
        </w:rPr>
        <w:t>دارية</w:t>
      </w:r>
      <w:r w:rsidRPr="00986CBD">
        <w:rPr>
          <w:rFonts w:asciiTheme="majorBidi" w:hAnsiTheme="majorBidi" w:cstheme="majorBidi"/>
          <w:sz w:val="26"/>
          <w:szCs w:val="26"/>
          <w:rtl/>
          <w:lang w:bidi="ar-LY"/>
        </w:rPr>
        <w:t>؛</w:t>
      </w:r>
      <w:r>
        <w:rPr>
          <w:rFonts w:asciiTheme="majorBidi" w:hAnsiTheme="majorBidi" w:cstheme="majorBidi"/>
          <w:sz w:val="26"/>
          <w:szCs w:val="26"/>
          <w:rtl/>
          <w:lang w:bidi="ar-LY"/>
        </w:rPr>
        <w:t xml:space="preserve"> </w:t>
      </w:r>
      <w:r w:rsidRPr="00986CBD">
        <w:rPr>
          <w:rFonts w:asciiTheme="majorBidi" w:hAnsiTheme="majorBidi" w:cstheme="majorBidi"/>
          <w:sz w:val="26"/>
          <w:szCs w:val="26"/>
          <w:rtl/>
          <w:lang w:bidi="ar-LY"/>
        </w:rPr>
        <w:t>فإن المشرع</w:t>
      </w:r>
      <w:r w:rsidR="00162D06">
        <w:rPr>
          <w:rFonts w:asciiTheme="majorBidi" w:hAnsiTheme="majorBidi" w:cstheme="majorBidi" w:hint="cs"/>
          <w:sz w:val="26"/>
          <w:szCs w:val="26"/>
          <w:rtl/>
          <w:lang w:bidi="ar-LY"/>
        </w:rPr>
        <w:t xml:space="preserve"> الليبي</w:t>
      </w:r>
      <w:r w:rsidRPr="00986CBD">
        <w:rPr>
          <w:rFonts w:asciiTheme="majorBidi" w:hAnsiTheme="majorBidi" w:cstheme="majorBidi"/>
          <w:sz w:val="26"/>
          <w:szCs w:val="26"/>
          <w:rtl/>
          <w:lang w:bidi="ar-LY"/>
        </w:rPr>
        <w:t xml:space="preserve"> قد رتب على هذا الخلاف اختلافاً </w:t>
      </w:r>
      <w:r>
        <w:rPr>
          <w:rFonts w:asciiTheme="majorBidi" w:hAnsiTheme="majorBidi" w:cstheme="majorBidi"/>
          <w:sz w:val="26"/>
          <w:szCs w:val="26"/>
          <w:rtl/>
          <w:lang w:bidi="ar-LY"/>
        </w:rPr>
        <w:t xml:space="preserve">في أسلوب أو طريقة تقويم </w:t>
      </w:r>
      <w:r w:rsidR="004450DD">
        <w:rPr>
          <w:rFonts w:asciiTheme="majorBidi" w:hAnsiTheme="majorBidi" w:cstheme="majorBidi" w:hint="cs"/>
          <w:sz w:val="26"/>
          <w:szCs w:val="26"/>
          <w:rtl/>
          <w:lang w:bidi="ar-LY"/>
        </w:rPr>
        <w:t>الأداء</w:t>
      </w:r>
      <w:r w:rsidRPr="00986CBD">
        <w:rPr>
          <w:rFonts w:asciiTheme="majorBidi" w:hAnsiTheme="majorBidi" w:cstheme="majorBidi"/>
          <w:sz w:val="26"/>
          <w:szCs w:val="26"/>
          <w:rtl/>
          <w:lang w:bidi="ar-LY"/>
        </w:rPr>
        <w:t xml:space="preserve">؛ </w:t>
      </w:r>
      <w:r>
        <w:rPr>
          <w:rFonts w:asciiTheme="majorBidi" w:hAnsiTheme="majorBidi" w:cstheme="majorBidi"/>
          <w:sz w:val="26"/>
          <w:szCs w:val="26"/>
          <w:rtl/>
          <w:lang w:bidi="ar-LY"/>
        </w:rPr>
        <w:t>سواء</w:t>
      </w:r>
      <w:r>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 xml:space="preserve">أكان ذلك من حيث الجهة </w:t>
      </w:r>
      <w:r w:rsidR="004450DD">
        <w:rPr>
          <w:rFonts w:asciiTheme="majorBidi" w:hAnsiTheme="majorBidi" w:cstheme="majorBidi" w:hint="cs"/>
          <w:sz w:val="26"/>
          <w:szCs w:val="26"/>
          <w:rtl/>
          <w:lang w:bidi="ar-LY"/>
        </w:rPr>
        <w:t>المختصة</w:t>
      </w:r>
      <w:r w:rsidRPr="00986CBD">
        <w:rPr>
          <w:rFonts w:asciiTheme="majorBidi" w:hAnsiTheme="majorBidi" w:cstheme="majorBidi"/>
          <w:sz w:val="26"/>
          <w:szCs w:val="26"/>
          <w:rtl/>
          <w:lang w:bidi="ar-LY"/>
        </w:rPr>
        <w:t xml:space="preserve"> بتقويم الأداء</w:t>
      </w:r>
      <w:r w:rsidR="004450DD">
        <w:rPr>
          <w:rFonts w:asciiTheme="majorBidi" w:hAnsiTheme="majorBidi" w:cstheme="majorBidi" w:hint="cs"/>
          <w:sz w:val="26"/>
          <w:szCs w:val="26"/>
          <w:rtl/>
          <w:lang w:bidi="ar-LY"/>
        </w:rPr>
        <w:t>،</w:t>
      </w:r>
      <w:r w:rsidRPr="00986CBD">
        <w:rPr>
          <w:rFonts w:asciiTheme="majorBidi" w:hAnsiTheme="majorBidi" w:cstheme="majorBidi"/>
          <w:sz w:val="26"/>
          <w:szCs w:val="26"/>
          <w:rtl/>
          <w:lang w:bidi="ar-LY"/>
        </w:rPr>
        <w:t xml:space="preserve"> أم من حيث طريقة </w:t>
      </w:r>
      <w:r w:rsidR="004450DD">
        <w:rPr>
          <w:rFonts w:asciiTheme="majorBidi" w:hAnsiTheme="majorBidi" w:cstheme="majorBidi" w:hint="cs"/>
          <w:sz w:val="26"/>
          <w:szCs w:val="26"/>
          <w:rtl/>
          <w:lang w:bidi="ar-LY"/>
        </w:rPr>
        <w:t>التقويم</w:t>
      </w:r>
      <w:r w:rsidR="008C4A70">
        <w:rPr>
          <w:rFonts w:asciiTheme="majorBidi" w:hAnsiTheme="majorBidi" w:cstheme="majorBidi"/>
          <w:sz w:val="26"/>
          <w:szCs w:val="26"/>
          <w:rtl/>
          <w:lang w:bidi="ar-LY"/>
        </w:rPr>
        <w:t xml:space="preserve"> سواء أكان </w:t>
      </w:r>
      <w:r w:rsidRPr="00986CBD">
        <w:rPr>
          <w:rFonts w:asciiTheme="majorBidi" w:hAnsiTheme="majorBidi" w:cstheme="majorBidi"/>
          <w:sz w:val="26"/>
          <w:szCs w:val="26"/>
          <w:rtl/>
          <w:lang w:bidi="ar-LY"/>
        </w:rPr>
        <w:t>من حيث الأرقام الحسابية أو الأوصا</w:t>
      </w:r>
      <w:r w:rsidR="00162D06">
        <w:rPr>
          <w:rFonts w:asciiTheme="majorBidi" w:hAnsiTheme="majorBidi" w:cstheme="majorBidi"/>
          <w:sz w:val="26"/>
          <w:szCs w:val="26"/>
          <w:rtl/>
          <w:lang w:bidi="ar-LY"/>
        </w:rPr>
        <w:t xml:space="preserve">ف ففي الهيئات القضائية </w:t>
      </w:r>
      <w:r w:rsidR="004450DD">
        <w:rPr>
          <w:rFonts w:asciiTheme="majorBidi" w:hAnsiTheme="majorBidi" w:cstheme="majorBidi" w:hint="cs"/>
          <w:sz w:val="26"/>
          <w:szCs w:val="26"/>
          <w:rtl/>
          <w:lang w:bidi="ar-LY"/>
        </w:rPr>
        <w:t xml:space="preserve">       </w:t>
      </w:r>
      <w:r w:rsidR="00162D06">
        <w:rPr>
          <w:rFonts w:asciiTheme="majorBidi" w:hAnsiTheme="majorBidi" w:cstheme="majorBidi"/>
          <w:sz w:val="26"/>
          <w:szCs w:val="26"/>
          <w:rtl/>
          <w:lang w:bidi="ar-LY"/>
        </w:rPr>
        <w:t xml:space="preserve">مثلا </w:t>
      </w:r>
      <w:r w:rsidR="004450DD">
        <w:rPr>
          <w:rFonts w:asciiTheme="majorBidi" w:hAnsiTheme="majorBidi" w:cstheme="majorBidi" w:hint="cs"/>
          <w:sz w:val="26"/>
          <w:szCs w:val="26"/>
          <w:rtl/>
          <w:lang w:bidi="ar-LY"/>
        </w:rPr>
        <w:t>يلاحظ أن</w:t>
      </w:r>
      <w:r w:rsidR="00162D06">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المشرع</w:t>
      </w:r>
      <w:r w:rsidR="00162D06">
        <w:rPr>
          <w:rFonts w:asciiTheme="majorBidi" w:hAnsiTheme="majorBidi" w:cstheme="majorBidi" w:hint="cs"/>
          <w:sz w:val="26"/>
          <w:szCs w:val="26"/>
          <w:rtl/>
          <w:lang w:bidi="ar-LY"/>
        </w:rPr>
        <w:t xml:space="preserve"> الليبي</w:t>
      </w:r>
      <w:r w:rsidRPr="00986CBD">
        <w:rPr>
          <w:rFonts w:asciiTheme="majorBidi" w:hAnsiTheme="majorBidi" w:cstheme="majorBidi"/>
          <w:sz w:val="26"/>
          <w:szCs w:val="26"/>
          <w:rtl/>
          <w:lang w:bidi="ar-LY"/>
        </w:rPr>
        <w:t xml:space="preserve"> اهتم بالأوصاف أكثر من اهتمامه بالدرجات وذلك مثل </w:t>
      </w:r>
      <w:r w:rsidR="004450DD">
        <w:rPr>
          <w:rFonts w:asciiTheme="majorBidi" w:hAnsiTheme="majorBidi" w:cstheme="majorBidi" w:hint="cs"/>
          <w:sz w:val="26"/>
          <w:szCs w:val="26"/>
          <w:rtl/>
          <w:lang w:bidi="ar-LY"/>
        </w:rPr>
        <w:t>(</w:t>
      </w:r>
      <w:r w:rsidR="004450DD">
        <w:rPr>
          <w:rFonts w:asciiTheme="majorBidi" w:hAnsiTheme="majorBidi" w:cstheme="majorBidi"/>
          <w:sz w:val="26"/>
          <w:szCs w:val="26"/>
          <w:rtl/>
          <w:lang w:bidi="ar-LY"/>
        </w:rPr>
        <w:t>كفء</w:t>
      </w:r>
      <w:r w:rsidR="00965097">
        <w:rPr>
          <w:rFonts w:asciiTheme="majorBidi" w:hAnsiTheme="majorBidi" w:cstheme="majorBidi" w:hint="cs"/>
          <w:sz w:val="26"/>
          <w:szCs w:val="26"/>
          <w:rtl/>
          <w:lang w:bidi="ar-LY"/>
        </w:rPr>
        <w:t>-</w:t>
      </w:r>
      <w:r w:rsidR="004450DD">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فوق المتوسط</w:t>
      </w:r>
      <w:r w:rsidR="00965097">
        <w:rPr>
          <w:rFonts w:asciiTheme="majorBidi" w:hAnsiTheme="majorBidi" w:cstheme="majorBidi" w:hint="cs"/>
          <w:sz w:val="26"/>
          <w:szCs w:val="26"/>
          <w:rtl/>
          <w:lang w:bidi="ar-LY"/>
        </w:rPr>
        <w:t>-</w:t>
      </w:r>
      <w:r w:rsidR="00965097">
        <w:rPr>
          <w:rFonts w:asciiTheme="majorBidi" w:hAnsiTheme="majorBidi" w:cstheme="majorBidi"/>
          <w:sz w:val="26"/>
          <w:szCs w:val="26"/>
          <w:rtl/>
          <w:lang w:bidi="ar-LY"/>
        </w:rPr>
        <w:t>وسط</w:t>
      </w:r>
      <w:r w:rsidR="00965097">
        <w:rPr>
          <w:rFonts w:asciiTheme="majorBidi" w:hAnsiTheme="majorBidi" w:cstheme="majorBidi" w:hint="cs"/>
          <w:sz w:val="26"/>
          <w:szCs w:val="26"/>
          <w:rtl/>
          <w:lang w:bidi="ar-LY"/>
        </w:rPr>
        <w:t xml:space="preserve">- </w:t>
      </w:r>
      <w:r w:rsidR="00162D06">
        <w:rPr>
          <w:rFonts w:asciiTheme="majorBidi" w:hAnsiTheme="majorBidi" w:cstheme="majorBidi"/>
          <w:sz w:val="26"/>
          <w:szCs w:val="26"/>
          <w:rtl/>
          <w:lang w:bidi="ar-LY"/>
        </w:rPr>
        <w:t>اقل من المتوسط</w:t>
      </w:r>
      <w:r w:rsidR="004450DD">
        <w:rPr>
          <w:rFonts w:asciiTheme="majorBidi" w:hAnsiTheme="majorBidi" w:cstheme="majorBidi" w:hint="cs"/>
          <w:sz w:val="26"/>
          <w:szCs w:val="26"/>
          <w:rtl/>
          <w:lang w:bidi="ar-LY"/>
        </w:rPr>
        <w:t>)</w:t>
      </w:r>
      <w:r w:rsidRPr="00986CBD">
        <w:rPr>
          <w:rFonts w:asciiTheme="majorBidi" w:hAnsiTheme="majorBidi" w:cstheme="majorBidi"/>
          <w:sz w:val="26"/>
          <w:szCs w:val="26"/>
          <w:rtl/>
          <w:lang w:bidi="ar-LY"/>
        </w:rPr>
        <w:t xml:space="preserve"> أما في </w:t>
      </w:r>
      <w:r w:rsidR="004450DD">
        <w:rPr>
          <w:rFonts w:asciiTheme="majorBidi" w:hAnsiTheme="majorBidi" w:cstheme="majorBidi" w:hint="cs"/>
          <w:sz w:val="26"/>
          <w:szCs w:val="26"/>
          <w:rtl/>
          <w:lang w:bidi="ar-LY"/>
        </w:rPr>
        <w:t>ظل</w:t>
      </w:r>
      <w:r w:rsidRPr="00986CBD">
        <w:rPr>
          <w:rFonts w:asciiTheme="majorBidi" w:hAnsiTheme="majorBidi" w:cstheme="majorBidi"/>
          <w:sz w:val="26"/>
          <w:szCs w:val="26"/>
          <w:rtl/>
          <w:lang w:bidi="ar-LY"/>
        </w:rPr>
        <w:t xml:space="preserve"> </w:t>
      </w:r>
      <w:r w:rsidR="002E3EBC">
        <w:rPr>
          <w:rFonts w:asciiTheme="majorBidi" w:hAnsiTheme="majorBidi" w:cstheme="majorBidi" w:hint="cs"/>
          <w:sz w:val="26"/>
          <w:szCs w:val="26"/>
          <w:rtl/>
          <w:lang w:bidi="ar-LY"/>
        </w:rPr>
        <w:t>ال</w:t>
      </w:r>
      <w:r w:rsidRPr="00986CBD">
        <w:rPr>
          <w:rFonts w:asciiTheme="majorBidi" w:hAnsiTheme="majorBidi" w:cstheme="majorBidi"/>
          <w:sz w:val="26"/>
          <w:szCs w:val="26"/>
          <w:rtl/>
          <w:lang w:bidi="ar-LY"/>
        </w:rPr>
        <w:t>قانون</w:t>
      </w:r>
      <w:r w:rsidR="002E3EBC">
        <w:rPr>
          <w:rFonts w:asciiTheme="majorBidi" w:hAnsiTheme="majorBidi" w:cstheme="majorBidi" w:hint="cs"/>
          <w:sz w:val="26"/>
          <w:szCs w:val="26"/>
          <w:rtl/>
          <w:lang w:bidi="ar-LY"/>
        </w:rPr>
        <w:t xml:space="preserve"> رقم 12 لسنة 2010 بشأن</w:t>
      </w:r>
      <w:r w:rsidRPr="00986CBD">
        <w:rPr>
          <w:rFonts w:asciiTheme="majorBidi" w:hAnsiTheme="majorBidi" w:cstheme="majorBidi"/>
          <w:sz w:val="26"/>
          <w:szCs w:val="26"/>
          <w:rtl/>
          <w:lang w:bidi="ar-LY"/>
        </w:rPr>
        <w:t xml:space="preserve"> علاقات العم</w:t>
      </w:r>
      <w:r w:rsidR="004450DD">
        <w:rPr>
          <w:rFonts w:asciiTheme="majorBidi" w:hAnsiTheme="majorBidi" w:cstheme="majorBidi"/>
          <w:sz w:val="26"/>
          <w:szCs w:val="26"/>
          <w:rtl/>
          <w:lang w:bidi="ar-LY"/>
        </w:rPr>
        <w:t>ل</w:t>
      </w:r>
      <w:r w:rsidR="002E3EBC">
        <w:rPr>
          <w:rFonts w:asciiTheme="majorBidi" w:hAnsiTheme="majorBidi" w:cstheme="majorBidi" w:hint="cs"/>
          <w:sz w:val="26"/>
          <w:szCs w:val="26"/>
          <w:rtl/>
          <w:lang w:bidi="ar-LY"/>
        </w:rPr>
        <w:t xml:space="preserve"> </w:t>
      </w:r>
      <w:r w:rsidR="002E3EBC">
        <w:rPr>
          <w:rFonts w:asciiTheme="majorBidi" w:hAnsiTheme="majorBidi" w:cstheme="majorBidi"/>
          <w:sz w:val="26"/>
          <w:szCs w:val="26"/>
          <w:rtl/>
          <w:lang w:bidi="ar-LY"/>
        </w:rPr>
        <w:t>ف</w:t>
      </w:r>
      <w:r w:rsidR="002E3EBC">
        <w:rPr>
          <w:rFonts w:asciiTheme="majorBidi" w:hAnsiTheme="majorBidi" w:cstheme="majorBidi" w:hint="cs"/>
          <w:sz w:val="26"/>
          <w:szCs w:val="26"/>
          <w:rtl/>
          <w:lang w:bidi="ar-LY"/>
        </w:rPr>
        <w:t>إ</w:t>
      </w:r>
      <w:r w:rsidRPr="00986CBD">
        <w:rPr>
          <w:rFonts w:asciiTheme="majorBidi" w:hAnsiTheme="majorBidi" w:cstheme="majorBidi"/>
          <w:sz w:val="26"/>
          <w:szCs w:val="26"/>
          <w:rtl/>
          <w:lang w:bidi="ar-LY"/>
        </w:rPr>
        <w:t>ن أوصاف تقدير الكفاءة السنوية كالأتي</w:t>
      </w: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ممتاز- جيد جدا</w:t>
      </w:r>
      <w:r>
        <w:rPr>
          <w:rFonts w:asciiTheme="majorBidi" w:hAnsiTheme="majorBidi" w:cstheme="majorBidi" w:hint="cs"/>
          <w:sz w:val="26"/>
          <w:szCs w:val="26"/>
          <w:rtl/>
          <w:lang w:bidi="ar-LY"/>
        </w:rPr>
        <w:t>ً</w:t>
      </w:r>
      <w:r w:rsidRPr="00986CBD">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جيد -</w:t>
      </w:r>
      <w:r w:rsidRPr="00986CBD">
        <w:rPr>
          <w:rFonts w:asciiTheme="majorBidi" w:hAnsiTheme="majorBidi" w:cstheme="majorBidi"/>
          <w:sz w:val="26"/>
          <w:szCs w:val="26"/>
          <w:rtl/>
          <w:lang w:bidi="ar-LY"/>
        </w:rPr>
        <w:t xml:space="preserve"> متوسط </w:t>
      </w:r>
      <w:r>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ضعيف</w:t>
      </w:r>
      <w:r>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 xml:space="preserve">. </w:t>
      </w:r>
    </w:p>
    <w:p w:rsidR="00546090" w:rsidRDefault="00546090" w:rsidP="00716613">
      <w:pPr>
        <w:spacing w:after="0" w:line="360" w:lineRule="auto"/>
        <w:jc w:val="both"/>
        <w:rPr>
          <w:rFonts w:asciiTheme="majorBidi" w:hAnsiTheme="majorBidi" w:cstheme="majorBidi"/>
          <w:sz w:val="26"/>
          <w:szCs w:val="26"/>
          <w:rtl/>
          <w:lang w:bidi="ar-LY"/>
        </w:rPr>
      </w:pPr>
    </w:p>
    <w:p w:rsidR="004E5721" w:rsidRPr="00986CBD" w:rsidRDefault="005C767B" w:rsidP="004E572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w:t>
      </w:r>
      <w:r w:rsidR="00043176">
        <w:rPr>
          <w:rFonts w:asciiTheme="majorBidi" w:hAnsiTheme="majorBidi" w:cstheme="majorBidi" w:hint="cs"/>
          <w:sz w:val="26"/>
          <w:szCs w:val="26"/>
          <w:rtl/>
          <w:lang w:bidi="ar-LY"/>
        </w:rPr>
        <w:t>ولا</w:t>
      </w:r>
      <w:r w:rsidR="00DF4E49">
        <w:rPr>
          <w:rFonts w:asciiTheme="majorBidi" w:hAnsiTheme="majorBidi" w:cstheme="majorBidi" w:hint="cs"/>
          <w:sz w:val="26"/>
          <w:szCs w:val="26"/>
          <w:rtl/>
          <w:lang w:bidi="ar-LY"/>
        </w:rPr>
        <w:t xml:space="preserve">بد </w:t>
      </w:r>
      <w:r w:rsidR="00A80FFE">
        <w:rPr>
          <w:rFonts w:asciiTheme="majorBidi" w:hAnsiTheme="majorBidi" w:cstheme="majorBidi" w:hint="cs"/>
          <w:sz w:val="26"/>
          <w:szCs w:val="26"/>
          <w:rtl/>
          <w:lang w:bidi="ar-LY"/>
        </w:rPr>
        <w:t>أن</w:t>
      </w:r>
      <w:r w:rsidR="00DF4E49">
        <w:rPr>
          <w:rFonts w:asciiTheme="majorBidi" w:hAnsiTheme="majorBidi" w:cstheme="majorBidi" w:hint="cs"/>
          <w:sz w:val="26"/>
          <w:szCs w:val="26"/>
          <w:rtl/>
          <w:lang w:bidi="ar-LY"/>
        </w:rPr>
        <w:t xml:space="preserve"> تتضمن النصوص التشريعية المتعلقة بتقويم </w:t>
      </w:r>
      <w:r w:rsidR="00A80FFE">
        <w:rPr>
          <w:rFonts w:asciiTheme="majorBidi" w:hAnsiTheme="majorBidi" w:cstheme="majorBidi" w:hint="cs"/>
          <w:sz w:val="26"/>
          <w:szCs w:val="26"/>
          <w:rtl/>
          <w:lang w:bidi="ar-LY"/>
        </w:rPr>
        <w:t>أداء</w:t>
      </w:r>
      <w:r w:rsidR="00DF4E49">
        <w:rPr>
          <w:rFonts w:asciiTheme="majorBidi" w:hAnsiTheme="majorBidi" w:cstheme="majorBidi" w:hint="cs"/>
          <w:sz w:val="26"/>
          <w:szCs w:val="26"/>
          <w:rtl/>
          <w:lang w:bidi="ar-LY"/>
        </w:rPr>
        <w:t xml:space="preserve"> الموظف العام معياراً موضوعياً يلتزم به الرؤساء الذين يخولهم القانون تقويم </w:t>
      </w:r>
      <w:r w:rsidR="00A80FFE">
        <w:rPr>
          <w:rFonts w:asciiTheme="majorBidi" w:hAnsiTheme="majorBidi" w:cstheme="majorBidi" w:hint="cs"/>
          <w:sz w:val="26"/>
          <w:szCs w:val="26"/>
          <w:rtl/>
          <w:lang w:bidi="ar-LY"/>
        </w:rPr>
        <w:t>أداء</w:t>
      </w:r>
      <w:r w:rsidR="00043176">
        <w:rPr>
          <w:rFonts w:asciiTheme="majorBidi" w:hAnsiTheme="majorBidi" w:cstheme="majorBidi" w:hint="cs"/>
          <w:sz w:val="26"/>
          <w:szCs w:val="26"/>
          <w:rtl/>
          <w:lang w:bidi="ar-LY"/>
        </w:rPr>
        <w:t xml:space="preserve"> مرؤوسيهم حتى لا ينحرف</w:t>
      </w:r>
      <w:r w:rsidR="00DF4E49">
        <w:rPr>
          <w:rFonts w:asciiTheme="majorBidi" w:hAnsiTheme="majorBidi" w:cstheme="majorBidi" w:hint="cs"/>
          <w:sz w:val="26"/>
          <w:szCs w:val="26"/>
          <w:rtl/>
          <w:lang w:bidi="ar-LY"/>
        </w:rPr>
        <w:t xml:space="preserve"> تقويم </w:t>
      </w:r>
      <w:r w:rsidR="00A80FFE">
        <w:rPr>
          <w:rFonts w:asciiTheme="majorBidi" w:hAnsiTheme="majorBidi" w:cstheme="majorBidi" w:hint="cs"/>
          <w:sz w:val="26"/>
          <w:szCs w:val="26"/>
          <w:rtl/>
          <w:lang w:bidi="ar-LY"/>
        </w:rPr>
        <w:t>الأداء</w:t>
      </w:r>
      <w:r w:rsidR="00DF4E49">
        <w:rPr>
          <w:rFonts w:asciiTheme="majorBidi" w:hAnsiTheme="majorBidi" w:cstheme="majorBidi" w:hint="cs"/>
          <w:sz w:val="26"/>
          <w:szCs w:val="26"/>
          <w:rtl/>
          <w:lang w:bidi="ar-LY"/>
        </w:rPr>
        <w:t xml:space="preserve"> الوظيفي عن الهدف الذي يبتغيه المشرع في تحسين مستوى الخدمات العامة التي تقدمها المرافق العامة، </w:t>
      </w:r>
      <w:r w:rsidR="00A80FFE">
        <w:rPr>
          <w:rFonts w:asciiTheme="majorBidi" w:hAnsiTheme="majorBidi" w:cstheme="majorBidi" w:hint="cs"/>
          <w:sz w:val="26"/>
          <w:szCs w:val="26"/>
          <w:rtl/>
          <w:lang w:bidi="ar-LY"/>
        </w:rPr>
        <w:t>بالإضافة</w:t>
      </w:r>
      <w:r w:rsidR="00DF4E49">
        <w:rPr>
          <w:rFonts w:asciiTheme="majorBidi" w:hAnsiTheme="majorBidi" w:cstheme="majorBidi" w:hint="cs"/>
          <w:sz w:val="26"/>
          <w:szCs w:val="26"/>
          <w:rtl/>
          <w:lang w:bidi="ar-LY"/>
        </w:rPr>
        <w:t xml:space="preserve"> </w:t>
      </w:r>
      <w:r w:rsidR="00A80FFE">
        <w:rPr>
          <w:rFonts w:asciiTheme="majorBidi" w:hAnsiTheme="majorBidi" w:cstheme="majorBidi" w:hint="cs"/>
          <w:sz w:val="26"/>
          <w:szCs w:val="26"/>
          <w:rtl/>
          <w:lang w:bidi="ar-LY"/>
        </w:rPr>
        <w:t>إلي</w:t>
      </w:r>
      <w:r w:rsidR="00DF4E49">
        <w:rPr>
          <w:rFonts w:asciiTheme="majorBidi" w:hAnsiTheme="majorBidi" w:cstheme="majorBidi" w:hint="cs"/>
          <w:sz w:val="26"/>
          <w:szCs w:val="26"/>
          <w:rtl/>
          <w:lang w:bidi="ar-LY"/>
        </w:rPr>
        <w:t xml:space="preserve"> </w:t>
      </w:r>
      <w:r w:rsidR="00A80FFE">
        <w:rPr>
          <w:rFonts w:asciiTheme="majorBidi" w:hAnsiTheme="majorBidi" w:cstheme="majorBidi" w:hint="cs"/>
          <w:sz w:val="26"/>
          <w:szCs w:val="26"/>
          <w:rtl/>
          <w:lang w:bidi="ar-LY"/>
        </w:rPr>
        <w:t>إعطاء</w:t>
      </w:r>
      <w:r w:rsidR="00DF4E49">
        <w:rPr>
          <w:rFonts w:asciiTheme="majorBidi" w:hAnsiTheme="majorBidi" w:cstheme="majorBidi" w:hint="cs"/>
          <w:sz w:val="26"/>
          <w:szCs w:val="26"/>
          <w:rtl/>
          <w:lang w:bidi="ar-LY"/>
        </w:rPr>
        <w:t xml:space="preserve"> الموظف فرصة للتظلم </w:t>
      </w:r>
      <w:r w:rsidR="008D76A7">
        <w:rPr>
          <w:rFonts w:asciiTheme="majorBidi" w:hAnsiTheme="majorBidi" w:cstheme="majorBidi" w:hint="cs"/>
          <w:sz w:val="26"/>
          <w:szCs w:val="26"/>
          <w:rtl/>
          <w:lang w:bidi="ar-LY"/>
        </w:rPr>
        <w:t xml:space="preserve">         </w:t>
      </w:r>
      <w:r w:rsidR="00DF4E49">
        <w:rPr>
          <w:rFonts w:asciiTheme="majorBidi" w:hAnsiTheme="majorBidi" w:cstheme="majorBidi" w:hint="cs"/>
          <w:sz w:val="26"/>
          <w:szCs w:val="26"/>
          <w:rtl/>
          <w:lang w:bidi="ar-LY"/>
        </w:rPr>
        <w:t xml:space="preserve">من </w:t>
      </w:r>
      <w:r w:rsidR="00A80FFE">
        <w:rPr>
          <w:rFonts w:asciiTheme="majorBidi" w:hAnsiTheme="majorBidi" w:cstheme="majorBidi" w:hint="cs"/>
          <w:sz w:val="26"/>
          <w:szCs w:val="26"/>
          <w:rtl/>
          <w:lang w:bidi="ar-LY"/>
        </w:rPr>
        <w:t>التقرير خلال مدة زمنية</w:t>
      </w:r>
      <w:r w:rsidR="008D76A7">
        <w:rPr>
          <w:rFonts w:asciiTheme="majorBidi" w:hAnsiTheme="majorBidi" w:cstheme="majorBidi" w:hint="cs"/>
          <w:sz w:val="26"/>
          <w:szCs w:val="26"/>
          <w:rtl/>
          <w:lang w:bidi="ar-LY"/>
        </w:rPr>
        <w:t xml:space="preserve"> معينة</w:t>
      </w:r>
      <w:r w:rsidR="00A80FFE">
        <w:rPr>
          <w:rFonts w:asciiTheme="majorBidi" w:hAnsiTheme="majorBidi" w:cstheme="majorBidi" w:hint="cs"/>
          <w:sz w:val="26"/>
          <w:szCs w:val="26"/>
          <w:rtl/>
          <w:lang w:bidi="ar-LY"/>
        </w:rPr>
        <w:t xml:space="preserve"> تبدأ من تاريخ استلامه صورة من التقرير الخاص به، و الطعن فيه قضائياً </w:t>
      </w:r>
      <w:r w:rsidR="008D76A7">
        <w:rPr>
          <w:rFonts w:asciiTheme="majorBidi" w:hAnsiTheme="majorBidi" w:cstheme="majorBidi" w:hint="cs"/>
          <w:sz w:val="26"/>
          <w:szCs w:val="26"/>
          <w:rtl/>
          <w:lang w:bidi="ar-LY"/>
        </w:rPr>
        <w:t xml:space="preserve">          </w:t>
      </w:r>
      <w:r w:rsidR="00A80FFE">
        <w:rPr>
          <w:rFonts w:asciiTheme="majorBidi" w:hAnsiTheme="majorBidi" w:cstheme="majorBidi" w:hint="cs"/>
          <w:sz w:val="26"/>
          <w:szCs w:val="26"/>
          <w:rtl/>
          <w:lang w:bidi="ar-LY"/>
        </w:rPr>
        <w:t xml:space="preserve">في حالة رفض </w:t>
      </w:r>
      <w:r w:rsidR="008D76A7">
        <w:rPr>
          <w:rFonts w:asciiTheme="majorBidi" w:hAnsiTheme="majorBidi" w:cstheme="majorBidi" w:hint="cs"/>
          <w:sz w:val="26"/>
          <w:szCs w:val="26"/>
          <w:rtl/>
          <w:lang w:bidi="ar-LY"/>
        </w:rPr>
        <w:t>الإدارة</w:t>
      </w:r>
      <w:r w:rsidR="00A80FFE">
        <w:rPr>
          <w:rFonts w:asciiTheme="majorBidi" w:hAnsiTheme="majorBidi" w:cstheme="majorBidi" w:hint="cs"/>
          <w:sz w:val="26"/>
          <w:szCs w:val="26"/>
          <w:rtl/>
          <w:lang w:bidi="ar-LY"/>
        </w:rPr>
        <w:t xml:space="preserve"> التظلم ل</w:t>
      </w:r>
      <w:r w:rsidR="008D76A7">
        <w:rPr>
          <w:rFonts w:asciiTheme="majorBidi" w:hAnsiTheme="majorBidi" w:cstheme="majorBidi" w:hint="cs"/>
          <w:sz w:val="26"/>
          <w:szCs w:val="26"/>
          <w:rtl/>
          <w:lang w:bidi="ar-LY"/>
        </w:rPr>
        <w:t>ي</w:t>
      </w:r>
      <w:r w:rsidR="00A80FFE">
        <w:rPr>
          <w:rFonts w:asciiTheme="majorBidi" w:hAnsiTheme="majorBidi" w:cstheme="majorBidi" w:hint="cs"/>
          <w:sz w:val="26"/>
          <w:szCs w:val="26"/>
          <w:rtl/>
          <w:lang w:bidi="ar-LY"/>
        </w:rPr>
        <w:t xml:space="preserve">قول القضاء كلمته الفاصلة وفقاً للنصوص </w:t>
      </w:r>
      <w:r w:rsidR="008D76A7">
        <w:rPr>
          <w:rFonts w:asciiTheme="majorBidi" w:hAnsiTheme="majorBidi" w:cstheme="majorBidi" w:hint="cs"/>
          <w:sz w:val="26"/>
          <w:szCs w:val="26"/>
          <w:rtl/>
          <w:lang w:bidi="ar-LY"/>
        </w:rPr>
        <w:t>القانوني</w:t>
      </w:r>
      <w:r w:rsidR="008D76A7">
        <w:rPr>
          <w:rFonts w:asciiTheme="majorBidi" w:hAnsiTheme="majorBidi" w:cstheme="majorBidi" w:hint="eastAsia"/>
          <w:sz w:val="26"/>
          <w:szCs w:val="26"/>
          <w:rtl/>
          <w:lang w:bidi="ar-LY"/>
        </w:rPr>
        <w:t>ة</w:t>
      </w:r>
      <w:r w:rsidR="00A80FFE">
        <w:rPr>
          <w:rFonts w:asciiTheme="majorBidi" w:hAnsiTheme="majorBidi" w:cstheme="majorBidi" w:hint="cs"/>
          <w:sz w:val="26"/>
          <w:szCs w:val="26"/>
          <w:rtl/>
          <w:lang w:bidi="ar-LY"/>
        </w:rPr>
        <w:t xml:space="preserve"> المنظمة </w:t>
      </w:r>
      <w:r w:rsidR="008D76A7">
        <w:rPr>
          <w:rFonts w:asciiTheme="majorBidi" w:hAnsiTheme="majorBidi" w:cstheme="majorBidi" w:hint="cs"/>
          <w:sz w:val="26"/>
          <w:szCs w:val="26"/>
          <w:rtl/>
          <w:lang w:bidi="ar-LY"/>
        </w:rPr>
        <w:t xml:space="preserve">لإجراءات </w:t>
      </w:r>
      <w:r w:rsidR="00A80FFE">
        <w:rPr>
          <w:rFonts w:asciiTheme="majorBidi" w:hAnsiTheme="majorBidi" w:cstheme="majorBidi" w:hint="cs"/>
          <w:sz w:val="26"/>
          <w:szCs w:val="26"/>
          <w:rtl/>
          <w:lang w:bidi="ar-LY"/>
        </w:rPr>
        <w:t>وضع التقرير والمعايير الموضوعية لتحديد مدى كفاءة الموظف من عدمه ووفقاً للمبادئ القانونية التي ترسيها</w:t>
      </w:r>
      <w:r w:rsidR="008D76A7">
        <w:rPr>
          <w:rFonts w:asciiTheme="majorBidi" w:hAnsiTheme="majorBidi" w:cstheme="majorBidi" w:hint="cs"/>
          <w:sz w:val="26"/>
          <w:szCs w:val="26"/>
          <w:rtl/>
          <w:lang w:bidi="ar-LY"/>
        </w:rPr>
        <w:t xml:space="preserve"> </w:t>
      </w:r>
      <w:r w:rsidR="00992FDF">
        <w:rPr>
          <w:rFonts w:asciiTheme="majorBidi" w:hAnsiTheme="majorBidi" w:cstheme="majorBidi" w:hint="cs"/>
          <w:sz w:val="26"/>
          <w:szCs w:val="26"/>
          <w:rtl/>
          <w:lang w:bidi="ar-LY"/>
        </w:rPr>
        <w:t xml:space="preserve">             </w:t>
      </w:r>
      <w:r w:rsidR="00A80FFE">
        <w:rPr>
          <w:rFonts w:asciiTheme="majorBidi" w:hAnsiTheme="majorBidi" w:cstheme="majorBidi" w:hint="cs"/>
          <w:sz w:val="26"/>
          <w:szCs w:val="26"/>
          <w:rtl/>
          <w:lang w:bidi="ar-LY"/>
        </w:rPr>
        <w:t>السلطة القضائي</w:t>
      </w:r>
      <w:r w:rsidR="008D76A7">
        <w:rPr>
          <w:rFonts w:asciiTheme="majorBidi" w:hAnsiTheme="majorBidi" w:cstheme="majorBidi" w:hint="cs"/>
          <w:sz w:val="26"/>
          <w:szCs w:val="26"/>
          <w:rtl/>
          <w:lang w:bidi="ar-LY"/>
        </w:rPr>
        <w:t>ة .</w:t>
      </w:r>
    </w:p>
    <w:p w:rsidR="00986CBD" w:rsidRPr="00986CBD" w:rsidRDefault="00986CBD" w:rsidP="004E5721">
      <w:pPr>
        <w:spacing w:after="0" w:line="360" w:lineRule="auto"/>
        <w:jc w:val="both"/>
        <w:rPr>
          <w:rFonts w:asciiTheme="majorBidi" w:hAnsiTheme="majorBidi" w:cstheme="majorBidi"/>
          <w:sz w:val="26"/>
          <w:szCs w:val="26"/>
          <w:rtl/>
          <w:lang w:bidi="ar-LY"/>
        </w:rPr>
      </w:pPr>
      <w:r w:rsidRPr="00986CBD">
        <w:rPr>
          <w:rFonts w:asciiTheme="majorBidi" w:hAnsiTheme="majorBidi" w:cstheme="majorBidi"/>
          <w:b/>
          <w:bCs/>
          <w:sz w:val="26"/>
          <w:szCs w:val="26"/>
          <w:rtl/>
          <w:lang w:bidi="ar-LY"/>
        </w:rPr>
        <w:t xml:space="preserve">أهمية </w:t>
      </w:r>
      <w:r w:rsidR="00CB5F4B">
        <w:rPr>
          <w:rFonts w:asciiTheme="majorBidi" w:hAnsiTheme="majorBidi" w:cstheme="majorBidi" w:hint="cs"/>
          <w:b/>
          <w:bCs/>
          <w:sz w:val="26"/>
          <w:szCs w:val="26"/>
          <w:rtl/>
          <w:lang w:bidi="ar-LY"/>
        </w:rPr>
        <w:t>ا</w:t>
      </w:r>
      <w:r w:rsidR="00CB5F4B">
        <w:rPr>
          <w:rFonts w:asciiTheme="majorBidi" w:hAnsiTheme="majorBidi" w:cstheme="majorBidi"/>
          <w:b/>
          <w:bCs/>
          <w:sz w:val="26"/>
          <w:szCs w:val="26"/>
          <w:rtl/>
          <w:lang w:bidi="ar-LY"/>
        </w:rPr>
        <w:t>ل</w:t>
      </w:r>
      <w:r w:rsidR="00CB5F4B">
        <w:rPr>
          <w:rFonts w:asciiTheme="majorBidi" w:hAnsiTheme="majorBidi" w:cstheme="majorBidi" w:hint="cs"/>
          <w:b/>
          <w:bCs/>
          <w:sz w:val="26"/>
          <w:szCs w:val="26"/>
          <w:rtl/>
          <w:lang w:bidi="ar-LY"/>
        </w:rPr>
        <w:t>دراسة</w:t>
      </w:r>
      <w:r w:rsidR="000D2E0D">
        <w:rPr>
          <w:rFonts w:asciiTheme="majorBidi" w:hAnsiTheme="majorBidi" w:cstheme="majorBidi" w:hint="cs"/>
          <w:b/>
          <w:bCs/>
          <w:sz w:val="26"/>
          <w:szCs w:val="26"/>
          <w:rtl/>
          <w:lang w:bidi="ar-LY"/>
        </w:rPr>
        <w:t xml:space="preserve"> .</w:t>
      </w:r>
    </w:p>
    <w:p w:rsidR="00EA6BD3" w:rsidRPr="00986CBD" w:rsidRDefault="00986CBD" w:rsidP="004E5721">
      <w:pPr>
        <w:spacing w:after="0" w:line="360" w:lineRule="auto"/>
        <w:jc w:val="both"/>
        <w:rPr>
          <w:rFonts w:asciiTheme="majorBidi" w:hAnsiTheme="majorBidi" w:cstheme="majorBidi"/>
          <w:sz w:val="26"/>
          <w:szCs w:val="26"/>
          <w:rtl/>
          <w:lang w:bidi="ar-LY"/>
        </w:rPr>
      </w:pPr>
      <w:r w:rsidRPr="00986CBD">
        <w:rPr>
          <w:rFonts w:asciiTheme="majorBidi" w:hAnsiTheme="majorBidi" w:cstheme="majorBidi"/>
          <w:b/>
          <w:bCs/>
          <w:sz w:val="26"/>
          <w:szCs w:val="26"/>
          <w:rtl/>
          <w:lang w:bidi="ar-LY"/>
        </w:rPr>
        <w:t xml:space="preserve">      </w:t>
      </w:r>
      <w:r w:rsidR="00A15485">
        <w:rPr>
          <w:rFonts w:asciiTheme="majorBidi" w:hAnsiTheme="majorBidi" w:cstheme="majorBidi" w:hint="cs"/>
          <w:sz w:val="26"/>
          <w:szCs w:val="26"/>
          <w:rtl/>
          <w:lang w:bidi="ar-LY"/>
        </w:rPr>
        <w:t>تكمن</w:t>
      </w:r>
      <w:r w:rsidR="00A15485" w:rsidRPr="00986CBD">
        <w:rPr>
          <w:rFonts w:asciiTheme="majorBidi" w:hAnsiTheme="majorBidi" w:cstheme="majorBidi"/>
          <w:sz w:val="26"/>
          <w:szCs w:val="26"/>
          <w:rtl/>
          <w:lang w:bidi="ar-LY"/>
        </w:rPr>
        <w:t xml:space="preserve"> أهمية الدراسة في كونها </w:t>
      </w:r>
      <w:r w:rsidR="00A15485">
        <w:rPr>
          <w:rFonts w:asciiTheme="majorBidi" w:hAnsiTheme="majorBidi" w:cstheme="majorBidi"/>
          <w:sz w:val="26"/>
          <w:szCs w:val="26"/>
          <w:rtl/>
          <w:lang w:bidi="ar-LY"/>
        </w:rPr>
        <w:t>تعالج موضوعاً غاية في الأهمية و</w:t>
      </w:r>
      <w:r w:rsidR="00A15485" w:rsidRPr="00986CBD">
        <w:rPr>
          <w:rFonts w:asciiTheme="majorBidi" w:hAnsiTheme="majorBidi" w:cstheme="majorBidi"/>
          <w:sz w:val="26"/>
          <w:szCs w:val="26"/>
          <w:rtl/>
          <w:lang w:bidi="ar-LY"/>
        </w:rPr>
        <w:t xml:space="preserve">هو تقويم أداء الموظف العام، </w:t>
      </w:r>
      <w:r w:rsidR="00FB2582">
        <w:rPr>
          <w:rFonts w:asciiTheme="majorBidi" w:hAnsiTheme="majorBidi" w:cstheme="majorBidi" w:hint="cs"/>
          <w:sz w:val="26"/>
          <w:szCs w:val="26"/>
          <w:rtl/>
          <w:lang w:bidi="ar-LY"/>
        </w:rPr>
        <w:t>كونه</w:t>
      </w:r>
      <w:r w:rsidR="00A15485" w:rsidRPr="00986CBD">
        <w:rPr>
          <w:rFonts w:asciiTheme="majorBidi" w:hAnsiTheme="majorBidi" w:cstheme="majorBidi"/>
          <w:sz w:val="26"/>
          <w:szCs w:val="26"/>
          <w:rtl/>
          <w:lang w:bidi="ar-LY"/>
        </w:rPr>
        <w:t xml:space="preserve"> يؤثر تأثيرا</w:t>
      </w:r>
      <w:r w:rsidR="00A15485">
        <w:rPr>
          <w:rFonts w:asciiTheme="majorBidi" w:hAnsiTheme="majorBidi" w:cstheme="majorBidi" w:hint="cs"/>
          <w:sz w:val="26"/>
          <w:szCs w:val="26"/>
          <w:rtl/>
          <w:lang w:bidi="ar-LY"/>
        </w:rPr>
        <w:t>ً</w:t>
      </w:r>
      <w:r w:rsidR="00A15485" w:rsidRPr="00986CBD">
        <w:rPr>
          <w:rFonts w:asciiTheme="majorBidi" w:hAnsiTheme="majorBidi" w:cstheme="majorBidi"/>
          <w:sz w:val="26"/>
          <w:szCs w:val="26"/>
          <w:rtl/>
          <w:lang w:bidi="ar-LY"/>
        </w:rPr>
        <w:t xml:space="preserve"> جوهريا</w:t>
      </w:r>
      <w:r w:rsidR="00A15485">
        <w:rPr>
          <w:rFonts w:asciiTheme="majorBidi" w:hAnsiTheme="majorBidi" w:cstheme="majorBidi" w:hint="cs"/>
          <w:sz w:val="26"/>
          <w:szCs w:val="26"/>
          <w:rtl/>
          <w:lang w:bidi="ar-LY"/>
        </w:rPr>
        <w:t>ً</w:t>
      </w:r>
      <w:r w:rsidR="00A15485" w:rsidRPr="00986CBD">
        <w:rPr>
          <w:rFonts w:asciiTheme="majorBidi" w:hAnsiTheme="majorBidi" w:cstheme="majorBidi"/>
          <w:sz w:val="26"/>
          <w:szCs w:val="26"/>
          <w:rtl/>
          <w:lang w:bidi="ar-LY"/>
        </w:rPr>
        <w:t xml:space="preserve"> بالنسبة للموظف العام، </w:t>
      </w:r>
      <w:r w:rsidR="00745C98">
        <w:rPr>
          <w:rFonts w:asciiTheme="majorBidi" w:hAnsiTheme="majorBidi" w:cstheme="majorBidi" w:hint="cs"/>
          <w:sz w:val="26"/>
          <w:szCs w:val="26"/>
          <w:rtl/>
          <w:lang w:bidi="ar-LY"/>
        </w:rPr>
        <w:t>إذ</w:t>
      </w:r>
      <w:r w:rsidR="00A15485" w:rsidRPr="00986CBD">
        <w:rPr>
          <w:rFonts w:asciiTheme="majorBidi" w:hAnsiTheme="majorBidi" w:cstheme="majorBidi"/>
          <w:sz w:val="26"/>
          <w:szCs w:val="26"/>
          <w:rtl/>
          <w:lang w:bidi="ar-LY"/>
        </w:rPr>
        <w:t xml:space="preserve"> ي</w:t>
      </w:r>
      <w:r w:rsidR="00FB2582">
        <w:rPr>
          <w:rFonts w:asciiTheme="majorBidi" w:hAnsiTheme="majorBidi" w:cstheme="majorBidi" w:hint="cs"/>
          <w:sz w:val="26"/>
          <w:szCs w:val="26"/>
          <w:rtl/>
          <w:lang w:bidi="ar-LY"/>
        </w:rPr>
        <w:t>ُ</w:t>
      </w:r>
      <w:r w:rsidR="00A15485" w:rsidRPr="00986CBD">
        <w:rPr>
          <w:rFonts w:asciiTheme="majorBidi" w:hAnsiTheme="majorBidi" w:cstheme="majorBidi"/>
          <w:sz w:val="26"/>
          <w:szCs w:val="26"/>
          <w:rtl/>
          <w:lang w:bidi="ar-LY"/>
        </w:rPr>
        <w:t>عتبر أساسا يعتمد عليه في</w:t>
      </w:r>
      <w:r w:rsidR="00A15485">
        <w:rPr>
          <w:rFonts w:asciiTheme="majorBidi" w:hAnsiTheme="majorBidi" w:cstheme="majorBidi"/>
          <w:sz w:val="26"/>
          <w:szCs w:val="26"/>
          <w:rtl/>
          <w:lang w:bidi="ar-LY"/>
        </w:rPr>
        <w:t xml:space="preserve"> </w:t>
      </w:r>
      <w:r w:rsidR="00A15485" w:rsidRPr="00986CBD">
        <w:rPr>
          <w:rFonts w:asciiTheme="majorBidi" w:hAnsiTheme="majorBidi" w:cstheme="majorBidi"/>
          <w:sz w:val="26"/>
          <w:szCs w:val="26"/>
          <w:rtl/>
          <w:lang w:bidi="ar-LY"/>
        </w:rPr>
        <w:t xml:space="preserve">كثير من الجوانب الوظيفية </w:t>
      </w:r>
      <w:r w:rsidR="00A15485">
        <w:rPr>
          <w:rFonts w:asciiTheme="majorBidi" w:hAnsiTheme="majorBidi" w:cstheme="majorBidi" w:hint="cs"/>
          <w:sz w:val="26"/>
          <w:szCs w:val="26"/>
          <w:rtl/>
          <w:lang w:bidi="ar-LY"/>
        </w:rPr>
        <w:t xml:space="preserve">من خلال </w:t>
      </w:r>
      <w:r w:rsidR="00745C98">
        <w:rPr>
          <w:rFonts w:asciiTheme="majorBidi" w:hAnsiTheme="majorBidi" w:cstheme="majorBidi" w:hint="cs"/>
          <w:sz w:val="26"/>
          <w:szCs w:val="26"/>
          <w:rtl/>
          <w:lang w:bidi="ar-LY"/>
        </w:rPr>
        <w:t xml:space="preserve">            </w:t>
      </w:r>
      <w:r w:rsidR="00A15485">
        <w:rPr>
          <w:rFonts w:asciiTheme="majorBidi" w:hAnsiTheme="majorBidi" w:cstheme="majorBidi" w:hint="cs"/>
          <w:sz w:val="26"/>
          <w:szCs w:val="26"/>
          <w:rtl/>
          <w:lang w:bidi="ar-LY"/>
        </w:rPr>
        <w:t>تحديد الآثار المترتبة على تقارير تقويم الأداء الوظيفي والتي تتعلق بمركز الموظف ومستقبله في الوظيفة</w:t>
      </w:r>
      <w:r w:rsidR="00A15485" w:rsidRPr="00986CBD">
        <w:rPr>
          <w:rFonts w:asciiTheme="majorBidi" w:hAnsiTheme="majorBidi" w:cstheme="majorBidi"/>
          <w:sz w:val="26"/>
          <w:szCs w:val="26"/>
          <w:rtl/>
          <w:lang w:bidi="ar-LY"/>
        </w:rPr>
        <w:t>،</w:t>
      </w:r>
      <w:r w:rsidR="00A15485">
        <w:rPr>
          <w:rFonts w:asciiTheme="majorBidi" w:hAnsiTheme="majorBidi" w:cstheme="majorBidi" w:hint="cs"/>
          <w:sz w:val="26"/>
          <w:szCs w:val="26"/>
          <w:rtl/>
          <w:lang w:bidi="ar-LY"/>
        </w:rPr>
        <w:t xml:space="preserve">              ومدى انعكاس ه</w:t>
      </w:r>
      <w:r w:rsidR="00745C98">
        <w:rPr>
          <w:rFonts w:asciiTheme="majorBidi" w:hAnsiTheme="majorBidi" w:cstheme="majorBidi" w:hint="cs"/>
          <w:sz w:val="26"/>
          <w:szCs w:val="26"/>
          <w:rtl/>
          <w:lang w:bidi="ar-LY"/>
        </w:rPr>
        <w:t>ذا التقويم على الأداء الوظيفي، إ</w:t>
      </w:r>
      <w:r w:rsidR="00A15485">
        <w:rPr>
          <w:rFonts w:asciiTheme="majorBidi" w:hAnsiTheme="majorBidi" w:cstheme="majorBidi" w:hint="cs"/>
          <w:sz w:val="26"/>
          <w:szCs w:val="26"/>
          <w:rtl/>
          <w:lang w:bidi="ar-LY"/>
        </w:rPr>
        <w:t xml:space="preserve">يجاباً في ترقية الموظف </w:t>
      </w:r>
      <w:r w:rsidR="00745C98">
        <w:rPr>
          <w:rFonts w:asciiTheme="majorBidi" w:hAnsiTheme="majorBidi" w:cstheme="majorBidi" w:hint="cs"/>
          <w:sz w:val="26"/>
          <w:szCs w:val="26"/>
          <w:rtl/>
          <w:lang w:bidi="ar-LY"/>
        </w:rPr>
        <w:t>إلي</w:t>
      </w:r>
      <w:r w:rsidR="00A15485">
        <w:rPr>
          <w:rFonts w:asciiTheme="majorBidi" w:hAnsiTheme="majorBidi" w:cstheme="majorBidi" w:hint="cs"/>
          <w:sz w:val="26"/>
          <w:szCs w:val="26"/>
          <w:rtl/>
          <w:lang w:bidi="ar-LY"/>
        </w:rPr>
        <w:t xml:space="preserve"> الوظائف </w:t>
      </w:r>
      <w:r w:rsidR="00745C98">
        <w:rPr>
          <w:rFonts w:asciiTheme="majorBidi" w:hAnsiTheme="majorBidi" w:cstheme="majorBidi" w:hint="cs"/>
          <w:sz w:val="26"/>
          <w:szCs w:val="26"/>
          <w:rtl/>
          <w:lang w:bidi="ar-LY"/>
        </w:rPr>
        <w:t>الأعلى</w:t>
      </w:r>
      <w:r w:rsidR="00A15485">
        <w:rPr>
          <w:rFonts w:asciiTheme="majorBidi" w:hAnsiTheme="majorBidi" w:cstheme="majorBidi" w:hint="cs"/>
          <w:sz w:val="26"/>
          <w:szCs w:val="26"/>
          <w:rtl/>
          <w:lang w:bidi="ar-LY"/>
        </w:rPr>
        <w:t xml:space="preserve"> </w:t>
      </w:r>
      <w:r w:rsidR="00745C98">
        <w:rPr>
          <w:rFonts w:asciiTheme="majorBidi" w:hAnsiTheme="majorBidi" w:cstheme="majorBidi" w:hint="cs"/>
          <w:sz w:val="26"/>
          <w:szCs w:val="26"/>
          <w:rtl/>
          <w:lang w:bidi="ar-LY"/>
        </w:rPr>
        <w:t xml:space="preserve">أو </w:t>
      </w:r>
      <w:r w:rsidR="00A15485">
        <w:rPr>
          <w:rFonts w:asciiTheme="majorBidi" w:hAnsiTheme="majorBidi" w:cstheme="majorBidi" w:hint="cs"/>
          <w:sz w:val="26"/>
          <w:szCs w:val="26"/>
          <w:rtl/>
          <w:lang w:bidi="ar-LY"/>
        </w:rPr>
        <w:t>في منحه</w:t>
      </w:r>
      <w:r w:rsidR="00745C98">
        <w:rPr>
          <w:rFonts w:asciiTheme="majorBidi" w:hAnsiTheme="majorBidi" w:cstheme="majorBidi" w:hint="cs"/>
          <w:sz w:val="26"/>
          <w:szCs w:val="26"/>
          <w:rtl/>
          <w:lang w:bidi="ar-LY"/>
        </w:rPr>
        <w:t xml:space="preserve"> </w:t>
      </w:r>
      <w:r w:rsidR="00745C98" w:rsidRPr="00986CBD">
        <w:rPr>
          <w:rFonts w:asciiTheme="majorBidi" w:hAnsiTheme="majorBidi" w:cstheme="majorBidi" w:hint="cs"/>
          <w:sz w:val="26"/>
          <w:szCs w:val="26"/>
          <w:rtl/>
          <w:lang w:bidi="ar-LY"/>
        </w:rPr>
        <w:t>المكافآت</w:t>
      </w:r>
      <w:r w:rsidR="00745C98">
        <w:rPr>
          <w:rFonts w:asciiTheme="majorBidi" w:hAnsiTheme="majorBidi" w:cstheme="majorBidi" w:hint="cs"/>
          <w:sz w:val="26"/>
          <w:szCs w:val="26"/>
          <w:rtl/>
          <w:lang w:bidi="ar-LY"/>
        </w:rPr>
        <w:t xml:space="preserve"> والعلاوات التشجيعي</w:t>
      </w:r>
      <w:r w:rsidR="00745C98">
        <w:rPr>
          <w:rFonts w:asciiTheme="majorBidi" w:hAnsiTheme="majorBidi" w:cstheme="majorBidi" w:hint="eastAsia"/>
          <w:sz w:val="26"/>
          <w:szCs w:val="26"/>
          <w:rtl/>
          <w:lang w:bidi="ar-LY"/>
        </w:rPr>
        <w:t>ة</w:t>
      </w:r>
      <w:r w:rsidR="00745C98">
        <w:rPr>
          <w:rFonts w:asciiTheme="majorBidi" w:hAnsiTheme="majorBidi" w:cstheme="majorBidi" w:hint="cs"/>
          <w:sz w:val="26"/>
          <w:szCs w:val="26"/>
          <w:rtl/>
          <w:lang w:bidi="ar-LY"/>
        </w:rPr>
        <w:t xml:space="preserve">، </w:t>
      </w:r>
      <w:r w:rsidR="00D478E2">
        <w:rPr>
          <w:rFonts w:asciiTheme="majorBidi" w:hAnsiTheme="majorBidi" w:cstheme="majorBidi" w:hint="cs"/>
          <w:sz w:val="26"/>
          <w:szCs w:val="26"/>
          <w:rtl/>
          <w:lang w:bidi="ar-LY"/>
        </w:rPr>
        <w:t>أ</w:t>
      </w:r>
      <w:r w:rsidR="00B776FB">
        <w:rPr>
          <w:rFonts w:asciiTheme="majorBidi" w:hAnsiTheme="majorBidi" w:cstheme="majorBidi" w:hint="cs"/>
          <w:sz w:val="26"/>
          <w:szCs w:val="26"/>
          <w:rtl/>
          <w:lang w:bidi="ar-LY"/>
        </w:rPr>
        <w:t>و</w:t>
      </w:r>
      <w:r w:rsidR="000407AA">
        <w:rPr>
          <w:rFonts w:asciiTheme="majorBidi" w:hAnsiTheme="majorBidi" w:cstheme="majorBidi" w:hint="cs"/>
          <w:sz w:val="26"/>
          <w:szCs w:val="26"/>
          <w:rtl/>
          <w:lang w:bidi="ar-LY"/>
        </w:rPr>
        <w:t xml:space="preserve"> </w:t>
      </w:r>
      <w:r w:rsidR="00745C98">
        <w:rPr>
          <w:rFonts w:asciiTheme="majorBidi" w:hAnsiTheme="majorBidi" w:cstheme="majorBidi" w:hint="cs"/>
          <w:sz w:val="26"/>
          <w:szCs w:val="26"/>
          <w:rtl/>
          <w:lang w:bidi="ar-LY"/>
        </w:rPr>
        <w:t>سلباً</w:t>
      </w:r>
      <w:r w:rsidR="00B776FB">
        <w:rPr>
          <w:rFonts w:asciiTheme="majorBidi" w:hAnsiTheme="majorBidi" w:cstheme="majorBidi" w:hint="cs"/>
          <w:sz w:val="26"/>
          <w:szCs w:val="26"/>
          <w:rtl/>
          <w:lang w:bidi="ar-LY"/>
        </w:rPr>
        <w:t xml:space="preserve"> في حرمانه من المميزات المالية،</w:t>
      </w:r>
      <w:r w:rsidR="00B776FB" w:rsidRPr="00B776FB">
        <w:rPr>
          <w:rFonts w:asciiTheme="majorBidi" w:hAnsiTheme="majorBidi" w:cstheme="majorBidi"/>
          <w:sz w:val="26"/>
          <w:szCs w:val="26"/>
          <w:rtl/>
          <w:lang w:bidi="ar-LY"/>
        </w:rPr>
        <w:t xml:space="preserve"> </w:t>
      </w:r>
      <w:r w:rsidR="00B776FB">
        <w:rPr>
          <w:rFonts w:asciiTheme="majorBidi" w:hAnsiTheme="majorBidi" w:cstheme="majorBidi"/>
          <w:sz w:val="26"/>
          <w:szCs w:val="26"/>
          <w:rtl/>
          <w:lang w:bidi="ar-LY"/>
        </w:rPr>
        <w:t>و</w:t>
      </w:r>
      <w:r w:rsidR="00B776FB" w:rsidRPr="00986CBD">
        <w:rPr>
          <w:rFonts w:asciiTheme="majorBidi" w:hAnsiTheme="majorBidi" w:cstheme="majorBidi"/>
          <w:sz w:val="26"/>
          <w:szCs w:val="26"/>
          <w:rtl/>
          <w:lang w:bidi="ar-LY"/>
        </w:rPr>
        <w:t>التي</w:t>
      </w:r>
      <w:r w:rsidR="00B776FB">
        <w:rPr>
          <w:rFonts w:asciiTheme="majorBidi" w:hAnsiTheme="majorBidi" w:cstheme="majorBidi" w:hint="cs"/>
          <w:sz w:val="26"/>
          <w:szCs w:val="26"/>
          <w:rtl/>
          <w:lang w:bidi="ar-LY"/>
        </w:rPr>
        <w:t xml:space="preserve"> </w:t>
      </w:r>
      <w:r w:rsidR="00B776FB" w:rsidRPr="00986CBD">
        <w:rPr>
          <w:rFonts w:asciiTheme="majorBidi" w:hAnsiTheme="majorBidi" w:cstheme="majorBidi"/>
          <w:sz w:val="26"/>
          <w:szCs w:val="26"/>
          <w:rtl/>
          <w:lang w:bidi="ar-LY"/>
        </w:rPr>
        <w:t>قد تصل في نهاي</w:t>
      </w:r>
      <w:r w:rsidR="00A31AF5">
        <w:rPr>
          <w:rFonts w:asciiTheme="majorBidi" w:hAnsiTheme="majorBidi" w:cstheme="majorBidi"/>
          <w:sz w:val="26"/>
          <w:szCs w:val="26"/>
          <w:rtl/>
          <w:lang w:bidi="ar-LY"/>
        </w:rPr>
        <w:t>ة الأمر إل</w:t>
      </w:r>
      <w:r w:rsidR="00A31AF5">
        <w:rPr>
          <w:rFonts w:asciiTheme="majorBidi" w:hAnsiTheme="majorBidi" w:cstheme="majorBidi" w:hint="cs"/>
          <w:sz w:val="26"/>
          <w:szCs w:val="26"/>
          <w:rtl/>
          <w:lang w:bidi="ar-LY"/>
        </w:rPr>
        <w:t xml:space="preserve">ى </w:t>
      </w:r>
      <w:r w:rsidR="00B776FB" w:rsidRPr="00986CBD">
        <w:rPr>
          <w:rFonts w:asciiTheme="majorBidi" w:hAnsiTheme="majorBidi" w:cstheme="majorBidi"/>
          <w:sz w:val="26"/>
          <w:szCs w:val="26"/>
          <w:rtl/>
          <w:lang w:bidi="ar-LY"/>
        </w:rPr>
        <w:t>الفصل</w:t>
      </w:r>
      <w:r w:rsidR="00B776FB">
        <w:rPr>
          <w:rFonts w:asciiTheme="majorBidi" w:hAnsiTheme="majorBidi" w:cstheme="majorBidi"/>
          <w:sz w:val="26"/>
          <w:szCs w:val="26"/>
          <w:rtl/>
          <w:lang w:bidi="ar-LY"/>
        </w:rPr>
        <w:t xml:space="preserve"> </w:t>
      </w:r>
      <w:r w:rsidR="00B776FB" w:rsidRPr="00986CBD">
        <w:rPr>
          <w:rFonts w:asciiTheme="majorBidi" w:hAnsiTheme="majorBidi" w:cstheme="majorBidi"/>
          <w:sz w:val="26"/>
          <w:szCs w:val="26"/>
          <w:rtl/>
          <w:lang w:bidi="ar-LY"/>
        </w:rPr>
        <w:t>من الخدمة</w:t>
      </w:r>
      <w:r w:rsidR="00B776FB">
        <w:rPr>
          <w:rFonts w:asciiTheme="majorBidi" w:hAnsiTheme="majorBidi" w:cstheme="majorBidi" w:hint="cs"/>
          <w:sz w:val="26"/>
          <w:szCs w:val="26"/>
          <w:rtl/>
          <w:lang w:bidi="ar-LY"/>
        </w:rPr>
        <w:t xml:space="preserve">، </w:t>
      </w:r>
      <w:r w:rsidR="00A15485">
        <w:rPr>
          <w:rFonts w:asciiTheme="majorBidi" w:hAnsiTheme="majorBidi" w:cstheme="majorBidi" w:hint="cs"/>
          <w:sz w:val="26"/>
          <w:szCs w:val="26"/>
          <w:rtl/>
          <w:lang w:bidi="ar-LY"/>
        </w:rPr>
        <w:t xml:space="preserve">على </w:t>
      </w:r>
      <w:r w:rsidR="00745C98">
        <w:rPr>
          <w:rFonts w:asciiTheme="majorBidi" w:hAnsiTheme="majorBidi" w:cstheme="majorBidi" w:hint="cs"/>
          <w:sz w:val="26"/>
          <w:szCs w:val="26"/>
          <w:rtl/>
          <w:lang w:bidi="ar-LY"/>
        </w:rPr>
        <w:t>أساس</w:t>
      </w:r>
      <w:r w:rsidR="00A15485">
        <w:rPr>
          <w:rFonts w:asciiTheme="majorBidi" w:hAnsiTheme="majorBidi" w:cstheme="majorBidi" w:hint="cs"/>
          <w:sz w:val="26"/>
          <w:szCs w:val="26"/>
          <w:rtl/>
          <w:lang w:bidi="ar-LY"/>
        </w:rPr>
        <w:t xml:space="preserve"> مدى ما حققه من كفاية في </w:t>
      </w:r>
      <w:r w:rsidR="00745C98">
        <w:rPr>
          <w:rFonts w:asciiTheme="majorBidi" w:hAnsiTheme="majorBidi" w:cstheme="majorBidi" w:hint="cs"/>
          <w:sz w:val="26"/>
          <w:szCs w:val="26"/>
          <w:rtl/>
          <w:lang w:bidi="ar-LY"/>
        </w:rPr>
        <w:t>أداء</w:t>
      </w:r>
      <w:r w:rsidR="00A15485">
        <w:rPr>
          <w:rFonts w:asciiTheme="majorBidi" w:hAnsiTheme="majorBidi" w:cstheme="majorBidi" w:hint="cs"/>
          <w:sz w:val="26"/>
          <w:szCs w:val="26"/>
          <w:rtl/>
          <w:lang w:bidi="ar-LY"/>
        </w:rPr>
        <w:t xml:space="preserve"> </w:t>
      </w:r>
      <w:r w:rsidR="00745C98">
        <w:rPr>
          <w:rFonts w:asciiTheme="majorBidi" w:hAnsiTheme="majorBidi" w:cstheme="majorBidi" w:hint="cs"/>
          <w:sz w:val="26"/>
          <w:szCs w:val="26"/>
          <w:rtl/>
          <w:lang w:bidi="ar-LY"/>
        </w:rPr>
        <w:t>أعمال</w:t>
      </w:r>
      <w:r w:rsidR="00A15485">
        <w:rPr>
          <w:rFonts w:asciiTheme="majorBidi" w:hAnsiTheme="majorBidi" w:cstheme="majorBidi" w:hint="cs"/>
          <w:sz w:val="26"/>
          <w:szCs w:val="26"/>
          <w:rtl/>
          <w:lang w:bidi="ar-LY"/>
        </w:rPr>
        <w:t xml:space="preserve"> وظيفته،</w:t>
      </w:r>
      <w:r w:rsidR="00B776FB">
        <w:rPr>
          <w:rFonts w:asciiTheme="majorBidi" w:hAnsiTheme="majorBidi" w:cstheme="majorBidi" w:hint="cs"/>
          <w:sz w:val="26"/>
          <w:szCs w:val="26"/>
          <w:rtl/>
          <w:lang w:bidi="ar-LY"/>
        </w:rPr>
        <w:t xml:space="preserve"> </w:t>
      </w:r>
      <w:r w:rsidR="00A15485" w:rsidRPr="00986CBD">
        <w:rPr>
          <w:rFonts w:asciiTheme="majorBidi" w:hAnsiTheme="majorBidi" w:cstheme="majorBidi"/>
          <w:sz w:val="26"/>
          <w:szCs w:val="26"/>
          <w:rtl/>
          <w:lang w:bidi="ar-LY"/>
        </w:rPr>
        <w:t xml:space="preserve"> لذلك جاءت هذه الدراسة لتوضيح ماهية تقويم أداء الموظف العام وضمانات الموظف العام لمنع تعسف الإدارة عند إعدادها لهذه التقارير </w:t>
      </w:r>
      <w:r w:rsidR="00A15485">
        <w:rPr>
          <w:rFonts w:asciiTheme="majorBidi" w:hAnsiTheme="majorBidi" w:cstheme="majorBidi" w:hint="cs"/>
          <w:sz w:val="26"/>
          <w:szCs w:val="26"/>
          <w:rtl/>
          <w:lang w:bidi="ar-LY"/>
        </w:rPr>
        <w:t>.</w:t>
      </w:r>
    </w:p>
    <w:p w:rsidR="00986CBD" w:rsidRDefault="00CB5F4B" w:rsidP="004E5721">
      <w:pPr>
        <w:spacing w:after="0" w:line="360" w:lineRule="auto"/>
        <w:rPr>
          <w:rFonts w:asciiTheme="majorBidi" w:hAnsiTheme="majorBidi" w:cstheme="majorBidi"/>
          <w:b/>
          <w:bCs/>
          <w:sz w:val="26"/>
          <w:szCs w:val="26"/>
          <w:rtl/>
          <w:lang w:bidi="ar-LY"/>
        </w:rPr>
      </w:pPr>
      <w:r>
        <w:rPr>
          <w:rFonts w:asciiTheme="majorBidi" w:hAnsiTheme="majorBidi" w:cstheme="majorBidi"/>
          <w:b/>
          <w:bCs/>
          <w:sz w:val="26"/>
          <w:szCs w:val="26"/>
          <w:rtl/>
          <w:lang w:bidi="ar-LY"/>
        </w:rPr>
        <w:t>أهداف ال</w:t>
      </w:r>
      <w:r>
        <w:rPr>
          <w:rFonts w:asciiTheme="majorBidi" w:hAnsiTheme="majorBidi" w:cstheme="majorBidi" w:hint="cs"/>
          <w:b/>
          <w:bCs/>
          <w:sz w:val="26"/>
          <w:szCs w:val="26"/>
          <w:rtl/>
          <w:lang w:bidi="ar-LY"/>
        </w:rPr>
        <w:t xml:space="preserve">دراسة </w:t>
      </w:r>
      <w:r w:rsidR="000D2E0D">
        <w:rPr>
          <w:rFonts w:asciiTheme="majorBidi" w:hAnsiTheme="majorBidi" w:cstheme="majorBidi" w:hint="cs"/>
          <w:b/>
          <w:bCs/>
          <w:sz w:val="26"/>
          <w:szCs w:val="26"/>
          <w:rtl/>
          <w:lang w:bidi="ar-LY"/>
        </w:rPr>
        <w:t>.</w:t>
      </w:r>
      <w:r w:rsidR="00986CBD" w:rsidRPr="00986CBD">
        <w:rPr>
          <w:rFonts w:asciiTheme="majorBidi" w:hAnsiTheme="majorBidi" w:cstheme="majorBidi"/>
          <w:b/>
          <w:bCs/>
          <w:sz w:val="26"/>
          <w:szCs w:val="26"/>
          <w:rtl/>
          <w:lang w:bidi="ar-LY"/>
        </w:rPr>
        <w:t xml:space="preserve"> </w:t>
      </w:r>
    </w:p>
    <w:p w:rsidR="00A80755" w:rsidRPr="00986CBD" w:rsidRDefault="00A80755" w:rsidP="004E5721">
      <w:pPr>
        <w:spacing w:after="0" w:line="360" w:lineRule="auto"/>
        <w:jc w:val="both"/>
        <w:rPr>
          <w:rFonts w:asciiTheme="majorBidi" w:hAnsiTheme="majorBidi" w:cstheme="majorBidi"/>
          <w:b/>
          <w:bCs/>
          <w:sz w:val="26"/>
          <w:szCs w:val="26"/>
          <w:rtl/>
          <w:lang w:bidi="ar-LY"/>
        </w:rPr>
      </w:pPr>
      <w:r w:rsidRPr="00A80755">
        <w:rPr>
          <w:rFonts w:asciiTheme="majorBidi" w:hAnsiTheme="majorBidi" w:cstheme="majorBidi" w:hint="cs"/>
          <w:sz w:val="26"/>
          <w:szCs w:val="26"/>
          <w:rtl/>
          <w:lang w:bidi="ar-MA"/>
        </w:rPr>
        <w:t>تسعى الدراسة إلي تحقيق عدة أهداف أهمها</w:t>
      </w:r>
      <w:r>
        <w:rPr>
          <w:rFonts w:asciiTheme="majorBidi" w:hAnsiTheme="majorBidi" w:cstheme="majorBidi" w:hint="cs"/>
          <w:b/>
          <w:bCs/>
          <w:sz w:val="26"/>
          <w:szCs w:val="26"/>
          <w:rtl/>
          <w:lang w:bidi="ar-LY"/>
        </w:rPr>
        <w:t xml:space="preserve"> : </w:t>
      </w:r>
    </w:p>
    <w:p w:rsidR="00986CBD" w:rsidRPr="00A31AF5" w:rsidRDefault="00A80755" w:rsidP="004E5721">
      <w:pPr>
        <w:spacing w:after="0" w:line="360" w:lineRule="auto"/>
        <w:jc w:val="both"/>
        <w:rPr>
          <w:rFonts w:asciiTheme="majorBidi" w:hAnsiTheme="majorBidi" w:cstheme="majorBidi"/>
          <w:b/>
          <w:bCs/>
          <w:sz w:val="26"/>
          <w:szCs w:val="26"/>
          <w:u w:val="single"/>
          <w:lang w:bidi="ar-LY"/>
        </w:rPr>
      </w:pPr>
      <w:r>
        <w:rPr>
          <w:rFonts w:asciiTheme="majorBidi" w:hAnsiTheme="majorBidi" w:cstheme="majorBidi"/>
          <w:sz w:val="26"/>
          <w:szCs w:val="26"/>
          <w:rtl/>
          <w:lang w:bidi="ar-LY"/>
        </w:rPr>
        <w:t>1-</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MA"/>
        </w:rPr>
        <w:t>بيان مدى تنظيم كل</w:t>
      </w:r>
      <w:r w:rsidR="00A31AF5">
        <w:rPr>
          <w:rFonts w:asciiTheme="majorBidi" w:hAnsiTheme="majorBidi" w:cstheme="majorBidi" w:hint="cs"/>
          <w:sz w:val="26"/>
          <w:szCs w:val="26"/>
          <w:rtl/>
          <w:lang w:bidi="ar-MA"/>
        </w:rPr>
        <w:t xml:space="preserve"> من التشريع الليبي والتشريع المصري والتشريع الأردني </w:t>
      </w:r>
      <w:r w:rsidR="00043176">
        <w:rPr>
          <w:rFonts w:asciiTheme="majorBidi" w:hAnsiTheme="majorBidi" w:cstheme="majorBidi"/>
          <w:sz w:val="26"/>
          <w:szCs w:val="26"/>
          <w:rtl/>
          <w:lang w:bidi="ar-MA"/>
        </w:rPr>
        <w:t xml:space="preserve">لنظام تقويم الأداء الوظيفي </w:t>
      </w:r>
      <w:r w:rsidR="00A31AF5">
        <w:rPr>
          <w:rFonts w:asciiTheme="majorBidi" w:hAnsiTheme="majorBidi" w:cstheme="majorBidi" w:hint="cs"/>
          <w:sz w:val="26"/>
          <w:szCs w:val="26"/>
          <w:rtl/>
          <w:lang w:bidi="ar-MA"/>
        </w:rPr>
        <w:t xml:space="preserve">. </w:t>
      </w:r>
    </w:p>
    <w:p w:rsidR="00986CBD" w:rsidRPr="00986CBD" w:rsidRDefault="00A80755" w:rsidP="004E5721">
      <w:pPr>
        <w:spacing w:after="0" w:line="360" w:lineRule="auto"/>
        <w:jc w:val="both"/>
        <w:rPr>
          <w:rFonts w:asciiTheme="majorBidi" w:hAnsiTheme="majorBidi" w:cstheme="majorBidi"/>
          <w:sz w:val="26"/>
          <w:szCs w:val="26"/>
          <w:rtl/>
        </w:rPr>
      </w:pPr>
      <w:r>
        <w:rPr>
          <w:rFonts w:asciiTheme="majorBidi" w:hAnsiTheme="majorBidi" w:cstheme="majorBidi"/>
          <w:sz w:val="26"/>
          <w:szCs w:val="26"/>
          <w:rtl/>
          <w:lang w:bidi="ar-MA"/>
        </w:rPr>
        <w:t>2-</w:t>
      </w:r>
      <w:r>
        <w:rPr>
          <w:rFonts w:asciiTheme="majorBidi" w:hAnsiTheme="majorBidi" w:cstheme="majorBidi" w:hint="cs"/>
          <w:sz w:val="26"/>
          <w:szCs w:val="26"/>
          <w:rtl/>
          <w:lang w:bidi="ar-MA"/>
        </w:rPr>
        <w:t xml:space="preserve"> </w:t>
      </w:r>
      <w:r>
        <w:rPr>
          <w:rFonts w:asciiTheme="majorBidi" w:hAnsiTheme="majorBidi" w:cstheme="majorBidi"/>
          <w:sz w:val="26"/>
          <w:szCs w:val="26"/>
          <w:rtl/>
          <w:lang w:bidi="ar-MA"/>
        </w:rPr>
        <w:t>بيان ما إذا كان</w:t>
      </w:r>
      <w:r>
        <w:rPr>
          <w:rFonts w:asciiTheme="majorBidi" w:hAnsiTheme="majorBidi" w:cstheme="majorBidi" w:hint="cs"/>
          <w:sz w:val="26"/>
          <w:szCs w:val="26"/>
          <w:rtl/>
          <w:lang w:bidi="ar-MA"/>
        </w:rPr>
        <w:t>ت</w:t>
      </w:r>
      <w:r>
        <w:rPr>
          <w:rFonts w:asciiTheme="majorBidi" w:hAnsiTheme="majorBidi" w:cstheme="majorBidi"/>
          <w:sz w:val="26"/>
          <w:szCs w:val="26"/>
          <w:rtl/>
          <w:lang w:bidi="ar-MA"/>
        </w:rPr>
        <w:t xml:space="preserve"> هذ</w:t>
      </w:r>
      <w:r>
        <w:rPr>
          <w:rFonts w:asciiTheme="majorBidi" w:hAnsiTheme="majorBidi" w:cstheme="majorBidi" w:hint="cs"/>
          <w:sz w:val="26"/>
          <w:szCs w:val="26"/>
          <w:rtl/>
          <w:lang w:bidi="ar-MA"/>
        </w:rPr>
        <w:t>ه التشريعات</w:t>
      </w:r>
      <w:r>
        <w:rPr>
          <w:rFonts w:asciiTheme="majorBidi" w:hAnsiTheme="majorBidi" w:cstheme="majorBidi"/>
          <w:sz w:val="26"/>
          <w:szCs w:val="26"/>
          <w:rtl/>
          <w:lang w:bidi="ar-MA"/>
        </w:rPr>
        <w:t xml:space="preserve"> </w:t>
      </w:r>
      <w:r>
        <w:rPr>
          <w:rFonts w:asciiTheme="majorBidi" w:hAnsiTheme="majorBidi" w:cstheme="majorBidi" w:hint="cs"/>
          <w:sz w:val="26"/>
          <w:szCs w:val="26"/>
          <w:rtl/>
          <w:lang w:bidi="ar-MA"/>
        </w:rPr>
        <w:t>ت</w:t>
      </w:r>
      <w:r w:rsidR="00986CBD" w:rsidRPr="00986CBD">
        <w:rPr>
          <w:rFonts w:asciiTheme="majorBidi" w:hAnsiTheme="majorBidi" w:cstheme="majorBidi"/>
          <w:sz w:val="26"/>
          <w:szCs w:val="26"/>
          <w:rtl/>
          <w:lang w:bidi="ar-MA"/>
        </w:rPr>
        <w:t>لبي ط</w:t>
      </w:r>
      <w:r>
        <w:rPr>
          <w:rFonts w:asciiTheme="majorBidi" w:hAnsiTheme="majorBidi" w:cstheme="majorBidi"/>
          <w:sz w:val="26"/>
          <w:szCs w:val="26"/>
          <w:rtl/>
          <w:lang w:bidi="ar-MA"/>
        </w:rPr>
        <w:t>موحات الموظفين و</w:t>
      </w:r>
      <w:r>
        <w:rPr>
          <w:rFonts w:asciiTheme="majorBidi" w:hAnsiTheme="majorBidi" w:cstheme="majorBidi" w:hint="cs"/>
          <w:sz w:val="26"/>
          <w:szCs w:val="26"/>
          <w:rtl/>
          <w:lang w:bidi="ar-MA"/>
        </w:rPr>
        <w:t>ت</w:t>
      </w:r>
      <w:r>
        <w:rPr>
          <w:rFonts w:asciiTheme="majorBidi" w:hAnsiTheme="majorBidi" w:cstheme="majorBidi"/>
          <w:sz w:val="26"/>
          <w:szCs w:val="26"/>
          <w:rtl/>
          <w:lang w:bidi="ar-MA"/>
        </w:rPr>
        <w:t>حفظ حقوقهم و</w:t>
      </w:r>
      <w:r>
        <w:rPr>
          <w:rFonts w:asciiTheme="majorBidi" w:hAnsiTheme="majorBidi" w:cstheme="majorBidi" w:hint="cs"/>
          <w:sz w:val="26"/>
          <w:szCs w:val="26"/>
          <w:rtl/>
          <w:lang w:bidi="ar-MA"/>
        </w:rPr>
        <w:t>ت</w:t>
      </w:r>
      <w:r w:rsidR="00986CBD" w:rsidRPr="00986CBD">
        <w:rPr>
          <w:rFonts w:asciiTheme="majorBidi" w:hAnsiTheme="majorBidi" w:cstheme="majorBidi"/>
          <w:sz w:val="26"/>
          <w:szCs w:val="26"/>
          <w:rtl/>
          <w:lang w:bidi="ar-MA"/>
        </w:rPr>
        <w:t>عطي طرق ايجابية لتقويم أدائهم بشكل صادق وفعال أم لا.</w:t>
      </w:r>
    </w:p>
    <w:p w:rsidR="00986CBD" w:rsidRDefault="00A80755" w:rsidP="004E5721">
      <w:pPr>
        <w:spacing w:after="0" w:line="360" w:lineRule="auto"/>
        <w:jc w:val="both"/>
        <w:rPr>
          <w:rFonts w:asciiTheme="majorBidi" w:hAnsiTheme="majorBidi" w:cstheme="majorBidi"/>
          <w:sz w:val="26"/>
          <w:szCs w:val="26"/>
          <w:rtl/>
          <w:lang w:bidi="ar-MA"/>
        </w:rPr>
      </w:pPr>
      <w:r>
        <w:rPr>
          <w:rFonts w:asciiTheme="majorBidi" w:hAnsiTheme="majorBidi" w:cstheme="majorBidi"/>
          <w:sz w:val="26"/>
          <w:szCs w:val="26"/>
          <w:rtl/>
        </w:rPr>
        <w:t>3-</w:t>
      </w:r>
      <w:r>
        <w:rPr>
          <w:rFonts w:asciiTheme="majorBidi" w:hAnsiTheme="majorBidi" w:cstheme="majorBidi" w:hint="cs"/>
          <w:sz w:val="26"/>
          <w:szCs w:val="26"/>
          <w:rtl/>
        </w:rPr>
        <w:t xml:space="preserve"> </w:t>
      </w:r>
      <w:r w:rsidR="00986CBD" w:rsidRPr="00986CBD">
        <w:rPr>
          <w:rFonts w:asciiTheme="majorBidi" w:hAnsiTheme="majorBidi" w:cstheme="majorBidi"/>
          <w:sz w:val="26"/>
          <w:szCs w:val="26"/>
          <w:rtl/>
          <w:lang w:bidi="ar-MA"/>
        </w:rPr>
        <w:t xml:space="preserve">بيان طرق وأساليب الرقابة بنوعيها على قرارات تقويم أداء الموظف العام </w:t>
      </w:r>
      <w:r>
        <w:rPr>
          <w:rFonts w:asciiTheme="majorBidi" w:hAnsiTheme="majorBidi" w:cstheme="majorBidi" w:hint="cs"/>
          <w:sz w:val="26"/>
          <w:szCs w:val="26"/>
          <w:rtl/>
          <w:lang w:bidi="ar-MA"/>
        </w:rPr>
        <w:t>.</w:t>
      </w:r>
    </w:p>
    <w:p w:rsidR="00986CBD" w:rsidRPr="00986CBD" w:rsidRDefault="00986CBD" w:rsidP="004E5721">
      <w:pPr>
        <w:spacing w:after="0" w:line="360" w:lineRule="auto"/>
        <w:rPr>
          <w:rFonts w:asciiTheme="majorBidi" w:hAnsiTheme="majorBidi" w:cstheme="majorBidi"/>
          <w:b/>
          <w:bCs/>
          <w:sz w:val="26"/>
          <w:szCs w:val="26"/>
          <w:rtl/>
          <w:lang w:bidi="ar-LY"/>
        </w:rPr>
      </w:pPr>
      <w:r w:rsidRPr="00986CBD">
        <w:rPr>
          <w:rFonts w:asciiTheme="majorBidi" w:hAnsiTheme="majorBidi" w:cstheme="majorBidi"/>
          <w:b/>
          <w:bCs/>
          <w:sz w:val="26"/>
          <w:szCs w:val="26"/>
          <w:rtl/>
          <w:lang w:bidi="ar-LY"/>
        </w:rPr>
        <w:t xml:space="preserve">أسباب اختيار </w:t>
      </w:r>
      <w:r w:rsidR="008A20C6">
        <w:rPr>
          <w:rFonts w:asciiTheme="majorBidi" w:hAnsiTheme="majorBidi" w:cstheme="majorBidi" w:hint="cs"/>
          <w:b/>
          <w:bCs/>
          <w:sz w:val="26"/>
          <w:szCs w:val="26"/>
          <w:rtl/>
          <w:lang w:bidi="ar-LY"/>
        </w:rPr>
        <w:t>الدراسة</w:t>
      </w:r>
      <w:r w:rsidR="00BC6BF1">
        <w:rPr>
          <w:rFonts w:asciiTheme="majorBidi" w:hAnsiTheme="majorBidi" w:cstheme="majorBidi" w:hint="cs"/>
          <w:b/>
          <w:bCs/>
          <w:sz w:val="26"/>
          <w:szCs w:val="26"/>
          <w:rtl/>
          <w:lang w:bidi="ar-LY"/>
        </w:rPr>
        <w:t xml:space="preserve"> .</w:t>
      </w:r>
      <w:r w:rsidRPr="00986CBD">
        <w:rPr>
          <w:rFonts w:asciiTheme="majorBidi" w:hAnsiTheme="majorBidi" w:cstheme="majorBidi"/>
          <w:b/>
          <w:bCs/>
          <w:sz w:val="26"/>
          <w:szCs w:val="26"/>
          <w:rtl/>
          <w:lang w:bidi="ar-LY"/>
        </w:rPr>
        <w:t xml:space="preserve"> </w:t>
      </w:r>
    </w:p>
    <w:p w:rsidR="00986CBD" w:rsidRPr="00986CBD" w:rsidRDefault="00CB5F4B" w:rsidP="004E572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 xml:space="preserve">تكمن أسباب اختيار </w:t>
      </w:r>
      <w:r w:rsidR="008A20C6">
        <w:rPr>
          <w:rFonts w:asciiTheme="majorBidi" w:hAnsiTheme="majorBidi" w:cstheme="majorBidi" w:hint="cs"/>
          <w:sz w:val="26"/>
          <w:szCs w:val="26"/>
          <w:rtl/>
          <w:lang w:bidi="ar-LY"/>
        </w:rPr>
        <w:t>الدراسة</w:t>
      </w:r>
      <w:r w:rsidR="00986CBD" w:rsidRPr="00986CBD">
        <w:rPr>
          <w:rFonts w:asciiTheme="majorBidi" w:hAnsiTheme="majorBidi" w:cstheme="majorBidi"/>
          <w:sz w:val="26"/>
          <w:szCs w:val="26"/>
          <w:rtl/>
          <w:lang w:bidi="ar-LY"/>
        </w:rPr>
        <w:t xml:space="preserve"> فيما يلي :</w:t>
      </w:r>
    </w:p>
    <w:p w:rsidR="00986CBD" w:rsidRPr="00986CBD" w:rsidRDefault="000D2E0D" w:rsidP="004E5721">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1</w:t>
      </w:r>
      <w:r>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أن عملية تقويم الأداء الوظيفي مجهولة لدى العديد</w:t>
      </w:r>
      <w:r w:rsidR="008A20C6">
        <w:rPr>
          <w:rFonts w:asciiTheme="majorBidi" w:hAnsiTheme="majorBidi" w:cstheme="majorBidi"/>
          <w:sz w:val="26"/>
          <w:szCs w:val="26"/>
          <w:rtl/>
          <w:lang w:bidi="ar-LY"/>
        </w:rPr>
        <w:t xml:space="preserve"> من الموظفين</w:t>
      </w:r>
      <w:r w:rsidR="00986CBD" w:rsidRPr="00986CBD">
        <w:rPr>
          <w:rFonts w:asciiTheme="majorBidi" w:hAnsiTheme="majorBidi" w:cstheme="majorBidi"/>
          <w:sz w:val="26"/>
          <w:szCs w:val="26"/>
          <w:rtl/>
          <w:lang w:bidi="ar-LY"/>
        </w:rPr>
        <w:t xml:space="preserve">، وكذلك الرؤساء الإداريين من </w:t>
      </w:r>
      <w:r>
        <w:rPr>
          <w:rFonts w:asciiTheme="majorBidi" w:hAnsiTheme="majorBidi" w:cstheme="majorBidi"/>
          <w:sz w:val="26"/>
          <w:szCs w:val="26"/>
          <w:rtl/>
          <w:lang w:bidi="ar-LY"/>
        </w:rPr>
        <w:t>حيث ماهيتها،</w:t>
      </w:r>
      <w:r>
        <w:rPr>
          <w:rFonts w:asciiTheme="majorBidi" w:hAnsiTheme="majorBidi" w:cstheme="majorBidi" w:hint="cs"/>
          <w:sz w:val="26"/>
          <w:szCs w:val="26"/>
          <w:rtl/>
          <w:lang w:bidi="ar-LY"/>
        </w:rPr>
        <w:t xml:space="preserve"> </w:t>
      </w:r>
      <w:r w:rsidR="00992FDF">
        <w:rPr>
          <w:rFonts w:asciiTheme="majorBidi" w:hAnsiTheme="majorBidi" w:cstheme="majorBidi"/>
          <w:sz w:val="26"/>
          <w:szCs w:val="26"/>
          <w:rtl/>
          <w:lang w:bidi="ar-LY"/>
        </w:rPr>
        <w:t>معاييرها</w:t>
      </w:r>
      <w:r>
        <w:rPr>
          <w:rFonts w:asciiTheme="majorBidi" w:hAnsiTheme="majorBidi" w:cstheme="majorBidi"/>
          <w:sz w:val="26"/>
          <w:szCs w:val="26"/>
          <w:rtl/>
          <w:lang w:bidi="ar-LY"/>
        </w:rPr>
        <w:t>،</w:t>
      </w:r>
      <w:r w:rsidR="00992FDF">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إجراءاتها</w:t>
      </w:r>
      <w:r w:rsidR="00986CBD" w:rsidRPr="00986CBD">
        <w:rPr>
          <w:rFonts w:asciiTheme="majorBidi" w:hAnsiTheme="majorBidi" w:cstheme="majorBidi"/>
          <w:sz w:val="26"/>
          <w:szCs w:val="26"/>
          <w:rtl/>
          <w:lang w:bidi="ar-LY"/>
        </w:rPr>
        <w:t>، وأهدافها .</w:t>
      </w:r>
    </w:p>
    <w:p w:rsidR="00986CBD" w:rsidRPr="00986CBD" w:rsidRDefault="00986CBD" w:rsidP="004E5721">
      <w:pPr>
        <w:spacing w:after="0" w:line="360" w:lineRule="auto"/>
        <w:jc w:val="both"/>
        <w:rPr>
          <w:rFonts w:asciiTheme="majorBidi" w:hAnsiTheme="majorBidi" w:cstheme="majorBidi"/>
          <w:sz w:val="26"/>
          <w:szCs w:val="26"/>
          <w:rtl/>
          <w:lang w:bidi="ar-LY"/>
        </w:rPr>
      </w:pPr>
      <w:r w:rsidRPr="00986CBD">
        <w:rPr>
          <w:rFonts w:asciiTheme="majorBidi" w:hAnsiTheme="majorBidi" w:cstheme="majorBidi"/>
          <w:sz w:val="26"/>
          <w:szCs w:val="26"/>
          <w:rtl/>
          <w:lang w:bidi="ar-LY"/>
        </w:rPr>
        <w:t>2- الارتباط الوثيق بين تقويم الأداء الوظيفي ومختلف جوانب الحياة الوظيفية للموظفين .</w:t>
      </w:r>
    </w:p>
    <w:p w:rsidR="00546090" w:rsidRDefault="00986CBD" w:rsidP="004E5721">
      <w:pPr>
        <w:spacing w:after="0" w:line="360" w:lineRule="auto"/>
        <w:jc w:val="both"/>
        <w:rPr>
          <w:rFonts w:asciiTheme="majorBidi" w:hAnsiTheme="majorBidi" w:cstheme="majorBidi"/>
          <w:sz w:val="26"/>
          <w:szCs w:val="26"/>
          <w:rtl/>
          <w:lang w:bidi="ar-LY"/>
        </w:rPr>
      </w:pPr>
      <w:r w:rsidRPr="00986CBD">
        <w:rPr>
          <w:rFonts w:asciiTheme="majorBidi" w:hAnsiTheme="majorBidi" w:cstheme="majorBidi"/>
          <w:sz w:val="26"/>
          <w:szCs w:val="26"/>
          <w:rtl/>
          <w:lang w:bidi="ar-LY"/>
        </w:rPr>
        <w:t>3- إضافة نوعية لإثراء المكتبة القانونية بالبحوث المتعلقة بالموضوع .</w:t>
      </w:r>
    </w:p>
    <w:p w:rsidR="00A31AF5" w:rsidRDefault="00A31AF5" w:rsidP="00A31AF5">
      <w:pPr>
        <w:spacing w:after="0" w:line="360" w:lineRule="auto"/>
        <w:jc w:val="both"/>
        <w:rPr>
          <w:rFonts w:asciiTheme="majorBidi" w:hAnsiTheme="majorBidi" w:cstheme="majorBidi"/>
          <w:sz w:val="26"/>
          <w:szCs w:val="26"/>
          <w:rtl/>
          <w:lang w:bidi="ar-LY"/>
        </w:rPr>
      </w:pPr>
    </w:p>
    <w:p w:rsidR="004E5721" w:rsidRDefault="004E5721" w:rsidP="00A31AF5">
      <w:pPr>
        <w:spacing w:after="0" w:line="360" w:lineRule="auto"/>
        <w:jc w:val="both"/>
        <w:rPr>
          <w:rFonts w:asciiTheme="majorBidi" w:hAnsiTheme="majorBidi" w:cstheme="majorBidi"/>
          <w:sz w:val="26"/>
          <w:szCs w:val="26"/>
          <w:rtl/>
          <w:lang w:bidi="ar-LY"/>
        </w:rPr>
      </w:pPr>
    </w:p>
    <w:p w:rsidR="00A31AF5" w:rsidRDefault="00A31AF5" w:rsidP="00A31AF5">
      <w:pPr>
        <w:spacing w:after="0" w:line="360" w:lineRule="auto"/>
        <w:jc w:val="both"/>
        <w:rPr>
          <w:rFonts w:asciiTheme="majorBidi" w:hAnsiTheme="majorBidi" w:cstheme="majorBidi"/>
          <w:sz w:val="26"/>
          <w:szCs w:val="26"/>
          <w:rtl/>
          <w:lang w:bidi="ar-LY"/>
        </w:rPr>
      </w:pPr>
    </w:p>
    <w:p w:rsidR="004E5721" w:rsidRPr="00986CBD" w:rsidRDefault="004E5721" w:rsidP="00A31AF5">
      <w:pPr>
        <w:spacing w:after="0" w:line="360" w:lineRule="auto"/>
        <w:jc w:val="both"/>
        <w:rPr>
          <w:rFonts w:asciiTheme="majorBidi" w:hAnsiTheme="majorBidi" w:cstheme="majorBidi"/>
          <w:sz w:val="26"/>
          <w:szCs w:val="26"/>
          <w:rtl/>
          <w:lang w:bidi="ar-LY"/>
        </w:rPr>
      </w:pPr>
    </w:p>
    <w:p w:rsidR="00986CBD" w:rsidRPr="00986CBD" w:rsidRDefault="008A20C6" w:rsidP="008A20C6">
      <w:pPr>
        <w:spacing w:after="0" w:line="24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lastRenderedPageBreak/>
        <w:t>مشكلة</w:t>
      </w:r>
      <w:r w:rsidR="00986CBD" w:rsidRPr="00986CBD">
        <w:rPr>
          <w:rFonts w:asciiTheme="majorBidi" w:hAnsiTheme="majorBidi" w:cstheme="majorBidi"/>
          <w:b/>
          <w:bCs/>
          <w:sz w:val="26"/>
          <w:szCs w:val="26"/>
          <w:rtl/>
          <w:lang w:bidi="ar-LY"/>
        </w:rPr>
        <w:t xml:space="preserve"> </w:t>
      </w:r>
      <w:r>
        <w:rPr>
          <w:rFonts w:asciiTheme="majorBidi" w:hAnsiTheme="majorBidi" w:cstheme="majorBidi" w:hint="cs"/>
          <w:b/>
          <w:bCs/>
          <w:sz w:val="26"/>
          <w:szCs w:val="26"/>
          <w:rtl/>
          <w:lang w:bidi="ar-LY"/>
        </w:rPr>
        <w:t>الدراسة</w:t>
      </w:r>
      <w:r w:rsidR="00210441">
        <w:rPr>
          <w:rFonts w:asciiTheme="majorBidi" w:hAnsiTheme="majorBidi" w:cstheme="majorBidi" w:hint="cs"/>
          <w:b/>
          <w:bCs/>
          <w:sz w:val="26"/>
          <w:szCs w:val="26"/>
          <w:rtl/>
          <w:lang w:bidi="ar-LY"/>
        </w:rPr>
        <w:t xml:space="preserve"> .</w:t>
      </w:r>
      <w:r w:rsidR="00986CBD" w:rsidRPr="00986CBD">
        <w:rPr>
          <w:rFonts w:asciiTheme="majorBidi" w:hAnsiTheme="majorBidi" w:cstheme="majorBidi"/>
          <w:b/>
          <w:bCs/>
          <w:sz w:val="26"/>
          <w:szCs w:val="26"/>
          <w:rtl/>
          <w:lang w:bidi="ar-LY"/>
        </w:rPr>
        <w:t xml:space="preserve"> </w:t>
      </w:r>
    </w:p>
    <w:p w:rsidR="00986CBD" w:rsidRPr="00986CBD" w:rsidRDefault="00986CBD" w:rsidP="00405806">
      <w:pPr>
        <w:spacing w:after="0" w:line="360" w:lineRule="auto"/>
        <w:jc w:val="both"/>
        <w:rPr>
          <w:rFonts w:asciiTheme="majorBidi" w:hAnsiTheme="majorBidi" w:cstheme="majorBidi"/>
          <w:sz w:val="26"/>
          <w:szCs w:val="26"/>
          <w:rtl/>
          <w:lang w:bidi="ar-LY"/>
        </w:rPr>
      </w:pPr>
      <w:r w:rsidRPr="00986CBD">
        <w:rPr>
          <w:rFonts w:asciiTheme="majorBidi" w:hAnsiTheme="majorBidi" w:cstheme="majorBidi"/>
          <w:sz w:val="26"/>
          <w:szCs w:val="26"/>
          <w:rtl/>
          <w:lang w:bidi="ar-LY"/>
        </w:rPr>
        <w:t xml:space="preserve">     </w:t>
      </w:r>
      <w:r w:rsidR="00405806">
        <w:rPr>
          <w:rFonts w:asciiTheme="majorBidi" w:hAnsiTheme="majorBidi" w:cstheme="majorBidi" w:hint="cs"/>
          <w:sz w:val="26"/>
          <w:szCs w:val="26"/>
          <w:rtl/>
          <w:lang w:bidi="ar-LY"/>
        </w:rPr>
        <w:t>ترتكز إشكالية الدراسة حول التنظيم القانوني ل</w:t>
      </w:r>
      <w:r w:rsidRPr="00986CBD">
        <w:rPr>
          <w:rFonts w:asciiTheme="majorBidi" w:hAnsiTheme="majorBidi" w:cstheme="majorBidi"/>
          <w:sz w:val="26"/>
          <w:szCs w:val="26"/>
          <w:rtl/>
          <w:lang w:bidi="ar-LY"/>
        </w:rPr>
        <w:t>تقويم الأداء الوظيفي</w:t>
      </w:r>
      <w:r w:rsidR="00405806">
        <w:rPr>
          <w:rFonts w:asciiTheme="majorBidi" w:hAnsiTheme="majorBidi" w:cstheme="majorBidi" w:hint="cs"/>
          <w:sz w:val="26"/>
          <w:szCs w:val="26"/>
          <w:rtl/>
          <w:lang w:bidi="ar-LY"/>
        </w:rPr>
        <w:t xml:space="preserve"> في محاولة الإجابة عن جملة من الأسئلة تتركز فيما يلي :</w:t>
      </w:r>
    </w:p>
    <w:p w:rsidR="00064C5F" w:rsidRPr="00986CBD" w:rsidRDefault="00064C5F" w:rsidP="00D86FD9">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1-</w:t>
      </w:r>
      <w:r w:rsidR="00986CBD" w:rsidRPr="00986CBD">
        <w:rPr>
          <w:rFonts w:asciiTheme="majorBidi" w:hAnsiTheme="majorBidi" w:cstheme="majorBidi"/>
          <w:sz w:val="26"/>
          <w:szCs w:val="26"/>
          <w:rtl/>
          <w:lang w:bidi="ar-LY"/>
        </w:rPr>
        <w:t xml:space="preserve"> هل يعد تقرير الكفاءة قراراً إدارياً يؤثر في المركز القا</w:t>
      </w:r>
      <w:r w:rsidR="008A20C6">
        <w:rPr>
          <w:rFonts w:asciiTheme="majorBidi" w:hAnsiTheme="majorBidi" w:cstheme="majorBidi"/>
          <w:sz w:val="26"/>
          <w:szCs w:val="26"/>
          <w:rtl/>
          <w:lang w:bidi="ar-LY"/>
        </w:rPr>
        <w:t xml:space="preserve">نوني للموظف أم انه مجرد عمل </w:t>
      </w:r>
      <w:r w:rsidR="00986CBD" w:rsidRPr="00986CBD">
        <w:rPr>
          <w:rFonts w:asciiTheme="majorBidi" w:hAnsiTheme="majorBidi" w:cstheme="majorBidi"/>
          <w:sz w:val="26"/>
          <w:szCs w:val="26"/>
          <w:rtl/>
          <w:lang w:bidi="ar-LY"/>
        </w:rPr>
        <w:t>من الأعمال التمهيدية ولا يرقى إلي مستوى القرار الإداري ؟</w:t>
      </w:r>
    </w:p>
    <w:p w:rsidR="00064C5F" w:rsidRDefault="00986CBD" w:rsidP="00005BEE">
      <w:pPr>
        <w:spacing w:after="0" w:line="360" w:lineRule="auto"/>
        <w:jc w:val="both"/>
        <w:rPr>
          <w:rFonts w:asciiTheme="majorBidi" w:hAnsiTheme="majorBidi" w:cstheme="majorBidi"/>
          <w:sz w:val="26"/>
          <w:szCs w:val="26"/>
          <w:rtl/>
          <w:lang w:bidi="ar-LY"/>
        </w:rPr>
      </w:pPr>
      <w:r w:rsidRPr="00986CBD">
        <w:rPr>
          <w:rFonts w:asciiTheme="majorBidi" w:hAnsiTheme="majorBidi" w:cstheme="majorBidi"/>
          <w:sz w:val="26"/>
          <w:szCs w:val="26"/>
          <w:rtl/>
          <w:lang w:bidi="ar-LY"/>
        </w:rPr>
        <w:t xml:space="preserve">2- </w:t>
      </w:r>
      <w:r w:rsidR="00064C5F">
        <w:rPr>
          <w:rFonts w:asciiTheme="majorBidi" w:hAnsiTheme="majorBidi" w:cstheme="majorBidi" w:hint="cs"/>
          <w:sz w:val="26"/>
          <w:szCs w:val="26"/>
          <w:rtl/>
          <w:lang w:bidi="ar-LY"/>
        </w:rPr>
        <w:t>ما هو نطاق تطبيق تقويم الأداء الوظيفي في ال</w:t>
      </w:r>
      <w:r w:rsidR="0034561D">
        <w:rPr>
          <w:rFonts w:asciiTheme="majorBidi" w:hAnsiTheme="majorBidi" w:cstheme="majorBidi" w:hint="cs"/>
          <w:sz w:val="26"/>
          <w:szCs w:val="26"/>
          <w:rtl/>
          <w:lang w:bidi="ar-LY"/>
        </w:rPr>
        <w:t>تشريع الليبي والتشريع المصري والتشريع الأردني</w:t>
      </w:r>
      <w:r w:rsidR="00064C5F">
        <w:rPr>
          <w:rFonts w:asciiTheme="majorBidi" w:hAnsiTheme="majorBidi" w:cstheme="majorBidi" w:hint="cs"/>
          <w:sz w:val="26"/>
          <w:szCs w:val="26"/>
          <w:rtl/>
          <w:lang w:bidi="ar-LY"/>
        </w:rPr>
        <w:t xml:space="preserve"> ؟</w:t>
      </w:r>
      <w:r w:rsidR="0034561D">
        <w:rPr>
          <w:rFonts w:asciiTheme="majorBidi" w:hAnsiTheme="majorBidi" w:cstheme="majorBidi" w:hint="cs"/>
          <w:sz w:val="26"/>
          <w:szCs w:val="26"/>
          <w:rtl/>
          <w:lang w:bidi="ar-LY"/>
        </w:rPr>
        <w:t xml:space="preserve">         </w:t>
      </w:r>
      <w:r w:rsidR="00064C5F">
        <w:rPr>
          <w:rFonts w:asciiTheme="majorBidi" w:hAnsiTheme="majorBidi" w:cstheme="majorBidi" w:hint="cs"/>
          <w:sz w:val="26"/>
          <w:szCs w:val="26"/>
          <w:rtl/>
          <w:lang w:bidi="ar-LY"/>
        </w:rPr>
        <w:t xml:space="preserve"> وما هي الجهة المختصة بإجراء التقويم ؟  </w:t>
      </w:r>
    </w:p>
    <w:p w:rsidR="00986CBD" w:rsidRPr="00986CBD" w:rsidRDefault="00064C5F" w:rsidP="000C5DC1">
      <w:pPr>
        <w:spacing w:after="0" w:line="360" w:lineRule="auto"/>
        <w:jc w:val="both"/>
        <w:rPr>
          <w:rFonts w:asciiTheme="majorBidi" w:hAnsiTheme="majorBidi" w:cstheme="majorBidi"/>
          <w:sz w:val="26"/>
          <w:szCs w:val="26"/>
          <w:lang w:bidi="ar-MA"/>
        </w:rPr>
      </w:pPr>
      <w:r>
        <w:rPr>
          <w:rFonts w:asciiTheme="majorBidi" w:hAnsiTheme="majorBidi" w:cstheme="majorBidi" w:hint="cs"/>
          <w:sz w:val="26"/>
          <w:szCs w:val="26"/>
          <w:rtl/>
          <w:lang w:bidi="ar-LY"/>
        </w:rPr>
        <w:t xml:space="preserve">3- </w:t>
      </w:r>
      <w:r w:rsidR="000C5DC1" w:rsidRPr="00986CBD">
        <w:rPr>
          <w:rFonts w:asciiTheme="majorBidi" w:hAnsiTheme="majorBidi" w:cstheme="majorBidi"/>
          <w:sz w:val="26"/>
          <w:szCs w:val="26"/>
          <w:rtl/>
          <w:lang w:bidi="ar-MA"/>
        </w:rPr>
        <w:t>كيف يتم تقويم أداء الموظف الذي لم يقم بالعمل فعليا</w:t>
      </w:r>
      <w:r w:rsidR="000C5DC1">
        <w:rPr>
          <w:rFonts w:asciiTheme="majorBidi" w:hAnsiTheme="majorBidi" w:cstheme="majorBidi" w:hint="cs"/>
          <w:sz w:val="26"/>
          <w:szCs w:val="26"/>
          <w:rtl/>
          <w:lang w:bidi="ar-MA"/>
        </w:rPr>
        <w:t>ً</w:t>
      </w:r>
      <w:r w:rsidR="000C5DC1" w:rsidRPr="00986CBD">
        <w:rPr>
          <w:rFonts w:asciiTheme="majorBidi" w:hAnsiTheme="majorBidi" w:cstheme="majorBidi"/>
          <w:sz w:val="26"/>
          <w:szCs w:val="26"/>
          <w:rtl/>
          <w:lang w:bidi="ar-MA"/>
        </w:rPr>
        <w:t xml:space="preserve"> </w:t>
      </w:r>
      <w:r w:rsidR="000C5DC1">
        <w:rPr>
          <w:rFonts w:asciiTheme="majorBidi" w:hAnsiTheme="majorBidi" w:cstheme="majorBidi" w:hint="cs"/>
          <w:sz w:val="26"/>
          <w:szCs w:val="26"/>
          <w:rtl/>
          <w:lang w:bidi="ar-MA"/>
        </w:rPr>
        <w:t>بجهة العمل الأصلية لمدة ستة أشهر فأكثر</w:t>
      </w:r>
      <w:r w:rsidR="000C5DC1">
        <w:rPr>
          <w:rFonts w:asciiTheme="majorBidi" w:hAnsiTheme="majorBidi" w:cstheme="majorBidi"/>
          <w:sz w:val="26"/>
          <w:szCs w:val="26"/>
          <w:rtl/>
          <w:lang w:bidi="ar-MA"/>
        </w:rPr>
        <w:t xml:space="preserve"> بسبب</w:t>
      </w:r>
      <w:r w:rsidR="000C5DC1">
        <w:rPr>
          <w:rFonts w:asciiTheme="majorBidi" w:hAnsiTheme="majorBidi" w:cstheme="majorBidi" w:hint="cs"/>
          <w:sz w:val="26"/>
          <w:szCs w:val="26"/>
          <w:rtl/>
          <w:lang w:bidi="ar-MA"/>
        </w:rPr>
        <w:t xml:space="preserve"> النقل          أو</w:t>
      </w:r>
      <w:r w:rsidR="000C5DC1" w:rsidRPr="008A20C6">
        <w:rPr>
          <w:rFonts w:asciiTheme="majorBidi" w:hAnsiTheme="majorBidi" w:cstheme="majorBidi"/>
          <w:sz w:val="26"/>
          <w:szCs w:val="26"/>
          <w:rtl/>
          <w:lang w:bidi="ar-MA"/>
        </w:rPr>
        <w:t xml:space="preserve"> </w:t>
      </w:r>
      <w:r w:rsidR="000C5DC1">
        <w:rPr>
          <w:rFonts w:asciiTheme="majorBidi" w:hAnsiTheme="majorBidi" w:cstheme="majorBidi" w:hint="cs"/>
          <w:sz w:val="26"/>
          <w:szCs w:val="26"/>
          <w:rtl/>
          <w:lang w:bidi="ar-MA"/>
        </w:rPr>
        <w:t>الإعارة</w:t>
      </w:r>
      <w:r w:rsidR="000C5DC1" w:rsidRPr="00986CBD">
        <w:rPr>
          <w:rFonts w:asciiTheme="majorBidi" w:hAnsiTheme="majorBidi" w:cstheme="majorBidi"/>
          <w:sz w:val="26"/>
          <w:szCs w:val="26"/>
          <w:rtl/>
          <w:lang w:bidi="ar-MA"/>
        </w:rPr>
        <w:t xml:space="preserve"> </w:t>
      </w:r>
      <w:r w:rsidR="000C5DC1">
        <w:rPr>
          <w:rFonts w:asciiTheme="majorBidi" w:hAnsiTheme="majorBidi" w:cstheme="majorBidi" w:hint="cs"/>
          <w:sz w:val="26"/>
          <w:szCs w:val="26"/>
          <w:rtl/>
          <w:lang w:bidi="ar-MA"/>
        </w:rPr>
        <w:t>أ</w:t>
      </w:r>
      <w:r w:rsidR="000C5DC1" w:rsidRPr="00986CBD">
        <w:rPr>
          <w:rFonts w:asciiTheme="majorBidi" w:hAnsiTheme="majorBidi" w:cstheme="majorBidi"/>
          <w:sz w:val="26"/>
          <w:szCs w:val="26"/>
          <w:rtl/>
          <w:lang w:bidi="ar-MA"/>
        </w:rPr>
        <w:t>و الندب</w:t>
      </w:r>
      <w:r w:rsidR="000C5DC1">
        <w:rPr>
          <w:rFonts w:asciiTheme="majorBidi" w:hAnsiTheme="majorBidi" w:cstheme="majorBidi"/>
          <w:sz w:val="26"/>
          <w:szCs w:val="26"/>
          <w:rtl/>
          <w:lang w:bidi="ar-MA"/>
        </w:rPr>
        <w:t xml:space="preserve"> </w:t>
      </w:r>
      <w:r w:rsidR="000C5DC1">
        <w:rPr>
          <w:rFonts w:asciiTheme="majorBidi" w:hAnsiTheme="majorBidi" w:cstheme="majorBidi" w:hint="cs"/>
          <w:sz w:val="26"/>
          <w:szCs w:val="26"/>
          <w:rtl/>
          <w:lang w:bidi="ar-MA"/>
        </w:rPr>
        <w:t xml:space="preserve">أو </w:t>
      </w:r>
      <w:r w:rsidR="000C5DC1">
        <w:rPr>
          <w:rFonts w:asciiTheme="majorBidi" w:hAnsiTheme="majorBidi" w:cstheme="majorBidi"/>
          <w:sz w:val="26"/>
          <w:szCs w:val="26"/>
          <w:rtl/>
          <w:lang w:bidi="ar-MA"/>
        </w:rPr>
        <w:t>المرض</w:t>
      </w:r>
      <w:r w:rsidR="000C5DC1">
        <w:rPr>
          <w:rFonts w:asciiTheme="majorBidi" w:hAnsiTheme="majorBidi" w:cstheme="majorBidi" w:hint="cs"/>
          <w:sz w:val="26"/>
          <w:szCs w:val="26"/>
          <w:rtl/>
          <w:lang w:bidi="ar-MA"/>
        </w:rPr>
        <w:t xml:space="preserve"> </w:t>
      </w:r>
      <w:r w:rsidR="000C5DC1">
        <w:rPr>
          <w:rFonts w:asciiTheme="majorBidi" w:hAnsiTheme="majorBidi" w:cstheme="majorBidi"/>
          <w:sz w:val="26"/>
          <w:szCs w:val="26"/>
          <w:rtl/>
          <w:lang w:bidi="ar-MA"/>
        </w:rPr>
        <w:t xml:space="preserve">أو الإجازة </w:t>
      </w:r>
      <w:r w:rsidR="000C5DC1" w:rsidRPr="00986CBD">
        <w:rPr>
          <w:rFonts w:asciiTheme="majorBidi" w:hAnsiTheme="majorBidi" w:cstheme="majorBidi"/>
          <w:sz w:val="26"/>
          <w:szCs w:val="26"/>
          <w:rtl/>
          <w:lang w:bidi="ar-MA"/>
        </w:rPr>
        <w:t>أو</w:t>
      </w:r>
      <w:r w:rsidR="000C5DC1">
        <w:rPr>
          <w:rFonts w:asciiTheme="majorBidi" w:hAnsiTheme="majorBidi" w:cstheme="majorBidi" w:hint="cs"/>
          <w:sz w:val="26"/>
          <w:szCs w:val="26"/>
          <w:rtl/>
          <w:lang w:bidi="ar-MA"/>
        </w:rPr>
        <w:t xml:space="preserve"> الخدمة العسكرية</w:t>
      </w:r>
      <w:r w:rsidR="000C5DC1" w:rsidRPr="00986CBD">
        <w:rPr>
          <w:rFonts w:asciiTheme="majorBidi" w:hAnsiTheme="majorBidi" w:cstheme="majorBidi"/>
          <w:sz w:val="26"/>
          <w:szCs w:val="26"/>
          <w:rtl/>
          <w:lang w:bidi="ar-MA"/>
        </w:rPr>
        <w:t xml:space="preserve"> ؟ </w:t>
      </w:r>
      <w:r w:rsidR="00986CBD" w:rsidRPr="00986CBD">
        <w:rPr>
          <w:rFonts w:asciiTheme="majorBidi" w:hAnsiTheme="majorBidi" w:cstheme="majorBidi"/>
          <w:sz w:val="26"/>
          <w:szCs w:val="26"/>
          <w:rtl/>
          <w:lang w:bidi="ar-MA"/>
        </w:rPr>
        <w:t xml:space="preserve"> </w:t>
      </w:r>
    </w:p>
    <w:p w:rsidR="00986CBD" w:rsidRPr="00986CBD" w:rsidRDefault="000C5DC1" w:rsidP="008A20C6">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4</w:t>
      </w:r>
      <w:r w:rsidR="00986CBD" w:rsidRPr="00986CBD">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هل ضعف تقويم أداء الموظف العام يترتب عليه إنهاء خدماته؟ و</w:t>
      </w:r>
      <w:r w:rsidR="00986CBD" w:rsidRPr="00986CBD">
        <w:rPr>
          <w:rFonts w:asciiTheme="majorBidi" w:hAnsiTheme="majorBidi" w:cstheme="majorBidi"/>
          <w:sz w:val="26"/>
          <w:szCs w:val="26"/>
          <w:rtl/>
          <w:lang w:bidi="ar-LY"/>
        </w:rPr>
        <w:t xml:space="preserve">ما حكم الموظف الذي يحصل على تقريرين سنويين متتاليين بمرتبة ضعيف ؟ </w:t>
      </w:r>
    </w:p>
    <w:p w:rsidR="00986CBD" w:rsidRPr="00986CBD" w:rsidRDefault="000C5DC1" w:rsidP="008A20C6">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5</w:t>
      </w:r>
      <w:r w:rsidR="00986CBD" w:rsidRPr="00986CBD">
        <w:rPr>
          <w:rFonts w:asciiTheme="majorBidi" w:hAnsiTheme="majorBidi" w:cstheme="majorBidi"/>
          <w:sz w:val="26"/>
          <w:szCs w:val="26"/>
          <w:rtl/>
          <w:lang w:bidi="ar-LY"/>
        </w:rPr>
        <w:t>- ما هي ضمانات تقويم أداء الموظف العام</w:t>
      </w:r>
      <w:r w:rsidR="008A20C6">
        <w:rPr>
          <w:rFonts w:asciiTheme="majorBidi" w:hAnsiTheme="majorBidi" w:cstheme="majorBidi" w:hint="cs"/>
          <w:sz w:val="26"/>
          <w:szCs w:val="26"/>
          <w:rtl/>
          <w:lang w:bidi="ar-LY"/>
        </w:rPr>
        <w:t xml:space="preserve"> </w:t>
      </w:r>
      <w:r w:rsidR="00005BEE">
        <w:rPr>
          <w:rFonts w:asciiTheme="majorBidi" w:hAnsiTheme="majorBidi" w:cstheme="majorBidi"/>
          <w:sz w:val="26"/>
          <w:szCs w:val="26"/>
          <w:rtl/>
          <w:lang w:bidi="ar-LY"/>
        </w:rPr>
        <w:t>؟ و</w:t>
      </w:r>
      <w:r w:rsidR="00986CBD" w:rsidRPr="00986CBD">
        <w:rPr>
          <w:rFonts w:asciiTheme="majorBidi" w:hAnsiTheme="majorBidi" w:cstheme="majorBidi"/>
          <w:sz w:val="26"/>
          <w:szCs w:val="26"/>
          <w:rtl/>
          <w:lang w:bidi="ar-LY"/>
        </w:rPr>
        <w:t>هل</w:t>
      </w:r>
      <w:r w:rsidR="008A20C6">
        <w:rPr>
          <w:rFonts w:asciiTheme="majorBidi" w:hAnsiTheme="majorBidi" w:cstheme="majorBidi"/>
          <w:sz w:val="26"/>
          <w:szCs w:val="26"/>
          <w:rtl/>
          <w:lang w:bidi="ar-LY"/>
        </w:rPr>
        <w:t xml:space="preserve"> يوجد قصور تعاني منه </w:t>
      </w:r>
      <w:r w:rsidR="008A20C6">
        <w:rPr>
          <w:rFonts w:asciiTheme="majorBidi" w:hAnsiTheme="majorBidi" w:cstheme="majorBidi" w:hint="cs"/>
          <w:sz w:val="26"/>
          <w:szCs w:val="26"/>
          <w:rtl/>
          <w:lang w:bidi="ar-LY"/>
        </w:rPr>
        <w:t>الأنظمة</w:t>
      </w:r>
      <w:r w:rsidR="0034561D">
        <w:rPr>
          <w:rFonts w:asciiTheme="majorBidi" w:hAnsiTheme="majorBidi" w:cstheme="majorBidi"/>
          <w:sz w:val="26"/>
          <w:szCs w:val="26"/>
          <w:rtl/>
          <w:lang w:bidi="ar-LY"/>
        </w:rPr>
        <w:t xml:space="preserve"> القانونية المختلفة</w:t>
      </w:r>
      <w:r w:rsidR="0034561D">
        <w:rPr>
          <w:rFonts w:asciiTheme="majorBidi" w:hAnsiTheme="majorBidi" w:cstheme="majorBidi" w:hint="cs"/>
          <w:sz w:val="26"/>
          <w:szCs w:val="26"/>
          <w:rtl/>
          <w:lang w:bidi="ar-LY"/>
        </w:rPr>
        <w:t xml:space="preserve"> </w:t>
      </w:r>
      <w:r w:rsidR="00986CBD" w:rsidRPr="00986CBD">
        <w:rPr>
          <w:rFonts w:asciiTheme="majorBidi" w:hAnsiTheme="majorBidi" w:cstheme="majorBidi"/>
          <w:sz w:val="26"/>
          <w:szCs w:val="26"/>
          <w:rtl/>
          <w:lang w:bidi="ar-LY"/>
        </w:rPr>
        <w:t xml:space="preserve">- ليبيا </w:t>
      </w:r>
      <w:r w:rsidR="008A20C6">
        <w:rPr>
          <w:rFonts w:asciiTheme="majorBidi" w:hAnsiTheme="majorBidi" w:cstheme="majorBidi" w:hint="cs"/>
          <w:sz w:val="26"/>
          <w:szCs w:val="26"/>
          <w:rtl/>
          <w:lang w:bidi="ar-LY"/>
        </w:rPr>
        <w:t xml:space="preserve">       </w:t>
      </w:r>
      <w:r w:rsidR="0034561D">
        <w:rPr>
          <w:rFonts w:asciiTheme="majorBidi" w:hAnsiTheme="majorBidi" w:cstheme="majorBidi"/>
          <w:sz w:val="26"/>
          <w:szCs w:val="26"/>
          <w:rtl/>
          <w:lang w:bidi="ar-LY"/>
        </w:rPr>
        <w:t>و</w:t>
      </w:r>
      <w:r w:rsidR="00ED388D">
        <w:rPr>
          <w:rFonts w:asciiTheme="majorBidi" w:hAnsiTheme="majorBidi" w:cstheme="majorBidi"/>
          <w:sz w:val="26"/>
          <w:szCs w:val="26"/>
          <w:rtl/>
          <w:lang w:bidi="ar-LY"/>
        </w:rPr>
        <w:t>مصر</w:t>
      </w:r>
      <w:r w:rsidR="00ED388D">
        <w:rPr>
          <w:rFonts w:asciiTheme="majorBidi" w:hAnsiTheme="majorBidi" w:cstheme="majorBidi" w:hint="cs"/>
          <w:sz w:val="26"/>
          <w:szCs w:val="26"/>
          <w:rtl/>
          <w:lang w:bidi="ar-LY"/>
        </w:rPr>
        <w:t xml:space="preserve"> والأردن</w:t>
      </w:r>
      <w:r w:rsidR="00986CBD" w:rsidRPr="00986CBD">
        <w:rPr>
          <w:rFonts w:asciiTheme="majorBidi" w:hAnsiTheme="majorBidi" w:cstheme="majorBidi"/>
          <w:sz w:val="26"/>
          <w:szCs w:val="26"/>
          <w:rtl/>
          <w:lang w:bidi="ar-LY"/>
        </w:rPr>
        <w:t>-  في مجال ضمانات تقويم أداء الموظف العام أم هي كافية ؟</w:t>
      </w:r>
    </w:p>
    <w:p w:rsidR="00986CBD" w:rsidRPr="00986CBD" w:rsidRDefault="000C5DC1" w:rsidP="008A20C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6</w:t>
      </w:r>
      <w:r w:rsidR="00986CBD" w:rsidRPr="00986CBD">
        <w:rPr>
          <w:rFonts w:asciiTheme="majorBidi" w:hAnsiTheme="majorBidi" w:cstheme="majorBidi"/>
          <w:sz w:val="26"/>
          <w:szCs w:val="26"/>
          <w:rtl/>
          <w:lang w:bidi="ar-LY"/>
        </w:rPr>
        <w:t>- ما هي الآثار المترتبة على تقويم أداء الموظف العام ؟</w:t>
      </w:r>
    </w:p>
    <w:p w:rsidR="00986CBD" w:rsidRPr="00986CBD" w:rsidRDefault="000C5DC1" w:rsidP="00BF4A62">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7</w:t>
      </w:r>
      <w:r w:rsidR="00A04E9F">
        <w:rPr>
          <w:rFonts w:asciiTheme="majorBidi" w:hAnsiTheme="majorBidi" w:cstheme="majorBidi"/>
          <w:sz w:val="26"/>
          <w:szCs w:val="26"/>
          <w:rtl/>
          <w:lang w:bidi="ar-LY"/>
        </w:rPr>
        <w:t>- هل يعد</w:t>
      </w:r>
      <w:r w:rsidR="00A04E9F">
        <w:rPr>
          <w:rFonts w:asciiTheme="majorBidi" w:hAnsiTheme="majorBidi" w:cstheme="majorBidi" w:hint="cs"/>
          <w:sz w:val="26"/>
          <w:szCs w:val="26"/>
          <w:rtl/>
          <w:lang w:bidi="ar-LY"/>
        </w:rPr>
        <w:t xml:space="preserve"> القرار الصادر ب</w:t>
      </w:r>
      <w:r w:rsidR="00986CBD" w:rsidRPr="00986CBD">
        <w:rPr>
          <w:rFonts w:asciiTheme="majorBidi" w:hAnsiTheme="majorBidi" w:cstheme="majorBidi"/>
          <w:sz w:val="26"/>
          <w:szCs w:val="26"/>
          <w:rtl/>
          <w:lang w:bidi="ar-LY"/>
        </w:rPr>
        <w:t>تقويم</w:t>
      </w:r>
      <w:r w:rsidR="00A04E9F">
        <w:rPr>
          <w:rFonts w:asciiTheme="majorBidi" w:hAnsiTheme="majorBidi" w:cstheme="majorBidi" w:hint="cs"/>
          <w:sz w:val="26"/>
          <w:szCs w:val="26"/>
          <w:rtl/>
          <w:lang w:bidi="ar-LY"/>
        </w:rPr>
        <w:t xml:space="preserve"> أداء الموظف</w:t>
      </w:r>
      <w:r w:rsidR="00986CBD" w:rsidRPr="00986CBD">
        <w:rPr>
          <w:rFonts w:asciiTheme="majorBidi" w:hAnsiTheme="majorBidi" w:cstheme="majorBidi"/>
          <w:sz w:val="26"/>
          <w:szCs w:val="26"/>
          <w:rtl/>
          <w:lang w:bidi="ar-LY"/>
        </w:rPr>
        <w:t xml:space="preserve"> قراراً ادرياً مستقلا قابلا للطعن عليه أمام دوائ</w:t>
      </w:r>
      <w:r w:rsidR="00ED388D">
        <w:rPr>
          <w:rFonts w:asciiTheme="majorBidi" w:hAnsiTheme="majorBidi" w:cstheme="majorBidi"/>
          <w:sz w:val="26"/>
          <w:szCs w:val="26"/>
          <w:rtl/>
          <w:lang w:bidi="ar-LY"/>
        </w:rPr>
        <w:t xml:space="preserve">ر القضاء الإداري </w:t>
      </w:r>
      <w:r w:rsidR="00A04E9F">
        <w:rPr>
          <w:rFonts w:asciiTheme="majorBidi" w:hAnsiTheme="majorBidi" w:cstheme="majorBidi"/>
          <w:sz w:val="26"/>
          <w:szCs w:val="26"/>
          <w:rtl/>
          <w:lang w:bidi="ar-LY"/>
        </w:rPr>
        <w:t>بصورة مستقلة</w:t>
      </w:r>
      <w:r w:rsidR="00986CBD" w:rsidRPr="00986CBD">
        <w:rPr>
          <w:rFonts w:asciiTheme="majorBidi" w:hAnsiTheme="majorBidi" w:cstheme="majorBidi"/>
          <w:sz w:val="26"/>
          <w:szCs w:val="26"/>
          <w:rtl/>
          <w:lang w:bidi="ar-LY"/>
        </w:rPr>
        <w:t xml:space="preserve">؟ </w:t>
      </w:r>
    </w:p>
    <w:p w:rsidR="00405806" w:rsidRPr="00A31AF5" w:rsidRDefault="000C5DC1" w:rsidP="00405806">
      <w:pPr>
        <w:tabs>
          <w:tab w:val="right" w:pos="26"/>
        </w:tabs>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8</w:t>
      </w:r>
      <w:r w:rsidR="00043176">
        <w:rPr>
          <w:rFonts w:asciiTheme="majorBidi" w:hAnsiTheme="majorBidi" w:cstheme="majorBidi"/>
          <w:sz w:val="26"/>
          <w:szCs w:val="26"/>
          <w:rtl/>
          <w:lang w:bidi="ar-LY"/>
        </w:rPr>
        <w:t xml:space="preserve">- </w:t>
      </w:r>
      <w:r w:rsidR="00986CBD" w:rsidRPr="00986CBD">
        <w:rPr>
          <w:rFonts w:asciiTheme="majorBidi" w:hAnsiTheme="majorBidi" w:cstheme="majorBidi"/>
          <w:sz w:val="26"/>
          <w:szCs w:val="26"/>
          <w:rtl/>
          <w:lang w:bidi="ar-LY"/>
        </w:rPr>
        <w:t xml:space="preserve">ما هي حدود الرقابة القضائية على قرارات تقويم الأداء ؟ وهل </w:t>
      </w:r>
      <w:r w:rsidR="00ED388D">
        <w:rPr>
          <w:rFonts w:asciiTheme="majorBidi" w:hAnsiTheme="majorBidi" w:cstheme="majorBidi"/>
          <w:sz w:val="26"/>
          <w:szCs w:val="26"/>
          <w:rtl/>
          <w:lang w:bidi="ar-LY"/>
        </w:rPr>
        <w:t>هي رقابة مشروعية</w:t>
      </w:r>
      <w:r w:rsidR="00986CBD" w:rsidRPr="00986CBD">
        <w:rPr>
          <w:rFonts w:asciiTheme="majorBidi" w:hAnsiTheme="majorBidi" w:cstheme="majorBidi"/>
          <w:sz w:val="26"/>
          <w:szCs w:val="26"/>
          <w:rtl/>
          <w:lang w:bidi="ar-LY"/>
        </w:rPr>
        <w:t xml:space="preserve"> </w:t>
      </w:r>
      <w:r w:rsidR="00005BEE" w:rsidRPr="00986CBD">
        <w:rPr>
          <w:rFonts w:asciiTheme="majorBidi" w:hAnsiTheme="majorBidi" w:cstheme="majorBidi" w:hint="cs"/>
          <w:sz w:val="26"/>
          <w:szCs w:val="26"/>
          <w:rtl/>
          <w:lang w:bidi="ar-LY"/>
        </w:rPr>
        <w:t>أم</w:t>
      </w:r>
      <w:r w:rsidR="00986CBD" w:rsidRPr="00986CBD">
        <w:rPr>
          <w:rFonts w:asciiTheme="majorBidi" w:hAnsiTheme="majorBidi" w:cstheme="majorBidi"/>
          <w:sz w:val="26"/>
          <w:szCs w:val="26"/>
          <w:rtl/>
          <w:lang w:bidi="ar-LY"/>
        </w:rPr>
        <w:t xml:space="preserve"> رقابة ملائمة ؟ </w:t>
      </w:r>
    </w:p>
    <w:p w:rsidR="009D7F94" w:rsidRDefault="00986CBD" w:rsidP="009D7F94">
      <w:pPr>
        <w:spacing w:after="0" w:line="360" w:lineRule="auto"/>
        <w:rPr>
          <w:rFonts w:asciiTheme="majorBidi" w:hAnsiTheme="majorBidi" w:cstheme="majorBidi"/>
          <w:b/>
          <w:bCs/>
          <w:sz w:val="26"/>
          <w:szCs w:val="26"/>
          <w:rtl/>
          <w:lang w:bidi="ar-LY"/>
        </w:rPr>
      </w:pPr>
      <w:r w:rsidRPr="00986CBD">
        <w:rPr>
          <w:rFonts w:asciiTheme="majorBidi" w:hAnsiTheme="majorBidi" w:cstheme="majorBidi"/>
          <w:b/>
          <w:bCs/>
          <w:sz w:val="26"/>
          <w:szCs w:val="26"/>
          <w:rtl/>
          <w:lang w:bidi="ar-LY"/>
        </w:rPr>
        <w:t xml:space="preserve">منهجية </w:t>
      </w:r>
      <w:r w:rsidR="00984E73">
        <w:rPr>
          <w:rFonts w:asciiTheme="majorBidi" w:hAnsiTheme="majorBidi" w:cstheme="majorBidi" w:hint="cs"/>
          <w:b/>
          <w:bCs/>
          <w:sz w:val="26"/>
          <w:szCs w:val="26"/>
          <w:rtl/>
          <w:lang w:bidi="ar-LY"/>
        </w:rPr>
        <w:t>الدراسة .</w:t>
      </w:r>
    </w:p>
    <w:p w:rsidR="00986CBD" w:rsidRPr="009D7F94" w:rsidRDefault="009D7F94" w:rsidP="00D70FEF">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sidR="00D70FEF">
        <w:rPr>
          <w:rFonts w:asciiTheme="majorBidi" w:hAnsiTheme="majorBidi" w:cstheme="majorBidi" w:hint="cs"/>
          <w:sz w:val="26"/>
          <w:szCs w:val="26"/>
          <w:rtl/>
          <w:lang w:bidi="ar-LY"/>
        </w:rPr>
        <w:t>استخدم الباحث</w:t>
      </w:r>
      <w:r w:rsidR="00986CBD" w:rsidRPr="00986CBD">
        <w:rPr>
          <w:rFonts w:asciiTheme="majorBidi" w:hAnsiTheme="majorBidi" w:cstheme="majorBidi"/>
          <w:sz w:val="26"/>
          <w:szCs w:val="26"/>
          <w:rtl/>
          <w:lang w:bidi="ar-LY"/>
        </w:rPr>
        <w:t xml:space="preserve"> المناهج الآتية :</w:t>
      </w:r>
    </w:p>
    <w:p w:rsidR="00D70FEF" w:rsidRDefault="00F877AD" w:rsidP="00043176">
      <w:pPr>
        <w:spacing w:after="0" w:line="360" w:lineRule="auto"/>
        <w:jc w:val="both"/>
        <w:rPr>
          <w:rFonts w:asciiTheme="majorBidi" w:hAnsiTheme="majorBidi" w:cstheme="majorBidi"/>
          <w:b/>
          <w:bCs/>
          <w:sz w:val="26"/>
          <w:szCs w:val="26"/>
          <w:rtl/>
          <w:lang w:bidi="ar-LY"/>
        </w:rPr>
      </w:pPr>
      <w:r>
        <w:rPr>
          <w:rFonts w:asciiTheme="majorBidi" w:hAnsiTheme="majorBidi" w:cstheme="majorBidi"/>
          <w:sz w:val="26"/>
          <w:szCs w:val="26"/>
          <w:rtl/>
          <w:lang w:bidi="ar-LY"/>
        </w:rPr>
        <w:t>1</w:t>
      </w:r>
      <w:r>
        <w:rPr>
          <w:rFonts w:asciiTheme="majorBidi" w:hAnsiTheme="majorBidi" w:cstheme="majorBidi" w:hint="cs"/>
          <w:sz w:val="26"/>
          <w:szCs w:val="26"/>
          <w:rtl/>
          <w:lang w:bidi="ar-LY"/>
        </w:rPr>
        <w:t xml:space="preserve">- </w:t>
      </w:r>
      <w:r w:rsidR="00986CBD" w:rsidRPr="00986CBD">
        <w:rPr>
          <w:rFonts w:asciiTheme="majorBidi" w:hAnsiTheme="majorBidi" w:cstheme="majorBidi"/>
          <w:b/>
          <w:bCs/>
          <w:sz w:val="26"/>
          <w:szCs w:val="26"/>
          <w:rtl/>
          <w:lang w:bidi="ar-LY"/>
        </w:rPr>
        <w:t>المنهج الوصفي</w:t>
      </w:r>
      <w:r w:rsidR="00E56075">
        <w:rPr>
          <w:rFonts w:asciiTheme="majorBidi" w:hAnsiTheme="majorBidi" w:cstheme="majorBidi" w:hint="cs"/>
          <w:b/>
          <w:bCs/>
          <w:sz w:val="26"/>
          <w:szCs w:val="26"/>
          <w:rtl/>
          <w:lang w:bidi="ar-LY"/>
        </w:rPr>
        <w:t xml:space="preserve"> </w:t>
      </w:r>
    </w:p>
    <w:p w:rsidR="00D70FEF" w:rsidRPr="00D70FEF" w:rsidRDefault="00D70FEF" w:rsidP="00D70FEF">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 xml:space="preserve">    </w:t>
      </w:r>
      <w:r w:rsidRPr="00D70FEF">
        <w:rPr>
          <w:rFonts w:asciiTheme="majorBidi" w:hAnsiTheme="majorBidi" w:cstheme="majorBidi" w:hint="cs"/>
          <w:sz w:val="26"/>
          <w:szCs w:val="26"/>
          <w:rtl/>
          <w:lang w:bidi="ar-LY"/>
        </w:rPr>
        <w:t xml:space="preserve">وذلك من خلال </w:t>
      </w:r>
      <w:r>
        <w:rPr>
          <w:rFonts w:asciiTheme="majorBidi" w:hAnsiTheme="majorBidi" w:cstheme="majorBidi" w:hint="cs"/>
          <w:sz w:val="26"/>
          <w:szCs w:val="26"/>
          <w:rtl/>
          <w:lang w:bidi="ar-LY"/>
        </w:rPr>
        <w:t xml:space="preserve">تحديد مفهوم الموظف العام، وبيان المقصود من تقارير تقويم الأداء الوظيفي، والطبيعة والأهمية القانونية لتقارير تقويم الأداء الوظيفي، وبيان السلطة المختصة بالتقويم، والإجراءات التي تتم خلال التقويم وضماناته.   </w:t>
      </w:r>
      <w:r w:rsidRPr="00D70FEF">
        <w:rPr>
          <w:rFonts w:asciiTheme="majorBidi" w:hAnsiTheme="majorBidi" w:cstheme="majorBidi" w:hint="cs"/>
          <w:sz w:val="26"/>
          <w:szCs w:val="26"/>
          <w:rtl/>
          <w:lang w:bidi="ar-LY"/>
        </w:rPr>
        <w:t xml:space="preserve"> </w:t>
      </w:r>
    </w:p>
    <w:p w:rsidR="00D70FEF" w:rsidRDefault="00D70FEF" w:rsidP="00043176">
      <w:pPr>
        <w:spacing w:after="0" w:line="360" w:lineRule="auto"/>
        <w:jc w:val="both"/>
        <w:rPr>
          <w:rFonts w:asciiTheme="majorBidi" w:hAnsiTheme="majorBidi" w:cstheme="majorBidi"/>
          <w:b/>
          <w:bCs/>
          <w:sz w:val="26"/>
          <w:szCs w:val="26"/>
          <w:rtl/>
          <w:lang w:bidi="ar-LY"/>
        </w:rPr>
      </w:pPr>
      <w:r w:rsidRPr="00986CBD">
        <w:rPr>
          <w:rFonts w:asciiTheme="majorBidi" w:hAnsiTheme="majorBidi" w:cstheme="majorBidi"/>
          <w:sz w:val="26"/>
          <w:szCs w:val="26"/>
          <w:rtl/>
          <w:lang w:bidi="ar-LY"/>
        </w:rPr>
        <w:t>2-</w:t>
      </w:r>
      <w:r w:rsidRPr="00D70FEF">
        <w:rPr>
          <w:rFonts w:asciiTheme="majorBidi" w:hAnsiTheme="majorBidi" w:cstheme="majorBidi"/>
          <w:b/>
          <w:bCs/>
          <w:sz w:val="26"/>
          <w:szCs w:val="26"/>
          <w:rtl/>
          <w:lang w:bidi="ar-LY"/>
        </w:rPr>
        <w:t xml:space="preserve"> </w:t>
      </w:r>
      <w:r w:rsidRPr="00986CBD">
        <w:rPr>
          <w:rFonts w:asciiTheme="majorBidi" w:hAnsiTheme="majorBidi" w:cstheme="majorBidi"/>
          <w:b/>
          <w:bCs/>
          <w:sz w:val="26"/>
          <w:szCs w:val="26"/>
          <w:rtl/>
          <w:lang w:bidi="ar-LY"/>
        </w:rPr>
        <w:t>المنهج</w:t>
      </w:r>
      <w:r>
        <w:rPr>
          <w:rFonts w:asciiTheme="majorBidi" w:hAnsiTheme="majorBidi" w:cstheme="majorBidi" w:hint="cs"/>
          <w:b/>
          <w:bCs/>
          <w:sz w:val="26"/>
          <w:szCs w:val="26"/>
          <w:rtl/>
          <w:lang w:bidi="ar-LY"/>
        </w:rPr>
        <w:t xml:space="preserve"> </w:t>
      </w:r>
      <w:r w:rsidR="00F877AD">
        <w:rPr>
          <w:rFonts w:asciiTheme="majorBidi" w:hAnsiTheme="majorBidi" w:cstheme="majorBidi" w:hint="cs"/>
          <w:b/>
          <w:bCs/>
          <w:sz w:val="26"/>
          <w:szCs w:val="26"/>
          <w:rtl/>
          <w:lang w:bidi="ar-LY"/>
        </w:rPr>
        <w:t>التحليلي</w:t>
      </w:r>
    </w:p>
    <w:p w:rsidR="00986CBD" w:rsidRPr="00F877AD" w:rsidRDefault="00F877AD" w:rsidP="00043176">
      <w:pPr>
        <w:spacing w:after="0" w:line="360" w:lineRule="auto"/>
        <w:jc w:val="both"/>
        <w:rPr>
          <w:rFonts w:asciiTheme="majorBidi" w:hAnsiTheme="majorBidi" w:cstheme="majorBidi"/>
          <w:sz w:val="26"/>
          <w:szCs w:val="26"/>
          <w:rtl/>
          <w:lang w:bidi="ar-LY"/>
        </w:rPr>
      </w:pPr>
      <w:r w:rsidRPr="00F877AD">
        <w:rPr>
          <w:rFonts w:asciiTheme="majorBidi" w:hAnsiTheme="majorBidi" w:cstheme="majorBidi" w:hint="cs"/>
          <w:sz w:val="26"/>
          <w:szCs w:val="26"/>
          <w:rtl/>
          <w:lang w:bidi="ar-LY"/>
        </w:rPr>
        <w:t xml:space="preserve">وذلك من خلال البحث والتنقيب في الآراء الفقهية </w:t>
      </w:r>
      <w:r w:rsidR="00F14C2B">
        <w:rPr>
          <w:rFonts w:asciiTheme="majorBidi" w:hAnsiTheme="majorBidi" w:cstheme="majorBidi" w:hint="cs"/>
          <w:sz w:val="26"/>
          <w:szCs w:val="26"/>
          <w:rtl/>
          <w:lang w:bidi="ar-LY"/>
        </w:rPr>
        <w:t>و</w:t>
      </w:r>
      <w:r w:rsidR="00043176">
        <w:rPr>
          <w:rFonts w:asciiTheme="majorBidi" w:hAnsiTheme="majorBidi" w:cstheme="majorBidi" w:hint="cs"/>
          <w:sz w:val="26"/>
          <w:szCs w:val="26"/>
          <w:rtl/>
          <w:lang w:bidi="ar-LY"/>
        </w:rPr>
        <w:t>الأحكام القضائية و</w:t>
      </w:r>
      <w:r w:rsidRPr="00F877AD">
        <w:rPr>
          <w:rFonts w:asciiTheme="majorBidi" w:hAnsiTheme="majorBidi" w:cstheme="majorBidi" w:hint="cs"/>
          <w:sz w:val="26"/>
          <w:szCs w:val="26"/>
          <w:rtl/>
          <w:lang w:bidi="ar-LY"/>
        </w:rPr>
        <w:t xml:space="preserve">النصوص </w:t>
      </w:r>
      <w:r w:rsidR="00043176">
        <w:rPr>
          <w:rFonts w:asciiTheme="majorBidi" w:hAnsiTheme="majorBidi" w:cstheme="majorBidi" w:hint="cs"/>
          <w:sz w:val="26"/>
          <w:szCs w:val="26"/>
          <w:rtl/>
          <w:lang w:bidi="ar-LY"/>
        </w:rPr>
        <w:t>التشريعية</w:t>
      </w:r>
      <w:r w:rsidRPr="00F877AD">
        <w:rPr>
          <w:rFonts w:asciiTheme="majorBidi" w:hAnsiTheme="majorBidi" w:cstheme="majorBidi" w:hint="cs"/>
          <w:sz w:val="26"/>
          <w:szCs w:val="26"/>
          <w:rtl/>
          <w:lang w:bidi="ar-LY"/>
        </w:rPr>
        <w:t xml:space="preserve"> والأحكام القضائية </w:t>
      </w:r>
      <w:r w:rsidR="00043176">
        <w:rPr>
          <w:rFonts w:asciiTheme="majorBidi" w:hAnsiTheme="majorBidi" w:cstheme="majorBidi" w:hint="cs"/>
          <w:sz w:val="26"/>
          <w:szCs w:val="26"/>
          <w:rtl/>
          <w:lang w:bidi="ar-LY"/>
        </w:rPr>
        <w:t xml:space="preserve">والقيام بتحليلها </w:t>
      </w:r>
      <w:r w:rsidRPr="00F877AD">
        <w:rPr>
          <w:rFonts w:asciiTheme="majorBidi" w:hAnsiTheme="majorBidi" w:cstheme="majorBidi" w:hint="cs"/>
          <w:sz w:val="26"/>
          <w:szCs w:val="26"/>
          <w:rtl/>
          <w:lang w:bidi="ar-LY"/>
        </w:rPr>
        <w:t>بقصد الإلمام بكافة الجوانب المختلفة لموضوع الدراسة</w:t>
      </w:r>
      <w:r w:rsidR="00986CBD" w:rsidRPr="00F877AD">
        <w:rPr>
          <w:rFonts w:asciiTheme="majorBidi" w:hAnsiTheme="majorBidi" w:cstheme="majorBidi"/>
          <w:sz w:val="26"/>
          <w:szCs w:val="26"/>
          <w:rtl/>
          <w:lang w:bidi="ar-LY"/>
        </w:rPr>
        <w:t>.</w:t>
      </w:r>
    </w:p>
    <w:p w:rsidR="00D70FEF" w:rsidRDefault="00D70FEF" w:rsidP="0034561D">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3</w:t>
      </w:r>
      <w:r w:rsidRPr="00986CBD">
        <w:rPr>
          <w:rFonts w:asciiTheme="majorBidi" w:hAnsiTheme="majorBidi" w:cstheme="majorBidi"/>
          <w:sz w:val="26"/>
          <w:szCs w:val="26"/>
          <w:rtl/>
          <w:lang w:bidi="ar-LY"/>
        </w:rPr>
        <w:t>-</w:t>
      </w:r>
      <w:r w:rsidR="00F877AD">
        <w:rPr>
          <w:rFonts w:asciiTheme="majorBidi" w:hAnsiTheme="majorBidi" w:cstheme="majorBidi"/>
          <w:b/>
          <w:bCs/>
          <w:sz w:val="26"/>
          <w:szCs w:val="26"/>
          <w:rtl/>
          <w:lang w:bidi="ar-LY"/>
        </w:rPr>
        <w:t>المنهج المقارن</w:t>
      </w:r>
    </w:p>
    <w:p w:rsidR="00986CBD" w:rsidRDefault="00F877AD" w:rsidP="0034561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وذلك من خلال المقارنة بين النظام القانوني لتقويم أداء الموظف ال</w:t>
      </w:r>
      <w:r w:rsidR="0034561D">
        <w:rPr>
          <w:rFonts w:asciiTheme="majorBidi" w:hAnsiTheme="majorBidi" w:cstheme="majorBidi" w:hint="cs"/>
          <w:sz w:val="26"/>
          <w:szCs w:val="26"/>
          <w:rtl/>
          <w:lang w:bidi="ar-LY"/>
        </w:rPr>
        <w:t>عام في كل من ليبيا ومصر والأردن</w:t>
      </w:r>
      <w:r>
        <w:rPr>
          <w:rFonts w:asciiTheme="majorBidi" w:hAnsiTheme="majorBidi" w:cstheme="majorBidi" w:hint="cs"/>
          <w:sz w:val="26"/>
          <w:szCs w:val="26"/>
          <w:rtl/>
          <w:lang w:bidi="ar-LY"/>
        </w:rPr>
        <w:t xml:space="preserve">، وذلك </w:t>
      </w:r>
      <w:r w:rsidR="009E38DE">
        <w:rPr>
          <w:rFonts w:asciiTheme="majorBidi" w:hAnsiTheme="majorBidi" w:cstheme="majorBidi" w:hint="cs"/>
          <w:sz w:val="26"/>
          <w:szCs w:val="26"/>
          <w:rtl/>
          <w:lang w:bidi="ar-LY"/>
        </w:rPr>
        <w:t>لب</w:t>
      </w:r>
      <w:r w:rsidR="00D70FEF">
        <w:rPr>
          <w:rFonts w:asciiTheme="majorBidi" w:hAnsiTheme="majorBidi" w:cstheme="majorBidi" w:hint="cs"/>
          <w:sz w:val="26"/>
          <w:szCs w:val="26"/>
          <w:rtl/>
          <w:lang w:bidi="ar-LY"/>
        </w:rPr>
        <w:t>يان أوجه الشبه والاختلاف بينهما</w:t>
      </w:r>
      <w:r w:rsidR="009E38DE">
        <w:rPr>
          <w:rFonts w:asciiTheme="majorBidi" w:hAnsiTheme="majorBidi" w:cstheme="majorBidi" w:hint="cs"/>
          <w:sz w:val="26"/>
          <w:szCs w:val="26"/>
          <w:rtl/>
          <w:lang w:bidi="ar-LY"/>
        </w:rPr>
        <w:t>.</w:t>
      </w:r>
    </w:p>
    <w:p w:rsidR="00D70FEF" w:rsidRDefault="00D70FEF" w:rsidP="0034561D">
      <w:pPr>
        <w:spacing w:after="0" w:line="360" w:lineRule="auto"/>
        <w:jc w:val="both"/>
        <w:rPr>
          <w:rFonts w:asciiTheme="majorBidi" w:hAnsiTheme="majorBidi" w:cstheme="majorBidi"/>
          <w:sz w:val="26"/>
          <w:szCs w:val="26"/>
          <w:rtl/>
          <w:lang w:bidi="ar-LY"/>
        </w:rPr>
      </w:pPr>
    </w:p>
    <w:p w:rsidR="00D70FEF" w:rsidRPr="00986CBD" w:rsidRDefault="00D70FEF" w:rsidP="0034561D">
      <w:pPr>
        <w:spacing w:after="0" w:line="360" w:lineRule="auto"/>
        <w:jc w:val="both"/>
        <w:rPr>
          <w:rFonts w:asciiTheme="majorBidi" w:hAnsiTheme="majorBidi" w:cstheme="majorBidi"/>
          <w:sz w:val="26"/>
          <w:szCs w:val="26"/>
          <w:rtl/>
          <w:lang w:bidi="ar-LY"/>
        </w:rPr>
      </w:pPr>
    </w:p>
    <w:p w:rsidR="00986CBD" w:rsidRPr="00986CBD" w:rsidRDefault="00986CBD" w:rsidP="004B615A">
      <w:pPr>
        <w:spacing w:after="0" w:line="360" w:lineRule="auto"/>
        <w:jc w:val="both"/>
        <w:rPr>
          <w:rFonts w:asciiTheme="majorBidi" w:hAnsiTheme="majorBidi" w:cstheme="majorBidi"/>
          <w:b/>
          <w:bCs/>
          <w:sz w:val="26"/>
          <w:szCs w:val="26"/>
          <w:rtl/>
          <w:lang w:bidi="ar-LY"/>
        </w:rPr>
      </w:pPr>
      <w:r w:rsidRPr="00986CBD">
        <w:rPr>
          <w:rFonts w:asciiTheme="majorBidi" w:hAnsiTheme="majorBidi" w:cstheme="majorBidi"/>
          <w:b/>
          <w:bCs/>
          <w:sz w:val="26"/>
          <w:szCs w:val="26"/>
          <w:rtl/>
          <w:lang w:bidi="ar-LY"/>
        </w:rPr>
        <w:lastRenderedPageBreak/>
        <w:t>صعوبات ا</w:t>
      </w:r>
      <w:r w:rsidR="004B615A">
        <w:rPr>
          <w:rFonts w:asciiTheme="majorBidi" w:hAnsiTheme="majorBidi" w:cstheme="majorBidi" w:hint="cs"/>
          <w:b/>
          <w:bCs/>
          <w:sz w:val="26"/>
          <w:szCs w:val="26"/>
          <w:rtl/>
          <w:lang w:bidi="ar-LY"/>
        </w:rPr>
        <w:t>لدراسة</w:t>
      </w:r>
      <w:r w:rsidR="00984E73">
        <w:rPr>
          <w:rFonts w:asciiTheme="majorBidi" w:hAnsiTheme="majorBidi" w:cstheme="majorBidi" w:hint="cs"/>
          <w:b/>
          <w:bCs/>
          <w:sz w:val="26"/>
          <w:szCs w:val="26"/>
          <w:rtl/>
          <w:lang w:bidi="ar-LY"/>
        </w:rPr>
        <w:t xml:space="preserve"> .</w:t>
      </w:r>
      <w:r w:rsidR="004B615A">
        <w:rPr>
          <w:rFonts w:asciiTheme="majorBidi" w:hAnsiTheme="majorBidi" w:cstheme="majorBidi" w:hint="cs"/>
          <w:b/>
          <w:bCs/>
          <w:sz w:val="26"/>
          <w:szCs w:val="26"/>
          <w:rtl/>
          <w:lang w:bidi="ar-LY"/>
        </w:rPr>
        <w:t xml:space="preserve"> </w:t>
      </w:r>
      <w:r w:rsidRPr="00986CBD">
        <w:rPr>
          <w:rFonts w:asciiTheme="majorBidi" w:hAnsiTheme="majorBidi" w:cstheme="majorBidi"/>
          <w:b/>
          <w:bCs/>
          <w:sz w:val="26"/>
          <w:szCs w:val="26"/>
          <w:rtl/>
          <w:lang w:bidi="ar-LY"/>
        </w:rPr>
        <w:t xml:space="preserve"> </w:t>
      </w:r>
    </w:p>
    <w:p w:rsidR="007B36AB" w:rsidRDefault="007B36AB" w:rsidP="007B36A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قلة </w:t>
      </w:r>
      <w:r w:rsidRPr="00986CBD">
        <w:rPr>
          <w:rFonts w:asciiTheme="majorBidi" w:hAnsiTheme="majorBidi" w:cstheme="majorBidi"/>
          <w:sz w:val="26"/>
          <w:szCs w:val="26"/>
          <w:rtl/>
          <w:lang w:bidi="ar-LY"/>
        </w:rPr>
        <w:t>وجود المصادر والكتب القانونية والفقهية</w:t>
      </w:r>
      <w:r>
        <w:rPr>
          <w:rFonts w:asciiTheme="majorBidi" w:hAnsiTheme="majorBidi" w:cstheme="majorBidi" w:hint="cs"/>
          <w:sz w:val="26"/>
          <w:szCs w:val="26"/>
          <w:rtl/>
          <w:lang w:bidi="ar-LY"/>
        </w:rPr>
        <w:t xml:space="preserve"> المتخصصة في عملية تقويم الأداء الوظيفي في ليبيا .</w:t>
      </w:r>
    </w:p>
    <w:p w:rsidR="00A04E9F" w:rsidRDefault="007B36AB" w:rsidP="00D70FE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w:t>
      </w:r>
      <w:r w:rsidRPr="00986CBD">
        <w:rPr>
          <w:rFonts w:asciiTheme="majorBidi" w:hAnsiTheme="majorBidi" w:cstheme="majorBidi"/>
          <w:sz w:val="26"/>
          <w:szCs w:val="26"/>
          <w:rtl/>
          <w:lang w:bidi="ar-LY"/>
        </w:rPr>
        <w:t>قلة الأحكام الصادرة عن دوائر القضاء الإداري التي تناولت هذ</w:t>
      </w:r>
      <w:r>
        <w:rPr>
          <w:rFonts w:asciiTheme="majorBidi" w:hAnsiTheme="majorBidi" w:cstheme="majorBidi" w:hint="cs"/>
          <w:sz w:val="26"/>
          <w:szCs w:val="26"/>
          <w:rtl/>
          <w:lang w:bidi="ar-LY"/>
        </w:rPr>
        <w:t xml:space="preserve">ا الموضوع </w:t>
      </w:r>
      <w:r w:rsidR="004E5721">
        <w:rPr>
          <w:rFonts w:asciiTheme="majorBidi" w:hAnsiTheme="majorBidi" w:cstheme="majorBidi"/>
          <w:sz w:val="26"/>
          <w:szCs w:val="26"/>
          <w:rtl/>
          <w:lang w:bidi="ar-LY"/>
        </w:rPr>
        <w:t>مما دفعنا إل</w:t>
      </w:r>
      <w:r w:rsidR="004E5721">
        <w:rPr>
          <w:rFonts w:asciiTheme="majorBidi" w:hAnsiTheme="majorBidi" w:cstheme="majorBidi" w:hint="cs"/>
          <w:sz w:val="26"/>
          <w:szCs w:val="26"/>
          <w:rtl/>
          <w:lang w:bidi="ar-LY"/>
        </w:rPr>
        <w:t>ى</w:t>
      </w:r>
      <w:r w:rsidR="00043176">
        <w:rPr>
          <w:rFonts w:asciiTheme="majorBidi" w:hAnsiTheme="majorBidi" w:cstheme="majorBidi"/>
          <w:sz w:val="26"/>
          <w:szCs w:val="26"/>
          <w:rtl/>
          <w:lang w:bidi="ar-LY"/>
        </w:rPr>
        <w:t xml:space="preserve"> الاعتماد في </w:t>
      </w:r>
      <w:r w:rsidRPr="00986CBD">
        <w:rPr>
          <w:rFonts w:asciiTheme="majorBidi" w:hAnsiTheme="majorBidi" w:cstheme="majorBidi"/>
          <w:sz w:val="26"/>
          <w:szCs w:val="26"/>
          <w:rtl/>
          <w:lang w:bidi="ar-LY"/>
        </w:rPr>
        <w:t xml:space="preserve">كثير </w:t>
      </w:r>
      <w:r w:rsidR="00043176">
        <w:rPr>
          <w:rFonts w:asciiTheme="majorBidi" w:hAnsiTheme="majorBidi" w:cstheme="majorBidi" w:hint="cs"/>
          <w:sz w:val="26"/>
          <w:szCs w:val="26"/>
          <w:rtl/>
          <w:lang w:bidi="ar-LY"/>
        </w:rPr>
        <w:t xml:space="preserve"> </w:t>
      </w:r>
      <w:r w:rsidRPr="00986CBD">
        <w:rPr>
          <w:rFonts w:asciiTheme="majorBidi" w:hAnsiTheme="majorBidi" w:cstheme="majorBidi"/>
          <w:sz w:val="26"/>
          <w:szCs w:val="26"/>
          <w:rtl/>
          <w:lang w:bidi="ar-LY"/>
        </w:rPr>
        <w:t xml:space="preserve">من الأحيان على أحكام مجلسي الدولة المصري </w:t>
      </w:r>
      <w:r w:rsidR="0034561D" w:rsidRPr="00986CBD">
        <w:rPr>
          <w:rFonts w:asciiTheme="majorBidi" w:hAnsiTheme="majorBidi" w:cstheme="majorBidi" w:hint="cs"/>
          <w:sz w:val="26"/>
          <w:szCs w:val="26"/>
          <w:rtl/>
          <w:lang w:bidi="ar-LY"/>
        </w:rPr>
        <w:t>و</w:t>
      </w:r>
      <w:r w:rsidR="0034561D">
        <w:rPr>
          <w:rFonts w:asciiTheme="majorBidi" w:hAnsiTheme="majorBidi" w:cstheme="majorBidi" w:hint="cs"/>
          <w:sz w:val="26"/>
          <w:szCs w:val="26"/>
          <w:rtl/>
          <w:lang w:bidi="ar-LY"/>
        </w:rPr>
        <w:t>الأردني</w:t>
      </w:r>
      <w:r w:rsidRPr="00986CBD">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لمعالجة </w:t>
      </w:r>
      <w:r w:rsidR="001F5413">
        <w:rPr>
          <w:rFonts w:asciiTheme="majorBidi" w:hAnsiTheme="majorBidi" w:cstheme="majorBidi" w:hint="cs"/>
          <w:sz w:val="26"/>
          <w:szCs w:val="26"/>
          <w:rtl/>
          <w:lang w:bidi="ar-LY"/>
        </w:rPr>
        <w:t xml:space="preserve">هذا النقص </w:t>
      </w:r>
      <w:r w:rsidRPr="00986CBD">
        <w:rPr>
          <w:rFonts w:asciiTheme="majorBidi" w:hAnsiTheme="majorBidi" w:cstheme="majorBidi"/>
          <w:sz w:val="26"/>
          <w:szCs w:val="26"/>
          <w:rtl/>
          <w:lang w:bidi="ar-LY"/>
        </w:rPr>
        <w:t>.</w:t>
      </w:r>
    </w:p>
    <w:p w:rsidR="00D70FEF" w:rsidRPr="00D70FEF" w:rsidRDefault="00D70FEF" w:rsidP="00D70FEF">
      <w:pPr>
        <w:spacing w:after="0" w:line="264" w:lineRule="auto"/>
        <w:jc w:val="both"/>
        <w:rPr>
          <w:rFonts w:asciiTheme="majorBidi" w:hAnsiTheme="majorBidi" w:cstheme="majorBidi"/>
          <w:b/>
          <w:bCs/>
          <w:sz w:val="26"/>
          <w:szCs w:val="26"/>
          <w:rtl/>
          <w:lang w:bidi="ar-LY"/>
        </w:rPr>
      </w:pPr>
      <w:r w:rsidRPr="00D70FEF">
        <w:rPr>
          <w:rFonts w:asciiTheme="majorBidi" w:hAnsiTheme="majorBidi" w:cstheme="majorBidi" w:hint="cs"/>
          <w:b/>
          <w:bCs/>
          <w:sz w:val="26"/>
          <w:szCs w:val="26"/>
          <w:rtl/>
          <w:lang w:bidi="ar-LY"/>
        </w:rPr>
        <w:t xml:space="preserve">الدراسات السابقة </w:t>
      </w:r>
      <w:r>
        <w:rPr>
          <w:rFonts w:asciiTheme="majorBidi" w:hAnsiTheme="majorBidi" w:cstheme="majorBidi" w:hint="cs"/>
          <w:b/>
          <w:bCs/>
          <w:sz w:val="26"/>
          <w:szCs w:val="26"/>
          <w:rtl/>
          <w:lang w:bidi="ar-LY"/>
        </w:rPr>
        <w:t>.</w:t>
      </w:r>
    </w:p>
    <w:p w:rsidR="00D70FEF" w:rsidRPr="002A1291" w:rsidRDefault="00D70FEF" w:rsidP="00D70FEF">
      <w:pPr>
        <w:spacing w:after="0" w:line="360" w:lineRule="auto"/>
        <w:jc w:val="both"/>
        <w:rPr>
          <w:rFonts w:asciiTheme="majorBidi" w:hAnsiTheme="majorBidi" w:cstheme="majorBidi"/>
          <w:sz w:val="26"/>
          <w:szCs w:val="26"/>
          <w:rtl/>
          <w:lang w:bidi="ar-LY"/>
        </w:rPr>
      </w:pPr>
      <w:r w:rsidRPr="002A1291">
        <w:rPr>
          <w:rFonts w:asciiTheme="majorBidi" w:hAnsiTheme="majorBidi" w:cstheme="majorBidi" w:hint="cs"/>
          <w:sz w:val="26"/>
          <w:szCs w:val="26"/>
          <w:rtl/>
          <w:lang w:bidi="ar-LY"/>
        </w:rPr>
        <w:t xml:space="preserve">     قام الباحث بعملية بحث واستقصاء حول الدراسات ال</w:t>
      </w:r>
      <w:r>
        <w:rPr>
          <w:rFonts w:asciiTheme="majorBidi" w:hAnsiTheme="majorBidi" w:cstheme="majorBidi" w:hint="cs"/>
          <w:sz w:val="26"/>
          <w:szCs w:val="26"/>
          <w:rtl/>
          <w:lang w:bidi="ar-LY"/>
        </w:rPr>
        <w:t>سابقة التي تناولت موضوع الدراسة</w:t>
      </w:r>
      <w:r w:rsidRPr="002A1291">
        <w:rPr>
          <w:rFonts w:asciiTheme="majorBidi" w:hAnsiTheme="majorBidi" w:cstheme="majorBidi" w:hint="cs"/>
          <w:sz w:val="26"/>
          <w:szCs w:val="26"/>
          <w:rtl/>
          <w:lang w:bidi="ar-LY"/>
        </w:rPr>
        <w:t xml:space="preserve"> ولاحظ أن </w:t>
      </w:r>
      <w:r w:rsidR="00A5196A">
        <w:rPr>
          <w:rFonts w:asciiTheme="majorBidi" w:hAnsiTheme="majorBidi" w:cstheme="majorBidi" w:hint="cs"/>
          <w:sz w:val="26"/>
          <w:szCs w:val="26"/>
          <w:rtl/>
          <w:lang w:bidi="ar-LY"/>
        </w:rPr>
        <w:t xml:space="preserve">  </w:t>
      </w:r>
      <w:r w:rsidRPr="002A1291">
        <w:rPr>
          <w:rFonts w:asciiTheme="majorBidi" w:hAnsiTheme="majorBidi" w:cstheme="majorBidi" w:hint="cs"/>
          <w:sz w:val="26"/>
          <w:szCs w:val="26"/>
          <w:rtl/>
          <w:lang w:bidi="ar-LY"/>
        </w:rPr>
        <w:t xml:space="preserve">الدراسات السابقة التي </w:t>
      </w:r>
      <w:r>
        <w:rPr>
          <w:rFonts w:asciiTheme="majorBidi" w:hAnsiTheme="majorBidi" w:cstheme="majorBidi" w:hint="cs"/>
          <w:sz w:val="26"/>
          <w:szCs w:val="26"/>
          <w:rtl/>
          <w:lang w:bidi="ar-LY"/>
        </w:rPr>
        <w:t xml:space="preserve">تناولت هذا الموضوع </w:t>
      </w:r>
      <w:r w:rsidR="00980F56">
        <w:rPr>
          <w:rFonts w:asciiTheme="majorBidi" w:hAnsiTheme="majorBidi" w:cstheme="majorBidi" w:hint="cs"/>
          <w:sz w:val="26"/>
          <w:szCs w:val="26"/>
          <w:rtl/>
          <w:lang w:bidi="ar-LY"/>
        </w:rPr>
        <w:t xml:space="preserve">قليلة جداً بل أن أكثرها لا </w:t>
      </w:r>
      <w:r w:rsidRPr="002A1291">
        <w:rPr>
          <w:rFonts w:asciiTheme="majorBidi" w:hAnsiTheme="majorBidi" w:cstheme="majorBidi" w:hint="cs"/>
          <w:sz w:val="26"/>
          <w:szCs w:val="26"/>
          <w:rtl/>
          <w:lang w:bidi="ar-LY"/>
        </w:rPr>
        <w:t xml:space="preserve">يعالج الموضوع من الناحية القانونية </w:t>
      </w:r>
      <w:r w:rsidR="00A5196A">
        <w:rPr>
          <w:rFonts w:asciiTheme="majorBidi" w:hAnsiTheme="majorBidi" w:cstheme="majorBidi" w:hint="cs"/>
          <w:sz w:val="26"/>
          <w:szCs w:val="26"/>
          <w:rtl/>
          <w:lang w:bidi="ar-LY"/>
        </w:rPr>
        <w:t xml:space="preserve">            </w:t>
      </w:r>
      <w:r w:rsidRPr="002A1291">
        <w:rPr>
          <w:rFonts w:asciiTheme="majorBidi" w:hAnsiTheme="majorBidi" w:cstheme="majorBidi" w:hint="cs"/>
          <w:sz w:val="26"/>
          <w:szCs w:val="26"/>
          <w:rtl/>
          <w:lang w:bidi="ar-LY"/>
        </w:rPr>
        <w:t>وإنما يتطرق للتنظيم الإداري فقط دون مناقشة التنظيم القانوني .</w:t>
      </w:r>
    </w:p>
    <w:p w:rsidR="008427AD" w:rsidRDefault="00D70FEF" w:rsidP="008427AD">
      <w:pPr>
        <w:spacing w:after="0" w:line="360" w:lineRule="auto"/>
        <w:jc w:val="both"/>
        <w:rPr>
          <w:rFonts w:asciiTheme="majorBidi" w:hAnsiTheme="majorBidi" w:cstheme="majorBidi"/>
          <w:sz w:val="26"/>
          <w:szCs w:val="26"/>
          <w:rtl/>
          <w:lang w:bidi="ar-LY"/>
        </w:rPr>
      </w:pPr>
      <w:r w:rsidRPr="002A1291">
        <w:rPr>
          <w:rFonts w:asciiTheme="majorBidi" w:hAnsiTheme="majorBidi" w:cstheme="majorBidi" w:hint="cs"/>
          <w:sz w:val="26"/>
          <w:szCs w:val="26"/>
          <w:rtl/>
          <w:lang w:bidi="ar-LY"/>
        </w:rPr>
        <w:t xml:space="preserve"> </w:t>
      </w:r>
      <w:r w:rsidR="00A5196A">
        <w:rPr>
          <w:rFonts w:asciiTheme="majorBidi" w:hAnsiTheme="majorBidi" w:cstheme="majorBidi" w:hint="cs"/>
          <w:sz w:val="26"/>
          <w:szCs w:val="26"/>
          <w:rtl/>
          <w:lang w:bidi="ar-LY"/>
        </w:rPr>
        <w:t xml:space="preserve">    </w:t>
      </w:r>
      <w:r w:rsidRPr="002A1291">
        <w:rPr>
          <w:rFonts w:asciiTheme="majorBidi" w:hAnsiTheme="majorBidi" w:cstheme="majorBidi" w:hint="cs"/>
          <w:sz w:val="26"/>
          <w:szCs w:val="26"/>
          <w:rtl/>
          <w:lang w:bidi="ar-LY"/>
        </w:rPr>
        <w:t xml:space="preserve">ومن أهم الدراسات التي تناولت موضوع تقويم أداء الموظف العام والتي تشكل مرجعا لهذه الدراسة :- </w:t>
      </w:r>
    </w:p>
    <w:p w:rsidR="008427AD" w:rsidRDefault="008427AD" w:rsidP="008427A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w:t>
      </w:r>
      <w:r w:rsidRPr="008427AD">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الدراسة الأولى/ </w:t>
      </w:r>
      <w:r w:rsidRPr="008427AD">
        <w:rPr>
          <w:rFonts w:asciiTheme="majorBidi" w:hAnsiTheme="majorBidi" w:cstheme="majorBidi" w:hint="cs"/>
          <w:sz w:val="26"/>
          <w:szCs w:val="26"/>
          <w:rtl/>
          <w:lang w:bidi="ar-LY"/>
        </w:rPr>
        <w:t>معمر حسين عيد</w:t>
      </w:r>
      <w:r w:rsidR="00D70FEF" w:rsidRPr="008427AD">
        <w:rPr>
          <w:rFonts w:asciiTheme="majorBidi" w:hAnsiTheme="majorBidi" w:cstheme="majorBidi" w:hint="cs"/>
          <w:sz w:val="26"/>
          <w:szCs w:val="26"/>
          <w:rtl/>
          <w:lang w:bidi="ar-LY"/>
        </w:rPr>
        <w:t xml:space="preserve">، والمعنونة </w:t>
      </w:r>
      <w:proofErr w:type="spellStart"/>
      <w:r w:rsidR="00D70FEF" w:rsidRPr="008427AD">
        <w:rPr>
          <w:rFonts w:asciiTheme="majorBidi" w:hAnsiTheme="majorBidi" w:cstheme="majorBidi" w:hint="cs"/>
          <w:sz w:val="26"/>
          <w:szCs w:val="26"/>
          <w:rtl/>
          <w:lang w:bidi="ar-LY"/>
        </w:rPr>
        <w:t>بــ</w:t>
      </w:r>
      <w:proofErr w:type="spellEnd"/>
      <w:r w:rsidR="00D70FEF" w:rsidRPr="008427AD">
        <w:rPr>
          <w:rFonts w:asciiTheme="majorBidi" w:hAnsiTheme="majorBidi" w:cstheme="majorBidi" w:hint="cs"/>
          <w:sz w:val="26"/>
          <w:szCs w:val="26"/>
          <w:rtl/>
          <w:lang w:bidi="ar-LY"/>
        </w:rPr>
        <w:t xml:space="preserve"> (نظام تقييم الأداء في التشريع الليبي) بحث منشور في</w:t>
      </w:r>
      <w:r w:rsidR="00A5196A">
        <w:rPr>
          <w:rFonts w:asciiTheme="majorBidi" w:hAnsiTheme="majorBidi" w:cstheme="majorBidi" w:hint="cs"/>
          <w:sz w:val="26"/>
          <w:szCs w:val="26"/>
          <w:rtl/>
          <w:lang w:bidi="ar-LY"/>
        </w:rPr>
        <w:t xml:space="preserve">          </w:t>
      </w:r>
      <w:r w:rsidR="00D70FEF" w:rsidRPr="008427AD">
        <w:rPr>
          <w:rFonts w:asciiTheme="majorBidi" w:hAnsiTheme="majorBidi" w:cstheme="majorBidi" w:hint="cs"/>
          <w:sz w:val="26"/>
          <w:szCs w:val="26"/>
          <w:rtl/>
          <w:lang w:bidi="ar-LY"/>
        </w:rPr>
        <w:t xml:space="preserve"> مجلة المحامي العددان التاسع و الثلاثٌون والأربعُون ، ديسمبر 1992.</w:t>
      </w:r>
    </w:p>
    <w:p w:rsidR="008427AD" w:rsidRDefault="008427AD" w:rsidP="008427A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D70FEF" w:rsidRPr="002A1291">
        <w:rPr>
          <w:rFonts w:asciiTheme="majorBidi" w:hAnsiTheme="majorBidi" w:cstheme="majorBidi" w:hint="cs"/>
          <w:sz w:val="26"/>
          <w:szCs w:val="26"/>
          <w:rtl/>
          <w:lang w:bidi="ar-LY"/>
        </w:rPr>
        <w:t>وهي دراسة تحليلية تعمق في</w:t>
      </w:r>
      <w:r>
        <w:rPr>
          <w:rFonts w:asciiTheme="majorBidi" w:hAnsiTheme="majorBidi" w:cstheme="majorBidi" w:hint="cs"/>
          <w:sz w:val="26"/>
          <w:szCs w:val="26"/>
          <w:rtl/>
          <w:lang w:bidi="ar-LY"/>
        </w:rPr>
        <w:t xml:space="preserve">ها الباحث من خلال دراسة نظام تقويم الأداء في التشريع الليبي، وبحث </w:t>
      </w:r>
      <w:r w:rsidR="00A5196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في المبحث الأول </w:t>
      </w:r>
      <w:r w:rsidR="00D70FEF">
        <w:rPr>
          <w:rFonts w:asciiTheme="majorBidi" w:hAnsiTheme="majorBidi" w:cstheme="majorBidi" w:hint="cs"/>
          <w:sz w:val="26"/>
          <w:szCs w:val="26"/>
          <w:rtl/>
          <w:lang w:bidi="ar-LY"/>
        </w:rPr>
        <w:t>ماهية تقو</w:t>
      </w:r>
      <w:r w:rsidR="00D70FEF" w:rsidRPr="002A1291">
        <w:rPr>
          <w:rFonts w:asciiTheme="majorBidi" w:hAnsiTheme="majorBidi" w:cstheme="majorBidi" w:hint="cs"/>
          <w:sz w:val="26"/>
          <w:szCs w:val="26"/>
          <w:rtl/>
          <w:lang w:bidi="ar-LY"/>
        </w:rPr>
        <w:t>يم الأداء وذلك من خل</w:t>
      </w:r>
      <w:r w:rsidR="00D70FEF">
        <w:rPr>
          <w:rFonts w:asciiTheme="majorBidi" w:hAnsiTheme="majorBidi" w:cstheme="majorBidi" w:hint="cs"/>
          <w:sz w:val="26"/>
          <w:szCs w:val="26"/>
          <w:rtl/>
          <w:lang w:bidi="ar-LY"/>
        </w:rPr>
        <w:t>ال بيان الجهة المختصة بتقو</w:t>
      </w:r>
      <w:r>
        <w:rPr>
          <w:rFonts w:asciiTheme="majorBidi" w:hAnsiTheme="majorBidi" w:cstheme="majorBidi" w:hint="cs"/>
          <w:sz w:val="26"/>
          <w:szCs w:val="26"/>
          <w:rtl/>
          <w:lang w:bidi="ar-LY"/>
        </w:rPr>
        <w:t>يم الأداء وعناصر و</w:t>
      </w:r>
      <w:r w:rsidR="00D70FEF" w:rsidRPr="002A1291">
        <w:rPr>
          <w:rFonts w:asciiTheme="majorBidi" w:hAnsiTheme="majorBidi" w:cstheme="majorBidi" w:hint="cs"/>
          <w:sz w:val="26"/>
          <w:szCs w:val="26"/>
          <w:rtl/>
          <w:lang w:bidi="ar-LY"/>
        </w:rPr>
        <w:t>أسلوب</w:t>
      </w:r>
      <w:r w:rsidR="00A5196A">
        <w:rPr>
          <w:rFonts w:asciiTheme="majorBidi" w:hAnsiTheme="majorBidi" w:cstheme="majorBidi" w:hint="cs"/>
          <w:sz w:val="26"/>
          <w:szCs w:val="26"/>
          <w:rtl/>
          <w:lang w:bidi="ar-LY"/>
        </w:rPr>
        <w:t xml:space="preserve">           </w:t>
      </w:r>
      <w:r w:rsidR="00D70FEF" w:rsidRPr="002A1291">
        <w:rPr>
          <w:rFonts w:asciiTheme="majorBidi" w:hAnsiTheme="majorBidi" w:cstheme="majorBidi" w:hint="cs"/>
          <w:sz w:val="26"/>
          <w:szCs w:val="26"/>
          <w:rtl/>
          <w:lang w:bidi="ar-LY"/>
        </w:rPr>
        <w:t xml:space="preserve"> </w:t>
      </w:r>
      <w:r w:rsidR="00D70FEF">
        <w:rPr>
          <w:rFonts w:asciiTheme="majorBidi" w:hAnsiTheme="majorBidi" w:cstheme="majorBidi" w:hint="cs"/>
          <w:sz w:val="26"/>
          <w:szCs w:val="26"/>
          <w:rtl/>
          <w:lang w:bidi="ar-LY"/>
        </w:rPr>
        <w:t>تقو</w:t>
      </w:r>
      <w:r>
        <w:rPr>
          <w:rFonts w:asciiTheme="majorBidi" w:hAnsiTheme="majorBidi" w:cstheme="majorBidi" w:hint="cs"/>
          <w:sz w:val="26"/>
          <w:szCs w:val="26"/>
          <w:rtl/>
          <w:lang w:bidi="ar-LY"/>
        </w:rPr>
        <w:t>يم الأداء</w:t>
      </w:r>
      <w:r w:rsidR="00D70FEF" w:rsidRPr="002A1291">
        <w:rPr>
          <w:rFonts w:asciiTheme="majorBidi" w:hAnsiTheme="majorBidi" w:cstheme="majorBidi" w:hint="cs"/>
          <w:sz w:val="26"/>
          <w:szCs w:val="26"/>
          <w:rtl/>
          <w:lang w:bidi="ar-LY"/>
        </w:rPr>
        <w:t>، وفي المبح</w:t>
      </w:r>
      <w:r w:rsidR="00D70FEF">
        <w:rPr>
          <w:rFonts w:asciiTheme="majorBidi" w:hAnsiTheme="majorBidi" w:cstheme="majorBidi" w:hint="cs"/>
          <w:sz w:val="26"/>
          <w:szCs w:val="26"/>
          <w:rtl/>
          <w:lang w:bidi="ar-LY"/>
        </w:rPr>
        <w:t>ث الثاني الآثار المترتبة على تقو</w:t>
      </w:r>
      <w:r w:rsidR="00D70FEF" w:rsidRPr="002A1291">
        <w:rPr>
          <w:rFonts w:asciiTheme="majorBidi" w:hAnsiTheme="majorBidi" w:cstheme="majorBidi" w:hint="cs"/>
          <w:sz w:val="26"/>
          <w:szCs w:val="26"/>
          <w:rtl/>
          <w:lang w:bidi="ar-LY"/>
        </w:rPr>
        <w:t>يم الأد</w:t>
      </w:r>
      <w:r>
        <w:rPr>
          <w:rFonts w:asciiTheme="majorBidi" w:hAnsiTheme="majorBidi" w:cstheme="majorBidi" w:hint="cs"/>
          <w:sz w:val="26"/>
          <w:szCs w:val="26"/>
          <w:rtl/>
          <w:lang w:bidi="ar-LY"/>
        </w:rPr>
        <w:t>اء و</w:t>
      </w:r>
      <w:r w:rsidR="00D70FEF">
        <w:rPr>
          <w:rFonts w:asciiTheme="majorBidi" w:hAnsiTheme="majorBidi" w:cstheme="majorBidi" w:hint="cs"/>
          <w:sz w:val="26"/>
          <w:szCs w:val="26"/>
          <w:rtl/>
          <w:lang w:bidi="ar-LY"/>
        </w:rPr>
        <w:t>ذلك من خلال بيان آثار التقو</w:t>
      </w:r>
      <w:r w:rsidR="00D70FEF" w:rsidRPr="002A1291">
        <w:rPr>
          <w:rFonts w:asciiTheme="majorBidi" w:hAnsiTheme="majorBidi" w:cstheme="majorBidi" w:hint="cs"/>
          <w:sz w:val="26"/>
          <w:szCs w:val="26"/>
          <w:rtl/>
          <w:lang w:bidi="ar-LY"/>
        </w:rPr>
        <w:t xml:space="preserve">يم على </w:t>
      </w:r>
      <w:r w:rsidR="00A5196A">
        <w:rPr>
          <w:rFonts w:asciiTheme="majorBidi" w:hAnsiTheme="majorBidi" w:cstheme="majorBidi" w:hint="cs"/>
          <w:sz w:val="26"/>
          <w:szCs w:val="26"/>
          <w:rtl/>
          <w:lang w:bidi="ar-LY"/>
        </w:rPr>
        <w:t xml:space="preserve">             </w:t>
      </w:r>
      <w:r w:rsidR="00D70FEF" w:rsidRPr="002A1291">
        <w:rPr>
          <w:rFonts w:asciiTheme="majorBidi" w:hAnsiTheme="majorBidi" w:cstheme="majorBidi" w:hint="cs"/>
          <w:sz w:val="26"/>
          <w:szCs w:val="26"/>
          <w:rtl/>
          <w:lang w:bidi="ar-LY"/>
        </w:rPr>
        <w:t>المركز ا</w:t>
      </w:r>
      <w:r>
        <w:rPr>
          <w:rFonts w:asciiTheme="majorBidi" w:hAnsiTheme="majorBidi" w:cstheme="majorBidi" w:hint="cs"/>
          <w:sz w:val="26"/>
          <w:szCs w:val="26"/>
          <w:rtl/>
          <w:lang w:bidi="ar-LY"/>
        </w:rPr>
        <w:t xml:space="preserve">لقانوني للموظف، بالإضافة إلي </w:t>
      </w:r>
      <w:r w:rsidR="00D70FEF" w:rsidRPr="002A1291">
        <w:rPr>
          <w:rFonts w:asciiTheme="majorBidi" w:hAnsiTheme="majorBidi" w:cstheme="majorBidi" w:hint="cs"/>
          <w:sz w:val="26"/>
          <w:szCs w:val="26"/>
          <w:rtl/>
          <w:lang w:bidi="ar-LY"/>
        </w:rPr>
        <w:t>ا</w:t>
      </w:r>
      <w:r>
        <w:rPr>
          <w:rFonts w:asciiTheme="majorBidi" w:hAnsiTheme="majorBidi" w:cstheme="majorBidi" w:hint="cs"/>
          <w:sz w:val="26"/>
          <w:szCs w:val="26"/>
          <w:rtl/>
          <w:lang w:bidi="ar-LY"/>
        </w:rPr>
        <w:t>لضمانات الإدارية و</w:t>
      </w:r>
      <w:r w:rsidR="00D70FEF">
        <w:rPr>
          <w:rFonts w:asciiTheme="majorBidi" w:hAnsiTheme="majorBidi" w:cstheme="majorBidi" w:hint="cs"/>
          <w:sz w:val="26"/>
          <w:szCs w:val="26"/>
          <w:rtl/>
          <w:lang w:bidi="ar-LY"/>
        </w:rPr>
        <w:t>القضائية لتقو</w:t>
      </w:r>
      <w:r w:rsidR="00D70FEF" w:rsidRPr="002A1291">
        <w:rPr>
          <w:rFonts w:asciiTheme="majorBidi" w:hAnsiTheme="majorBidi" w:cstheme="majorBidi" w:hint="cs"/>
          <w:sz w:val="26"/>
          <w:szCs w:val="26"/>
          <w:rtl/>
          <w:lang w:bidi="ar-LY"/>
        </w:rPr>
        <w:t xml:space="preserve">يم الأداء . </w:t>
      </w:r>
    </w:p>
    <w:p w:rsidR="00F41B86" w:rsidRPr="00F41B86" w:rsidRDefault="008427AD" w:rsidP="00F41B86">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الدراسة الثانية</w:t>
      </w:r>
      <w:r w:rsidR="00D70FEF" w:rsidRPr="008427AD">
        <w:rPr>
          <w:rFonts w:asciiTheme="majorBidi" w:hAnsiTheme="majorBidi" w:cstheme="majorBidi" w:hint="cs"/>
          <w:sz w:val="26"/>
          <w:szCs w:val="26"/>
          <w:rtl/>
          <w:lang w:bidi="ar-LY"/>
        </w:rPr>
        <w:t>/</w:t>
      </w:r>
      <w:r w:rsidR="00F41B86" w:rsidRPr="00F41B86">
        <w:rPr>
          <w:rFonts w:asciiTheme="majorBidi" w:hAnsiTheme="majorBidi" w:cstheme="majorBidi" w:hint="cs"/>
          <w:sz w:val="26"/>
          <w:szCs w:val="26"/>
          <w:rtl/>
          <w:lang w:bidi="ar-LY"/>
        </w:rPr>
        <w:t xml:space="preserve"> </w:t>
      </w:r>
      <w:r w:rsidR="00F41B86">
        <w:rPr>
          <w:rFonts w:asciiTheme="majorBidi" w:hAnsiTheme="majorBidi" w:cstheme="majorBidi" w:hint="cs"/>
          <w:sz w:val="26"/>
          <w:szCs w:val="26"/>
          <w:rtl/>
          <w:lang w:bidi="ar-LY"/>
        </w:rPr>
        <w:t xml:space="preserve">أنور احمد رسلان </w:t>
      </w:r>
      <w:r w:rsidR="00F41B86" w:rsidRPr="00F41B86">
        <w:rPr>
          <w:rFonts w:asciiTheme="majorBidi" w:hAnsiTheme="majorBidi" w:cstheme="majorBidi" w:hint="cs"/>
          <w:sz w:val="26"/>
          <w:szCs w:val="26"/>
          <w:rtl/>
          <w:lang w:bidi="ar-LY"/>
        </w:rPr>
        <w:t xml:space="preserve">المعنونة </w:t>
      </w:r>
      <w:proofErr w:type="spellStart"/>
      <w:r w:rsidR="00F41B86" w:rsidRPr="00F41B86">
        <w:rPr>
          <w:rFonts w:asciiTheme="majorBidi" w:hAnsiTheme="majorBidi" w:cstheme="majorBidi" w:hint="cs"/>
          <w:sz w:val="26"/>
          <w:szCs w:val="26"/>
          <w:rtl/>
          <w:lang w:bidi="ar-LY"/>
        </w:rPr>
        <w:t>بـ</w:t>
      </w:r>
      <w:proofErr w:type="spellEnd"/>
      <w:r w:rsidR="00F41B86" w:rsidRPr="00F41B86">
        <w:rPr>
          <w:rFonts w:asciiTheme="majorBidi" w:hAnsiTheme="majorBidi" w:cstheme="majorBidi" w:hint="cs"/>
          <w:sz w:val="26"/>
          <w:szCs w:val="26"/>
          <w:rtl/>
          <w:lang w:bidi="ar-LY"/>
        </w:rPr>
        <w:t xml:space="preserve"> (تقويم الأد</w:t>
      </w:r>
      <w:r w:rsidR="00A5196A">
        <w:rPr>
          <w:rFonts w:asciiTheme="majorBidi" w:hAnsiTheme="majorBidi" w:cstheme="majorBidi" w:hint="cs"/>
          <w:sz w:val="26"/>
          <w:szCs w:val="26"/>
          <w:rtl/>
          <w:lang w:bidi="ar-LY"/>
        </w:rPr>
        <w:t>اء الوظيفي في القانون المقارن و</w:t>
      </w:r>
      <w:r w:rsidR="00F41B86" w:rsidRPr="00F41B86">
        <w:rPr>
          <w:rFonts w:asciiTheme="majorBidi" w:hAnsiTheme="majorBidi" w:cstheme="majorBidi" w:hint="cs"/>
          <w:sz w:val="26"/>
          <w:szCs w:val="26"/>
          <w:rtl/>
          <w:lang w:bidi="ar-LY"/>
        </w:rPr>
        <w:t>في ق</w:t>
      </w:r>
      <w:r w:rsidR="00F41B86">
        <w:rPr>
          <w:rFonts w:asciiTheme="majorBidi" w:hAnsiTheme="majorBidi" w:cstheme="majorBidi" w:hint="cs"/>
          <w:sz w:val="26"/>
          <w:szCs w:val="26"/>
          <w:rtl/>
          <w:lang w:bidi="ar-LY"/>
        </w:rPr>
        <w:t>وانين</w:t>
      </w:r>
      <w:r w:rsidR="00A5196A">
        <w:rPr>
          <w:rFonts w:asciiTheme="majorBidi" w:hAnsiTheme="majorBidi" w:cstheme="majorBidi" w:hint="cs"/>
          <w:sz w:val="26"/>
          <w:szCs w:val="26"/>
          <w:rtl/>
          <w:lang w:bidi="ar-LY"/>
        </w:rPr>
        <w:t xml:space="preserve">                  </w:t>
      </w:r>
      <w:r w:rsidR="00F41B86">
        <w:rPr>
          <w:rFonts w:asciiTheme="majorBidi" w:hAnsiTheme="majorBidi" w:cstheme="majorBidi" w:hint="cs"/>
          <w:sz w:val="26"/>
          <w:szCs w:val="26"/>
          <w:rtl/>
          <w:lang w:bidi="ar-LY"/>
        </w:rPr>
        <w:t xml:space="preserve"> دول مجلس التعاون الخليجي)، كلية الحقوق، القاهرة</w:t>
      </w:r>
      <w:r w:rsidR="00F41B86" w:rsidRPr="00F41B86">
        <w:rPr>
          <w:rFonts w:asciiTheme="majorBidi" w:hAnsiTheme="majorBidi" w:cstheme="majorBidi" w:hint="cs"/>
          <w:sz w:val="26"/>
          <w:szCs w:val="26"/>
          <w:rtl/>
          <w:lang w:bidi="ar-LY"/>
        </w:rPr>
        <w:t>، 2006 .</w:t>
      </w:r>
    </w:p>
    <w:p w:rsidR="00F41B86" w:rsidRPr="002A1291" w:rsidRDefault="00F41B86" w:rsidP="00F41B86">
      <w:pPr>
        <w:spacing w:after="0" w:line="360" w:lineRule="auto"/>
        <w:jc w:val="both"/>
        <w:rPr>
          <w:rFonts w:asciiTheme="majorBidi" w:hAnsiTheme="majorBidi" w:cstheme="majorBidi"/>
          <w:sz w:val="26"/>
          <w:szCs w:val="26"/>
          <w:rtl/>
          <w:lang w:bidi="ar-LY"/>
        </w:rPr>
      </w:pPr>
      <w:r w:rsidRPr="002A1291">
        <w:rPr>
          <w:rFonts w:asciiTheme="majorBidi" w:hAnsiTheme="majorBidi" w:cstheme="majorBidi" w:hint="cs"/>
          <w:sz w:val="26"/>
          <w:szCs w:val="26"/>
          <w:rtl/>
          <w:lang w:bidi="ar-LY"/>
        </w:rPr>
        <w:t xml:space="preserve">     ركزت هذه الدراسة على تقويم الأداء</w:t>
      </w:r>
      <w:r>
        <w:rPr>
          <w:rFonts w:asciiTheme="majorBidi" w:hAnsiTheme="majorBidi" w:cstheme="majorBidi" w:hint="cs"/>
          <w:sz w:val="26"/>
          <w:szCs w:val="26"/>
          <w:rtl/>
          <w:lang w:bidi="ar-LY"/>
        </w:rPr>
        <w:t xml:space="preserve"> الوظيفي</w:t>
      </w:r>
      <w:r w:rsidRPr="002A1291">
        <w:rPr>
          <w:rFonts w:asciiTheme="majorBidi" w:hAnsiTheme="majorBidi" w:cstheme="majorBidi" w:hint="cs"/>
          <w:sz w:val="26"/>
          <w:szCs w:val="26"/>
          <w:rtl/>
          <w:lang w:bidi="ar-LY"/>
        </w:rPr>
        <w:t xml:space="preserve"> بدول مجلس التع</w:t>
      </w:r>
      <w:r>
        <w:rPr>
          <w:rFonts w:asciiTheme="majorBidi" w:hAnsiTheme="majorBidi" w:cstheme="majorBidi" w:hint="cs"/>
          <w:sz w:val="26"/>
          <w:szCs w:val="26"/>
          <w:rtl/>
          <w:lang w:bidi="ar-LY"/>
        </w:rPr>
        <w:t>اون وفرنسا ومصر والمغرب وتونس وغيرها من الدول، و</w:t>
      </w:r>
      <w:r w:rsidRPr="002A1291">
        <w:rPr>
          <w:rFonts w:asciiTheme="majorBidi" w:hAnsiTheme="majorBidi" w:cstheme="majorBidi" w:hint="cs"/>
          <w:sz w:val="26"/>
          <w:szCs w:val="26"/>
          <w:rtl/>
          <w:lang w:bidi="ar-LY"/>
        </w:rPr>
        <w:t>هي دراسة تحليلي</w:t>
      </w:r>
      <w:r w:rsidRPr="002A1291">
        <w:rPr>
          <w:rFonts w:asciiTheme="majorBidi" w:hAnsiTheme="majorBidi" w:cstheme="majorBidi" w:hint="eastAsia"/>
          <w:sz w:val="26"/>
          <w:szCs w:val="26"/>
          <w:rtl/>
          <w:lang w:bidi="ar-LY"/>
        </w:rPr>
        <w:t>ة</w:t>
      </w:r>
      <w:r w:rsidRPr="002A1291">
        <w:rPr>
          <w:rFonts w:asciiTheme="majorBidi" w:hAnsiTheme="majorBidi" w:cstheme="majorBidi" w:hint="cs"/>
          <w:sz w:val="26"/>
          <w:szCs w:val="26"/>
          <w:rtl/>
          <w:lang w:bidi="ar-LY"/>
        </w:rPr>
        <w:t xml:space="preserve"> مقارنة لنظم تقارير الكفاية في تلك البلدان . </w:t>
      </w:r>
    </w:p>
    <w:p w:rsidR="00F41B86" w:rsidRDefault="00F41B86" w:rsidP="00F41B86">
      <w:pPr>
        <w:spacing w:after="0" w:line="360" w:lineRule="auto"/>
        <w:jc w:val="both"/>
        <w:rPr>
          <w:rFonts w:asciiTheme="majorBidi" w:hAnsiTheme="majorBidi" w:cstheme="majorBidi"/>
          <w:sz w:val="26"/>
          <w:szCs w:val="26"/>
          <w:rtl/>
          <w:lang w:bidi="ar-LY"/>
        </w:rPr>
      </w:pPr>
      <w:r w:rsidRPr="002A1291">
        <w:rPr>
          <w:rFonts w:asciiTheme="majorBidi" w:hAnsiTheme="majorBidi" w:cstheme="majorBidi" w:hint="cs"/>
          <w:sz w:val="26"/>
          <w:szCs w:val="26"/>
          <w:rtl/>
          <w:lang w:bidi="ar-LY"/>
        </w:rPr>
        <w:t xml:space="preserve">     كما تناول </w:t>
      </w:r>
      <w:r>
        <w:rPr>
          <w:rFonts w:asciiTheme="majorBidi" w:hAnsiTheme="majorBidi" w:cstheme="majorBidi" w:hint="cs"/>
          <w:sz w:val="26"/>
          <w:szCs w:val="26"/>
          <w:rtl/>
          <w:lang w:bidi="ar-LY"/>
        </w:rPr>
        <w:t xml:space="preserve">فيها عرضاً لمفهوم تقويم الأداء، </w:t>
      </w:r>
      <w:r w:rsidRPr="002A1291">
        <w:rPr>
          <w:rFonts w:asciiTheme="majorBidi" w:hAnsiTheme="majorBidi" w:cstheme="majorBidi" w:hint="cs"/>
          <w:sz w:val="26"/>
          <w:szCs w:val="26"/>
          <w:rtl/>
          <w:lang w:bidi="ar-LY"/>
        </w:rPr>
        <w:t>كما ناقش الآثار ا</w:t>
      </w:r>
      <w:r>
        <w:rPr>
          <w:rFonts w:asciiTheme="majorBidi" w:hAnsiTheme="majorBidi" w:cstheme="majorBidi" w:hint="cs"/>
          <w:sz w:val="26"/>
          <w:szCs w:val="26"/>
          <w:rtl/>
          <w:lang w:bidi="ar-LY"/>
        </w:rPr>
        <w:t xml:space="preserve">لقانونية لتقارير كفاءة </w:t>
      </w:r>
      <w:r w:rsidRPr="002A1291">
        <w:rPr>
          <w:rFonts w:asciiTheme="majorBidi" w:hAnsiTheme="majorBidi" w:cstheme="majorBidi" w:hint="cs"/>
          <w:sz w:val="26"/>
          <w:szCs w:val="26"/>
          <w:rtl/>
          <w:lang w:bidi="ar-LY"/>
        </w:rPr>
        <w:t>الأداء مقارناً بذلك التشريعات المختلفة، بالإضافة إلي ذلك فقد تطرق إلي الطبيعة القانونية لتقارير الكفاءة .</w:t>
      </w:r>
    </w:p>
    <w:p w:rsidR="00F41B86" w:rsidRPr="008427AD" w:rsidRDefault="00F41B86" w:rsidP="00F41B86">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 الدراسة الثالثة/ هاني بن نايف بن عبيد، والمعنونة </w:t>
      </w:r>
      <w:proofErr w:type="spellStart"/>
      <w:r>
        <w:rPr>
          <w:rFonts w:asciiTheme="majorBidi" w:hAnsiTheme="majorBidi" w:cstheme="majorBidi" w:hint="cs"/>
          <w:sz w:val="26"/>
          <w:szCs w:val="26"/>
          <w:rtl/>
          <w:lang w:bidi="ar-LY"/>
        </w:rPr>
        <w:t>بــ</w:t>
      </w:r>
      <w:proofErr w:type="spellEnd"/>
      <w:r>
        <w:rPr>
          <w:rFonts w:asciiTheme="majorBidi" w:hAnsiTheme="majorBidi" w:cstheme="majorBidi" w:hint="cs"/>
          <w:sz w:val="26"/>
          <w:szCs w:val="26"/>
          <w:rtl/>
          <w:lang w:bidi="ar-LY"/>
        </w:rPr>
        <w:t xml:space="preserve"> ( تقويم الأداء الوظيفي وأثره على حقوق الموظف</w:t>
      </w:r>
      <w:r w:rsidR="00A5196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في سلطنة عمان)، </w:t>
      </w:r>
      <w:r>
        <w:rPr>
          <w:rFonts w:asciiTheme="majorBidi" w:hAnsiTheme="majorBidi" w:cstheme="majorBidi"/>
          <w:sz w:val="26"/>
          <w:szCs w:val="26"/>
          <w:rtl/>
          <w:lang w:bidi="ar-LY"/>
        </w:rPr>
        <w:t>رسالة دكتوراه،</w:t>
      </w:r>
      <w:r>
        <w:rPr>
          <w:rFonts w:asciiTheme="majorBidi" w:hAnsiTheme="majorBidi" w:cstheme="majorBidi" w:hint="cs"/>
          <w:sz w:val="26"/>
          <w:szCs w:val="26"/>
          <w:rtl/>
          <w:lang w:bidi="ar-LY"/>
        </w:rPr>
        <w:t xml:space="preserve"> </w:t>
      </w:r>
      <w:r w:rsidRPr="00056CD3">
        <w:rPr>
          <w:rFonts w:asciiTheme="majorBidi" w:hAnsiTheme="majorBidi" w:cstheme="majorBidi"/>
          <w:sz w:val="26"/>
          <w:szCs w:val="26"/>
          <w:rtl/>
          <w:lang w:bidi="ar-LY"/>
        </w:rPr>
        <w:t xml:space="preserve">كلية </w:t>
      </w:r>
      <w:r>
        <w:rPr>
          <w:rFonts w:asciiTheme="majorBidi" w:hAnsiTheme="majorBidi" w:cstheme="majorBidi"/>
          <w:sz w:val="26"/>
          <w:szCs w:val="26"/>
          <w:rtl/>
          <w:lang w:bidi="ar-LY"/>
        </w:rPr>
        <w:t>الحقوق، جامعة عين شمس، القاهرة</w:t>
      </w:r>
      <w:r w:rsidRPr="00056CD3">
        <w:rPr>
          <w:rFonts w:asciiTheme="majorBidi" w:hAnsiTheme="majorBidi" w:cstheme="majorBidi"/>
          <w:sz w:val="26"/>
          <w:szCs w:val="26"/>
          <w:rtl/>
          <w:lang w:bidi="ar-LY"/>
        </w:rPr>
        <w:t>، 2010</w:t>
      </w:r>
      <w:r>
        <w:rPr>
          <w:rFonts w:asciiTheme="majorBidi" w:hAnsiTheme="majorBidi" w:cstheme="majorBidi" w:hint="cs"/>
          <w:sz w:val="26"/>
          <w:szCs w:val="26"/>
          <w:rtl/>
          <w:lang w:bidi="ar-LY"/>
        </w:rPr>
        <w:t>.</w:t>
      </w:r>
    </w:p>
    <w:p w:rsidR="00243EF7" w:rsidRDefault="00F41B86" w:rsidP="00243EF7">
      <w:pPr>
        <w:spacing w:after="0" w:line="360" w:lineRule="auto"/>
        <w:jc w:val="both"/>
        <w:rPr>
          <w:rFonts w:asciiTheme="majorBidi" w:hAnsiTheme="majorBidi" w:cstheme="majorBidi"/>
          <w:sz w:val="26"/>
          <w:szCs w:val="26"/>
          <w:rtl/>
          <w:lang w:bidi="ar-LY"/>
        </w:rPr>
      </w:pPr>
      <w:r w:rsidRPr="002A1291">
        <w:rPr>
          <w:rFonts w:asciiTheme="majorBidi" w:hAnsiTheme="majorBidi" w:cstheme="majorBidi" w:hint="cs"/>
          <w:sz w:val="26"/>
          <w:szCs w:val="26"/>
          <w:rtl/>
          <w:lang w:bidi="ar-LY"/>
        </w:rPr>
        <w:t xml:space="preserve">     تعد هذه الدراسة من أهم الرسائل العلمية حيث ركز فيها الباحث في دراسته على المقارنة القانونية</w:t>
      </w:r>
      <w:r w:rsidR="00A5196A">
        <w:rPr>
          <w:rFonts w:asciiTheme="majorBidi" w:hAnsiTheme="majorBidi" w:cstheme="majorBidi" w:hint="cs"/>
          <w:sz w:val="26"/>
          <w:szCs w:val="26"/>
          <w:rtl/>
          <w:lang w:bidi="ar-LY"/>
        </w:rPr>
        <w:t xml:space="preserve">                    </w:t>
      </w:r>
      <w:r w:rsidRPr="002A1291">
        <w:rPr>
          <w:rFonts w:asciiTheme="majorBidi" w:hAnsiTheme="majorBidi" w:cstheme="majorBidi" w:hint="cs"/>
          <w:sz w:val="26"/>
          <w:szCs w:val="26"/>
          <w:rtl/>
          <w:lang w:bidi="ar-LY"/>
        </w:rPr>
        <w:t xml:space="preserve"> بين التشريع الفرنسي والمصري</w:t>
      </w:r>
      <w:r>
        <w:rPr>
          <w:rFonts w:asciiTheme="majorBidi" w:hAnsiTheme="majorBidi" w:cstheme="majorBidi" w:hint="cs"/>
          <w:sz w:val="26"/>
          <w:szCs w:val="26"/>
          <w:rtl/>
          <w:lang w:bidi="ar-LY"/>
        </w:rPr>
        <w:t xml:space="preserve"> والعماني</w:t>
      </w:r>
      <w:r w:rsidRPr="002A1291">
        <w:rPr>
          <w:rFonts w:asciiTheme="majorBidi" w:hAnsiTheme="majorBidi" w:cstheme="majorBidi" w:hint="cs"/>
          <w:sz w:val="26"/>
          <w:szCs w:val="26"/>
          <w:rtl/>
          <w:lang w:bidi="ar-LY"/>
        </w:rPr>
        <w:t>، فبحث عن تقدير الكفا</w:t>
      </w:r>
      <w:r>
        <w:rPr>
          <w:rFonts w:asciiTheme="majorBidi" w:hAnsiTheme="majorBidi" w:cstheme="majorBidi" w:hint="cs"/>
          <w:sz w:val="26"/>
          <w:szCs w:val="26"/>
          <w:rtl/>
          <w:lang w:bidi="ar-LY"/>
        </w:rPr>
        <w:t>ية فقهاً و</w:t>
      </w:r>
      <w:r w:rsidRPr="002A1291">
        <w:rPr>
          <w:rFonts w:asciiTheme="majorBidi" w:hAnsiTheme="majorBidi" w:cstheme="majorBidi" w:hint="cs"/>
          <w:sz w:val="26"/>
          <w:szCs w:val="26"/>
          <w:rtl/>
          <w:lang w:bidi="ar-LY"/>
        </w:rPr>
        <w:t>قضاء</w:t>
      </w:r>
      <w:r>
        <w:rPr>
          <w:rFonts w:asciiTheme="majorBidi" w:hAnsiTheme="majorBidi" w:cstheme="majorBidi" w:hint="cs"/>
          <w:sz w:val="26"/>
          <w:szCs w:val="26"/>
          <w:rtl/>
          <w:lang w:bidi="ar-LY"/>
        </w:rPr>
        <w:t>اً، كما تناول الجانب القانوني و</w:t>
      </w:r>
      <w:r w:rsidR="00A5196A">
        <w:rPr>
          <w:rFonts w:asciiTheme="majorBidi" w:hAnsiTheme="majorBidi" w:cstheme="majorBidi" w:hint="cs"/>
          <w:sz w:val="26"/>
          <w:szCs w:val="26"/>
          <w:rtl/>
          <w:lang w:bidi="ar-LY"/>
        </w:rPr>
        <w:t>الفقهي و</w:t>
      </w:r>
      <w:r>
        <w:rPr>
          <w:rFonts w:asciiTheme="majorBidi" w:hAnsiTheme="majorBidi" w:cstheme="majorBidi" w:hint="cs"/>
          <w:sz w:val="26"/>
          <w:szCs w:val="26"/>
          <w:rtl/>
          <w:lang w:bidi="ar-LY"/>
        </w:rPr>
        <w:t>القضائي</w:t>
      </w:r>
      <w:r w:rsidRPr="002A1291">
        <w:rPr>
          <w:rFonts w:asciiTheme="majorBidi" w:hAnsiTheme="majorBidi" w:cstheme="majorBidi" w:hint="cs"/>
          <w:sz w:val="26"/>
          <w:szCs w:val="26"/>
          <w:rtl/>
          <w:lang w:bidi="ar-LY"/>
        </w:rPr>
        <w:t>، وتطرق إل</w:t>
      </w:r>
      <w:r w:rsidR="004E5721">
        <w:rPr>
          <w:rFonts w:asciiTheme="majorBidi" w:hAnsiTheme="majorBidi" w:cstheme="majorBidi" w:hint="cs"/>
          <w:sz w:val="26"/>
          <w:szCs w:val="26"/>
          <w:rtl/>
          <w:lang w:bidi="ar-LY"/>
        </w:rPr>
        <w:t>ى</w:t>
      </w:r>
      <w:r>
        <w:rPr>
          <w:rFonts w:asciiTheme="majorBidi" w:hAnsiTheme="majorBidi" w:cstheme="majorBidi" w:hint="cs"/>
          <w:sz w:val="26"/>
          <w:szCs w:val="26"/>
          <w:rtl/>
          <w:lang w:bidi="ar-LY"/>
        </w:rPr>
        <w:t xml:space="preserve"> الموظفين الخاضعين لعملية التقو</w:t>
      </w:r>
      <w:r w:rsidRPr="002A1291">
        <w:rPr>
          <w:rFonts w:asciiTheme="majorBidi" w:hAnsiTheme="majorBidi" w:cstheme="majorBidi" w:hint="cs"/>
          <w:sz w:val="26"/>
          <w:szCs w:val="26"/>
          <w:rtl/>
          <w:lang w:bidi="ar-LY"/>
        </w:rPr>
        <w:t xml:space="preserve">يم والجهة المختصة بتقديم تلك التقارير . </w:t>
      </w:r>
    </w:p>
    <w:p w:rsidR="00D70FEF" w:rsidRPr="002A1291" w:rsidRDefault="00243EF7" w:rsidP="00243EF7">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 </w:t>
      </w:r>
      <w:r w:rsidR="00F41B86">
        <w:rPr>
          <w:rFonts w:asciiTheme="majorBidi" w:hAnsiTheme="majorBidi" w:cstheme="majorBidi" w:hint="cs"/>
          <w:sz w:val="26"/>
          <w:szCs w:val="26"/>
          <w:rtl/>
          <w:lang w:bidi="ar-LY"/>
        </w:rPr>
        <w:t>الدراسة الرابعة/ محمد فؤاد عبدالباسط و</w:t>
      </w:r>
      <w:r w:rsidR="00D70FEF" w:rsidRPr="002A1291">
        <w:rPr>
          <w:rFonts w:asciiTheme="majorBidi" w:hAnsiTheme="majorBidi" w:cstheme="majorBidi" w:hint="cs"/>
          <w:sz w:val="26"/>
          <w:szCs w:val="26"/>
          <w:rtl/>
          <w:lang w:bidi="ar-LY"/>
        </w:rPr>
        <w:t>المعنونة</w:t>
      </w:r>
      <w:r w:rsidR="00F41B86">
        <w:rPr>
          <w:rFonts w:asciiTheme="majorBidi" w:hAnsiTheme="majorBidi" w:cstheme="majorBidi" w:hint="cs"/>
          <w:sz w:val="26"/>
          <w:szCs w:val="26"/>
          <w:rtl/>
          <w:lang w:bidi="ar-LY"/>
        </w:rPr>
        <w:t xml:space="preserve"> </w:t>
      </w:r>
      <w:proofErr w:type="spellStart"/>
      <w:r w:rsidR="00F41B86">
        <w:rPr>
          <w:rFonts w:asciiTheme="majorBidi" w:hAnsiTheme="majorBidi" w:cstheme="majorBidi" w:hint="cs"/>
          <w:sz w:val="26"/>
          <w:szCs w:val="26"/>
          <w:rtl/>
          <w:lang w:bidi="ar-LY"/>
        </w:rPr>
        <w:t>بـ</w:t>
      </w:r>
      <w:proofErr w:type="spellEnd"/>
      <w:r w:rsidR="00F41B86">
        <w:rPr>
          <w:rFonts w:asciiTheme="majorBidi" w:hAnsiTheme="majorBidi" w:cstheme="majorBidi" w:hint="cs"/>
          <w:sz w:val="26"/>
          <w:szCs w:val="26"/>
          <w:rtl/>
          <w:lang w:bidi="ar-LY"/>
        </w:rPr>
        <w:t xml:space="preserve"> ( تقويم أداء الموظف العام )، دار الفكر الجامعي، الإسكندرية، 2019</w:t>
      </w:r>
      <w:r w:rsidR="00D70FEF" w:rsidRPr="002A1291">
        <w:rPr>
          <w:rFonts w:asciiTheme="majorBidi" w:hAnsiTheme="majorBidi" w:cstheme="majorBidi" w:hint="cs"/>
          <w:sz w:val="26"/>
          <w:szCs w:val="26"/>
          <w:rtl/>
          <w:lang w:bidi="ar-LY"/>
        </w:rPr>
        <w:t xml:space="preserve">.  </w:t>
      </w:r>
    </w:p>
    <w:p w:rsidR="00F41B86" w:rsidRDefault="00D70FEF" w:rsidP="00F41B86">
      <w:pPr>
        <w:spacing w:after="0" w:line="360" w:lineRule="auto"/>
        <w:jc w:val="both"/>
        <w:rPr>
          <w:rFonts w:asciiTheme="majorBidi" w:hAnsiTheme="majorBidi" w:cstheme="majorBidi"/>
          <w:sz w:val="26"/>
          <w:szCs w:val="26"/>
          <w:rtl/>
          <w:lang w:bidi="ar-LY"/>
        </w:rPr>
      </w:pPr>
      <w:r w:rsidRPr="002A1291">
        <w:rPr>
          <w:rFonts w:asciiTheme="majorBidi" w:hAnsiTheme="majorBidi" w:cstheme="majorBidi" w:hint="cs"/>
          <w:sz w:val="26"/>
          <w:szCs w:val="26"/>
          <w:rtl/>
          <w:lang w:bidi="ar-LY"/>
        </w:rPr>
        <w:t xml:space="preserve">     ركزت هذه الدراسة على تحليل معيار الكفاية ال</w:t>
      </w:r>
      <w:r w:rsidR="00F41B86">
        <w:rPr>
          <w:rFonts w:asciiTheme="majorBidi" w:hAnsiTheme="majorBidi" w:cstheme="majorBidi" w:hint="cs"/>
          <w:sz w:val="26"/>
          <w:szCs w:val="26"/>
          <w:rtl/>
          <w:lang w:bidi="ar-LY"/>
        </w:rPr>
        <w:t>وظيفية من خلال التقدير الوصفي و</w:t>
      </w:r>
      <w:r w:rsidRPr="002A1291">
        <w:rPr>
          <w:rFonts w:asciiTheme="majorBidi" w:hAnsiTheme="majorBidi" w:cstheme="majorBidi" w:hint="cs"/>
          <w:sz w:val="26"/>
          <w:szCs w:val="26"/>
          <w:rtl/>
          <w:lang w:bidi="ar-LY"/>
        </w:rPr>
        <w:t>الرقمي لمعيار الكفاية الوظيفي</w:t>
      </w:r>
      <w:r w:rsidRPr="002A1291">
        <w:rPr>
          <w:rFonts w:asciiTheme="majorBidi" w:hAnsiTheme="majorBidi" w:cstheme="majorBidi" w:hint="eastAsia"/>
          <w:sz w:val="26"/>
          <w:szCs w:val="26"/>
          <w:rtl/>
          <w:lang w:bidi="ar-LY"/>
        </w:rPr>
        <w:t>ة</w:t>
      </w:r>
      <w:r w:rsidRPr="002A1291">
        <w:rPr>
          <w:rFonts w:asciiTheme="majorBidi" w:hAnsiTheme="majorBidi" w:cstheme="majorBidi" w:hint="cs"/>
          <w:sz w:val="26"/>
          <w:szCs w:val="26"/>
          <w:rtl/>
          <w:lang w:bidi="ar-LY"/>
        </w:rPr>
        <w:t>، كما ناقشت أطراف ال</w:t>
      </w:r>
      <w:r w:rsidR="00F41B86">
        <w:rPr>
          <w:rFonts w:asciiTheme="majorBidi" w:hAnsiTheme="majorBidi" w:cstheme="majorBidi" w:hint="cs"/>
          <w:sz w:val="26"/>
          <w:szCs w:val="26"/>
          <w:rtl/>
          <w:lang w:bidi="ar-LY"/>
        </w:rPr>
        <w:t>قياس وهم الموظف الخاضع للقياس والجهة المختصة بإجراء القياس</w:t>
      </w:r>
      <w:r w:rsidRPr="002A1291">
        <w:rPr>
          <w:rFonts w:asciiTheme="majorBidi" w:hAnsiTheme="majorBidi" w:cstheme="majorBidi" w:hint="cs"/>
          <w:sz w:val="26"/>
          <w:szCs w:val="26"/>
          <w:rtl/>
          <w:lang w:bidi="ar-LY"/>
        </w:rPr>
        <w:t xml:space="preserve">، وكذلك </w:t>
      </w:r>
      <w:r w:rsidRPr="002A1291">
        <w:rPr>
          <w:rFonts w:asciiTheme="majorBidi" w:hAnsiTheme="majorBidi" w:cstheme="majorBidi" w:hint="cs"/>
          <w:sz w:val="26"/>
          <w:szCs w:val="26"/>
          <w:rtl/>
          <w:lang w:bidi="ar-LY"/>
        </w:rPr>
        <w:lastRenderedPageBreak/>
        <w:t xml:space="preserve">ناقشت الدراسة في الجزء الرابع </w:t>
      </w:r>
      <w:r w:rsidR="00F41B86">
        <w:rPr>
          <w:rFonts w:asciiTheme="majorBidi" w:hAnsiTheme="majorBidi" w:cstheme="majorBidi" w:hint="cs"/>
          <w:sz w:val="26"/>
          <w:szCs w:val="26"/>
          <w:rtl/>
          <w:lang w:bidi="ar-LY"/>
        </w:rPr>
        <w:t xml:space="preserve">الرقابة القضائية ونطاقها </w:t>
      </w:r>
      <w:r w:rsidRPr="002A1291">
        <w:rPr>
          <w:rFonts w:asciiTheme="majorBidi" w:hAnsiTheme="majorBidi" w:cstheme="majorBidi" w:hint="cs"/>
          <w:sz w:val="26"/>
          <w:szCs w:val="26"/>
          <w:rtl/>
          <w:lang w:bidi="ar-LY"/>
        </w:rPr>
        <w:t>والنظام ال</w:t>
      </w:r>
      <w:r w:rsidR="00A5196A">
        <w:rPr>
          <w:rFonts w:asciiTheme="majorBidi" w:hAnsiTheme="majorBidi" w:cstheme="majorBidi" w:hint="cs"/>
          <w:sz w:val="26"/>
          <w:szCs w:val="26"/>
          <w:rtl/>
          <w:lang w:bidi="ar-LY"/>
        </w:rPr>
        <w:t>قانوني للطعن بالإلغاء وميعاده و</w:t>
      </w:r>
      <w:r w:rsidRPr="002A1291">
        <w:rPr>
          <w:rFonts w:asciiTheme="majorBidi" w:hAnsiTheme="majorBidi" w:cstheme="majorBidi" w:hint="cs"/>
          <w:sz w:val="26"/>
          <w:szCs w:val="26"/>
          <w:rtl/>
          <w:lang w:bidi="ar-LY"/>
        </w:rPr>
        <w:t>شروطه،</w:t>
      </w:r>
      <w:r w:rsidR="00F41B86">
        <w:rPr>
          <w:rFonts w:asciiTheme="majorBidi" w:hAnsiTheme="majorBidi" w:cstheme="majorBidi" w:hint="cs"/>
          <w:sz w:val="26"/>
          <w:szCs w:val="26"/>
          <w:rtl/>
          <w:lang w:bidi="ar-LY"/>
        </w:rPr>
        <w:t xml:space="preserve">           </w:t>
      </w:r>
      <w:r w:rsidR="004E5721">
        <w:rPr>
          <w:rFonts w:asciiTheme="majorBidi" w:hAnsiTheme="majorBidi" w:cstheme="majorBidi" w:hint="cs"/>
          <w:sz w:val="26"/>
          <w:szCs w:val="26"/>
          <w:rtl/>
          <w:lang w:bidi="ar-LY"/>
        </w:rPr>
        <w:t xml:space="preserve"> ثم انتهت إلى</w:t>
      </w:r>
      <w:r w:rsidRPr="002A1291">
        <w:rPr>
          <w:rFonts w:asciiTheme="majorBidi" w:hAnsiTheme="majorBidi" w:cstheme="majorBidi" w:hint="cs"/>
          <w:sz w:val="26"/>
          <w:szCs w:val="26"/>
          <w:rtl/>
          <w:lang w:bidi="ar-LY"/>
        </w:rPr>
        <w:t xml:space="preserve"> حدود سلطة قاضي الإلغاء والآثار المترتبة على ذلك الإلغاء . </w:t>
      </w:r>
    </w:p>
    <w:p w:rsidR="00243EF7" w:rsidRDefault="00F41B86" w:rsidP="00243E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الدراسة الخامسة</w:t>
      </w:r>
      <w:r w:rsidR="00D70FEF" w:rsidRPr="00F41B86">
        <w:rPr>
          <w:rFonts w:asciiTheme="majorBidi" w:hAnsiTheme="majorBidi" w:cstheme="majorBidi" w:hint="cs"/>
          <w:sz w:val="26"/>
          <w:szCs w:val="26"/>
          <w:rtl/>
          <w:lang w:bidi="ar-LY"/>
        </w:rPr>
        <w:t xml:space="preserve">/ حمدي سليمان القبيلات المعنونة </w:t>
      </w:r>
      <w:proofErr w:type="spellStart"/>
      <w:r w:rsidR="00D70FEF" w:rsidRPr="00F41B86">
        <w:rPr>
          <w:rFonts w:asciiTheme="majorBidi" w:hAnsiTheme="majorBidi" w:cstheme="majorBidi" w:hint="cs"/>
          <w:sz w:val="26"/>
          <w:szCs w:val="26"/>
          <w:rtl/>
          <w:lang w:bidi="ar-LY"/>
        </w:rPr>
        <w:t>بـ</w:t>
      </w:r>
      <w:proofErr w:type="spellEnd"/>
      <w:r w:rsidR="00D70FEF" w:rsidRPr="00F41B86">
        <w:rPr>
          <w:rFonts w:asciiTheme="majorBidi" w:hAnsiTheme="majorBidi" w:cstheme="majorBidi" w:hint="cs"/>
          <w:sz w:val="26"/>
          <w:szCs w:val="26"/>
          <w:rtl/>
          <w:lang w:bidi="ar-LY"/>
        </w:rPr>
        <w:t xml:space="preserve"> (الطبيعة القانونية لتقرير أداء الموظف العام </w:t>
      </w:r>
      <w:r w:rsidR="00A5196A">
        <w:rPr>
          <w:rFonts w:asciiTheme="majorBidi" w:hAnsiTheme="majorBidi" w:cstheme="majorBidi" w:hint="cs"/>
          <w:sz w:val="26"/>
          <w:szCs w:val="26"/>
          <w:rtl/>
          <w:lang w:bidi="ar-LY"/>
        </w:rPr>
        <w:t>والطعن به إدارياً و</w:t>
      </w:r>
      <w:r>
        <w:rPr>
          <w:rFonts w:asciiTheme="majorBidi" w:hAnsiTheme="majorBidi" w:cstheme="majorBidi" w:hint="cs"/>
          <w:sz w:val="26"/>
          <w:szCs w:val="26"/>
          <w:rtl/>
          <w:lang w:bidi="ar-LY"/>
        </w:rPr>
        <w:t>قانونياً )، مجلة مؤتة للبحوث والدراسات مجلد (21) عدد (2)، جامعة مؤتة</w:t>
      </w:r>
      <w:r w:rsidR="00D70FEF" w:rsidRPr="00F41B86">
        <w:rPr>
          <w:rFonts w:asciiTheme="majorBidi" w:hAnsiTheme="majorBidi" w:cstheme="majorBidi" w:hint="cs"/>
          <w:sz w:val="26"/>
          <w:szCs w:val="26"/>
          <w:rtl/>
          <w:lang w:bidi="ar-LY"/>
        </w:rPr>
        <w:t xml:space="preserve">. </w:t>
      </w:r>
    </w:p>
    <w:p w:rsidR="00243EF7" w:rsidRPr="003B21D6" w:rsidRDefault="00243EF7" w:rsidP="004E572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4E5721">
        <w:rPr>
          <w:rFonts w:asciiTheme="majorBidi" w:hAnsiTheme="majorBidi" w:cstheme="majorBidi" w:hint="cs"/>
          <w:sz w:val="26"/>
          <w:szCs w:val="26"/>
          <w:rtl/>
          <w:lang w:bidi="ar-LY"/>
        </w:rPr>
        <w:t>هدفت الدراسة إلى</w:t>
      </w:r>
      <w:r w:rsidR="00D70FEF" w:rsidRPr="002A1291">
        <w:rPr>
          <w:rFonts w:asciiTheme="majorBidi" w:hAnsiTheme="majorBidi" w:cstheme="majorBidi" w:hint="cs"/>
          <w:sz w:val="26"/>
          <w:szCs w:val="26"/>
          <w:rtl/>
          <w:lang w:bidi="ar-LY"/>
        </w:rPr>
        <w:t xml:space="preserve"> البحث في الطبيعة القانونية </w:t>
      </w:r>
      <w:r w:rsidR="00F41B86">
        <w:rPr>
          <w:rFonts w:asciiTheme="majorBidi" w:hAnsiTheme="majorBidi" w:cstheme="majorBidi" w:hint="cs"/>
          <w:sz w:val="26"/>
          <w:szCs w:val="26"/>
          <w:rtl/>
          <w:lang w:bidi="ar-LY"/>
        </w:rPr>
        <w:t>لتقرير تقويم أداء الموظف العام والطعن به إدارياً وقانونياً</w:t>
      </w:r>
      <w:r w:rsidR="00D70FEF" w:rsidRPr="002A1291">
        <w:rPr>
          <w:rFonts w:asciiTheme="majorBidi" w:hAnsiTheme="majorBidi" w:cstheme="majorBidi" w:hint="cs"/>
          <w:sz w:val="26"/>
          <w:szCs w:val="26"/>
          <w:rtl/>
          <w:lang w:bidi="ar-LY"/>
        </w:rPr>
        <w:t>، ح</w:t>
      </w:r>
      <w:r w:rsidR="00F41B86">
        <w:rPr>
          <w:rFonts w:asciiTheme="majorBidi" w:hAnsiTheme="majorBidi" w:cstheme="majorBidi" w:hint="cs"/>
          <w:sz w:val="26"/>
          <w:szCs w:val="26"/>
          <w:rtl/>
          <w:lang w:bidi="ar-LY"/>
        </w:rPr>
        <w:t>يث تناولت الدراسة بيان ماهية تقو</w:t>
      </w:r>
      <w:r w:rsidR="00D70FEF" w:rsidRPr="002A1291">
        <w:rPr>
          <w:rFonts w:asciiTheme="majorBidi" w:hAnsiTheme="majorBidi" w:cstheme="majorBidi" w:hint="cs"/>
          <w:sz w:val="26"/>
          <w:szCs w:val="26"/>
          <w:rtl/>
          <w:lang w:bidi="ar-LY"/>
        </w:rPr>
        <w:t>يم أداء الموظف العام من خلال ت</w:t>
      </w:r>
      <w:r w:rsidR="00F41B86">
        <w:rPr>
          <w:rFonts w:asciiTheme="majorBidi" w:hAnsiTheme="majorBidi" w:cstheme="majorBidi" w:hint="cs"/>
          <w:sz w:val="26"/>
          <w:szCs w:val="26"/>
          <w:rtl/>
          <w:lang w:bidi="ar-LY"/>
        </w:rPr>
        <w:t>ح</w:t>
      </w:r>
      <w:r w:rsidR="004E5721">
        <w:rPr>
          <w:rFonts w:asciiTheme="majorBidi" w:hAnsiTheme="majorBidi" w:cstheme="majorBidi" w:hint="cs"/>
          <w:sz w:val="26"/>
          <w:szCs w:val="26"/>
          <w:rtl/>
          <w:lang w:bidi="ar-LY"/>
        </w:rPr>
        <w:t>ديد مفهوم تقويم الأداء وأهدافه،</w:t>
      </w:r>
      <w:r w:rsidR="00F41B86">
        <w:rPr>
          <w:rFonts w:asciiTheme="majorBidi" w:hAnsiTheme="majorBidi" w:cstheme="majorBidi" w:hint="cs"/>
          <w:sz w:val="26"/>
          <w:szCs w:val="26"/>
          <w:rtl/>
          <w:lang w:bidi="ar-LY"/>
        </w:rPr>
        <w:t>والموظفون محل التقويم والسلطة المختصة بالتقويم، كم</w:t>
      </w:r>
      <w:r>
        <w:rPr>
          <w:rFonts w:asciiTheme="majorBidi" w:hAnsiTheme="majorBidi" w:cstheme="majorBidi" w:hint="cs"/>
          <w:sz w:val="26"/>
          <w:szCs w:val="26"/>
          <w:rtl/>
          <w:lang w:bidi="ar-LY"/>
        </w:rPr>
        <w:t xml:space="preserve">ا </w:t>
      </w:r>
      <w:r w:rsidR="00F41B86">
        <w:rPr>
          <w:rFonts w:asciiTheme="majorBidi" w:hAnsiTheme="majorBidi" w:cstheme="majorBidi" w:hint="cs"/>
          <w:sz w:val="26"/>
          <w:szCs w:val="26"/>
          <w:rtl/>
          <w:lang w:bidi="ar-LY"/>
        </w:rPr>
        <w:t>عالجت مراتب التقويم</w:t>
      </w:r>
      <w:r w:rsidR="00D70FEF" w:rsidRPr="002A1291">
        <w:rPr>
          <w:rFonts w:asciiTheme="majorBidi" w:hAnsiTheme="majorBidi" w:cstheme="majorBidi" w:hint="cs"/>
          <w:sz w:val="26"/>
          <w:szCs w:val="26"/>
          <w:rtl/>
          <w:lang w:bidi="ar-LY"/>
        </w:rPr>
        <w:t>، ون</w:t>
      </w:r>
      <w:r w:rsidR="00F41B86">
        <w:rPr>
          <w:rFonts w:asciiTheme="majorBidi" w:hAnsiTheme="majorBidi" w:cstheme="majorBidi" w:hint="cs"/>
          <w:sz w:val="26"/>
          <w:szCs w:val="26"/>
          <w:rtl/>
          <w:lang w:bidi="ar-LY"/>
        </w:rPr>
        <w:t>اقش الباحث أيضا الطعن بتقرير تقويم الأداء</w:t>
      </w:r>
      <w:r w:rsidR="00D70FEF" w:rsidRPr="002A1291">
        <w:rPr>
          <w:rFonts w:asciiTheme="majorBidi" w:hAnsiTheme="majorBidi" w:cstheme="majorBidi" w:hint="cs"/>
          <w:sz w:val="26"/>
          <w:szCs w:val="26"/>
          <w:rtl/>
          <w:lang w:bidi="ar-LY"/>
        </w:rPr>
        <w:t>، من خلال بيان</w:t>
      </w:r>
      <w:r w:rsidR="00F41B86">
        <w:rPr>
          <w:rFonts w:asciiTheme="majorBidi" w:hAnsiTheme="majorBidi" w:cstheme="majorBidi" w:hint="cs"/>
          <w:sz w:val="26"/>
          <w:szCs w:val="26"/>
          <w:rtl/>
          <w:lang w:bidi="ar-LY"/>
        </w:rPr>
        <w:t xml:space="preserve"> التكييف القانوني لتقرير الأداء</w:t>
      </w:r>
      <w:r w:rsidR="00D70FEF" w:rsidRPr="002A1291">
        <w:rPr>
          <w:rFonts w:asciiTheme="majorBidi" w:hAnsiTheme="majorBidi" w:cstheme="majorBidi" w:hint="cs"/>
          <w:sz w:val="26"/>
          <w:szCs w:val="26"/>
          <w:rtl/>
          <w:lang w:bidi="ar-LY"/>
        </w:rPr>
        <w:t>، والتظلم منه إدارياً ثم الطعن فيه قضائياً</w:t>
      </w:r>
      <w:r>
        <w:rPr>
          <w:rFonts w:asciiTheme="majorBidi" w:hAnsiTheme="majorBidi" w:cstheme="majorBidi" w:hint="cs"/>
          <w:sz w:val="26"/>
          <w:szCs w:val="26"/>
          <w:rtl/>
          <w:lang w:bidi="ar-LY"/>
        </w:rPr>
        <w:t>.</w:t>
      </w:r>
    </w:p>
    <w:p w:rsidR="00986CBD" w:rsidRPr="00984E73" w:rsidRDefault="00984E73" w:rsidP="007B36AB">
      <w:pPr>
        <w:spacing w:after="0" w:line="360" w:lineRule="auto"/>
        <w:jc w:val="lowKashida"/>
        <w:rPr>
          <w:rFonts w:asciiTheme="majorBidi" w:hAnsiTheme="majorBidi" w:cstheme="majorBidi"/>
          <w:b/>
          <w:bCs/>
          <w:sz w:val="26"/>
          <w:szCs w:val="26"/>
          <w:rtl/>
          <w:lang w:bidi="ar-LY"/>
        </w:rPr>
      </w:pPr>
      <w:r w:rsidRPr="00984E73">
        <w:rPr>
          <w:rFonts w:asciiTheme="majorBidi" w:hAnsiTheme="majorBidi" w:cstheme="majorBidi" w:hint="cs"/>
          <w:b/>
          <w:bCs/>
          <w:sz w:val="26"/>
          <w:szCs w:val="26"/>
          <w:rtl/>
          <w:lang w:bidi="ar-LY"/>
        </w:rPr>
        <w:t xml:space="preserve">خطة الدراسة . </w:t>
      </w:r>
    </w:p>
    <w:p w:rsidR="00984E73" w:rsidRDefault="00984E73" w:rsidP="00984E73">
      <w:pPr>
        <w:jc w:val="both"/>
        <w:rPr>
          <w:rFonts w:asciiTheme="majorBidi" w:hAnsiTheme="majorBidi" w:cstheme="majorBidi"/>
          <w:sz w:val="26"/>
          <w:szCs w:val="26"/>
          <w:rtl/>
          <w:lang w:bidi="ar-LY"/>
        </w:rPr>
      </w:pPr>
      <w:r w:rsidRPr="00984E73">
        <w:rPr>
          <w:rFonts w:asciiTheme="majorBidi" w:hAnsiTheme="majorBidi" w:cstheme="majorBidi"/>
          <w:sz w:val="26"/>
          <w:szCs w:val="26"/>
          <w:rtl/>
          <w:lang w:bidi="ar-LY"/>
        </w:rPr>
        <w:t>ت</w:t>
      </w:r>
      <w:r>
        <w:rPr>
          <w:rFonts w:asciiTheme="majorBidi" w:hAnsiTheme="majorBidi" w:cstheme="majorBidi"/>
          <w:sz w:val="26"/>
          <w:szCs w:val="26"/>
          <w:rtl/>
          <w:lang w:bidi="ar-LY"/>
        </w:rPr>
        <w:t>حقيقا للغاية المرجوة من الدراسة</w:t>
      </w:r>
      <w:r w:rsidRPr="00984E73">
        <w:rPr>
          <w:rFonts w:asciiTheme="majorBidi" w:hAnsiTheme="majorBidi" w:cstheme="majorBidi" w:hint="cs"/>
          <w:sz w:val="26"/>
          <w:szCs w:val="26"/>
          <w:rtl/>
          <w:lang w:bidi="ar-LY"/>
        </w:rPr>
        <w:t>، فإنه سيتم تقسيم خطة البحث على النحو الآتي :-</w:t>
      </w:r>
    </w:p>
    <w:p w:rsidR="00770FCF" w:rsidRPr="00DE17EE" w:rsidRDefault="00770FCF" w:rsidP="004270D3">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hint="cs"/>
          <w:sz w:val="26"/>
          <w:szCs w:val="26"/>
          <w:rtl/>
          <w:lang w:bidi="ar-LY"/>
        </w:rPr>
        <w:t>الفصل التمهيدي</w:t>
      </w:r>
      <w:r w:rsidR="00DE17EE">
        <w:rPr>
          <w:rFonts w:asciiTheme="majorBidi" w:hAnsiTheme="majorBidi" w:cstheme="majorBidi" w:hint="cs"/>
          <w:sz w:val="26"/>
          <w:szCs w:val="26"/>
          <w:rtl/>
          <w:lang w:bidi="ar-LY"/>
        </w:rPr>
        <w:t xml:space="preserve"> </w:t>
      </w:r>
      <w:r w:rsidRPr="00DE17EE">
        <w:rPr>
          <w:rFonts w:asciiTheme="majorBidi" w:hAnsiTheme="majorBidi" w:cstheme="majorBidi" w:hint="cs"/>
          <w:sz w:val="26"/>
          <w:szCs w:val="26"/>
          <w:rtl/>
          <w:lang w:bidi="ar-LY"/>
        </w:rPr>
        <w:t xml:space="preserve">: </w:t>
      </w:r>
      <w:r w:rsidR="004270D3">
        <w:rPr>
          <w:rFonts w:asciiTheme="majorBidi" w:hAnsiTheme="majorBidi" w:cstheme="majorBidi" w:hint="cs"/>
          <w:sz w:val="26"/>
          <w:szCs w:val="26"/>
          <w:rtl/>
          <w:lang w:bidi="ar-LY"/>
        </w:rPr>
        <w:t>تعريف</w:t>
      </w:r>
      <w:r w:rsidRPr="00DE17EE">
        <w:rPr>
          <w:rFonts w:asciiTheme="majorBidi" w:hAnsiTheme="majorBidi" w:cstheme="majorBidi"/>
          <w:sz w:val="26"/>
          <w:szCs w:val="26"/>
          <w:rtl/>
          <w:lang w:bidi="ar-LY"/>
        </w:rPr>
        <w:t xml:space="preserve"> الموظف العام و</w:t>
      </w:r>
      <w:r w:rsidR="004270D3">
        <w:rPr>
          <w:rFonts w:asciiTheme="majorBidi" w:hAnsiTheme="majorBidi" w:cstheme="majorBidi" w:hint="cs"/>
          <w:sz w:val="26"/>
          <w:szCs w:val="26"/>
          <w:rtl/>
          <w:lang w:bidi="ar-LY"/>
        </w:rPr>
        <w:t>مفهوم</w:t>
      </w:r>
      <w:r w:rsidRPr="00DE17EE">
        <w:rPr>
          <w:rFonts w:asciiTheme="majorBidi" w:hAnsiTheme="majorBidi" w:cstheme="majorBidi"/>
          <w:sz w:val="26"/>
          <w:szCs w:val="26"/>
          <w:rtl/>
          <w:lang w:bidi="ar-LY"/>
        </w:rPr>
        <w:t xml:space="preserve"> تقارير تقويم أداء الموظف العام </w:t>
      </w:r>
      <w:r w:rsidR="00992FDF">
        <w:rPr>
          <w:rFonts w:asciiTheme="majorBidi" w:hAnsiTheme="majorBidi" w:cstheme="majorBidi" w:hint="cs"/>
          <w:sz w:val="26"/>
          <w:szCs w:val="26"/>
          <w:rtl/>
          <w:lang w:bidi="ar-LY"/>
        </w:rPr>
        <w:t>.</w:t>
      </w:r>
    </w:p>
    <w:p w:rsidR="00DE17EE" w:rsidRPr="00DE17EE" w:rsidRDefault="00DE17EE" w:rsidP="004270D3">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sz w:val="26"/>
          <w:szCs w:val="26"/>
          <w:rtl/>
          <w:lang w:bidi="ar-LY"/>
        </w:rPr>
        <w:t xml:space="preserve">المبحث الأول : </w:t>
      </w:r>
      <w:r w:rsidR="004270D3">
        <w:rPr>
          <w:rFonts w:asciiTheme="majorBidi" w:hAnsiTheme="majorBidi" w:cstheme="majorBidi" w:hint="cs"/>
          <w:sz w:val="26"/>
          <w:szCs w:val="26"/>
          <w:rtl/>
          <w:lang w:bidi="ar-LY"/>
        </w:rPr>
        <w:t>تعريف</w:t>
      </w:r>
      <w:r w:rsidRPr="00DE17EE">
        <w:rPr>
          <w:rFonts w:asciiTheme="majorBidi" w:hAnsiTheme="majorBidi" w:cstheme="majorBidi"/>
          <w:sz w:val="26"/>
          <w:szCs w:val="26"/>
          <w:rtl/>
          <w:lang w:bidi="ar-LY"/>
        </w:rPr>
        <w:t xml:space="preserve"> الموظف العام .</w:t>
      </w:r>
    </w:p>
    <w:p w:rsidR="00DE17EE" w:rsidRPr="00DE17EE" w:rsidRDefault="00DE17EE" w:rsidP="004270D3">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sz w:val="26"/>
          <w:szCs w:val="26"/>
          <w:rtl/>
          <w:lang w:bidi="ar-LY"/>
        </w:rPr>
        <w:t>المبحث الثاني : م</w:t>
      </w:r>
      <w:r w:rsidR="004270D3">
        <w:rPr>
          <w:rFonts w:asciiTheme="majorBidi" w:hAnsiTheme="majorBidi" w:cstheme="majorBidi" w:hint="cs"/>
          <w:sz w:val="26"/>
          <w:szCs w:val="26"/>
          <w:rtl/>
          <w:lang w:bidi="ar-LY"/>
        </w:rPr>
        <w:t>فهوم</w:t>
      </w:r>
      <w:r w:rsidRPr="00DE17EE">
        <w:rPr>
          <w:rFonts w:asciiTheme="majorBidi" w:hAnsiTheme="majorBidi" w:cstheme="majorBidi"/>
          <w:sz w:val="26"/>
          <w:szCs w:val="26"/>
          <w:rtl/>
          <w:lang w:bidi="ar-LY"/>
        </w:rPr>
        <w:t xml:space="preserve"> تقارير تقويم أداء الموظف العام .</w:t>
      </w:r>
    </w:p>
    <w:p w:rsidR="00DE17EE" w:rsidRPr="00DE17EE" w:rsidRDefault="00DE17EE" w:rsidP="004E5721">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المبحث الثالث</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w:t>
      </w:r>
      <w:r w:rsidRPr="00DE17EE">
        <w:rPr>
          <w:rFonts w:asciiTheme="majorBidi" w:hAnsiTheme="majorBidi" w:cstheme="majorBidi"/>
          <w:sz w:val="26"/>
          <w:szCs w:val="26"/>
          <w:rtl/>
          <w:lang w:bidi="ar-LY"/>
        </w:rPr>
        <w:t>الطبيعة</w:t>
      </w:r>
      <w:r w:rsidR="004E5721">
        <w:rPr>
          <w:rFonts w:asciiTheme="majorBidi" w:hAnsiTheme="majorBidi" w:cstheme="majorBidi" w:hint="cs"/>
          <w:sz w:val="26"/>
          <w:szCs w:val="26"/>
          <w:rtl/>
          <w:lang w:bidi="ar-LY"/>
        </w:rPr>
        <w:t xml:space="preserve"> والأهمية</w:t>
      </w:r>
      <w:r w:rsidRPr="00DE17EE">
        <w:rPr>
          <w:rFonts w:asciiTheme="majorBidi" w:hAnsiTheme="majorBidi" w:cstheme="majorBidi"/>
          <w:sz w:val="26"/>
          <w:szCs w:val="26"/>
          <w:rtl/>
          <w:lang w:bidi="ar-LY"/>
        </w:rPr>
        <w:t xml:space="preserve"> القانونية لتقارير تقويم أداء الموظف العام</w:t>
      </w:r>
      <w:r w:rsidR="004E5721">
        <w:rPr>
          <w:rFonts w:asciiTheme="majorBidi" w:hAnsiTheme="majorBidi" w:cstheme="majorBidi" w:hint="cs"/>
          <w:sz w:val="26"/>
          <w:szCs w:val="26"/>
          <w:rtl/>
          <w:lang w:bidi="ar-LY"/>
        </w:rPr>
        <w:t xml:space="preserve"> </w:t>
      </w:r>
      <w:r w:rsidRPr="00DE17EE">
        <w:rPr>
          <w:rFonts w:asciiTheme="majorBidi" w:hAnsiTheme="majorBidi" w:cstheme="majorBidi"/>
          <w:sz w:val="26"/>
          <w:szCs w:val="26"/>
          <w:rtl/>
          <w:lang w:bidi="ar-LY"/>
        </w:rPr>
        <w:t>.</w:t>
      </w:r>
    </w:p>
    <w:p w:rsidR="00DE17EE" w:rsidRPr="00DE17EE" w:rsidRDefault="00DE17EE" w:rsidP="00546090">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sz w:val="26"/>
          <w:szCs w:val="26"/>
          <w:rtl/>
          <w:lang w:bidi="ar-LY"/>
        </w:rPr>
        <w:t>الفصل الأول</w:t>
      </w:r>
      <w:r>
        <w:rPr>
          <w:rFonts w:asciiTheme="majorBidi" w:hAnsiTheme="majorBidi" w:cstheme="majorBidi" w:hint="cs"/>
          <w:sz w:val="26"/>
          <w:szCs w:val="26"/>
          <w:rtl/>
          <w:lang w:bidi="ar-LY"/>
        </w:rPr>
        <w:t xml:space="preserve"> </w:t>
      </w:r>
      <w:r w:rsidRPr="00DE17EE">
        <w:rPr>
          <w:rFonts w:asciiTheme="majorBidi" w:hAnsiTheme="majorBidi" w:cstheme="majorBidi" w:hint="cs"/>
          <w:sz w:val="26"/>
          <w:szCs w:val="26"/>
          <w:rtl/>
          <w:lang w:bidi="ar-LY"/>
        </w:rPr>
        <w:t xml:space="preserve"> : </w:t>
      </w:r>
      <w:r w:rsidRPr="00DE17EE">
        <w:rPr>
          <w:rFonts w:asciiTheme="majorBidi" w:hAnsiTheme="majorBidi" w:cstheme="majorBidi"/>
          <w:sz w:val="26"/>
          <w:szCs w:val="26"/>
          <w:rtl/>
          <w:lang w:bidi="ar-LY"/>
        </w:rPr>
        <w:t>النظام القانوني لتقارير تقويم أداء الموظف العام</w:t>
      </w:r>
      <w:r w:rsidR="002213B8">
        <w:rPr>
          <w:rFonts w:asciiTheme="majorBidi" w:hAnsiTheme="majorBidi" w:cstheme="majorBidi" w:hint="cs"/>
          <w:sz w:val="26"/>
          <w:szCs w:val="26"/>
          <w:rtl/>
          <w:lang w:bidi="ar-LY"/>
        </w:rPr>
        <w:t xml:space="preserve"> .</w:t>
      </w:r>
    </w:p>
    <w:p w:rsidR="00DE17EE" w:rsidRPr="00DE17EE" w:rsidRDefault="00DE17EE" w:rsidP="00546090">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المبحث الأول</w:t>
      </w:r>
      <w:r>
        <w:rPr>
          <w:rFonts w:asciiTheme="majorBidi" w:hAnsiTheme="majorBidi" w:cstheme="majorBidi" w:hint="cs"/>
          <w:sz w:val="26"/>
          <w:szCs w:val="26"/>
          <w:rtl/>
          <w:lang w:bidi="ar-LY"/>
        </w:rPr>
        <w:t xml:space="preserve"> </w:t>
      </w:r>
      <w:r w:rsidRPr="00DE17EE">
        <w:rPr>
          <w:rFonts w:asciiTheme="majorBidi" w:hAnsiTheme="majorBidi" w:cstheme="majorBidi"/>
          <w:sz w:val="26"/>
          <w:szCs w:val="26"/>
          <w:rtl/>
          <w:lang w:bidi="ar-LY"/>
        </w:rPr>
        <w:t>: نطاق تطبيق تقويم الأداء الوظيفي .</w:t>
      </w:r>
    </w:p>
    <w:p w:rsidR="00DE17EE" w:rsidRPr="00DE17EE" w:rsidRDefault="00DE17EE" w:rsidP="00546090">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sz w:val="26"/>
          <w:szCs w:val="26"/>
          <w:rtl/>
          <w:lang w:bidi="ar-LY"/>
        </w:rPr>
        <w:t>المبحث الثاني : الآليات التي يقوم عليها تقويم الأداء الوظيفي .</w:t>
      </w:r>
    </w:p>
    <w:p w:rsidR="00986CBD" w:rsidRDefault="00DE17EE" w:rsidP="00546090">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sz w:val="26"/>
          <w:szCs w:val="26"/>
          <w:rtl/>
          <w:lang w:bidi="ar-LY"/>
        </w:rPr>
        <w:t>المبحث الثالث : مدى علانية تقارير تقويم الأداء الوظيفي</w:t>
      </w:r>
      <w:r>
        <w:rPr>
          <w:rFonts w:asciiTheme="majorBidi" w:hAnsiTheme="majorBidi" w:cstheme="majorBidi" w:hint="cs"/>
          <w:sz w:val="26"/>
          <w:szCs w:val="26"/>
          <w:rtl/>
          <w:lang w:bidi="ar-LY"/>
        </w:rPr>
        <w:t xml:space="preserve"> .</w:t>
      </w:r>
    </w:p>
    <w:p w:rsidR="00DE17EE" w:rsidRDefault="00DE17EE" w:rsidP="00546090">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sz w:val="26"/>
          <w:szCs w:val="26"/>
          <w:rtl/>
          <w:lang w:bidi="ar-LY"/>
        </w:rPr>
        <w:t xml:space="preserve">الفصل </w:t>
      </w:r>
      <w:r w:rsidRPr="00DE17EE">
        <w:rPr>
          <w:rFonts w:asciiTheme="majorBidi" w:hAnsiTheme="majorBidi" w:cstheme="majorBidi" w:hint="cs"/>
          <w:sz w:val="26"/>
          <w:szCs w:val="26"/>
          <w:rtl/>
          <w:lang w:bidi="ar-LY"/>
        </w:rPr>
        <w:t>الثاني : أثار وضمانات تقويم الأداء الوظيفي</w:t>
      </w:r>
      <w:r w:rsidR="002213B8">
        <w:rPr>
          <w:rFonts w:asciiTheme="majorBidi" w:hAnsiTheme="majorBidi" w:cstheme="majorBidi" w:hint="cs"/>
          <w:sz w:val="26"/>
          <w:szCs w:val="26"/>
          <w:rtl/>
          <w:lang w:bidi="ar-LY"/>
        </w:rPr>
        <w:t xml:space="preserve"> .</w:t>
      </w:r>
    </w:p>
    <w:p w:rsidR="00DE17EE" w:rsidRPr="00DE17EE" w:rsidRDefault="00DE17EE" w:rsidP="00546090">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sz w:val="26"/>
          <w:szCs w:val="26"/>
          <w:rtl/>
          <w:lang w:bidi="ar-LY"/>
        </w:rPr>
        <w:t xml:space="preserve">المبحث الأول : </w:t>
      </w:r>
      <w:r w:rsidRPr="00DE17EE">
        <w:rPr>
          <w:rFonts w:asciiTheme="majorBidi" w:hAnsiTheme="majorBidi" w:cstheme="majorBidi" w:hint="cs"/>
          <w:sz w:val="26"/>
          <w:szCs w:val="26"/>
          <w:rtl/>
          <w:lang w:bidi="ar-LY"/>
        </w:rPr>
        <w:t>الآثار المترتبة على تقارير تقويم الأداء الوظيفي</w:t>
      </w:r>
      <w:r w:rsidRPr="00DE17EE">
        <w:rPr>
          <w:rFonts w:asciiTheme="majorBidi" w:hAnsiTheme="majorBidi" w:cstheme="majorBidi"/>
          <w:sz w:val="26"/>
          <w:szCs w:val="26"/>
          <w:rtl/>
          <w:lang w:bidi="ar-LY"/>
        </w:rPr>
        <w:t xml:space="preserve"> .</w:t>
      </w:r>
    </w:p>
    <w:p w:rsidR="00DE17EE" w:rsidRPr="00DE17EE" w:rsidRDefault="00DE17EE" w:rsidP="00546090">
      <w:pPr>
        <w:spacing w:after="0" w:line="360" w:lineRule="auto"/>
        <w:jc w:val="both"/>
        <w:rPr>
          <w:rFonts w:asciiTheme="majorBidi" w:hAnsiTheme="majorBidi" w:cstheme="majorBidi"/>
          <w:sz w:val="26"/>
          <w:szCs w:val="26"/>
          <w:rtl/>
          <w:lang w:bidi="ar-LY"/>
        </w:rPr>
      </w:pPr>
      <w:r w:rsidRPr="00DE17EE">
        <w:rPr>
          <w:rFonts w:asciiTheme="majorBidi" w:hAnsiTheme="majorBidi" w:cstheme="majorBidi"/>
          <w:sz w:val="26"/>
          <w:szCs w:val="26"/>
          <w:rtl/>
          <w:lang w:bidi="ar-LY"/>
        </w:rPr>
        <w:t xml:space="preserve">المبحث الثاني : </w:t>
      </w:r>
      <w:r w:rsidRPr="00DE17EE">
        <w:rPr>
          <w:rFonts w:asciiTheme="majorBidi" w:hAnsiTheme="majorBidi" w:cstheme="majorBidi" w:hint="cs"/>
          <w:sz w:val="26"/>
          <w:szCs w:val="26"/>
          <w:rtl/>
          <w:lang w:bidi="ar-LY"/>
        </w:rPr>
        <w:t>التظلم الإداري من تقارير تقويم الأداء الوظيفي</w:t>
      </w:r>
      <w:r w:rsidRPr="00DE17EE">
        <w:rPr>
          <w:rFonts w:asciiTheme="majorBidi" w:hAnsiTheme="majorBidi" w:cstheme="majorBidi"/>
          <w:sz w:val="26"/>
          <w:szCs w:val="26"/>
          <w:rtl/>
          <w:lang w:bidi="ar-LY"/>
        </w:rPr>
        <w:t xml:space="preserve"> .</w:t>
      </w:r>
    </w:p>
    <w:p w:rsidR="00DE17EE" w:rsidRPr="00DE17EE" w:rsidRDefault="00DE17EE" w:rsidP="00546090">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المبحث الثالث</w:t>
      </w:r>
      <w:r>
        <w:rPr>
          <w:rFonts w:asciiTheme="majorBidi" w:hAnsiTheme="majorBidi" w:cstheme="majorBidi" w:hint="cs"/>
          <w:sz w:val="26"/>
          <w:szCs w:val="26"/>
          <w:rtl/>
          <w:lang w:bidi="ar-LY"/>
        </w:rPr>
        <w:t xml:space="preserve"> </w:t>
      </w:r>
      <w:r w:rsidRPr="00DE17EE">
        <w:rPr>
          <w:rFonts w:asciiTheme="majorBidi" w:hAnsiTheme="majorBidi" w:cstheme="majorBidi"/>
          <w:sz w:val="26"/>
          <w:szCs w:val="26"/>
          <w:rtl/>
          <w:lang w:bidi="ar-LY"/>
        </w:rPr>
        <w:t xml:space="preserve">: </w:t>
      </w:r>
      <w:r w:rsidRPr="00DE17EE">
        <w:rPr>
          <w:rFonts w:asciiTheme="majorBidi" w:hAnsiTheme="majorBidi" w:cstheme="majorBidi" w:hint="cs"/>
          <w:sz w:val="26"/>
          <w:szCs w:val="26"/>
          <w:rtl/>
          <w:lang w:bidi="ar-LY"/>
        </w:rPr>
        <w:t>الرقابة القضائية على تقارير تقويم الأداء الوظيفي</w:t>
      </w:r>
      <w:r w:rsidRPr="00DE17EE">
        <w:rPr>
          <w:rFonts w:asciiTheme="majorBidi" w:hAnsiTheme="majorBidi" w:cstheme="majorBidi"/>
          <w:sz w:val="26"/>
          <w:szCs w:val="26"/>
          <w:rtl/>
          <w:lang w:bidi="ar-LY"/>
        </w:rPr>
        <w:t xml:space="preserve"> .</w:t>
      </w:r>
    </w:p>
    <w:p w:rsidR="00DE17EE" w:rsidRPr="00984E73" w:rsidRDefault="00DE17EE" w:rsidP="00546090">
      <w:pPr>
        <w:spacing w:after="0" w:line="360" w:lineRule="auto"/>
        <w:jc w:val="both"/>
        <w:rPr>
          <w:rFonts w:asciiTheme="majorBidi" w:hAnsiTheme="majorBidi" w:cstheme="majorBidi"/>
          <w:sz w:val="26"/>
          <w:szCs w:val="26"/>
          <w:rtl/>
          <w:lang w:bidi="ar-LY"/>
        </w:rPr>
      </w:pPr>
    </w:p>
    <w:p w:rsidR="006C638C" w:rsidRDefault="006C638C" w:rsidP="00986CBD">
      <w:pPr>
        <w:spacing w:after="0" w:line="360" w:lineRule="auto"/>
        <w:rPr>
          <w:rFonts w:asciiTheme="majorBidi" w:hAnsiTheme="majorBidi" w:cstheme="majorBidi"/>
          <w:b/>
          <w:bCs/>
          <w:sz w:val="28"/>
          <w:szCs w:val="28"/>
          <w:rtl/>
          <w:lang w:bidi="ar-LY"/>
        </w:rPr>
      </w:pPr>
    </w:p>
    <w:p w:rsidR="00214A9E" w:rsidRDefault="00214A9E" w:rsidP="00986CBD">
      <w:pPr>
        <w:spacing w:after="0" w:line="360" w:lineRule="auto"/>
        <w:rPr>
          <w:rFonts w:asciiTheme="majorBidi" w:hAnsiTheme="majorBidi" w:cstheme="majorBidi"/>
          <w:b/>
          <w:bCs/>
          <w:sz w:val="28"/>
          <w:szCs w:val="28"/>
          <w:rtl/>
          <w:lang w:bidi="ar-LY"/>
        </w:rPr>
      </w:pPr>
    </w:p>
    <w:p w:rsidR="00546090" w:rsidRDefault="00546090" w:rsidP="00986CBD">
      <w:pPr>
        <w:spacing w:after="0" w:line="360" w:lineRule="auto"/>
        <w:rPr>
          <w:rFonts w:asciiTheme="majorBidi" w:hAnsiTheme="majorBidi" w:cstheme="majorBidi"/>
          <w:b/>
          <w:bCs/>
          <w:sz w:val="28"/>
          <w:szCs w:val="28"/>
          <w:rtl/>
          <w:lang w:bidi="ar-LY"/>
        </w:rPr>
      </w:pPr>
    </w:p>
    <w:p w:rsidR="0088191F" w:rsidRDefault="0088191F" w:rsidP="00986CBD">
      <w:pPr>
        <w:spacing w:after="0" w:line="360" w:lineRule="auto"/>
        <w:rPr>
          <w:rFonts w:asciiTheme="majorBidi" w:hAnsiTheme="majorBidi" w:cstheme="majorBidi"/>
          <w:b/>
          <w:bCs/>
          <w:sz w:val="28"/>
          <w:szCs w:val="28"/>
          <w:rtl/>
          <w:lang w:bidi="ar-LY"/>
        </w:rPr>
      </w:pPr>
    </w:p>
    <w:p w:rsidR="00F14C2B" w:rsidRDefault="00F14C2B" w:rsidP="00986CBD">
      <w:pPr>
        <w:spacing w:after="0" w:line="360" w:lineRule="auto"/>
        <w:rPr>
          <w:rFonts w:asciiTheme="majorBidi" w:hAnsiTheme="majorBidi" w:cstheme="majorBidi"/>
          <w:b/>
          <w:bCs/>
          <w:sz w:val="28"/>
          <w:szCs w:val="28"/>
          <w:rtl/>
          <w:lang w:bidi="ar-LY"/>
        </w:rPr>
      </w:pPr>
    </w:p>
    <w:p w:rsidR="00A04E9F" w:rsidRDefault="00A04E9F" w:rsidP="00986CBD">
      <w:pPr>
        <w:spacing w:after="0" w:line="360" w:lineRule="auto"/>
        <w:rPr>
          <w:rFonts w:asciiTheme="majorBidi" w:hAnsiTheme="majorBidi" w:cstheme="majorBidi"/>
          <w:b/>
          <w:bCs/>
          <w:sz w:val="28"/>
          <w:szCs w:val="28"/>
          <w:rtl/>
          <w:lang w:bidi="ar-LY"/>
        </w:rPr>
      </w:pPr>
    </w:p>
    <w:p w:rsidR="00243EF7" w:rsidRDefault="00243EF7" w:rsidP="00986CBD">
      <w:pPr>
        <w:spacing w:after="0" w:line="360" w:lineRule="auto"/>
        <w:rPr>
          <w:rFonts w:asciiTheme="majorBidi" w:hAnsiTheme="majorBidi" w:cstheme="majorBidi"/>
          <w:b/>
          <w:bCs/>
          <w:sz w:val="28"/>
          <w:szCs w:val="28"/>
          <w:rtl/>
          <w:lang w:bidi="ar-LY"/>
        </w:rPr>
      </w:pPr>
    </w:p>
    <w:p w:rsidR="002D2B50" w:rsidRPr="003B21D6" w:rsidRDefault="00643582" w:rsidP="00895915">
      <w:pPr>
        <w:spacing w:after="0" w:line="360" w:lineRule="auto"/>
        <w:jc w:val="center"/>
        <w:rPr>
          <w:rFonts w:asciiTheme="majorBidi" w:hAnsiTheme="majorBidi" w:cstheme="majorBidi"/>
          <w:b/>
          <w:bCs/>
          <w:sz w:val="28"/>
          <w:szCs w:val="28"/>
          <w:rtl/>
          <w:lang w:bidi="ar-LY"/>
        </w:rPr>
      </w:pPr>
      <w:r w:rsidRPr="003B21D6">
        <w:rPr>
          <w:rFonts w:asciiTheme="majorBidi" w:hAnsiTheme="majorBidi" w:cstheme="majorBidi"/>
          <w:b/>
          <w:bCs/>
          <w:sz w:val="28"/>
          <w:szCs w:val="28"/>
          <w:rtl/>
          <w:lang w:bidi="ar-LY"/>
        </w:rPr>
        <w:lastRenderedPageBreak/>
        <w:t>ال</w:t>
      </w:r>
      <w:r w:rsidR="00786A2A" w:rsidRPr="003B21D6">
        <w:rPr>
          <w:rFonts w:asciiTheme="majorBidi" w:hAnsiTheme="majorBidi" w:cstheme="majorBidi"/>
          <w:b/>
          <w:bCs/>
          <w:sz w:val="28"/>
          <w:szCs w:val="28"/>
          <w:rtl/>
          <w:lang w:bidi="ar-LY"/>
        </w:rPr>
        <w:t xml:space="preserve">فصل </w:t>
      </w:r>
      <w:r w:rsidRPr="003B21D6">
        <w:rPr>
          <w:rFonts w:asciiTheme="majorBidi" w:hAnsiTheme="majorBidi" w:cstheme="majorBidi"/>
          <w:b/>
          <w:bCs/>
          <w:sz w:val="28"/>
          <w:szCs w:val="28"/>
          <w:rtl/>
          <w:lang w:bidi="ar-LY"/>
        </w:rPr>
        <w:t>ال</w:t>
      </w:r>
      <w:r w:rsidR="00935E8F" w:rsidRPr="003B21D6">
        <w:rPr>
          <w:rFonts w:asciiTheme="majorBidi" w:hAnsiTheme="majorBidi" w:cstheme="majorBidi"/>
          <w:b/>
          <w:bCs/>
          <w:sz w:val="28"/>
          <w:szCs w:val="28"/>
          <w:rtl/>
          <w:lang w:bidi="ar-LY"/>
        </w:rPr>
        <w:t>تمهيدي</w:t>
      </w:r>
    </w:p>
    <w:p w:rsidR="00E24D43" w:rsidRPr="003B21D6" w:rsidRDefault="004270D3" w:rsidP="00895915">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8"/>
          <w:szCs w:val="28"/>
          <w:rtl/>
          <w:lang w:bidi="ar-LY"/>
        </w:rPr>
        <w:t>تعريف</w:t>
      </w:r>
      <w:r w:rsidR="00E24D43" w:rsidRPr="003B21D6">
        <w:rPr>
          <w:rFonts w:asciiTheme="majorBidi" w:hAnsiTheme="majorBidi" w:cstheme="majorBidi"/>
          <w:b/>
          <w:bCs/>
          <w:sz w:val="28"/>
          <w:szCs w:val="28"/>
          <w:rtl/>
          <w:lang w:bidi="ar-LY"/>
        </w:rPr>
        <w:t xml:space="preserve"> الموظف العام</w:t>
      </w:r>
      <w:r>
        <w:rPr>
          <w:rFonts w:asciiTheme="majorBidi" w:hAnsiTheme="majorBidi" w:cstheme="majorBidi"/>
          <w:b/>
          <w:bCs/>
          <w:sz w:val="28"/>
          <w:szCs w:val="28"/>
          <w:rtl/>
          <w:lang w:bidi="ar-LY"/>
        </w:rPr>
        <w:t xml:space="preserve"> وم</w:t>
      </w:r>
      <w:r>
        <w:rPr>
          <w:rFonts w:asciiTheme="majorBidi" w:hAnsiTheme="majorBidi" w:cstheme="majorBidi" w:hint="cs"/>
          <w:b/>
          <w:bCs/>
          <w:sz w:val="28"/>
          <w:szCs w:val="28"/>
          <w:rtl/>
          <w:lang w:bidi="ar-LY"/>
        </w:rPr>
        <w:t>فهوم</w:t>
      </w:r>
      <w:r w:rsidR="00786A2A" w:rsidRPr="003B21D6">
        <w:rPr>
          <w:rFonts w:asciiTheme="majorBidi" w:hAnsiTheme="majorBidi" w:cstheme="majorBidi"/>
          <w:b/>
          <w:bCs/>
          <w:sz w:val="28"/>
          <w:szCs w:val="28"/>
          <w:rtl/>
          <w:lang w:bidi="ar-LY"/>
        </w:rPr>
        <w:t xml:space="preserve"> تقارير تقويم أداء الموظف العام</w:t>
      </w:r>
      <w:r w:rsidR="00786A2A" w:rsidRPr="003B21D6">
        <w:rPr>
          <w:rFonts w:asciiTheme="majorBidi" w:hAnsiTheme="majorBidi" w:cstheme="majorBidi"/>
          <w:b/>
          <w:bCs/>
          <w:sz w:val="26"/>
          <w:szCs w:val="26"/>
          <w:rtl/>
          <w:lang w:bidi="ar-LY"/>
        </w:rPr>
        <w:t xml:space="preserve"> </w:t>
      </w:r>
    </w:p>
    <w:p w:rsidR="003B21D6" w:rsidRDefault="003B21D6" w:rsidP="00895915">
      <w:pPr>
        <w:spacing w:line="360" w:lineRule="auto"/>
        <w:rPr>
          <w:rFonts w:asciiTheme="majorBidi" w:hAnsiTheme="majorBidi" w:cstheme="majorBidi"/>
          <w:b/>
          <w:bCs/>
          <w:sz w:val="26"/>
          <w:szCs w:val="26"/>
          <w:rtl/>
          <w:lang w:bidi="ar-LY"/>
        </w:rPr>
      </w:pPr>
    </w:p>
    <w:p w:rsidR="00E24D43" w:rsidRPr="003B21D6" w:rsidRDefault="00D86FD9" w:rsidP="00895915">
      <w:pPr>
        <w:spacing w:line="360" w:lineRule="auto"/>
        <w:rPr>
          <w:rFonts w:asciiTheme="majorBidi" w:hAnsiTheme="majorBidi" w:cstheme="majorBidi"/>
          <w:b/>
          <w:bCs/>
          <w:sz w:val="26"/>
          <w:szCs w:val="26"/>
          <w:rtl/>
          <w:lang w:bidi="ar-LY"/>
        </w:rPr>
      </w:pPr>
      <w:r>
        <w:rPr>
          <w:rFonts w:asciiTheme="majorBidi" w:hAnsiTheme="majorBidi" w:cstheme="majorBidi"/>
          <w:b/>
          <w:bCs/>
          <w:sz w:val="26"/>
          <w:szCs w:val="26"/>
          <w:rtl/>
          <w:lang w:bidi="ar-LY"/>
        </w:rPr>
        <w:t>تمهيد</w:t>
      </w:r>
      <w:r>
        <w:rPr>
          <w:rFonts w:asciiTheme="majorBidi" w:hAnsiTheme="majorBidi" w:cstheme="majorBidi" w:hint="cs"/>
          <w:b/>
          <w:bCs/>
          <w:sz w:val="26"/>
          <w:szCs w:val="26"/>
          <w:rtl/>
          <w:lang w:bidi="ar-LY"/>
        </w:rPr>
        <w:t xml:space="preserve"> :</w:t>
      </w:r>
    </w:p>
    <w:p w:rsidR="00346FC4" w:rsidRPr="003B21D6" w:rsidRDefault="002C66BE" w:rsidP="004270D3">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A70171" w:rsidRPr="003B21D6">
        <w:rPr>
          <w:rFonts w:asciiTheme="majorBidi" w:hAnsiTheme="majorBidi" w:cstheme="majorBidi"/>
          <w:sz w:val="26"/>
          <w:szCs w:val="26"/>
          <w:rtl/>
          <w:lang w:bidi="ar-LY"/>
        </w:rPr>
        <w:t xml:space="preserve"> </w:t>
      </w:r>
      <w:r w:rsidR="006075D4" w:rsidRPr="003B21D6">
        <w:rPr>
          <w:rFonts w:asciiTheme="majorBidi" w:hAnsiTheme="majorBidi" w:cstheme="majorBidi"/>
          <w:sz w:val="26"/>
          <w:szCs w:val="26"/>
          <w:rtl/>
          <w:lang w:bidi="ar-LY"/>
        </w:rPr>
        <w:t xml:space="preserve">بداية نود التذكير بأنه لدراسة تقارير تقويم </w:t>
      </w:r>
      <w:r w:rsidR="00A70171" w:rsidRPr="003B21D6">
        <w:rPr>
          <w:rFonts w:asciiTheme="majorBidi" w:hAnsiTheme="majorBidi" w:cstheme="majorBidi"/>
          <w:sz w:val="26"/>
          <w:szCs w:val="26"/>
          <w:rtl/>
          <w:lang w:bidi="ar-LY"/>
        </w:rPr>
        <w:t>أداء</w:t>
      </w:r>
      <w:r w:rsidR="006075D4" w:rsidRPr="003B21D6">
        <w:rPr>
          <w:rFonts w:asciiTheme="majorBidi" w:hAnsiTheme="majorBidi" w:cstheme="majorBidi"/>
          <w:sz w:val="26"/>
          <w:szCs w:val="26"/>
          <w:rtl/>
          <w:lang w:bidi="ar-LY"/>
        </w:rPr>
        <w:t xml:space="preserve"> الموظف العام من الناحية القانونية</w:t>
      </w:r>
      <w:r w:rsidR="006F1080">
        <w:rPr>
          <w:rFonts w:asciiTheme="majorBidi" w:hAnsiTheme="majorBidi" w:cstheme="majorBidi" w:hint="cs"/>
          <w:sz w:val="26"/>
          <w:szCs w:val="26"/>
          <w:rtl/>
          <w:lang w:bidi="ar-LY"/>
        </w:rPr>
        <w:t>،</w:t>
      </w:r>
      <w:r w:rsidR="006075D4" w:rsidRPr="003B21D6">
        <w:rPr>
          <w:rFonts w:asciiTheme="majorBidi" w:hAnsiTheme="majorBidi" w:cstheme="majorBidi"/>
          <w:sz w:val="26"/>
          <w:szCs w:val="26"/>
          <w:rtl/>
          <w:lang w:bidi="ar-LY"/>
        </w:rPr>
        <w:t xml:space="preserve"> لا بد </w:t>
      </w:r>
      <w:r w:rsidR="00A70171" w:rsidRPr="003B21D6">
        <w:rPr>
          <w:rFonts w:asciiTheme="majorBidi" w:hAnsiTheme="majorBidi" w:cstheme="majorBidi"/>
          <w:sz w:val="26"/>
          <w:szCs w:val="26"/>
          <w:rtl/>
          <w:lang w:bidi="ar-LY"/>
        </w:rPr>
        <w:t>أن</w:t>
      </w:r>
      <w:r w:rsidR="006075D4" w:rsidRPr="003B21D6">
        <w:rPr>
          <w:rFonts w:asciiTheme="majorBidi" w:hAnsiTheme="majorBidi" w:cstheme="majorBidi"/>
          <w:sz w:val="26"/>
          <w:szCs w:val="26"/>
          <w:rtl/>
          <w:lang w:bidi="ar-LY"/>
        </w:rPr>
        <w:t xml:space="preserve"> نتناول في</w:t>
      </w:r>
      <w:r w:rsidR="00FB4082">
        <w:rPr>
          <w:rFonts w:asciiTheme="majorBidi" w:hAnsiTheme="majorBidi" w:cstheme="majorBidi" w:hint="cs"/>
          <w:sz w:val="26"/>
          <w:szCs w:val="26"/>
          <w:rtl/>
          <w:lang w:bidi="ar-LY"/>
        </w:rPr>
        <w:t xml:space="preserve">      </w:t>
      </w:r>
      <w:r w:rsidR="006075D4" w:rsidRPr="003B21D6">
        <w:rPr>
          <w:rFonts w:asciiTheme="majorBidi" w:hAnsiTheme="majorBidi" w:cstheme="majorBidi"/>
          <w:sz w:val="26"/>
          <w:szCs w:val="26"/>
          <w:rtl/>
          <w:lang w:bidi="ar-LY"/>
        </w:rPr>
        <w:t xml:space="preserve"> هذا </w:t>
      </w:r>
      <w:r w:rsidR="00B41B0F">
        <w:rPr>
          <w:rFonts w:asciiTheme="majorBidi" w:hAnsiTheme="majorBidi" w:cstheme="majorBidi" w:hint="cs"/>
          <w:sz w:val="26"/>
          <w:szCs w:val="26"/>
          <w:rtl/>
          <w:lang w:bidi="ar-LY"/>
        </w:rPr>
        <w:t>الفصل</w:t>
      </w:r>
      <w:r w:rsidR="006075D4" w:rsidRPr="003B21D6">
        <w:rPr>
          <w:rFonts w:asciiTheme="majorBidi" w:hAnsiTheme="majorBidi" w:cstheme="majorBidi"/>
          <w:sz w:val="26"/>
          <w:szCs w:val="26"/>
          <w:rtl/>
          <w:lang w:bidi="ar-LY"/>
        </w:rPr>
        <w:t xml:space="preserve"> بيان </w:t>
      </w:r>
      <w:r w:rsidR="004270D3">
        <w:rPr>
          <w:rFonts w:asciiTheme="majorBidi" w:hAnsiTheme="majorBidi" w:cstheme="majorBidi" w:hint="cs"/>
          <w:sz w:val="26"/>
          <w:szCs w:val="26"/>
          <w:rtl/>
          <w:lang w:bidi="ar-LY"/>
        </w:rPr>
        <w:t>تعريف</w:t>
      </w:r>
      <w:r w:rsidR="00E45BFE" w:rsidRPr="003B21D6">
        <w:rPr>
          <w:rFonts w:asciiTheme="majorBidi" w:hAnsiTheme="majorBidi" w:cstheme="majorBidi"/>
          <w:sz w:val="26"/>
          <w:szCs w:val="26"/>
          <w:rtl/>
          <w:lang w:bidi="ar-LY"/>
        </w:rPr>
        <w:t xml:space="preserve"> الموظف العام </w:t>
      </w:r>
      <w:proofErr w:type="spellStart"/>
      <w:r w:rsidR="0088191F">
        <w:rPr>
          <w:rFonts w:asciiTheme="majorBidi" w:hAnsiTheme="majorBidi" w:cstheme="majorBidi" w:hint="cs"/>
          <w:sz w:val="26"/>
          <w:szCs w:val="26"/>
          <w:rtl/>
          <w:lang w:bidi="ar-LY"/>
        </w:rPr>
        <w:t>بإعتباره</w:t>
      </w:r>
      <w:proofErr w:type="spellEnd"/>
      <w:r w:rsidR="004270D3">
        <w:rPr>
          <w:rFonts w:asciiTheme="majorBidi" w:hAnsiTheme="majorBidi" w:cstheme="majorBidi"/>
          <w:sz w:val="26"/>
          <w:szCs w:val="26"/>
          <w:rtl/>
          <w:lang w:bidi="ar-LY"/>
        </w:rPr>
        <w:t xml:space="preserve"> محور هذه الدراسة، ثم نبين م</w:t>
      </w:r>
      <w:r w:rsidR="004270D3">
        <w:rPr>
          <w:rFonts w:asciiTheme="majorBidi" w:hAnsiTheme="majorBidi" w:cstheme="majorBidi" w:hint="cs"/>
          <w:sz w:val="26"/>
          <w:szCs w:val="26"/>
          <w:rtl/>
          <w:lang w:bidi="ar-LY"/>
        </w:rPr>
        <w:t>فهوم</w:t>
      </w:r>
      <w:r w:rsidR="006075D4" w:rsidRPr="003B21D6">
        <w:rPr>
          <w:rFonts w:asciiTheme="majorBidi" w:hAnsiTheme="majorBidi" w:cstheme="majorBidi"/>
          <w:sz w:val="26"/>
          <w:szCs w:val="26"/>
          <w:rtl/>
          <w:lang w:bidi="ar-LY"/>
        </w:rPr>
        <w:t xml:space="preserve"> تقارير تقويم </w:t>
      </w:r>
      <w:r w:rsidR="00A70171" w:rsidRPr="003B21D6">
        <w:rPr>
          <w:rFonts w:asciiTheme="majorBidi" w:hAnsiTheme="majorBidi" w:cstheme="majorBidi"/>
          <w:sz w:val="26"/>
          <w:szCs w:val="26"/>
          <w:rtl/>
          <w:lang w:bidi="ar-LY"/>
        </w:rPr>
        <w:t>أداء</w:t>
      </w:r>
      <w:r w:rsidR="006075D4" w:rsidRPr="003B21D6">
        <w:rPr>
          <w:rFonts w:asciiTheme="majorBidi" w:hAnsiTheme="majorBidi" w:cstheme="majorBidi"/>
          <w:sz w:val="26"/>
          <w:szCs w:val="26"/>
          <w:rtl/>
          <w:lang w:bidi="ar-LY"/>
        </w:rPr>
        <w:t xml:space="preserve"> الموظف العام، على </w:t>
      </w:r>
      <w:r w:rsidR="00A70171" w:rsidRPr="003B21D6">
        <w:rPr>
          <w:rFonts w:asciiTheme="majorBidi" w:hAnsiTheme="majorBidi" w:cstheme="majorBidi"/>
          <w:sz w:val="26"/>
          <w:szCs w:val="26"/>
          <w:rtl/>
          <w:lang w:bidi="ar-LY"/>
        </w:rPr>
        <w:t>أن</w:t>
      </w:r>
      <w:r w:rsidR="006075D4" w:rsidRPr="003B21D6">
        <w:rPr>
          <w:rFonts w:asciiTheme="majorBidi" w:hAnsiTheme="majorBidi" w:cstheme="majorBidi"/>
          <w:sz w:val="26"/>
          <w:szCs w:val="26"/>
          <w:rtl/>
          <w:lang w:bidi="ar-LY"/>
        </w:rPr>
        <w:t xml:space="preserve"> نعقب ذلك في نهاية </w:t>
      </w:r>
      <w:r w:rsidR="00A70171" w:rsidRPr="003B21D6">
        <w:rPr>
          <w:rFonts w:asciiTheme="majorBidi" w:hAnsiTheme="majorBidi" w:cstheme="majorBidi"/>
          <w:sz w:val="26"/>
          <w:szCs w:val="26"/>
          <w:rtl/>
          <w:lang w:bidi="ar-LY"/>
        </w:rPr>
        <w:t>الأمر</w:t>
      </w:r>
      <w:r w:rsidR="006075D4" w:rsidRPr="003B21D6">
        <w:rPr>
          <w:rFonts w:asciiTheme="majorBidi" w:hAnsiTheme="majorBidi" w:cstheme="majorBidi"/>
          <w:sz w:val="26"/>
          <w:szCs w:val="26"/>
          <w:rtl/>
          <w:lang w:bidi="ar-LY"/>
        </w:rPr>
        <w:t xml:space="preserve"> ببيان</w:t>
      </w:r>
      <w:r w:rsidR="00FB4082">
        <w:rPr>
          <w:rFonts w:asciiTheme="majorBidi" w:hAnsiTheme="majorBidi" w:cstheme="majorBidi" w:hint="cs"/>
          <w:sz w:val="26"/>
          <w:szCs w:val="26"/>
          <w:rtl/>
          <w:lang w:bidi="ar-LY"/>
        </w:rPr>
        <w:t xml:space="preserve"> </w:t>
      </w:r>
      <w:r w:rsidR="00FB4082" w:rsidRPr="003B21D6">
        <w:rPr>
          <w:rFonts w:asciiTheme="majorBidi" w:hAnsiTheme="majorBidi" w:cstheme="majorBidi"/>
          <w:sz w:val="26"/>
          <w:szCs w:val="26"/>
          <w:rtl/>
          <w:lang w:bidi="ar-LY"/>
        </w:rPr>
        <w:t>الطبيعة</w:t>
      </w:r>
      <w:r w:rsidR="00FB4082">
        <w:rPr>
          <w:rFonts w:asciiTheme="majorBidi" w:hAnsiTheme="majorBidi" w:cstheme="majorBidi" w:hint="cs"/>
          <w:sz w:val="26"/>
          <w:szCs w:val="26"/>
          <w:rtl/>
          <w:lang w:bidi="ar-LY"/>
        </w:rPr>
        <w:t xml:space="preserve"> و</w:t>
      </w:r>
      <w:r w:rsidR="00653810">
        <w:rPr>
          <w:rFonts w:asciiTheme="majorBidi" w:hAnsiTheme="majorBidi" w:cstheme="majorBidi" w:hint="cs"/>
          <w:sz w:val="26"/>
          <w:szCs w:val="26"/>
          <w:rtl/>
          <w:lang w:bidi="ar-LY"/>
        </w:rPr>
        <w:t>الأهمية</w:t>
      </w:r>
      <w:r w:rsidR="006075D4" w:rsidRPr="003B21D6">
        <w:rPr>
          <w:rFonts w:asciiTheme="majorBidi" w:hAnsiTheme="majorBidi" w:cstheme="majorBidi"/>
          <w:sz w:val="26"/>
          <w:szCs w:val="26"/>
          <w:rtl/>
          <w:lang w:bidi="ar-LY"/>
        </w:rPr>
        <w:t xml:space="preserve"> القانونية لتقارير تقويم </w:t>
      </w:r>
      <w:r w:rsidR="00A70171" w:rsidRPr="003B21D6">
        <w:rPr>
          <w:rFonts w:asciiTheme="majorBidi" w:hAnsiTheme="majorBidi" w:cstheme="majorBidi"/>
          <w:sz w:val="26"/>
          <w:szCs w:val="26"/>
          <w:rtl/>
          <w:lang w:bidi="ar-LY"/>
        </w:rPr>
        <w:t>أداء</w:t>
      </w:r>
      <w:r w:rsidR="00FB4082">
        <w:rPr>
          <w:rFonts w:asciiTheme="majorBidi" w:hAnsiTheme="majorBidi" w:cstheme="majorBidi" w:hint="cs"/>
          <w:sz w:val="26"/>
          <w:szCs w:val="26"/>
          <w:rtl/>
          <w:lang w:bidi="ar-LY"/>
        </w:rPr>
        <w:t xml:space="preserve"> </w:t>
      </w:r>
      <w:r w:rsidR="00653810">
        <w:rPr>
          <w:rFonts w:asciiTheme="majorBidi" w:hAnsiTheme="majorBidi" w:cstheme="majorBidi"/>
          <w:sz w:val="26"/>
          <w:szCs w:val="26"/>
          <w:rtl/>
          <w:lang w:bidi="ar-LY"/>
        </w:rPr>
        <w:t>الموظف العام</w:t>
      </w:r>
      <w:r w:rsidR="006075D4" w:rsidRPr="003B21D6">
        <w:rPr>
          <w:rFonts w:asciiTheme="majorBidi" w:hAnsiTheme="majorBidi" w:cstheme="majorBidi"/>
          <w:sz w:val="26"/>
          <w:szCs w:val="26"/>
          <w:rtl/>
          <w:lang w:bidi="ar-LY"/>
        </w:rPr>
        <w:t xml:space="preserve">، </w:t>
      </w:r>
      <w:r w:rsidR="00FB4082">
        <w:rPr>
          <w:rFonts w:asciiTheme="majorBidi" w:hAnsiTheme="majorBidi" w:cstheme="majorBidi" w:hint="cs"/>
          <w:sz w:val="26"/>
          <w:szCs w:val="26"/>
          <w:rtl/>
          <w:lang w:bidi="ar-LY"/>
        </w:rPr>
        <w:t xml:space="preserve">                    </w:t>
      </w:r>
      <w:r w:rsidR="006075D4" w:rsidRPr="003B21D6">
        <w:rPr>
          <w:rFonts w:asciiTheme="majorBidi" w:hAnsiTheme="majorBidi" w:cstheme="majorBidi"/>
          <w:sz w:val="26"/>
          <w:szCs w:val="26"/>
          <w:rtl/>
          <w:lang w:bidi="ar-LY"/>
        </w:rPr>
        <w:t xml:space="preserve">وذلك في ثلاث مباحث على النحو التالي :  </w:t>
      </w:r>
    </w:p>
    <w:p w:rsidR="00346FC4" w:rsidRPr="003B21D6" w:rsidRDefault="00346FC4" w:rsidP="004270D3">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sz w:val="26"/>
          <w:szCs w:val="26"/>
          <w:rtl/>
          <w:lang w:bidi="ar-LY"/>
        </w:rPr>
        <w:t xml:space="preserve"> </w:t>
      </w:r>
      <w:r w:rsidR="006075D4" w:rsidRPr="003B21D6">
        <w:rPr>
          <w:rFonts w:asciiTheme="majorBidi" w:hAnsiTheme="majorBidi" w:cstheme="majorBidi"/>
          <w:b/>
          <w:bCs/>
          <w:sz w:val="26"/>
          <w:szCs w:val="26"/>
          <w:rtl/>
          <w:lang w:bidi="ar-LY"/>
        </w:rPr>
        <w:t xml:space="preserve">المبحث </w:t>
      </w:r>
      <w:r w:rsidR="00A70171" w:rsidRPr="003B21D6">
        <w:rPr>
          <w:rFonts w:asciiTheme="majorBidi" w:hAnsiTheme="majorBidi" w:cstheme="majorBidi"/>
          <w:b/>
          <w:bCs/>
          <w:sz w:val="26"/>
          <w:szCs w:val="26"/>
          <w:rtl/>
          <w:lang w:bidi="ar-LY"/>
        </w:rPr>
        <w:t>الأول</w:t>
      </w:r>
      <w:r w:rsidR="006075D4" w:rsidRPr="003B21D6">
        <w:rPr>
          <w:rFonts w:asciiTheme="majorBidi" w:hAnsiTheme="majorBidi" w:cstheme="majorBidi"/>
          <w:b/>
          <w:bCs/>
          <w:sz w:val="26"/>
          <w:szCs w:val="26"/>
          <w:rtl/>
          <w:lang w:bidi="ar-LY"/>
        </w:rPr>
        <w:t xml:space="preserve"> : </w:t>
      </w:r>
      <w:r w:rsidR="004270D3">
        <w:rPr>
          <w:rFonts w:asciiTheme="majorBidi" w:hAnsiTheme="majorBidi" w:cstheme="majorBidi" w:hint="cs"/>
          <w:b/>
          <w:bCs/>
          <w:sz w:val="26"/>
          <w:szCs w:val="26"/>
          <w:rtl/>
          <w:lang w:bidi="ar-LY"/>
        </w:rPr>
        <w:t>تعريف</w:t>
      </w:r>
      <w:r w:rsidR="006075D4" w:rsidRPr="003B21D6">
        <w:rPr>
          <w:rFonts w:asciiTheme="majorBidi" w:hAnsiTheme="majorBidi" w:cstheme="majorBidi"/>
          <w:b/>
          <w:bCs/>
          <w:sz w:val="26"/>
          <w:szCs w:val="26"/>
          <w:rtl/>
          <w:lang w:bidi="ar-LY"/>
        </w:rPr>
        <w:t xml:space="preserve"> الموظف العام </w:t>
      </w:r>
      <w:r w:rsidR="00A70171" w:rsidRPr="003B21D6">
        <w:rPr>
          <w:rFonts w:asciiTheme="majorBidi" w:hAnsiTheme="majorBidi" w:cstheme="majorBidi"/>
          <w:b/>
          <w:bCs/>
          <w:sz w:val="26"/>
          <w:szCs w:val="26"/>
          <w:rtl/>
          <w:lang w:bidi="ar-LY"/>
        </w:rPr>
        <w:t>.</w:t>
      </w:r>
    </w:p>
    <w:p w:rsidR="006075D4" w:rsidRPr="003B21D6" w:rsidRDefault="004270D3"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المبحث الثاني : م</w:t>
      </w:r>
      <w:r>
        <w:rPr>
          <w:rFonts w:asciiTheme="majorBidi" w:hAnsiTheme="majorBidi" w:cstheme="majorBidi" w:hint="cs"/>
          <w:b/>
          <w:bCs/>
          <w:sz w:val="26"/>
          <w:szCs w:val="26"/>
          <w:rtl/>
          <w:lang w:bidi="ar-LY"/>
        </w:rPr>
        <w:t>فهوم</w:t>
      </w:r>
      <w:r w:rsidR="006075D4" w:rsidRPr="003B21D6">
        <w:rPr>
          <w:rFonts w:asciiTheme="majorBidi" w:hAnsiTheme="majorBidi" w:cstheme="majorBidi"/>
          <w:b/>
          <w:bCs/>
          <w:sz w:val="26"/>
          <w:szCs w:val="26"/>
          <w:rtl/>
          <w:lang w:bidi="ar-LY"/>
        </w:rPr>
        <w:t xml:space="preserve"> تقارير تقويم </w:t>
      </w:r>
      <w:r w:rsidR="00A70171" w:rsidRPr="003B21D6">
        <w:rPr>
          <w:rFonts w:asciiTheme="majorBidi" w:hAnsiTheme="majorBidi" w:cstheme="majorBidi"/>
          <w:b/>
          <w:bCs/>
          <w:sz w:val="26"/>
          <w:szCs w:val="26"/>
          <w:rtl/>
          <w:lang w:bidi="ar-LY"/>
        </w:rPr>
        <w:t>أداء</w:t>
      </w:r>
      <w:r w:rsidR="006075D4" w:rsidRPr="003B21D6">
        <w:rPr>
          <w:rFonts w:asciiTheme="majorBidi" w:hAnsiTheme="majorBidi" w:cstheme="majorBidi"/>
          <w:b/>
          <w:bCs/>
          <w:sz w:val="26"/>
          <w:szCs w:val="26"/>
          <w:rtl/>
          <w:lang w:bidi="ar-LY"/>
        </w:rPr>
        <w:t xml:space="preserve"> الموظف العام </w:t>
      </w:r>
      <w:r w:rsidR="00A70171" w:rsidRPr="003B21D6">
        <w:rPr>
          <w:rFonts w:asciiTheme="majorBidi" w:hAnsiTheme="majorBidi" w:cstheme="majorBidi"/>
          <w:b/>
          <w:bCs/>
          <w:sz w:val="26"/>
          <w:szCs w:val="26"/>
          <w:rtl/>
          <w:lang w:bidi="ar-LY"/>
        </w:rPr>
        <w:t>.</w:t>
      </w:r>
    </w:p>
    <w:p w:rsidR="006075D4" w:rsidRPr="003B21D6" w:rsidRDefault="006075D4" w:rsidP="00214A9E">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المبحث الثالث : الطبيعة</w:t>
      </w:r>
      <w:r w:rsidR="00214A9E">
        <w:rPr>
          <w:rFonts w:asciiTheme="majorBidi" w:hAnsiTheme="majorBidi" w:cstheme="majorBidi" w:hint="cs"/>
          <w:b/>
          <w:bCs/>
          <w:sz w:val="26"/>
          <w:szCs w:val="26"/>
          <w:rtl/>
          <w:lang w:bidi="ar-LY"/>
        </w:rPr>
        <w:t xml:space="preserve"> والأهمية</w:t>
      </w:r>
      <w:r w:rsidRPr="003B21D6">
        <w:rPr>
          <w:rFonts w:asciiTheme="majorBidi" w:hAnsiTheme="majorBidi" w:cstheme="majorBidi"/>
          <w:b/>
          <w:bCs/>
          <w:sz w:val="26"/>
          <w:szCs w:val="26"/>
          <w:rtl/>
          <w:lang w:bidi="ar-LY"/>
        </w:rPr>
        <w:t xml:space="preserve"> </w:t>
      </w:r>
      <w:r w:rsidR="00A70171" w:rsidRPr="003B21D6">
        <w:rPr>
          <w:rFonts w:asciiTheme="majorBidi" w:hAnsiTheme="majorBidi" w:cstheme="majorBidi"/>
          <w:b/>
          <w:bCs/>
          <w:sz w:val="26"/>
          <w:szCs w:val="26"/>
          <w:rtl/>
          <w:lang w:bidi="ar-LY"/>
        </w:rPr>
        <w:t>القانونية</w:t>
      </w:r>
      <w:r w:rsidRPr="003B21D6">
        <w:rPr>
          <w:rFonts w:asciiTheme="majorBidi" w:hAnsiTheme="majorBidi" w:cstheme="majorBidi"/>
          <w:b/>
          <w:bCs/>
          <w:sz w:val="26"/>
          <w:szCs w:val="26"/>
          <w:rtl/>
          <w:lang w:bidi="ar-LY"/>
        </w:rPr>
        <w:t xml:space="preserve"> لتقارير تقويم </w:t>
      </w:r>
      <w:r w:rsidR="00A70171" w:rsidRPr="003B21D6">
        <w:rPr>
          <w:rFonts w:asciiTheme="majorBidi" w:hAnsiTheme="majorBidi" w:cstheme="majorBidi"/>
          <w:b/>
          <w:bCs/>
          <w:sz w:val="26"/>
          <w:szCs w:val="26"/>
          <w:rtl/>
          <w:lang w:bidi="ar-LY"/>
        </w:rPr>
        <w:t>أداء</w:t>
      </w:r>
      <w:r w:rsidR="00C57812" w:rsidRPr="003B21D6">
        <w:rPr>
          <w:rFonts w:asciiTheme="majorBidi" w:hAnsiTheme="majorBidi" w:cstheme="majorBidi"/>
          <w:b/>
          <w:bCs/>
          <w:sz w:val="26"/>
          <w:szCs w:val="26"/>
          <w:rtl/>
          <w:lang w:bidi="ar-LY"/>
        </w:rPr>
        <w:t xml:space="preserve"> الموظف العام</w:t>
      </w:r>
      <w:r w:rsidR="00653810">
        <w:rPr>
          <w:rFonts w:asciiTheme="majorBidi" w:hAnsiTheme="majorBidi" w:cstheme="majorBidi" w:hint="cs"/>
          <w:b/>
          <w:bCs/>
          <w:sz w:val="26"/>
          <w:szCs w:val="26"/>
          <w:rtl/>
          <w:lang w:bidi="ar-LY"/>
        </w:rPr>
        <w:t xml:space="preserve"> </w:t>
      </w:r>
      <w:r w:rsidR="00A70171" w:rsidRPr="003B21D6">
        <w:rPr>
          <w:rFonts w:asciiTheme="majorBidi" w:hAnsiTheme="majorBidi" w:cstheme="majorBidi"/>
          <w:b/>
          <w:bCs/>
          <w:sz w:val="26"/>
          <w:szCs w:val="26"/>
          <w:rtl/>
          <w:lang w:bidi="ar-LY"/>
        </w:rPr>
        <w:t>.</w:t>
      </w:r>
    </w:p>
    <w:p w:rsidR="00A70171" w:rsidRPr="003B21D6" w:rsidRDefault="00A70171" w:rsidP="00895915">
      <w:pPr>
        <w:spacing w:line="360" w:lineRule="auto"/>
        <w:jc w:val="both"/>
        <w:rPr>
          <w:rFonts w:asciiTheme="majorBidi" w:hAnsiTheme="majorBidi" w:cstheme="majorBidi"/>
          <w:b/>
          <w:bCs/>
          <w:sz w:val="26"/>
          <w:szCs w:val="26"/>
          <w:rtl/>
          <w:lang w:bidi="ar-LY"/>
        </w:rPr>
      </w:pPr>
    </w:p>
    <w:p w:rsidR="00A70171" w:rsidRPr="003B21D6" w:rsidRDefault="00A70171" w:rsidP="00895915">
      <w:pPr>
        <w:spacing w:line="360" w:lineRule="auto"/>
        <w:jc w:val="center"/>
        <w:rPr>
          <w:rFonts w:asciiTheme="majorBidi" w:hAnsiTheme="majorBidi" w:cstheme="majorBidi"/>
          <w:b/>
          <w:bCs/>
          <w:sz w:val="26"/>
          <w:szCs w:val="26"/>
          <w:rtl/>
          <w:lang w:bidi="ar-LY"/>
        </w:rPr>
      </w:pPr>
    </w:p>
    <w:p w:rsidR="00A70171" w:rsidRPr="003B21D6" w:rsidRDefault="00A70171" w:rsidP="00895915">
      <w:pPr>
        <w:spacing w:line="360" w:lineRule="auto"/>
        <w:jc w:val="center"/>
        <w:rPr>
          <w:rFonts w:asciiTheme="majorBidi" w:hAnsiTheme="majorBidi" w:cstheme="majorBidi"/>
          <w:b/>
          <w:bCs/>
          <w:sz w:val="26"/>
          <w:szCs w:val="26"/>
          <w:rtl/>
          <w:lang w:bidi="ar-LY"/>
        </w:rPr>
      </w:pPr>
    </w:p>
    <w:p w:rsidR="00A70171" w:rsidRDefault="00A70171" w:rsidP="00895915">
      <w:pPr>
        <w:spacing w:line="360" w:lineRule="auto"/>
        <w:jc w:val="center"/>
        <w:rPr>
          <w:rFonts w:asciiTheme="majorBidi" w:hAnsiTheme="majorBidi" w:cstheme="majorBidi"/>
          <w:b/>
          <w:bCs/>
          <w:sz w:val="26"/>
          <w:szCs w:val="26"/>
          <w:rtl/>
          <w:lang w:bidi="ar-LY"/>
        </w:rPr>
      </w:pPr>
    </w:p>
    <w:p w:rsidR="003B21D6" w:rsidRDefault="003B21D6" w:rsidP="00895915">
      <w:pPr>
        <w:spacing w:line="360" w:lineRule="auto"/>
        <w:jc w:val="center"/>
        <w:rPr>
          <w:rFonts w:asciiTheme="majorBidi" w:hAnsiTheme="majorBidi" w:cstheme="majorBidi"/>
          <w:b/>
          <w:bCs/>
          <w:sz w:val="26"/>
          <w:szCs w:val="26"/>
          <w:rtl/>
          <w:lang w:bidi="ar-LY"/>
        </w:rPr>
      </w:pPr>
    </w:p>
    <w:p w:rsidR="003B21D6" w:rsidRDefault="003B21D6" w:rsidP="00895915">
      <w:pPr>
        <w:spacing w:line="360" w:lineRule="auto"/>
        <w:jc w:val="center"/>
        <w:rPr>
          <w:rFonts w:asciiTheme="majorBidi" w:hAnsiTheme="majorBidi" w:cstheme="majorBidi"/>
          <w:b/>
          <w:bCs/>
          <w:sz w:val="26"/>
          <w:szCs w:val="26"/>
          <w:rtl/>
          <w:lang w:bidi="ar-LY"/>
        </w:rPr>
      </w:pPr>
    </w:p>
    <w:p w:rsidR="003B21D6" w:rsidRDefault="003B21D6" w:rsidP="00895915">
      <w:pPr>
        <w:spacing w:line="360" w:lineRule="auto"/>
        <w:jc w:val="center"/>
        <w:rPr>
          <w:rFonts w:asciiTheme="majorBidi" w:hAnsiTheme="majorBidi" w:cstheme="majorBidi"/>
          <w:b/>
          <w:bCs/>
          <w:sz w:val="26"/>
          <w:szCs w:val="26"/>
          <w:rtl/>
          <w:lang w:bidi="ar-LY"/>
        </w:rPr>
      </w:pPr>
    </w:p>
    <w:p w:rsidR="003B21D6" w:rsidRDefault="003B21D6" w:rsidP="00895915">
      <w:pPr>
        <w:spacing w:line="360" w:lineRule="auto"/>
        <w:jc w:val="center"/>
        <w:rPr>
          <w:rFonts w:asciiTheme="majorBidi" w:hAnsiTheme="majorBidi" w:cstheme="majorBidi"/>
          <w:b/>
          <w:bCs/>
          <w:sz w:val="26"/>
          <w:szCs w:val="26"/>
          <w:rtl/>
          <w:lang w:bidi="ar-LY"/>
        </w:rPr>
      </w:pPr>
    </w:p>
    <w:p w:rsidR="003B21D6" w:rsidRDefault="003B21D6" w:rsidP="00895915">
      <w:pPr>
        <w:spacing w:line="360" w:lineRule="auto"/>
        <w:jc w:val="center"/>
        <w:rPr>
          <w:rFonts w:asciiTheme="majorBidi" w:hAnsiTheme="majorBidi" w:cstheme="majorBidi"/>
          <w:b/>
          <w:bCs/>
          <w:sz w:val="26"/>
          <w:szCs w:val="26"/>
          <w:rtl/>
          <w:lang w:bidi="ar-LY"/>
        </w:rPr>
      </w:pPr>
    </w:p>
    <w:p w:rsidR="003B21D6" w:rsidRPr="003B21D6" w:rsidRDefault="003B21D6" w:rsidP="00895915">
      <w:pPr>
        <w:spacing w:line="360" w:lineRule="auto"/>
        <w:jc w:val="center"/>
        <w:rPr>
          <w:rFonts w:asciiTheme="majorBidi" w:hAnsiTheme="majorBidi" w:cstheme="majorBidi"/>
          <w:b/>
          <w:bCs/>
          <w:sz w:val="26"/>
          <w:szCs w:val="26"/>
          <w:rtl/>
          <w:lang w:bidi="ar-LY"/>
        </w:rPr>
      </w:pPr>
    </w:p>
    <w:p w:rsidR="00A70171" w:rsidRDefault="00A70171" w:rsidP="00895915">
      <w:pPr>
        <w:spacing w:line="360" w:lineRule="auto"/>
        <w:jc w:val="center"/>
        <w:rPr>
          <w:rFonts w:asciiTheme="majorBidi" w:hAnsiTheme="majorBidi" w:cstheme="majorBidi"/>
          <w:b/>
          <w:bCs/>
          <w:sz w:val="26"/>
          <w:szCs w:val="26"/>
          <w:rtl/>
          <w:lang w:bidi="ar-LY"/>
        </w:rPr>
      </w:pPr>
    </w:p>
    <w:p w:rsidR="00F46C89" w:rsidRPr="003B21D6" w:rsidRDefault="00F46C89" w:rsidP="00895915">
      <w:pPr>
        <w:spacing w:line="360" w:lineRule="auto"/>
        <w:jc w:val="center"/>
        <w:rPr>
          <w:rFonts w:asciiTheme="majorBidi" w:hAnsiTheme="majorBidi" w:cstheme="majorBidi"/>
          <w:b/>
          <w:bCs/>
          <w:sz w:val="26"/>
          <w:szCs w:val="26"/>
          <w:rtl/>
          <w:lang w:bidi="ar-LY"/>
        </w:rPr>
      </w:pPr>
    </w:p>
    <w:p w:rsidR="009152D2" w:rsidRDefault="009152D2" w:rsidP="005A2534">
      <w:pPr>
        <w:spacing w:after="0" w:line="360" w:lineRule="auto"/>
        <w:rPr>
          <w:rFonts w:asciiTheme="majorBidi" w:hAnsiTheme="majorBidi" w:cstheme="majorBidi"/>
          <w:b/>
          <w:bCs/>
          <w:sz w:val="26"/>
          <w:szCs w:val="26"/>
          <w:rtl/>
          <w:lang w:bidi="ar-LY"/>
        </w:rPr>
      </w:pPr>
    </w:p>
    <w:p w:rsidR="00E361CD" w:rsidRDefault="00E361CD" w:rsidP="00E361CD">
      <w:pPr>
        <w:spacing w:after="0" w:line="360" w:lineRule="auto"/>
        <w:jc w:val="center"/>
        <w:rPr>
          <w:rFonts w:asciiTheme="majorBidi" w:hAnsiTheme="majorBidi" w:cstheme="majorBidi"/>
          <w:b/>
          <w:bCs/>
          <w:sz w:val="26"/>
          <w:szCs w:val="26"/>
          <w:rtl/>
          <w:lang w:bidi="ar-LY"/>
        </w:rPr>
      </w:pPr>
    </w:p>
    <w:p w:rsidR="00346FC4" w:rsidRPr="003B21D6" w:rsidRDefault="00A70171" w:rsidP="00E361CD">
      <w:pPr>
        <w:spacing w:after="0" w:line="360" w:lineRule="auto"/>
        <w:jc w:val="center"/>
        <w:rPr>
          <w:rFonts w:asciiTheme="majorBidi" w:hAnsiTheme="majorBidi" w:cstheme="majorBidi"/>
          <w:b/>
          <w:bCs/>
          <w:sz w:val="28"/>
          <w:szCs w:val="28"/>
          <w:rtl/>
          <w:lang w:bidi="ar-LY"/>
        </w:rPr>
      </w:pPr>
      <w:r w:rsidRPr="003B21D6">
        <w:rPr>
          <w:rFonts w:asciiTheme="majorBidi" w:hAnsiTheme="majorBidi" w:cstheme="majorBidi"/>
          <w:b/>
          <w:bCs/>
          <w:sz w:val="28"/>
          <w:szCs w:val="28"/>
          <w:rtl/>
          <w:lang w:bidi="ar-LY"/>
        </w:rPr>
        <w:lastRenderedPageBreak/>
        <w:t>المبحث الأول</w:t>
      </w:r>
    </w:p>
    <w:p w:rsidR="00346FC4" w:rsidRPr="003B21D6" w:rsidRDefault="004270D3"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تعريف</w:t>
      </w:r>
      <w:r w:rsidR="00346FC4" w:rsidRPr="003B21D6">
        <w:rPr>
          <w:rFonts w:asciiTheme="majorBidi" w:hAnsiTheme="majorBidi" w:cstheme="majorBidi"/>
          <w:b/>
          <w:bCs/>
          <w:sz w:val="28"/>
          <w:szCs w:val="28"/>
          <w:rtl/>
          <w:lang w:bidi="ar-LY"/>
        </w:rPr>
        <w:t xml:space="preserve"> الموظف العام</w:t>
      </w:r>
    </w:p>
    <w:p w:rsidR="0064159F" w:rsidRDefault="00827E4F" w:rsidP="00827E4F">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تمهيد : </w:t>
      </w:r>
    </w:p>
    <w:p w:rsidR="00817672" w:rsidRDefault="002C66BE" w:rsidP="00817672">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573E0F" w:rsidRPr="003B21D6">
        <w:rPr>
          <w:rFonts w:asciiTheme="majorBidi" w:hAnsiTheme="majorBidi" w:cstheme="majorBidi"/>
          <w:sz w:val="26"/>
          <w:szCs w:val="26"/>
          <w:rtl/>
          <w:lang w:bidi="ar-LY"/>
        </w:rPr>
        <w:t xml:space="preserve"> </w:t>
      </w:r>
      <w:r w:rsidR="00405806">
        <w:rPr>
          <w:rFonts w:asciiTheme="majorBidi" w:hAnsiTheme="majorBidi" w:cstheme="majorBidi" w:hint="cs"/>
          <w:sz w:val="26"/>
          <w:szCs w:val="26"/>
          <w:rtl/>
          <w:lang w:bidi="ar-LY"/>
        </w:rPr>
        <w:t>لا تستطيع الدولة باعتبارها شخصاً معنوياً عاماً أن تؤدي دورها في الجهاز الإداري إلا عن طريق شخص طبيعي يعبر عن إرادتها ألا وهو الموظف العام</w:t>
      </w:r>
      <w:r w:rsidR="00405806" w:rsidRPr="00405806">
        <w:rPr>
          <w:rFonts w:asciiTheme="majorBidi" w:hAnsiTheme="majorBidi" w:cstheme="majorBidi" w:hint="cs"/>
          <w:sz w:val="26"/>
          <w:szCs w:val="26"/>
          <w:vertAlign w:val="superscript"/>
          <w:rtl/>
          <w:lang w:bidi="ar-LY"/>
        </w:rPr>
        <w:t>(</w:t>
      </w:r>
      <w:r w:rsidR="00405806" w:rsidRPr="00405806">
        <w:rPr>
          <w:rStyle w:val="a4"/>
          <w:rFonts w:asciiTheme="majorBidi" w:hAnsiTheme="majorBidi" w:cstheme="majorBidi"/>
          <w:sz w:val="26"/>
          <w:szCs w:val="26"/>
          <w:rtl/>
          <w:lang w:bidi="ar-LY"/>
        </w:rPr>
        <w:footnoteReference w:id="3"/>
      </w:r>
      <w:r w:rsidR="00405806" w:rsidRPr="00405806">
        <w:rPr>
          <w:rFonts w:asciiTheme="majorBidi" w:hAnsiTheme="majorBidi" w:cstheme="majorBidi" w:hint="cs"/>
          <w:sz w:val="26"/>
          <w:szCs w:val="26"/>
          <w:vertAlign w:val="superscript"/>
          <w:rtl/>
          <w:lang w:bidi="ar-LY"/>
        </w:rPr>
        <w:t>)</w:t>
      </w:r>
      <w:r w:rsidR="00405806">
        <w:rPr>
          <w:rFonts w:asciiTheme="majorBidi" w:hAnsiTheme="majorBidi" w:cstheme="majorBidi" w:hint="cs"/>
          <w:sz w:val="26"/>
          <w:szCs w:val="26"/>
          <w:rtl/>
          <w:lang w:bidi="ar-LY"/>
        </w:rPr>
        <w:t>،</w:t>
      </w:r>
      <w:r w:rsidR="00940C86" w:rsidRPr="003B21D6">
        <w:rPr>
          <w:rFonts w:asciiTheme="majorBidi" w:hAnsiTheme="majorBidi" w:cstheme="majorBidi"/>
          <w:sz w:val="26"/>
          <w:szCs w:val="26"/>
          <w:rtl/>
          <w:lang w:bidi="ar-LY"/>
        </w:rPr>
        <w:t xml:space="preserve"> </w:t>
      </w:r>
      <w:r w:rsidR="00817672">
        <w:rPr>
          <w:rFonts w:asciiTheme="majorBidi" w:hAnsiTheme="majorBidi" w:cstheme="majorBidi" w:hint="cs"/>
          <w:sz w:val="26"/>
          <w:szCs w:val="26"/>
          <w:rtl/>
          <w:lang w:bidi="ar-LY"/>
        </w:rPr>
        <w:t>فال</w:t>
      </w:r>
      <w:r w:rsidR="008C5181">
        <w:rPr>
          <w:rFonts w:asciiTheme="majorBidi" w:hAnsiTheme="majorBidi" w:cstheme="majorBidi" w:hint="cs"/>
          <w:sz w:val="26"/>
          <w:szCs w:val="26"/>
          <w:rtl/>
          <w:lang w:bidi="ar-LY"/>
        </w:rPr>
        <w:t>ش</w:t>
      </w:r>
      <w:r w:rsidR="00817672">
        <w:rPr>
          <w:rFonts w:asciiTheme="majorBidi" w:hAnsiTheme="majorBidi" w:cstheme="majorBidi" w:hint="cs"/>
          <w:sz w:val="26"/>
          <w:szCs w:val="26"/>
          <w:rtl/>
          <w:lang w:bidi="ar-LY"/>
        </w:rPr>
        <w:t xml:space="preserve">خص المعنوي بطبيعته لا يستطيع أن يؤدي رسالته إلا من خلال شخص طبيعي وهو الذي يعبر عن إرادته وهذا الشخص الطبيعي هو الموظف العام، والإدارة في جميع الدول لا تساوي إلا ما يساويه الموظف العام الذي يمثلها ويتصرف باسمها، فالموظف العام هو المؤتمن على تحقيق مصالح الأفراد، وهو يتمتع في كثير  من الأحيان بسلطات واسعة </w:t>
      </w:r>
      <w:proofErr w:type="spellStart"/>
      <w:r w:rsidR="00817672">
        <w:rPr>
          <w:rFonts w:asciiTheme="majorBidi" w:hAnsiTheme="majorBidi" w:cstheme="majorBidi" w:hint="cs"/>
          <w:sz w:val="26"/>
          <w:szCs w:val="26"/>
          <w:rtl/>
          <w:lang w:bidi="ar-LY"/>
        </w:rPr>
        <w:t>يستلزمها</w:t>
      </w:r>
      <w:proofErr w:type="spellEnd"/>
      <w:r w:rsidR="00817672">
        <w:rPr>
          <w:rFonts w:asciiTheme="majorBidi" w:hAnsiTheme="majorBidi" w:cstheme="majorBidi" w:hint="cs"/>
          <w:sz w:val="26"/>
          <w:szCs w:val="26"/>
          <w:rtl/>
          <w:lang w:bidi="ar-LY"/>
        </w:rPr>
        <w:t xml:space="preserve"> ما أنيط بمركزه من واجبات</w:t>
      </w:r>
      <w:r w:rsidR="00817672" w:rsidRPr="00817672">
        <w:rPr>
          <w:rFonts w:asciiTheme="majorBidi" w:hAnsiTheme="majorBidi" w:cstheme="majorBidi" w:hint="cs"/>
          <w:sz w:val="26"/>
          <w:szCs w:val="26"/>
          <w:vertAlign w:val="superscript"/>
          <w:rtl/>
          <w:lang w:bidi="ar-LY"/>
        </w:rPr>
        <w:t>(</w:t>
      </w:r>
      <w:r w:rsidR="00817672" w:rsidRPr="00817672">
        <w:rPr>
          <w:rStyle w:val="a4"/>
          <w:rFonts w:asciiTheme="majorBidi" w:hAnsiTheme="majorBidi" w:cstheme="majorBidi"/>
          <w:sz w:val="26"/>
          <w:szCs w:val="26"/>
          <w:rtl/>
          <w:lang w:bidi="ar-LY"/>
        </w:rPr>
        <w:footnoteReference w:id="4"/>
      </w:r>
      <w:r w:rsidR="00817672" w:rsidRPr="00817672">
        <w:rPr>
          <w:rFonts w:asciiTheme="majorBidi" w:hAnsiTheme="majorBidi" w:cstheme="majorBidi" w:hint="cs"/>
          <w:sz w:val="26"/>
          <w:szCs w:val="26"/>
          <w:vertAlign w:val="superscript"/>
          <w:rtl/>
          <w:lang w:bidi="ar-LY"/>
        </w:rPr>
        <w:t>)</w:t>
      </w:r>
      <w:r w:rsidR="00817672">
        <w:rPr>
          <w:rFonts w:asciiTheme="majorBidi" w:hAnsiTheme="majorBidi" w:cstheme="majorBidi" w:hint="cs"/>
          <w:sz w:val="26"/>
          <w:szCs w:val="26"/>
          <w:rtl/>
          <w:lang w:bidi="ar-LY"/>
        </w:rPr>
        <w:t>،</w:t>
      </w:r>
    </w:p>
    <w:p w:rsidR="004A6FE5" w:rsidRDefault="00817672" w:rsidP="0081767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فلاصطلاح الموظف العام مفاهيم متعددة تختلف بحسب الزاوية التي ينظر من خلالها إليه، فهو من زاوية القانون الجنائي مثلاً ذو مفهوم أوسع مما هو عليه في القانون الإداري</w:t>
      </w:r>
      <w:r w:rsidRPr="00817672">
        <w:rPr>
          <w:rFonts w:asciiTheme="majorBidi" w:hAnsiTheme="majorBidi" w:cstheme="majorBidi" w:hint="cs"/>
          <w:sz w:val="26"/>
          <w:szCs w:val="26"/>
          <w:vertAlign w:val="superscript"/>
          <w:rtl/>
          <w:lang w:bidi="ar-LY"/>
        </w:rPr>
        <w:t>(</w:t>
      </w:r>
      <w:r w:rsidR="00FF598D" w:rsidRPr="00817672">
        <w:rPr>
          <w:rStyle w:val="a4"/>
          <w:rFonts w:asciiTheme="majorBidi" w:hAnsiTheme="majorBidi" w:cstheme="majorBidi"/>
          <w:sz w:val="26"/>
          <w:szCs w:val="26"/>
          <w:rtl/>
          <w:lang w:bidi="ar-LY"/>
        </w:rPr>
        <w:footnoteReference w:id="5"/>
      </w:r>
      <w:r w:rsidRPr="00817672">
        <w:rPr>
          <w:rFonts w:asciiTheme="majorBidi" w:hAnsiTheme="majorBidi" w:cstheme="majorBidi" w:hint="cs"/>
          <w:sz w:val="26"/>
          <w:szCs w:val="26"/>
          <w:vertAlign w:val="superscript"/>
          <w:rtl/>
          <w:lang w:bidi="ar-LY"/>
        </w:rPr>
        <w:t>)</w:t>
      </w:r>
      <w:r w:rsidR="00FF598D" w:rsidRPr="003B21D6">
        <w:rPr>
          <w:rFonts w:asciiTheme="majorBidi" w:hAnsiTheme="majorBidi" w:cstheme="majorBidi"/>
          <w:sz w:val="26"/>
          <w:szCs w:val="26"/>
          <w:rtl/>
          <w:lang w:bidi="ar-LY"/>
        </w:rPr>
        <w:t>.</w:t>
      </w:r>
      <w:r w:rsidR="00257BEF" w:rsidRPr="003B21D6">
        <w:rPr>
          <w:rFonts w:asciiTheme="majorBidi" w:hAnsiTheme="majorBidi" w:cstheme="majorBidi"/>
          <w:sz w:val="26"/>
          <w:szCs w:val="26"/>
          <w:rtl/>
          <w:lang w:bidi="ar-LY"/>
        </w:rPr>
        <w:t xml:space="preserve">   </w:t>
      </w:r>
    </w:p>
    <w:p w:rsidR="006F1080" w:rsidRDefault="004A6FE5" w:rsidP="004A6FE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وذا كان من الصعوبة بمكان وضع تعريف جامع مانع للموظف العام بحيث يصدق على كافة الموظفين             في جميع الدول بالنظر إلى اختلاف أنظمتها السياسية والإدارية، فإنه من الصعوبة صياغة مثل هذا التعريف</w:t>
      </w:r>
      <w:r w:rsidR="00A5196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حتى في إطار الدولة الواحدة، بحيث يمكن أن يصمد أمام عامل الزمن بالنظر لاصطدام ذلك مع طبيعة القانون الإداري المتطورة التي يتصف بها كنتيجة لتطور فلسفة الإدارة والحكم</w:t>
      </w:r>
      <w:r w:rsidRPr="004A6FE5">
        <w:rPr>
          <w:rFonts w:asciiTheme="majorBidi" w:hAnsiTheme="majorBidi" w:cstheme="majorBidi" w:hint="cs"/>
          <w:sz w:val="26"/>
          <w:szCs w:val="26"/>
          <w:vertAlign w:val="superscript"/>
          <w:rtl/>
          <w:lang w:bidi="ar-LY"/>
        </w:rPr>
        <w:t>(</w:t>
      </w:r>
      <w:r w:rsidRPr="004A6FE5">
        <w:rPr>
          <w:rStyle w:val="a4"/>
          <w:rFonts w:asciiTheme="majorBidi" w:hAnsiTheme="majorBidi" w:cstheme="majorBidi"/>
          <w:sz w:val="26"/>
          <w:szCs w:val="26"/>
          <w:rtl/>
          <w:lang w:bidi="ar-LY"/>
        </w:rPr>
        <w:footnoteReference w:id="6"/>
      </w:r>
      <w:r w:rsidRPr="004A6FE5">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r w:rsidR="00257BEF" w:rsidRPr="003B21D6">
        <w:rPr>
          <w:rFonts w:asciiTheme="majorBidi" w:hAnsiTheme="majorBidi" w:cstheme="majorBidi"/>
          <w:sz w:val="26"/>
          <w:szCs w:val="26"/>
          <w:rtl/>
          <w:lang w:bidi="ar-LY"/>
        </w:rPr>
        <w:t xml:space="preserve"> </w:t>
      </w:r>
    </w:p>
    <w:p w:rsidR="0090566F" w:rsidRPr="003B21D6" w:rsidRDefault="006F1080" w:rsidP="004270D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0C656E" w:rsidRPr="003B21D6">
        <w:rPr>
          <w:rFonts w:asciiTheme="majorBidi" w:hAnsiTheme="majorBidi" w:cstheme="majorBidi"/>
          <w:sz w:val="26"/>
          <w:szCs w:val="26"/>
          <w:rtl/>
          <w:lang w:bidi="ar-LY"/>
        </w:rPr>
        <w:t>وترتيباً على ما تقدم</w:t>
      </w:r>
      <w:r w:rsidR="00573E0F" w:rsidRPr="003B21D6">
        <w:rPr>
          <w:rFonts w:asciiTheme="majorBidi" w:hAnsiTheme="majorBidi" w:cstheme="majorBidi"/>
          <w:sz w:val="26"/>
          <w:szCs w:val="26"/>
          <w:rtl/>
          <w:lang w:bidi="ar-LY"/>
        </w:rPr>
        <w:t xml:space="preserve"> </w:t>
      </w:r>
      <w:r w:rsidR="000C656E" w:rsidRPr="003B21D6">
        <w:rPr>
          <w:rFonts w:asciiTheme="majorBidi" w:hAnsiTheme="majorBidi" w:cstheme="majorBidi"/>
          <w:sz w:val="26"/>
          <w:szCs w:val="26"/>
          <w:rtl/>
          <w:lang w:bidi="ar-LY"/>
        </w:rPr>
        <w:t xml:space="preserve">سوف </w:t>
      </w:r>
      <w:r w:rsidR="00FF598D" w:rsidRPr="003B21D6">
        <w:rPr>
          <w:rFonts w:asciiTheme="majorBidi" w:hAnsiTheme="majorBidi" w:cstheme="majorBidi"/>
          <w:sz w:val="26"/>
          <w:szCs w:val="26"/>
          <w:rtl/>
          <w:lang w:bidi="ar-LY"/>
        </w:rPr>
        <w:t>نتناول</w:t>
      </w:r>
      <w:r w:rsidR="000C656E" w:rsidRPr="003B21D6">
        <w:rPr>
          <w:rFonts w:asciiTheme="majorBidi" w:hAnsiTheme="majorBidi" w:cstheme="majorBidi"/>
          <w:sz w:val="26"/>
          <w:szCs w:val="26"/>
          <w:rtl/>
          <w:lang w:bidi="ar-LY"/>
        </w:rPr>
        <w:t xml:space="preserve"> في المبحث الأول</w:t>
      </w:r>
      <w:r w:rsidR="00FF598D" w:rsidRPr="003B21D6">
        <w:rPr>
          <w:rFonts w:asciiTheme="majorBidi" w:hAnsiTheme="majorBidi" w:cstheme="majorBidi"/>
          <w:sz w:val="26"/>
          <w:szCs w:val="26"/>
          <w:rtl/>
          <w:lang w:bidi="ar-LY"/>
        </w:rPr>
        <w:t xml:space="preserve"> تحديد </w:t>
      </w:r>
      <w:r w:rsidR="004270D3">
        <w:rPr>
          <w:rFonts w:asciiTheme="majorBidi" w:hAnsiTheme="majorBidi" w:cstheme="majorBidi" w:hint="cs"/>
          <w:sz w:val="26"/>
          <w:szCs w:val="26"/>
          <w:rtl/>
          <w:lang w:bidi="ar-LY"/>
        </w:rPr>
        <w:t>تعريف</w:t>
      </w:r>
      <w:r w:rsidR="00FF598D" w:rsidRPr="003B21D6">
        <w:rPr>
          <w:rFonts w:asciiTheme="majorBidi" w:hAnsiTheme="majorBidi" w:cstheme="majorBidi"/>
          <w:sz w:val="26"/>
          <w:szCs w:val="26"/>
          <w:rtl/>
          <w:lang w:bidi="ar-LY"/>
        </w:rPr>
        <w:t xml:space="preserve"> الموظف العام من خلال ما</w:t>
      </w:r>
      <w:r w:rsidR="00B36B12" w:rsidRPr="003B21D6">
        <w:rPr>
          <w:rFonts w:asciiTheme="majorBidi" w:hAnsiTheme="majorBidi" w:cstheme="majorBidi"/>
          <w:sz w:val="26"/>
          <w:szCs w:val="26"/>
          <w:rtl/>
          <w:lang w:bidi="ar-LY"/>
        </w:rPr>
        <w:t xml:space="preserve"> </w:t>
      </w:r>
      <w:r w:rsidR="00FF598D" w:rsidRPr="003B21D6">
        <w:rPr>
          <w:rFonts w:asciiTheme="majorBidi" w:hAnsiTheme="majorBidi" w:cstheme="majorBidi"/>
          <w:sz w:val="26"/>
          <w:szCs w:val="26"/>
          <w:rtl/>
          <w:lang w:bidi="ar-LY"/>
        </w:rPr>
        <w:t>اقره المشرع أولا</w:t>
      </w:r>
      <w:r>
        <w:rPr>
          <w:rFonts w:asciiTheme="majorBidi" w:hAnsiTheme="majorBidi" w:cstheme="majorBidi" w:hint="cs"/>
          <w:sz w:val="26"/>
          <w:szCs w:val="26"/>
          <w:rtl/>
          <w:lang w:bidi="ar-LY"/>
        </w:rPr>
        <w:t xml:space="preserve"> </w:t>
      </w:r>
      <w:r w:rsidR="000C656E" w:rsidRPr="003B21D6">
        <w:rPr>
          <w:rFonts w:asciiTheme="majorBidi" w:hAnsiTheme="majorBidi" w:cstheme="majorBidi"/>
          <w:sz w:val="26"/>
          <w:szCs w:val="26"/>
          <w:rtl/>
          <w:lang w:bidi="ar-LY"/>
        </w:rPr>
        <w:t>وما أرساه</w:t>
      </w:r>
      <w:r w:rsidR="00257BEF" w:rsidRPr="003B21D6">
        <w:rPr>
          <w:rFonts w:asciiTheme="majorBidi" w:hAnsiTheme="majorBidi" w:cstheme="majorBidi"/>
          <w:sz w:val="26"/>
          <w:szCs w:val="26"/>
          <w:rtl/>
          <w:lang w:bidi="ar-LY"/>
        </w:rPr>
        <w:t xml:space="preserve"> القضاء من أحكام في هذا الشأن ثانيا </w:t>
      </w:r>
      <w:r w:rsidR="00FF598D" w:rsidRPr="003B21D6">
        <w:rPr>
          <w:rFonts w:asciiTheme="majorBidi" w:hAnsiTheme="majorBidi" w:cstheme="majorBidi"/>
          <w:sz w:val="26"/>
          <w:szCs w:val="26"/>
          <w:rtl/>
          <w:lang w:bidi="ar-LY"/>
        </w:rPr>
        <w:t xml:space="preserve">وما رآه الفقه </w:t>
      </w:r>
      <w:r w:rsidR="00257BEF" w:rsidRPr="003B21D6">
        <w:rPr>
          <w:rFonts w:asciiTheme="majorBidi" w:hAnsiTheme="majorBidi" w:cstheme="majorBidi"/>
          <w:sz w:val="26"/>
          <w:szCs w:val="26"/>
          <w:rtl/>
          <w:lang w:bidi="ar-LY"/>
        </w:rPr>
        <w:t>ثالثا</w:t>
      </w:r>
      <w:r w:rsidR="003B21D6">
        <w:rPr>
          <w:rFonts w:asciiTheme="majorBidi" w:hAnsiTheme="majorBidi" w:cstheme="majorBidi"/>
          <w:sz w:val="26"/>
          <w:szCs w:val="26"/>
          <w:rtl/>
          <w:lang w:bidi="ar-LY"/>
        </w:rPr>
        <w:t xml:space="preserve"> </w:t>
      </w:r>
      <w:r w:rsidR="00B62D51" w:rsidRPr="003B21D6">
        <w:rPr>
          <w:rFonts w:asciiTheme="majorBidi" w:hAnsiTheme="majorBidi" w:cstheme="majorBidi"/>
          <w:sz w:val="26"/>
          <w:szCs w:val="26"/>
          <w:rtl/>
          <w:lang w:bidi="ar-LY"/>
        </w:rPr>
        <w:t xml:space="preserve">وذلك </w:t>
      </w:r>
      <w:r w:rsidR="000C656E" w:rsidRPr="003B21D6">
        <w:rPr>
          <w:rFonts w:asciiTheme="majorBidi" w:hAnsiTheme="majorBidi" w:cstheme="majorBidi"/>
          <w:sz w:val="26"/>
          <w:szCs w:val="26"/>
          <w:rtl/>
          <w:lang w:bidi="ar-LY"/>
        </w:rPr>
        <w:t>على النحو ا</w:t>
      </w:r>
      <w:r w:rsidR="003B21D6">
        <w:rPr>
          <w:rFonts w:asciiTheme="majorBidi" w:hAnsiTheme="majorBidi" w:cstheme="majorBidi"/>
          <w:sz w:val="26"/>
          <w:szCs w:val="26"/>
          <w:rtl/>
          <w:lang w:bidi="ar-LY"/>
        </w:rPr>
        <w:t>لمقرر في المطالب الآتية</w:t>
      </w:r>
      <w:r>
        <w:rPr>
          <w:rFonts w:asciiTheme="majorBidi" w:hAnsiTheme="majorBidi" w:cstheme="majorBidi" w:hint="cs"/>
          <w:sz w:val="26"/>
          <w:szCs w:val="26"/>
          <w:rtl/>
          <w:lang w:bidi="ar-LY"/>
        </w:rPr>
        <w:t xml:space="preserve"> </w:t>
      </w:r>
      <w:r w:rsidR="003B21D6">
        <w:rPr>
          <w:rFonts w:asciiTheme="majorBidi" w:hAnsiTheme="majorBidi" w:cstheme="majorBidi" w:hint="cs"/>
          <w:sz w:val="26"/>
          <w:szCs w:val="26"/>
          <w:rtl/>
          <w:lang w:bidi="ar-LY"/>
        </w:rPr>
        <w:t xml:space="preserve">: </w:t>
      </w:r>
    </w:p>
    <w:p w:rsidR="00DB4DD5" w:rsidRPr="003B21D6" w:rsidRDefault="002C66BE" w:rsidP="00895915">
      <w:pPr>
        <w:spacing w:after="0" w:line="360" w:lineRule="auto"/>
        <w:jc w:val="center"/>
        <w:rPr>
          <w:rFonts w:asciiTheme="majorBidi" w:hAnsiTheme="majorBidi" w:cstheme="majorBidi"/>
          <w:b/>
          <w:bCs/>
          <w:sz w:val="28"/>
          <w:szCs w:val="28"/>
          <w:rtl/>
          <w:lang w:bidi="ar-LY"/>
        </w:rPr>
      </w:pPr>
      <w:r w:rsidRPr="003B21D6">
        <w:rPr>
          <w:rFonts w:asciiTheme="majorBidi" w:hAnsiTheme="majorBidi" w:cstheme="majorBidi"/>
          <w:b/>
          <w:bCs/>
          <w:sz w:val="28"/>
          <w:szCs w:val="28"/>
          <w:rtl/>
          <w:lang w:bidi="ar-LY"/>
        </w:rPr>
        <w:t>المطلب الأول</w:t>
      </w:r>
    </w:p>
    <w:p w:rsidR="005C6311" w:rsidRPr="003B21D6" w:rsidRDefault="004270D3" w:rsidP="00895915">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8"/>
          <w:szCs w:val="28"/>
          <w:rtl/>
          <w:lang w:bidi="ar-LY"/>
        </w:rPr>
        <w:t>تعريف</w:t>
      </w:r>
      <w:r w:rsidR="00DB4DD5" w:rsidRPr="003B21D6">
        <w:rPr>
          <w:rFonts w:asciiTheme="majorBidi" w:hAnsiTheme="majorBidi" w:cstheme="majorBidi"/>
          <w:b/>
          <w:bCs/>
          <w:sz w:val="28"/>
          <w:szCs w:val="28"/>
          <w:rtl/>
          <w:lang w:bidi="ar-LY"/>
        </w:rPr>
        <w:t xml:space="preserve"> الموظف العام في التشريع</w:t>
      </w:r>
      <w:r w:rsidR="009C5360" w:rsidRPr="003B21D6">
        <w:rPr>
          <w:rFonts w:asciiTheme="majorBidi" w:hAnsiTheme="majorBidi" w:cstheme="majorBidi"/>
          <w:b/>
          <w:bCs/>
          <w:sz w:val="26"/>
          <w:szCs w:val="26"/>
          <w:rtl/>
          <w:lang w:bidi="ar-LY"/>
        </w:rPr>
        <w:t xml:space="preserve"> </w:t>
      </w:r>
    </w:p>
    <w:p w:rsidR="009C5360" w:rsidRPr="003B21D6" w:rsidRDefault="005C6311" w:rsidP="004270D3">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إن تحديد </w:t>
      </w:r>
      <w:r w:rsidR="004270D3">
        <w:rPr>
          <w:rFonts w:asciiTheme="majorBidi" w:hAnsiTheme="majorBidi" w:cstheme="majorBidi" w:hint="cs"/>
          <w:sz w:val="26"/>
          <w:szCs w:val="26"/>
          <w:rtl/>
          <w:lang w:bidi="ar-LY"/>
        </w:rPr>
        <w:t>تعريف</w:t>
      </w:r>
      <w:r w:rsidRPr="003B21D6">
        <w:rPr>
          <w:rFonts w:asciiTheme="majorBidi" w:hAnsiTheme="majorBidi" w:cstheme="majorBidi"/>
          <w:sz w:val="26"/>
          <w:szCs w:val="26"/>
          <w:rtl/>
          <w:lang w:bidi="ar-LY"/>
        </w:rPr>
        <w:t xml:space="preserve"> ال</w:t>
      </w:r>
      <w:r w:rsidR="00B36B12" w:rsidRPr="003B21D6">
        <w:rPr>
          <w:rFonts w:asciiTheme="majorBidi" w:hAnsiTheme="majorBidi" w:cstheme="majorBidi"/>
          <w:sz w:val="26"/>
          <w:szCs w:val="26"/>
          <w:rtl/>
          <w:lang w:bidi="ar-LY"/>
        </w:rPr>
        <w:t>موظف العام له أهمية كبيرة ويعد أمرا</w:t>
      </w:r>
      <w:r w:rsidR="006C4BF9" w:rsidRPr="003B21D6">
        <w:rPr>
          <w:rFonts w:asciiTheme="majorBidi" w:hAnsiTheme="majorBidi" w:cstheme="majorBidi"/>
          <w:sz w:val="26"/>
          <w:szCs w:val="26"/>
          <w:rtl/>
          <w:lang w:bidi="ar-LY"/>
        </w:rPr>
        <w:t>ً</w:t>
      </w:r>
      <w:r w:rsidR="00B36B12" w:rsidRPr="003B21D6">
        <w:rPr>
          <w:rFonts w:asciiTheme="majorBidi" w:hAnsiTheme="majorBidi" w:cstheme="majorBidi"/>
          <w:sz w:val="26"/>
          <w:szCs w:val="26"/>
          <w:rtl/>
          <w:lang w:bidi="ar-LY"/>
        </w:rPr>
        <w:t xml:space="preserve"> ضرورياً</w:t>
      </w:r>
      <w:r w:rsidR="009823CC">
        <w:rPr>
          <w:rFonts w:asciiTheme="majorBidi" w:hAnsiTheme="majorBidi" w:cstheme="majorBidi"/>
          <w:sz w:val="26"/>
          <w:szCs w:val="26"/>
          <w:rtl/>
          <w:lang w:bidi="ar-LY"/>
        </w:rPr>
        <w:t xml:space="preserve"> لاسيما في ظل عملية التطوير</w:t>
      </w:r>
      <w:r w:rsidR="009823CC">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الإداري</w:t>
      </w:r>
      <w:r w:rsidR="006F1080">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xml:space="preserve"> حيث يبين لنا من هو الشخص الذي يحق له أن يكتسب</w:t>
      </w:r>
      <w:r w:rsidR="00802E22">
        <w:rPr>
          <w:rFonts w:asciiTheme="majorBidi" w:hAnsiTheme="majorBidi" w:cstheme="majorBidi"/>
          <w:sz w:val="26"/>
          <w:szCs w:val="26"/>
          <w:rtl/>
          <w:lang w:bidi="ar-LY"/>
        </w:rPr>
        <w:t xml:space="preserve"> صفة الموظف العام وما هي سماته،</w:t>
      </w:r>
      <w:r w:rsidR="00802E22">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وفي نفس الوقت الموظف العام له مركز قانوني مستقر منحه حقوقاً</w:t>
      </w:r>
      <w:r w:rsidR="008E55C5" w:rsidRPr="003B21D6">
        <w:rPr>
          <w:rFonts w:asciiTheme="majorBidi" w:hAnsiTheme="majorBidi" w:cstheme="majorBidi"/>
          <w:sz w:val="26"/>
          <w:szCs w:val="26"/>
          <w:rtl/>
          <w:lang w:bidi="ar-LY"/>
        </w:rPr>
        <w:t xml:space="preserve"> وفرض ع</w:t>
      </w:r>
      <w:r w:rsidR="003B21D6">
        <w:rPr>
          <w:rFonts w:asciiTheme="majorBidi" w:hAnsiTheme="majorBidi" w:cstheme="majorBidi"/>
          <w:sz w:val="26"/>
          <w:szCs w:val="26"/>
          <w:rtl/>
          <w:lang w:bidi="ar-LY"/>
        </w:rPr>
        <w:t xml:space="preserve">ليه التزامات في سبيل </w:t>
      </w:r>
      <w:r w:rsidRPr="003B21D6">
        <w:rPr>
          <w:rFonts w:asciiTheme="majorBidi" w:hAnsiTheme="majorBidi" w:cstheme="majorBidi"/>
          <w:sz w:val="26"/>
          <w:szCs w:val="26"/>
          <w:rtl/>
          <w:lang w:bidi="ar-LY"/>
        </w:rPr>
        <w:t>أداء مهامه الوظيفية</w:t>
      </w:r>
      <w:r w:rsidR="00B36B12" w:rsidRPr="003B21D6">
        <w:rPr>
          <w:rFonts w:asciiTheme="majorBidi" w:hAnsiTheme="majorBidi" w:cstheme="majorBidi"/>
          <w:sz w:val="26"/>
          <w:szCs w:val="26"/>
          <w:rtl/>
          <w:lang w:bidi="ar-LY"/>
        </w:rPr>
        <w:t>، وبالتالي فهو ليس حراً</w:t>
      </w:r>
      <w:r w:rsidRPr="003B21D6">
        <w:rPr>
          <w:rFonts w:asciiTheme="majorBidi" w:hAnsiTheme="majorBidi" w:cstheme="majorBidi"/>
          <w:sz w:val="26"/>
          <w:szCs w:val="26"/>
          <w:rtl/>
          <w:lang w:bidi="ar-LY"/>
        </w:rPr>
        <w:t xml:space="preserve"> في عمله بالطريقة </w:t>
      </w:r>
      <w:r w:rsidR="003B21D6">
        <w:rPr>
          <w:rFonts w:asciiTheme="majorBidi" w:hAnsiTheme="majorBidi" w:cstheme="majorBidi"/>
          <w:sz w:val="26"/>
          <w:szCs w:val="26"/>
          <w:rtl/>
          <w:lang w:bidi="ar-LY"/>
        </w:rPr>
        <w:t>التي يراها مناسبة له بل عليه أن</w:t>
      </w:r>
      <w:r w:rsidRPr="003B21D6">
        <w:rPr>
          <w:rFonts w:asciiTheme="majorBidi" w:hAnsiTheme="majorBidi" w:cstheme="majorBidi"/>
          <w:sz w:val="26"/>
          <w:szCs w:val="26"/>
          <w:rtl/>
          <w:lang w:bidi="ar-LY"/>
        </w:rPr>
        <w:t xml:space="preserve"> يسلك الطريق الذي رسمه القانون لأداء مهامه الوظيفية</w:t>
      </w:r>
      <w:r w:rsidR="004A6FE5" w:rsidRPr="004A6FE5">
        <w:rPr>
          <w:rFonts w:asciiTheme="majorBidi" w:hAnsiTheme="majorBidi" w:cstheme="majorBidi" w:hint="cs"/>
          <w:sz w:val="26"/>
          <w:szCs w:val="26"/>
          <w:vertAlign w:val="superscript"/>
          <w:rtl/>
          <w:lang w:bidi="ar-LY"/>
        </w:rPr>
        <w:t>(</w:t>
      </w:r>
      <w:r w:rsidR="009C5360" w:rsidRPr="004A6FE5">
        <w:rPr>
          <w:rStyle w:val="a4"/>
          <w:rFonts w:asciiTheme="majorBidi" w:hAnsiTheme="majorBidi" w:cstheme="majorBidi"/>
          <w:sz w:val="26"/>
          <w:szCs w:val="26"/>
          <w:rtl/>
          <w:lang w:bidi="ar-LY"/>
        </w:rPr>
        <w:footnoteReference w:id="7"/>
      </w:r>
      <w:r w:rsidR="004A6FE5" w:rsidRPr="004A6FE5">
        <w:rPr>
          <w:rFonts w:asciiTheme="majorBidi" w:hAnsiTheme="majorBidi" w:cstheme="majorBidi" w:hint="cs"/>
          <w:sz w:val="26"/>
          <w:szCs w:val="26"/>
          <w:vertAlign w:val="superscript"/>
          <w:rtl/>
          <w:lang w:bidi="ar-LY"/>
        </w:rPr>
        <w:t>)</w:t>
      </w:r>
      <w:r w:rsidR="004A6FE5">
        <w:rPr>
          <w:rFonts w:asciiTheme="majorBidi" w:hAnsiTheme="majorBidi" w:cstheme="majorBidi" w:hint="cs"/>
          <w:sz w:val="26"/>
          <w:szCs w:val="26"/>
          <w:rtl/>
          <w:lang w:bidi="ar-LY"/>
        </w:rPr>
        <w:t>.</w:t>
      </w:r>
      <w:r w:rsidR="00B62D51" w:rsidRPr="003B21D6">
        <w:rPr>
          <w:rFonts w:asciiTheme="majorBidi" w:hAnsiTheme="majorBidi" w:cstheme="majorBidi"/>
          <w:sz w:val="26"/>
          <w:szCs w:val="26"/>
          <w:rtl/>
          <w:lang w:bidi="ar-LY"/>
        </w:rPr>
        <w:t xml:space="preserve">   </w:t>
      </w:r>
    </w:p>
    <w:p w:rsidR="005D70AA" w:rsidRDefault="009C5360" w:rsidP="004270D3">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5C6311" w:rsidRPr="003B21D6">
        <w:rPr>
          <w:rFonts w:asciiTheme="majorBidi" w:hAnsiTheme="majorBidi" w:cstheme="majorBidi"/>
          <w:sz w:val="26"/>
          <w:szCs w:val="26"/>
          <w:rtl/>
          <w:lang w:bidi="ar-LY"/>
        </w:rPr>
        <w:t>ومن خلال هذا ال</w:t>
      </w:r>
      <w:r w:rsidR="005830E2" w:rsidRPr="003B21D6">
        <w:rPr>
          <w:rFonts w:asciiTheme="majorBidi" w:hAnsiTheme="majorBidi" w:cstheme="majorBidi"/>
          <w:sz w:val="26"/>
          <w:szCs w:val="26"/>
          <w:rtl/>
          <w:lang w:bidi="ar-LY"/>
        </w:rPr>
        <w:t xml:space="preserve">مطلب </w:t>
      </w:r>
      <w:r w:rsidR="005C6311" w:rsidRPr="003B21D6">
        <w:rPr>
          <w:rFonts w:asciiTheme="majorBidi" w:hAnsiTheme="majorBidi" w:cstheme="majorBidi"/>
          <w:sz w:val="26"/>
          <w:szCs w:val="26"/>
          <w:rtl/>
          <w:lang w:bidi="ar-LY"/>
        </w:rPr>
        <w:t>سوف نتناول في</w:t>
      </w:r>
      <w:r w:rsidR="002C66BE" w:rsidRPr="003B21D6">
        <w:rPr>
          <w:rFonts w:asciiTheme="majorBidi" w:hAnsiTheme="majorBidi" w:cstheme="majorBidi"/>
          <w:sz w:val="26"/>
          <w:szCs w:val="26"/>
          <w:rtl/>
          <w:lang w:bidi="ar-LY"/>
        </w:rPr>
        <w:t xml:space="preserve"> </w:t>
      </w:r>
      <w:r w:rsidR="005830E2" w:rsidRPr="003B21D6">
        <w:rPr>
          <w:rFonts w:asciiTheme="majorBidi" w:hAnsiTheme="majorBidi" w:cstheme="majorBidi"/>
          <w:sz w:val="26"/>
          <w:szCs w:val="26"/>
          <w:rtl/>
          <w:lang w:bidi="ar-LY"/>
        </w:rPr>
        <w:t>الفرع</w:t>
      </w:r>
      <w:r w:rsidR="005C6311" w:rsidRPr="003B21D6">
        <w:rPr>
          <w:rFonts w:asciiTheme="majorBidi" w:hAnsiTheme="majorBidi" w:cstheme="majorBidi"/>
          <w:sz w:val="26"/>
          <w:szCs w:val="26"/>
          <w:rtl/>
          <w:lang w:bidi="ar-LY"/>
        </w:rPr>
        <w:t xml:space="preserve"> الأول</w:t>
      </w:r>
      <w:r w:rsidR="002C66BE" w:rsidRPr="003B21D6">
        <w:rPr>
          <w:rFonts w:asciiTheme="majorBidi" w:hAnsiTheme="majorBidi" w:cstheme="majorBidi"/>
          <w:sz w:val="26"/>
          <w:szCs w:val="26"/>
          <w:rtl/>
          <w:lang w:bidi="ar-LY"/>
        </w:rPr>
        <w:t xml:space="preserve"> </w:t>
      </w:r>
      <w:r w:rsidR="004270D3">
        <w:rPr>
          <w:rFonts w:asciiTheme="majorBidi" w:hAnsiTheme="majorBidi" w:cstheme="majorBidi" w:hint="cs"/>
          <w:sz w:val="26"/>
          <w:szCs w:val="26"/>
          <w:rtl/>
          <w:lang w:bidi="ar-LY"/>
        </w:rPr>
        <w:t>تعريف</w:t>
      </w:r>
      <w:r w:rsidR="002C66BE" w:rsidRPr="003B21D6">
        <w:rPr>
          <w:rFonts w:asciiTheme="majorBidi" w:hAnsiTheme="majorBidi" w:cstheme="majorBidi"/>
          <w:sz w:val="26"/>
          <w:szCs w:val="26"/>
          <w:rtl/>
          <w:lang w:bidi="ar-LY"/>
        </w:rPr>
        <w:t xml:space="preserve"> ال</w:t>
      </w:r>
      <w:r w:rsidR="005C6311" w:rsidRPr="003B21D6">
        <w:rPr>
          <w:rFonts w:asciiTheme="majorBidi" w:hAnsiTheme="majorBidi" w:cstheme="majorBidi"/>
          <w:sz w:val="26"/>
          <w:szCs w:val="26"/>
          <w:rtl/>
          <w:lang w:bidi="ar-LY"/>
        </w:rPr>
        <w:t>موظف العام</w:t>
      </w:r>
      <w:r w:rsidR="005D70AA">
        <w:rPr>
          <w:rFonts w:asciiTheme="majorBidi" w:hAnsiTheme="majorBidi" w:cstheme="majorBidi" w:hint="cs"/>
          <w:sz w:val="26"/>
          <w:szCs w:val="26"/>
          <w:rtl/>
          <w:lang w:bidi="ar-LY"/>
        </w:rPr>
        <w:t xml:space="preserve"> </w:t>
      </w:r>
      <w:r w:rsidR="005D70AA" w:rsidRPr="003B21D6">
        <w:rPr>
          <w:rFonts w:asciiTheme="majorBidi" w:hAnsiTheme="majorBidi" w:cstheme="majorBidi"/>
          <w:sz w:val="26"/>
          <w:szCs w:val="26"/>
          <w:rtl/>
          <w:lang w:bidi="ar-LY"/>
        </w:rPr>
        <w:t>وفق التشريع الليبي</w:t>
      </w:r>
      <w:r w:rsidR="009823CC">
        <w:rPr>
          <w:rFonts w:asciiTheme="majorBidi" w:hAnsiTheme="majorBidi" w:cstheme="majorBidi"/>
          <w:sz w:val="26"/>
          <w:szCs w:val="26"/>
          <w:rtl/>
          <w:lang w:bidi="ar-LY"/>
        </w:rPr>
        <w:t>،</w:t>
      </w:r>
      <w:r w:rsidR="005D70AA">
        <w:rPr>
          <w:rFonts w:asciiTheme="majorBidi" w:hAnsiTheme="majorBidi" w:cstheme="majorBidi" w:hint="cs"/>
          <w:sz w:val="26"/>
          <w:szCs w:val="26"/>
          <w:rtl/>
          <w:lang w:bidi="ar-LY"/>
        </w:rPr>
        <w:t xml:space="preserve"> </w:t>
      </w:r>
      <w:r w:rsidR="00BB21E8" w:rsidRPr="003B21D6">
        <w:rPr>
          <w:rFonts w:asciiTheme="majorBidi" w:hAnsiTheme="majorBidi" w:cstheme="majorBidi"/>
          <w:sz w:val="26"/>
          <w:szCs w:val="26"/>
          <w:rtl/>
          <w:lang w:bidi="ar-LY"/>
        </w:rPr>
        <w:t>أما</w:t>
      </w:r>
      <w:r w:rsidR="005830E2" w:rsidRPr="003B21D6">
        <w:rPr>
          <w:rFonts w:asciiTheme="majorBidi" w:hAnsiTheme="majorBidi" w:cstheme="majorBidi"/>
          <w:sz w:val="26"/>
          <w:szCs w:val="26"/>
          <w:rtl/>
          <w:lang w:bidi="ar-LY"/>
        </w:rPr>
        <w:t xml:space="preserve"> الفرع</w:t>
      </w:r>
      <w:r w:rsidRPr="003B21D6">
        <w:rPr>
          <w:rFonts w:asciiTheme="majorBidi" w:hAnsiTheme="majorBidi" w:cstheme="majorBidi"/>
          <w:sz w:val="26"/>
          <w:szCs w:val="26"/>
          <w:rtl/>
          <w:lang w:bidi="ar-LY"/>
        </w:rPr>
        <w:t xml:space="preserve"> الثاني سنتناول فيه </w:t>
      </w:r>
      <w:r w:rsidR="004270D3">
        <w:rPr>
          <w:rFonts w:asciiTheme="majorBidi" w:hAnsiTheme="majorBidi" w:cstheme="majorBidi" w:hint="cs"/>
          <w:sz w:val="26"/>
          <w:szCs w:val="26"/>
          <w:rtl/>
          <w:lang w:bidi="ar-LY"/>
        </w:rPr>
        <w:t>تعريف</w:t>
      </w:r>
      <w:r w:rsidRPr="003B21D6">
        <w:rPr>
          <w:rFonts w:asciiTheme="majorBidi" w:hAnsiTheme="majorBidi" w:cstheme="majorBidi"/>
          <w:sz w:val="26"/>
          <w:szCs w:val="26"/>
          <w:rtl/>
          <w:lang w:bidi="ar-LY"/>
        </w:rPr>
        <w:t xml:space="preserve"> الموظف العام</w:t>
      </w:r>
      <w:r w:rsidR="005D70AA" w:rsidRPr="005D70AA">
        <w:rPr>
          <w:rFonts w:asciiTheme="majorBidi" w:hAnsiTheme="majorBidi" w:cstheme="majorBidi"/>
          <w:sz w:val="26"/>
          <w:szCs w:val="26"/>
          <w:rtl/>
          <w:lang w:bidi="ar-LY"/>
        </w:rPr>
        <w:t xml:space="preserve"> </w:t>
      </w:r>
      <w:r w:rsidR="005D70AA" w:rsidRPr="003B21D6">
        <w:rPr>
          <w:rFonts w:asciiTheme="majorBidi" w:hAnsiTheme="majorBidi" w:cstheme="majorBidi"/>
          <w:sz w:val="26"/>
          <w:szCs w:val="26"/>
          <w:rtl/>
          <w:lang w:bidi="ar-LY"/>
        </w:rPr>
        <w:t>وفق التشريعات المقارنة</w:t>
      </w:r>
      <w:r w:rsidR="005D70AA">
        <w:rPr>
          <w:rFonts w:asciiTheme="majorBidi" w:hAnsiTheme="majorBidi" w:cstheme="majorBidi" w:hint="cs"/>
          <w:sz w:val="26"/>
          <w:szCs w:val="26"/>
          <w:rtl/>
          <w:lang w:bidi="ar-LY"/>
        </w:rPr>
        <w:t xml:space="preserve"> </w:t>
      </w:r>
      <w:r w:rsidR="002C66BE" w:rsidRPr="003B21D6">
        <w:rPr>
          <w:rFonts w:asciiTheme="majorBidi" w:hAnsiTheme="majorBidi" w:cstheme="majorBidi"/>
          <w:sz w:val="26"/>
          <w:szCs w:val="26"/>
          <w:rtl/>
          <w:lang w:bidi="ar-LY"/>
        </w:rPr>
        <w:t>وذلك</w:t>
      </w:r>
      <w:r w:rsidR="00ED43D0" w:rsidRPr="003B21D6">
        <w:rPr>
          <w:rFonts w:asciiTheme="majorBidi" w:hAnsiTheme="majorBidi" w:cstheme="majorBidi"/>
          <w:sz w:val="26"/>
          <w:szCs w:val="26"/>
          <w:rtl/>
          <w:lang w:bidi="ar-LY"/>
        </w:rPr>
        <w:t xml:space="preserve"> على النحو التالي </w:t>
      </w:r>
      <w:r w:rsidRPr="003B21D6">
        <w:rPr>
          <w:rFonts w:asciiTheme="majorBidi" w:hAnsiTheme="majorBidi" w:cstheme="majorBidi"/>
          <w:sz w:val="26"/>
          <w:szCs w:val="26"/>
          <w:rtl/>
          <w:lang w:bidi="ar-LY"/>
        </w:rPr>
        <w:t>:</w:t>
      </w:r>
    </w:p>
    <w:p w:rsidR="004A6FE5" w:rsidRDefault="004A6FE5" w:rsidP="00A8717A">
      <w:pPr>
        <w:spacing w:after="0" w:line="360" w:lineRule="auto"/>
        <w:jc w:val="both"/>
        <w:rPr>
          <w:rFonts w:asciiTheme="majorBidi" w:hAnsiTheme="majorBidi" w:cstheme="majorBidi"/>
          <w:sz w:val="26"/>
          <w:szCs w:val="26"/>
          <w:rtl/>
          <w:lang w:bidi="ar-LY"/>
        </w:rPr>
      </w:pPr>
    </w:p>
    <w:p w:rsidR="00A8717A" w:rsidRPr="003B21D6" w:rsidRDefault="00A8717A" w:rsidP="00A8717A">
      <w:pPr>
        <w:spacing w:after="0" w:line="360" w:lineRule="auto"/>
        <w:jc w:val="center"/>
        <w:rPr>
          <w:rFonts w:asciiTheme="majorBidi" w:hAnsiTheme="majorBidi" w:cstheme="majorBidi"/>
          <w:sz w:val="28"/>
          <w:szCs w:val="28"/>
          <w:rtl/>
          <w:lang w:bidi="ar-LY"/>
        </w:rPr>
      </w:pPr>
      <w:r w:rsidRPr="003B21D6">
        <w:rPr>
          <w:rFonts w:asciiTheme="majorBidi" w:hAnsiTheme="majorBidi" w:cstheme="majorBidi"/>
          <w:b/>
          <w:bCs/>
          <w:sz w:val="28"/>
          <w:szCs w:val="28"/>
          <w:rtl/>
          <w:lang w:bidi="ar-LY"/>
        </w:rPr>
        <w:lastRenderedPageBreak/>
        <w:t xml:space="preserve">الفرع </w:t>
      </w:r>
      <w:r w:rsidRPr="003B21D6">
        <w:rPr>
          <w:rFonts w:asciiTheme="majorBidi" w:hAnsiTheme="majorBidi" w:cstheme="majorBidi" w:hint="cs"/>
          <w:b/>
          <w:bCs/>
          <w:sz w:val="28"/>
          <w:szCs w:val="28"/>
          <w:rtl/>
          <w:lang w:bidi="ar-LY"/>
        </w:rPr>
        <w:t>ا</w:t>
      </w:r>
      <w:r>
        <w:rPr>
          <w:rFonts w:asciiTheme="majorBidi" w:hAnsiTheme="majorBidi" w:cstheme="majorBidi" w:hint="cs"/>
          <w:b/>
          <w:bCs/>
          <w:sz w:val="28"/>
          <w:szCs w:val="28"/>
          <w:rtl/>
          <w:lang w:bidi="ar-LY"/>
        </w:rPr>
        <w:t xml:space="preserve">لأول </w:t>
      </w:r>
    </w:p>
    <w:p w:rsidR="00A8717A" w:rsidRPr="003B21D6" w:rsidRDefault="004270D3" w:rsidP="00A8717A">
      <w:pPr>
        <w:spacing w:after="0" w:line="360" w:lineRule="auto"/>
        <w:jc w:val="center"/>
        <w:rPr>
          <w:rFonts w:asciiTheme="majorBidi" w:hAnsiTheme="majorBidi" w:cstheme="majorBidi"/>
          <w:sz w:val="28"/>
          <w:szCs w:val="28"/>
          <w:rtl/>
          <w:lang w:bidi="ar-LY"/>
        </w:rPr>
      </w:pPr>
      <w:r>
        <w:rPr>
          <w:rFonts w:asciiTheme="majorBidi" w:hAnsiTheme="majorBidi" w:cstheme="majorBidi" w:hint="cs"/>
          <w:b/>
          <w:bCs/>
          <w:sz w:val="28"/>
          <w:szCs w:val="28"/>
          <w:rtl/>
          <w:lang w:bidi="ar-LY"/>
        </w:rPr>
        <w:t>تعريف</w:t>
      </w:r>
      <w:r w:rsidR="00A8717A" w:rsidRPr="003B21D6">
        <w:rPr>
          <w:rFonts w:asciiTheme="majorBidi" w:hAnsiTheme="majorBidi" w:cstheme="majorBidi"/>
          <w:b/>
          <w:bCs/>
          <w:sz w:val="28"/>
          <w:szCs w:val="28"/>
          <w:rtl/>
          <w:lang w:bidi="ar-LY"/>
        </w:rPr>
        <w:t xml:space="preserve"> الموظف العام في التشريع الليبي</w:t>
      </w:r>
    </w:p>
    <w:p w:rsidR="00A8717A" w:rsidRPr="003B21D6" w:rsidRDefault="00A8717A" w:rsidP="005A6A11">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لم تهتم التشريعات المنظمة للوظيفة العامة في ليبيا بوضع تعريف عام وشامل للموظف العام حيث بدا التنظيم التشريعي للوظيفة العامة</w:t>
      </w:r>
      <w:r w:rsidR="005A6A11" w:rsidRPr="005A6A11">
        <w:rPr>
          <w:rFonts w:asciiTheme="majorBidi" w:hAnsiTheme="majorBidi" w:cstheme="majorBidi" w:hint="cs"/>
          <w:sz w:val="26"/>
          <w:szCs w:val="26"/>
          <w:vertAlign w:val="superscript"/>
          <w:rtl/>
          <w:lang w:bidi="ar-LY"/>
        </w:rPr>
        <w:t>(</w:t>
      </w:r>
      <w:r w:rsidRPr="005A6A11">
        <w:rPr>
          <w:rFonts w:asciiTheme="majorBidi" w:hAnsiTheme="majorBidi" w:cstheme="majorBidi"/>
          <w:sz w:val="26"/>
          <w:szCs w:val="26"/>
          <w:vertAlign w:val="superscript"/>
          <w:rtl/>
        </w:rPr>
        <w:footnoteReference w:id="8"/>
      </w:r>
      <w:r w:rsidR="005A6A11" w:rsidRPr="005A6A11">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 xml:space="preserve"> </w:t>
      </w:r>
      <w:r w:rsidR="005A6A11">
        <w:rPr>
          <w:rFonts w:asciiTheme="majorBidi" w:hAnsiTheme="majorBidi" w:cstheme="majorBidi"/>
          <w:sz w:val="26"/>
          <w:szCs w:val="26"/>
          <w:rtl/>
          <w:lang w:bidi="ar-LY"/>
        </w:rPr>
        <w:t>ببداية الدولة الليبية سنة 1951،</w:t>
      </w:r>
      <w:r w:rsidR="005A6A11">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حيث اصدر المشرع أول نظام للوظيفة العامة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وهو القانون رقم 2 لسنة 1951</w:t>
      </w:r>
      <w:r>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xml:space="preserve"> وذلك لتنظيم جهاز إداري ليستلم السلطة الإدارية</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من الإدارة البريطانية لبرقه وطرابلس ومن الإدارة الفرنسية من فزان</w:t>
      </w:r>
      <w:r w:rsidR="005A6A11" w:rsidRPr="005A6A11">
        <w:rPr>
          <w:rFonts w:asciiTheme="majorBidi" w:hAnsiTheme="majorBidi" w:cstheme="majorBidi" w:hint="cs"/>
          <w:sz w:val="26"/>
          <w:szCs w:val="26"/>
          <w:vertAlign w:val="superscript"/>
          <w:rtl/>
          <w:lang w:bidi="ar-LY"/>
        </w:rPr>
        <w:t>(</w:t>
      </w:r>
      <w:r w:rsidRPr="005A6A11">
        <w:rPr>
          <w:rFonts w:asciiTheme="majorBidi" w:hAnsiTheme="majorBidi" w:cstheme="majorBidi"/>
          <w:sz w:val="26"/>
          <w:szCs w:val="26"/>
          <w:vertAlign w:val="superscript"/>
          <w:rtl/>
        </w:rPr>
        <w:footnoteReference w:id="9"/>
      </w:r>
      <w:r w:rsidR="005A6A11" w:rsidRPr="005A6A11">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 xml:space="preserve">. </w:t>
      </w:r>
    </w:p>
    <w:p w:rsidR="00A8717A" w:rsidRPr="003B21D6" w:rsidRDefault="00A8717A" w:rsidP="005A6A11">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ولم يكن </w:t>
      </w:r>
      <w:r w:rsidR="005A6A11">
        <w:rPr>
          <w:rFonts w:asciiTheme="majorBidi" w:hAnsiTheme="majorBidi" w:cstheme="majorBidi" w:hint="cs"/>
          <w:sz w:val="26"/>
          <w:szCs w:val="26"/>
          <w:rtl/>
          <w:lang w:bidi="ar-LY"/>
        </w:rPr>
        <w:t>ال</w:t>
      </w:r>
      <w:r w:rsidRPr="003B21D6">
        <w:rPr>
          <w:rFonts w:asciiTheme="majorBidi" w:hAnsiTheme="majorBidi" w:cstheme="majorBidi"/>
          <w:sz w:val="26"/>
          <w:szCs w:val="26"/>
          <w:rtl/>
          <w:lang w:bidi="ar-LY"/>
        </w:rPr>
        <w:t xml:space="preserve">هدف </w:t>
      </w:r>
      <w:r w:rsidR="005A6A11">
        <w:rPr>
          <w:rFonts w:asciiTheme="majorBidi" w:hAnsiTheme="majorBidi" w:cstheme="majorBidi" w:hint="cs"/>
          <w:sz w:val="26"/>
          <w:szCs w:val="26"/>
          <w:rtl/>
          <w:lang w:bidi="ar-LY"/>
        </w:rPr>
        <w:t xml:space="preserve">من </w:t>
      </w:r>
      <w:r w:rsidRPr="003B21D6">
        <w:rPr>
          <w:rFonts w:asciiTheme="majorBidi" w:hAnsiTheme="majorBidi" w:cstheme="majorBidi"/>
          <w:sz w:val="26"/>
          <w:szCs w:val="26"/>
          <w:rtl/>
          <w:lang w:bidi="ar-LY"/>
        </w:rPr>
        <w:t>هذا القانو</w:t>
      </w:r>
      <w:r w:rsidR="005A6A11">
        <w:rPr>
          <w:rFonts w:asciiTheme="majorBidi" w:hAnsiTheme="majorBidi" w:cstheme="majorBidi"/>
          <w:sz w:val="26"/>
          <w:szCs w:val="26"/>
          <w:rtl/>
          <w:lang w:bidi="ar-LY"/>
        </w:rPr>
        <w:t xml:space="preserve">ن أن ينظم شؤون الوظيفة </w:t>
      </w:r>
      <w:r w:rsidR="005A6A11">
        <w:rPr>
          <w:rFonts w:asciiTheme="majorBidi" w:hAnsiTheme="majorBidi" w:cstheme="majorBidi" w:hint="cs"/>
          <w:sz w:val="26"/>
          <w:szCs w:val="26"/>
          <w:rtl/>
          <w:lang w:bidi="ar-LY"/>
        </w:rPr>
        <w:t>بشكل دقيق</w:t>
      </w:r>
      <w:r w:rsidRPr="003B21D6">
        <w:rPr>
          <w:rFonts w:asciiTheme="majorBidi" w:hAnsiTheme="majorBidi" w:cstheme="majorBidi"/>
          <w:sz w:val="26"/>
          <w:szCs w:val="26"/>
          <w:rtl/>
          <w:lang w:bidi="ar-LY"/>
        </w:rPr>
        <w:t>،</w:t>
      </w:r>
      <w:r w:rsidR="005A6A11">
        <w:rPr>
          <w:rFonts w:asciiTheme="majorBidi" w:hAnsiTheme="majorBidi" w:cstheme="majorBidi" w:hint="cs"/>
          <w:sz w:val="26"/>
          <w:szCs w:val="26"/>
          <w:rtl/>
          <w:lang w:bidi="ar-LY"/>
        </w:rPr>
        <w:t xml:space="preserve"> وذلك لتواضع حجم الكادر الليبي المؤهل في ذلك الوقت، حيث جعل المشرع لا يلتفت كثيراً إلى القواعد القانونية التي تنظم رفع كفاية مستوى الموظفين، فقد انصب هدف المشرع على سد الفراغ الذي سينشأ حتماً عند انتهاء الإدارة البريطانية والفرنسية، </w:t>
      </w:r>
      <w:r w:rsidRPr="003B21D6">
        <w:rPr>
          <w:rFonts w:asciiTheme="majorBidi" w:hAnsiTheme="majorBidi" w:cstheme="majorBidi"/>
          <w:sz w:val="26"/>
          <w:szCs w:val="26"/>
          <w:rtl/>
          <w:lang w:bidi="ar-LY"/>
        </w:rPr>
        <w:t>وبعد</w:t>
      </w:r>
      <w:r w:rsidR="005A6A11">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أن تسلمت ليبيا الشؤون الإدارية والوظيفية من هاتين الإدارتين ظهر بوضوح قصور ذلك القانون ومن هنا ظهرت الحاجة إلي قانون ينظم الوظيفة العامة على أسس جديدة، فصدر القانو</w:t>
      </w:r>
      <w:r>
        <w:rPr>
          <w:rFonts w:asciiTheme="majorBidi" w:hAnsiTheme="majorBidi" w:cstheme="majorBidi"/>
          <w:sz w:val="26"/>
          <w:szCs w:val="26"/>
          <w:rtl/>
          <w:lang w:bidi="ar-LY"/>
        </w:rPr>
        <w:t>ن رقم 36 لسنة 1956</w:t>
      </w:r>
      <w:r>
        <w:rPr>
          <w:rFonts w:asciiTheme="majorBidi" w:hAnsiTheme="majorBidi" w:cstheme="majorBidi" w:hint="cs"/>
          <w:sz w:val="26"/>
          <w:szCs w:val="26"/>
          <w:rtl/>
          <w:lang w:bidi="ar-LY"/>
        </w:rPr>
        <w:t xml:space="preserve"> بشأن الخدمة المدنية</w:t>
      </w:r>
      <w:r w:rsidRPr="003B21D6">
        <w:rPr>
          <w:rFonts w:asciiTheme="majorBidi" w:hAnsiTheme="majorBidi" w:cstheme="majorBidi"/>
          <w:sz w:val="26"/>
          <w:szCs w:val="26"/>
          <w:rtl/>
          <w:lang w:bidi="ar-LY"/>
        </w:rPr>
        <w:t xml:space="preserve"> وكان الهدف الأساسي منه وضع الأسس والقواعد والبرامج التي تضمن للخدمة المدنية مستوى معينا ومحترما يتجاوز مرحلة الاستعمار والانتداب للإدارتين البريطانية والفرنسية، ثم صدر القانون رقم 3 لسنة 1964. </w:t>
      </w:r>
      <w:r w:rsidR="005A6A11">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الذي استمر سريانه حتى 1976، وهذا القانون استهدف تحقيق ما يلي :- </w:t>
      </w:r>
    </w:p>
    <w:p w:rsidR="00A8717A" w:rsidRPr="003B21D6" w:rsidRDefault="00A8717A" w:rsidP="00A8717A">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1-</w:t>
      </w:r>
      <w:r w:rsidR="00E6386A">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التأكد من كفاءة الموظفين ثم العمل على رفع مستواهم</w:t>
      </w:r>
      <w:r>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xml:space="preserve"> وذلك بحس</w:t>
      </w:r>
      <w:r>
        <w:rPr>
          <w:rFonts w:asciiTheme="majorBidi" w:hAnsiTheme="majorBidi" w:cstheme="majorBidi"/>
          <w:sz w:val="26"/>
          <w:szCs w:val="26"/>
          <w:rtl/>
          <w:lang w:bidi="ar-LY"/>
        </w:rPr>
        <w:t xml:space="preserve">ن اختيارهم عند دخولهم الخدمة </w:t>
      </w:r>
      <w:r w:rsidRPr="003B21D6">
        <w:rPr>
          <w:rFonts w:asciiTheme="majorBidi" w:hAnsiTheme="majorBidi" w:cstheme="majorBidi"/>
          <w:sz w:val="26"/>
          <w:szCs w:val="26"/>
          <w:rtl/>
          <w:lang w:bidi="ar-LY"/>
        </w:rPr>
        <w:t>ثم تتبع نشاطاتهم أثناء بقائهم في الوظيفة العامة .</w:t>
      </w:r>
    </w:p>
    <w:p w:rsidR="00A8717A" w:rsidRPr="003B21D6" w:rsidRDefault="00A8717A" w:rsidP="00A8717A">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2</w:t>
      </w:r>
      <w:r w:rsidRPr="003B21D6">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تحقيق</w:t>
      </w:r>
      <w:r w:rsidR="00855A07">
        <w:rPr>
          <w:rFonts w:asciiTheme="majorBidi" w:hAnsiTheme="majorBidi" w:cstheme="majorBidi"/>
          <w:sz w:val="26"/>
          <w:szCs w:val="26"/>
          <w:rtl/>
          <w:lang w:bidi="ar-LY"/>
        </w:rPr>
        <w:t xml:space="preserve"> التوازن بين حقوق الموظفين و</w:t>
      </w:r>
      <w:r w:rsidRPr="003B21D6">
        <w:rPr>
          <w:rFonts w:asciiTheme="majorBidi" w:hAnsiTheme="majorBidi" w:cstheme="majorBidi"/>
          <w:sz w:val="26"/>
          <w:szCs w:val="26"/>
          <w:rtl/>
          <w:lang w:bidi="ar-LY"/>
        </w:rPr>
        <w:t>واجباتهم المنوطة بهم</w:t>
      </w:r>
      <w:r w:rsidR="00E6386A" w:rsidRPr="00E6386A">
        <w:rPr>
          <w:rFonts w:asciiTheme="majorBidi" w:hAnsiTheme="majorBidi" w:cstheme="majorBidi" w:hint="cs"/>
          <w:sz w:val="26"/>
          <w:szCs w:val="26"/>
          <w:vertAlign w:val="superscript"/>
          <w:rtl/>
          <w:lang w:bidi="ar-LY"/>
        </w:rPr>
        <w:t>(</w:t>
      </w:r>
      <w:r w:rsidRPr="00E6386A">
        <w:rPr>
          <w:rFonts w:asciiTheme="majorBidi" w:hAnsiTheme="majorBidi" w:cstheme="majorBidi"/>
          <w:sz w:val="26"/>
          <w:szCs w:val="26"/>
          <w:vertAlign w:val="superscript"/>
          <w:rtl/>
        </w:rPr>
        <w:footnoteReference w:id="10"/>
      </w:r>
      <w:r w:rsidR="00E6386A" w:rsidRPr="00E6386A">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A8717A" w:rsidRPr="003B21D6" w:rsidRDefault="00A8717A" w:rsidP="00E6386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وبذلك يمكن القول </w:t>
      </w:r>
      <w:r>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ن تنظيم الخدمة المدنية</w:t>
      </w:r>
      <w:r w:rsidR="00E6386A">
        <w:rPr>
          <w:rFonts w:asciiTheme="majorBidi" w:hAnsiTheme="majorBidi" w:cstheme="majorBidi"/>
          <w:sz w:val="26"/>
          <w:szCs w:val="26"/>
          <w:rtl/>
          <w:lang w:bidi="ar-LY"/>
        </w:rPr>
        <w:t xml:space="preserve"> في ليبيا قد مر بمراحل وصولا إل</w:t>
      </w:r>
      <w:r w:rsidR="00E6386A">
        <w:rPr>
          <w:rFonts w:asciiTheme="majorBidi" w:hAnsiTheme="majorBidi" w:cstheme="majorBidi" w:hint="cs"/>
          <w:sz w:val="26"/>
          <w:szCs w:val="26"/>
          <w:rtl/>
          <w:lang w:bidi="ar-LY"/>
        </w:rPr>
        <w:t>ى</w:t>
      </w:r>
      <w:r w:rsidRPr="003B21D6">
        <w:rPr>
          <w:rFonts w:asciiTheme="majorBidi" w:hAnsiTheme="majorBidi" w:cstheme="majorBidi"/>
          <w:sz w:val="26"/>
          <w:szCs w:val="26"/>
          <w:rtl/>
          <w:lang w:bidi="ar-LY"/>
        </w:rPr>
        <w:t xml:space="preserve"> القانون رقم 55</w:t>
      </w:r>
      <w:r w:rsidR="00E6386A">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لسنة 1976. </w:t>
      </w:r>
      <w:r w:rsidR="00E6386A">
        <w:rPr>
          <w:rFonts w:asciiTheme="majorBidi" w:hAnsiTheme="majorBidi" w:cstheme="majorBidi" w:hint="cs"/>
          <w:sz w:val="26"/>
          <w:szCs w:val="26"/>
          <w:rtl/>
          <w:lang w:bidi="ar-LY"/>
        </w:rPr>
        <w:t xml:space="preserve">بشأن الخدمة المدنية، </w:t>
      </w:r>
      <w:r w:rsidRPr="003B21D6">
        <w:rPr>
          <w:rFonts w:asciiTheme="majorBidi" w:hAnsiTheme="majorBidi" w:cstheme="majorBidi"/>
          <w:sz w:val="26"/>
          <w:szCs w:val="26"/>
          <w:rtl/>
          <w:lang w:bidi="ar-LY"/>
        </w:rPr>
        <w:t>والذي أورد في الفقرة (ب) من المادة الثانية تعريف</w:t>
      </w:r>
      <w:r w:rsidR="00E6386A">
        <w:rPr>
          <w:rFonts w:asciiTheme="majorBidi" w:hAnsiTheme="majorBidi" w:cstheme="majorBidi"/>
          <w:sz w:val="26"/>
          <w:szCs w:val="26"/>
          <w:rtl/>
          <w:lang w:bidi="ar-LY"/>
        </w:rPr>
        <w:t>ا للموظف العام و</w:t>
      </w:r>
      <w:r>
        <w:rPr>
          <w:rFonts w:asciiTheme="majorBidi" w:hAnsiTheme="majorBidi" w:cstheme="majorBidi"/>
          <w:sz w:val="26"/>
          <w:szCs w:val="26"/>
          <w:rtl/>
          <w:lang w:bidi="ar-LY"/>
        </w:rPr>
        <w:t>الوظيفة العامة</w:t>
      </w:r>
      <w:r>
        <w:rPr>
          <w:rFonts w:asciiTheme="majorBidi" w:hAnsiTheme="majorBidi" w:cstheme="majorBidi" w:hint="cs"/>
          <w:sz w:val="26"/>
          <w:szCs w:val="26"/>
          <w:rtl/>
          <w:lang w:bidi="ar-LY"/>
        </w:rPr>
        <w:t xml:space="preserve"> </w:t>
      </w:r>
      <w:r w:rsidR="00E6386A">
        <w:rPr>
          <w:rFonts w:asciiTheme="majorBidi" w:hAnsiTheme="majorBidi" w:cstheme="majorBidi" w:hint="cs"/>
          <w:sz w:val="26"/>
          <w:szCs w:val="26"/>
          <w:rtl/>
          <w:lang w:bidi="ar-LY"/>
        </w:rPr>
        <w:t xml:space="preserve">              </w:t>
      </w:r>
      <w:r w:rsidR="00E6386A">
        <w:rPr>
          <w:rFonts w:asciiTheme="majorBidi" w:hAnsiTheme="majorBidi" w:cstheme="majorBidi"/>
          <w:sz w:val="26"/>
          <w:szCs w:val="26"/>
          <w:rtl/>
          <w:lang w:bidi="ar-LY"/>
        </w:rPr>
        <w:t>حيث عرف الوظيفة بأنها</w:t>
      </w:r>
      <w:r w:rsidR="00E6386A">
        <w:rPr>
          <w:rFonts w:asciiTheme="majorBidi" w:hAnsiTheme="majorBidi" w:cstheme="majorBidi" w:hint="cs"/>
          <w:sz w:val="26"/>
          <w:szCs w:val="26"/>
          <w:rtl/>
          <w:lang w:bidi="ar-LY"/>
        </w:rPr>
        <w:t xml:space="preserve"> </w:t>
      </w:r>
      <w:r w:rsidR="00E6386A">
        <w:rPr>
          <w:rFonts w:asciiTheme="majorBidi" w:hAnsiTheme="majorBidi" w:cstheme="majorBidi"/>
          <w:sz w:val="26"/>
          <w:szCs w:val="26"/>
          <w:rtl/>
          <w:lang w:bidi="ar-LY"/>
        </w:rPr>
        <w:t>( مجموعة من الواجبات والمسؤوليات و</w:t>
      </w:r>
      <w:r w:rsidRPr="003B21D6">
        <w:rPr>
          <w:rFonts w:asciiTheme="majorBidi" w:hAnsiTheme="majorBidi" w:cstheme="majorBidi"/>
          <w:sz w:val="26"/>
          <w:szCs w:val="26"/>
          <w:rtl/>
          <w:lang w:bidi="ar-LY"/>
        </w:rPr>
        <w:t xml:space="preserve">الاختصاصات تهدف إلي خدمة المواطن  وتحقيق الصالح العامة ولها درجة من الدرجات المبينة بالجدول رقم (1) المرفق مع القانون </w:t>
      </w:r>
      <w:r>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و</w:t>
      </w:r>
      <w:r w:rsidR="00E6386A">
        <w:rPr>
          <w:rFonts w:asciiTheme="majorBidi" w:hAnsiTheme="majorBidi" w:cstheme="majorBidi" w:hint="cs"/>
          <w:sz w:val="26"/>
          <w:szCs w:val="26"/>
          <w:rtl/>
          <w:lang w:bidi="ar-LY"/>
        </w:rPr>
        <w:t xml:space="preserve">قد </w:t>
      </w:r>
      <w:r w:rsidRPr="003B21D6">
        <w:rPr>
          <w:rFonts w:asciiTheme="majorBidi" w:hAnsiTheme="majorBidi" w:cstheme="majorBidi"/>
          <w:sz w:val="26"/>
          <w:szCs w:val="26"/>
          <w:rtl/>
          <w:lang w:bidi="ar-LY"/>
        </w:rPr>
        <w:t xml:space="preserve">عرف </w:t>
      </w:r>
      <w:r w:rsidR="00E6386A">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هذا القانون في الفقرة (2) من المادة المذكورة الموظف العام بأنه</w:t>
      </w:r>
      <w:r>
        <w:rPr>
          <w:rFonts w:asciiTheme="majorBidi" w:hAnsiTheme="majorBidi" w:cstheme="majorBidi"/>
          <w:sz w:val="26"/>
          <w:szCs w:val="26"/>
          <w:rtl/>
          <w:lang w:bidi="ar-LY"/>
        </w:rPr>
        <w:t xml:space="preserve"> ( كل من شغل </w:t>
      </w:r>
      <w:r>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 xml:space="preserve">حد الوظائف المشار إليها </w:t>
      </w:r>
      <w:r w:rsidR="00E6386A">
        <w:rPr>
          <w:rFonts w:asciiTheme="majorBidi" w:hAnsiTheme="majorBidi" w:cstheme="majorBidi" w:hint="cs"/>
          <w:sz w:val="26"/>
          <w:szCs w:val="26"/>
          <w:rtl/>
          <w:lang w:bidi="ar-LY"/>
        </w:rPr>
        <w:t xml:space="preserve">              </w:t>
      </w:r>
      <w:r w:rsidR="00E6386A">
        <w:rPr>
          <w:rFonts w:asciiTheme="majorBidi" w:hAnsiTheme="majorBidi" w:cstheme="majorBidi"/>
          <w:sz w:val="26"/>
          <w:szCs w:val="26"/>
          <w:rtl/>
          <w:lang w:bidi="ar-LY"/>
        </w:rPr>
        <w:t>في البند السابق)</w:t>
      </w:r>
      <w:r w:rsidR="00E6386A" w:rsidRPr="00E6386A">
        <w:rPr>
          <w:rFonts w:asciiTheme="majorBidi" w:hAnsiTheme="majorBidi" w:cstheme="majorBidi" w:hint="cs"/>
          <w:sz w:val="26"/>
          <w:szCs w:val="26"/>
          <w:vertAlign w:val="superscript"/>
          <w:rtl/>
          <w:lang w:bidi="ar-LY"/>
        </w:rPr>
        <w:t>(</w:t>
      </w:r>
      <w:r w:rsidR="00E6386A" w:rsidRPr="00E6386A">
        <w:rPr>
          <w:rStyle w:val="a4"/>
          <w:rFonts w:asciiTheme="majorBidi" w:hAnsiTheme="majorBidi" w:cstheme="majorBidi"/>
          <w:sz w:val="26"/>
          <w:szCs w:val="26"/>
          <w:rtl/>
          <w:lang w:bidi="ar-LY"/>
        </w:rPr>
        <w:footnoteReference w:id="11"/>
      </w:r>
      <w:r w:rsidR="00E6386A" w:rsidRPr="00E6386A">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855A07"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وقد جاء في قانون العقوبات الليبي في مادته 16/4 ( بأن الموظف العمومي هو كل ما انيطت به  من مهمة عامة في خدمة الحكومة أو الولاية أو الهيئات الأخرى سواء كان موظفاً أو مستخدماً دائماً</w:t>
      </w:r>
      <w:r>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 xml:space="preserve">أو مؤقتاً براتب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أو بدونه ويدخل في ذلك محرري العقود و الأعضاء المساعدين في المحاكم و المحكمون و الخبر</w:t>
      </w:r>
      <w:r>
        <w:rPr>
          <w:rFonts w:asciiTheme="majorBidi" w:hAnsiTheme="majorBidi" w:cstheme="majorBidi"/>
          <w:sz w:val="26"/>
          <w:szCs w:val="26"/>
          <w:rtl/>
          <w:lang w:bidi="ar-LY"/>
        </w:rPr>
        <w:t>اء و الترجمة</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و</w:t>
      </w:r>
      <w:r w:rsidRPr="003B21D6">
        <w:rPr>
          <w:rFonts w:asciiTheme="majorBidi" w:hAnsiTheme="majorBidi" w:cstheme="majorBidi"/>
          <w:sz w:val="26"/>
          <w:szCs w:val="26"/>
          <w:rtl/>
          <w:lang w:bidi="ar-LY"/>
        </w:rPr>
        <w:t xml:space="preserve">الشهود أثناء قيامهم بواجباتهم ) </w:t>
      </w:r>
      <w:r w:rsidR="00427C98">
        <w:rPr>
          <w:rFonts w:asciiTheme="majorBidi" w:hAnsiTheme="majorBidi" w:cstheme="majorBidi" w:hint="cs"/>
          <w:sz w:val="26"/>
          <w:szCs w:val="26"/>
          <w:rtl/>
          <w:lang w:bidi="ar-LY"/>
        </w:rPr>
        <w:t>.</w:t>
      </w:r>
    </w:p>
    <w:p w:rsidR="00D0035B" w:rsidRDefault="00875712" w:rsidP="0087571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w:t>
      </w:r>
      <w:r w:rsidR="00427C98">
        <w:rPr>
          <w:rFonts w:asciiTheme="majorBidi" w:hAnsiTheme="majorBidi" w:cstheme="majorBidi" w:hint="cs"/>
          <w:sz w:val="26"/>
          <w:szCs w:val="26"/>
          <w:rtl/>
          <w:lang w:bidi="ar-LY"/>
        </w:rPr>
        <w:t xml:space="preserve">وقد توسع المشرع الجنائي في تعريف </w:t>
      </w:r>
      <w:r>
        <w:rPr>
          <w:rFonts w:asciiTheme="majorBidi" w:hAnsiTheme="majorBidi" w:cstheme="majorBidi" w:hint="cs"/>
          <w:sz w:val="26"/>
          <w:szCs w:val="26"/>
          <w:rtl/>
          <w:lang w:bidi="ar-LY"/>
        </w:rPr>
        <w:t>الموظف</w:t>
      </w:r>
      <w:r w:rsidR="00427C98">
        <w:rPr>
          <w:rFonts w:asciiTheme="majorBidi" w:hAnsiTheme="majorBidi" w:cstheme="majorBidi" w:hint="cs"/>
          <w:sz w:val="26"/>
          <w:szCs w:val="26"/>
          <w:rtl/>
          <w:lang w:bidi="ar-LY"/>
        </w:rPr>
        <w:t xml:space="preserve"> العام بتعديل قانون العقوبات، فقد </w:t>
      </w:r>
      <w:r>
        <w:rPr>
          <w:rFonts w:asciiTheme="majorBidi" w:hAnsiTheme="majorBidi" w:cstheme="majorBidi" w:hint="cs"/>
          <w:sz w:val="26"/>
          <w:szCs w:val="26"/>
          <w:rtl/>
          <w:lang w:bidi="ar-LY"/>
        </w:rPr>
        <w:t>أضاف</w:t>
      </w:r>
      <w:r w:rsidR="00427C98">
        <w:rPr>
          <w:rFonts w:asciiTheme="majorBidi" w:hAnsiTheme="majorBidi" w:cstheme="majorBidi" w:hint="cs"/>
          <w:sz w:val="26"/>
          <w:szCs w:val="26"/>
          <w:rtl/>
          <w:lang w:bidi="ar-LY"/>
        </w:rPr>
        <w:t xml:space="preserve"> مادة جديدة </w:t>
      </w:r>
      <w:r>
        <w:rPr>
          <w:rFonts w:asciiTheme="majorBidi" w:hAnsiTheme="majorBidi" w:cstheme="majorBidi" w:hint="cs"/>
          <w:sz w:val="26"/>
          <w:szCs w:val="26"/>
          <w:rtl/>
          <w:lang w:bidi="ar-LY"/>
        </w:rPr>
        <w:t xml:space="preserve">             </w:t>
      </w:r>
      <w:r w:rsidR="00427C98">
        <w:rPr>
          <w:rFonts w:asciiTheme="majorBidi" w:hAnsiTheme="majorBidi" w:cstheme="majorBidi" w:hint="cs"/>
          <w:sz w:val="26"/>
          <w:szCs w:val="26"/>
          <w:rtl/>
          <w:lang w:bidi="ar-LY"/>
        </w:rPr>
        <w:t>رقم 299</w:t>
      </w:r>
      <w:r>
        <w:rPr>
          <w:rFonts w:asciiTheme="majorBidi" w:hAnsiTheme="majorBidi" w:cstheme="majorBidi" w:hint="cs"/>
          <w:sz w:val="26"/>
          <w:szCs w:val="26"/>
          <w:rtl/>
          <w:lang w:bidi="ar-LY"/>
        </w:rPr>
        <w:t xml:space="preserve"> </w:t>
      </w:r>
      <w:r w:rsidR="00427C98">
        <w:rPr>
          <w:rFonts w:asciiTheme="majorBidi" w:hAnsiTheme="majorBidi" w:cstheme="majorBidi" w:hint="cs"/>
          <w:sz w:val="26"/>
          <w:szCs w:val="26"/>
          <w:rtl/>
          <w:lang w:bidi="ar-LY"/>
        </w:rPr>
        <w:t>مكرر</w:t>
      </w:r>
      <w:r w:rsidR="000B1844">
        <w:rPr>
          <w:rFonts w:asciiTheme="majorBidi" w:hAnsiTheme="majorBidi" w:cstheme="majorBidi" w:hint="cs"/>
          <w:sz w:val="26"/>
          <w:szCs w:val="26"/>
          <w:rtl/>
          <w:lang w:bidi="ar-LY"/>
        </w:rPr>
        <w:t xml:space="preserve"> </w:t>
      </w:r>
      <w:r w:rsidR="00427C98">
        <w:rPr>
          <w:rFonts w:asciiTheme="majorBidi" w:hAnsiTheme="majorBidi" w:cstheme="majorBidi" w:hint="cs"/>
          <w:sz w:val="26"/>
          <w:szCs w:val="26"/>
          <w:rtl/>
          <w:lang w:bidi="ar-LY"/>
        </w:rPr>
        <w:t xml:space="preserve">فقرة 2 والتي نصت على </w:t>
      </w:r>
      <w:r>
        <w:rPr>
          <w:rFonts w:asciiTheme="majorBidi" w:hAnsiTheme="majorBidi" w:cstheme="majorBidi" w:hint="cs"/>
          <w:sz w:val="26"/>
          <w:szCs w:val="26"/>
          <w:rtl/>
          <w:lang w:bidi="ar-LY"/>
        </w:rPr>
        <w:t>أ</w:t>
      </w:r>
      <w:r w:rsidR="00427C98">
        <w:rPr>
          <w:rFonts w:asciiTheme="majorBidi" w:hAnsiTheme="majorBidi" w:cstheme="majorBidi" w:hint="cs"/>
          <w:sz w:val="26"/>
          <w:szCs w:val="26"/>
          <w:rtl/>
          <w:lang w:bidi="ar-LY"/>
        </w:rPr>
        <w:t xml:space="preserve">نه ( مع عدم </w:t>
      </w:r>
      <w:r>
        <w:rPr>
          <w:rFonts w:asciiTheme="majorBidi" w:hAnsiTheme="majorBidi" w:cstheme="majorBidi" w:hint="cs"/>
          <w:sz w:val="26"/>
          <w:szCs w:val="26"/>
          <w:rtl/>
          <w:lang w:bidi="ar-LY"/>
        </w:rPr>
        <w:t>الإخلال</w:t>
      </w:r>
      <w:r w:rsidR="00427C98">
        <w:rPr>
          <w:rFonts w:asciiTheme="majorBidi" w:hAnsiTheme="majorBidi" w:cstheme="majorBidi" w:hint="cs"/>
          <w:sz w:val="26"/>
          <w:szCs w:val="26"/>
          <w:rtl/>
          <w:lang w:bidi="ar-LY"/>
        </w:rPr>
        <w:t xml:space="preserve"> بتعريف الموظف الوارد في البند 4 من المادة 16 من قانون العقوبات يعد </w:t>
      </w:r>
      <w:r>
        <w:rPr>
          <w:rFonts w:asciiTheme="majorBidi" w:hAnsiTheme="majorBidi" w:cstheme="majorBidi" w:hint="cs"/>
          <w:sz w:val="26"/>
          <w:szCs w:val="26"/>
          <w:rtl/>
          <w:lang w:bidi="ar-LY"/>
        </w:rPr>
        <w:t>أيضا</w:t>
      </w:r>
      <w:r w:rsidR="00427C98">
        <w:rPr>
          <w:rFonts w:asciiTheme="majorBidi" w:hAnsiTheme="majorBidi" w:cstheme="majorBidi" w:hint="cs"/>
          <w:sz w:val="26"/>
          <w:szCs w:val="26"/>
          <w:rtl/>
          <w:lang w:bidi="ar-LY"/>
        </w:rPr>
        <w:t xml:space="preserve"> في حكم الموظف العمومي</w:t>
      </w:r>
      <w:r>
        <w:rPr>
          <w:rFonts w:asciiTheme="majorBidi" w:hAnsiTheme="majorBidi" w:cstheme="majorBidi" w:hint="cs"/>
          <w:sz w:val="26"/>
          <w:szCs w:val="26"/>
          <w:rtl/>
          <w:lang w:bidi="ar-LY"/>
        </w:rPr>
        <w:t>: رؤساء وأعضاء مجالس إدارة ومديرو وموظفو ومستخدمو الشركات والمؤسسات والجمعيات والمنشئات إذا كانت الدولة أو إحدى الهيئات أو المؤسسات العامة تساهم في رأس مالها) .</w:t>
      </w:r>
    </w:p>
    <w:p w:rsidR="00D0035B" w:rsidRDefault="00A54D81" w:rsidP="00815EB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D0035B">
        <w:rPr>
          <w:rFonts w:asciiTheme="majorBidi" w:hAnsiTheme="majorBidi" w:cstheme="majorBidi" w:hint="cs"/>
          <w:sz w:val="26"/>
          <w:szCs w:val="26"/>
          <w:rtl/>
          <w:lang w:bidi="ar-LY"/>
        </w:rPr>
        <w:t>وأيضا ما نصت عليه المادة الثانية من ال</w:t>
      </w:r>
      <w:r w:rsidR="00815EBD">
        <w:rPr>
          <w:rFonts w:asciiTheme="majorBidi" w:hAnsiTheme="majorBidi" w:cstheme="majorBidi"/>
          <w:sz w:val="26"/>
          <w:szCs w:val="26"/>
          <w:rtl/>
          <w:lang w:bidi="ar-LY"/>
        </w:rPr>
        <w:t>قانون رقم 2 لسنة 1979 بش</w:t>
      </w:r>
      <w:r w:rsidR="00815EBD">
        <w:rPr>
          <w:rFonts w:asciiTheme="majorBidi" w:hAnsiTheme="majorBidi" w:cstheme="majorBidi" w:hint="cs"/>
          <w:sz w:val="26"/>
          <w:szCs w:val="26"/>
          <w:rtl/>
          <w:lang w:bidi="ar-LY"/>
        </w:rPr>
        <w:t>أ</w:t>
      </w:r>
      <w:r w:rsidR="00D0035B" w:rsidRPr="003B21D6">
        <w:rPr>
          <w:rFonts w:asciiTheme="majorBidi" w:hAnsiTheme="majorBidi" w:cstheme="majorBidi"/>
          <w:sz w:val="26"/>
          <w:szCs w:val="26"/>
          <w:rtl/>
          <w:lang w:bidi="ar-LY"/>
        </w:rPr>
        <w:t>ن الجرائم الاقتصادية</w:t>
      </w:r>
      <w:r w:rsidR="00D0035B">
        <w:rPr>
          <w:rFonts w:asciiTheme="majorBidi" w:hAnsiTheme="majorBidi" w:cstheme="majorBidi" w:hint="cs"/>
          <w:sz w:val="26"/>
          <w:szCs w:val="26"/>
          <w:vertAlign w:val="superscript"/>
          <w:rtl/>
          <w:lang w:bidi="ar-LY"/>
        </w:rPr>
        <w:t xml:space="preserve"> </w:t>
      </w:r>
      <w:r w:rsidR="00D0035B" w:rsidRPr="00D0035B">
        <w:rPr>
          <w:rFonts w:asciiTheme="majorBidi" w:hAnsiTheme="majorBidi" w:cstheme="majorBidi" w:hint="cs"/>
          <w:sz w:val="26"/>
          <w:szCs w:val="26"/>
          <w:rtl/>
          <w:lang w:bidi="ar-LY"/>
        </w:rPr>
        <w:t xml:space="preserve">على </w:t>
      </w:r>
      <w:r w:rsidR="00815EBD">
        <w:rPr>
          <w:rFonts w:asciiTheme="majorBidi" w:hAnsiTheme="majorBidi" w:cstheme="majorBidi" w:hint="cs"/>
          <w:sz w:val="26"/>
          <w:szCs w:val="26"/>
          <w:rtl/>
          <w:lang w:bidi="ar-LY"/>
        </w:rPr>
        <w:t>أ</w:t>
      </w:r>
      <w:r w:rsidR="00D0035B" w:rsidRPr="00D0035B">
        <w:rPr>
          <w:rFonts w:asciiTheme="majorBidi" w:hAnsiTheme="majorBidi" w:cstheme="majorBidi" w:hint="cs"/>
          <w:sz w:val="26"/>
          <w:szCs w:val="26"/>
          <w:rtl/>
          <w:lang w:bidi="ar-LY"/>
        </w:rPr>
        <w:t>نه</w:t>
      </w:r>
      <w:r w:rsidR="00D0035B">
        <w:rPr>
          <w:rFonts w:asciiTheme="majorBidi" w:hAnsiTheme="majorBidi" w:cstheme="majorBidi" w:hint="cs"/>
          <w:sz w:val="26"/>
          <w:szCs w:val="26"/>
          <w:rtl/>
          <w:lang w:bidi="ar-LY"/>
        </w:rPr>
        <w:t xml:space="preserve"> ( يقصد بالموظف العام في تطبيق أحكام هذا القانون كل من </w:t>
      </w:r>
      <w:proofErr w:type="spellStart"/>
      <w:r w:rsidR="00D0035B">
        <w:rPr>
          <w:rFonts w:asciiTheme="majorBidi" w:hAnsiTheme="majorBidi" w:cstheme="majorBidi" w:hint="cs"/>
          <w:sz w:val="26"/>
          <w:szCs w:val="26"/>
          <w:rtl/>
          <w:lang w:bidi="ar-LY"/>
        </w:rPr>
        <w:t>أنيطت</w:t>
      </w:r>
      <w:proofErr w:type="spellEnd"/>
      <w:r w:rsidR="00D0035B">
        <w:rPr>
          <w:rFonts w:asciiTheme="majorBidi" w:hAnsiTheme="majorBidi" w:cstheme="majorBidi" w:hint="cs"/>
          <w:sz w:val="26"/>
          <w:szCs w:val="26"/>
          <w:rtl/>
          <w:lang w:bidi="ar-LY"/>
        </w:rPr>
        <w:t xml:space="preserve"> به مهمة في اللجان الشعبية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المؤتمرات أو </w:t>
      </w:r>
      <w:r w:rsidR="00815EBD">
        <w:rPr>
          <w:rFonts w:asciiTheme="majorBidi" w:hAnsiTheme="majorBidi" w:cstheme="majorBidi" w:hint="cs"/>
          <w:sz w:val="26"/>
          <w:szCs w:val="26"/>
          <w:rtl/>
          <w:lang w:bidi="ar-LY"/>
        </w:rPr>
        <w:t>الأمانات</w:t>
      </w:r>
      <w:r w:rsidR="00D0035B">
        <w:rPr>
          <w:rFonts w:asciiTheme="majorBidi" w:hAnsiTheme="majorBidi" w:cstheme="majorBidi" w:hint="cs"/>
          <w:sz w:val="26"/>
          <w:szCs w:val="26"/>
          <w:rtl/>
          <w:lang w:bidi="ar-LY"/>
        </w:rPr>
        <w:t xml:space="preserve">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البلديات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وحدات </w:t>
      </w:r>
      <w:r w:rsidR="00815EBD">
        <w:rPr>
          <w:rFonts w:asciiTheme="majorBidi" w:hAnsiTheme="majorBidi" w:cstheme="majorBidi" w:hint="cs"/>
          <w:sz w:val="26"/>
          <w:szCs w:val="26"/>
          <w:rtl/>
          <w:lang w:bidi="ar-LY"/>
        </w:rPr>
        <w:t>الإدارة</w:t>
      </w:r>
      <w:r w:rsidR="00D0035B">
        <w:rPr>
          <w:rFonts w:asciiTheme="majorBidi" w:hAnsiTheme="majorBidi" w:cstheme="majorBidi" w:hint="cs"/>
          <w:sz w:val="26"/>
          <w:szCs w:val="26"/>
          <w:rtl/>
          <w:lang w:bidi="ar-LY"/>
        </w:rPr>
        <w:t xml:space="preserve"> المحلية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الهيئات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المؤسسات العامة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الاتحادات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النقابات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الروابط </w:t>
      </w:r>
      <w:r w:rsidR="00815EBD">
        <w:rPr>
          <w:rFonts w:asciiTheme="majorBidi" w:hAnsiTheme="majorBidi" w:cstheme="majorBidi" w:hint="cs"/>
          <w:sz w:val="26"/>
          <w:szCs w:val="26"/>
          <w:rtl/>
          <w:lang w:bidi="ar-LY"/>
        </w:rPr>
        <w:t xml:space="preserve">               أو</w:t>
      </w:r>
      <w:r w:rsidR="00D0035B">
        <w:rPr>
          <w:rFonts w:asciiTheme="majorBidi" w:hAnsiTheme="majorBidi" w:cstheme="majorBidi" w:hint="cs"/>
          <w:sz w:val="26"/>
          <w:szCs w:val="26"/>
          <w:rtl/>
          <w:lang w:bidi="ar-LY"/>
        </w:rPr>
        <w:t xml:space="preserve"> الجمعيات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الهيئات الخاصة ذات النفع العام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الشركات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المنشات التي تساهم في </w:t>
      </w:r>
      <w:r w:rsidR="00815EBD">
        <w:rPr>
          <w:rFonts w:asciiTheme="majorBidi" w:hAnsiTheme="majorBidi" w:cstheme="majorBidi" w:hint="cs"/>
          <w:sz w:val="26"/>
          <w:szCs w:val="26"/>
          <w:rtl/>
          <w:lang w:bidi="ar-LY"/>
        </w:rPr>
        <w:t>رأس</w:t>
      </w:r>
      <w:r w:rsidR="00D0035B">
        <w:rPr>
          <w:rFonts w:asciiTheme="majorBidi" w:hAnsiTheme="majorBidi" w:cstheme="majorBidi" w:hint="cs"/>
          <w:sz w:val="26"/>
          <w:szCs w:val="26"/>
          <w:rtl/>
          <w:lang w:bidi="ar-LY"/>
        </w:rPr>
        <w:t xml:space="preserve"> مالها</w:t>
      </w:r>
      <w:r w:rsidR="00815EBD">
        <w:rPr>
          <w:rFonts w:asciiTheme="majorBidi" w:hAnsiTheme="majorBidi" w:cstheme="majorBidi" w:hint="cs"/>
          <w:sz w:val="26"/>
          <w:szCs w:val="26"/>
          <w:rtl/>
          <w:lang w:bidi="ar-LY"/>
        </w:rPr>
        <w:t xml:space="preserve"> </w:t>
      </w:r>
      <w:r w:rsidR="00D0035B">
        <w:rPr>
          <w:rFonts w:asciiTheme="majorBidi" w:hAnsiTheme="majorBidi" w:cstheme="majorBidi" w:hint="cs"/>
          <w:sz w:val="26"/>
          <w:szCs w:val="26"/>
          <w:rtl/>
          <w:lang w:bidi="ar-LY"/>
        </w:rPr>
        <w:t>هذه الجهات وكذلك المنش</w:t>
      </w:r>
      <w:r w:rsidR="00815EBD">
        <w:rPr>
          <w:rFonts w:asciiTheme="majorBidi" w:hAnsiTheme="majorBidi" w:cstheme="majorBidi" w:hint="cs"/>
          <w:sz w:val="26"/>
          <w:szCs w:val="26"/>
          <w:rtl/>
          <w:lang w:bidi="ar-LY"/>
        </w:rPr>
        <w:t>اّ</w:t>
      </w:r>
      <w:r w:rsidR="00D0035B">
        <w:rPr>
          <w:rFonts w:asciiTheme="majorBidi" w:hAnsiTheme="majorBidi" w:cstheme="majorBidi" w:hint="cs"/>
          <w:sz w:val="26"/>
          <w:szCs w:val="26"/>
          <w:rtl/>
          <w:lang w:bidi="ar-LY"/>
        </w:rPr>
        <w:t xml:space="preserve">ت التي طبقت </w:t>
      </w:r>
      <w:r w:rsidR="00815EBD">
        <w:rPr>
          <w:rFonts w:asciiTheme="majorBidi" w:hAnsiTheme="majorBidi" w:cstheme="majorBidi" w:hint="cs"/>
          <w:sz w:val="26"/>
          <w:szCs w:val="26"/>
          <w:rtl/>
          <w:lang w:bidi="ar-LY"/>
        </w:rPr>
        <w:t>بشأنها</w:t>
      </w:r>
      <w:r w:rsidR="00D0035B">
        <w:rPr>
          <w:rFonts w:asciiTheme="majorBidi" w:hAnsiTheme="majorBidi" w:cstheme="majorBidi" w:hint="cs"/>
          <w:sz w:val="26"/>
          <w:szCs w:val="26"/>
          <w:rtl/>
          <w:lang w:bidi="ar-LY"/>
        </w:rPr>
        <w:t xml:space="preserve"> مقولة شركاء لا </w:t>
      </w:r>
      <w:r w:rsidR="00815EBD">
        <w:rPr>
          <w:rFonts w:asciiTheme="majorBidi" w:hAnsiTheme="majorBidi" w:cstheme="majorBidi" w:hint="cs"/>
          <w:sz w:val="26"/>
          <w:szCs w:val="26"/>
          <w:rtl/>
          <w:lang w:bidi="ar-LY"/>
        </w:rPr>
        <w:t>أجراء</w:t>
      </w:r>
      <w:r w:rsidR="00D0035B">
        <w:rPr>
          <w:rFonts w:asciiTheme="majorBidi" w:hAnsiTheme="majorBidi" w:cstheme="majorBidi" w:hint="cs"/>
          <w:sz w:val="26"/>
          <w:szCs w:val="26"/>
          <w:rtl/>
          <w:lang w:bidi="ar-LY"/>
        </w:rPr>
        <w:t xml:space="preserve">، سواء كان عضوا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موظفا</w:t>
      </w:r>
      <w:r w:rsidR="00815EBD">
        <w:rPr>
          <w:rFonts w:asciiTheme="majorBidi" w:hAnsiTheme="majorBidi" w:cstheme="majorBidi" w:hint="cs"/>
          <w:sz w:val="26"/>
          <w:szCs w:val="26"/>
          <w:rtl/>
          <w:lang w:bidi="ar-LY"/>
        </w:rPr>
        <w:t>ً</w:t>
      </w:r>
      <w:r w:rsidR="00D0035B">
        <w:rPr>
          <w:rFonts w:asciiTheme="majorBidi" w:hAnsiTheme="majorBidi" w:cstheme="majorBidi" w:hint="cs"/>
          <w:sz w:val="26"/>
          <w:szCs w:val="26"/>
          <w:rtl/>
          <w:lang w:bidi="ar-LY"/>
        </w:rPr>
        <w:t xml:space="preserve">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منتجا</w:t>
      </w:r>
      <w:r w:rsidR="00815EBD">
        <w:rPr>
          <w:rFonts w:asciiTheme="majorBidi" w:hAnsiTheme="majorBidi" w:cstheme="majorBidi" w:hint="cs"/>
          <w:sz w:val="26"/>
          <w:szCs w:val="26"/>
          <w:rtl/>
          <w:lang w:bidi="ar-LY"/>
        </w:rPr>
        <w:t>ً</w:t>
      </w:r>
      <w:r w:rsidR="00D0035B">
        <w:rPr>
          <w:rFonts w:asciiTheme="majorBidi" w:hAnsiTheme="majorBidi" w:cstheme="majorBidi" w:hint="cs"/>
          <w:sz w:val="26"/>
          <w:szCs w:val="26"/>
          <w:rtl/>
          <w:lang w:bidi="ar-LY"/>
        </w:rPr>
        <w:t xml:space="preserve">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عاملا</w:t>
      </w:r>
      <w:r w:rsidR="00815EBD">
        <w:rPr>
          <w:rFonts w:asciiTheme="majorBidi" w:hAnsiTheme="majorBidi" w:cstheme="majorBidi" w:hint="cs"/>
          <w:sz w:val="26"/>
          <w:szCs w:val="26"/>
          <w:rtl/>
          <w:lang w:bidi="ar-LY"/>
        </w:rPr>
        <w:t>ً</w:t>
      </w:r>
      <w:r w:rsidR="00D0035B">
        <w:rPr>
          <w:rFonts w:asciiTheme="majorBidi" w:hAnsiTheme="majorBidi" w:cstheme="majorBidi" w:hint="cs"/>
          <w:sz w:val="26"/>
          <w:szCs w:val="26"/>
          <w:rtl/>
          <w:lang w:bidi="ar-LY"/>
        </w:rPr>
        <w:t>، دائما</w:t>
      </w:r>
      <w:r w:rsidR="00815EBD">
        <w:rPr>
          <w:rFonts w:asciiTheme="majorBidi" w:hAnsiTheme="majorBidi" w:cstheme="majorBidi" w:hint="cs"/>
          <w:sz w:val="26"/>
          <w:szCs w:val="26"/>
          <w:rtl/>
          <w:lang w:bidi="ar-LY"/>
        </w:rPr>
        <w:t>ً</w:t>
      </w:r>
      <w:r w:rsidR="00D0035B">
        <w:rPr>
          <w:rFonts w:asciiTheme="majorBidi" w:hAnsiTheme="majorBidi" w:cstheme="majorBidi" w:hint="cs"/>
          <w:sz w:val="26"/>
          <w:szCs w:val="26"/>
          <w:rtl/>
          <w:lang w:bidi="ar-LY"/>
        </w:rPr>
        <w:t xml:space="preserve">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مؤقتا</w:t>
      </w:r>
      <w:r w:rsidR="00815EBD">
        <w:rPr>
          <w:rFonts w:asciiTheme="majorBidi" w:hAnsiTheme="majorBidi" w:cstheme="majorBidi" w:hint="cs"/>
          <w:sz w:val="26"/>
          <w:szCs w:val="26"/>
          <w:rtl/>
          <w:lang w:bidi="ar-LY"/>
        </w:rPr>
        <w:t>ً</w:t>
      </w:r>
      <w:r w:rsidR="00D0035B">
        <w:rPr>
          <w:rFonts w:asciiTheme="majorBidi" w:hAnsiTheme="majorBidi" w:cstheme="majorBidi" w:hint="cs"/>
          <w:sz w:val="26"/>
          <w:szCs w:val="26"/>
          <w:rtl/>
          <w:lang w:bidi="ar-LY"/>
        </w:rPr>
        <w:t xml:space="preserve">، بمقابل </w:t>
      </w:r>
      <w:r w:rsidR="00815EBD">
        <w:rPr>
          <w:rFonts w:asciiTheme="majorBidi" w:hAnsiTheme="majorBidi" w:cstheme="majorBidi" w:hint="cs"/>
          <w:sz w:val="26"/>
          <w:szCs w:val="26"/>
          <w:rtl/>
          <w:lang w:bidi="ar-LY"/>
        </w:rPr>
        <w:t>أو</w:t>
      </w:r>
      <w:r w:rsidR="00D0035B">
        <w:rPr>
          <w:rFonts w:asciiTheme="majorBidi" w:hAnsiTheme="majorBidi" w:cstheme="majorBidi" w:hint="cs"/>
          <w:sz w:val="26"/>
          <w:szCs w:val="26"/>
          <w:rtl/>
          <w:lang w:bidi="ar-LY"/>
        </w:rPr>
        <w:t xml:space="preserve"> بدون مقابل، ويدخل في ذلك محررو العقود والمحكمون والخبراء والمترجمون والشهود </w:t>
      </w:r>
      <w:r w:rsidR="00815EBD">
        <w:rPr>
          <w:rFonts w:asciiTheme="majorBidi" w:hAnsiTheme="majorBidi" w:cstheme="majorBidi" w:hint="cs"/>
          <w:sz w:val="26"/>
          <w:szCs w:val="26"/>
          <w:rtl/>
          <w:lang w:bidi="ar-LY"/>
        </w:rPr>
        <w:t xml:space="preserve">            أثناء</w:t>
      </w:r>
      <w:r w:rsidR="00D0035B">
        <w:rPr>
          <w:rFonts w:asciiTheme="majorBidi" w:hAnsiTheme="majorBidi" w:cstheme="majorBidi" w:hint="cs"/>
          <w:sz w:val="26"/>
          <w:szCs w:val="26"/>
          <w:rtl/>
          <w:lang w:bidi="ar-LY"/>
        </w:rPr>
        <w:t xml:space="preserve"> قيامهم بواجباتهم)</w:t>
      </w:r>
      <w:r w:rsidR="00D0035B" w:rsidRPr="00D0035B">
        <w:rPr>
          <w:rFonts w:asciiTheme="majorBidi" w:hAnsiTheme="majorBidi" w:cstheme="majorBidi" w:hint="cs"/>
          <w:sz w:val="26"/>
          <w:szCs w:val="26"/>
          <w:vertAlign w:val="superscript"/>
          <w:rtl/>
          <w:lang w:bidi="ar-LY"/>
        </w:rPr>
        <w:t>(</w:t>
      </w:r>
      <w:r w:rsidR="00D0035B" w:rsidRPr="00D0035B">
        <w:rPr>
          <w:vertAlign w:val="superscript"/>
          <w:rtl/>
        </w:rPr>
        <w:footnoteReference w:id="12"/>
      </w:r>
      <w:r w:rsidR="00A84924">
        <w:rPr>
          <w:rFonts w:asciiTheme="majorBidi" w:hAnsiTheme="majorBidi" w:cstheme="majorBidi" w:hint="cs"/>
          <w:sz w:val="26"/>
          <w:szCs w:val="26"/>
          <w:vertAlign w:val="superscript"/>
          <w:rtl/>
          <w:lang w:bidi="ar-LY"/>
        </w:rPr>
        <w:t>)</w:t>
      </w:r>
      <w:r w:rsidR="00D0035B" w:rsidRPr="003B21D6">
        <w:rPr>
          <w:rFonts w:asciiTheme="majorBidi" w:hAnsiTheme="majorBidi" w:cstheme="majorBidi"/>
          <w:sz w:val="26"/>
          <w:szCs w:val="26"/>
          <w:rtl/>
          <w:lang w:bidi="ar-LY"/>
        </w:rPr>
        <w:t>.</w:t>
      </w:r>
    </w:p>
    <w:p w:rsidR="00815EBD" w:rsidRDefault="00815EBD" w:rsidP="00815EB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ولا شك </w:t>
      </w:r>
      <w:r w:rsidR="00F90042">
        <w:rPr>
          <w:rFonts w:asciiTheme="majorBidi" w:hAnsiTheme="majorBidi" w:cstheme="majorBidi" w:hint="cs"/>
          <w:sz w:val="26"/>
          <w:szCs w:val="26"/>
          <w:rtl/>
          <w:lang w:bidi="ar-LY"/>
        </w:rPr>
        <w:t>أن</w:t>
      </w:r>
      <w:r>
        <w:rPr>
          <w:rFonts w:asciiTheme="majorBidi" w:hAnsiTheme="majorBidi" w:cstheme="majorBidi" w:hint="cs"/>
          <w:sz w:val="26"/>
          <w:szCs w:val="26"/>
          <w:rtl/>
          <w:lang w:bidi="ar-LY"/>
        </w:rPr>
        <w:t xml:space="preserve"> هؤلاء </w:t>
      </w:r>
      <w:r w:rsidR="00F90042">
        <w:rPr>
          <w:rFonts w:asciiTheme="majorBidi" w:hAnsiTheme="majorBidi" w:cstheme="majorBidi" w:hint="cs"/>
          <w:sz w:val="26"/>
          <w:szCs w:val="26"/>
          <w:rtl/>
          <w:lang w:bidi="ar-LY"/>
        </w:rPr>
        <w:t>الأشخاص</w:t>
      </w:r>
      <w:r>
        <w:rPr>
          <w:rFonts w:asciiTheme="majorBidi" w:hAnsiTheme="majorBidi" w:cstheme="majorBidi" w:hint="cs"/>
          <w:sz w:val="26"/>
          <w:szCs w:val="26"/>
          <w:rtl/>
          <w:lang w:bidi="ar-LY"/>
        </w:rPr>
        <w:t xml:space="preserve"> يعتبرون مكلفين </w:t>
      </w:r>
      <w:r w:rsidR="00F90042">
        <w:rPr>
          <w:rFonts w:asciiTheme="majorBidi" w:hAnsiTheme="majorBidi" w:cstheme="majorBidi" w:hint="cs"/>
          <w:sz w:val="26"/>
          <w:szCs w:val="26"/>
          <w:rtl/>
          <w:lang w:bidi="ar-LY"/>
        </w:rPr>
        <w:t>بمهم</w:t>
      </w:r>
      <w:r w:rsidR="00F90042">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تدخل في نطاق الخدمة العامة، ونظراً لخطورة </w:t>
      </w:r>
      <w:r w:rsidR="00F90042">
        <w:rPr>
          <w:rFonts w:asciiTheme="majorBidi" w:hAnsiTheme="majorBidi" w:cstheme="majorBidi" w:hint="cs"/>
          <w:sz w:val="26"/>
          <w:szCs w:val="26"/>
          <w:rtl/>
          <w:lang w:bidi="ar-LY"/>
        </w:rPr>
        <w:t>الأعمال</w:t>
      </w:r>
      <w:r>
        <w:rPr>
          <w:rFonts w:asciiTheme="majorBidi" w:hAnsiTheme="majorBidi" w:cstheme="majorBidi" w:hint="cs"/>
          <w:sz w:val="26"/>
          <w:szCs w:val="26"/>
          <w:rtl/>
          <w:lang w:bidi="ar-LY"/>
        </w:rPr>
        <w:t xml:space="preserve"> التي يؤدنها فقد نبه المشرع صراحة </w:t>
      </w:r>
      <w:r w:rsidR="00F90042">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خضوعهم </w:t>
      </w:r>
      <w:r w:rsidR="00F90042">
        <w:rPr>
          <w:rFonts w:asciiTheme="majorBidi" w:hAnsiTheme="majorBidi" w:cstheme="majorBidi" w:hint="cs"/>
          <w:sz w:val="26"/>
          <w:szCs w:val="26"/>
          <w:rtl/>
          <w:lang w:bidi="ar-LY"/>
        </w:rPr>
        <w:t>لأحكام</w:t>
      </w:r>
      <w:r>
        <w:rPr>
          <w:rFonts w:asciiTheme="majorBidi" w:hAnsiTheme="majorBidi" w:cstheme="majorBidi" w:hint="cs"/>
          <w:sz w:val="26"/>
          <w:szCs w:val="26"/>
          <w:rtl/>
          <w:lang w:bidi="ar-LY"/>
        </w:rPr>
        <w:t xml:space="preserve"> قانون العقوبات، فالمحكم </w:t>
      </w:r>
      <w:r w:rsidR="00F90042">
        <w:rPr>
          <w:rFonts w:asciiTheme="majorBidi" w:hAnsiTheme="majorBidi" w:cstheme="majorBidi" w:hint="cs"/>
          <w:sz w:val="26"/>
          <w:szCs w:val="26"/>
          <w:rtl/>
          <w:lang w:bidi="ar-LY"/>
        </w:rPr>
        <w:t>أشبه</w:t>
      </w:r>
      <w:r>
        <w:rPr>
          <w:rFonts w:asciiTheme="majorBidi" w:hAnsiTheme="majorBidi" w:cstheme="majorBidi" w:hint="cs"/>
          <w:sz w:val="26"/>
          <w:szCs w:val="26"/>
          <w:rtl/>
          <w:lang w:bidi="ar-LY"/>
        </w:rPr>
        <w:t xml:space="preserve"> بالقاضي في مهمته، </w:t>
      </w:r>
      <w:r w:rsidR="00F90042">
        <w:rPr>
          <w:rFonts w:asciiTheme="majorBidi" w:hAnsiTheme="majorBidi" w:cstheme="majorBidi" w:hint="cs"/>
          <w:sz w:val="26"/>
          <w:szCs w:val="26"/>
          <w:rtl/>
          <w:lang w:bidi="ar-LY"/>
        </w:rPr>
        <w:t>والخبير يمهد للحكم بالرأي الذي ينتهي إليه في تقريره، وكذلك فإن من ما يقوم به محرري العقود والأعضاء المساعدين في المحاكم والمترجمين والشهود لا يقل خطورة وحساسية عن أعمال المحكمين والخبراء</w:t>
      </w:r>
      <w:r w:rsidR="00F90042" w:rsidRPr="00F90042">
        <w:rPr>
          <w:rFonts w:asciiTheme="majorBidi" w:hAnsiTheme="majorBidi" w:cstheme="majorBidi" w:hint="cs"/>
          <w:sz w:val="26"/>
          <w:szCs w:val="26"/>
          <w:vertAlign w:val="superscript"/>
          <w:rtl/>
          <w:lang w:bidi="ar-LY"/>
        </w:rPr>
        <w:t>(</w:t>
      </w:r>
      <w:r w:rsidR="00F90042" w:rsidRPr="00F90042">
        <w:rPr>
          <w:rStyle w:val="a4"/>
          <w:rFonts w:asciiTheme="majorBidi" w:hAnsiTheme="majorBidi" w:cstheme="majorBidi"/>
          <w:sz w:val="26"/>
          <w:szCs w:val="26"/>
          <w:rtl/>
          <w:lang w:bidi="ar-LY"/>
        </w:rPr>
        <w:footnoteReference w:id="13"/>
      </w:r>
      <w:r w:rsidR="00F90042" w:rsidRPr="00F90042">
        <w:rPr>
          <w:rFonts w:asciiTheme="majorBidi" w:hAnsiTheme="majorBidi" w:cstheme="majorBidi" w:hint="cs"/>
          <w:sz w:val="26"/>
          <w:szCs w:val="26"/>
          <w:vertAlign w:val="superscript"/>
          <w:rtl/>
          <w:lang w:bidi="ar-LY"/>
        </w:rPr>
        <w:t>)</w:t>
      </w:r>
      <w:r w:rsidR="00F90042">
        <w:rPr>
          <w:rFonts w:asciiTheme="majorBidi" w:hAnsiTheme="majorBidi" w:cstheme="majorBidi" w:hint="cs"/>
          <w:sz w:val="26"/>
          <w:szCs w:val="26"/>
          <w:rtl/>
          <w:lang w:bidi="ar-LY"/>
        </w:rPr>
        <w:t>.</w:t>
      </w:r>
    </w:p>
    <w:p w:rsidR="005D70AA" w:rsidRDefault="00A8717A" w:rsidP="00A84924">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وعندما صدر القانون رقم 12 لسنة 2010 بشأن علاقات العمل عرف الموظف العام </w:t>
      </w:r>
      <w:r w:rsidR="00A84924">
        <w:rPr>
          <w:rFonts w:asciiTheme="majorBidi" w:hAnsiTheme="majorBidi" w:cstheme="majorBidi" w:hint="cs"/>
          <w:sz w:val="26"/>
          <w:szCs w:val="26"/>
          <w:rtl/>
          <w:lang w:bidi="ar-LY"/>
        </w:rPr>
        <w:t xml:space="preserve">في المادة 5/د           </w:t>
      </w:r>
      <w:r w:rsidRPr="003B21D6">
        <w:rPr>
          <w:rFonts w:asciiTheme="majorBidi" w:hAnsiTheme="majorBidi" w:cstheme="majorBidi"/>
          <w:sz w:val="26"/>
          <w:szCs w:val="26"/>
          <w:rtl/>
          <w:lang w:bidi="ar-LY"/>
        </w:rPr>
        <w:t>بأنه</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كل من يشغل إحدى الوظائف بملاك الوحدة الإدارية )</w:t>
      </w:r>
      <w:r w:rsidR="00A84924" w:rsidRPr="00A84924">
        <w:rPr>
          <w:rFonts w:asciiTheme="majorBidi" w:hAnsiTheme="majorBidi" w:cstheme="majorBidi" w:hint="cs"/>
          <w:sz w:val="26"/>
          <w:szCs w:val="26"/>
          <w:vertAlign w:val="superscript"/>
          <w:rtl/>
          <w:lang w:bidi="ar-LY"/>
        </w:rPr>
        <w:t>(</w:t>
      </w:r>
      <w:r w:rsidRPr="00A84924">
        <w:rPr>
          <w:rFonts w:asciiTheme="majorBidi" w:hAnsiTheme="majorBidi" w:cstheme="majorBidi"/>
          <w:sz w:val="26"/>
          <w:szCs w:val="26"/>
          <w:vertAlign w:val="superscript"/>
          <w:rtl/>
        </w:rPr>
        <w:footnoteReference w:id="14"/>
      </w:r>
      <w:r w:rsidR="00A84924" w:rsidRPr="00A84924">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875712" w:rsidRDefault="00A84924" w:rsidP="00A8492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875712">
        <w:rPr>
          <w:rFonts w:asciiTheme="majorBidi" w:hAnsiTheme="majorBidi" w:cstheme="majorBidi" w:hint="cs"/>
          <w:sz w:val="26"/>
          <w:szCs w:val="26"/>
          <w:rtl/>
          <w:lang w:bidi="ar-LY"/>
        </w:rPr>
        <w:t>ويتضح من خلال المادة السابقة أن المشرع الليبي لم يقدم تعريفاً دقيقاً للموظف العام، بل اعتبر أن كل من  يشغل إحدى الوظائف بملاك الوحدة الإدارية يعد موظفاً عاماً.</w:t>
      </w:r>
    </w:p>
    <w:p w:rsidR="00A84924" w:rsidRDefault="00DF1CF6" w:rsidP="0087571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A84924">
        <w:rPr>
          <w:rFonts w:asciiTheme="majorBidi" w:hAnsiTheme="majorBidi" w:cstheme="majorBidi" w:hint="cs"/>
          <w:sz w:val="26"/>
          <w:szCs w:val="26"/>
          <w:rtl/>
          <w:lang w:bidi="ar-LY"/>
        </w:rPr>
        <w:t xml:space="preserve"> وعلي</w:t>
      </w:r>
      <w:r w:rsidR="00875712">
        <w:rPr>
          <w:rFonts w:asciiTheme="majorBidi" w:hAnsiTheme="majorBidi" w:cstheme="majorBidi" w:hint="cs"/>
          <w:sz w:val="26"/>
          <w:szCs w:val="26"/>
          <w:rtl/>
          <w:lang w:bidi="ar-LY"/>
        </w:rPr>
        <w:t xml:space="preserve">ه فإن جميع التعريفات المشار </w:t>
      </w:r>
      <w:r>
        <w:rPr>
          <w:rFonts w:asciiTheme="majorBidi" w:hAnsiTheme="majorBidi" w:cstheme="majorBidi" w:hint="cs"/>
          <w:sz w:val="26"/>
          <w:szCs w:val="26"/>
          <w:rtl/>
          <w:lang w:bidi="ar-LY"/>
        </w:rPr>
        <w:t>إليها</w:t>
      </w:r>
      <w:r w:rsidR="00875712">
        <w:rPr>
          <w:rFonts w:asciiTheme="majorBidi" w:hAnsiTheme="majorBidi" w:cstheme="majorBidi" w:hint="cs"/>
          <w:sz w:val="26"/>
          <w:szCs w:val="26"/>
          <w:rtl/>
          <w:lang w:bidi="ar-LY"/>
        </w:rPr>
        <w:t xml:space="preserve"> لا تصلح لتحديد مف</w:t>
      </w:r>
      <w:r>
        <w:rPr>
          <w:rFonts w:asciiTheme="majorBidi" w:hAnsiTheme="majorBidi" w:cstheme="majorBidi" w:hint="cs"/>
          <w:sz w:val="26"/>
          <w:szCs w:val="26"/>
          <w:rtl/>
          <w:lang w:bidi="ar-LY"/>
        </w:rPr>
        <w:t>هوم الموظف العام وتمييزه من غيره من العاملين لدى الجهات الإدارية الذين لا يتمتعون بهذه الصفة، إذ أن تعريف المصطلحات القانونية هو أمر ليس من مهمة المشرع نفسه وإنما هو في العادة من عمل القضاء والفقه</w:t>
      </w:r>
      <w:r w:rsidR="007E2D76" w:rsidRPr="007E2D76">
        <w:rPr>
          <w:rFonts w:asciiTheme="majorBidi" w:hAnsiTheme="majorBidi" w:cstheme="majorBidi" w:hint="cs"/>
          <w:sz w:val="26"/>
          <w:szCs w:val="26"/>
          <w:vertAlign w:val="superscript"/>
          <w:rtl/>
          <w:lang w:bidi="ar-LY"/>
        </w:rPr>
        <w:t>(</w:t>
      </w:r>
      <w:r w:rsidR="007E2D76" w:rsidRPr="007E2D76">
        <w:rPr>
          <w:rStyle w:val="a4"/>
          <w:rFonts w:asciiTheme="majorBidi" w:hAnsiTheme="majorBidi" w:cstheme="majorBidi"/>
          <w:sz w:val="26"/>
          <w:szCs w:val="26"/>
          <w:rtl/>
          <w:lang w:bidi="ar-LY"/>
        </w:rPr>
        <w:footnoteReference w:id="15"/>
      </w:r>
      <w:r w:rsidR="007E2D76" w:rsidRPr="007E2D76">
        <w:rPr>
          <w:rFonts w:asciiTheme="majorBidi" w:hAnsiTheme="majorBidi" w:cstheme="majorBidi" w:hint="cs"/>
          <w:sz w:val="26"/>
          <w:szCs w:val="26"/>
          <w:vertAlign w:val="superscript"/>
          <w:rtl/>
          <w:lang w:bidi="ar-LY"/>
        </w:rPr>
        <w:t>)</w:t>
      </w:r>
      <w:r w:rsidR="00A84924">
        <w:rPr>
          <w:rFonts w:asciiTheme="majorBidi" w:hAnsiTheme="majorBidi" w:cstheme="majorBidi" w:hint="cs"/>
          <w:sz w:val="26"/>
          <w:szCs w:val="26"/>
          <w:rtl/>
          <w:lang w:bidi="ar-LY"/>
        </w:rPr>
        <w:t>.</w:t>
      </w:r>
    </w:p>
    <w:p w:rsidR="00DF1CF6" w:rsidRDefault="00DF1CF6" w:rsidP="00875712">
      <w:pPr>
        <w:spacing w:after="0" w:line="360" w:lineRule="auto"/>
        <w:jc w:val="both"/>
        <w:rPr>
          <w:rFonts w:asciiTheme="majorBidi" w:hAnsiTheme="majorBidi" w:cstheme="majorBidi"/>
          <w:sz w:val="26"/>
          <w:szCs w:val="26"/>
          <w:rtl/>
          <w:lang w:bidi="ar-LY"/>
        </w:rPr>
      </w:pPr>
    </w:p>
    <w:p w:rsidR="00DF1CF6" w:rsidRDefault="00DF1CF6" w:rsidP="00875712">
      <w:pPr>
        <w:spacing w:after="0" w:line="360" w:lineRule="auto"/>
        <w:jc w:val="both"/>
        <w:rPr>
          <w:rFonts w:asciiTheme="majorBidi" w:hAnsiTheme="majorBidi" w:cstheme="majorBidi"/>
          <w:sz w:val="26"/>
          <w:szCs w:val="26"/>
          <w:rtl/>
          <w:lang w:bidi="ar-LY"/>
        </w:rPr>
      </w:pPr>
    </w:p>
    <w:p w:rsidR="00DF1CF6" w:rsidRDefault="00DF1CF6" w:rsidP="00875712">
      <w:pPr>
        <w:spacing w:after="0" w:line="360" w:lineRule="auto"/>
        <w:jc w:val="both"/>
        <w:rPr>
          <w:rFonts w:asciiTheme="majorBidi" w:hAnsiTheme="majorBidi" w:cstheme="majorBidi"/>
          <w:sz w:val="26"/>
          <w:szCs w:val="26"/>
          <w:rtl/>
          <w:lang w:bidi="ar-LY"/>
        </w:rPr>
      </w:pPr>
    </w:p>
    <w:p w:rsidR="00DF1CF6" w:rsidRPr="00A84924" w:rsidRDefault="00DF1CF6" w:rsidP="00875712">
      <w:pPr>
        <w:spacing w:after="0" w:line="360" w:lineRule="auto"/>
        <w:jc w:val="both"/>
        <w:rPr>
          <w:rFonts w:asciiTheme="majorBidi" w:hAnsiTheme="majorBidi" w:cstheme="majorBidi"/>
          <w:sz w:val="26"/>
          <w:szCs w:val="26"/>
          <w:rtl/>
          <w:lang w:bidi="ar-LY"/>
        </w:rPr>
      </w:pPr>
    </w:p>
    <w:p w:rsidR="00A8717A" w:rsidRPr="00A8717A" w:rsidRDefault="00A8717A" w:rsidP="00A8717A">
      <w:pPr>
        <w:spacing w:after="0" w:line="360" w:lineRule="auto"/>
        <w:jc w:val="both"/>
        <w:rPr>
          <w:rFonts w:asciiTheme="majorBidi" w:hAnsiTheme="majorBidi" w:cstheme="majorBidi"/>
          <w:sz w:val="26"/>
          <w:szCs w:val="26"/>
          <w:vertAlign w:val="superscript"/>
          <w:rtl/>
          <w:lang w:bidi="ar-LY"/>
        </w:rPr>
      </w:pPr>
    </w:p>
    <w:p w:rsidR="0075175E" w:rsidRPr="0064159F" w:rsidRDefault="005830E2" w:rsidP="00A8717A">
      <w:pPr>
        <w:spacing w:after="0" w:line="360" w:lineRule="auto"/>
        <w:jc w:val="center"/>
        <w:rPr>
          <w:rFonts w:asciiTheme="majorBidi" w:hAnsiTheme="majorBidi" w:cstheme="majorBidi"/>
          <w:sz w:val="26"/>
          <w:szCs w:val="26"/>
          <w:rtl/>
          <w:lang w:bidi="ar-LY"/>
        </w:rPr>
      </w:pPr>
      <w:r w:rsidRPr="003B21D6">
        <w:rPr>
          <w:rFonts w:asciiTheme="majorBidi" w:hAnsiTheme="majorBidi" w:cstheme="majorBidi"/>
          <w:b/>
          <w:bCs/>
          <w:sz w:val="28"/>
          <w:szCs w:val="28"/>
          <w:rtl/>
          <w:lang w:bidi="ar-LY"/>
        </w:rPr>
        <w:lastRenderedPageBreak/>
        <w:t>الفرع ا</w:t>
      </w:r>
      <w:r w:rsidR="00A8717A">
        <w:rPr>
          <w:rFonts w:asciiTheme="majorBidi" w:hAnsiTheme="majorBidi" w:cstheme="majorBidi" w:hint="cs"/>
          <w:b/>
          <w:bCs/>
          <w:sz w:val="28"/>
          <w:szCs w:val="28"/>
          <w:rtl/>
          <w:lang w:bidi="ar-LY"/>
        </w:rPr>
        <w:t>لثاني</w:t>
      </w:r>
    </w:p>
    <w:p w:rsidR="00A80DB3" w:rsidRPr="003B21D6" w:rsidRDefault="00F261DD" w:rsidP="00895915">
      <w:pPr>
        <w:spacing w:after="0" w:line="360" w:lineRule="auto"/>
        <w:jc w:val="center"/>
        <w:rPr>
          <w:rFonts w:asciiTheme="majorBidi" w:hAnsiTheme="majorBidi" w:cstheme="majorBidi"/>
          <w:sz w:val="28"/>
          <w:szCs w:val="28"/>
          <w:rtl/>
          <w:lang w:bidi="ar-LY"/>
        </w:rPr>
      </w:pPr>
      <w:r>
        <w:rPr>
          <w:rFonts w:asciiTheme="majorBidi" w:hAnsiTheme="majorBidi" w:cstheme="majorBidi" w:hint="cs"/>
          <w:b/>
          <w:bCs/>
          <w:sz w:val="28"/>
          <w:szCs w:val="28"/>
          <w:rtl/>
          <w:lang w:bidi="ar-LY"/>
        </w:rPr>
        <w:t>تعريف</w:t>
      </w:r>
      <w:r w:rsidR="005830E2" w:rsidRPr="003B21D6">
        <w:rPr>
          <w:rFonts w:asciiTheme="majorBidi" w:hAnsiTheme="majorBidi" w:cstheme="majorBidi"/>
          <w:b/>
          <w:bCs/>
          <w:sz w:val="28"/>
          <w:szCs w:val="28"/>
          <w:rtl/>
          <w:lang w:bidi="ar-LY"/>
        </w:rPr>
        <w:t xml:space="preserve"> الموظف العام في التشريع المقارن</w:t>
      </w:r>
      <w:r w:rsidR="005830E2" w:rsidRPr="003B21D6">
        <w:rPr>
          <w:rFonts w:asciiTheme="majorBidi" w:hAnsiTheme="majorBidi" w:cstheme="majorBidi"/>
          <w:sz w:val="28"/>
          <w:szCs w:val="28"/>
          <w:rtl/>
          <w:lang w:bidi="ar-LY"/>
        </w:rPr>
        <w:t xml:space="preserve"> </w:t>
      </w:r>
    </w:p>
    <w:p w:rsidR="00A80DB3" w:rsidRPr="003B21D6" w:rsidRDefault="006B36BC" w:rsidP="00F261DD">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sidR="00301C55">
        <w:rPr>
          <w:rFonts w:asciiTheme="majorBidi" w:hAnsiTheme="majorBidi" w:cstheme="majorBidi" w:hint="cs"/>
          <w:sz w:val="26"/>
          <w:szCs w:val="26"/>
          <w:rtl/>
          <w:lang w:bidi="ar-LY"/>
        </w:rPr>
        <w:t>ا</w:t>
      </w:r>
      <w:r w:rsidR="00A80DB3" w:rsidRPr="003B21D6">
        <w:rPr>
          <w:rFonts w:asciiTheme="majorBidi" w:hAnsiTheme="majorBidi" w:cstheme="majorBidi"/>
          <w:sz w:val="26"/>
          <w:szCs w:val="26"/>
          <w:rtl/>
          <w:lang w:bidi="ar-LY"/>
        </w:rPr>
        <w:t xml:space="preserve">ختلفت التشريعات المقارنة حول تعريف الموظف العام، فمنهم من توسع في تعريفه ومنهم من اختصر ذلك، وسنتناول في هذا الفرع </w:t>
      </w:r>
      <w:r w:rsidR="00F261DD">
        <w:rPr>
          <w:rFonts w:asciiTheme="majorBidi" w:hAnsiTheme="majorBidi" w:cstheme="majorBidi" w:hint="cs"/>
          <w:sz w:val="26"/>
          <w:szCs w:val="26"/>
          <w:rtl/>
          <w:lang w:bidi="ar-LY"/>
        </w:rPr>
        <w:t>تعريف</w:t>
      </w:r>
      <w:r w:rsidR="00A80DB3" w:rsidRPr="003B21D6">
        <w:rPr>
          <w:rFonts w:asciiTheme="majorBidi" w:hAnsiTheme="majorBidi" w:cstheme="majorBidi"/>
          <w:sz w:val="26"/>
          <w:szCs w:val="26"/>
          <w:rtl/>
          <w:lang w:bidi="ar-LY"/>
        </w:rPr>
        <w:t xml:space="preserve"> الموظ</w:t>
      </w:r>
      <w:r w:rsidR="000C55C2">
        <w:rPr>
          <w:rFonts w:asciiTheme="majorBidi" w:hAnsiTheme="majorBidi" w:cstheme="majorBidi"/>
          <w:sz w:val="26"/>
          <w:szCs w:val="26"/>
          <w:rtl/>
          <w:lang w:bidi="ar-LY"/>
        </w:rPr>
        <w:t xml:space="preserve">ف العام وفقاً للتشريع </w:t>
      </w:r>
      <w:r w:rsidR="00802E22">
        <w:rPr>
          <w:rFonts w:asciiTheme="majorBidi" w:hAnsiTheme="majorBidi" w:cstheme="majorBidi"/>
          <w:sz w:val="26"/>
          <w:szCs w:val="26"/>
          <w:rtl/>
          <w:lang w:bidi="ar-LY"/>
        </w:rPr>
        <w:t>المصري و</w:t>
      </w:r>
      <w:r w:rsidR="00A80DB3" w:rsidRPr="003B21D6">
        <w:rPr>
          <w:rFonts w:asciiTheme="majorBidi" w:hAnsiTheme="majorBidi" w:cstheme="majorBidi"/>
          <w:sz w:val="26"/>
          <w:szCs w:val="26"/>
          <w:rtl/>
          <w:lang w:bidi="ar-LY"/>
        </w:rPr>
        <w:t>الأردني .</w:t>
      </w:r>
    </w:p>
    <w:p w:rsidR="009817BB" w:rsidRDefault="00325C82" w:rsidP="00F261DD">
      <w:pPr>
        <w:spacing w:after="0" w:line="360" w:lineRule="auto"/>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أولا</w:t>
      </w:r>
      <w:r w:rsidR="00DB4DD5" w:rsidRPr="003B21D6">
        <w:rPr>
          <w:rFonts w:asciiTheme="majorBidi" w:hAnsiTheme="majorBidi" w:cstheme="majorBidi"/>
          <w:b/>
          <w:bCs/>
          <w:sz w:val="26"/>
          <w:szCs w:val="26"/>
          <w:rtl/>
          <w:lang w:bidi="ar-LY"/>
        </w:rPr>
        <w:t xml:space="preserve"> : </w:t>
      </w:r>
      <w:r w:rsidR="00F261DD">
        <w:rPr>
          <w:rFonts w:asciiTheme="majorBidi" w:hAnsiTheme="majorBidi" w:cstheme="majorBidi" w:hint="cs"/>
          <w:b/>
          <w:bCs/>
          <w:sz w:val="26"/>
          <w:szCs w:val="26"/>
          <w:rtl/>
          <w:lang w:bidi="ar-LY"/>
        </w:rPr>
        <w:t>تعريف</w:t>
      </w:r>
      <w:r w:rsidR="000C55C2" w:rsidRPr="003B21D6">
        <w:rPr>
          <w:rFonts w:asciiTheme="majorBidi" w:hAnsiTheme="majorBidi" w:cstheme="majorBidi"/>
          <w:b/>
          <w:bCs/>
          <w:sz w:val="26"/>
          <w:szCs w:val="26"/>
          <w:rtl/>
          <w:lang w:bidi="ar-LY"/>
        </w:rPr>
        <w:t xml:space="preserve"> الموظف العام في التشريع المصري</w:t>
      </w:r>
      <w:r w:rsidR="000C55C2">
        <w:rPr>
          <w:rFonts w:asciiTheme="majorBidi" w:hAnsiTheme="majorBidi" w:cstheme="majorBidi"/>
          <w:b/>
          <w:bCs/>
          <w:sz w:val="26"/>
          <w:szCs w:val="26"/>
          <w:rtl/>
          <w:lang w:bidi="ar-LY"/>
        </w:rPr>
        <w:t xml:space="preserve"> </w:t>
      </w:r>
    </w:p>
    <w:p w:rsidR="00CD38F1" w:rsidRPr="009817BB" w:rsidRDefault="009817BB" w:rsidP="00765D99">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Pr>
          <w:rFonts w:asciiTheme="majorBidi" w:hAnsiTheme="majorBidi" w:cstheme="majorBidi" w:hint="cs"/>
          <w:sz w:val="26"/>
          <w:szCs w:val="26"/>
          <w:rtl/>
          <w:lang w:bidi="ar-LY"/>
        </w:rPr>
        <w:t xml:space="preserve">لم يضع </w:t>
      </w:r>
      <w:r w:rsidR="003B21D6">
        <w:rPr>
          <w:rFonts w:asciiTheme="majorBidi" w:hAnsiTheme="majorBidi" w:cstheme="majorBidi"/>
          <w:sz w:val="26"/>
          <w:szCs w:val="26"/>
          <w:rtl/>
          <w:lang w:bidi="ar-LY"/>
        </w:rPr>
        <w:t xml:space="preserve">المشرع المصري </w:t>
      </w:r>
      <w:r w:rsidR="00765D99">
        <w:rPr>
          <w:rFonts w:asciiTheme="majorBidi" w:hAnsiTheme="majorBidi" w:cstheme="majorBidi" w:hint="cs"/>
          <w:sz w:val="26"/>
          <w:szCs w:val="26"/>
          <w:rtl/>
          <w:lang w:bidi="ar-LY"/>
        </w:rPr>
        <w:t>تعريفاً محدداً للموظف العام، إنما اكتفى بتحديد الموظفين الخاضعين لأحكامه</w:t>
      </w:r>
      <w:r>
        <w:rPr>
          <w:rFonts w:asciiTheme="majorBidi" w:hAnsiTheme="majorBidi" w:cstheme="majorBidi"/>
          <w:sz w:val="26"/>
          <w:szCs w:val="26"/>
          <w:rtl/>
          <w:lang w:bidi="ar-LY"/>
        </w:rPr>
        <w:t xml:space="preserve">، </w:t>
      </w:r>
      <w:r w:rsidR="00765D9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w:t>
      </w:r>
      <w:r w:rsidR="00CD38F1" w:rsidRPr="003B21D6">
        <w:rPr>
          <w:rFonts w:asciiTheme="majorBidi" w:hAnsiTheme="majorBidi" w:cstheme="majorBidi"/>
          <w:sz w:val="26"/>
          <w:szCs w:val="26"/>
          <w:rtl/>
          <w:lang w:bidi="ar-LY"/>
        </w:rPr>
        <w:t xml:space="preserve">قد كانت التشريعات الخاصة بالوظيفة العامة في أول الأمر تستخدم أكثر من مصطلح للتعبير عن شاغلي الوظائف العامة، وكان أكثر </w:t>
      </w:r>
      <w:r w:rsidR="000E58C7" w:rsidRPr="003B21D6">
        <w:rPr>
          <w:rFonts w:asciiTheme="majorBidi" w:hAnsiTheme="majorBidi" w:cstheme="majorBidi"/>
          <w:sz w:val="26"/>
          <w:szCs w:val="26"/>
          <w:rtl/>
          <w:lang w:bidi="ar-LY"/>
        </w:rPr>
        <w:t xml:space="preserve">هذه </w:t>
      </w:r>
      <w:r w:rsidR="00CD38F1" w:rsidRPr="003B21D6">
        <w:rPr>
          <w:rFonts w:asciiTheme="majorBidi" w:hAnsiTheme="majorBidi" w:cstheme="majorBidi"/>
          <w:sz w:val="26"/>
          <w:szCs w:val="26"/>
          <w:rtl/>
          <w:lang w:bidi="ar-LY"/>
        </w:rPr>
        <w:t>المصطلحات شيوعا الموظفون ا</w:t>
      </w:r>
      <w:r w:rsidR="00765D99">
        <w:rPr>
          <w:rFonts w:asciiTheme="majorBidi" w:hAnsiTheme="majorBidi" w:cstheme="majorBidi"/>
          <w:sz w:val="26"/>
          <w:szCs w:val="26"/>
          <w:rtl/>
          <w:lang w:bidi="ar-LY"/>
        </w:rPr>
        <w:t>لعموميون والمستخدمون، الملكيون،</w:t>
      </w:r>
      <w:r w:rsidR="00765D99">
        <w:rPr>
          <w:rFonts w:asciiTheme="majorBidi" w:hAnsiTheme="majorBidi" w:cstheme="majorBidi" w:hint="cs"/>
          <w:sz w:val="26"/>
          <w:szCs w:val="26"/>
          <w:rtl/>
          <w:lang w:bidi="ar-LY"/>
        </w:rPr>
        <w:t xml:space="preserve"> </w:t>
      </w:r>
      <w:r w:rsidR="00CD38F1" w:rsidRPr="003B21D6">
        <w:rPr>
          <w:rFonts w:asciiTheme="majorBidi" w:hAnsiTheme="majorBidi" w:cstheme="majorBidi"/>
          <w:sz w:val="26"/>
          <w:szCs w:val="26"/>
          <w:rtl/>
          <w:lang w:bidi="ar-LY"/>
        </w:rPr>
        <w:t>ومستخدمو الحكومة، وذلك دون وضع تمييز بين هذه الاصطلاحات</w:t>
      </w:r>
      <w:r w:rsidR="00765D99" w:rsidRPr="00765D99">
        <w:rPr>
          <w:rFonts w:asciiTheme="majorBidi" w:hAnsiTheme="majorBidi" w:cstheme="majorBidi" w:hint="cs"/>
          <w:sz w:val="26"/>
          <w:szCs w:val="26"/>
          <w:vertAlign w:val="superscript"/>
          <w:rtl/>
          <w:lang w:bidi="ar-LY"/>
        </w:rPr>
        <w:t>(</w:t>
      </w:r>
      <w:r w:rsidR="00CD38F1" w:rsidRPr="00765D99">
        <w:rPr>
          <w:rStyle w:val="a4"/>
          <w:rFonts w:asciiTheme="majorBidi" w:hAnsiTheme="majorBidi" w:cstheme="majorBidi"/>
          <w:sz w:val="26"/>
          <w:szCs w:val="26"/>
          <w:rtl/>
          <w:lang w:bidi="ar-LY"/>
        </w:rPr>
        <w:footnoteReference w:id="16"/>
      </w:r>
      <w:r w:rsidR="00765D99" w:rsidRPr="00765D99">
        <w:rPr>
          <w:rFonts w:asciiTheme="majorBidi" w:hAnsiTheme="majorBidi" w:cstheme="majorBidi" w:hint="cs"/>
          <w:sz w:val="26"/>
          <w:szCs w:val="26"/>
          <w:vertAlign w:val="superscript"/>
          <w:rtl/>
          <w:lang w:bidi="ar-LY"/>
        </w:rPr>
        <w:t>)</w:t>
      </w:r>
      <w:r w:rsidR="000E58C7" w:rsidRPr="003B21D6">
        <w:rPr>
          <w:rFonts w:asciiTheme="majorBidi" w:hAnsiTheme="majorBidi" w:cstheme="majorBidi"/>
          <w:sz w:val="26"/>
          <w:szCs w:val="26"/>
          <w:rtl/>
          <w:lang w:bidi="ar-LY"/>
        </w:rPr>
        <w:t>.</w:t>
      </w:r>
    </w:p>
    <w:p w:rsidR="00C84404" w:rsidRPr="003B21D6" w:rsidRDefault="00CD38F1"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وقد ذهب البعض إلي أن المشرع كان يقصر استعمال ال</w:t>
      </w:r>
      <w:r w:rsidR="00E5499F" w:rsidRPr="003B21D6">
        <w:rPr>
          <w:rFonts w:asciiTheme="majorBidi" w:hAnsiTheme="majorBidi" w:cstheme="majorBidi"/>
          <w:sz w:val="26"/>
          <w:szCs w:val="26"/>
          <w:rtl/>
          <w:lang w:bidi="ar-LY"/>
        </w:rPr>
        <w:t>موظف للدلالة على من يعين بمرسوم،                 واصطلاح مستخدم على من عدا ذلك</w:t>
      </w:r>
      <w:r w:rsidR="00765D99">
        <w:rPr>
          <w:rFonts w:asciiTheme="majorBidi" w:hAnsiTheme="majorBidi" w:cstheme="majorBidi"/>
          <w:sz w:val="26"/>
          <w:szCs w:val="26"/>
          <w:rtl/>
          <w:lang w:bidi="ar-LY"/>
        </w:rPr>
        <w:t>، كما أن المشرع كان يميل إل</w:t>
      </w:r>
      <w:r w:rsidR="00765D99">
        <w:rPr>
          <w:rFonts w:asciiTheme="majorBidi" w:hAnsiTheme="majorBidi" w:cstheme="majorBidi" w:hint="cs"/>
          <w:sz w:val="26"/>
          <w:szCs w:val="26"/>
          <w:rtl/>
          <w:lang w:bidi="ar-LY"/>
        </w:rPr>
        <w:t>ى</w:t>
      </w:r>
      <w:r w:rsidRPr="003B21D6">
        <w:rPr>
          <w:rFonts w:asciiTheme="majorBidi" w:hAnsiTheme="majorBidi" w:cstheme="majorBidi"/>
          <w:sz w:val="26"/>
          <w:szCs w:val="26"/>
          <w:rtl/>
          <w:lang w:bidi="ar-LY"/>
        </w:rPr>
        <w:t xml:space="preserve"> استخدام اصطلاح موظف للد</w:t>
      </w:r>
      <w:r w:rsidR="003B21D6">
        <w:rPr>
          <w:rFonts w:asciiTheme="majorBidi" w:hAnsiTheme="majorBidi" w:cstheme="majorBidi"/>
          <w:sz w:val="26"/>
          <w:szCs w:val="26"/>
          <w:rtl/>
          <w:lang w:bidi="ar-LY"/>
        </w:rPr>
        <w:t>لالة</w:t>
      </w:r>
      <w:r w:rsidR="003B21D6">
        <w:rPr>
          <w:rFonts w:asciiTheme="majorBidi" w:hAnsiTheme="majorBidi" w:cstheme="majorBidi" w:hint="cs"/>
          <w:sz w:val="26"/>
          <w:szCs w:val="26"/>
          <w:rtl/>
          <w:lang w:bidi="ar-LY"/>
        </w:rPr>
        <w:t xml:space="preserve"> </w:t>
      </w:r>
      <w:r w:rsidR="00E5499F" w:rsidRPr="003B21D6">
        <w:rPr>
          <w:rFonts w:asciiTheme="majorBidi" w:hAnsiTheme="majorBidi" w:cstheme="majorBidi"/>
          <w:sz w:val="26"/>
          <w:szCs w:val="26"/>
          <w:rtl/>
          <w:lang w:bidi="ar-LY"/>
        </w:rPr>
        <w:t>على كبار موظفي الدولة و</w:t>
      </w:r>
      <w:r w:rsidRPr="003B21D6">
        <w:rPr>
          <w:rFonts w:asciiTheme="majorBidi" w:hAnsiTheme="majorBidi" w:cstheme="majorBidi"/>
          <w:sz w:val="26"/>
          <w:szCs w:val="26"/>
          <w:rtl/>
          <w:lang w:bidi="ar-LY"/>
        </w:rPr>
        <w:t>اصطلاح مستخدم للدلالة على شاغلي المراكز الصغيرة منهم</w:t>
      </w:r>
      <w:r w:rsidR="00765D99" w:rsidRPr="00765D99">
        <w:rPr>
          <w:rFonts w:asciiTheme="majorBidi" w:hAnsiTheme="majorBidi" w:cstheme="majorBidi" w:hint="cs"/>
          <w:sz w:val="26"/>
          <w:szCs w:val="26"/>
          <w:vertAlign w:val="superscript"/>
          <w:rtl/>
          <w:lang w:bidi="ar-LY"/>
        </w:rPr>
        <w:t>(</w:t>
      </w:r>
      <w:r w:rsidRPr="00765D99">
        <w:rPr>
          <w:rStyle w:val="a4"/>
          <w:rFonts w:asciiTheme="majorBidi" w:hAnsiTheme="majorBidi" w:cstheme="majorBidi"/>
          <w:sz w:val="26"/>
          <w:szCs w:val="26"/>
          <w:rtl/>
          <w:lang w:bidi="ar-LY"/>
        </w:rPr>
        <w:footnoteReference w:id="17"/>
      </w:r>
      <w:r w:rsidR="00765D99" w:rsidRPr="00765D99">
        <w:rPr>
          <w:rFonts w:asciiTheme="majorBidi" w:hAnsiTheme="majorBidi" w:cstheme="majorBidi" w:hint="cs"/>
          <w:sz w:val="26"/>
          <w:szCs w:val="26"/>
          <w:vertAlign w:val="superscript"/>
          <w:rtl/>
          <w:lang w:bidi="ar-LY"/>
        </w:rPr>
        <w:t>)</w:t>
      </w:r>
      <w:r w:rsidR="000E58C7" w:rsidRPr="003B21D6">
        <w:rPr>
          <w:rFonts w:asciiTheme="majorBidi" w:hAnsiTheme="majorBidi" w:cstheme="majorBidi"/>
          <w:sz w:val="26"/>
          <w:szCs w:val="26"/>
          <w:rtl/>
          <w:lang w:bidi="ar-LY"/>
        </w:rPr>
        <w:t>.</w:t>
      </w:r>
      <w:r w:rsidRPr="003B21D6">
        <w:rPr>
          <w:rFonts w:asciiTheme="majorBidi" w:hAnsiTheme="majorBidi" w:cstheme="majorBidi"/>
          <w:sz w:val="26"/>
          <w:szCs w:val="26"/>
          <w:rtl/>
          <w:lang w:bidi="ar-LY"/>
        </w:rPr>
        <w:t xml:space="preserve"> </w:t>
      </w:r>
    </w:p>
    <w:p w:rsidR="00D255C3" w:rsidRPr="003B21D6" w:rsidRDefault="00C84404"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w:t>
      </w:r>
      <w:r w:rsidR="00CD38F1" w:rsidRPr="003B21D6">
        <w:rPr>
          <w:rFonts w:asciiTheme="majorBidi" w:hAnsiTheme="majorBidi" w:cstheme="majorBidi"/>
          <w:sz w:val="26"/>
          <w:szCs w:val="26"/>
          <w:rtl/>
          <w:lang w:bidi="ar-LY"/>
        </w:rPr>
        <w:t>عند</w:t>
      </w:r>
      <w:r w:rsidR="00B72253" w:rsidRPr="003B21D6">
        <w:rPr>
          <w:rFonts w:asciiTheme="majorBidi" w:hAnsiTheme="majorBidi" w:cstheme="majorBidi"/>
          <w:sz w:val="26"/>
          <w:szCs w:val="26"/>
          <w:rtl/>
          <w:lang w:bidi="ar-LY"/>
        </w:rPr>
        <w:t xml:space="preserve">ما صدر القانون </w:t>
      </w:r>
      <w:r w:rsidR="00765D99">
        <w:rPr>
          <w:rFonts w:asciiTheme="majorBidi" w:hAnsiTheme="majorBidi" w:cstheme="majorBidi" w:hint="cs"/>
          <w:sz w:val="26"/>
          <w:szCs w:val="26"/>
          <w:rtl/>
          <w:lang w:bidi="ar-LY"/>
        </w:rPr>
        <w:t xml:space="preserve">رقم </w:t>
      </w:r>
      <w:r w:rsidR="00B72253" w:rsidRPr="003B21D6">
        <w:rPr>
          <w:rFonts w:asciiTheme="majorBidi" w:hAnsiTheme="majorBidi" w:cstheme="majorBidi"/>
          <w:sz w:val="26"/>
          <w:szCs w:val="26"/>
          <w:rtl/>
          <w:lang w:bidi="ar-LY"/>
        </w:rPr>
        <w:t>210 لسنة 1951</w:t>
      </w:r>
      <w:r w:rsidR="00765D99">
        <w:rPr>
          <w:rFonts w:asciiTheme="majorBidi" w:hAnsiTheme="majorBidi" w:cstheme="majorBidi" w:hint="cs"/>
          <w:sz w:val="26"/>
          <w:szCs w:val="26"/>
          <w:rtl/>
          <w:lang w:bidi="ar-LY"/>
        </w:rPr>
        <w:t>م.</w:t>
      </w:r>
      <w:r w:rsidR="00B72253" w:rsidRPr="003B21D6">
        <w:rPr>
          <w:rFonts w:asciiTheme="majorBidi" w:hAnsiTheme="majorBidi" w:cstheme="majorBidi"/>
          <w:sz w:val="26"/>
          <w:szCs w:val="26"/>
          <w:rtl/>
          <w:lang w:bidi="ar-LY"/>
        </w:rPr>
        <w:t xml:space="preserve"> بشأ</w:t>
      </w:r>
      <w:r w:rsidR="00CD38F1" w:rsidRPr="003B21D6">
        <w:rPr>
          <w:rFonts w:asciiTheme="majorBidi" w:hAnsiTheme="majorBidi" w:cstheme="majorBidi"/>
          <w:sz w:val="26"/>
          <w:szCs w:val="26"/>
          <w:rtl/>
          <w:lang w:bidi="ar-LY"/>
        </w:rPr>
        <w:t xml:space="preserve">ن </w:t>
      </w:r>
      <w:r w:rsidR="00765D99">
        <w:rPr>
          <w:rFonts w:asciiTheme="majorBidi" w:hAnsiTheme="majorBidi" w:cstheme="majorBidi" w:hint="cs"/>
          <w:sz w:val="26"/>
          <w:szCs w:val="26"/>
          <w:rtl/>
          <w:lang w:bidi="ar-LY"/>
        </w:rPr>
        <w:t xml:space="preserve">نظام </w:t>
      </w:r>
      <w:r w:rsidR="00CD38F1" w:rsidRPr="003B21D6">
        <w:rPr>
          <w:rFonts w:asciiTheme="majorBidi" w:hAnsiTheme="majorBidi" w:cstheme="majorBidi"/>
          <w:sz w:val="26"/>
          <w:szCs w:val="26"/>
          <w:rtl/>
          <w:lang w:bidi="ar-LY"/>
        </w:rPr>
        <w:t xml:space="preserve">موظفي </w:t>
      </w:r>
      <w:r w:rsidR="00E5499F" w:rsidRPr="003B21D6">
        <w:rPr>
          <w:rFonts w:asciiTheme="majorBidi" w:hAnsiTheme="majorBidi" w:cstheme="majorBidi"/>
          <w:sz w:val="26"/>
          <w:szCs w:val="26"/>
          <w:rtl/>
          <w:lang w:bidi="ar-LY"/>
        </w:rPr>
        <w:t>الدول</w:t>
      </w:r>
      <w:r w:rsidR="004D7D8D" w:rsidRPr="003B21D6">
        <w:rPr>
          <w:rFonts w:asciiTheme="majorBidi" w:hAnsiTheme="majorBidi" w:cstheme="majorBidi"/>
          <w:sz w:val="26"/>
          <w:szCs w:val="26"/>
          <w:rtl/>
          <w:lang w:bidi="ar-LY"/>
        </w:rPr>
        <w:t>ة</w:t>
      </w:r>
      <w:r w:rsidR="00B72253" w:rsidRPr="003B21D6">
        <w:rPr>
          <w:rFonts w:asciiTheme="majorBidi" w:hAnsiTheme="majorBidi" w:cstheme="majorBidi"/>
          <w:sz w:val="26"/>
          <w:szCs w:val="26"/>
          <w:rtl/>
          <w:lang w:bidi="ar-LY"/>
        </w:rPr>
        <w:t>، أ</w:t>
      </w:r>
      <w:r w:rsidRPr="003B21D6">
        <w:rPr>
          <w:rFonts w:asciiTheme="majorBidi" w:hAnsiTheme="majorBidi" w:cstheme="majorBidi"/>
          <w:sz w:val="26"/>
          <w:szCs w:val="26"/>
          <w:rtl/>
          <w:lang w:bidi="ar-LY"/>
        </w:rPr>
        <w:t xml:space="preserve">قر المشرع هذه التفرقة، حيث </w:t>
      </w:r>
      <w:r w:rsidR="00765D99">
        <w:rPr>
          <w:rFonts w:asciiTheme="majorBidi" w:hAnsiTheme="majorBidi" w:cstheme="majorBidi" w:hint="cs"/>
          <w:sz w:val="26"/>
          <w:szCs w:val="26"/>
          <w:rtl/>
          <w:lang w:bidi="ar-LY"/>
        </w:rPr>
        <w:t xml:space="preserve">          </w:t>
      </w:r>
      <w:r w:rsidR="00E5499F" w:rsidRPr="003B21D6">
        <w:rPr>
          <w:rFonts w:asciiTheme="majorBidi" w:hAnsiTheme="majorBidi" w:cstheme="majorBidi"/>
          <w:sz w:val="26"/>
          <w:szCs w:val="26"/>
          <w:rtl/>
          <w:lang w:bidi="ar-LY"/>
        </w:rPr>
        <w:t xml:space="preserve">قصر استخدام لفظ الموظف </w:t>
      </w:r>
      <w:r w:rsidR="00CD38F1" w:rsidRPr="003B21D6">
        <w:rPr>
          <w:rFonts w:asciiTheme="majorBidi" w:hAnsiTheme="majorBidi" w:cstheme="majorBidi"/>
          <w:sz w:val="26"/>
          <w:szCs w:val="26"/>
          <w:rtl/>
          <w:lang w:bidi="ar-LY"/>
        </w:rPr>
        <w:t>على من يعين في وظيفة داخل الهيئ</w:t>
      </w:r>
      <w:r w:rsidRPr="003B21D6">
        <w:rPr>
          <w:rFonts w:asciiTheme="majorBidi" w:hAnsiTheme="majorBidi" w:cstheme="majorBidi"/>
          <w:sz w:val="26"/>
          <w:szCs w:val="26"/>
          <w:rtl/>
          <w:lang w:bidi="ar-LY"/>
        </w:rPr>
        <w:t>ة و تسري عليه أحكام الباب الأول و</w:t>
      </w:r>
      <w:r w:rsidR="00CD38F1" w:rsidRPr="003B21D6">
        <w:rPr>
          <w:rFonts w:asciiTheme="majorBidi" w:hAnsiTheme="majorBidi" w:cstheme="majorBidi"/>
          <w:sz w:val="26"/>
          <w:szCs w:val="26"/>
          <w:rtl/>
          <w:lang w:bidi="ar-LY"/>
        </w:rPr>
        <w:t>لفظ مستخدم على من يعين في وظيفة خارج الهيئة وتسري عليها أحكام الباب الثاني</w:t>
      </w:r>
      <w:r w:rsidR="00765D99" w:rsidRPr="00765D99">
        <w:rPr>
          <w:rFonts w:asciiTheme="majorBidi" w:hAnsiTheme="majorBidi" w:cstheme="majorBidi" w:hint="cs"/>
          <w:sz w:val="26"/>
          <w:szCs w:val="26"/>
          <w:vertAlign w:val="superscript"/>
          <w:rtl/>
          <w:lang w:bidi="ar-LY"/>
        </w:rPr>
        <w:t>(</w:t>
      </w:r>
      <w:r w:rsidRPr="00765D99">
        <w:rPr>
          <w:rStyle w:val="a4"/>
          <w:rFonts w:asciiTheme="majorBidi" w:hAnsiTheme="majorBidi" w:cstheme="majorBidi"/>
          <w:sz w:val="26"/>
          <w:szCs w:val="26"/>
          <w:rtl/>
          <w:lang w:bidi="ar-LY"/>
        </w:rPr>
        <w:footnoteReference w:id="18"/>
      </w:r>
      <w:r w:rsidR="00765D99" w:rsidRPr="00765D99">
        <w:rPr>
          <w:rFonts w:asciiTheme="majorBidi" w:hAnsiTheme="majorBidi" w:cstheme="majorBidi" w:hint="cs"/>
          <w:sz w:val="26"/>
          <w:szCs w:val="26"/>
          <w:vertAlign w:val="superscript"/>
          <w:rtl/>
          <w:lang w:bidi="ar-LY"/>
        </w:rPr>
        <w:t>)</w:t>
      </w:r>
      <w:r w:rsidR="00BB4338" w:rsidRPr="003B21D6">
        <w:rPr>
          <w:rFonts w:asciiTheme="majorBidi" w:hAnsiTheme="majorBidi" w:cstheme="majorBidi"/>
          <w:sz w:val="26"/>
          <w:szCs w:val="26"/>
          <w:rtl/>
          <w:lang w:bidi="ar-LY"/>
        </w:rPr>
        <w:t>.</w:t>
      </w:r>
    </w:p>
    <w:p w:rsidR="003169EC" w:rsidRPr="003B21D6" w:rsidRDefault="008D7D4A" w:rsidP="006B36BC">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CD38F1" w:rsidRPr="003B21D6">
        <w:rPr>
          <w:rFonts w:asciiTheme="majorBidi" w:hAnsiTheme="majorBidi" w:cstheme="majorBidi"/>
          <w:sz w:val="26"/>
          <w:szCs w:val="26"/>
          <w:rtl/>
          <w:lang w:bidi="ar-LY"/>
        </w:rPr>
        <w:t xml:space="preserve">واستمر المشرع المصري على ذات المنهج حتى في ظل القرار بقانون الخدمة المدنية الملغي رقم 18 </w:t>
      </w:r>
      <w:r w:rsidR="00765D99">
        <w:rPr>
          <w:rFonts w:asciiTheme="majorBidi" w:hAnsiTheme="majorBidi" w:cstheme="majorBidi" w:hint="cs"/>
          <w:sz w:val="26"/>
          <w:szCs w:val="26"/>
          <w:rtl/>
          <w:lang w:bidi="ar-LY"/>
        </w:rPr>
        <w:t xml:space="preserve">              </w:t>
      </w:r>
      <w:r w:rsidR="00CD38F1" w:rsidRPr="003B21D6">
        <w:rPr>
          <w:rFonts w:asciiTheme="majorBidi" w:hAnsiTheme="majorBidi" w:cstheme="majorBidi"/>
          <w:sz w:val="26"/>
          <w:szCs w:val="26"/>
          <w:rtl/>
          <w:lang w:bidi="ar-LY"/>
        </w:rPr>
        <w:t xml:space="preserve">لسنة 2015. حيث </w:t>
      </w:r>
      <w:r w:rsidR="003169EC" w:rsidRPr="003B21D6">
        <w:rPr>
          <w:rFonts w:asciiTheme="majorBidi" w:hAnsiTheme="majorBidi" w:cstheme="majorBidi"/>
          <w:sz w:val="26"/>
          <w:szCs w:val="26"/>
          <w:rtl/>
          <w:lang w:bidi="ar-LY"/>
        </w:rPr>
        <w:t xml:space="preserve">جاء في المادة </w:t>
      </w:r>
      <w:r w:rsidR="004A4967" w:rsidRPr="003B21D6">
        <w:rPr>
          <w:rFonts w:asciiTheme="majorBidi" w:hAnsiTheme="majorBidi" w:cstheme="majorBidi"/>
          <w:sz w:val="26"/>
          <w:szCs w:val="26"/>
          <w:rtl/>
          <w:lang w:bidi="ar-LY"/>
        </w:rPr>
        <w:t>الأولى</w:t>
      </w:r>
      <w:r w:rsidR="00B72253" w:rsidRPr="003B21D6">
        <w:rPr>
          <w:rFonts w:asciiTheme="majorBidi" w:hAnsiTheme="majorBidi" w:cstheme="majorBidi"/>
          <w:sz w:val="26"/>
          <w:szCs w:val="26"/>
          <w:rtl/>
          <w:lang w:bidi="ar-LY"/>
        </w:rPr>
        <w:t xml:space="preserve"> منه على أ</w:t>
      </w:r>
      <w:r w:rsidR="003169EC" w:rsidRPr="003B21D6">
        <w:rPr>
          <w:rFonts w:asciiTheme="majorBidi" w:hAnsiTheme="majorBidi" w:cstheme="majorBidi"/>
          <w:sz w:val="26"/>
          <w:szCs w:val="26"/>
          <w:rtl/>
          <w:lang w:bidi="ar-LY"/>
        </w:rPr>
        <w:t>ن</w:t>
      </w:r>
      <w:r w:rsidRPr="003B21D6">
        <w:rPr>
          <w:rFonts w:asciiTheme="majorBidi" w:hAnsiTheme="majorBidi" w:cstheme="majorBidi"/>
          <w:sz w:val="26"/>
          <w:szCs w:val="26"/>
          <w:rtl/>
          <w:lang w:bidi="ar-LY"/>
        </w:rPr>
        <w:t>ه</w:t>
      </w:r>
      <w:r w:rsidR="003169EC"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 xml:space="preserve">( </w:t>
      </w:r>
      <w:r w:rsidR="003169EC" w:rsidRPr="003B21D6">
        <w:rPr>
          <w:rFonts w:asciiTheme="majorBidi" w:hAnsiTheme="majorBidi" w:cstheme="majorBidi"/>
          <w:sz w:val="26"/>
          <w:szCs w:val="26"/>
          <w:rtl/>
          <w:lang w:bidi="ar-LY"/>
        </w:rPr>
        <w:t xml:space="preserve">تسري </w:t>
      </w:r>
      <w:r w:rsidR="004A4967" w:rsidRPr="003B21D6">
        <w:rPr>
          <w:rFonts w:asciiTheme="majorBidi" w:hAnsiTheme="majorBidi" w:cstheme="majorBidi"/>
          <w:sz w:val="26"/>
          <w:szCs w:val="26"/>
          <w:rtl/>
          <w:lang w:bidi="ar-LY"/>
        </w:rPr>
        <w:t>أحكام</w:t>
      </w:r>
      <w:r w:rsidR="003169EC" w:rsidRPr="003B21D6">
        <w:rPr>
          <w:rFonts w:asciiTheme="majorBidi" w:hAnsiTheme="majorBidi" w:cstheme="majorBidi"/>
          <w:sz w:val="26"/>
          <w:szCs w:val="26"/>
          <w:rtl/>
          <w:lang w:bidi="ar-LY"/>
        </w:rPr>
        <w:t xml:space="preserve"> هذا القانون على</w:t>
      </w:r>
      <w:r w:rsidR="00765D99">
        <w:rPr>
          <w:rFonts w:asciiTheme="majorBidi" w:hAnsiTheme="majorBidi" w:cstheme="majorBidi"/>
          <w:sz w:val="26"/>
          <w:szCs w:val="26"/>
          <w:rtl/>
          <w:lang w:bidi="ar-LY"/>
        </w:rPr>
        <w:t xml:space="preserve"> الوظائف في الوزارات ومصالحها و</w:t>
      </w:r>
      <w:r w:rsidR="004A4967" w:rsidRPr="003B21D6">
        <w:rPr>
          <w:rFonts w:asciiTheme="majorBidi" w:hAnsiTheme="majorBidi" w:cstheme="majorBidi"/>
          <w:sz w:val="26"/>
          <w:szCs w:val="26"/>
          <w:rtl/>
          <w:lang w:bidi="ar-LY"/>
        </w:rPr>
        <w:t>الأجهزة</w:t>
      </w:r>
      <w:r w:rsidR="003169EC" w:rsidRPr="003B21D6">
        <w:rPr>
          <w:rFonts w:asciiTheme="majorBidi" w:hAnsiTheme="majorBidi" w:cstheme="majorBidi"/>
          <w:sz w:val="26"/>
          <w:szCs w:val="26"/>
          <w:rtl/>
          <w:lang w:bidi="ar-LY"/>
        </w:rPr>
        <w:t xml:space="preserve"> الحكومية ووحدات </w:t>
      </w:r>
      <w:r w:rsidR="004A4967" w:rsidRPr="003B21D6">
        <w:rPr>
          <w:rFonts w:asciiTheme="majorBidi" w:hAnsiTheme="majorBidi" w:cstheme="majorBidi"/>
          <w:sz w:val="26"/>
          <w:szCs w:val="26"/>
          <w:rtl/>
          <w:lang w:bidi="ar-LY"/>
        </w:rPr>
        <w:t>الإدارة</w:t>
      </w:r>
      <w:r w:rsidR="00765D99">
        <w:rPr>
          <w:rFonts w:asciiTheme="majorBidi" w:hAnsiTheme="majorBidi" w:cstheme="majorBidi"/>
          <w:sz w:val="26"/>
          <w:szCs w:val="26"/>
          <w:rtl/>
          <w:lang w:bidi="ar-LY"/>
        </w:rPr>
        <w:t xml:space="preserve"> المحلية، و</w:t>
      </w:r>
      <w:r w:rsidR="003169EC" w:rsidRPr="003B21D6">
        <w:rPr>
          <w:rFonts w:asciiTheme="majorBidi" w:hAnsiTheme="majorBidi" w:cstheme="majorBidi"/>
          <w:sz w:val="26"/>
          <w:szCs w:val="26"/>
          <w:rtl/>
          <w:lang w:bidi="ar-LY"/>
        </w:rPr>
        <w:t xml:space="preserve">الهيئات العامة وذلك ما لم تنص قوانين </w:t>
      </w:r>
      <w:r w:rsidR="004A4967" w:rsidRPr="003B21D6">
        <w:rPr>
          <w:rFonts w:asciiTheme="majorBidi" w:hAnsiTheme="majorBidi" w:cstheme="majorBidi"/>
          <w:sz w:val="26"/>
          <w:szCs w:val="26"/>
          <w:rtl/>
          <w:lang w:bidi="ar-LY"/>
        </w:rPr>
        <w:t>أو</w:t>
      </w:r>
      <w:r w:rsidR="003169EC" w:rsidRPr="003B21D6">
        <w:rPr>
          <w:rFonts w:asciiTheme="majorBidi" w:hAnsiTheme="majorBidi" w:cstheme="majorBidi"/>
          <w:sz w:val="26"/>
          <w:szCs w:val="26"/>
          <w:rtl/>
          <w:lang w:bidi="ar-LY"/>
        </w:rPr>
        <w:t xml:space="preserve"> قرارات </w:t>
      </w:r>
      <w:r w:rsidR="004A4967" w:rsidRPr="003B21D6">
        <w:rPr>
          <w:rFonts w:asciiTheme="majorBidi" w:hAnsiTheme="majorBidi" w:cstheme="majorBidi"/>
          <w:sz w:val="26"/>
          <w:szCs w:val="26"/>
          <w:rtl/>
          <w:lang w:bidi="ar-LY"/>
        </w:rPr>
        <w:t>إنشائها</w:t>
      </w:r>
      <w:r w:rsidR="003169EC" w:rsidRPr="003B21D6">
        <w:rPr>
          <w:rFonts w:asciiTheme="majorBidi" w:hAnsiTheme="majorBidi" w:cstheme="majorBidi"/>
          <w:sz w:val="26"/>
          <w:szCs w:val="26"/>
          <w:rtl/>
          <w:lang w:bidi="ar-LY"/>
        </w:rPr>
        <w:t xml:space="preserve"> على ما يخالف ذلك</w:t>
      </w:r>
      <w:r w:rsidRPr="003B21D6">
        <w:rPr>
          <w:rFonts w:asciiTheme="majorBidi" w:hAnsiTheme="majorBidi" w:cstheme="majorBidi"/>
          <w:sz w:val="26"/>
          <w:szCs w:val="26"/>
          <w:rtl/>
          <w:lang w:bidi="ar-LY"/>
        </w:rPr>
        <w:t>)</w:t>
      </w:r>
      <w:r w:rsidR="00765D99" w:rsidRPr="00765D99">
        <w:rPr>
          <w:rFonts w:asciiTheme="majorBidi" w:hAnsiTheme="majorBidi" w:cstheme="majorBidi" w:hint="cs"/>
          <w:sz w:val="26"/>
          <w:szCs w:val="26"/>
          <w:vertAlign w:val="superscript"/>
          <w:rtl/>
          <w:lang w:bidi="ar-LY"/>
        </w:rPr>
        <w:t>(</w:t>
      </w:r>
      <w:r w:rsidR="002F0194" w:rsidRPr="00765D99">
        <w:rPr>
          <w:rStyle w:val="a4"/>
          <w:rFonts w:asciiTheme="majorBidi" w:hAnsiTheme="majorBidi" w:cstheme="majorBidi"/>
          <w:sz w:val="26"/>
          <w:szCs w:val="26"/>
          <w:rtl/>
          <w:lang w:bidi="ar-LY"/>
        </w:rPr>
        <w:footnoteReference w:id="19"/>
      </w:r>
      <w:r w:rsidR="00765D99" w:rsidRPr="00765D99">
        <w:rPr>
          <w:rFonts w:asciiTheme="majorBidi" w:hAnsiTheme="majorBidi" w:cstheme="majorBidi" w:hint="cs"/>
          <w:sz w:val="26"/>
          <w:szCs w:val="26"/>
          <w:vertAlign w:val="superscript"/>
          <w:rtl/>
          <w:lang w:bidi="ar-LY"/>
        </w:rPr>
        <w:t>)</w:t>
      </w:r>
      <w:r w:rsidR="00E5499F" w:rsidRPr="003B21D6">
        <w:rPr>
          <w:rFonts w:asciiTheme="majorBidi" w:hAnsiTheme="majorBidi" w:cstheme="majorBidi"/>
          <w:sz w:val="26"/>
          <w:szCs w:val="26"/>
          <w:rtl/>
          <w:lang w:bidi="ar-LY"/>
        </w:rPr>
        <w:t>.</w:t>
      </w:r>
      <w:r w:rsidR="003169EC" w:rsidRPr="003B21D6">
        <w:rPr>
          <w:rFonts w:asciiTheme="majorBidi" w:hAnsiTheme="majorBidi" w:cstheme="majorBidi"/>
          <w:sz w:val="26"/>
          <w:szCs w:val="26"/>
          <w:rtl/>
          <w:lang w:bidi="ar-LY"/>
        </w:rPr>
        <w:t xml:space="preserve"> </w:t>
      </w:r>
    </w:p>
    <w:p w:rsidR="0047606F" w:rsidRPr="003B21D6" w:rsidRDefault="008D7D4A" w:rsidP="00765D99">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4A4967" w:rsidRPr="003B21D6">
        <w:rPr>
          <w:rFonts w:asciiTheme="majorBidi" w:hAnsiTheme="majorBidi" w:cstheme="majorBidi"/>
          <w:sz w:val="26"/>
          <w:szCs w:val="26"/>
          <w:rtl/>
          <w:lang w:bidi="ar-LY"/>
        </w:rPr>
        <w:t xml:space="preserve">وهو ذات النهج الذي سار عليه في ظل قانون الخدمة المدنية الحالي </w:t>
      </w:r>
      <w:r w:rsidR="00765D99">
        <w:rPr>
          <w:rFonts w:asciiTheme="majorBidi" w:hAnsiTheme="majorBidi" w:cstheme="majorBidi" w:hint="cs"/>
          <w:sz w:val="26"/>
          <w:szCs w:val="26"/>
          <w:rtl/>
          <w:lang w:bidi="ar-LY"/>
        </w:rPr>
        <w:t xml:space="preserve"> القانون </w:t>
      </w:r>
      <w:r w:rsidR="004A4967" w:rsidRPr="003B21D6">
        <w:rPr>
          <w:rFonts w:asciiTheme="majorBidi" w:hAnsiTheme="majorBidi" w:cstheme="majorBidi"/>
          <w:sz w:val="26"/>
          <w:szCs w:val="26"/>
          <w:rtl/>
          <w:lang w:bidi="ar-LY"/>
        </w:rPr>
        <w:t>رقم 81 لسنة 2016</w:t>
      </w:r>
      <w:r w:rsidR="00765D99">
        <w:rPr>
          <w:rFonts w:asciiTheme="majorBidi" w:hAnsiTheme="majorBidi" w:cstheme="majorBidi" w:hint="cs"/>
          <w:sz w:val="26"/>
          <w:szCs w:val="26"/>
          <w:rtl/>
          <w:lang w:bidi="ar-LY"/>
        </w:rPr>
        <w:t>.            بشأن إصدار قانون الخدمة المدنية</w:t>
      </w:r>
      <w:r w:rsidR="004A4967" w:rsidRPr="003B21D6">
        <w:rPr>
          <w:rFonts w:asciiTheme="majorBidi" w:hAnsiTheme="majorBidi" w:cstheme="majorBidi"/>
          <w:sz w:val="26"/>
          <w:szCs w:val="26"/>
          <w:rtl/>
          <w:lang w:bidi="ar-LY"/>
        </w:rPr>
        <w:t xml:space="preserve"> حيث نص في المادة </w:t>
      </w:r>
      <w:r w:rsidRPr="003B21D6">
        <w:rPr>
          <w:rFonts w:asciiTheme="majorBidi" w:hAnsiTheme="majorBidi" w:cstheme="majorBidi"/>
          <w:sz w:val="26"/>
          <w:szCs w:val="26"/>
          <w:rtl/>
          <w:lang w:bidi="ar-LY"/>
        </w:rPr>
        <w:t>الأولى</w:t>
      </w:r>
      <w:r w:rsidR="004A4967" w:rsidRPr="003B21D6">
        <w:rPr>
          <w:rFonts w:asciiTheme="majorBidi" w:hAnsiTheme="majorBidi" w:cstheme="majorBidi"/>
          <w:sz w:val="26"/>
          <w:szCs w:val="26"/>
          <w:rtl/>
          <w:lang w:bidi="ar-LY"/>
        </w:rPr>
        <w:t xml:space="preserve"> على انه ( تسري </w:t>
      </w:r>
      <w:r w:rsidRPr="003B21D6">
        <w:rPr>
          <w:rFonts w:asciiTheme="majorBidi" w:hAnsiTheme="majorBidi" w:cstheme="majorBidi"/>
          <w:sz w:val="26"/>
          <w:szCs w:val="26"/>
          <w:rtl/>
          <w:lang w:bidi="ar-LY"/>
        </w:rPr>
        <w:t>أحكامه</w:t>
      </w:r>
      <w:r w:rsidR="00765D99">
        <w:rPr>
          <w:rFonts w:asciiTheme="majorBidi" w:hAnsiTheme="majorBidi" w:cstheme="majorBidi"/>
          <w:sz w:val="26"/>
          <w:szCs w:val="26"/>
          <w:rtl/>
          <w:lang w:bidi="ar-LY"/>
        </w:rPr>
        <w:t xml:space="preserve"> على الوظائف </w:t>
      </w:r>
      <w:r w:rsidR="00765D99">
        <w:rPr>
          <w:rFonts w:asciiTheme="majorBidi" w:hAnsiTheme="majorBidi" w:cstheme="majorBidi" w:hint="cs"/>
          <w:sz w:val="26"/>
          <w:szCs w:val="26"/>
          <w:rtl/>
          <w:lang w:bidi="ar-LY"/>
        </w:rPr>
        <w:t xml:space="preserve">                  </w:t>
      </w:r>
      <w:r w:rsidR="00765D99">
        <w:rPr>
          <w:rFonts w:asciiTheme="majorBidi" w:hAnsiTheme="majorBidi" w:cstheme="majorBidi"/>
          <w:sz w:val="26"/>
          <w:szCs w:val="26"/>
          <w:rtl/>
          <w:lang w:bidi="ar-LY"/>
        </w:rPr>
        <w:t>في الوزارات و</w:t>
      </w:r>
      <w:r w:rsidR="004A4967" w:rsidRPr="003B21D6">
        <w:rPr>
          <w:rFonts w:asciiTheme="majorBidi" w:hAnsiTheme="majorBidi" w:cstheme="majorBidi"/>
          <w:sz w:val="26"/>
          <w:szCs w:val="26"/>
          <w:rtl/>
          <w:lang w:bidi="ar-LY"/>
        </w:rPr>
        <w:t>مصالحها و</w:t>
      </w:r>
      <w:r w:rsidRPr="003B21D6">
        <w:rPr>
          <w:rFonts w:asciiTheme="majorBidi" w:hAnsiTheme="majorBidi" w:cstheme="majorBidi"/>
          <w:sz w:val="26"/>
          <w:szCs w:val="26"/>
          <w:rtl/>
          <w:lang w:bidi="ar-LY"/>
        </w:rPr>
        <w:t>الأجهزة</w:t>
      </w:r>
      <w:r w:rsidR="004A4967"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ا</w:t>
      </w:r>
      <w:r w:rsidR="00765D99">
        <w:rPr>
          <w:rFonts w:asciiTheme="majorBidi" w:hAnsiTheme="majorBidi" w:cstheme="majorBidi"/>
          <w:sz w:val="26"/>
          <w:szCs w:val="26"/>
          <w:rtl/>
          <w:lang w:bidi="ar-LY"/>
        </w:rPr>
        <w:t>لحكومية و</w:t>
      </w:r>
      <w:r w:rsidR="00E5499F" w:rsidRPr="003B21D6">
        <w:rPr>
          <w:rFonts w:asciiTheme="majorBidi" w:hAnsiTheme="majorBidi" w:cstheme="majorBidi"/>
          <w:sz w:val="26"/>
          <w:szCs w:val="26"/>
          <w:rtl/>
          <w:lang w:bidi="ar-LY"/>
        </w:rPr>
        <w:t>و</w:t>
      </w:r>
      <w:r w:rsidR="004A4967" w:rsidRPr="003B21D6">
        <w:rPr>
          <w:rFonts w:asciiTheme="majorBidi" w:hAnsiTheme="majorBidi" w:cstheme="majorBidi"/>
          <w:sz w:val="26"/>
          <w:szCs w:val="26"/>
          <w:rtl/>
          <w:lang w:bidi="ar-LY"/>
        </w:rPr>
        <w:t xml:space="preserve">حدات </w:t>
      </w:r>
      <w:r w:rsidRPr="003B21D6">
        <w:rPr>
          <w:rFonts w:asciiTheme="majorBidi" w:hAnsiTheme="majorBidi" w:cstheme="majorBidi"/>
          <w:sz w:val="26"/>
          <w:szCs w:val="26"/>
          <w:rtl/>
          <w:lang w:bidi="ar-LY"/>
        </w:rPr>
        <w:t>الإدارة</w:t>
      </w:r>
      <w:r w:rsidR="004A4967" w:rsidRPr="003B21D6">
        <w:rPr>
          <w:rFonts w:asciiTheme="majorBidi" w:hAnsiTheme="majorBidi" w:cstheme="majorBidi"/>
          <w:sz w:val="26"/>
          <w:szCs w:val="26"/>
          <w:rtl/>
          <w:lang w:bidi="ar-LY"/>
        </w:rPr>
        <w:t xml:space="preserve"> المحلية والهيئات العامة وذلك ما لم تنص قوانين </w:t>
      </w:r>
      <w:r w:rsidR="00765D99">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أو</w:t>
      </w:r>
      <w:r w:rsidR="004A4967" w:rsidRPr="003B21D6">
        <w:rPr>
          <w:rFonts w:asciiTheme="majorBidi" w:hAnsiTheme="majorBidi" w:cstheme="majorBidi"/>
          <w:sz w:val="26"/>
          <w:szCs w:val="26"/>
          <w:rtl/>
          <w:lang w:bidi="ar-LY"/>
        </w:rPr>
        <w:t xml:space="preserve"> قرارات </w:t>
      </w:r>
      <w:r w:rsidRPr="003B21D6">
        <w:rPr>
          <w:rFonts w:asciiTheme="majorBidi" w:hAnsiTheme="majorBidi" w:cstheme="majorBidi"/>
          <w:sz w:val="26"/>
          <w:szCs w:val="26"/>
          <w:rtl/>
          <w:lang w:bidi="ar-LY"/>
        </w:rPr>
        <w:t>إنشائها</w:t>
      </w:r>
      <w:r w:rsidR="004A4967" w:rsidRPr="003B21D6">
        <w:rPr>
          <w:rFonts w:asciiTheme="majorBidi" w:hAnsiTheme="majorBidi" w:cstheme="majorBidi"/>
          <w:sz w:val="26"/>
          <w:szCs w:val="26"/>
          <w:rtl/>
          <w:lang w:bidi="ar-LY"/>
        </w:rPr>
        <w:t xml:space="preserve"> على</w:t>
      </w:r>
      <w:r w:rsidR="003B21D6">
        <w:rPr>
          <w:rFonts w:asciiTheme="majorBidi" w:hAnsiTheme="majorBidi" w:cstheme="majorBidi"/>
          <w:sz w:val="26"/>
          <w:szCs w:val="26"/>
          <w:rtl/>
          <w:lang w:bidi="ar-LY"/>
        </w:rPr>
        <w:t xml:space="preserve"> </w:t>
      </w:r>
      <w:r w:rsidR="00765D99">
        <w:rPr>
          <w:rFonts w:asciiTheme="majorBidi" w:hAnsiTheme="majorBidi" w:cstheme="majorBidi"/>
          <w:sz w:val="26"/>
          <w:szCs w:val="26"/>
          <w:rtl/>
          <w:lang w:bidi="ar-LY"/>
        </w:rPr>
        <w:t>ما يخالف ذلك</w:t>
      </w:r>
      <w:r w:rsidRPr="003B21D6">
        <w:rPr>
          <w:rFonts w:asciiTheme="majorBidi" w:hAnsiTheme="majorBidi" w:cstheme="majorBidi"/>
          <w:sz w:val="26"/>
          <w:szCs w:val="26"/>
          <w:rtl/>
          <w:lang w:bidi="ar-LY"/>
        </w:rPr>
        <w:t xml:space="preserve">). </w:t>
      </w:r>
      <w:r w:rsidR="00765D99">
        <w:rPr>
          <w:rFonts w:asciiTheme="majorBidi" w:hAnsiTheme="majorBidi" w:cstheme="majorBidi"/>
          <w:sz w:val="26"/>
          <w:szCs w:val="26"/>
          <w:rtl/>
          <w:lang w:bidi="ar-LY"/>
        </w:rPr>
        <w:t>وقد بين المشرع</w:t>
      </w:r>
      <w:r w:rsidR="00765D99">
        <w:rPr>
          <w:rFonts w:asciiTheme="majorBidi" w:hAnsiTheme="majorBidi" w:cstheme="majorBidi" w:hint="cs"/>
          <w:sz w:val="26"/>
          <w:szCs w:val="26"/>
          <w:rtl/>
          <w:lang w:bidi="ar-LY"/>
        </w:rPr>
        <w:t xml:space="preserve"> </w:t>
      </w:r>
      <w:r w:rsidR="003169EC" w:rsidRPr="003B21D6">
        <w:rPr>
          <w:rFonts w:asciiTheme="majorBidi" w:hAnsiTheme="majorBidi" w:cstheme="majorBidi"/>
          <w:sz w:val="26"/>
          <w:szCs w:val="26"/>
          <w:rtl/>
          <w:lang w:bidi="ar-LY"/>
        </w:rPr>
        <w:t>في المادة الثانية الفقرة الخامسة من القانون</w:t>
      </w:r>
      <w:r w:rsidR="004A4967" w:rsidRPr="003B21D6">
        <w:rPr>
          <w:rFonts w:asciiTheme="majorBidi" w:hAnsiTheme="majorBidi" w:cstheme="majorBidi"/>
          <w:sz w:val="26"/>
          <w:szCs w:val="26"/>
          <w:rtl/>
          <w:lang w:bidi="ar-LY"/>
        </w:rPr>
        <w:t xml:space="preserve"> على</w:t>
      </w:r>
      <w:r w:rsidR="00CC1C02">
        <w:rPr>
          <w:rFonts w:asciiTheme="majorBidi" w:hAnsiTheme="majorBidi" w:cstheme="majorBidi"/>
          <w:sz w:val="26"/>
          <w:szCs w:val="26"/>
          <w:rtl/>
          <w:lang w:bidi="ar-LY"/>
        </w:rPr>
        <w:t xml:space="preserve"> </w:t>
      </w:r>
      <w:r w:rsidR="00CC1C02">
        <w:rPr>
          <w:rFonts w:asciiTheme="majorBidi" w:hAnsiTheme="majorBidi" w:cstheme="majorBidi" w:hint="cs"/>
          <w:sz w:val="26"/>
          <w:szCs w:val="26"/>
          <w:rtl/>
          <w:lang w:bidi="ar-LY"/>
        </w:rPr>
        <w:t>أ</w:t>
      </w:r>
      <w:r w:rsidR="003169EC" w:rsidRPr="003B21D6">
        <w:rPr>
          <w:rFonts w:asciiTheme="majorBidi" w:hAnsiTheme="majorBidi" w:cstheme="majorBidi"/>
          <w:sz w:val="26"/>
          <w:szCs w:val="26"/>
          <w:rtl/>
          <w:lang w:bidi="ar-LY"/>
        </w:rPr>
        <w:t>ن</w:t>
      </w:r>
      <w:r w:rsidR="00765D99">
        <w:rPr>
          <w:rFonts w:asciiTheme="majorBidi" w:hAnsiTheme="majorBidi" w:cstheme="majorBidi" w:hint="cs"/>
          <w:sz w:val="26"/>
          <w:szCs w:val="26"/>
          <w:rtl/>
          <w:lang w:bidi="ar-LY"/>
        </w:rPr>
        <w:t xml:space="preserve">              </w:t>
      </w:r>
      <w:r w:rsidR="003169EC" w:rsidRPr="003B21D6">
        <w:rPr>
          <w:rFonts w:asciiTheme="majorBidi" w:hAnsiTheme="majorBidi" w:cstheme="majorBidi"/>
          <w:sz w:val="26"/>
          <w:szCs w:val="26"/>
          <w:rtl/>
          <w:lang w:bidi="ar-LY"/>
        </w:rPr>
        <w:t xml:space="preserve"> </w:t>
      </w:r>
      <w:r w:rsidR="00CD38F1" w:rsidRPr="003B21D6">
        <w:rPr>
          <w:rFonts w:asciiTheme="majorBidi" w:hAnsiTheme="majorBidi" w:cstheme="majorBidi"/>
          <w:sz w:val="26"/>
          <w:szCs w:val="26"/>
          <w:rtl/>
          <w:lang w:bidi="ar-LY"/>
        </w:rPr>
        <w:t>( الموظف هو كل من يشغل إحدى الوظائف الواردة بموازنة الوحدة )</w:t>
      </w:r>
      <w:r w:rsidR="00765D99" w:rsidRPr="00765D99">
        <w:rPr>
          <w:rFonts w:asciiTheme="majorBidi" w:hAnsiTheme="majorBidi" w:cstheme="majorBidi" w:hint="cs"/>
          <w:sz w:val="26"/>
          <w:szCs w:val="26"/>
          <w:vertAlign w:val="superscript"/>
          <w:rtl/>
          <w:lang w:bidi="ar-LY"/>
        </w:rPr>
        <w:t>(</w:t>
      </w:r>
      <w:r w:rsidR="004A4967" w:rsidRPr="00765D99">
        <w:rPr>
          <w:rStyle w:val="a4"/>
          <w:rFonts w:asciiTheme="majorBidi" w:hAnsiTheme="majorBidi" w:cstheme="majorBidi"/>
          <w:sz w:val="26"/>
          <w:szCs w:val="26"/>
          <w:rtl/>
          <w:lang w:bidi="ar-LY"/>
        </w:rPr>
        <w:footnoteReference w:id="20"/>
      </w:r>
      <w:r w:rsidR="00765D99" w:rsidRPr="00765D99">
        <w:rPr>
          <w:rFonts w:asciiTheme="majorBidi" w:hAnsiTheme="majorBidi" w:cstheme="majorBidi" w:hint="cs"/>
          <w:sz w:val="26"/>
          <w:szCs w:val="26"/>
          <w:vertAlign w:val="superscript"/>
          <w:rtl/>
          <w:lang w:bidi="ar-LY"/>
        </w:rPr>
        <w:t>)</w:t>
      </w:r>
      <w:r w:rsidR="00BB4338" w:rsidRPr="003B21D6">
        <w:rPr>
          <w:rFonts w:asciiTheme="majorBidi" w:hAnsiTheme="majorBidi" w:cstheme="majorBidi"/>
          <w:sz w:val="26"/>
          <w:szCs w:val="26"/>
          <w:rtl/>
          <w:lang w:bidi="ar-LY"/>
        </w:rPr>
        <w:t xml:space="preserve">. </w:t>
      </w:r>
    </w:p>
    <w:p w:rsidR="00A53ACC" w:rsidRDefault="00765D99" w:rsidP="00A8717A">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w:t>
      </w:r>
      <w:r w:rsidR="006746AB">
        <w:rPr>
          <w:rFonts w:asciiTheme="majorBidi" w:hAnsiTheme="majorBidi" w:cstheme="majorBidi"/>
          <w:sz w:val="26"/>
          <w:szCs w:val="26"/>
          <w:rtl/>
          <w:lang w:bidi="ar-LY"/>
        </w:rPr>
        <w:t>عليه ف</w:t>
      </w:r>
      <w:r w:rsidR="006746AB">
        <w:rPr>
          <w:rFonts w:asciiTheme="majorBidi" w:hAnsiTheme="majorBidi" w:cstheme="majorBidi" w:hint="cs"/>
          <w:sz w:val="26"/>
          <w:szCs w:val="26"/>
          <w:rtl/>
          <w:lang w:bidi="ar-LY"/>
        </w:rPr>
        <w:t>إ</w:t>
      </w:r>
      <w:r w:rsidR="00E5499F" w:rsidRPr="003B21D6">
        <w:rPr>
          <w:rFonts w:asciiTheme="majorBidi" w:hAnsiTheme="majorBidi" w:cstheme="majorBidi"/>
          <w:sz w:val="26"/>
          <w:szCs w:val="26"/>
          <w:rtl/>
          <w:lang w:bidi="ar-LY"/>
        </w:rPr>
        <w:t>ن مفهوم الموظف</w:t>
      </w:r>
      <w:r w:rsidR="0047606F" w:rsidRPr="003B21D6">
        <w:rPr>
          <w:rFonts w:asciiTheme="majorBidi" w:hAnsiTheme="majorBidi" w:cstheme="majorBidi"/>
          <w:sz w:val="26"/>
          <w:szCs w:val="26"/>
          <w:rtl/>
          <w:lang w:bidi="ar-LY"/>
        </w:rPr>
        <w:t xml:space="preserve"> العام</w:t>
      </w:r>
      <w:r w:rsidR="00E5499F" w:rsidRPr="003B21D6">
        <w:rPr>
          <w:rFonts w:asciiTheme="majorBidi" w:hAnsiTheme="majorBidi" w:cstheme="majorBidi"/>
          <w:sz w:val="26"/>
          <w:szCs w:val="26"/>
          <w:rtl/>
          <w:lang w:bidi="ar-LY"/>
        </w:rPr>
        <w:t xml:space="preserve"> و</w:t>
      </w:r>
      <w:r w:rsidR="0047606F" w:rsidRPr="003B21D6">
        <w:rPr>
          <w:rFonts w:asciiTheme="majorBidi" w:hAnsiTheme="majorBidi" w:cstheme="majorBidi"/>
          <w:sz w:val="26"/>
          <w:szCs w:val="26"/>
          <w:rtl/>
          <w:lang w:bidi="ar-LY"/>
        </w:rPr>
        <w:t>فقاً لقانون الخدمة المدنية رقم 81 لسنة 2016</w:t>
      </w:r>
      <w:r w:rsidR="00E5499F" w:rsidRPr="003B21D6">
        <w:rPr>
          <w:rFonts w:asciiTheme="majorBidi" w:hAnsiTheme="majorBidi" w:cstheme="majorBidi"/>
          <w:sz w:val="26"/>
          <w:szCs w:val="26"/>
          <w:rtl/>
          <w:lang w:bidi="ar-LY"/>
        </w:rPr>
        <w:t>، هو كل من يشغل إحدى الوظائف الواردة بموازنة الوزارة أو المصلحة أو الجهاز الحكومي أ</w:t>
      </w:r>
      <w:r>
        <w:rPr>
          <w:rFonts w:asciiTheme="majorBidi" w:hAnsiTheme="majorBidi" w:cstheme="majorBidi"/>
          <w:sz w:val="26"/>
          <w:szCs w:val="26"/>
          <w:rtl/>
          <w:lang w:bidi="ar-LY"/>
        </w:rPr>
        <w:t>و وحدة الإدارة أو الهيئة العامة</w:t>
      </w:r>
      <w:r w:rsidR="00E5499F" w:rsidRPr="003B21D6">
        <w:rPr>
          <w:rFonts w:asciiTheme="majorBidi" w:hAnsiTheme="majorBidi" w:cstheme="majorBidi"/>
          <w:sz w:val="26"/>
          <w:szCs w:val="26"/>
          <w:rtl/>
          <w:lang w:bidi="ar-LY"/>
        </w:rPr>
        <w:t xml:space="preserve">. </w:t>
      </w:r>
    </w:p>
    <w:p w:rsidR="00DF1CF6" w:rsidRDefault="00DF1CF6" w:rsidP="00A8717A">
      <w:pPr>
        <w:spacing w:after="0" w:line="360" w:lineRule="auto"/>
        <w:jc w:val="both"/>
        <w:rPr>
          <w:rFonts w:asciiTheme="majorBidi" w:hAnsiTheme="majorBidi" w:cstheme="majorBidi"/>
          <w:sz w:val="26"/>
          <w:szCs w:val="26"/>
          <w:rtl/>
          <w:lang w:bidi="ar-LY"/>
        </w:rPr>
      </w:pPr>
    </w:p>
    <w:p w:rsidR="00F261DD" w:rsidRPr="003B21D6" w:rsidRDefault="00F261DD" w:rsidP="00A8717A">
      <w:pPr>
        <w:spacing w:after="0" w:line="360" w:lineRule="auto"/>
        <w:jc w:val="both"/>
        <w:rPr>
          <w:rFonts w:asciiTheme="majorBidi" w:hAnsiTheme="majorBidi" w:cstheme="majorBidi"/>
          <w:sz w:val="26"/>
          <w:szCs w:val="26"/>
          <w:rtl/>
          <w:lang w:bidi="ar-LY"/>
        </w:rPr>
      </w:pPr>
    </w:p>
    <w:p w:rsidR="00EA6704" w:rsidRPr="003B21D6" w:rsidRDefault="000C55C2" w:rsidP="00F261DD">
      <w:pPr>
        <w:spacing w:after="0" w:line="360" w:lineRule="auto"/>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lastRenderedPageBreak/>
        <w:t xml:space="preserve">ثانيا : </w:t>
      </w:r>
      <w:r w:rsidR="00F261DD">
        <w:rPr>
          <w:rFonts w:asciiTheme="majorBidi" w:hAnsiTheme="majorBidi" w:cstheme="majorBidi" w:hint="cs"/>
          <w:b/>
          <w:bCs/>
          <w:sz w:val="26"/>
          <w:szCs w:val="26"/>
          <w:rtl/>
          <w:lang w:bidi="ar-LY"/>
        </w:rPr>
        <w:t>تعريف</w:t>
      </w:r>
      <w:r w:rsidR="00E5499F" w:rsidRPr="003B21D6">
        <w:rPr>
          <w:rFonts w:asciiTheme="majorBidi" w:hAnsiTheme="majorBidi" w:cstheme="majorBidi"/>
          <w:b/>
          <w:bCs/>
          <w:sz w:val="26"/>
          <w:szCs w:val="26"/>
          <w:rtl/>
          <w:lang w:bidi="ar-LY"/>
        </w:rPr>
        <w:t xml:space="preserve"> الموظف العام في التشريع الأردني </w:t>
      </w:r>
    </w:p>
    <w:p w:rsidR="00077574" w:rsidRDefault="00EA6704" w:rsidP="00077574">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b/>
          <w:bCs/>
          <w:sz w:val="26"/>
          <w:szCs w:val="26"/>
          <w:rtl/>
          <w:lang w:bidi="ar-LY"/>
        </w:rPr>
        <w:t xml:space="preserve">    </w:t>
      </w:r>
      <w:r w:rsidR="003175A9" w:rsidRPr="003B21D6">
        <w:rPr>
          <w:rFonts w:asciiTheme="majorBidi" w:hAnsiTheme="majorBidi" w:cstheme="majorBidi"/>
          <w:sz w:val="26"/>
          <w:szCs w:val="26"/>
          <w:rtl/>
          <w:lang w:bidi="ar-LY"/>
        </w:rPr>
        <w:t>أورد</w:t>
      </w:r>
      <w:r w:rsidR="00EB6281" w:rsidRPr="003B21D6">
        <w:rPr>
          <w:rFonts w:asciiTheme="majorBidi" w:hAnsiTheme="majorBidi" w:cstheme="majorBidi"/>
          <w:sz w:val="26"/>
          <w:szCs w:val="26"/>
          <w:rtl/>
          <w:lang w:bidi="ar-LY"/>
        </w:rPr>
        <w:t xml:space="preserve"> المشرع </w:t>
      </w:r>
      <w:r w:rsidR="003175A9" w:rsidRPr="003B21D6">
        <w:rPr>
          <w:rFonts w:asciiTheme="majorBidi" w:hAnsiTheme="majorBidi" w:cstheme="majorBidi"/>
          <w:sz w:val="26"/>
          <w:szCs w:val="26"/>
          <w:rtl/>
          <w:lang w:bidi="ar-LY"/>
        </w:rPr>
        <w:t>الأردني</w:t>
      </w:r>
      <w:r w:rsidR="00EB6281" w:rsidRPr="003B21D6">
        <w:rPr>
          <w:rFonts w:asciiTheme="majorBidi" w:hAnsiTheme="majorBidi" w:cstheme="majorBidi"/>
          <w:sz w:val="26"/>
          <w:szCs w:val="26"/>
          <w:rtl/>
          <w:lang w:bidi="ar-LY"/>
        </w:rPr>
        <w:t xml:space="preserve"> عدة تعريفا</w:t>
      </w:r>
      <w:r w:rsidRPr="003B21D6">
        <w:rPr>
          <w:rFonts w:asciiTheme="majorBidi" w:hAnsiTheme="majorBidi" w:cstheme="majorBidi"/>
          <w:sz w:val="26"/>
          <w:szCs w:val="26"/>
          <w:rtl/>
          <w:lang w:bidi="ar-LY"/>
        </w:rPr>
        <w:t xml:space="preserve">ت للموظف </w:t>
      </w:r>
      <w:r w:rsidR="00077574">
        <w:rPr>
          <w:rFonts w:asciiTheme="majorBidi" w:hAnsiTheme="majorBidi" w:cstheme="majorBidi"/>
          <w:sz w:val="26"/>
          <w:szCs w:val="26"/>
          <w:rtl/>
          <w:lang w:bidi="ar-LY"/>
        </w:rPr>
        <w:t>العام في قوانين مختلفة، حيث عرف</w:t>
      </w:r>
      <w:r w:rsidRPr="003B21D6">
        <w:rPr>
          <w:rFonts w:asciiTheme="majorBidi" w:hAnsiTheme="majorBidi" w:cstheme="majorBidi"/>
          <w:sz w:val="26"/>
          <w:szCs w:val="26"/>
          <w:rtl/>
          <w:lang w:bidi="ar-LY"/>
        </w:rPr>
        <w:t xml:space="preserve"> </w:t>
      </w:r>
      <w:r w:rsidR="00BF0266">
        <w:rPr>
          <w:rFonts w:asciiTheme="majorBidi" w:hAnsiTheme="majorBidi" w:cstheme="majorBidi" w:hint="cs"/>
          <w:sz w:val="26"/>
          <w:szCs w:val="26"/>
          <w:rtl/>
          <w:lang w:bidi="ar-LY"/>
        </w:rPr>
        <w:t>قانون العقوبات الأردني</w:t>
      </w:r>
      <w:r w:rsidR="00077574">
        <w:rPr>
          <w:rFonts w:asciiTheme="majorBidi" w:hAnsiTheme="majorBidi" w:cstheme="majorBidi" w:hint="cs"/>
          <w:sz w:val="26"/>
          <w:szCs w:val="26"/>
          <w:rtl/>
          <w:lang w:bidi="ar-LY"/>
        </w:rPr>
        <w:t xml:space="preserve"> رقم 16 لسنة 1960</w:t>
      </w:r>
      <w:r w:rsidR="00BF0266">
        <w:rPr>
          <w:rFonts w:asciiTheme="majorBidi" w:hAnsiTheme="majorBidi" w:cstheme="majorBidi" w:hint="cs"/>
          <w:sz w:val="26"/>
          <w:szCs w:val="26"/>
          <w:rtl/>
          <w:lang w:bidi="ar-LY"/>
        </w:rPr>
        <w:t>.</w:t>
      </w:r>
      <w:r w:rsidR="00077574">
        <w:rPr>
          <w:rFonts w:asciiTheme="majorBidi" w:hAnsiTheme="majorBidi" w:cstheme="majorBidi" w:hint="cs"/>
          <w:sz w:val="26"/>
          <w:szCs w:val="26"/>
          <w:rtl/>
          <w:lang w:bidi="ar-LY"/>
        </w:rPr>
        <w:t xml:space="preserve"> الموظف ا</w:t>
      </w:r>
      <w:r w:rsidR="00F261DD">
        <w:rPr>
          <w:rFonts w:asciiTheme="majorBidi" w:hAnsiTheme="majorBidi" w:cstheme="majorBidi" w:hint="cs"/>
          <w:sz w:val="26"/>
          <w:szCs w:val="26"/>
          <w:rtl/>
          <w:lang w:bidi="ar-LY"/>
        </w:rPr>
        <w:t>لعام في المادة 169 حيث نصت على أ</w:t>
      </w:r>
      <w:r w:rsidR="00077574">
        <w:rPr>
          <w:rFonts w:asciiTheme="majorBidi" w:hAnsiTheme="majorBidi" w:cstheme="majorBidi" w:hint="cs"/>
          <w:sz w:val="26"/>
          <w:szCs w:val="26"/>
          <w:rtl/>
          <w:lang w:bidi="ar-LY"/>
        </w:rPr>
        <w:t xml:space="preserve">نه ( يعد موظفاً بالمعنى المقصود في </w:t>
      </w:r>
      <w:r w:rsidR="00BF0266">
        <w:rPr>
          <w:rFonts w:asciiTheme="majorBidi" w:hAnsiTheme="majorBidi" w:cstheme="majorBidi" w:hint="cs"/>
          <w:sz w:val="26"/>
          <w:szCs w:val="26"/>
          <w:rtl/>
          <w:lang w:bidi="ar-LY"/>
        </w:rPr>
        <w:t xml:space="preserve">           </w:t>
      </w:r>
      <w:r w:rsidR="00077574">
        <w:rPr>
          <w:rFonts w:asciiTheme="majorBidi" w:hAnsiTheme="majorBidi" w:cstheme="majorBidi" w:hint="cs"/>
          <w:sz w:val="26"/>
          <w:szCs w:val="26"/>
          <w:rtl/>
          <w:lang w:bidi="ar-LY"/>
        </w:rPr>
        <w:t xml:space="preserve">هذا الباب كل موظف عمومي في السلك </w:t>
      </w:r>
      <w:r w:rsidR="00BF0266">
        <w:rPr>
          <w:rFonts w:asciiTheme="majorBidi" w:hAnsiTheme="majorBidi" w:cstheme="majorBidi" w:hint="cs"/>
          <w:sz w:val="26"/>
          <w:szCs w:val="26"/>
          <w:rtl/>
          <w:lang w:bidi="ar-LY"/>
        </w:rPr>
        <w:t>الإداري</w:t>
      </w:r>
      <w:r w:rsidR="00077574">
        <w:rPr>
          <w:rFonts w:asciiTheme="majorBidi" w:hAnsiTheme="majorBidi" w:cstheme="majorBidi" w:hint="cs"/>
          <w:sz w:val="26"/>
          <w:szCs w:val="26"/>
          <w:rtl/>
          <w:lang w:bidi="ar-LY"/>
        </w:rPr>
        <w:t xml:space="preserve"> </w:t>
      </w:r>
      <w:r w:rsidR="00BF0266">
        <w:rPr>
          <w:rFonts w:asciiTheme="majorBidi" w:hAnsiTheme="majorBidi" w:cstheme="majorBidi" w:hint="cs"/>
          <w:sz w:val="26"/>
          <w:szCs w:val="26"/>
          <w:rtl/>
          <w:lang w:bidi="ar-LY"/>
        </w:rPr>
        <w:t>أو</w:t>
      </w:r>
      <w:r w:rsidR="00077574">
        <w:rPr>
          <w:rFonts w:asciiTheme="majorBidi" w:hAnsiTheme="majorBidi" w:cstheme="majorBidi" w:hint="cs"/>
          <w:sz w:val="26"/>
          <w:szCs w:val="26"/>
          <w:rtl/>
          <w:lang w:bidi="ar-LY"/>
        </w:rPr>
        <w:t xml:space="preserve"> القضائي، وكل ضابط من ضباط السلطة المدنية </w:t>
      </w:r>
      <w:r w:rsidR="00BF0266">
        <w:rPr>
          <w:rFonts w:asciiTheme="majorBidi" w:hAnsiTheme="majorBidi" w:cstheme="majorBidi" w:hint="cs"/>
          <w:sz w:val="26"/>
          <w:szCs w:val="26"/>
          <w:rtl/>
          <w:lang w:bidi="ar-LY"/>
        </w:rPr>
        <w:t>أو</w:t>
      </w:r>
      <w:r w:rsidR="00077574">
        <w:rPr>
          <w:rFonts w:asciiTheme="majorBidi" w:hAnsiTheme="majorBidi" w:cstheme="majorBidi" w:hint="cs"/>
          <w:sz w:val="26"/>
          <w:szCs w:val="26"/>
          <w:rtl/>
          <w:lang w:bidi="ar-LY"/>
        </w:rPr>
        <w:t xml:space="preserve"> العسكرية </w:t>
      </w:r>
      <w:r w:rsidR="00BF0266">
        <w:rPr>
          <w:rFonts w:asciiTheme="majorBidi" w:hAnsiTheme="majorBidi" w:cstheme="majorBidi" w:hint="cs"/>
          <w:sz w:val="26"/>
          <w:szCs w:val="26"/>
          <w:rtl/>
          <w:lang w:bidi="ar-LY"/>
        </w:rPr>
        <w:t>أو</w:t>
      </w:r>
      <w:r w:rsidR="00077574">
        <w:rPr>
          <w:rFonts w:asciiTheme="majorBidi" w:hAnsiTheme="majorBidi" w:cstheme="majorBidi" w:hint="cs"/>
          <w:sz w:val="26"/>
          <w:szCs w:val="26"/>
          <w:rtl/>
          <w:lang w:bidi="ar-LY"/>
        </w:rPr>
        <w:t xml:space="preserve"> فرد من </w:t>
      </w:r>
      <w:r w:rsidR="00BF0266">
        <w:rPr>
          <w:rFonts w:asciiTheme="majorBidi" w:hAnsiTheme="majorBidi" w:cstheme="majorBidi" w:hint="cs"/>
          <w:sz w:val="26"/>
          <w:szCs w:val="26"/>
          <w:rtl/>
          <w:lang w:bidi="ar-LY"/>
        </w:rPr>
        <w:t>أفرادها</w:t>
      </w:r>
      <w:r w:rsidR="00077574">
        <w:rPr>
          <w:rFonts w:asciiTheme="majorBidi" w:hAnsiTheme="majorBidi" w:cstheme="majorBidi" w:hint="cs"/>
          <w:sz w:val="26"/>
          <w:szCs w:val="26"/>
          <w:rtl/>
          <w:lang w:bidi="ar-LY"/>
        </w:rPr>
        <w:t>، وكل عام</w:t>
      </w:r>
      <w:r w:rsidR="00BF0266">
        <w:rPr>
          <w:rFonts w:asciiTheme="majorBidi" w:hAnsiTheme="majorBidi" w:cstheme="majorBidi" w:hint="cs"/>
          <w:sz w:val="26"/>
          <w:szCs w:val="26"/>
          <w:rtl/>
          <w:lang w:bidi="ar-LY"/>
        </w:rPr>
        <w:t>ل</w:t>
      </w:r>
      <w:r w:rsidR="00077574">
        <w:rPr>
          <w:rFonts w:asciiTheme="majorBidi" w:hAnsiTheme="majorBidi" w:cstheme="majorBidi" w:hint="cs"/>
          <w:sz w:val="26"/>
          <w:szCs w:val="26"/>
          <w:rtl/>
          <w:lang w:bidi="ar-LY"/>
        </w:rPr>
        <w:t xml:space="preserve"> </w:t>
      </w:r>
      <w:r w:rsidR="00BF0266">
        <w:rPr>
          <w:rFonts w:asciiTheme="majorBidi" w:hAnsiTheme="majorBidi" w:cstheme="majorBidi" w:hint="cs"/>
          <w:sz w:val="26"/>
          <w:szCs w:val="26"/>
          <w:rtl/>
          <w:lang w:bidi="ar-LY"/>
        </w:rPr>
        <w:t>أو</w:t>
      </w:r>
      <w:r w:rsidR="00077574">
        <w:rPr>
          <w:rFonts w:asciiTheme="majorBidi" w:hAnsiTheme="majorBidi" w:cstheme="majorBidi" w:hint="cs"/>
          <w:sz w:val="26"/>
          <w:szCs w:val="26"/>
          <w:rtl/>
          <w:lang w:bidi="ar-LY"/>
        </w:rPr>
        <w:t xml:space="preserve"> مستخدم في الدولة </w:t>
      </w:r>
      <w:r w:rsidR="00BF0266">
        <w:rPr>
          <w:rFonts w:asciiTheme="majorBidi" w:hAnsiTheme="majorBidi" w:cstheme="majorBidi" w:hint="cs"/>
          <w:sz w:val="26"/>
          <w:szCs w:val="26"/>
          <w:rtl/>
          <w:lang w:bidi="ar-LY"/>
        </w:rPr>
        <w:t>أو</w:t>
      </w:r>
      <w:r w:rsidR="00077574">
        <w:rPr>
          <w:rFonts w:asciiTheme="majorBidi" w:hAnsiTheme="majorBidi" w:cstheme="majorBidi" w:hint="cs"/>
          <w:sz w:val="26"/>
          <w:szCs w:val="26"/>
          <w:rtl/>
          <w:lang w:bidi="ar-LY"/>
        </w:rPr>
        <w:t xml:space="preserve"> في </w:t>
      </w:r>
      <w:r w:rsidR="00BF0266">
        <w:rPr>
          <w:rFonts w:asciiTheme="majorBidi" w:hAnsiTheme="majorBidi" w:cstheme="majorBidi" w:hint="cs"/>
          <w:sz w:val="26"/>
          <w:szCs w:val="26"/>
          <w:rtl/>
          <w:lang w:bidi="ar-LY"/>
        </w:rPr>
        <w:t>إدارة</w:t>
      </w:r>
      <w:r w:rsidR="00077574">
        <w:rPr>
          <w:rFonts w:asciiTheme="majorBidi" w:hAnsiTheme="majorBidi" w:cstheme="majorBidi" w:hint="cs"/>
          <w:sz w:val="26"/>
          <w:szCs w:val="26"/>
          <w:rtl/>
          <w:lang w:bidi="ar-LY"/>
        </w:rPr>
        <w:t xml:space="preserve"> عامة)</w:t>
      </w:r>
      <w:r w:rsidR="00BF0266" w:rsidRPr="00BF0266">
        <w:rPr>
          <w:rFonts w:asciiTheme="majorBidi" w:hAnsiTheme="majorBidi" w:cstheme="majorBidi" w:hint="cs"/>
          <w:sz w:val="26"/>
          <w:szCs w:val="26"/>
          <w:vertAlign w:val="superscript"/>
          <w:rtl/>
          <w:lang w:bidi="ar-LY"/>
        </w:rPr>
        <w:t>(</w:t>
      </w:r>
      <w:r w:rsidR="003175A9" w:rsidRPr="00BF0266">
        <w:rPr>
          <w:rStyle w:val="a4"/>
          <w:rFonts w:asciiTheme="majorBidi" w:hAnsiTheme="majorBidi" w:cstheme="majorBidi"/>
          <w:sz w:val="26"/>
          <w:szCs w:val="26"/>
          <w:rtl/>
          <w:lang w:bidi="ar-LY"/>
        </w:rPr>
        <w:footnoteReference w:id="21"/>
      </w:r>
      <w:r w:rsidR="00BF0266" w:rsidRPr="00BF0266">
        <w:rPr>
          <w:rFonts w:asciiTheme="majorBidi" w:hAnsiTheme="majorBidi" w:cstheme="majorBidi" w:hint="cs"/>
          <w:sz w:val="26"/>
          <w:szCs w:val="26"/>
          <w:vertAlign w:val="superscript"/>
          <w:rtl/>
          <w:lang w:bidi="ar-LY"/>
        </w:rPr>
        <w:t>)</w:t>
      </w:r>
      <w:r w:rsidR="00113A68" w:rsidRPr="003B21D6">
        <w:rPr>
          <w:rFonts w:asciiTheme="majorBidi" w:hAnsiTheme="majorBidi" w:cstheme="majorBidi"/>
          <w:sz w:val="26"/>
          <w:szCs w:val="26"/>
          <w:rtl/>
          <w:lang w:bidi="ar-LY"/>
        </w:rPr>
        <w:t>.</w:t>
      </w:r>
    </w:p>
    <w:p w:rsidR="00077574" w:rsidRPr="00077574" w:rsidRDefault="00077574" w:rsidP="00F261D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ويلاحظ </w:t>
      </w:r>
      <w:r w:rsidR="00BF0266">
        <w:rPr>
          <w:rFonts w:asciiTheme="majorBidi" w:hAnsiTheme="majorBidi" w:cstheme="majorBidi" w:hint="cs"/>
          <w:sz w:val="26"/>
          <w:szCs w:val="26"/>
          <w:rtl/>
          <w:lang w:bidi="ar-LY"/>
        </w:rPr>
        <w:t>أن</w:t>
      </w:r>
      <w:r>
        <w:rPr>
          <w:rFonts w:asciiTheme="majorBidi" w:hAnsiTheme="majorBidi" w:cstheme="majorBidi" w:hint="cs"/>
          <w:sz w:val="26"/>
          <w:szCs w:val="26"/>
          <w:rtl/>
          <w:lang w:bidi="ar-LY"/>
        </w:rPr>
        <w:t xml:space="preserve"> المشرع الجنائي قد وسع من </w:t>
      </w:r>
      <w:r w:rsidR="00F261DD">
        <w:rPr>
          <w:rFonts w:asciiTheme="majorBidi" w:hAnsiTheme="majorBidi" w:cstheme="majorBidi" w:hint="cs"/>
          <w:sz w:val="26"/>
          <w:szCs w:val="26"/>
          <w:rtl/>
          <w:lang w:bidi="ar-LY"/>
        </w:rPr>
        <w:t>تعريف</w:t>
      </w:r>
      <w:r>
        <w:rPr>
          <w:rFonts w:asciiTheme="majorBidi" w:hAnsiTheme="majorBidi" w:cstheme="majorBidi" w:hint="cs"/>
          <w:sz w:val="26"/>
          <w:szCs w:val="26"/>
          <w:rtl/>
          <w:lang w:bidi="ar-LY"/>
        </w:rPr>
        <w:t xml:space="preserve"> الموظف العام </w:t>
      </w:r>
      <w:r w:rsidR="00BF0266">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المدى الذي يخرجه عن المعنى الاصطلاحي لهذا المفهوم في القانون </w:t>
      </w:r>
      <w:r w:rsidR="00BF0266">
        <w:rPr>
          <w:rFonts w:asciiTheme="majorBidi" w:hAnsiTheme="majorBidi" w:cstheme="majorBidi" w:hint="cs"/>
          <w:sz w:val="26"/>
          <w:szCs w:val="26"/>
          <w:rtl/>
          <w:lang w:bidi="ar-LY"/>
        </w:rPr>
        <w:t>الإداري</w:t>
      </w:r>
      <w:r>
        <w:rPr>
          <w:rFonts w:asciiTheme="majorBidi" w:hAnsiTheme="majorBidi" w:cstheme="majorBidi" w:hint="cs"/>
          <w:sz w:val="26"/>
          <w:szCs w:val="26"/>
          <w:rtl/>
          <w:lang w:bidi="ar-LY"/>
        </w:rPr>
        <w:t xml:space="preserve">، وذلك بهدف توسيع النطاق الشخصي للتجريم بخصوص بعض الجرائم التي نص عليها لجعلها تنطبق على فئة الموظفين وغيرهم، وذلك </w:t>
      </w:r>
      <w:r w:rsidR="00BF0266">
        <w:rPr>
          <w:rFonts w:asciiTheme="majorBidi" w:hAnsiTheme="majorBidi" w:cstheme="majorBidi" w:hint="cs"/>
          <w:sz w:val="26"/>
          <w:szCs w:val="26"/>
          <w:rtl/>
          <w:lang w:bidi="ar-LY"/>
        </w:rPr>
        <w:t>لأهمية</w:t>
      </w:r>
      <w:r>
        <w:rPr>
          <w:rFonts w:asciiTheme="majorBidi" w:hAnsiTheme="majorBidi" w:cstheme="majorBidi" w:hint="cs"/>
          <w:sz w:val="26"/>
          <w:szCs w:val="26"/>
          <w:rtl/>
          <w:lang w:bidi="ar-LY"/>
        </w:rPr>
        <w:t xml:space="preserve"> وخطورة العمل الذي يضلع به </w:t>
      </w:r>
      <w:r w:rsidR="00BF0266">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الموظف العام، وتحقيقاً للصالح العام الذي يأتي من خلال حماية المرافق العامة وضمان سيرها بانتظام واطراد</w:t>
      </w:r>
      <w:r w:rsidR="00BF0266" w:rsidRPr="00BF0266">
        <w:rPr>
          <w:rFonts w:asciiTheme="majorBidi" w:hAnsiTheme="majorBidi" w:cstheme="majorBidi" w:hint="cs"/>
          <w:sz w:val="26"/>
          <w:szCs w:val="26"/>
          <w:vertAlign w:val="superscript"/>
          <w:rtl/>
          <w:lang w:bidi="ar-LY"/>
        </w:rPr>
        <w:t>(</w:t>
      </w:r>
      <w:r w:rsidRPr="00BF0266">
        <w:rPr>
          <w:rStyle w:val="a4"/>
          <w:rFonts w:asciiTheme="majorBidi" w:hAnsiTheme="majorBidi" w:cstheme="majorBidi"/>
          <w:sz w:val="26"/>
          <w:szCs w:val="26"/>
          <w:rtl/>
          <w:lang w:bidi="ar-LY"/>
        </w:rPr>
        <w:footnoteReference w:id="22"/>
      </w:r>
      <w:r w:rsidR="00BF0266" w:rsidRPr="00BF0266">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563ECD" w:rsidRPr="003B21D6" w:rsidRDefault="00EA6704"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أما</w:t>
      </w:r>
      <w:r w:rsidR="00563ECD" w:rsidRPr="003B21D6">
        <w:rPr>
          <w:rFonts w:asciiTheme="majorBidi" w:hAnsiTheme="majorBidi" w:cstheme="majorBidi"/>
          <w:sz w:val="26"/>
          <w:szCs w:val="26"/>
          <w:rtl/>
          <w:lang w:bidi="ar-LY"/>
        </w:rPr>
        <w:t xml:space="preserve"> نظام الخدمة الم</w:t>
      </w:r>
      <w:r w:rsidRPr="003B21D6">
        <w:rPr>
          <w:rFonts w:asciiTheme="majorBidi" w:hAnsiTheme="majorBidi" w:cstheme="majorBidi"/>
          <w:sz w:val="26"/>
          <w:szCs w:val="26"/>
          <w:rtl/>
          <w:lang w:bidi="ar-LY"/>
        </w:rPr>
        <w:t>د</w:t>
      </w:r>
      <w:r w:rsidR="0050065E">
        <w:rPr>
          <w:rFonts w:asciiTheme="majorBidi" w:hAnsiTheme="majorBidi" w:cstheme="majorBidi"/>
          <w:sz w:val="26"/>
          <w:szCs w:val="26"/>
          <w:rtl/>
          <w:lang w:bidi="ar-LY"/>
        </w:rPr>
        <w:t>نية رقم</w:t>
      </w:r>
      <w:r w:rsidR="0050065E">
        <w:rPr>
          <w:rFonts w:asciiTheme="majorBidi" w:hAnsiTheme="majorBidi" w:cstheme="majorBidi" w:hint="cs"/>
          <w:sz w:val="26"/>
          <w:szCs w:val="26"/>
          <w:rtl/>
          <w:lang w:bidi="ar-LY"/>
        </w:rPr>
        <w:t xml:space="preserve"> </w:t>
      </w:r>
      <w:r w:rsidR="004654A6" w:rsidRPr="003B21D6">
        <w:rPr>
          <w:rFonts w:asciiTheme="majorBidi" w:hAnsiTheme="majorBidi" w:cstheme="majorBidi"/>
          <w:sz w:val="26"/>
          <w:szCs w:val="26"/>
          <w:rtl/>
          <w:lang w:bidi="ar-LY"/>
        </w:rPr>
        <w:t>9</w:t>
      </w:r>
      <w:r w:rsidR="00563ECD" w:rsidRPr="003B21D6">
        <w:rPr>
          <w:rFonts w:asciiTheme="majorBidi" w:hAnsiTheme="majorBidi" w:cstheme="majorBidi"/>
          <w:sz w:val="26"/>
          <w:szCs w:val="26"/>
          <w:rtl/>
          <w:lang w:bidi="ar-LY"/>
        </w:rPr>
        <w:t xml:space="preserve"> لسنة </w:t>
      </w:r>
      <w:r w:rsidR="004654A6" w:rsidRPr="003B21D6">
        <w:rPr>
          <w:rFonts w:asciiTheme="majorBidi" w:hAnsiTheme="majorBidi" w:cstheme="majorBidi"/>
          <w:sz w:val="26"/>
          <w:szCs w:val="26"/>
          <w:rtl/>
          <w:lang w:bidi="ar-LY"/>
        </w:rPr>
        <w:t>2020</w:t>
      </w:r>
      <w:r w:rsidR="00563ECD" w:rsidRPr="003B21D6">
        <w:rPr>
          <w:rFonts w:asciiTheme="majorBidi" w:hAnsiTheme="majorBidi" w:cstheme="majorBidi"/>
          <w:sz w:val="26"/>
          <w:szCs w:val="26"/>
          <w:rtl/>
          <w:lang w:bidi="ar-LY"/>
        </w:rPr>
        <w:t xml:space="preserve"> وتعديلاته فقد عرف الموظف العام في المادة الثانية </w:t>
      </w:r>
      <w:r w:rsidRPr="003B21D6">
        <w:rPr>
          <w:rFonts w:asciiTheme="majorBidi" w:hAnsiTheme="majorBidi" w:cstheme="majorBidi"/>
          <w:sz w:val="26"/>
          <w:szCs w:val="26"/>
          <w:rtl/>
          <w:lang w:bidi="ar-LY"/>
        </w:rPr>
        <w:t>بأنه</w:t>
      </w:r>
      <w:r w:rsidR="003B21D6">
        <w:rPr>
          <w:rFonts w:asciiTheme="majorBidi" w:hAnsiTheme="majorBidi" w:cstheme="majorBidi" w:hint="cs"/>
          <w:sz w:val="26"/>
          <w:szCs w:val="26"/>
          <w:rtl/>
          <w:lang w:bidi="ar-LY"/>
        </w:rPr>
        <w:t xml:space="preserve">               </w:t>
      </w:r>
      <w:r w:rsidR="003B21D6">
        <w:rPr>
          <w:rFonts w:asciiTheme="majorBidi" w:hAnsiTheme="majorBidi" w:cstheme="majorBidi"/>
          <w:sz w:val="26"/>
          <w:szCs w:val="26"/>
          <w:rtl/>
          <w:lang w:bidi="ar-LY"/>
        </w:rPr>
        <w:t xml:space="preserve"> (</w:t>
      </w:r>
      <w:r w:rsidR="003B21D6">
        <w:rPr>
          <w:rFonts w:asciiTheme="majorBidi" w:hAnsiTheme="majorBidi" w:cstheme="majorBidi" w:hint="cs"/>
          <w:sz w:val="26"/>
          <w:szCs w:val="26"/>
          <w:rtl/>
          <w:lang w:bidi="ar-LY"/>
        </w:rPr>
        <w:t xml:space="preserve"> </w:t>
      </w:r>
      <w:r w:rsidR="003B21D6">
        <w:rPr>
          <w:rFonts w:asciiTheme="majorBidi" w:hAnsiTheme="majorBidi" w:cstheme="majorBidi"/>
          <w:sz w:val="26"/>
          <w:szCs w:val="26"/>
          <w:rtl/>
          <w:lang w:bidi="ar-LY"/>
        </w:rPr>
        <w:t>هو</w:t>
      </w:r>
      <w:r w:rsidR="003B21D6">
        <w:rPr>
          <w:rFonts w:asciiTheme="majorBidi" w:hAnsiTheme="majorBidi" w:cstheme="majorBidi" w:hint="cs"/>
          <w:sz w:val="26"/>
          <w:szCs w:val="26"/>
          <w:rtl/>
          <w:lang w:bidi="ar-LY"/>
        </w:rPr>
        <w:t xml:space="preserve"> </w:t>
      </w:r>
      <w:r w:rsidR="00563ECD" w:rsidRPr="003B21D6">
        <w:rPr>
          <w:rFonts w:asciiTheme="majorBidi" w:hAnsiTheme="majorBidi" w:cstheme="majorBidi"/>
          <w:sz w:val="26"/>
          <w:szCs w:val="26"/>
          <w:rtl/>
          <w:lang w:bidi="ar-LY"/>
        </w:rPr>
        <w:t>الشخص المعين بقرار من المرجع المختص، في وظيفة مدرجة في جدول تشكيلات الوظائف الصادر بمقتضى قانون الموازنة</w:t>
      </w:r>
      <w:r w:rsidRPr="003B21D6">
        <w:rPr>
          <w:rFonts w:asciiTheme="majorBidi" w:hAnsiTheme="majorBidi" w:cstheme="majorBidi"/>
          <w:sz w:val="26"/>
          <w:szCs w:val="26"/>
          <w:rtl/>
          <w:lang w:bidi="ar-LY"/>
        </w:rPr>
        <w:t xml:space="preserve"> </w:t>
      </w:r>
      <w:r w:rsidR="00563ECD" w:rsidRPr="003B21D6">
        <w:rPr>
          <w:rFonts w:asciiTheme="majorBidi" w:hAnsiTheme="majorBidi" w:cstheme="majorBidi"/>
          <w:sz w:val="26"/>
          <w:szCs w:val="26"/>
          <w:rtl/>
          <w:lang w:bidi="ar-LY"/>
        </w:rPr>
        <w:t xml:space="preserve">العامة، </w:t>
      </w:r>
      <w:r w:rsidRPr="003B21D6">
        <w:rPr>
          <w:rFonts w:asciiTheme="majorBidi" w:hAnsiTheme="majorBidi" w:cstheme="majorBidi"/>
          <w:sz w:val="26"/>
          <w:szCs w:val="26"/>
          <w:rtl/>
          <w:lang w:bidi="ar-LY"/>
        </w:rPr>
        <w:t>أو</w:t>
      </w:r>
      <w:r w:rsidR="00563ECD" w:rsidRPr="003B21D6">
        <w:rPr>
          <w:rFonts w:asciiTheme="majorBidi" w:hAnsiTheme="majorBidi" w:cstheme="majorBidi"/>
          <w:sz w:val="26"/>
          <w:szCs w:val="26"/>
          <w:rtl/>
          <w:lang w:bidi="ar-LY"/>
        </w:rPr>
        <w:t xml:space="preserve"> موازنة </w:t>
      </w:r>
      <w:r w:rsidR="00AE0DCF" w:rsidRPr="003B21D6">
        <w:rPr>
          <w:rFonts w:asciiTheme="majorBidi" w:hAnsiTheme="majorBidi" w:cstheme="majorBidi"/>
          <w:sz w:val="26"/>
          <w:szCs w:val="26"/>
          <w:rtl/>
          <w:lang w:bidi="ar-LY"/>
        </w:rPr>
        <w:t>إحدى</w:t>
      </w:r>
      <w:r w:rsidR="00426C9B">
        <w:rPr>
          <w:rFonts w:asciiTheme="majorBidi" w:hAnsiTheme="majorBidi" w:cstheme="majorBidi"/>
          <w:sz w:val="26"/>
          <w:szCs w:val="26"/>
          <w:rtl/>
          <w:lang w:bidi="ar-LY"/>
        </w:rPr>
        <w:t xml:space="preserve"> الدوائر، و</w:t>
      </w:r>
      <w:r w:rsidR="00563ECD" w:rsidRPr="003B21D6">
        <w:rPr>
          <w:rFonts w:asciiTheme="majorBidi" w:hAnsiTheme="majorBidi" w:cstheme="majorBidi"/>
          <w:sz w:val="26"/>
          <w:szCs w:val="26"/>
          <w:rtl/>
          <w:lang w:bidi="ar-LY"/>
        </w:rPr>
        <w:t>الموظف المعين بموجب عقد،</w:t>
      </w:r>
      <w:r w:rsidR="003B21D6">
        <w:rPr>
          <w:rFonts w:asciiTheme="majorBidi" w:hAnsiTheme="majorBidi" w:cstheme="majorBidi" w:hint="cs"/>
          <w:sz w:val="26"/>
          <w:szCs w:val="26"/>
          <w:rtl/>
          <w:lang w:bidi="ar-LY"/>
        </w:rPr>
        <w:t xml:space="preserve"> </w:t>
      </w:r>
      <w:r w:rsidR="00563ECD" w:rsidRPr="003B21D6">
        <w:rPr>
          <w:rFonts w:asciiTheme="majorBidi" w:hAnsiTheme="majorBidi" w:cstheme="majorBidi"/>
          <w:sz w:val="26"/>
          <w:szCs w:val="26"/>
          <w:rtl/>
          <w:lang w:bidi="ar-LY"/>
        </w:rPr>
        <w:t xml:space="preserve">ولا يشمل </w:t>
      </w:r>
      <w:r w:rsidR="002F0194">
        <w:rPr>
          <w:rFonts w:asciiTheme="majorBidi" w:hAnsiTheme="majorBidi" w:cstheme="majorBidi"/>
          <w:sz w:val="26"/>
          <w:szCs w:val="26"/>
          <w:rtl/>
          <w:lang w:bidi="ar-LY"/>
        </w:rPr>
        <w:t xml:space="preserve">الشخص الذي يتقاضى </w:t>
      </w:r>
      <w:r w:rsidR="002F0194">
        <w:rPr>
          <w:rFonts w:asciiTheme="majorBidi" w:hAnsiTheme="majorBidi" w:cstheme="majorBidi" w:hint="cs"/>
          <w:sz w:val="26"/>
          <w:szCs w:val="26"/>
          <w:rtl/>
          <w:lang w:bidi="ar-LY"/>
        </w:rPr>
        <w:t>أ</w:t>
      </w:r>
      <w:r w:rsidR="009F0E99" w:rsidRPr="003B21D6">
        <w:rPr>
          <w:rFonts w:asciiTheme="majorBidi" w:hAnsiTheme="majorBidi" w:cstheme="majorBidi"/>
          <w:sz w:val="26"/>
          <w:szCs w:val="26"/>
          <w:rtl/>
          <w:lang w:bidi="ar-LY"/>
        </w:rPr>
        <w:t>جر</w:t>
      </w:r>
      <w:r w:rsidR="002F0194">
        <w:rPr>
          <w:rFonts w:asciiTheme="majorBidi" w:hAnsiTheme="majorBidi" w:cstheme="majorBidi" w:hint="cs"/>
          <w:sz w:val="26"/>
          <w:szCs w:val="26"/>
          <w:rtl/>
          <w:lang w:bidi="ar-LY"/>
        </w:rPr>
        <w:t>اً</w:t>
      </w:r>
      <w:r w:rsidR="009F0E99" w:rsidRPr="003B21D6">
        <w:rPr>
          <w:rFonts w:asciiTheme="majorBidi" w:hAnsiTheme="majorBidi" w:cstheme="majorBidi"/>
          <w:sz w:val="26"/>
          <w:szCs w:val="26"/>
          <w:rtl/>
          <w:lang w:bidi="ar-LY"/>
        </w:rPr>
        <w:t xml:space="preserve"> يوميا</w:t>
      </w:r>
      <w:r w:rsidR="00426C9B">
        <w:rPr>
          <w:rFonts w:asciiTheme="majorBidi" w:hAnsiTheme="majorBidi" w:cstheme="majorBidi" w:hint="cs"/>
          <w:sz w:val="26"/>
          <w:szCs w:val="26"/>
          <w:rtl/>
          <w:lang w:bidi="ar-LY"/>
        </w:rPr>
        <w:t>ً</w:t>
      </w:r>
      <w:r w:rsidR="00AE0DCF" w:rsidRPr="003B21D6">
        <w:rPr>
          <w:rFonts w:asciiTheme="majorBidi" w:hAnsiTheme="majorBidi" w:cstheme="majorBidi"/>
          <w:sz w:val="26"/>
          <w:szCs w:val="26"/>
          <w:rtl/>
          <w:lang w:bidi="ar-LY"/>
        </w:rPr>
        <w:t xml:space="preserve"> </w:t>
      </w:r>
      <w:r w:rsidR="009F0E99" w:rsidRPr="003B21D6">
        <w:rPr>
          <w:rFonts w:asciiTheme="majorBidi" w:hAnsiTheme="majorBidi" w:cstheme="majorBidi"/>
          <w:sz w:val="26"/>
          <w:szCs w:val="26"/>
          <w:rtl/>
          <w:lang w:bidi="ar-LY"/>
        </w:rPr>
        <w:t>)</w:t>
      </w:r>
      <w:r w:rsidR="00BF0266" w:rsidRPr="00BF0266">
        <w:rPr>
          <w:rFonts w:asciiTheme="majorBidi" w:hAnsiTheme="majorBidi" w:cstheme="majorBidi" w:hint="cs"/>
          <w:sz w:val="26"/>
          <w:szCs w:val="26"/>
          <w:vertAlign w:val="superscript"/>
          <w:rtl/>
          <w:lang w:bidi="ar-LY"/>
        </w:rPr>
        <w:t>(</w:t>
      </w:r>
      <w:r w:rsidR="009F0E99" w:rsidRPr="00BF0266">
        <w:rPr>
          <w:rStyle w:val="a4"/>
          <w:rFonts w:asciiTheme="majorBidi" w:hAnsiTheme="majorBidi" w:cstheme="majorBidi"/>
          <w:sz w:val="26"/>
          <w:szCs w:val="26"/>
          <w:rtl/>
          <w:lang w:bidi="ar-LY"/>
        </w:rPr>
        <w:footnoteReference w:id="23"/>
      </w:r>
      <w:r w:rsidR="00BF0266" w:rsidRPr="00BF0266">
        <w:rPr>
          <w:rFonts w:asciiTheme="majorBidi" w:hAnsiTheme="majorBidi" w:cstheme="majorBidi" w:hint="cs"/>
          <w:sz w:val="26"/>
          <w:szCs w:val="26"/>
          <w:vertAlign w:val="superscript"/>
          <w:rtl/>
          <w:lang w:bidi="ar-LY"/>
        </w:rPr>
        <w:t>)</w:t>
      </w:r>
      <w:r w:rsidR="00113A68" w:rsidRPr="003B21D6">
        <w:rPr>
          <w:rFonts w:asciiTheme="majorBidi" w:hAnsiTheme="majorBidi" w:cstheme="majorBidi"/>
          <w:sz w:val="26"/>
          <w:szCs w:val="26"/>
          <w:rtl/>
          <w:lang w:bidi="ar-LY"/>
        </w:rPr>
        <w:t>.</w:t>
      </w:r>
    </w:p>
    <w:p w:rsidR="009F0E99" w:rsidRPr="003B21D6" w:rsidRDefault="003B21D6"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sidR="006714FC" w:rsidRPr="003B21D6">
        <w:rPr>
          <w:rFonts w:asciiTheme="majorBidi" w:hAnsiTheme="majorBidi" w:cstheme="majorBidi"/>
          <w:sz w:val="26"/>
          <w:szCs w:val="26"/>
          <w:rtl/>
          <w:lang w:bidi="ar-LY"/>
        </w:rPr>
        <w:t xml:space="preserve">ونستخلص من هذه المادة </w:t>
      </w:r>
      <w:r w:rsidR="007E5EF7" w:rsidRPr="003B21D6">
        <w:rPr>
          <w:rFonts w:asciiTheme="majorBidi" w:hAnsiTheme="majorBidi" w:cstheme="majorBidi"/>
          <w:sz w:val="26"/>
          <w:szCs w:val="26"/>
          <w:rtl/>
          <w:lang w:bidi="ar-LY"/>
        </w:rPr>
        <w:t>أن</w:t>
      </w:r>
      <w:r w:rsidR="006714FC" w:rsidRPr="003B21D6">
        <w:rPr>
          <w:rFonts w:asciiTheme="majorBidi" w:hAnsiTheme="majorBidi" w:cstheme="majorBidi"/>
          <w:sz w:val="26"/>
          <w:szCs w:val="26"/>
          <w:rtl/>
          <w:lang w:bidi="ar-LY"/>
        </w:rPr>
        <w:t xml:space="preserve"> هناك شرطين لا بد من توافرهما لكي يك</w:t>
      </w:r>
      <w:r>
        <w:rPr>
          <w:rFonts w:asciiTheme="majorBidi" w:hAnsiTheme="majorBidi" w:cstheme="majorBidi"/>
          <w:sz w:val="26"/>
          <w:szCs w:val="26"/>
          <w:rtl/>
          <w:lang w:bidi="ar-LY"/>
        </w:rPr>
        <w:t>تسب الشخص صفة الموظف العام وهما</w:t>
      </w:r>
      <w:r>
        <w:rPr>
          <w:rFonts w:asciiTheme="majorBidi" w:hAnsiTheme="majorBidi" w:cstheme="majorBidi" w:hint="cs"/>
          <w:sz w:val="26"/>
          <w:szCs w:val="26"/>
          <w:rtl/>
          <w:lang w:bidi="ar-LY"/>
        </w:rPr>
        <w:t>:</w:t>
      </w:r>
    </w:p>
    <w:p w:rsidR="006714FC" w:rsidRPr="003B21D6" w:rsidRDefault="006714FC"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الشرط </w:t>
      </w:r>
      <w:r w:rsidR="007E5EF7" w:rsidRPr="003B21D6">
        <w:rPr>
          <w:rFonts w:asciiTheme="majorBidi" w:hAnsiTheme="majorBidi" w:cstheme="majorBidi"/>
          <w:sz w:val="26"/>
          <w:szCs w:val="26"/>
          <w:rtl/>
          <w:lang w:bidi="ar-LY"/>
        </w:rPr>
        <w:t>الأول</w:t>
      </w:r>
      <w:r w:rsidRPr="003B21D6">
        <w:rPr>
          <w:rFonts w:asciiTheme="majorBidi" w:hAnsiTheme="majorBidi" w:cstheme="majorBidi"/>
          <w:sz w:val="26"/>
          <w:szCs w:val="26"/>
          <w:rtl/>
          <w:lang w:bidi="ar-LY"/>
        </w:rPr>
        <w:t xml:space="preserve"> : صدور قرار بتعيين الشخص من المرجع المختص، لذلك يعتبر صدور قرار التعيين</w:t>
      </w:r>
      <w:r w:rsidR="000F7222">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 xml:space="preserve">وفق التعريف الذي </w:t>
      </w:r>
      <w:r w:rsidR="007E5EF7" w:rsidRPr="003B21D6">
        <w:rPr>
          <w:rFonts w:asciiTheme="majorBidi" w:hAnsiTheme="majorBidi" w:cstheme="majorBidi"/>
          <w:sz w:val="26"/>
          <w:szCs w:val="26"/>
          <w:rtl/>
          <w:lang w:bidi="ar-LY"/>
        </w:rPr>
        <w:t>أورده</w:t>
      </w:r>
      <w:r w:rsidRPr="003B21D6">
        <w:rPr>
          <w:rFonts w:asciiTheme="majorBidi" w:hAnsiTheme="majorBidi" w:cstheme="majorBidi"/>
          <w:sz w:val="26"/>
          <w:szCs w:val="26"/>
          <w:rtl/>
          <w:lang w:bidi="ar-LY"/>
        </w:rPr>
        <w:t xml:space="preserve"> المشرع </w:t>
      </w:r>
      <w:r w:rsidR="007E5EF7" w:rsidRPr="003B21D6">
        <w:rPr>
          <w:rFonts w:asciiTheme="majorBidi" w:hAnsiTheme="majorBidi" w:cstheme="majorBidi"/>
          <w:sz w:val="26"/>
          <w:szCs w:val="26"/>
          <w:rtl/>
          <w:lang w:bidi="ar-LY"/>
        </w:rPr>
        <w:t>الأردني</w:t>
      </w:r>
      <w:r w:rsidR="00583EAD">
        <w:rPr>
          <w:rFonts w:asciiTheme="majorBidi" w:hAnsiTheme="majorBidi" w:cstheme="majorBidi"/>
          <w:sz w:val="26"/>
          <w:szCs w:val="26"/>
          <w:rtl/>
          <w:lang w:bidi="ar-LY"/>
        </w:rPr>
        <w:t xml:space="preserve"> في نظام الخدمة المدنية، شرط</w:t>
      </w:r>
      <w:r w:rsidR="002F0194">
        <w:rPr>
          <w:rFonts w:asciiTheme="majorBidi" w:hAnsiTheme="majorBidi" w:cstheme="majorBidi" w:hint="cs"/>
          <w:sz w:val="26"/>
          <w:szCs w:val="26"/>
          <w:rtl/>
          <w:lang w:bidi="ar-LY"/>
        </w:rPr>
        <w:t>اً</w:t>
      </w:r>
      <w:r w:rsidRPr="003B21D6">
        <w:rPr>
          <w:rFonts w:asciiTheme="majorBidi" w:hAnsiTheme="majorBidi" w:cstheme="majorBidi"/>
          <w:sz w:val="26"/>
          <w:szCs w:val="26"/>
          <w:rtl/>
          <w:lang w:bidi="ar-LY"/>
        </w:rPr>
        <w:t xml:space="preserve"> </w:t>
      </w:r>
      <w:r w:rsidR="00583EAD">
        <w:rPr>
          <w:rFonts w:asciiTheme="majorBidi" w:hAnsiTheme="majorBidi" w:cstheme="majorBidi"/>
          <w:sz w:val="26"/>
          <w:szCs w:val="26"/>
          <w:rtl/>
          <w:lang w:bidi="ar-LY"/>
        </w:rPr>
        <w:t>أساسي</w:t>
      </w:r>
      <w:r w:rsidR="002F0194">
        <w:rPr>
          <w:rFonts w:asciiTheme="majorBidi" w:hAnsiTheme="majorBidi" w:cstheme="majorBidi" w:hint="cs"/>
          <w:sz w:val="26"/>
          <w:szCs w:val="26"/>
          <w:rtl/>
          <w:lang w:bidi="ar-LY"/>
        </w:rPr>
        <w:t>اً</w:t>
      </w:r>
      <w:r w:rsidRPr="003B21D6">
        <w:rPr>
          <w:rFonts w:asciiTheme="majorBidi" w:hAnsiTheme="majorBidi" w:cstheme="majorBidi"/>
          <w:sz w:val="26"/>
          <w:szCs w:val="26"/>
          <w:rtl/>
          <w:lang w:bidi="ar-LY"/>
        </w:rPr>
        <w:t xml:space="preserve"> لاكتساب الشخص</w:t>
      </w:r>
      <w:r w:rsidR="003B21D6">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صفة الموظف العام</w:t>
      </w:r>
      <w:r w:rsidR="00D255C3"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w:t>
      </w:r>
    </w:p>
    <w:p w:rsidR="006714FC" w:rsidRPr="003B21D6" w:rsidRDefault="00823224"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الشرط الثاني</w:t>
      </w:r>
      <w:r w:rsidR="0090566F">
        <w:rPr>
          <w:rFonts w:asciiTheme="majorBidi" w:hAnsiTheme="majorBidi" w:cstheme="majorBidi" w:hint="cs"/>
          <w:sz w:val="26"/>
          <w:szCs w:val="26"/>
          <w:rtl/>
          <w:lang w:bidi="ar-LY"/>
        </w:rPr>
        <w:t xml:space="preserve"> </w:t>
      </w:r>
      <w:r w:rsidR="006714FC" w:rsidRPr="003B21D6">
        <w:rPr>
          <w:rFonts w:asciiTheme="majorBidi" w:hAnsiTheme="majorBidi" w:cstheme="majorBidi"/>
          <w:sz w:val="26"/>
          <w:szCs w:val="26"/>
          <w:rtl/>
          <w:lang w:bidi="ar-LY"/>
        </w:rPr>
        <w:t xml:space="preserve">: </w:t>
      </w:r>
      <w:r w:rsidR="007E5EF7" w:rsidRPr="003B21D6">
        <w:rPr>
          <w:rFonts w:asciiTheme="majorBidi" w:hAnsiTheme="majorBidi" w:cstheme="majorBidi"/>
          <w:sz w:val="26"/>
          <w:szCs w:val="26"/>
          <w:rtl/>
          <w:lang w:bidi="ar-LY"/>
        </w:rPr>
        <w:t>أن</w:t>
      </w:r>
      <w:r w:rsidR="006714FC" w:rsidRPr="003B21D6">
        <w:rPr>
          <w:rFonts w:asciiTheme="majorBidi" w:hAnsiTheme="majorBidi" w:cstheme="majorBidi"/>
          <w:sz w:val="26"/>
          <w:szCs w:val="26"/>
          <w:rtl/>
          <w:lang w:bidi="ar-LY"/>
        </w:rPr>
        <w:t xml:space="preserve"> تكون الوظيفة المعين بها الشخص مدرجة في جدول تشكيلات الوظائف الصادرة بمقتضى قانون الموازنة </w:t>
      </w:r>
      <w:r w:rsidR="00F52FC3" w:rsidRPr="003B21D6">
        <w:rPr>
          <w:rFonts w:asciiTheme="majorBidi" w:hAnsiTheme="majorBidi" w:cstheme="majorBidi"/>
          <w:sz w:val="26"/>
          <w:szCs w:val="26"/>
          <w:rtl/>
          <w:lang w:bidi="ar-LY"/>
        </w:rPr>
        <w:t xml:space="preserve">العامة، </w:t>
      </w:r>
      <w:r w:rsidR="007E5EF7" w:rsidRPr="003B21D6">
        <w:rPr>
          <w:rFonts w:asciiTheme="majorBidi" w:hAnsiTheme="majorBidi" w:cstheme="majorBidi"/>
          <w:sz w:val="26"/>
          <w:szCs w:val="26"/>
          <w:rtl/>
          <w:lang w:bidi="ar-LY"/>
        </w:rPr>
        <w:t>أو</w:t>
      </w:r>
      <w:r w:rsidR="00F52FC3" w:rsidRPr="003B21D6">
        <w:rPr>
          <w:rFonts w:asciiTheme="majorBidi" w:hAnsiTheme="majorBidi" w:cstheme="majorBidi"/>
          <w:sz w:val="26"/>
          <w:szCs w:val="26"/>
          <w:rtl/>
          <w:lang w:bidi="ar-LY"/>
        </w:rPr>
        <w:t xml:space="preserve"> موازنة </w:t>
      </w:r>
      <w:r w:rsidR="007E5EF7" w:rsidRPr="003B21D6">
        <w:rPr>
          <w:rFonts w:asciiTheme="majorBidi" w:hAnsiTheme="majorBidi" w:cstheme="majorBidi"/>
          <w:sz w:val="26"/>
          <w:szCs w:val="26"/>
          <w:rtl/>
          <w:lang w:bidi="ar-LY"/>
        </w:rPr>
        <w:t>إحدى</w:t>
      </w:r>
      <w:r w:rsidR="00F52FC3" w:rsidRPr="003B21D6">
        <w:rPr>
          <w:rFonts w:asciiTheme="majorBidi" w:hAnsiTheme="majorBidi" w:cstheme="majorBidi"/>
          <w:sz w:val="26"/>
          <w:szCs w:val="26"/>
          <w:rtl/>
          <w:lang w:bidi="ar-LY"/>
        </w:rPr>
        <w:t xml:space="preserve"> الدوائر </w:t>
      </w:r>
      <w:r w:rsidR="007E5EF7" w:rsidRPr="003B21D6">
        <w:rPr>
          <w:rFonts w:asciiTheme="majorBidi" w:hAnsiTheme="majorBidi" w:cstheme="majorBidi"/>
          <w:sz w:val="26"/>
          <w:szCs w:val="26"/>
          <w:rtl/>
          <w:lang w:bidi="ar-LY"/>
        </w:rPr>
        <w:t>الأخرى</w:t>
      </w:r>
      <w:r w:rsidR="00F52FC3" w:rsidRPr="003B21D6">
        <w:rPr>
          <w:rFonts w:asciiTheme="majorBidi" w:hAnsiTheme="majorBidi" w:cstheme="majorBidi"/>
          <w:sz w:val="26"/>
          <w:szCs w:val="26"/>
          <w:rtl/>
          <w:lang w:bidi="ar-LY"/>
        </w:rPr>
        <w:t xml:space="preserve"> .</w:t>
      </w:r>
    </w:p>
    <w:p w:rsidR="006746AB" w:rsidRDefault="00EA6704"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583EAD">
        <w:rPr>
          <w:rFonts w:asciiTheme="majorBidi" w:hAnsiTheme="majorBidi" w:cstheme="majorBidi"/>
          <w:sz w:val="26"/>
          <w:szCs w:val="26"/>
          <w:rtl/>
          <w:lang w:bidi="ar-LY"/>
        </w:rPr>
        <w:t>وبذلك يمكن القو</w:t>
      </w:r>
      <w:r w:rsidR="00583EAD">
        <w:rPr>
          <w:rFonts w:asciiTheme="majorBidi" w:hAnsiTheme="majorBidi" w:cstheme="majorBidi" w:hint="cs"/>
          <w:sz w:val="26"/>
          <w:szCs w:val="26"/>
          <w:rtl/>
          <w:lang w:bidi="ar-LY"/>
        </w:rPr>
        <w:t>ل</w:t>
      </w:r>
      <w:r w:rsidR="00F52FC3" w:rsidRPr="003B21D6">
        <w:rPr>
          <w:rFonts w:asciiTheme="majorBidi" w:hAnsiTheme="majorBidi" w:cstheme="majorBidi"/>
          <w:sz w:val="26"/>
          <w:szCs w:val="26"/>
          <w:rtl/>
          <w:lang w:bidi="ar-LY"/>
        </w:rPr>
        <w:t xml:space="preserve"> </w:t>
      </w:r>
      <w:r w:rsidR="002F0194">
        <w:rPr>
          <w:rFonts w:asciiTheme="majorBidi" w:hAnsiTheme="majorBidi" w:cstheme="majorBidi" w:hint="cs"/>
          <w:sz w:val="26"/>
          <w:szCs w:val="26"/>
          <w:rtl/>
          <w:lang w:bidi="ar-LY"/>
        </w:rPr>
        <w:t>أ</w:t>
      </w:r>
      <w:r w:rsidR="007E5EF7" w:rsidRPr="003B21D6">
        <w:rPr>
          <w:rFonts w:asciiTheme="majorBidi" w:hAnsiTheme="majorBidi" w:cstheme="majorBidi"/>
          <w:sz w:val="26"/>
          <w:szCs w:val="26"/>
          <w:rtl/>
          <w:lang w:bidi="ar-LY"/>
        </w:rPr>
        <w:t>ن</w:t>
      </w:r>
      <w:r w:rsidR="00F52FC3" w:rsidRPr="003B21D6">
        <w:rPr>
          <w:rFonts w:asciiTheme="majorBidi" w:hAnsiTheme="majorBidi" w:cstheme="majorBidi"/>
          <w:sz w:val="26"/>
          <w:szCs w:val="26"/>
          <w:rtl/>
          <w:lang w:bidi="ar-LY"/>
        </w:rPr>
        <w:t xml:space="preserve"> الموظف العام وفقا</w:t>
      </w:r>
      <w:r w:rsidR="007E5EF7" w:rsidRPr="003B21D6">
        <w:rPr>
          <w:rFonts w:asciiTheme="majorBidi" w:hAnsiTheme="majorBidi" w:cstheme="majorBidi"/>
          <w:sz w:val="26"/>
          <w:szCs w:val="26"/>
          <w:rtl/>
          <w:lang w:bidi="ar-LY"/>
        </w:rPr>
        <w:t>ً</w:t>
      </w:r>
      <w:r w:rsidR="00F52FC3" w:rsidRPr="003B21D6">
        <w:rPr>
          <w:rFonts w:asciiTheme="majorBidi" w:hAnsiTheme="majorBidi" w:cstheme="majorBidi"/>
          <w:sz w:val="26"/>
          <w:szCs w:val="26"/>
          <w:rtl/>
          <w:lang w:bidi="ar-LY"/>
        </w:rPr>
        <w:t xml:space="preserve"> لنظ</w:t>
      </w:r>
      <w:r w:rsidR="001B1439">
        <w:rPr>
          <w:rFonts w:asciiTheme="majorBidi" w:hAnsiTheme="majorBidi" w:cstheme="majorBidi"/>
          <w:sz w:val="26"/>
          <w:szCs w:val="26"/>
          <w:rtl/>
          <w:lang w:bidi="ar-LY"/>
        </w:rPr>
        <w:t>ام الخدمة المدنية</w:t>
      </w:r>
      <w:r w:rsidR="00F53178">
        <w:rPr>
          <w:rFonts w:asciiTheme="majorBidi" w:hAnsiTheme="majorBidi" w:cstheme="majorBidi" w:hint="cs"/>
          <w:sz w:val="26"/>
          <w:szCs w:val="26"/>
          <w:rtl/>
          <w:lang w:bidi="ar-LY"/>
        </w:rPr>
        <w:t xml:space="preserve"> </w:t>
      </w:r>
      <w:r w:rsidR="001B1439">
        <w:rPr>
          <w:rFonts w:asciiTheme="majorBidi" w:hAnsiTheme="majorBidi" w:cstheme="majorBidi"/>
          <w:sz w:val="26"/>
          <w:szCs w:val="26"/>
          <w:rtl/>
          <w:lang w:bidi="ar-LY"/>
        </w:rPr>
        <w:t xml:space="preserve">هو ذلك الشخص </w:t>
      </w:r>
      <w:r w:rsidR="001B1439">
        <w:rPr>
          <w:rFonts w:asciiTheme="majorBidi" w:hAnsiTheme="majorBidi" w:cstheme="majorBidi" w:hint="cs"/>
          <w:sz w:val="26"/>
          <w:szCs w:val="26"/>
          <w:rtl/>
          <w:lang w:bidi="ar-LY"/>
        </w:rPr>
        <w:t>الذي يشغل مركز</w:t>
      </w:r>
      <w:r w:rsidR="00F52FC3" w:rsidRPr="003B21D6">
        <w:rPr>
          <w:rFonts w:asciiTheme="majorBidi" w:hAnsiTheme="majorBidi" w:cstheme="majorBidi"/>
          <w:sz w:val="26"/>
          <w:szCs w:val="26"/>
          <w:rtl/>
          <w:lang w:bidi="ar-LY"/>
        </w:rPr>
        <w:t xml:space="preserve"> في المرافق ال</w:t>
      </w:r>
      <w:r w:rsidR="00F53178">
        <w:rPr>
          <w:rFonts w:asciiTheme="majorBidi" w:hAnsiTheme="majorBidi" w:cstheme="majorBidi"/>
          <w:sz w:val="26"/>
          <w:szCs w:val="26"/>
          <w:rtl/>
          <w:lang w:bidi="ar-LY"/>
        </w:rPr>
        <w:t>عامة</w:t>
      </w:r>
      <w:r w:rsidR="00F53178">
        <w:rPr>
          <w:rFonts w:asciiTheme="majorBidi" w:hAnsiTheme="majorBidi" w:cstheme="majorBidi" w:hint="cs"/>
          <w:sz w:val="26"/>
          <w:szCs w:val="26"/>
          <w:rtl/>
          <w:lang w:bidi="ar-LY"/>
        </w:rPr>
        <w:t xml:space="preserve"> </w:t>
      </w:r>
      <w:r w:rsidR="00F52FC3" w:rsidRPr="003B21D6">
        <w:rPr>
          <w:rFonts w:asciiTheme="majorBidi" w:hAnsiTheme="majorBidi" w:cstheme="majorBidi"/>
          <w:sz w:val="26"/>
          <w:szCs w:val="26"/>
          <w:rtl/>
          <w:lang w:bidi="ar-LY"/>
        </w:rPr>
        <w:t xml:space="preserve">التي تديرها الدولة مباشرة، </w:t>
      </w:r>
      <w:r w:rsidR="007E5EF7" w:rsidRPr="003B21D6">
        <w:rPr>
          <w:rFonts w:asciiTheme="majorBidi" w:hAnsiTheme="majorBidi" w:cstheme="majorBidi"/>
          <w:sz w:val="26"/>
          <w:szCs w:val="26"/>
          <w:rtl/>
          <w:lang w:bidi="ar-LY"/>
        </w:rPr>
        <w:t>أو</w:t>
      </w:r>
      <w:r w:rsidR="00F52FC3" w:rsidRPr="003B21D6">
        <w:rPr>
          <w:rFonts w:asciiTheme="majorBidi" w:hAnsiTheme="majorBidi" w:cstheme="majorBidi"/>
          <w:sz w:val="26"/>
          <w:szCs w:val="26"/>
          <w:rtl/>
          <w:lang w:bidi="ar-LY"/>
        </w:rPr>
        <w:t xml:space="preserve"> بواسطة </w:t>
      </w:r>
      <w:r w:rsidR="007E5EF7" w:rsidRPr="003B21D6">
        <w:rPr>
          <w:rFonts w:asciiTheme="majorBidi" w:hAnsiTheme="majorBidi" w:cstheme="majorBidi"/>
          <w:sz w:val="26"/>
          <w:szCs w:val="26"/>
          <w:rtl/>
          <w:lang w:bidi="ar-LY"/>
        </w:rPr>
        <w:t>إحدى</w:t>
      </w:r>
      <w:r w:rsidR="00F52FC3" w:rsidRPr="003B21D6">
        <w:rPr>
          <w:rFonts w:asciiTheme="majorBidi" w:hAnsiTheme="majorBidi" w:cstheme="majorBidi"/>
          <w:sz w:val="26"/>
          <w:szCs w:val="26"/>
          <w:rtl/>
          <w:lang w:bidi="ar-LY"/>
        </w:rPr>
        <w:t xml:space="preserve"> </w:t>
      </w:r>
      <w:r w:rsidR="007E5EF7" w:rsidRPr="003B21D6">
        <w:rPr>
          <w:rFonts w:asciiTheme="majorBidi" w:hAnsiTheme="majorBidi" w:cstheme="majorBidi"/>
          <w:sz w:val="26"/>
          <w:szCs w:val="26"/>
          <w:rtl/>
          <w:lang w:bidi="ar-LY"/>
        </w:rPr>
        <w:t>إداراته</w:t>
      </w:r>
      <w:r w:rsidR="00F52FC3" w:rsidRPr="003B21D6">
        <w:rPr>
          <w:rFonts w:asciiTheme="majorBidi" w:hAnsiTheme="majorBidi" w:cstheme="majorBidi"/>
          <w:sz w:val="26"/>
          <w:szCs w:val="26"/>
          <w:rtl/>
          <w:lang w:bidi="ar-LY"/>
        </w:rPr>
        <w:t xml:space="preserve">، </w:t>
      </w:r>
      <w:r w:rsidR="007E5EF7" w:rsidRPr="003B21D6">
        <w:rPr>
          <w:rFonts w:asciiTheme="majorBidi" w:hAnsiTheme="majorBidi" w:cstheme="majorBidi"/>
          <w:sz w:val="26"/>
          <w:szCs w:val="26"/>
          <w:rtl/>
          <w:lang w:bidi="ar-LY"/>
        </w:rPr>
        <w:t>أو</w:t>
      </w:r>
      <w:r w:rsidR="00F52FC3" w:rsidRPr="003B21D6">
        <w:rPr>
          <w:rFonts w:asciiTheme="majorBidi" w:hAnsiTheme="majorBidi" w:cstheme="majorBidi"/>
          <w:sz w:val="26"/>
          <w:szCs w:val="26"/>
          <w:rtl/>
          <w:lang w:bidi="ar-LY"/>
        </w:rPr>
        <w:t xml:space="preserve"> الموظف في المؤسسات العامة المستقلة</w:t>
      </w:r>
      <w:r w:rsidR="00BF0266" w:rsidRPr="00BF0266">
        <w:rPr>
          <w:rFonts w:asciiTheme="majorBidi" w:hAnsiTheme="majorBidi" w:cstheme="majorBidi" w:hint="cs"/>
          <w:sz w:val="26"/>
          <w:szCs w:val="26"/>
          <w:vertAlign w:val="superscript"/>
          <w:rtl/>
          <w:lang w:bidi="ar-LY"/>
        </w:rPr>
        <w:t>(</w:t>
      </w:r>
      <w:r w:rsidR="00F52FC3" w:rsidRPr="00BF0266">
        <w:rPr>
          <w:rStyle w:val="a4"/>
          <w:rFonts w:asciiTheme="majorBidi" w:hAnsiTheme="majorBidi" w:cstheme="majorBidi"/>
          <w:sz w:val="26"/>
          <w:szCs w:val="26"/>
          <w:rtl/>
          <w:lang w:bidi="ar-LY"/>
        </w:rPr>
        <w:footnoteReference w:id="24"/>
      </w:r>
      <w:r w:rsidR="00BF0266" w:rsidRPr="00BF0266">
        <w:rPr>
          <w:rFonts w:asciiTheme="majorBidi" w:hAnsiTheme="majorBidi" w:cstheme="majorBidi" w:hint="cs"/>
          <w:sz w:val="26"/>
          <w:szCs w:val="26"/>
          <w:vertAlign w:val="superscript"/>
          <w:rtl/>
          <w:lang w:bidi="ar-LY"/>
        </w:rPr>
        <w:t>)</w:t>
      </w:r>
      <w:r w:rsidR="0050065E">
        <w:rPr>
          <w:rFonts w:asciiTheme="majorBidi" w:hAnsiTheme="majorBidi" w:cstheme="majorBidi" w:hint="cs"/>
          <w:sz w:val="26"/>
          <w:szCs w:val="26"/>
          <w:rtl/>
          <w:lang w:bidi="ar-LY"/>
        </w:rPr>
        <w:t>.</w:t>
      </w:r>
    </w:p>
    <w:p w:rsidR="00426C9B" w:rsidRDefault="00BF0266" w:rsidP="00BF02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ويستفاد</w:t>
      </w:r>
      <w:r w:rsidR="00426C9B">
        <w:rPr>
          <w:rFonts w:asciiTheme="majorBidi" w:hAnsiTheme="majorBidi" w:cstheme="majorBidi" w:hint="cs"/>
          <w:sz w:val="26"/>
          <w:szCs w:val="26"/>
          <w:rtl/>
          <w:lang w:bidi="ar-LY"/>
        </w:rPr>
        <w:t xml:space="preserve"> من النصوص السابقة </w:t>
      </w:r>
      <w:r>
        <w:rPr>
          <w:rFonts w:asciiTheme="majorBidi" w:hAnsiTheme="majorBidi" w:cstheme="majorBidi" w:hint="cs"/>
          <w:sz w:val="26"/>
          <w:szCs w:val="26"/>
          <w:rtl/>
          <w:lang w:bidi="ar-LY"/>
        </w:rPr>
        <w:t>إن</w:t>
      </w:r>
      <w:r w:rsidR="00426C9B">
        <w:rPr>
          <w:rFonts w:asciiTheme="majorBidi" w:hAnsiTheme="majorBidi" w:cstheme="majorBidi" w:hint="cs"/>
          <w:sz w:val="26"/>
          <w:szCs w:val="26"/>
          <w:rtl/>
          <w:lang w:bidi="ar-LY"/>
        </w:rPr>
        <w:t xml:space="preserve"> المشرع </w:t>
      </w:r>
      <w:r>
        <w:rPr>
          <w:rFonts w:asciiTheme="majorBidi" w:hAnsiTheme="majorBidi" w:cstheme="majorBidi" w:hint="cs"/>
          <w:sz w:val="26"/>
          <w:szCs w:val="26"/>
          <w:rtl/>
          <w:lang w:bidi="ar-LY"/>
        </w:rPr>
        <w:t>الأردني</w:t>
      </w:r>
      <w:r w:rsidR="00426C9B">
        <w:rPr>
          <w:rFonts w:asciiTheme="majorBidi" w:hAnsiTheme="majorBidi" w:cstheme="majorBidi" w:hint="cs"/>
          <w:sz w:val="26"/>
          <w:szCs w:val="26"/>
          <w:rtl/>
          <w:lang w:bidi="ar-LY"/>
        </w:rPr>
        <w:t xml:space="preserve"> لم يقصد وضع تعريف جامع مانع لمفهوم الموظف العام</w:t>
      </w:r>
      <w:r>
        <w:rPr>
          <w:rFonts w:asciiTheme="majorBidi" w:hAnsiTheme="majorBidi" w:cstheme="majorBidi" w:hint="cs"/>
          <w:sz w:val="26"/>
          <w:szCs w:val="26"/>
          <w:rtl/>
          <w:lang w:bidi="ar-LY"/>
        </w:rPr>
        <w:t xml:space="preserve"> </w:t>
      </w:r>
      <w:r w:rsidR="00426C9B">
        <w:rPr>
          <w:rFonts w:asciiTheme="majorBidi" w:hAnsiTheme="majorBidi" w:cstheme="majorBidi" w:hint="cs"/>
          <w:sz w:val="26"/>
          <w:szCs w:val="26"/>
          <w:rtl/>
          <w:lang w:bidi="ar-LY"/>
        </w:rPr>
        <w:t xml:space="preserve"> في المملكة </w:t>
      </w:r>
      <w:r>
        <w:rPr>
          <w:rFonts w:asciiTheme="majorBidi" w:hAnsiTheme="majorBidi" w:cstheme="majorBidi" w:hint="cs"/>
          <w:sz w:val="26"/>
          <w:szCs w:val="26"/>
          <w:rtl/>
          <w:lang w:bidi="ar-LY"/>
        </w:rPr>
        <w:t>الأردنية</w:t>
      </w:r>
      <w:r w:rsidR="00426C9B">
        <w:rPr>
          <w:rFonts w:asciiTheme="majorBidi" w:hAnsiTheme="majorBidi" w:cstheme="majorBidi" w:hint="cs"/>
          <w:sz w:val="26"/>
          <w:szCs w:val="26"/>
          <w:rtl/>
          <w:lang w:bidi="ar-LY"/>
        </w:rPr>
        <w:t xml:space="preserve"> الهاشمية عندما عرف الموظف العام في نظام الخدمة المدنية </w:t>
      </w:r>
      <w:r>
        <w:rPr>
          <w:rFonts w:asciiTheme="majorBidi" w:hAnsiTheme="majorBidi" w:cstheme="majorBidi" w:hint="cs"/>
          <w:sz w:val="26"/>
          <w:szCs w:val="26"/>
          <w:rtl/>
          <w:lang w:bidi="ar-LY"/>
        </w:rPr>
        <w:t>وإنما</w:t>
      </w:r>
      <w:r w:rsidR="00426C9B">
        <w:rPr>
          <w:rFonts w:asciiTheme="majorBidi" w:hAnsiTheme="majorBidi" w:cstheme="majorBidi" w:hint="cs"/>
          <w:sz w:val="26"/>
          <w:szCs w:val="26"/>
          <w:rtl/>
          <w:lang w:bidi="ar-LY"/>
        </w:rPr>
        <w:t xml:space="preserve"> كان يهدف من  </w:t>
      </w:r>
      <w:r>
        <w:rPr>
          <w:rFonts w:asciiTheme="majorBidi" w:hAnsiTheme="majorBidi" w:cstheme="majorBidi" w:hint="cs"/>
          <w:sz w:val="26"/>
          <w:szCs w:val="26"/>
          <w:rtl/>
          <w:lang w:bidi="ar-LY"/>
        </w:rPr>
        <w:t xml:space="preserve">              </w:t>
      </w:r>
      <w:r w:rsidR="00426C9B">
        <w:rPr>
          <w:rFonts w:asciiTheme="majorBidi" w:hAnsiTheme="majorBidi" w:cstheme="majorBidi" w:hint="cs"/>
          <w:sz w:val="26"/>
          <w:szCs w:val="26"/>
          <w:rtl/>
          <w:lang w:bidi="ar-LY"/>
        </w:rPr>
        <w:t>هذا التعريف</w:t>
      </w:r>
      <w:r>
        <w:rPr>
          <w:rFonts w:asciiTheme="majorBidi" w:hAnsiTheme="majorBidi" w:cstheme="majorBidi" w:hint="cs"/>
          <w:sz w:val="26"/>
          <w:szCs w:val="26"/>
          <w:rtl/>
          <w:lang w:bidi="ar-LY"/>
        </w:rPr>
        <w:t xml:space="preserve"> ه</w:t>
      </w:r>
      <w:r w:rsidR="00426C9B">
        <w:rPr>
          <w:rFonts w:asciiTheme="majorBidi" w:hAnsiTheme="majorBidi" w:cstheme="majorBidi" w:hint="cs"/>
          <w:sz w:val="26"/>
          <w:szCs w:val="26"/>
          <w:rtl/>
          <w:lang w:bidi="ar-LY"/>
        </w:rPr>
        <w:t xml:space="preserve">و بيان الفئات التي ينطبق عليها هذا النظام من عدمه، </w:t>
      </w:r>
      <w:r>
        <w:rPr>
          <w:rFonts w:asciiTheme="majorBidi" w:hAnsiTheme="majorBidi" w:cstheme="majorBidi" w:hint="cs"/>
          <w:sz w:val="26"/>
          <w:szCs w:val="26"/>
          <w:rtl/>
          <w:lang w:bidi="ar-LY"/>
        </w:rPr>
        <w:t>إلا</w:t>
      </w:r>
      <w:r w:rsidR="00426C9B">
        <w:rPr>
          <w:rFonts w:asciiTheme="majorBidi" w:hAnsiTheme="majorBidi" w:cstheme="majorBidi" w:hint="cs"/>
          <w:sz w:val="26"/>
          <w:szCs w:val="26"/>
          <w:rtl/>
          <w:lang w:bidi="ar-LY"/>
        </w:rPr>
        <w:t xml:space="preserve"> انه لا يمكن الربط ما بين خضوع الشخص </w:t>
      </w:r>
      <w:r>
        <w:rPr>
          <w:rFonts w:asciiTheme="majorBidi" w:hAnsiTheme="majorBidi" w:cstheme="majorBidi" w:hint="cs"/>
          <w:sz w:val="26"/>
          <w:szCs w:val="26"/>
          <w:rtl/>
          <w:lang w:bidi="ar-LY"/>
        </w:rPr>
        <w:t>لأحكام</w:t>
      </w:r>
      <w:r w:rsidR="00426C9B">
        <w:rPr>
          <w:rFonts w:asciiTheme="majorBidi" w:hAnsiTheme="majorBidi" w:cstheme="majorBidi" w:hint="cs"/>
          <w:sz w:val="26"/>
          <w:szCs w:val="26"/>
          <w:rtl/>
          <w:lang w:bidi="ar-LY"/>
        </w:rPr>
        <w:t xml:space="preserve"> نظام الخدمة المدنية وبين منحه صفة الموظف العام، حيث يوجد هناك مجموعة كبيرة من </w:t>
      </w:r>
      <w:r w:rsidR="00426C9B">
        <w:rPr>
          <w:rFonts w:asciiTheme="majorBidi" w:hAnsiTheme="majorBidi" w:cstheme="majorBidi" w:hint="cs"/>
          <w:sz w:val="26"/>
          <w:szCs w:val="26"/>
          <w:rtl/>
          <w:lang w:bidi="ar-LY"/>
        </w:rPr>
        <w:lastRenderedPageBreak/>
        <w:t xml:space="preserve">الموظفين لا ينطبق عليهم نظام الخدمة المدنية ومع ذلك لا يستطيع احد </w:t>
      </w:r>
      <w:r>
        <w:rPr>
          <w:rFonts w:asciiTheme="majorBidi" w:hAnsiTheme="majorBidi" w:cstheme="majorBidi" w:hint="cs"/>
          <w:sz w:val="26"/>
          <w:szCs w:val="26"/>
          <w:rtl/>
          <w:lang w:bidi="ar-LY"/>
        </w:rPr>
        <w:t>أن</w:t>
      </w:r>
      <w:r w:rsidR="00426C9B">
        <w:rPr>
          <w:rFonts w:asciiTheme="majorBidi" w:hAnsiTheme="majorBidi" w:cstheme="majorBidi" w:hint="cs"/>
          <w:sz w:val="26"/>
          <w:szCs w:val="26"/>
          <w:rtl/>
          <w:lang w:bidi="ar-LY"/>
        </w:rPr>
        <w:t xml:space="preserve"> ينكر عليهم صفة الموظف العام، </w:t>
      </w:r>
      <w:r>
        <w:rPr>
          <w:rFonts w:asciiTheme="majorBidi" w:hAnsiTheme="majorBidi" w:cstheme="majorBidi" w:hint="cs"/>
          <w:sz w:val="26"/>
          <w:szCs w:val="26"/>
          <w:rtl/>
          <w:lang w:bidi="ar-LY"/>
        </w:rPr>
        <w:t xml:space="preserve">            </w:t>
      </w:r>
      <w:r w:rsidR="00426C9B">
        <w:rPr>
          <w:rFonts w:asciiTheme="majorBidi" w:hAnsiTheme="majorBidi" w:cstheme="majorBidi" w:hint="cs"/>
          <w:sz w:val="26"/>
          <w:szCs w:val="26"/>
          <w:rtl/>
          <w:lang w:bidi="ar-LY"/>
        </w:rPr>
        <w:t>كما هو حال موظفي الدولة العاملين</w:t>
      </w:r>
      <w:r>
        <w:rPr>
          <w:rFonts w:asciiTheme="majorBidi" w:hAnsiTheme="majorBidi" w:cstheme="majorBidi" w:hint="cs"/>
          <w:sz w:val="26"/>
          <w:szCs w:val="26"/>
          <w:rtl/>
          <w:lang w:bidi="ar-LY"/>
        </w:rPr>
        <w:t xml:space="preserve"> بالهيئات اللامركزية الإقليمية (المجالس البلدية)</w:t>
      </w:r>
      <w:r w:rsidRPr="00BF0266">
        <w:rPr>
          <w:rFonts w:asciiTheme="majorBidi" w:hAnsiTheme="majorBidi" w:cstheme="majorBidi" w:hint="cs"/>
          <w:sz w:val="26"/>
          <w:szCs w:val="26"/>
          <w:vertAlign w:val="superscript"/>
          <w:rtl/>
          <w:lang w:bidi="ar-LY"/>
        </w:rPr>
        <w:t>(</w:t>
      </w:r>
      <w:r w:rsidRPr="00BF0266">
        <w:rPr>
          <w:rStyle w:val="a4"/>
          <w:rFonts w:asciiTheme="majorBidi" w:hAnsiTheme="majorBidi" w:cstheme="majorBidi"/>
          <w:sz w:val="26"/>
          <w:szCs w:val="26"/>
          <w:rtl/>
          <w:lang w:bidi="ar-LY"/>
        </w:rPr>
        <w:footnoteReference w:id="25"/>
      </w:r>
      <w:r w:rsidRPr="00BF0266">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410F1" w:rsidRPr="00DF1CF6" w:rsidRDefault="0075175E" w:rsidP="00DF1CF6">
      <w:pPr>
        <w:spacing w:after="0" w:line="360" w:lineRule="auto"/>
        <w:jc w:val="both"/>
        <w:rPr>
          <w:rFonts w:asciiTheme="majorBidi" w:hAnsiTheme="majorBidi" w:cstheme="majorBidi"/>
          <w:sz w:val="26"/>
          <w:szCs w:val="26"/>
          <w:vertAlign w:val="superscript"/>
          <w:rtl/>
          <w:lang w:bidi="ar-LY"/>
        </w:rPr>
      </w:pPr>
      <w:r w:rsidRPr="003B21D6">
        <w:rPr>
          <w:rFonts w:asciiTheme="majorBidi" w:hAnsiTheme="majorBidi" w:cstheme="majorBidi"/>
          <w:sz w:val="26"/>
          <w:szCs w:val="26"/>
          <w:vertAlign w:val="superscript"/>
          <w:rtl/>
          <w:lang w:bidi="ar-LY"/>
        </w:rPr>
        <w:t xml:space="preserve">    </w:t>
      </w:r>
      <w:r w:rsidR="00DB167B" w:rsidRPr="003B21D6">
        <w:rPr>
          <w:rFonts w:asciiTheme="majorBidi" w:hAnsiTheme="majorBidi" w:cstheme="majorBidi"/>
          <w:sz w:val="26"/>
          <w:szCs w:val="26"/>
          <w:rtl/>
          <w:lang w:bidi="ar-LY"/>
        </w:rPr>
        <w:t xml:space="preserve"> </w:t>
      </w:r>
      <w:r w:rsidR="00426C9B">
        <w:rPr>
          <w:rFonts w:asciiTheme="majorBidi" w:hAnsiTheme="majorBidi" w:cstheme="majorBidi"/>
          <w:sz w:val="26"/>
          <w:szCs w:val="26"/>
          <w:rtl/>
          <w:lang w:bidi="ar-LY"/>
        </w:rPr>
        <w:t xml:space="preserve">وإزاء غياب التعريف التشريعي، </w:t>
      </w:r>
      <w:r w:rsidR="00426C9B">
        <w:rPr>
          <w:rFonts w:asciiTheme="majorBidi" w:hAnsiTheme="majorBidi" w:cstheme="majorBidi" w:hint="cs"/>
          <w:sz w:val="26"/>
          <w:szCs w:val="26"/>
          <w:rtl/>
          <w:lang w:bidi="ar-LY"/>
        </w:rPr>
        <w:t>و</w:t>
      </w:r>
      <w:r w:rsidR="00426C9B">
        <w:rPr>
          <w:rFonts w:asciiTheme="majorBidi" w:hAnsiTheme="majorBidi" w:cstheme="majorBidi"/>
          <w:sz w:val="26"/>
          <w:szCs w:val="26"/>
          <w:rtl/>
          <w:lang w:bidi="ar-LY"/>
        </w:rPr>
        <w:t>عدم استيعابه لجميع العناصر و</w:t>
      </w:r>
      <w:r w:rsidR="00DB167B" w:rsidRPr="003B21D6">
        <w:rPr>
          <w:rFonts w:asciiTheme="majorBidi" w:hAnsiTheme="majorBidi" w:cstheme="majorBidi"/>
          <w:sz w:val="26"/>
          <w:szCs w:val="26"/>
          <w:rtl/>
          <w:lang w:bidi="ar-LY"/>
        </w:rPr>
        <w:t>الضوابط اللازمة لتعريف الموظف العام، فقد تصدى الفقه والقضاء لمحاولة صياغة تعريف شامل للموظف العام</w:t>
      </w:r>
      <w:r w:rsidR="00DF1CF6" w:rsidRPr="00DF1CF6">
        <w:rPr>
          <w:rFonts w:asciiTheme="majorBidi" w:hAnsiTheme="majorBidi" w:cstheme="majorBidi" w:hint="cs"/>
          <w:sz w:val="26"/>
          <w:szCs w:val="26"/>
          <w:vertAlign w:val="superscript"/>
          <w:rtl/>
          <w:lang w:bidi="ar-LY"/>
        </w:rPr>
        <w:t>(</w:t>
      </w:r>
      <w:r w:rsidR="00DB167B" w:rsidRPr="00DF1CF6">
        <w:rPr>
          <w:rFonts w:asciiTheme="majorBidi" w:hAnsiTheme="majorBidi" w:cstheme="majorBidi"/>
          <w:sz w:val="26"/>
          <w:szCs w:val="26"/>
          <w:vertAlign w:val="superscript"/>
          <w:rtl/>
        </w:rPr>
        <w:footnoteReference w:id="26"/>
      </w:r>
      <w:r w:rsidR="00DF1CF6" w:rsidRPr="00DF1CF6">
        <w:rPr>
          <w:rFonts w:asciiTheme="majorBidi" w:hAnsiTheme="majorBidi" w:cstheme="majorBidi" w:hint="cs"/>
          <w:sz w:val="26"/>
          <w:szCs w:val="26"/>
          <w:vertAlign w:val="superscript"/>
          <w:rtl/>
          <w:lang w:bidi="ar-LY"/>
        </w:rPr>
        <w:t>)</w:t>
      </w:r>
      <w:r w:rsidR="008136CE">
        <w:rPr>
          <w:rFonts w:asciiTheme="majorBidi" w:hAnsiTheme="majorBidi" w:cstheme="majorBidi"/>
          <w:sz w:val="26"/>
          <w:szCs w:val="26"/>
          <w:rtl/>
          <w:lang w:bidi="ar-LY"/>
        </w:rPr>
        <w:t>،</w:t>
      </w:r>
      <w:r w:rsidR="008136CE">
        <w:rPr>
          <w:rFonts w:asciiTheme="majorBidi" w:hAnsiTheme="majorBidi" w:cstheme="majorBidi" w:hint="cs"/>
          <w:sz w:val="26"/>
          <w:szCs w:val="26"/>
          <w:rtl/>
          <w:lang w:bidi="ar-LY"/>
        </w:rPr>
        <w:t xml:space="preserve"> </w:t>
      </w:r>
      <w:r w:rsidR="008136CE">
        <w:rPr>
          <w:rFonts w:asciiTheme="majorBidi" w:hAnsiTheme="majorBidi" w:cstheme="majorBidi"/>
          <w:sz w:val="26"/>
          <w:szCs w:val="26"/>
          <w:rtl/>
          <w:lang w:bidi="ar-LY"/>
        </w:rPr>
        <w:t>وهو ما سنحاول توضيحه في</w:t>
      </w:r>
      <w:r w:rsidR="008136CE">
        <w:rPr>
          <w:rFonts w:asciiTheme="majorBidi" w:hAnsiTheme="majorBidi" w:cstheme="majorBidi" w:hint="cs"/>
          <w:sz w:val="26"/>
          <w:szCs w:val="26"/>
          <w:rtl/>
          <w:lang w:bidi="ar-LY"/>
        </w:rPr>
        <w:t xml:space="preserve"> </w:t>
      </w:r>
      <w:r w:rsidR="00426C9B">
        <w:rPr>
          <w:rFonts w:asciiTheme="majorBidi" w:hAnsiTheme="majorBidi" w:cstheme="majorBidi" w:hint="cs"/>
          <w:sz w:val="26"/>
          <w:szCs w:val="26"/>
          <w:rtl/>
          <w:lang w:bidi="ar-LY"/>
        </w:rPr>
        <w:t xml:space="preserve"> </w:t>
      </w:r>
      <w:r w:rsidR="000D6E8C">
        <w:rPr>
          <w:rFonts w:asciiTheme="majorBidi" w:hAnsiTheme="majorBidi" w:cstheme="majorBidi" w:hint="cs"/>
          <w:sz w:val="26"/>
          <w:szCs w:val="26"/>
          <w:rtl/>
          <w:lang w:bidi="ar-LY"/>
        </w:rPr>
        <w:t xml:space="preserve"> </w:t>
      </w:r>
      <w:r w:rsidR="00426C9B">
        <w:rPr>
          <w:rFonts w:asciiTheme="majorBidi" w:hAnsiTheme="majorBidi" w:cstheme="majorBidi" w:hint="cs"/>
          <w:sz w:val="26"/>
          <w:szCs w:val="26"/>
          <w:rtl/>
          <w:lang w:bidi="ar-LY"/>
        </w:rPr>
        <w:t xml:space="preserve">          </w:t>
      </w:r>
      <w:r w:rsidR="00DB167B" w:rsidRPr="003B21D6">
        <w:rPr>
          <w:rFonts w:asciiTheme="majorBidi" w:hAnsiTheme="majorBidi" w:cstheme="majorBidi"/>
          <w:sz w:val="26"/>
          <w:szCs w:val="26"/>
          <w:rtl/>
          <w:lang w:bidi="ar-LY"/>
        </w:rPr>
        <w:t>المطلب الثاني .</w:t>
      </w:r>
    </w:p>
    <w:p w:rsidR="0003292D" w:rsidRPr="008136CE" w:rsidRDefault="00DB167B" w:rsidP="00895915">
      <w:pPr>
        <w:spacing w:after="0" w:line="360" w:lineRule="auto"/>
        <w:jc w:val="center"/>
        <w:rPr>
          <w:rFonts w:asciiTheme="majorBidi" w:hAnsiTheme="majorBidi" w:cstheme="majorBidi"/>
          <w:b/>
          <w:bCs/>
          <w:sz w:val="28"/>
          <w:szCs w:val="28"/>
          <w:rtl/>
          <w:lang w:bidi="ar-LY"/>
        </w:rPr>
      </w:pPr>
      <w:r w:rsidRPr="008136CE">
        <w:rPr>
          <w:rFonts w:asciiTheme="majorBidi" w:hAnsiTheme="majorBidi" w:cstheme="majorBidi"/>
          <w:b/>
          <w:bCs/>
          <w:sz w:val="28"/>
          <w:szCs w:val="28"/>
          <w:rtl/>
          <w:lang w:bidi="ar-LY"/>
        </w:rPr>
        <w:t>المطلب الثاني</w:t>
      </w:r>
    </w:p>
    <w:p w:rsidR="00B763B6" w:rsidRPr="008136CE" w:rsidRDefault="00F1093C"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تعريف</w:t>
      </w:r>
      <w:r w:rsidR="00093B83" w:rsidRPr="008136CE">
        <w:rPr>
          <w:rFonts w:asciiTheme="majorBidi" w:hAnsiTheme="majorBidi" w:cstheme="majorBidi"/>
          <w:b/>
          <w:bCs/>
          <w:sz w:val="28"/>
          <w:szCs w:val="28"/>
          <w:rtl/>
          <w:lang w:bidi="ar-LY"/>
        </w:rPr>
        <w:t xml:space="preserve"> الموظف العام في </w:t>
      </w:r>
      <w:r w:rsidR="0003292D" w:rsidRPr="008136CE">
        <w:rPr>
          <w:rFonts w:asciiTheme="majorBidi" w:hAnsiTheme="majorBidi" w:cstheme="majorBidi"/>
          <w:b/>
          <w:bCs/>
          <w:sz w:val="28"/>
          <w:szCs w:val="28"/>
          <w:rtl/>
          <w:lang w:bidi="ar-LY"/>
        </w:rPr>
        <w:t xml:space="preserve">القضاء </w:t>
      </w:r>
      <w:r w:rsidR="00093B83" w:rsidRPr="008136CE">
        <w:rPr>
          <w:rFonts w:asciiTheme="majorBidi" w:hAnsiTheme="majorBidi" w:cstheme="majorBidi"/>
          <w:b/>
          <w:bCs/>
          <w:sz w:val="28"/>
          <w:szCs w:val="28"/>
          <w:rtl/>
          <w:lang w:bidi="ar-LY"/>
        </w:rPr>
        <w:t>والفقه</w:t>
      </w:r>
    </w:p>
    <w:p w:rsidR="008136CE" w:rsidRDefault="00B763B6" w:rsidP="00F1093C">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b/>
          <w:bCs/>
          <w:sz w:val="26"/>
          <w:szCs w:val="26"/>
          <w:rtl/>
          <w:lang w:bidi="ar-LY"/>
        </w:rPr>
        <w:t xml:space="preserve">    </w:t>
      </w:r>
      <w:r w:rsidR="00163E3F" w:rsidRPr="003B21D6">
        <w:rPr>
          <w:rFonts w:asciiTheme="majorBidi" w:hAnsiTheme="majorBidi" w:cstheme="majorBidi"/>
          <w:sz w:val="26"/>
          <w:szCs w:val="26"/>
          <w:rtl/>
          <w:lang w:bidi="ar-LY"/>
        </w:rPr>
        <w:t>أ</w:t>
      </w:r>
      <w:r w:rsidR="0003292D" w:rsidRPr="003B21D6">
        <w:rPr>
          <w:rFonts w:asciiTheme="majorBidi" w:hAnsiTheme="majorBidi" w:cstheme="majorBidi"/>
          <w:sz w:val="26"/>
          <w:szCs w:val="26"/>
          <w:rtl/>
          <w:lang w:bidi="ar-LY"/>
        </w:rPr>
        <w:t xml:space="preserve">دى عدم وضع </w:t>
      </w:r>
      <w:r w:rsidR="001410F1">
        <w:rPr>
          <w:rFonts w:asciiTheme="majorBidi" w:hAnsiTheme="majorBidi" w:cstheme="majorBidi" w:hint="cs"/>
          <w:sz w:val="26"/>
          <w:szCs w:val="26"/>
          <w:rtl/>
          <w:lang w:bidi="ar-LY"/>
        </w:rPr>
        <w:t xml:space="preserve">التشريع </w:t>
      </w:r>
      <w:r w:rsidR="00890AE6" w:rsidRPr="003B21D6">
        <w:rPr>
          <w:rFonts w:asciiTheme="majorBidi" w:hAnsiTheme="majorBidi" w:cstheme="majorBidi"/>
          <w:sz w:val="26"/>
          <w:szCs w:val="26"/>
          <w:rtl/>
          <w:lang w:bidi="ar-LY"/>
        </w:rPr>
        <w:t>الليبي</w:t>
      </w:r>
      <w:r w:rsidR="001410F1">
        <w:rPr>
          <w:rFonts w:asciiTheme="majorBidi" w:hAnsiTheme="majorBidi" w:cstheme="majorBidi" w:hint="cs"/>
          <w:sz w:val="26"/>
          <w:szCs w:val="26"/>
          <w:rtl/>
          <w:lang w:bidi="ar-LY"/>
        </w:rPr>
        <w:t xml:space="preserve"> و</w:t>
      </w:r>
      <w:r w:rsidR="001410F1" w:rsidRPr="003B21D6">
        <w:rPr>
          <w:rFonts w:asciiTheme="majorBidi" w:hAnsiTheme="majorBidi" w:cstheme="majorBidi"/>
          <w:sz w:val="26"/>
          <w:szCs w:val="26"/>
          <w:rtl/>
          <w:lang w:bidi="ar-LY"/>
        </w:rPr>
        <w:t>المقارن</w:t>
      </w:r>
      <w:r w:rsidR="0003292D" w:rsidRPr="003B21D6">
        <w:rPr>
          <w:rFonts w:asciiTheme="majorBidi" w:hAnsiTheme="majorBidi" w:cstheme="majorBidi"/>
          <w:sz w:val="26"/>
          <w:szCs w:val="26"/>
          <w:rtl/>
          <w:lang w:bidi="ar-LY"/>
        </w:rPr>
        <w:t xml:space="preserve"> تعريفا</w:t>
      </w:r>
      <w:r w:rsidR="00890AE6" w:rsidRPr="003B21D6">
        <w:rPr>
          <w:rFonts w:asciiTheme="majorBidi" w:hAnsiTheme="majorBidi" w:cstheme="majorBidi"/>
          <w:sz w:val="26"/>
          <w:szCs w:val="26"/>
          <w:rtl/>
          <w:lang w:bidi="ar-LY"/>
        </w:rPr>
        <w:t>ً</w:t>
      </w:r>
      <w:r w:rsidR="0003292D" w:rsidRPr="003B21D6">
        <w:rPr>
          <w:rFonts w:asciiTheme="majorBidi" w:hAnsiTheme="majorBidi" w:cstheme="majorBidi"/>
          <w:sz w:val="26"/>
          <w:szCs w:val="26"/>
          <w:rtl/>
          <w:lang w:bidi="ar-LY"/>
        </w:rPr>
        <w:t xml:space="preserve"> محددا</w:t>
      </w:r>
      <w:r w:rsidR="00890AE6" w:rsidRPr="003B21D6">
        <w:rPr>
          <w:rFonts w:asciiTheme="majorBidi" w:hAnsiTheme="majorBidi" w:cstheme="majorBidi"/>
          <w:sz w:val="26"/>
          <w:szCs w:val="26"/>
          <w:rtl/>
          <w:lang w:bidi="ar-LY"/>
        </w:rPr>
        <w:t>ً</w:t>
      </w:r>
      <w:r w:rsidR="0003292D" w:rsidRPr="003B21D6">
        <w:rPr>
          <w:rFonts w:asciiTheme="majorBidi" w:hAnsiTheme="majorBidi" w:cstheme="majorBidi"/>
          <w:sz w:val="26"/>
          <w:szCs w:val="26"/>
          <w:rtl/>
          <w:lang w:bidi="ar-LY"/>
        </w:rPr>
        <w:t xml:space="preserve"> للموظف العام </w:t>
      </w:r>
      <w:r w:rsidR="001410F1">
        <w:rPr>
          <w:rFonts w:asciiTheme="majorBidi" w:hAnsiTheme="majorBidi" w:cstheme="majorBidi"/>
          <w:sz w:val="26"/>
          <w:szCs w:val="26"/>
          <w:rtl/>
          <w:lang w:bidi="ar-LY"/>
        </w:rPr>
        <w:t>إل</w:t>
      </w:r>
      <w:r w:rsidR="001410F1">
        <w:rPr>
          <w:rFonts w:asciiTheme="majorBidi" w:hAnsiTheme="majorBidi" w:cstheme="majorBidi" w:hint="cs"/>
          <w:sz w:val="26"/>
          <w:szCs w:val="26"/>
          <w:rtl/>
          <w:lang w:bidi="ar-LY"/>
        </w:rPr>
        <w:t>ى</w:t>
      </w:r>
      <w:r w:rsidR="00D54773">
        <w:rPr>
          <w:rFonts w:asciiTheme="majorBidi" w:hAnsiTheme="majorBidi" w:cstheme="majorBidi"/>
          <w:sz w:val="26"/>
          <w:szCs w:val="26"/>
          <w:rtl/>
          <w:lang w:bidi="ar-LY"/>
        </w:rPr>
        <w:t xml:space="preserve"> تصدي الفقه والقضاء</w:t>
      </w:r>
      <w:r w:rsidR="00D54773">
        <w:rPr>
          <w:rFonts w:asciiTheme="majorBidi" w:hAnsiTheme="majorBidi" w:cstheme="majorBidi" w:hint="cs"/>
          <w:sz w:val="26"/>
          <w:szCs w:val="26"/>
          <w:rtl/>
          <w:lang w:bidi="ar-LY"/>
        </w:rPr>
        <w:t xml:space="preserve"> </w:t>
      </w:r>
      <w:r w:rsidR="0003292D" w:rsidRPr="003B21D6">
        <w:rPr>
          <w:rFonts w:asciiTheme="majorBidi" w:hAnsiTheme="majorBidi" w:cstheme="majorBidi"/>
          <w:sz w:val="26"/>
          <w:szCs w:val="26"/>
          <w:rtl/>
          <w:lang w:bidi="ar-LY"/>
        </w:rPr>
        <w:t>للب</w:t>
      </w:r>
      <w:r w:rsidR="00890AE6" w:rsidRPr="003B21D6">
        <w:rPr>
          <w:rFonts w:asciiTheme="majorBidi" w:hAnsiTheme="majorBidi" w:cstheme="majorBidi"/>
          <w:sz w:val="26"/>
          <w:szCs w:val="26"/>
          <w:rtl/>
          <w:lang w:bidi="ar-LY"/>
        </w:rPr>
        <w:t xml:space="preserve">حث </w:t>
      </w:r>
      <w:r w:rsidR="00D54773">
        <w:rPr>
          <w:rFonts w:asciiTheme="majorBidi" w:hAnsiTheme="majorBidi" w:cstheme="majorBidi" w:hint="cs"/>
          <w:sz w:val="26"/>
          <w:szCs w:val="26"/>
          <w:rtl/>
          <w:lang w:bidi="ar-LY"/>
        </w:rPr>
        <w:t xml:space="preserve">         </w:t>
      </w:r>
      <w:r w:rsidR="00890AE6" w:rsidRPr="003B21D6">
        <w:rPr>
          <w:rFonts w:asciiTheme="majorBidi" w:hAnsiTheme="majorBidi" w:cstheme="majorBidi"/>
          <w:sz w:val="26"/>
          <w:szCs w:val="26"/>
          <w:rtl/>
          <w:lang w:bidi="ar-LY"/>
        </w:rPr>
        <w:t>عن تعريف شامل ومناسب</w:t>
      </w:r>
      <w:r w:rsidR="00555B2C" w:rsidRPr="003B21D6">
        <w:rPr>
          <w:rFonts w:asciiTheme="majorBidi" w:hAnsiTheme="majorBidi" w:cstheme="majorBidi"/>
          <w:sz w:val="26"/>
          <w:szCs w:val="26"/>
          <w:rtl/>
          <w:lang w:bidi="ar-LY"/>
        </w:rPr>
        <w:t>،</w:t>
      </w:r>
      <w:r w:rsidR="001B6A86" w:rsidRPr="003B21D6">
        <w:rPr>
          <w:rFonts w:asciiTheme="majorBidi" w:hAnsiTheme="majorBidi" w:cstheme="majorBidi"/>
          <w:sz w:val="26"/>
          <w:szCs w:val="26"/>
          <w:rtl/>
          <w:lang w:bidi="ar-LY"/>
        </w:rPr>
        <w:t xml:space="preserve"> </w:t>
      </w:r>
      <w:r w:rsidR="00890AE6" w:rsidRPr="003B21D6">
        <w:rPr>
          <w:rFonts w:asciiTheme="majorBidi" w:hAnsiTheme="majorBidi" w:cstheme="majorBidi"/>
          <w:sz w:val="26"/>
          <w:szCs w:val="26"/>
          <w:rtl/>
          <w:lang w:bidi="ar-LY"/>
        </w:rPr>
        <w:t>وهو</w:t>
      </w:r>
      <w:r w:rsidR="0067696F" w:rsidRPr="003B21D6">
        <w:rPr>
          <w:rFonts w:asciiTheme="majorBidi" w:hAnsiTheme="majorBidi" w:cstheme="majorBidi"/>
          <w:sz w:val="26"/>
          <w:szCs w:val="26"/>
          <w:rtl/>
          <w:lang w:bidi="ar-LY"/>
        </w:rPr>
        <w:t xml:space="preserve"> ما فتح الباب لاجتهادات الفقه و</w:t>
      </w:r>
      <w:r w:rsidR="00890AE6" w:rsidRPr="003B21D6">
        <w:rPr>
          <w:rFonts w:asciiTheme="majorBidi" w:hAnsiTheme="majorBidi" w:cstheme="majorBidi"/>
          <w:sz w:val="26"/>
          <w:szCs w:val="26"/>
          <w:rtl/>
          <w:lang w:bidi="ar-LY"/>
        </w:rPr>
        <w:t xml:space="preserve">أحكام القضاء حول </w:t>
      </w:r>
      <w:r w:rsidR="00F1093C">
        <w:rPr>
          <w:rFonts w:asciiTheme="majorBidi" w:hAnsiTheme="majorBidi" w:cstheme="majorBidi" w:hint="cs"/>
          <w:sz w:val="26"/>
          <w:szCs w:val="26"/>
          <w:rtl/>
          <w:lang w:bidi="ar-LY"/>
        </w:rPr>
        <w:t>تعريف</w:t>
      </w:r>
      <w:r w:rsidR="00890AE6" w:rsidRPr="003B21D6">
        <w:rPr>
          <w:rFonts w:asciiTheme="majorBidi" w:hAnsiTheme="majorBidi" w:cstheme="majorBidi"/>
          <w:sz w:val="26"/>
          <w:szCs w:val="26"/>
          <w:rtl/>
          <w:lang w:bidi="ar-LY"/>
        </w:rPr>
        <w:t xml:space="preserve"> الموظف العام،</w:t>
      </w:r>
      <w:r w:rsidR="001B6A86" w:rsidRPr="003B21D6">
        <w:rPr>
          <w:rFonts w:asciiTheme="majorBidi" w:hAnsiTheme="majorBidi" w:cstheme="majorBidi"/>
          <w:sz w:val="26"/>
          <w:szCs w:val="26"/>
          <w:rtl/>
          <w:lang w:bidi="ar-LY"/>
        </w:rPr>
        <w:t xml:space="preserve"> </w:t>
      </w:r>
      <w:r w:rsidR="00D54773">
        <w:rPr>
          <w:rFonts w:asciiTheme="majorBidi" w:hAnsiTheme="majorBidi" w:cstheme="majorBidi" w:hint="cs"/>
          <w:sz w:val="26"/>
          <w:szCs w:val="26"/>
          <w:rtl/>
          <w:lang w:bidi="ar-LY"/>
        </w:rPr>
        <w:t xml:space="preserve">               </w:t>
      </w:r>
      <w:r w:rsidR="0003292D" w:rsidRPr="003B21D6">
        <w:rPr>
          <w:rFonts w:asciiTheme="majorBidi" w:hAnsiTheme="majorBidi" w:cstheme="majorBidi"/>
          <w:sz w:val="26"/>
          <w:szCs w:val="26"/>
          <w:rtl/>
          <w:lang w:bidi="ar-LY"/>
        </w:rPr>
        <w:t>و</w:t>
      </w:r>
      <w:r w:rsidR="00890AE6" w:rsidRPr="003B21D6">
        <w:rPr>
          <w:rFonts w:asciiTheme="majorBidi" w:hAnsiTheme="majorBidi" w:cstheme="majorBidi"/>
          <w:sz w:val="26"/>
          <w:szCs w:val="26"/>
          <w:rtl/>
          <w:lang w:bidi="ar-LY"/>
        </w:rPr>
        <w:t>هو ما</w:t>
      </w:r>
      <w:r w:rsidR="00820BFF" w:rsidRPr="003B21D6">
        <w:rPr>
          <w:rFonts w:asciiTheme="majorBidi" w:hAnsiTheme="majorBidi" w:cstheme="majorBidi"/>
          <w:sz w:val="26"/>
          <w:szCs w:val="26"/>
          <w:rtl/>
          <w:lang w:bidi="ar-LY"/>
        </w:rPr>
        <w:t xml:space="preserve"> </w:t>
      </w:r>
      <w:r w:rsidR="00890AE6" w:rsidRPr="003B21D6">
        <w:rPr>
          <w:rFonts w:asciiTheme="majorBidi" w:hAnsiTheme="majorBidi" w:cstheme="majorBidi"/>
          <w:sz w:val="26"/>
          <w:szCs w:val="26"/>
          <w:rtl/>
          <w:lang w:bidi="ar-LY"/>
        </w:rPr>
        <w:t>سن</w:t>
      </w:r>
      <w:r w:rsidR="00820BFF" w:rsidRPr="003B21D6">
        <w:rPr>
          <w:rFonts w:asciiTheme="majorBidi" w:hAnsiTheme="majorBidi" w:cstheme="majorBidi"/>
          <w:sz w:val="26"/>
          <w:szCs w:val="26"/>
          <w:rtl/>
          <w:lang w:bidi="ar-LY"/>
        </w:rPr>
        <w:t>وضحه</w:t>
      </w:r>
      <w:r w:rsidR="00890AE6" w:rsidRPr="003B21D6">
        <w:rPr>
          <w:rFonts w:asciiTheme="majorBidi" w:hAnsiTheme="majorBidi" w:cstheme="majorBidi"/>
          <w:sz w:val="26"/>
          <w:szCs w:val="26"/>
          <w:rtl/>
          <w:lang w:bidi="ar-LY"/>
        </w:rPr>
        <w:t xml:space="preserve"> من خلال</w:t>
      </w:r>
      <w:r w:rsidR="00820BFF" w:rsidRPr="003B21D6">
        <w:rPr>
          <w:rFonts w:asciiTheme="majorBidi" w:hAnsiTheme="majorBidi" w:cstheme="majorBidi"/>
          <w:sz w:val="26"/>
          <w:szCs w:val="26"/>
          <w:rtl/>
          <w:lang w:bidi="ar-LY"/>
        </w:rPr>
        <w:t xml:space="preserve"> </w:t>
      </w:r>
      <w:r w:rsidR="001B6A86" w:rsidRPr="003B21D6">
        <w:rPr>
          <w:rFonts w:asciiTheme="majorBidi" w:hAnsiTheme="majorBidi" w:cstheme="majorBidi"/>
          <w:sz w:val="26"/>
          <w:szCs w:val="26"/>
          <w:rtl/>
          <w:lang w:bidi="ar-LY"/>
        </w:rPr>
        <w:t>بيان</w:t>
      </w:r>
      <w:r w:rsidR="00890AE6" w:rsidRPr="003B21D6">
        <w:rPr>
          <w:rFonts w:asciiTheme="majorBidi" w:hAnsiTheme="majorBidi" w:cstheme="majorBidi"/>
          <w:sz w:val="26"/>
          <w:szCs w:val="26"/>
          <w:rtl/>
          <w:lang w:bidi="ar-LY"/>
        </w:rPr>
        <w:t xml:space="preserve"> </w:t>
      </w:r>
      <w:r w:rsidR="001B6A86" w:rsidRPr="003B21D6">
        <w:rPr>
          <w:rFonts w:asciiTheme="majorBidi" w:hAnsiTheme="majorBidi" w:cstheme="majorBidi"/>
          <w:sz w:val="26"/>
          <w:szCs w:val="26"/>
          <w:rtl/>
          <w:lang w:bidi="ar-LY"/>
        </w:rPr>
        <w:t xml:space="preserve">موقف </w:t>
      </w:r>
      <w:r w:rsidR="0003292D" w:rsidRPr="003B21D6">
        <w:rPr>
          <w:rFonts w:asciiTheme="majorBidi" w:hAnsiTheme="majorBidi" w:cstheme="majorBidi"/>
          <w:sz w:val="26"/>
          <w:szCs w:val="26"/>
          <w:rtl/>
          <w:lang w:bidi="ar-LY"/>
        </w:rPr>
        <w:t xml:space="preserve">القضاء </w:t>
      </w:r>
      <w:r w:rsidR="001410F1">
        <w:rPr>
          <w:rFonts w:asciiTheme="majorBidi" w:hAnsiTheme="majorBidi" w:cstheme="majorBidi"/>
          <w:sz w:val="26"/>
          <w:szCs w:val="26"/>
          <w:rtl/>
          <w:lang w:bidi="ar-LY"/>
        </w:rPr>
        <w:t xml:space="preserve">والفقه </w:t>
      </w:r>
      <w:r w:rsidR="00890AE6" w:rsidRPr="003B21D6">
        <w:rPr>
          <w:rFonts w:asciiTheme="majorBidi" w:hAnsiTheme="majorBidi" w:cstheme="majorBidi"/>
          <w:sz w:val="26"/>
          <w:szCs w:val="26"/>
          <w:rtl/>
          <w:lang w:bidi="ar-LY"/>
        </w:rPr>
        <w:t>الليبي</w:t>
      </w:r>
      <w:r w:rsidR="001B6A86" w:rsidRPr="003B21D6">
        <w:rPr>
          <w:rFonts w:asciiTheme="majorBidi" w:hAnsiTheme="majorBidi" w:cstheme="majorBidi"/>
          <w:sz w:val="26"/>
          <w:szCs w:val="26"/>
          <w:rtl/>
          <w:lang w:bidi="ar-LY"/>
        </w:rPr>
        <w:t xml:space="preserve"> </w:t>
      </w:r>
      <w:r w:rsidR="001410F1">
        <w:rPr>
          <w:rFonts w:asciiTheme="majorBidi" w:hAnsiTheme="majorBidi" w:cstheme="majorBidi" w:hint="cs"/>
          <w:sz w:val="26"/>
          <w:szCs w:val="26"/>
          <w:rtl/>
          <w:lang w:bidi="ar-LY"/>
        </w:rPr>
        <w:t xml:space="preserve"> و</w:t>
      </w:r>
      <w:r w:rsidR="001410F1">
        <w:rPr>
          <w:rFonts w:asciiTheme="majorBidi" w:hAnsiTheme="majorBidi" w:cstheme="majorBidi"/>
          <w:sz w:val="26"/>
          <w:szCs w:val="26"/>
          <w:rtl/>
          <w:lang w:bidi="ar-LY"/>
        </w:rPr>
        <w:t>المقارن</w:t>
      </w:r>
      <w:r w:rsidR="001410F1" w:rsidRPr="003B21D6">
        <w:rPr>
          <w:rFonts w:asciiTheme="majorBidi" w:hAnsiTheme="majorBidi" w:cstheme="majorBidi"/>
          <w:sz w:val="26"/>
          <w:szCs w:val="26"/>
          <w:rtl/>
          <w:lang w:bidi="ar-LY"/>
        </w:rPr>
        <w:t xml:space="preserve"> </w:t>
      </w:r>
      <w:r w:rsidR="001B6A86" w:rsidRPr="003B21D6">
        <w:rPr>
          <w:rFonts w:asciiTheme="majorBidi" w:hAnsiTheme="majorBidi" w:cstheme="majorBidi"/>
          <w:sz w:val="26"/>
          <w:szCs w:val="26"/>
          <w:rtl/>
          <w:lang w:bidi="ar-LY"/>
        </w:rPr>
        <w:t xml:space="preserve">وذلك </w:t>
      </w:r>
      <w:r w:rsidR="0003292D" w:rsidRPr="003B21D6">
        <w:rPr>
          <w:rFonts w:asciiTheme="majorBidi" w:hAnsiTheme="majorBidi" w:cstheme="majorBidi"/>
          <w:sz w:val="26"/>
          <w:szCs w:val="26"/>
          <w:rtl/>
          <w:lang w:bidi="ar-LY"/>
        </w:rPr>
        <w:t xml:space="preserve">على النحو </w:t>
      </w:r>
      <w:r w:rsidR="005D4839" w:rsidRPr="003B21D6">
        <w:rPr>
          <w:rFonts w:asciiTheme="majorBidi" w:hAnsiTheme="majorBidi" w:cstheme="majorBidi"/>
          <w:sz w:val="26"/>
          <w:szCs w:val="26"/>
          <w:rtl/>
          <w:lang w:bidi="ar-LY"/>
        </w:rPr>
        <w:t>الآتي</w:t>
      </w:r>
      <w:r w:rsidR="0035047D" w:rsidRPr="003B21D6">
        <w:rPr>
          <w:rFonts w:asciiTheme="majorBidi" w:hAnsiTheme="majorBidi" w:cstheme="majorBidi"/>
          <w:sz w:val="26"/>
          <w:szCs w:val="26"/>
          <w:rtl/>
          <w:lang w:bidi="ar-LY"/>
        </w:rPr>
        <w:t xml:space="preserve"> :</w:t>
      </w:r>
      <w:r w:rsidR="0003292D" w:rsidRPr="003B21D6">
        <w:rPr>
          <w:rFonts w:asciiTheme="majorBidi" w:hAnsiTheme="majorBidi" w:cstheme="majorBidi"/>
          <w:sz w:val="26"/>
          <w:szCs w:val="26"/>
          <w:rtl/>
          <w:lang w:bidi="ar-LY"/>
        </w:rPr>
        <w:t xml:space="preserve"> </w:t>
      </w:r>
    </w:p>
    <w:p w:rsidR="006049FB" w:rsidRPr="003B21D6" w:rsidRDefault="006049FB" w:rsidP="001410F1">
      <w:pPr>
        <w:spacing w:after="0" w:line="360" w:lineRule="auto"/>
        <w:jc w:val="both"/>
        <w:rPr>
          <w:rFonts w:asciiTheme="majorBidi" w:hAnsiTheme="majorBidi" w:cstheme="majorBidi"/>
          <w:sz w:val="26"/>
          <w:szCs w:val="26"/>
          <w:rtl/>
          <w:lang w:bidi="ar-LY"/>
        </w:rPr>
      </w:pPr>
    </w:p>
    <w:p w:rsidR="00E80A30" w:rsidRPr="008136CE" w:rsidRDefault="00E80A30" w:rsidP="00895915">
      <w:pPr>
        <w:spacing w:after="0" w:line="360" w:lineRule="auto"/>
        <w:jc w:val="center"/>
        <w:rPr>
          <w:rFonts w:asciiTheme="majorBidi" w:hAnsiTheme="majorBidi" w:cstheme="majorBidi"/>
          <w:b/>
          <w:bCs/>
          <w:sz w:val="28"/>
          <w:szCs w:val="28"/>
          <w:rtl/>
          <w:lang w:bidi="ar-LY"/>
        </w:rPr>
      </w:pPr>
      <w:r w:rsidRPr="008136CE">
        <w:rPr>
          <w:rFonts w:asciiTheme="majorBidi" w:hAnsiTheme="majorBidi" w:cstheme="majorBidi"/>
          <w:b/>
          <w:bCs/>
          <w:sz w:val="28"/>
          <w:szCs w:val="28"/>
          <w:rtl/>
          <w:lang w:bidi="ar-LY"/>
        </w:rPr>
        <w:t>الفرع الأول</w:t>
      </w:r>
    </w:p>
    <w:p w:rsidR="0003292D" w:rsidRPr="008136CE" w:rsidRDefault="00F1093C"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تعريف</w:t>
      </w:r>
      <w:r w:rsidR="0003292D" w:rsidRPr="008136CE">
        <w:rPr>
          <w:rFonts w:asciiTheme="majorBidi" w:hAnsiTheme="majorBidi" w:cstheme="majorBidi"/>
          <w:b/>
          <w:bCs/>
          <w:sz w:val="28"/>
          <w:szCs w:val="28"/>
          <w:rtl/>
          <w:lang w:bidi="ar-LY"/>
        </w:rPr>
        <w:t xml:space="preserve"> الموظف العام في </w:t>
      </w:r>
      <w:r w:rsidR="00E80A30" w:rsidRPr="008136CE">
        <w:rPr>
          <w:rFonts w:asciiTheme="majorBidi" w:hAnsiTheme="majorBidi" w:cstheme="majorBidi"/>
          <w:b/>
          <w:bCs/>
          <w:sz w:val="28"/>
          <w:szCs w:val="28"/>
          <w:rtl/>
          <w:lang w:bidi="ar-LY"/>
        </w:rPr>
        <w:t xml:space="preserve">القضاء </w:t>
      </w:r>
    </w:p>
    <w:p w:rsidR="00A8717A" w:rsidRPr="008136CE" w:rsidRDefault="005535CD"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إزاء حداثة القانون الإداري، وطبيعته المتطورة، وعدم تقنين نظرياته العامة التي تتناول موضوعاته الرئيسية، ومنها </w:t>
      </w:r>
      <w:r w:rsidR="001410F1">
        <w:rPr>
          <w:rFonts w:asciiTheme="majorBidi" w:hAnsiTheme="majorBidi" w:cstheme="majorBidi"/>
          <w:sz w:val="26"/>
          <w:szCs w:val="26"/>
          <w:rtl/>
          <w:lang w:bidi="ar-LY"/>
        </w:rPr>
        <w:t>بالطبع الموظف</w:t>
      </w:r>
      <w:r w:rsidR="001410F1">
        <w:rPr>
          <w:rFonts w:asciiTheme="majorBidi" w:hAnsiTheme="majorBidi" w:cstheme="majorBidi" w:hint="cs"/>
          <w:sz w:val="26"/>
          <w:szCs w:val="26"/>
          <w:rtl/>
          <w:lang w:bidi="ar-LY"/>
        </w:rPr>
        <w:t>ين</w:t>
      </w:r>
      <w:r w:rsidR="001410F1">
        <w:rPr>
          <w:rFonts w:asciiTheme="majorBidi" w:hAnsiTheme="majorBidi" w:cstheme="majorBidi"/>
          <w:sz w:val="26"/>
          <w:szCs w:val="26"/>
          <w:rtl/>
          <w:lang w:bidi="ar-LY"/>
        </w:rPr>
        <w:t xml:space="preserve"> </w:t>
      </w:r>
      <w:r w:rsidR="001410F1">
        <w:rPr>
          <w:rFonts w:asciiTheme="majorBidi" w:hAnsiTheme="majorBidi" w:cstheme="majorBidi" w:hint="cs"/>
          <w:sz w:val="26"/>
          <w:szCs w:val="26"/>
          <w:rtl/>
          <w:lang w:bidi="ar-LY"/>
        </w:rPr>
        <w:t>العمومي</w:t>
      </w:r>
      <w:r w:rsidR="001410F1" w:rsidRPr="003B21D6">
        <w:rPr>
          <w:rFonts w:asciiTheme="majorBidi" w:hAnsiTheme="majorBidi" w:cstheme="majorBidi" w:hint="cs"/>
          <w:sz w:val="26"/>
          <w:szCs w:val="26"/>
          <w:rtl/>
          <w:lang w:bidi="ar-LY"/>
        </w:rPr>
        <w:t>ي</w:t>
      </w:r>
      <w:r w:rsidR="001410F1" w:rsidRPr="003B21D6">
        <w:rPr>
          <w:rFonts w:asciiTheme="majorBidi" w:hAnsiTheme="majorBidi" w:cstheme="majorBidi" w:hint="eastAsia"/>
          <w:sz w:val="26"/>
          <w:szCs w:val="26"/>
          <w:rtl/>
          <w:lang w:bidi="ar-LY"/>
        </w:rPr>
        <w:t>ن</w:t>
      </w:r>
      <w:r w:rsidR="00A53ACC">
        <w:rPr>
          <w:rFonts w:asciiTheme="majorBidi" w:hAnsiTheme="majorBidi" w:cstheme="majorBidi"/>
          <w:sz w:val="26"/>
          <w:szCs w:val="26"/>
          <w:rtl/>
          <w:lang w:bidi="ar-LY"/>
        </w:rPr>
        <w:t xml:space="preserve">، فقد </w:t>
      </w:r>
      <w:r w:rsidR="00A53ACC">
        <w:rPr>
          <w:rFonts w:asciiTheme="majorBidi" w:hAnsiTheme="majorBidi" w:cstheme="majorBidi" w:hint="cs"/>
          <w:sz w:val="26"/>
          <w:szCs w:val="26"/>
          <w:rtl/>
          <w:lang w:bidi="ar-LY"/>
        </w:rPr>
        <w:t>أ</w:t>
      </w:r>
      <w:r w:rsidR="005615A1">
        <w:rPr>
          <w:rFonts w:asciiTheme="majorBidi" w:hAnsiTheme="majorBidi" w:cstheme="majorBidi"/>
          <w:sz w:val="26"/>
          <w:szCs w:val="26"/>
          <w:rtl/>
          <w:lang w:bidi="ar-LY"/>
        </w:rPr>
        <w:t>دى ذلك لاعتماد القانون الإداري</w:t>
      </w:r>
      <w:r w:rsidR="005615A1">
        <w:rPr>
          <w:rFonts w:asciiTheme="majorBidi" w:hAnsiTheme="majorBidi" w:cstheme="majorBidi" w:hint="cs"/>
          <w:sz w:val="26"/>
          <w:szCs w:val="26"/>
          <w:rtl/>
          <w:lang w:bidi="ar-LY"/>
        </w:rPr>
        <w:t xml:space="preserve"> -</w:t>
      </w:r>
      <w:r w:rsidR="005615A1">
        <w:rPr>
          <w:rFonts w:asciiTheme="majorBidi" w:hAnsiTheme="majorBidi" w:cstheme="majorBidi"/>
          <w:sz w:val="26"/>
          <w:szCs w:val="26"/>
          <w:rtl/>
          <w:lang w:bidi="ar-LY"/>
        </w:rPr>
        <w:t xml:space="preserve"> بصفة أساسية</w:t>
      </w:r>
      <w:r w:rsidR="001410F1">
        <w:rPr>
          <w:rFonts w:asciiTheme="majorBidi" w:hAnsiTheme="majorBidi" w:cstheme="majorBidi" w:hint="cs"/>
          <w:sz w:val="26"/>
          <w:szCs w:val="26"/>
          <w:rtl/>
          <w:lang w:bidi="ar-LY"/>
        </w:rPr>
        <w:t xml:space="preserve"> </w:t>
      </w:r>
      <w:r w:rsidR="005615A1">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على اجتهاد القضاء وسعيه الدائم لاستنباط الأحكام الواجبة التطبيق على المنازعات الإدارية، ولذلك يتميز القانون الإداري عن بقيه فروع القانون الأخرى بأنه قانون قضائي</w:t>
      </w:r>
      <w:r w:rsidR="00163E3F" w:rsidRPr="003B21D6">
        <w:rPr>
          <w:rFonts w:asciiTheme="majorBidi" w:hAnsiTheme="majorBidi" w:cstheme="majorBidi"/>
          <w:sz w:val="26"/>
          <w:szCs w:val="26"/>
          <w:rtl/>
          <w:lang w:bidi="ar-LY"/>
        </w:rPr>
        <w:t xml:space="preserve"> النشأة</w:t>
      </w:r>
      <w:r w:rsidR="00A53ACC">
        <w:rPr>
          <w:rFonts w:asciiTheme="majorBidi" w:hAnsiTheme="majorBidi" w:cstheme="majorBidi"/>
          <w:sz w:val="26"/>
          <w:szCs w:val="26"/>
          <w:rtl/>
          <w:lang w:bidi="ar-LY"/>
        </w:rPr>
        <w:t xml:space="preserve">، </w:t>
      </w:r>
      <w:r w:rsidR="00A53ACC">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ي أن القضاء يشكل مصدر</w:t>
      </w:r>
      <w:r w:rsidR="00A53ACC">
        <w:rPr>
          <w:rFonts w:asciiTheme="majorBidi" w:hAnsiTheme="majorBidi" w:cstheme="majorBidi" w:hint="cs"/>
          <w:sz w:val="26"/>
          <w:szCs w:val="26"/>
          <w:rtl/>
          <w:lang w:bidi="ar-LY"/>
        </w:rPr>
        <w:t>اً</w:t>
      </w:r>
      <w:r w:rsidR="003671D1">
        <w:rPr>
          <w:rFonts w:asciiTheme="majorBidi" w:hAnsiTheme="majorBidi" w:cstheme="majorBidi"/>
          <w:sz w:val="26"/>
          <w:szCs w:val="26"/>
          <w:rtl/>
          <w:lang w:bidi="ar-LY"/>
        </w:rPr>
        <w:t xml:space="preserve"> مهما له، ولهذا ف</w:t>
      </w:r>
      <w:r w:rsidR="003671D1">
        <w:rPr>
          <w:rFonts w:asciiTheme="majorBidi" w:hAnsiTheme="majorBidi" w:cstheme="majorBidi" w:hint="cs"/>
          <w:sz w:val="26"/>
          <w:szCs w:val="26"/>
          <w:rtl/>
          <w:lang w:bidi="ar-LY"/>
        </w:rPr>
        <w:t>إ</w:t>
      </w:r>
      <w:r w:rsidRPr="003B21D6">
        <w:rPr>
          <w:rFonts w:asciiTheme="majorBidi" w:hAnsiTheme="majorBidi" w:cstheme="majorBidi"/>
          <w:sz w:val="26"/>
          <w:szCs w:val="26"/>
          <w:rtl/>
          <w:lang w:bidi="ar-LY"/>
        </w:rPr>
        <w:t xml:space="preserve">ن المشرع </w:t>
      </w:r>
      <w:r w:rsidR="008136CE">
        <w:rPr>
          <w:rFonts w:asciiTheme="majorBidi" w:hAnsiTheme="majorBidi" w:cstheme="majorBidi" w:hint="cs"/>
          <w:sz w:val="26"/>
          <w:szCs w:val="26"/>
          <w:rtl/>
          <w:lang w:bidi="ar-LY"/>
        </w:rPr>
        <w:t xml:space="preserve">            </w:t>
      </w:r>
      <w:r w:rsidR="005615A1">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في </w:t>
      </w:r>
      <w:r w:rsidR="00163E3F" w:rsidRPr="003B21D6">
        <w:rPr>
          <w:rFonts w:asciiTheme="majorBidi" w:hAnsiTheme="majorBidi" w:cstheme="majorBidi"/>
          <w:sz w:val="26"/>
          <w:szCs w:val="26"/>
          <w:rtl/>
          <w:lang w:bidi="ar-LY"/>
        </w:rPr>
        <w:t>أ</w:t>
      </w:r>
      <w:r w:rsidRPr="003B21D6">
        <w:rPr>
          <w:rFonts w:asciiTheme="majorBidi" w:hAnsiTheme="majorBidi" w:cstheme="majorBidi"/>
          <w:sz w:val="26"/>
          <w:szCs w:val="26"/>
          <w:rtl/>
          <w:lang w:bidi="ar-LY"/>
        </w:rPr>
        <w:t>غلب الأحيا</w:t>
      </w:r>
      <w:r w:rsidR="005615A1">
        <w:rPr>
          <w:rFonts w:asciiTheme="majorBidi" w:hAnsiTheme="majorBidi" w:cstheme="majorBidi"/>
          <w:sz w:val="26"/>
          <w:szCs w:val="26"/>
          <w:rtl/>
          <w:lang w:bidi="ar-LY"/>
        </w:rPr>
        <w:t>ن</w:t>
      </w:r>
      <w:r w:rsidR="00CE323A">
        <w:rPr>
          <w:rFonts w:asciiTheme="majorBidi" w:hAnsiTheme="majorBidi" w:cstheme="majorBidi" w:hint="cs"/>
          <w:sz w:val="26"/>
          <w:szCs w:val="26"/>
          <w:rtl/>
          <w:lang w:bidi="ar-LY"/>
        </w:rPr>
        <w:t xml:space="preserve"> </w:t>
      </w:r>
      <w:r w:rsidR="005615A1">
        <w:rPr>
          <w:rFonts w:asciiTheme="majorBidi" w:hAnsiTheme="majorBidi" w:cstheme="majorBidi" w:hint="cs"/>
          <w:sz w:val="26"/>
          <w:szCs w:val="26"/>
          <w:rtl/>
          <w:lang w:bidi="ar-LY"/>
        </w:rPr>
        <w:t>-</w:t>
      </w:r>
      <w:r w:rsidR="00163E3F" w:rsidRPr="003B21D6">
        <w:rPr>
          <w:rFonts w:asciiTheme="majorBidi" w:hAnsiTheme="majorBidi" w:cstheme="majorBidi"/>
          <w:sz w:val="26"/>
          <w:szCs w:val="26"/>
          <w:rtl/>
          <w:lang w:bidi="ar-LY"/>
        </w:rPr>
        <w:t xml:space="preserve"> لا ينشئ قواعد جديدة  بل دوره</w:t>
      </w:r>
      <w:r w:rsidRPr="003B21D6">
        <w:rPr>
          <w:rFonts w:asciiTheme="majorBidi" w:hAnsiTheme="majorBidi" w:cstheme="majorBidi"/>
          <w:sz w:val="26"/>
          <w:szCs w:val="26"/>
          <w:rtl/>
          <w:lang w:bidi="ar-LY"/>
        </w:rPr>
        <w:t xml:space="preserve"> مجرد تسجيل ما </w:t>
      </w:r>
      <w:r w:rsidR="00163E3F" w:rsidRPr="003B21D6">
        <w:rPr>
          <w:rFonts w:asciiTheme="majorBidi" w:hAnsiTheme="majorBidi" w:cstheme="majorBidi"/>
          <w:sz w:val="26"/>
          <w:szCs w:val="26"/>
          <w:rtl/>
          <w:lang w:bidi="ar-LY"/>
        </w:rPr>
        <w:t>سبقه إليه</w:t>
      </w:r>
      <w:r w:rsidRPr="003B21D6">
        <w:rPr>
          <w:rFonts w:asciiTheme="majorBidi" w:hAnsiTheme="majorBidi" w:cstheme="majorBidi"/>
          <w:sz w:val="26"/>
          <w:szCs w:val="26"/>
          <w:rtl/>
          <w:lang w:bidi="ar-LY"/>
        </w:rPr>
        <w:t xml:space="preserve"> القضاء الإداري واستقر عليه</w:t>
      </w:r>
      <w:r w:rsidR="001410F1" w:rsidRPr="001410F1">
        <w:rPr>
          <w:rFonts w:asciiTheme="majorBidi" w:hAnsiTheme="majorBidi" w:cstheme="majorBidi" w:hint="cs"/>
          <w:sz w:val="26"/>
          <w:szCs w:val="26"/>
          <w:vertAlign w:val="superscript"/>
          <w:rtl/>
          <w:lang w:bidi="ar-LY"/>
        </w:rPr>
        <w:t>(</w:t>
      </w:r>
      <w:r w:rsidRPr="001410F1">
        <w:rPr>
          <w:rStyle w:val="a4"/>
          <w:rFonts w:asciiTheme="majorBidi" w:hAnsiTheme="majorBidi" w:cstheme="majorBidi"/>
          <w:sz w:val="26"/>
          <w:szCs w:val="26"/>
          <w:rtl/>
          <w:lang w:bidi="ar-LY"/>
        </w:rPr>
        <w:footnoteReference w:id="27"/>
      </w:r>
      <w:r w:rsidR="001410F1" w:rsidRPr="001410F1">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 xml:space="preserve">، </w:t>
      </w:r>
      <w:r w:rsidR="00CE323A">
        <w:rPr>
          <w:rFonts w:asciiTheme="majorBidi" w:hAnsiTheme="majorBidi" w:cstheme="majorBidi"/>
          <w:sz w:val="26"/>
          <w:szCs w:val="26"/>
          <w:rtl/>
          <w:lang w:bidi="ar-LY"/>
        </w:rPr>
        <w:t>وس</w:t>
      </w:r>
      <w:r w:rsidR="00FB409A" w:rsidRPr="003B21D6">
        <w:rPr>
          <w:rFonts w:asciiTheme="majorBidi" w:hAnsiTheme="majorBidi" w:cstheme="majorBidi"/>
          <w:sz w:val="26"/>
          <w:szCs w:val="26"/>
          <w:rtl/>
          <w:lang w:bidi="ar-LY"/>
        </w:rPr>
        <w:t xml:space="preserve">نتناول في هذا الفرع مفهوم </w:t>
      </w:r>
      <w:r w:rsidR="00D0185E">
        <w:rPr>
          <w:rFonts w:asciiTheme="majorBidi" w:hAnsiTheme="majorBidi" w:cstheme="majorBidi"/>
          <w:sz w:val="26"/>
          <w:szCs w:val="26"/>
          <w:rtl/>
          <w:lang w:bidi="ar-LY"/>
        </w:rPr>
        <w:t>الموظف العام في القضاء</w:t>
      </w:r>
      <w:r w:rsidR="00D0185E">
        <w:rPr>
          <w:rFonts w:asciiTheme="majorBidi" w:hAnsiTheme="majorBidi" w:cstheme="majorBidi" w:hint="cs"/>
          <w:sz w:val="26"/>
          <w:szCs w:val="26"/>
          <w:rtl/>
          <w:lang w:bidi="ar-LY"/>
        </w:rPr>
        <w:t xml:space="preserve"> </w:t>
      </w:r>
      <w:r w:rsidR="00FB409A" w:rsidRPr="003B21D6">
        <w:rPr>
          <w:rFonts w:asciiTheme="majorBidi" w:hAnsiTheme="majorBidi" w:cstheme="majorBidi"/>
          <w:sz w:val="26"/>
          <w:szCs w:val="26"/>
          <w:rtl/>
          <w:lang w:bidi="ar-LY"/>
        </w:rPr>
        <w:t xml:space="preserve">الليبي </w:t>
      </w:r>
      <w:r w:rsidR="00D0185E">
        <w:rPr>
          <w:rFonts w:asciiTheme="majorBidi" w:hAnsiTheme="majorBidi" w:cstheme="majorBidi" w:hint="cs"/>
          <w:sz w:val="26"/>
          <w:szCs w:val="26"/>
          <w:rtl/>
          <w:lang w:bidi="ar-LY"/>
        </w:rPr>
        <w:t xml:space="preserve"> والمقارن </w:t>
      </w:r>
      <w:r w:rsidR="0035047D" w:rsidRPr="003B21D6">
        <w:rPr>
          <w:rFonts w:asciiTheme="majorBidi" w:hAnsiTheme="majorBidi" w:cstheme="majorBidi"/>
          <w:sz w:val="26"/>
          <w:szCs w:val="26"/>
          <w:rtl/>
          <w:lang w:bidi="ar-LY"/>
        </w:rPr>
        <w:t>وذلك على النحو الآتي :</w:t>
      </w:r>
    </w:p>
    <w:p w:rsidR="00A8717A" w:rsidRPr="003B21D6" w:rsidRDefault="0035047D" w:rsidP="00F1093C">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b/>
          <w:bCs/>
          <w:sz w:val="26"/>
          <w:szCs w:val="26"/>
          <w:rtl/>
          <w:lang w:bidi="ar-LY"/>
        </w:rPr>
        <w:t>أولا :</w:t>
      </w:r>
      <w:r w:rsidR="00A8717A" w:rsidRPr="00A8717A">
        <w:rPr>
          <w:rFonts w:asciiTheme="majorBidi" w:hAnsiTheme="majorBidi" w:cstheme="majorBidi"/>
          <w:b/>
          <w:bCs/>
          <w:sz w:val="26"/>
          <w:szCs w:val="26"/>
          <w:rtl/>
          <w:lang w:bidi="ar-LY"/>
        </w:rPr>
        <w:t xml:space="preserve"> </w:t>
      </w:r>
      <w:r w:rsidR="00F1093C">
        <w:rPr>
          <w:rFonts w:asciiTheme="majorBidi" w:hAnsiTheme="majorBidi" w:cstheme="majorBidi" w:hint="cs"/>
          <w:b/>
          <w:bCs/>
          <w:sz w:val="26"/>
          <w:szCs w:val="26"/>
          <w:rtl/>
          <w:lang w:bidi="ar-LY"/>
        </w:rPr>
        <w:t>تعرف</w:t>
      </w:r>
      <w:r w:rsidR="00A8717A" w:rsidRPr="003B21D6">
        <w:rPr>
          <w:rFonts w:asciiTheme="majorBidi" w:hAnsiTheme="majorBidi" w:cstheme="majorBidi"/>
          <w:b/>
          <w:bCs/>
          <w:sz w:val="26"/>
          <w:szCs w:val="26"/>
          <w:rtl/>
          <w:lang w:bidi="ar-LY"/>
        </w:rPr>
        <w:t xml:space="preserve"> الموظف العام في القضاء الليبي</w:t>
      </w:r>
      <w:r w:rsidR="00A8717A">
        <w:rPr>
          <w:rFonts w:asciiTheme="majorBidi" w:hAnsiTheme="majorBidi" w:cstheme="majorBidi"/>
          <w:sz w:val="26"/>
          <w:szCs w:val="26"/>
          <w:rtl/>
          <w:lang w:bidi="ar-LY"/>
        </w:rPr>
        <w:t xml:space="preserve"> </w:t>
      </w:r>
    </w:p>
    <w:p w:rsidR="00A8717A" w:rsidRPr="003B21D6" w:rsidRDefault="008F45EA" w:rsidP="00A8717A">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سار القضاء الليبي</w:t>
      </w:r>
      <w:r>
        <w:rPr>
          <w:rFonts w:asciiTheme="majorBidi" w:hAnsiTheme="majorBidi" w:cstheme="majorBidi" w:hint="cs"/>
          <w:sz w:val="26"/>
          <w:szCs w:val="26"/>
          <w:rtl/>
          <w:lang w:bidi="ar-LY"/>
        </w:rPr>
        <w:t xml:space="preserve"> </w:t>
      </w:r>
      <w:r w:rsidR="00A8717A" w:rsidRPr="003B21D6">
        <w:rPr>
          <w:rFonts w:asciiTheme="majorBidi" w:hAnsiTheme="majorBidi" w:cstheme="majorBidi"/>
          <w:sz w:val="26"/>
          <w:szCs w:val="26"/>
          <w:rtl/>
          <w:lang w:bidi="ar-LY"/>
        </w:rPr>
        <w:t>على نفس الاتجاه الذي ذهب إليه القضاء الإداري المصري</w:t>
      </w:r>
      <w:r w:rsidR="00A8717A">
        <w:rPr>
          <w:rFonts w:asciiTheme="majorBidi" w:hAnsiTheme="majorBidi" w:cstheme="majorBidi"/>
          <w:sz w:val="26"/>
          <w:szCs w:val="26"/>
          <w:rtl/>
          <w:lang w:bidi="ar-LY"/>
        </w:rPr>
        <w:t xml:space="preserve"> متخذا</w:t>
      </w:r>
      <w:r w:rsidR="00A8717A">
        <w:rPr>
          <w:rFonts w:asciiTheme="majorBidi" w:hAnsiTheme="majorBidi" w:cstheme="majorBidi" w:hint="cs"/>
          <w:sz w:val="26"/>
          <w:szCs w:val="26"/>
          <w:rtl/>
          <w:lang w:bidi="ar-LY"/>
        </w:rPr>
        <w:t>ً</w:t>
      </w:r>
      <w:r w:rsidR="00A8717A">
        <w:rPr>
          <w:rFonts w:asciiTheme="majorBidi" w:hAnsiTheme="majorBidi" w:cstheme="majorBidi"/>
          <w:sz w:val="26"/>
          <w:szCs w:val="26"/>
          <w:rtl/>
          <w:lang w:bidi="ar-LY"/>
        </w:rPr>
        <w:t xml:space="preserve"> من أحكام القضاء</w:t>
      </w:r>
      <w:r w:rsidR="00A8717A">
        <w:rPr>
          <w:rFonts w:asciiTheme="majorBidi" w:hAnsiTheme="majorBidi" w:cstheme="majorBidi" w:hint="cs"/>
          <w:sz w:val="26"/>
          <w:szCs w:val="26"/>
          <w:rtl/>
          <w:lang w:bidi="ar-LY"/>
        </w:rPr>
        <w:t xml:space="preserve"> </w:t>
      </w:r>
      <w:r w:rsidR="00A8717A" w:rsidRPr="003B21D6">
        <w:rPr>
          <w:rFonts w:asciiTheme="majorBidi" w:hAnsiTheme="majorBidi" w:cstheme="majorBidi"/>
          <w:sz w:val="26"/>
          <w:szCs w:val="26"/>
          <w:rtl/>
          <w:lang w:bidi="ar-LY"/>
        </w:rPr>
        <w:t xml:space="preserve">المصري دليلا له، حيث عرفت المحكمة العليا الموظف العام في حكمها الصادر </w:t>
      </w:r>
      <w:r w:rsidR="00A8717A">
        <w:rPr>
          <w:rFonts w:asciiTheme="majorBidi" w:hAnsiTheme="majorBidi" w:cstheme="majorBidi"/>
          <w:sz w:val="26"/>
          <w:szCs w:val="26"/>
          <w:rtl/>
          <w:lang w:bidi="ar-LY"/>
        </w:rPr>
        <w:t>بتاري</w:t>
      </w:r>
      <w:r w:rsidR="00A8717A">
        <w:rPr>
          <w:rFonts w:asciiTheme="majorBidi" w:hAnsiTheme="majorBidi" w:cstheme="majorBidi" w:hint="cs"/>
          <w:sz w:val="26"/>
          <w:szCs w:val="26"/>
          <w:rtl/>
          <w:lang w:bidi="ar-LY"/>
        </w:rPr>
        <w:t xml:space="preserve">خ </w:t>
      </w:r>
      <w:r w:rsidR="00A8717A" w:rsidRPr="003B21D6">
        <w:rPr>
          <w:rFonts w:asciiTheme="majorBidi" w:hAnsiTheme="majorBidi" w:cstheme="majorBidi"/>
          <w:sz w:val="26"/>
          <w:szCs w:val="26"/>
          <w:rtl/>
          <w:lang w:bidi="ar-LY"/>
        </w:rPr>
        <w:t>11/05/2008.</w:t>
      </w:r>
      <w:r w:rsidR="00A8717A">
        <w:rPr>
          <w:rFonts w:asciiTheme="majorBidi" w:hAnsiTheme="majorBidi" w:cstheme="majorBidi" w:hint="cs"/>
          <w:sz w:val="26"/>
          <w:szCs w:val="26"/>
          <w:rtl/>
          <w:lang w:bidi="ar-LY"/>
        </w:rPr>
        <w:t xml:space="preserve">         </w:t>
      </w:r>
      <w:r w:rsidR="00A8717A" w:rsidRPr="003B21D6">
        <w:rPr>
          <w:rFonts w:asciiTheme="majorBidi" w:hAnsiTheme="majorBidi" w:cstheme="majorBidi"/>
          <w:sz w:val="26"/>
          <w:szCs w:val="26"/>
          <w:rtl/>
          <w:lang w:bidi="ar-LY"/>
        </w:rPr>
        <w:t xml:space="preserve"> في الطعن الإداري رقم 131 / 54 ق </w:t>
      </w:r>
      <w:r w:rsidR="00A8717A">
        <w:rPr>
          <w:rFonts w:asciiTheme="majorBidi" w:hAnsiTheme="majorBidi" w:cstheme="majorBidi" w:hint="cs"/>
          <w:sz w:val="26"/>
          <w:szCs w:val="26"/>
          <w:rtl/>
          <w:lang w:bidi="ar-LY"/>
        </w:rPr>
        <w:t xml:space="preserve">بأنه </w:t>
      </w:r>
      <w:r w:rsidR="00A8717A">
        <w:rPr>
          <w:rFonts w:asciiTheme="majorBidi" w:hAnsiTheme="majorBidi" w:cstheme="majorBidi"/>
          <w:sz w:val="26"/>
          <w:szCs w:val="26"/>
          <w:rtl/>
          <w:lang w:bidi="ar-LY"/>
        </w:rPr>
        <w:t>(</w:t>
      </w:r>
      <w:r w:rsidR="00A8717A">
        <w:rPr>
          <w:rFonts w:asciiTheme="majorBidi" w:hAnsiTheme="majorBidi" w:cstheme="majorBidi" w:hint="cs"/>
          <w:sz w:val="26"/>
          <w:szCs w:val="26"/>
          <w:rtl/>
          <w:lang w:bidi="ar-LY"/>
        </w:rPr>
        <w:t xml:space="preserve"> </w:t>
      </w:r>
      <w:r w:rsidR="00A8717A" w:rsidRPr="003B21D6">
        <w:rPr>
          <w:rFonts w:asciiTheme="majorBidi" w:hAnsiTheme="majorBidi" w:cstheme="majorBidi"/>
          <w:sz w:val="26"/>
          <w:szCs w:val="26"/>
          <w:rtl/>
          <w:lang w:bidi="ar-LY"/>
        </w:rPr>
        <w:t xml:space="preserve">هو الشخص الذي يعهد إليه بعمل دائم في خدمة مرفق عام تديره </w:t>
      </w:r>
      <w:r w:rsidR="00A8717A">
        <w:rPr>
          <w:rFonts w:asciiTheme="majorBidi" w:hAnsiTheme="majorBidi" w:cstheme="majorBidi" w:hint="cs"/>
          <w:sz w:val="26"/>
          <w:szCs w:val="26"/>
          <w:rtl/>
          <w:lang w:bidi="ar-LY"/>
        </w:rPr>
        <w:t xml:space="preserve">          </w:t>
      </w:r>
      <w:r w:rsidR="00A8717A" w:rsidRPr="003B21D6">
        <w:rPr>
          <w:rFonts w:asciiTheme="majorBidi" w:hAnsiTheme="majorBidi" w:cstheme="majorBidi"/>
          <w:sz w:val="26"/>
          <w:szCs w:val="26"/>
          <w:rtl/>
          <w:lang w:bidi="ar-LY"/>
        </w:rPr>
        <w:t xml:space="preserve">أو تشرف عليه الدولة ومن ثم  تسري عليه جميع قوانين و لوائح الخدمة المدنية بما فيها من حقوق و واجبات </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وانه لا</w:t>
      </w:r>
      <w:r>
        <w:rPr>
          <w:rFonts w:asciiTheme="majorBidi" w:hAnsiTheme="majorBidi" w:cstheme="majorBidi" w:hint="cs"/>
          <w:sz w:val="26"/>
          <w:szCs w:val="26"/>
          <w:rtl/>
          <w:lang w:bidi="ar-LY"/>
        </w:rPr>
        <w:t xml:space="preserve"> </w:t>
      </w:r>
      <w:r w:rsidR="00A8717A" w:rsidRPr="003B21D6">
        <w:rPr>
          <w:rFonts w:asciiTheme="majorBidi" w:hAnsiTheme="majorBidi" w:cstheme="majorBidi"/>
          <w:sz w:val="26"/>
          <w:szCs w:val="26"/>
          <w:rtl/>
          <w:lang w:bidi="ar-LY"/>
        </w:rPr>
        <w:t xml:space="preserve">يلزم </w:t>
      </w:r>
      <w:r w:rsidR="00A8717A">
        <w:rPr>
          <w:rFonts w:asciiTheme="majorBidi" w:hAnsiTheme="majorBidi" w:cstheme="majorBidi"/>
          <w:sz w:val="26"/>
          <w:szCs w:val="26"/>
          <w:rtl/>
          <w:lang w:bidi="ar-LY"/>
        </w:rPr>
        <w:t>لإ</w:t>
      </w:r>
      <w:r w:rsidR="00A8717A">
        <w:rPr>
          <w:rFonts w:asciiTheme="majorBidi" w:hAnsiTheme="majorBidi" w:cstheme="majorBidi" w:hint="cs"/>
          <w:sz w:val="26"/>
          <w:szCs w:val="26"/>
          <w:rtl/>
          <w:lang w:bidi="ar-LY"/>
        </w:rPr>
        <w:t>ض</w:t>
      </w:r>
      <w:r w:rsidR="00A8717A" w:rsidRPr="003B21D6">
        <w:rPr>
          <w:rFonts w:asciiTheme="majorBidi" w:hAnsiTheme="majorBidi" w:cstheme="majorBidi"/>
          <w:sz w:val="26"/>
          <w:szCs w:val="26"/>
          <w:rtl/>
          <w:lang w:bidi="ar-LY"/>
        </w:rPr>
        <w:t>فاء صفة الموظف العام</w:t>
      </w:r>
      <w:r w:rsidR="00A8717A">
        <w:rPr>
          <w:rFonts w:asciiTheme="majorBidi" w:hAnsiTheme="majorBidi" w:cstheme="majorBidi"/>
          <w:sz w:val="26"/>
          <w:szCs w:val="26"/>
          <w:rtl/>
          <w:lang w:bidi="ar-LY"/>
        </w:rPr>
        <w:t xml:space="preserve"> </w:t>
      </w:r>
      <w:r w:rsidR="00A8717A" w:rsidRPr="003B21D6">
        <w:rPr>
          <w:rFonts w:asciiTheme="majorBidi" w:hAnsiTheme="majorBidi" w:cstheme="majorBidi"/>
          <w:sz w:val="26"/>
          <w:szCs w:val="26"/>
          <w:rtl/>
          <w:lang w:bidi="ar-LY"/>
        </w:rPr>
        <w:t>أن يكون شغله للعمل دائماً ومستمراً وإنما العبرة بدوام العمل في ذاته ول</w:t>
      </w:r>
      <w:r w:rsidR="00A8717A">
        <w:rPr>
          <w:rFonts w:asciiTheme="majorBidi" w:hAnsiTheme="majorBidi" w:cstheme="majorBidi"/>
          <w:sz w:val="26"/>
          <w:szCs w:val="26"/>
          <w:rtl/>
          <w:lang w:bidi="ar-LY"/>
        </w:rPr>
        <w:t xml:space="preserve">و كان من </w:t>
      </w:r>
      <w:r w:rsidR="00A8717A">
        <w:rPr>
          <w:rFonts w:asciiTheme="majorBidi" w:hAnsiTheme="majorBidi" w:cstheme="majorBidi" w:hint="cs"/>
          <w:sz w:val="26"/>
          <w:szCs w:val="26"/>
          <w:rtl/>
          <w:lang w:bidi="ar-LY"/>
        </w:rPr>
        <w:t>أ</w:t>
      </w:r>
      <w:r w:rsidR="00A8717A">
        <w:rPr>
          <w:rFonts w:asciiTheme="majorBidi" w:hAnsiTheme="majorBidi" w:cstheme="majorBidi"/>
          <w:sz w:val="26"/>
          <w:szCs w:val="26"/>
          <w:rtl/>
          <w:lang w:bidi="ar-LY"/>
        </w:rPr>
        <w:t xml:space="preserve">سند إليه العمل </w:t>
      </w:r>
      <w:r w:rsidR="00A8717A" w:rsidRPr="003B21D6">
        <w:rPr>
          <w:rFonts w:asciiTheme="majorBidi" w:hAnsiTheme="majorBidi" w:cstheme="majorBidi"/>
          <w:sz w:val="26"/>
          <w:szCs w:val="26"/>
          <w:rtl/>
          <w:lang w:bidi="ar-LY"/>
        </w:rPr>
        <w:t>ذا صفة مؤقتة )</w:t>
      </w:r>
      <w:r w:rsidRPr="008F45EA">
        <w:rPr>
          <w:rFonts w:asciiTheme="majorBidi" w:hAnsiTheme="majorBidi" w:cstheme="majorBidi" w:hint="cs"/>
          <w:sz w:val="26"/>
          <w:szCs w:val="26"/>
          <w:vertAlign w:val="superscript"/>
          <w:rtl/>
          <w:lang w:bidi="ar-LY"/>
        </w:rPr>
        <w:t>(</w:t>
      </w:r>
      <w:r w:rsidR="00A8717A" w:rsidRPr="008F45EA">
        <w:rPr>
          <w:rFonts w:asciiTheme="majorBidi" w:hAnsiTheme="majorBidi" w:cstheme="majorBidi"/>
          <w:sz w:val="26"/>
          <w:szCs w:val="26"/>
          <w:vertAlign w:val="superscript"/>
          <w:rtl/>
        </w:rPr>
        <w:footnoteReference w:id="28"/>
      </w:r>
      <w:r w:rsidRPr="008F45EA">
        <w:rPr>
          <w:rFonts w:asciiTheme="majorBidi" w:hAnsiTheme="majorBidi" w:cstheme="majorBidi" w:hint="cs"/>
          <w:sz w:val="26"/>
          <w:szCs w:val="26"/>
          <w:vertAlign w:val="superscript"/>
          <w:rtl/>
          <w:lang w:bidi="ar-LY"/>
        </w:rPr>
        <w:t>)</w:t>
      </w:r>
      <w:r w:rsidR="00A8717A" w:rsidRPr="003B21D6">
        <w:rPr>
          <w:rFonts w:asciiTheme="majorBidi" w:hAnsiTheme="majorBidi" w:cstheme="majorBidi"/>
          <w:sz w:val="26"/>
          <w:szCs w:val="26"/>
          <w:rtl/>
          <w:lang w:bidi="ar-LY"/>
        </w:rPr>
        <w:t>.</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وسارت دائرة القضاء الإداري بمحكمة استئناف بنغازي على نهج المحكمة العليا في تحديد صفة الموظف العام في حكمها الصادر بتاريخ 07/11/1992. حيث تقول ( ... وحيث أن المتفق عليه أساساً أن دائرة القضاء الإداري </w:t>
      </w:r>
      <w:r w:rsidRPr="003B21D6">
        <w:rPr>
          <w:rFonts w:asciiTheme="majorBidi" w:hAnsiTheme="majorBidi" w:cstheme="majorBidi"/>
          <w:sz w:val="26"/>
          <w:szCs w:val="26"/>
          <w:rtl/>
          <w:lang w:bidi="ar-LY"/>
        </w:rPr>
        <w:lastRenderedPageBreak/>
        <w:t xml:space="preserve">إنما أنشئت في أساسها بموجب قانون القضاء الإداري للنظر في الطعون التي يرفعها الموظفون ضد الإدارة </w:t>
      </w:r>
      <w:r w:rsidR="008F45EA">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على اعتبار أن الإدارة هي دائما طرف في المنازعات ...)</w:t>
      </w:r>
      <w:r w:rsidR="008F45EA" w:rsidRPr="008F45EA">
        <w:rPr>
          <w:rFonts w:asciiTheme="majorBidi" w:hAnsiTheme="majorBidi" w:cstheme="majorBidi" w:hint="cs"/>
          <w:sz w:val="26"/>
          <w:szCs w:val="26"/>
          <w:vertAlign w:val="superscript"/>
          <w:rtl/>
          <w:lang w:bidi="ar-LY"/>
        </w:rPr>
        <w:t>(</w:t>
      </w:r>
      <w:r w:rsidRPr="008F45EA">
        <w:rPr>
          <w:rStyle w:val="a4"/>
          <w:rFonts w:asciiTheme="majorBidi" w:hAnsiTheme="majorBidi" w:cstheme="majorBidi"/>
          <w:sz w:val="26"/>
          <w:szCs w:val="26"/>
          <w:rtl/>
          <w:lang w:bidi="ar-LY"/>
        </w:rPr>
        <w:footnoteReference w:id="29"/>
      </w:r>
      <w:r w:rsidR="008F45EA" w:rsidRPr="008F45EA">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وقد حددت المحكمة العليا الليبية في حكم حديث</w:t>
      </w:r>
      <w:r>
        <w:rPr>
          <w:rFonts w:asciiTheme="majorBidi" w:hAnsiTheme="majorBidi" w:cstheme="majorBidi" w:hint="cs"/>
          <w:sz w:val="26"/>
          <w:szCs w:val="26"/>
          <w:rtl/>
          <w:lang w:bidi="ar-LY"/>
        </w:rPr>
        <w:t xml:space="preserve"> لها</w:t>
      </w:r>
      <w:r w:rsidRPr="003B21D6">
        <w:rPr>
          <w:rFonts w:asciiTheme="majorBidi" w:hAnsiTheme="majorBidi" w:cstheme="majorBidi"/>
          <w:sz w:val="26"/>
          <w:szCs w:val="26"/>
          <w:rtl/>
          <w:lang w:bidi="ar-LY"/>
        </w:rPr>
        <w:t xml:space="preserve"> الصادر بتاريخ 28/02/2018م. الشروط الواجب توافرها لإضفاء صفة الموظف العام بقولها ( ........ يشترط لإضفاء صفة الموظف العام لكي يختص القضاء الإداري بنظر طلباته شروط ثلاث وهي أن يك</w:t>
      </w:r>
      <w:r>
        <w:rPr>
          <w:rFonts w:asciiTheme="majorBidi" w:hAnsiTheme="majorBidi" w:cstheme="majorBidi"/>
          <w:sz w:val="26"/>
          <w:szCs w:val="26"/>
          <w:rtl/>
          <w:lang w:bidi="ar-LY"/>
        </w:rPr>
        <w:t>ون الشخص مكلفاً بوظيفة دائما، و</w:t>
      </w:r>
      <w:r>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 xml:space="preserve">ن يكون تابعا لجهة إدارية عامة، </w:t>
      </w:r>
      <w:r w:rsidR="008F45EA">
        <w:rPr>
          <w:rFonts w:asciiTheme="majorBidi" w:hAnsiTheme="majorBidi" w:cstheme="majorBidi" w:hint="cs"/>
          <w:sz w:val="26"/>
          <w:szCs w:val="26"/>
          <w:rtl/>
          <w:lang w:bidi="ar-LY"/>
        </w:rPr>
        <w:t xml:space="preserve">          </w:t>
      </w:r>
      <w:r w:rsidR="008F45EA">
        <w:rPr>
          <w:rFonts w:asciiTheme="majorBidi" w:hAnsiTheme="majorBidi" w:cstheme="majorBidi"/>
          <w:sz w:val="26"/>
          <w:szCs w:val="26"/>
          <w:rtl/>
          <w:lang w:bidi="ar-LY"/>
        </w:rPr>
        <w:t>و</w:t>
      </w:r>
      <w:r w:rsidR="008F45EA">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ن تربطه بالإدارة علاقة لائحية تنظيمية )</w:t>
      </w:r>
      <w:r w:rsidR="008F45EA" w:rsidRPr="008F45EA">
        <w:rPr>
          <w:rFonts w:asciiTheme="majorBidi" w:hAnsiTheme="majorBidi" w:cstheme="majorBidi" w:hint="cs"/>
          <w:sz w:val="26"/>
          <w:szCs w:val="26"/>
          <w:vertAlign w:val="superscript"/>
          <w:rtl/>
          <w:lang w:bidi="ar-LY"/>
        </w:rPr>
        <w:t>(</w:t>
      </w:r>
      <w:r w:rsidRPr="008F45EA">
        <w:rPr>
          <w:rStyle w:val="a4"/>
          <w:rFonts w:asciiTheme="majorBidi" w:hAnsiTheme="majorBidi" w:cstheme="majorBidi"/>
          <w:sz w:val="26"/>
          <w:szCs w:val="26"/>
          <w:rtl/>
          <w:lang w:bidi="ar-LY"/>
        </w:rPr>
        <w:footnoteReference w:id="30"/>
      </w:r>
      <w:r w:rsidR="008F45EA" w:rsidRPr="008F45EA">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 xml:space="preserve">.  </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ومن خلال ما تقدم نجد أن التعريف القضائي للموظف العام يتضمن ثلاثة شروط وهي : </w:t>
      </w:r>
    </w:p>
    <w:p w:rsidR="00A8717A" w:rsidRPr="003B21D6" w:rsidRDefault="00A8717A" w:rsidP="00A8717A">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 xml:space="preserve">1- </w:t>
      </w:r>
      <w:r>
        <w:rPr>
          <w:rFonts w:asciiTheme="majorBidi" w:hAnsiTheme="majorBidi" w:cstheme="majorBidi"/>
          <w:b/>
          <w:bCs/>
          <w:sz w:val="26"/>
          <w:szCs w:val="26"/>
          <w:rtl/>
          <w:lang w:bidi="ar-LY"/>
        </w:rPr>
        <w:t xml:space="preserve">شغل الموظف لوظيفة دائمة </w:t>
      </w:r>
      <w:r w:rsidRPr="003B21D6">
        <w:rPr>
          <w:rFonts w:asciiTheme="majorBidi" w:hAnsiTheme="majorBidi" w:cstheme="majorBidi"/>
          <w:b/>
          <w:bCs/>
          <w:sz w:val="26"/>
          <w:szCs w:val="26"/>
          <w:rtl/>
          <w:lang w:bidi="ar-LY"/>
        </w:rPr>
        <w:t xml:space="preserve"> </w:t>
      </w:r>
    </w:p>
    <w:p w:rsidR="00A8717A" w:rsidRPr="003B21D6" w:rsidRDefault="00A8717A" w:rsidP="00A8717A">
      <w:pPr>
        <w:spacing w:after="0" w:line="360" w:lineRule="auto"/>
        <w:jc w:val="both"/>
        <w:rPr>
          <w:rFonts w:asciiTheme="majorBidi" w:hAnsiTheme="majorBidi" w:cstheme="majorBidi"/>
          <w:sz w:val="26"/>
          <w:szCs w:val="26"/>
          <w:rtl/>
        </w:rPr>
      </w:pPr>
      <w:r w:rsidRPr="003B21D6">
        <w:rPr>
          <w:rFonts w:asciiTheme="majorBidi" w:hAnsiTheme="majorBidi" w:cstheme="majorBidi"/>
          <w:sz w:val="26"/>
          <w:szCs w:val="26"/>
          <w:rtl/>
          <w:lang w:bidi="ar-LY"/>
        </w:rPr>
        <w:t xml:space="preserve">     يشترط لاعتبار الشخص موظفاً عاماً أن يكون </w:t>
      </w:r>
      <w:r>
        <w:rPr>
          <w:rFonts w:asciiTheme="majorBidi" w:hAnsiTheme="majorBidi" w:cstheme="majorBidi"/>
          <w:sz w:val="26"/>
          <w:szCs w:val="26"/>
          <w:rtl/>
          <w:lang w:bidi="ar-LY"/>
        </w:rPr>
        <w:t xml:space="preserve">المعني قد </w:t>
      </w:r>
      <w:proofErr w:type="spellStart"/>
      <w:r>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نيطت</w:t>
      </w:r>
      <w:proofErr w:type="spellEnd"/>
      <w:r w:rsidRPr="003B21D6">
        <w:rPr>
          <w:rFonts w:asciiTheme="majorBidi" w:hAnsiTheme="majorBidi" w:cstheme="majorBidi"/>
          <w:sz w:val="26"/>
          <w:szCs w:val="26"/>
          <w:rtl/>
          <w:lang w:bidi="ar-LY"/>
        </w:rPr>
        <w:t xml:space="preserve"> به وظيفة دائمة، بمعنى أن يكون العمل المسند إليه يتسم بالديمومة والاستقرار وتعتبر الوظيفية الدائمة متى ما كانت مدرجة في ملاك الوظائف الإدارية  وداخله في نظام المرافق، ومرتبه في سلمه الوظيفي و مقررة بصفة مستمرة</w:t>
      </w:r>
      <w:r w:rsidR="008F45EA" w:rsidRPr="008F45EA">
        <w:rPr>
          <w:rFonts w:asciiTheme="majorBidi" w:hAnsiTheme="majorBidi" w:cstheme="majorBidi" w:hint="cs"/>
          <w:sz w:val="26"/>
          <w:szCs w:val="26"/>
          <w:vertAlign w:val="superscript"/>
          <w:rtl/>
          <w:lang w:bidi="ar-LY"/>
        </w:rPr>
        <w:t>(</w:t>
      </w:r>
      <w:r w:rsidRPr="008F45EA">
        <w:rPr>
          <w:rFonts w:asciiTheme="majorBidi" w:hAnsiTheme="majorBidi" w:cstheme="majorBidi"/>
          <w:sz w:val="26"/>
          <w:szCs w:val="26"/>
          <w:vertAlign w:val="superscript"/>
          <w:rtl/>
        </w:rPr>
        <w:footnoteReference w:id="31"/>
      </w:r>
      <w:r w:rsidR="008F45EA" w:rsidRPr="008F45EA">
        <w:rPr>
          <w:rFonts w:asciiTheme="majorBidi" w:hAnsiTheme="majorBidi" w:cstheme="majorBidi" w:hint="cs"/>
          <w:sz w:val="26"/>
          <w:szCs w:val="26"/>
          <w:vertAlign w:val="superscript"/>
          <w:rtl/>
        </w:rPr>
        <w:t>)</w:t>
      </w:r>
      <w:r w:rsidRPr="003B21D6">
        <w:rPr>
          <w:rFonts w:asciiTheme="majorBidi" w:hAnsiTheme="majorBidi" w:cstheme="majorBidi"/>
          <w:sz w:val="26"/>
          <w:szCs w:val="26"/>
          <w:vertAlign w:val="superscript"/>
          <w:rtl/>
        </w:rPr>
        <w:t xml:space="preserve"> </w:t>
      </w:r>
      <w:r w:rsidRPr="003B21D6">
        <w:rPr>
          <w:rFonts w:asciiTheme="majorBidi" w:hAnsiTheme="majorBidi" w:cstheme="majorBidi"/>
          <w:sz w:val="26"/>
          <w:szCs w:val="26"/>
          <w:rtl/>
        </w:rPr>
        <w:t>.</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وهذا ما أكدته المحكمة العليا في حكمها بتاريخ 28/5/2006 الذي جاء فيه ( المقصود بالديمومة الوظيفية </w:t>
      </w:r>
      <w:r w:rsidR="008F45EA">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أن تكون داخلة في نطاق المرفق ومقررة</w:t>
      </w:r>
      <w:r w:rsidR="008F45EA">
        <w:rPr>
          <w:rFonts w:asciiTheme="majorBidi" w:hAnsiTheme="majorBidi" w:cstheme="majorBidi"/>
          <w:sz w:val="26"/>
          <w:szCs w:val="26"/>
          <w:rtl/>
          <w:lang w:bidi="ar-LY"/>
        </w:rPr>
        <w:t xml:space="preserve"> على نحو دائم، و</w:t>
      </w:r>
      <w:r w:rsidRPr="003B21D6">
        <w:rPr>
          <w:rFonts w:asciiTheme="majorBidi" w:hAnsiTheme="majorBidi" w:cstheme="majorBidi"/>
          <w:sz w:val="26"/>
          <w:szCs w:val="26"/>
          <w:rtl/>
          <w:lang w:bidi="ar-LY"/>
        </w:rPr>
        <w:t>العبرة بثبوت الديمومة ليس بوجود درجة لها في الملاك وإنما بوجود نظام قانوني يحكمها سواء تضمن هذا النظام درجات أم لا، ولذا أضفت المحكمة العليا صفه الموظف ا</w:t>
      </w:r>
      <w:r>
        <w:rPr>
          <w:rFonts w:asciiTheme="majorBidi" w:hAnsiTheme="majorBidi" w:cstheme="majorBidi"/>
          <w:sz w:val="26"/>
          <w:szCs w:val="26"/>
          <w:rtl/>
          <w:lang w:bidi="ar-LY"/>
        </w:rPr>
        <w:t xml:space="preserve">لعام على المعيد في الجامعة رغم </w:t>
      </w:r>
      <w:r>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 xml:space="preserve">نه يشغل هذه الوظيفة بموجب عقد استخدام سنوي قابل للتجديد، ومن معنى متممات العمل الدائم أن تكون الوظيفة داخله في الملاك الدائم في الوحدة الإدارية، ومن الواجب عدم الخلط </w:t>
      </w:r>
      <w:r w:rsidR="008F45EA">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بين الموظف الذي يعمل بعقد مؤقت في وظيفة دائمة</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w:t>
      </w:r>
      <w:r w:rsidR="008F45EA">
        <w:rPr>
          <w:rFonts w:asciiTheme="majorBidi" w:hAnsiTheme="majorBidi" w:cstheme="majorBidi"/>
          <w:sz w:val="26"/>
          <w:szCs w:val="26"/>
          <w:rtl/>
          <w:lang w:bidi="ar-LY"/>
        </w:rPr>
        <w:t>و</w:t>
      </w:r>
      <w:r w:rsidRPr="003B21D6">
        <w:rPr>
          <w:rFonts w:asciiTheme="majorBidi" w:hAnsiTheme="majorBidi" w:cstheme="majorBidi"/>
          <w:sz w:val="26"/>
          <w:szCs w:val="26"/>
          <w:rtl/>
          <w:lang w:bidi="ar-LY"/>
        </w:rPr>
        <w:t>الوظيفة المؤقتة أو الموسمية، لان شاغل الوظيفة الأولى يعد موظفا</w:t>
      </w:r>
      <w:r w:rsidR="008F45EA">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xml:space="preserve"> عاما</w:t>
      </w:r>
      <w:r w:rsidR="008F45EA">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ولو أمكن فصله بانتهاء مدة العقد، أما الثانية فلا يعد شاغلها موظفا عاما، تغليبا للطبيعة اللائحية لعلاقة شاغل الوظيفة الدائمة بالإدارة على العلاقة التعاقدية )</w:t>
      </w:r>
      <w:r w:rsidR="008F45EA" w:rsidRPr="008F45EA">
        <w:rPr>
          <w:rFonts w:asciiTheme="majorBidi" w:hAnsiTheme="majorBidi" w:cstheme="majorBidi" w:hint="cs"/>
          <w:sz w:val="26"/>
          <w:szCs w:val="26"/>
          <w:vertAlign w:val="superscript"/>
          <w:rtl/>
          <w:lang w:bidi="ar-LY"/>
        </w:rPr>
        <w:t>(</w:t>
      </w:r>
      <w:r w:rsidRPr="008F45EA">
        <w:rPr>
          <w:rFonts w:asciiTheme="majorBidi" w:hAnsiTheme="majorBidi" w:cstheme="majorBidi"/>
          <w:sz w:val="26"/>
          <w:szCs w:val="26"/>
          <w:vertAlign w:val="superscript"/>
          <w:rtl/>
        </w:rPr>
        <w:footnoteReference w:id="32"/>
      </w:r>
      <w:r w:rsidR="008F45EA" w:rsidRPr="008F45EA">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A8717A" w:rsidRPr="003B21D6" w:rsidRDefault="00A8717A" w:rsidP="00A8717A">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2 – أن</w:t>
      </w:r>
      <w:r>
        <w:rPr>
          <w:rFonts w:asciiTheme="majorBidi" w:hAnsiTheme="majorBidi" w:cstheme="majorBidi"/>
          <w:b/>
          <w:bCs/>
          <w:sz w:val="26"/>
          <w:szCs w:val="26"/>
          <w:rtl/>
          <w:lang w:bidi="ar-LY"/>
        </w:rPr>
        <w:t xml:space="preserve"> تكون الخدمة الدائمة بمرفق عام </w:t>
      </w:r>
      <w:r w:rsidRPr="003B21D6">
        <w:rPr>
          <w:rFonts w:asciiTheme="majorBidi" w:hAnsiTheme="majorBidi" w:cstheme="majorBidi"/>
          <w:b/>
          <w:bCs/>
          <w:sz w:val="26"/>
          <w:szCs w:val="26"/>
          <w:rtl/>
          <w:lang w:bidi="ar-LY"/>
        </w:rPr>
        <w:t xml:space="preserve"> </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لا يكفي أن تكون خدمة الفرد دائمة لإضفاء صفة الموظف العام عليه، بل يلزم فوق ذلك </w:t>
      </w:r>
      <w:r>
        <w:rPr>
          <w:rFonts w:asciiTheme="majorBidi" w:hAnsiTheme="majorBidi" w:cstheme="majorBidi"/>
          <w:sz w:val="26"/>
          <w:szCs w:val="26"/>
          <w:rtl/>
          <w:lang w:bidi="ar-LY"/>
        </w:rPr>
        <w:t>أن</w:t>
      </w:r>
      <w:r w:rsidRPr="003B21D6">
        <w:rPr>
          <w:rFonts w:asciiTheme="majorBidi" w:hAnsiTheme="majorBidi" w:cstheme="majorBidi"/>
          <w:sz w:val="26"/>
          <w:szCs w:val="26"/>
          <w:rtl/>
          <w:lang w:bidi="ar-LY"/>
        </w:rPr>
        <w:t xml:space="preserve"> يؤدي هذه الخدمة في مرفق عام، ولكن ما المقصود بالمرفق العام ؟ </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لم يهتم المشرع ولا القضاء</w:t>
      </w:r>
      <w:r w:rsidR="00F45811" w:rsidRPr="00F45811">
        <w:rPr>
          <w:rFonts w:asciiTheme="majorBidi" w:hAnsiTheme="majorBidi" w:cstheme="majorBidi" w:hint="cs"/>
          <w:sz w:val="26"/>
          <w:szCs w:val="26"/>
          <w:vertAlign w:val="superscript"/>
          <w:rtl/>
          <w:lang w:bidi="ar-LY"/>
        </w:rPr>
        <w:t>(</w:t>
      </w:r>
      <w:r w:rsidRPr="00F45811">
        <w:rPr>
          <w:rStyle w:val="a4"/>
          <w:rFonts w:asciiTheme="majorBidi" w:hAnsiTheme="majorBidi" w:cstheme="majorBidi"/>
          <w:sz w:val="26"/>
          <w:szCs w:val="26"/>
          <w:rtl/>
          <w:lang w:bidi="ar-LY"/>
        </w:rPr>
        <w:footnoteReference w:id="33"/>
      </w:r>
      <w:r w:rsidR="00F45811" w:rsidRPr="00F45811">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 بتحديد مصطلح</w:t>
      </w:r>
      <w:r w:rsidR="00F45811">
        <w:rPr>
          <w:rFonts w:asciiTheme="majorBidi" w:hAnsiTheme="majorBidi" w:cstheme="majorBidi"/>
          <w:sz w:val="26"/>
          <w:szCs w:val="26"/>
          <w:rtl/>
          <w:lang w:bidi="ar-LY"/>
        </w:rPr>
        <w:t xml:space="preserve"> المرفق العام، وعرفه الفقه على </w:t>
      </w:r>
      <w:r w:rsidR="00F45811">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 xml:space="preserve">نه ( كل نشاط تديره جهة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أو هيئة خاضعة لإشراف الدولة وذلك بقصد إشباع الحاجات التي تقتضيها المصلحة العام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على سبيل المثال </w:t>
      </w:r>
      <w:r w:rsidR="00F45811">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قرار المحكمة العليا بجلسة 09/05/2017م، حيث تقول ( لما كان قضاء المحكمة العليا قد جرى على أن الموظف العام والذي يختص القضاء الإداري بنظر طلباته ومن خلال ال</w:t>
      </w:r>
      <w:r w:rsidR="00F45811">
        <w:rPr>
          <w:rFonts w:asciiTheme="majorBidi" w:hAnsiTheme="majorBidi" w:cstheme="majorBidi"/>
          <w:sz w:val="26"/>
          <w:szCs w:val="26"/>
          <w:rtl/>
          <w:lang w:bidi="ar-LY"/>
        </w:rPr>
        <w:t>تعريف المستقر للموظف والذي يشتر</w:t>
      </w:r>
      <w:r w:rsidR="00F45811">
        <w:rPr>
          <w:rFonts w:asciiTheme="majorBidi" w:hAnsiTheme="majorBidi" w:cstheme="majorBidi" w:hint="cs"/>
          <w:sz w:val="26"/>
          <w:szCs w:val="26"/>
          <w:rtl/>
          <w:lang w:bidi="ar-LY"/>
        </w:rPr>
        <w:t>ط</w:t>
      </w:r>
      <w:r w:rsidRPr="003B21D6">
        <w:rPr>
          <w:rFonts w:asciiTheme="majorBidi" w:hAnsiTheme="majorBidi" w:cstheme="majorBidi"/>
          <w:sz w:val="26"/>
          <w:szCs w:val="26"/>
          <w:rtl/>
          <w:lang w:bidi="ar-LY"/>
        </w:rPr>
        <w:t xml:space="preserve"> لاكتسابه هذه أن تتوافر ثلاثة شروط : </w:t>
      </w:r>
    </w:p>
    <w:p w:rsidR="00A8717A" w:rsidRPr="003B21D6" w:rsidRDefault="00A8717A" w:rsidP="00A8717A">
      <w:pPr>
        <w:pStyle w:val="a5"/>
        <w:numPr>
          <w:ilvl w:val="0"/>
          <w:numId w:val="1"/>
        </w:numPr>
        <w:spacing w:after="0" w:line="360" w:lineRule="auto"/>
        <w:jc w:val="both"/>
        <w:rPr>
          <w:rFonts w:asciiTheme="majorBidi" w:hAnsiTheme="majorBidi" w:cstheme="majorBidi"/>
          <w:sz w:val="26"/>
          <w:szCs w:val="26"/>
          <w:lang w:bidi="ar-LY"/>
        </w:rPr>
      </w:pPr>
      <w:r w:rsidRPr="003B21D6">
        <w:rPr>
          <w:rFonts w:asciiTheme="majorBidi" w:hAnsiTheme="majorBidi" w:cstheme="majorBidi"/>
          <w:sz w:val="26"/>
          <w:szCs w:val="26"/>
          <w:rtl/>
          <w:lang w:bidi="ar-LY"/>
        </w:rPr>
        <w:lastRenderedPageBreak/>
        <w:t>أن يكون مكلفا بوظيفة عامة .</w:t>
      </w:r>
    </w:p>
    <w:p w:rsidR="00A8717A" w:rsidRPr="003B21D6" w:rsidRDefault="00A8717A" w:rsidP="00A8717A">
      <w:pPr>
        <w:pStyle w:val="a5"/>
        <w:numPr>
          <w:ilvl w:val="0"/>
          <w:numId w:val="1"/>
        </w:numPr>
        <w:spacing w:after="0" w:line="360" w:lineRule="auto"/>
        <w:jc w:val="both"/>
        <w:rPr>
          <w:rFonts w:asciiTheme="majorBidi" w:hAnsiTheme="majorBidi" w:cstheme="majorBidi"/>
          <w:sz w:val="26"/>
          <w:szCs w:val="26"/>
          <w:lang w:bidi="ar-LY"/>
        </w:rPr>
      </w:pPr>
      <w:r w:rsidRPr="003B21D6">
        <w:rPr>
          <w:rFonts w:asciiTheme="majorBidi" w:hAnsiTheme="majorBidi" w:cstheme="majorBidi"/>
          <w:sz w:val="26"/>
          <w:szCs w:val="26"/>
          <w:rtl/>
          <w:lang w:bidi="ar-LY"/>
        </w:rPr>
        <w:t>أن تربطه بالإدارة علاقة تنظيمية لائحية .</w:t>
      </w:r>
    </w:p>
    <w:p w:rsidR="00A8717A" w:rsidRPr="003B21D6" w:rsidRDefault="00A8717A" w:rsidP="00A8717A">
      <w:pPr>
        <w:pStyle w:val="a5"/>
        <w:numPr>
          <w:ilvl w:val="0"/>
          <w:numId w:val="1"/>
        </w:num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أن يكون تابعاً لجهة </w:t>
      </w:r>
      <w:r>
        <w:rPr>
          <w:rFonts w:asciiTheme="majorBidi" w:hAnsiTheme="majorBidi" w:cstheme="majorBidi"/>
          <w:sz w:val="26"/>
          <w:szCs w:val="26"/>
          <w:rtl/>
          <w:lang w:bidi="ar-LY"/>
        </w:rPr>
        <w:t>إدارية عامة</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w:t>
      </w:r>
      <w:r w:rsidR="00F45811" w:rsidRPr="00F45811">
        <w:rPr>
          <w:rFonts w:asciiTheme="majorBidi" w:hAnsiTheme="majorBidi" w:cstheme="majorBidi" w:hint="cs"/>
          <w:sz w:val="26"/>
          <w:szCs w:val="26"/>
          <w:vertAlign w:val="superscript"/>
          <w:rtl/>
          <w:lang w:bidi="ar-LY"/>
        </w:rPr>
        <w:t>(</w:t>
      </w:r>
      <w:r w:rsidRPr="00F45811">
        <w:rPr>
          <w:rStyle w:val="a4"/>
          <w:rFonts w:asciiTheme="majorBidi" w:hAnsiTheme="majorBidi" w:cstheme="majorBidi"/>
          <w:sz w:val="26"/>
          <w:szCs w:val="26"/>
          <w:rtl/>
          <w:lang w:bidi="ar-LY"/>
        </w:rPr>
        <w:footnoteReference w:id="34"/>
      </w:r>
      <w:r w:rsidR="00F45811" w:rsidRPr="00F4581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ومن استقراء أحكام دوائر القضاء </w:t>
      </w:r>
      <w:r w:rsidR="00F45811">
        <w:rPr>
          <w:rFonts w:asciiTheme="majorBidi" w:hAnsiTheme="majorBidi" w:cstheme="majorBidi"/>
          <w:sz w:val="26"/>
          <w:szCs w:val="26"/>
          <w:rtl/>
          <w:lang w:bidi="ar-LY"/>
        </w:rPr>
        <w:t>الإداري في هذا الشأن يتضح لنا ب</w:t>
      </w:r>
      <w:r w:rsidR="00F45811">
        <w:rPr>
          <w:rFonts w:asciiTheme="majorBidi" w:hAnsiTheme="majorBidi" w:cstheme="majorBidi" w:hint="cs"/>
          <w:sz w:val="26"/>
          <w:szCs w:val="26"/>
          <w:rtl/>
          <w:lang w:bidi="ar-LY"/>
        </w:rPr>
        <w:t>ا</w:t>
      </w:r>
      <w:r w:rsidRPr="003B21D6">
        <w:rPr>
          <w:rFonts w:asciiTheme="majorBidi" w:hAnsiTheme="majorBidi" w:cstheme="majorBidi"/>
          <w:sz w:val="26"/>
          <w:szCs w:val="26"/>
          <w:rtl/>
          <w:lang w:bidi="ar-LY"/>
        </w:rPr>
        <w:t xml:space="preserve">ن القضاء الإداري الليبي يأخذ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بالمفهوم العضوي للمرفق العام في تحديده لمصطلح الموظف العام بأن يكون المعني تابعا لإحدى الأشخاص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الاعتبارية العامة.</w:t>
      </w:r>
    </w:p>
    <w:p w:rsidR="00A8717A" w:rsidRPr="003B21D6" w:rsidRDefault="00A8717A" w:rsidP="00A8717A">
      <w:pPr>
        <w:spacing w:after="0" w:line="360" w:lineRule="auto"/>
        <w:jc w:val="both"/>
        <w:rPr>
          <w:rFonts w:asciiTheme="majorBidi" w:hAnsiTheme="majorBidi" w:cstheme="majorBidi"/>
          <w:sz w:val="26"/>
          <w:szCs w:val="26"/>
          <w:lang w:bidi="ar-LY"/>
        </w:rPr>
      </w:pPr>
      <w:r w:rsidRPr="003B21D6">
        <w:rPr>
          <w:rFonts w:asciiTheme="majorBidi" w:hAnsiTheme="majorBidi" w:cstheme="majorBidi"/>
          <w:sz w:val="26"/>
          <w:szCs w:val="26"/>
          <w:rtl/>
          <w:lang w:bidi="ar-LY"/>
        </w:rPr>
        <w:t xml:space="preserve">    إذن يأخذ المرفق العام هنا بالمفهوم العضوي لا المادي، </w:t>
      </w:r>
      <w:r w:rsidR="00F1093C" w:rsidRPr="003B21D6">
        <w:rPr>
          <w:rFonts w:asciiTheme="majorBidi" w:hAnsiTheme="majorBidi" w:cstheme="majorBidi" w:hint="cs"/>
          <w:sz w:val="26"/>
          <w:szCs w:val="26"/>
          <w:rtl/>
          <w:lang w:bidi="ar-LY"/>
        </w:rPr>
        <w:t>أي</w:t>
      </w:r>
      <w:r w:rsidRPr="003B21D6">
        <w:rPr>
          <w:rFonts w:asciiTheme="majorBidi" w:hAnsiTheme="majorBidi" w:cstheme="majorBidi"/>
          <w:sz w:val="26"/>
          <w:szCs w:val="26"/>
          <w:rtl/>
          <w:lang w:bidi="ar-LY"/>
        </w:rPr>
        <w:t xml:space="preserve"> بمعنى المنظمة أو المشروع الذي تديره الدولة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أو تشرف عليه بهدف إشباع حاجة عامة، ويستوي أن يكون المرفق من المرافق الإدارية أو الاقتصادية، حيث</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لم يفرق القضاء الإداري العربي بين هذه المرافق، وذلك على عكس ما ذهب إليه مجلس الدولة الفرنسي</w:t>
      </w:r>
      <w:r w:rsidR="00F45811">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في هذا الشأن</w:t>
      </w:r>
      <w:r w:rsidR="00F45811" w:rsidRPr="00F45811">
        <w:rPr>
          <w:rFonts w:asciiTheme="majorBidi" w:hAnsiTheme="majorBidi" w:cstheme="majorBidi" w:hint="cs"/>
          <w:sz w:val="26"/>
          <w:szCs w:val="26"/>
          <w:vertAlign w:val="superscript"/>
          <w:rtl/>
          <w:lang w:bidi="ar-LY"/>
        </w:rPr>
        <w:t>(</w:t>
      </w:r>
      <w:r w:rsidRPr="00F45811">
        <w:rPr>
          <w:rStyle w:val="a4"/>
          <w:rFonts w:asciiTheme="majorBidi" w:hAnsiTheme="majorBidi" w:cstheme="majorBidi"/>
          <w:sz w:val="26"/>
          <w:szCs w:val="26"/>
          <w:rtl/>
          <w:lang w:bidi="ar-LY"/>
        </w:rPr>
        <w:footnoteReference w:id="35"/>
      </w:r>
      <w:r w:rsidR="00F45811" w:rsidRPr="00F45811">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A8717A" w:rsidRPr="003B21D6" w:rsidRDefault="00A8717A" w:rsidP="00A8717A">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 xml:space="preserve">2- أن يتم تعينيه بقرار من السلطة العامة </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لا يكفي لاكتساب صفة الموظف العام أن يقوم الشخص بعمل دائم في خ</w:t>
      </w:r>
      <w:r w:rsidR="00F45811">
        <w:rPr>
          <w:rFonts w:asciiTheme="majorBidi" w:hAnsiTheme="majorBidi" w:cstheme="majorBidi"/>
          <w:sz w:val="26"/>
          <w:szCs w:val="26"/>
          <w:rtl/>
          <w:lang w:bidi="ar-LY"/>
        </w:rPr>
        <w:t xml:space="preserve">دمة مرفق عام، بل يجب </w:t>
      </w:r>
      <w:r w:rsidRPr="003B21D6">
        <w:rPr>
          <w:rFonts w:asciiTheme="majorBidi" w:hAnsiTheme="majorBidi" w:cstheme="majorBidi"/>
          <w:sz w:val="26"/>
          <w:szCs w:val="26"/>
          <w:rtl/>
          <w:lang w:bidi="ar-LY"/>
        </w:rPr>
        <w:t>أن يكون تعيينه بقرار من السلطة المختصة وفقا</w:t>
      </w:r>
      <w:r w:rsidR="00F45811">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xml:space="preserve"> للأوضاع القانونية، والذي يفهم من تحديد القضاء لمفهوم الموظف العام بأنه الشخص الذي يعهد إليه بعمل دائم في خدمة مرفق عام، بأن يكون إسناد الوظيفة العامة للموظف من قبل الجهات المختصة بموجب القانون الذي ينظم الوظيفة العامة سواء</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كان ذلك بموجب قرار إداري أو وفقاً لعقد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أو أية وسيلة أخرى</w:t>
      </w:r>
      <w:r w:rsidR="00F45811" w:rsidRPr="00F45811">
        <w:rPr>
          <w:rFonts w:asciiTheme="majorBidi" w:hAnsiTheme="majorBidi" w:cstheme="majorBidi" w:hint="cs"/>
          <w:sz w:val="26"/>
          <w:szCs w:val="26"/>
          <w:vertAlign w:val="superscript"/>
          <w:rtl/>
          <w:lang w:bidi="ar-LY"/>
        </w:rPr>
        <w:t>(</w:t>
      </w:r>
      <w:r w:rsidRPr="00F45811">
        <w:rPr>
          <w:rStyle w:val="a4"/>
          <w:rFonts w:asciiTheme="majorBidi" w:hAnsiTheme="majorBidi" w:cstheme="majorBidi"/>
          <w:sz w:val="26"/>
          <w:szCs w:val="26"/>
          <w:rtl/>
          <w:lang w:bidi="ar-LY"/>
        </w:rPr>
        <w:footnoteReference w:id="36"/>
      </w:r>
      <w:r w:rsidR="00F45811" w:rsidRPr="00F45811">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A8717A" w:rsidRPr="003B21D6"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وتظهر أهمية هذا الشرط في الحال</w:t>
      </w:r>
      <w:r w:rsidR="00F45811">
        <w:rPr>
          <w:rFonts w:asciiTheme="majorBidi" w:hAnsiTheme="majorBidi" w:cstheme="majorBidi"/>
          <w:sz w:val="26"/>
          <w:szCs w:val="26"/>
          <w:rtl/>
          <w:lang w:bidi="ar-LY"/>
        </w:rPr>
        <w:t xml:space="preserve">ات التي يتم فيها ترشيح الإدارة </w:t>
      </w:r>
      <w:r w:rsidR="00F45811">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حد الأشخاص لشغل وظيفة عامة ويمارس واجباتها قبل صدور قر</w:t>
      </w:r>
      <w:r w:rsidR="00F45811">
        <w:rPr>
          <w:rFonts w:asciiTheme="majorBidi" w:hAnsiTheme="majorBidi" w:cstheme="majorBidi"/>
          <w:sz w:val="26"/>
          <w:szCs w:val="26"/>
          <w:rtl/>
          <w:lang w:bidi="ar-LY"/>
        </w:rPr>
        <w:t xml:space="preserve">ار تعيينه وكذلك في حالة انتحال </w:t>
      </w:r>
      <w:r w:rsidR="00F45811">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حد الأشخاص صفه الموظف العام ويقوم ببعض التصرفات التي تدخل في نطاق الوظيفة العامة، أو الشخص الذي يقحم نفسه على الإدارة دون أن تصدر قرارا بتعيين</w:t>
      </w:r>
      <w:r w:rsidR="00F45811">
        <w:rPr>
          <w:rFonts w:asciiTheme="majorBidi" w:hAnsiTheme="majorBidi" w:cstheme="majorBidi"/>
          <w:sz w:val="26"/>
          <w:szCs w:val="26"/>
          <w:rtl/>
          <w:lang w:bidi="ar-LY"/>
        </w:rPr>
        <w:t xml:space="preserve">ه ففي جميع هذه الحالات لا يمكن </w:t>
      </w:r>
      <w:r w:rsidR="00F45811">
        <w:rPr>
          <w:rFonts w:asciiTheme="majorBidi" w:hAnsiTheme="majorBidi" w:cstheme="majorBidi" w:hint="cs"/>
          <w:sz w:val="26"/>
          <w:szCs w:val="26"/>
          <w:rtl/>
          <w:lang w:bidi="ar-LY"/>
        </w:rPr>
        <w:t>ا</w:t>
      </w:r>
      <w:r w:rsidRPr="003B21D6">
        <w:rPr>
          <w:rFonts w:asciiTheme="majorBidi" w:hAnsiTheme="majorBidi" w:cstheme="majorBidi"/>
          <w:sz w:val="26"/>
          <w:szCs w:val="26"/>
          <w:rtl/>
          <w:lang w:bidi="ar-LY"/>
        </w:rPr>
        <w:t>عتبار هؤلاء الأشخاص من الموظفين العموميين إلا في الحدود التي تقتضيها نظرية الموظف الفعلي</w:t>
      </w:r>
      <w:r w:rsidR="00F45811" w:rsidRPr="00F45811">
        <w:rPr>
          <w:rFonts w:asciiTheme="majorBidi" w:hAnsiTheme="majorBidi" w:cstheme="majorBidi" w:hint="cs"/>
          <w:sz w:val="26"/>
          <w:szCs w:val="26"/>
          <w:vertAlign w:val="superscript"/>
          <w:rtl/>
          <w:lang w:bidi="ar-LY"/>
        </w:rPr>
        <w:t>(</w:t>
      </w:r>
      <w:r w:rsidRPr="00F45811">
        <w:rPr>
          <w:rStyle w:val="a4"/>
          <w:rFonts w:asciiTheme="majorBidi" w:hAnsiTheme="majorBidi" w:cstheme="majorBidi"/>
          <w:sz w:val="26"/>
          <w:szCs w:val="26"/>
          <w:rtl/>
          <w:lang w:bidi="ar-LY"/>
        </w:rPr>
        <w:footnoteReference w:id="37"/>
      </w:r>
      <w:r w:rsidR="00F45811" w:rsidRPr="00F45811">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A8717A" w:rsidRDefault="009A0468" w:rsidP="00A8717A">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ولذا نلخص إل</w:t>
      </w:r>
      <w:r>
        <w:rPr>
          <w:rFonts w:asciiTheme="majorBidi" w:hAnsiTheme="majorBidi" w:cstheme="majorBidi" w:hint="cs"/>
          <w:sz w:val="26"/>
          <w:szCs w:val="26"/>
          <w:rtl/>
          <w:lang w:bidi="ar-LY"/>
        </w:rPr>
        <w:t>ى</w:t>
      </w:r>
      <w:r w:rsidR="00A8717A" w:rsidRPr="003B21D6">
        <w:rPr>
          <w:rFonts w:asciiTheme="majorBidi" w:hAnsiTheme="majorBidi" w:cstheme="majorBidi"/>
          <w:sz w:val="26"/>
          <w:szCs w:val="26"/>
          <w:rtl/>
          <w:lang w:bidi="ar-LY"/>
        </w:rPr>
        <w:t xml:space="preserve"> أن القضاء في ليبيا وضع تعريفاً محدداً لمفهوم الموظف العام وذلك من خلال  أحكام المحكمة العليا وكذلك دائر</w:t>
      </w:r>
      <w:r w:rsidR="00F45811">
        <w:rPr>
          <w:rFonts w:asciiTheme="majorBidi" w:hAnsiTheme="majorBidi" w:cstheme="majorBidi" w:hint="cs"/>
          <w:sz w:val="26"/>
          <w:szCs w:val="26"/>
          <w:rtl/>
          <w:lang w:bidi="ar-LY"/>
        </w:rPr>
        <w:t>ة</w:t>
      </w:r>
      <w:r w:rsidR="00A8717A" w:rsidRPr="003B21D6">
        <w:rPr>
          <w:rFonts w:asciiTheme="majorBidi" w:hAnsiTheme="majorBidi" w:cstheme="majorBidi"/>
          <w:sz w:val="26"/>
          <w:szCs w:val="26"/>
          <w:rtl/>
          <w:lang w:bidi="ar-LY"/>
        </w:rPr>
        <w:t xml:space="preserve"> القضاء الإداري بمحاكم</w:t>
      </w:r>
      <w:r w:rsidR="00F45811">
        <w:rPr>
          <w:rFonts w:asciiTheme="majorBidi" w:hAnsiTheme="majorBidi" w:cstheme="majorBidi" w:hint="cs"/>
          <w:sz w:val="26"/>
          <w:szCs w:val="26"/>
          <w:rtl/>
          <w:lang w:bidi="ar-LY"/>
        </w:rPr>
        <w:t>ة</w:t>
      </w:r>
      <w:r w:rsidR="00F45811">
        <w:rPr>
          <w:rFonts w:asciiTheme="majorBidi" w:hAnsiTheme="majorBidi" w:cstheme="majorBidi"/>
          <w:sz w:val="26"/>
          <w:szCs w:val="26"/>
          <w:rtl/>
          <w:lang w:bidi="ar-LY"/>
        </w:rPr>
        <w:t xml:space="preserve"> ا</w:t>
      </w:r>
      <w:r w:rsidR="00A8717A" w:rsidRPr="003B21D6">
        <w:rPr>
          <w:rFonts w:asciiTheme="majorBidi" w:hAnsiTheme="majorBidi" w:cstheme="majorBidi"/>
          <w:sz w:val="26"/>
          <w:szCs w:val="26"/>
          <w:rtl/>
          <w:lang w:bidi="ar-LY"/>
        </w:rPr>
        <w:t>ستئناف</w:t>
      </w:r>
      <w:r w:rsidR="00F45811">
        <w:rPr>
          <w:rFonts w:asciiTheme="majorBidi" w:hAnsiTheme="majorBidi" w:cstheme="majorBidi" w:hint="cs"/>
          <w:sz w:val="26"/>
          <w:szCs w:val="26"/>
          <w:rtl/>
          <w:lang w:bidi="ar-LY"/>
        </w:rPr>
        <w:t xml:space="preserve"> بنغازي</w:t>
      </w:r>
      <w:r w:rsidR="00A8717A" w:rsidRPr="003B21D6">
        <w:rPr>
          <w:rFonts w:asciiTheme="majorBidi" w:hAnsiTheme="majorBidi" w:cstheme="majorBidi"/>
          <w:sz w:val="26"/>
          <w:szCs w:val="26"/>
          <w:rtl/>
          <w:lang w:bidi="ar-LY"/>
        </w:rPr>
        <w:t xml:space="preserve">، كما تناولت أحكام المحكمة العليا الشروط </w:t>
      </w:r>
      <w:r w:rsidR="00F45811">
        <w:rPr>
          <w:rFonts w:asciiTheme="majorBidi" w:hAnsiTheme="majorBidi" w:cstheme="majorBidi" w:hint="cs"/>
          <w:sz w:val="26"/>
          <w:szCs w:val="26"/>
          <w:rtl/>
          <w:lang w:bidi="ar-LY"/>
        </w:rPr>
        <w:t xml:space="preserve">              </w:t>
      </w:r>
      <w:r w:rsidR="00A8717A" w:rsidRPr="003B21D6">
        <w:rPr>
          <w:rFonts w:asciiTheme="majorBidi" w:hAnsiTheme="majorBidi" w:cstheme="majorBidi"/>
          <w:sz w:val="26"/>
          <w:szCs w:val="26"/>
          <w:rtl/>
          <w:lang w:bidi="ar-LY"/>
        </w:rPr>
        <w:t>التي يج</w:t>
      </w:r>
      <w:r w:rsidR="00F45811">
        <w:rPr>
          <w:rFonts w:asciiTheme="majorBidi" w:hAnsiTheme="majorBidi" w:cstheme="majorBidi"/>
          <w:sz w:val="26"/>
          <w:szCs w:val="26"/>
          <w:rtl/>
          <w:lang w:bidi="ar-LY"/>
        </w:rPr>
        <w:t>ب توافرها وهي ديمومة الوظيفة، و</w:t>
      </w:r>
      <w:r w:rsidR="00F45811">
        <w:rPr>
          <w:rFonts w:asciiTheme="majorBidi" w:hAnsiTheme="majorBidi" w:cstheme="majorBidi" w:hint="cs"/>
          <w:sz w:val="26"/>
          <w:szCs w:val="26"/>
          <w:rtl/>
          <w:lang w:bidi="ar-LY"/>
        </w:rPr>
        <w:t>أ</w:t>
      </w:r>
      <w:r w:rsidR="00A8717A" w:rsidRPr="003B21D6">
        <w:rPr>
          <w:rFonts w:asciiTheme="majorBidi" w:hAnsiTheme="majorBidi" w:cstheme="majorBidi"/>
          <w:sz w:val="26"/>
          <w:szCs w:val="26"/>
          <w:rtl/>
          <w:lang w:bidi="ar-LY"/>
        </w:rPr>
        <w:t>ن تكون الخدمة في مرفق عام تديره وتشرف</w:t>
      </w:r>
      <w:r w:rsidR="00F45811">
        <w:rPr>
          <w:rFonts w:asciiTheme="majorBidi" w:hAnsiTheme="majorBidi" w:cstheme="majorBidi"/>
          <w:sz w:val="26"/>
          <w:szCs w:val="26"/>
          <w:rtl/>
          <w:lang w:bidi="ar-LY"/>
        </w:rPr>
        <w:t xml:space="preserve"> عليه الدولة أو إحدى هيئاتها، و</w:t>
      </w:r>
      <w:r w:rsidR="00F45811">
        <w:rPr>
          <w:rFonts w:asciiTheme="majorBidi" w:hAnsiTheme="majorBidi" w:cstheme="majorBidi" w:hint="cs"/>
          <w:sz w:val="26"/>
          <w:szCs w:val="26"/>
          <w:rtl/>
          <w:lang w:bidi="ar-LY"/>
        </w:rPr>
        <w:t>أ</w:t>
      </w:r>
      <w:r w:rsidR="00A8717A" w:rsidRPr="003B21D6">
        <w:rPr>
          <w:rFonts w:asciiTheme="majorBidi" w:hAnsiTheme="majorBidi" w:cstheme="majorBidi"/>
          <w:sz w:val="26"/>
          <w:szCs w:val="26"/>
          <w:rtl/>
          <w:lang w:bidi="ar-LY"/>
        </w:rPr>
        <w:t xml:space="preserve">ن يصدر قرار تعيين الموظف من جهة مختصة . </w:t>
      </w:r>
    </w:p>
    <w:p w:rsidR="006049FB" w:rsidRDefault="006049FB" w:rsidP="00A8717A">
      <w:pPr>
        <w:spacing w:after="0" w:line="360" w:lineRule="auto"/>
        <w:jc w:val="both"/>
        <w:rPr>
          <w:rFonts w:asciiTheme="majorBidi" w:hAnsiTheme="majorBidi" w:cstheme="majorBidi"/>
          <w:sz w:val="26"/>
          <w:szCs w:val="26"/>
          <w:rtl/>
          <w:lang w:bidi="ar-LY"/>
        </w:rPr>
      </w:pPr>
    </w:p>
    <w:p w:rsidR="006049FB" w:rsidRPr="00A8717A" w:rsidRDefault="006049FB" w:rsidP="00A8717A">
      <w:pPr>
        <w:spacing w:after="0" w:line="360" w:lineRule="auto"/>
        <w:jc w:val="both"/>
        <w:rPr>
          <w:rFonts w:asciiTheme="majorBidi" w:hAnsiTheme="majorBidi" w:cstheme="majorBidi"/>
          <w:sz w:val="26"/>
          <w:szCs w:val="26"/>
          <w:rtl/>
          <w:lang w:bidi="ar-LY"/>
        </w:rPr>
      </w:pPr>
    </w:p>
    <w:p w:rsidR="001E7718" w:rsidRPr="003B21D6" w:rsidRDefault="00A8717A" w:rsidP="00F1093C">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b/>
          <w:bCs/>
          <w:sz w:val="26"/>
          <w:szCs w:val="26"/>
          <w:rtl/>
          <w:lang w:bidi="ar-LY"/>
        </w:rPr>
        <w:lastRenderedPageBreak/>
        <w:t xml:space="preserve">ثانيا : </w:t>
      </w:r>
      <w:r w:rsidR="0035047D" w:rsidRPr="003B21D6">
        <w:rPr>
          <w:rFonts w:asciiTheme="majorBidi" w:hAnsiTheme="majorBidi" w:cstheme="majorBidi"/>
          <w:b/>
          <w:bCs/>
          <w:sz w:val="26"/>
          <w:szCs w:val="26"/>
          <w:rtl/>
          <w:lang w:bidi="ar-LY"/>
        </w:rPr>
        <w:t xml:space="preserve"> </w:t>
      </w:r>
      <w:r w:rsidR="00F1093C">
        <w:rPr>
          <w:rFonts w:asciiTheme="majorBidi" w:hAnsiTheme="majorBidi" w:cstheme="majorBidi" w:hint="cs"/>
          <w:b/>
          <w:bCs/>
          <w:sz w:val="26"/>
          <w:szCs w:val="26"/>
          <w:rtl/>
          <w:lang w:bidi="ar-LY"/>
        </w:rPr>
        <w:t>تعريف</w:t>
      </w:r>
      <w:r w:rsidR="0035047D" w:rsidRPr="003B21D6">
        <w:rPr>
          <w:rFonts w:asciiTheme="majorBidi" w:hAnsiTheme="majorBidi" w:cstheme="majorBidi"/>
          <w:b/>
          <w:bCs/>
          <w:sz w:val="26"/>
          <w:szCs w:val="26"/>
          <w:rtl/>
          <w:lang w:bidi="ar-LY"/>
        </w:rPr>
        <w:t xml:space="preserve"> الموظف العام في القضاء المقارن</w:t>
      </w:r>
      <w:r w:rsidR="000A653A">
        <w:rPr>
          <w:rFonts w:asciiTheme="majorBidi" w:hAnsiTheme="majorBidi" w:cstheme="majorBidi"/>
          <w:sz w:val="26"/>
          <w:szCs w:val="26"/>
          <w:rtl/>
          <w:lang w:bidi="ar-LY"/>
        </w:rPr>
        <w:t xml:space="preserve"> </w:t>
      </w:r>
    </w:p>
    <w:p w:rsidR="008136CE" w:rsidRPr="003B21D6" w:rsidRDefault="001E7718" w:rsidP="00F1093C">
      <w:pPr>
        <w:spacing w:after="0" w:line="360" w:lineRule="auto"/>
        <w:jc w:val="lowKashida"/>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B51D6A"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س</w:t>
      </w:r>
      <w:r w:rsidR="00B51D6A" w:rsidRPr="003B21D6">
        <w:rPr>
          <w:rFonts w:asciiTheme="majorBidi" w:hAnsiTheme="majorBidi" w:cstheme="majorBidi"/>
          <w:sz w:val="26"/>
          <w:szCs w:val="26"/>
          <w:rtl/>
          <w:lang w:bidi="ar-LY"/>
        </w:rPr>
        <w:t xml:space="preserve">نتناول بيان </w:t>
      </w:r>
      <w:r w:rsidR="00F1093C">
        <w:rPr>
          <w:rFonts w:asciiTheme="majorBidi" w:hAnsiTheme="majorBidi" w:cstheme="majorBidi" w:hint="cs"/>
          <w:sz w:val="26"/>
          <w:szCs w:val="26"/>
          <w:rtl/>
          <w:lang w:bidi="ar-LY"/>
        </w:rPr>
        <w:t>تعريف</w:t>
      </w:r>
      <w:r w:rsidR="00B51D6A" w:rsidRPr="003B21D6">
        <w:rPr>
          <w:rFonts w:asciiTheme="majorBidi" w:hAnsiTheme="majorBidi" w:cstheme="majorBidi"/>
          <w:sz w:val="26"/>
          <w:szCs w:val="26"/>
          <w:rtl/>
          <w:lang w:bidi="ar-LY"/>
        </w:rPr>
        <w:t xml:space="preserve"> الموظف العام في القضاء المقارن (</w:t>
      </w:r>
      <w:r w:rsidR="000A653A">
        <w:rPr>
          <w:rFonts w:asciiTheme="majorBidi" w:hAnsiTheme="majorBidi" w:cstheme="majorBidi" w:hint="cs"/>
          <w:sz w:val="26"/>
          <w:szCs w:val="26"/>
          <w:rtl/>
          <w:lang w:bidi="ar-LY"/>
        </w:rPr>
        <w:t xml:space="preserve"> </w:t>
      </w:r>
      <w:r w:rsidR="00B51D6A" w:rsidRPr="003B21D6">
        <w:rPr>
          <w:rFonts w:asciiTheme="majorBidi" w:hAnsiTheme="majorBidi" w:cstheme="majorBidi"/>
          <w:sz w:val="26"/>
          <w:szCs w:val="26"/>
          <w:rtl/>
          <w:lang w:bidi="ar-LY"/>
        </w:rPr>
        <w:t xml:space="preserve">المصري </w:t>
      </w:r>
      <w:r w:rsidR="00080ABA" w:rsidRPr="003B21D6">
        <w:rPr>
          <w:rFonts w:asciiTheme="majorBidi" w:hAnsiTheme="majorBidi" w:cstheme="majorBidi"/>
          <w:sz w:val="26"/>
          <w:szCs w:val="26"/>
          <w:rtl/>
          <w:lang w:bidi="ar-LY"/>
        </w:rPr>
        <w:t>والأردني</w:t>
      </w:r>
      <w:r w:rsidR="00B51D6A" w:rsidRPr="003B21D6">
        <w:rPr>
          <w:rFonts w:asciiTheme="majorBidi" w:hAnsiTheme="majorBidi" w:cstheme="majorBidi"/>
          <w:sz w:val="26"/>
          <w:szCs w:val="26"/>
          <w:rtl/>
          <w:lang w:bidi="ar-LY"/>
        </w:rPr>
        <w:t xml:space="preserve"> ) وذلك على النحو التالي : </w:t>
      </w:r>
    </w:p>
    <w:p w:rsidR="0035047D" w:rsidRPr="003B21D6" w:rsidRDefault="0035047D" w:rsidP="00F1093C">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 xml:space="preserve">1 – </w:t>
      </w:r>
      <w:r w:rsidR="00F1093C">
        <w:rPr>
          <w:rFonts w:asciiTheme="majorBidi" w:hAnsiTheme="majorBidi" w:cstheme="majorBidi" w:hint="cs"/>
          <w:b/>
          <w:bCs/>
          <w:sz w:val="26"/>
          <w:szCs w:val="26"/>
          <w:rtl/>
          <w:lang w:bidi="ar-LY"/>
        </w:rPr>
        <w:t>تعريف</w:t>
      </w:r>
      <w:r w:rsidR="000A653A">
        <w:rPr>
          <w:rFonts w:asciiTheme="majorBidi" w:hAnsiTheme="majorBidi" w:cstheme="majorBidi"/>
          <w:b/>
          <w:bCs/>
          <w:sz w:val="26"/>
          <w:szCs w:val="26"/>
          <w:rtl/>
          <w:lang w:bidi="ar-LY"/>
        </w:rPr>
        <w:t xml:space="preserve"> الموظف العام في القضاء المصري</w:t>
      </w:r>
    </w:p>
    <w:p w:rsidR="00F53412" w:rsidRPr="003B21D6" w:rsidRDefault="006D20F5" w:rsidP="003671D1">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b/>
          <w:bCs/>
          <w:sz w:val="26"/>
          <w:szCs w:val="26"/>
          <w:rtl/>
          <w:lang w:bidi="ar-LY"/>
        </w:rPr>
        <w:t xml:space="preserve">    </w:t>
      </w:r>
      <w:r w:rsidRPr="003B21D6">
        <w:rPr>
          <w:rFonts w:asciiTheme="majorBidi" w:hAnsiTheme="majorBidi" w:cstheme="majorBidi"/>
          <w:sz w:val="26"/>
          <w:szCs w:val="26"/>
          <w:rtl/>
          <w:lang w:bidi="ar-LY"/>
        </w:rPr>
        <w:t xml:space="preserve">على الرغم من </w:t>
      </w:r>
      <w:r w:rsidR="008A3B6C" w:rsidRPr="003B21D6">
        <w:rPr>
          <w:rFonts w:asciiTheme="majorBidi" w:hAnsiTheme="majorBidi" w:cstheme="majorBidi"/>
          <w:sz w:val="26"/>
          <w:szCs w:val="26"/>
          <w:rtl/>
          <w:lang w:bidi="ar-LY"/>
        </w:rPr>
        <w:t>أن</w:t>
      </w:r>
      <w:r w:rsidRPr="003B21D6">
        <w:rPr>
          <w:rFonts w:asciiTheme="majorBidi" w:hAnsiTheme="majorBidi" w:cstheme="majorBidi"/>
          <w:sz w:val="26"/>
          <w:szCs w:val="26"/>
          <w:rtl/>
          <w:lang w:bidi="ar-LY"/>
        </w:rPr>
        <w:t xml:space="preserve"> القضاء يستمد </w:t>
      </w:r>
      <w:r w:rsidR="008A3B6C" w:rsidRPr="003B21D6">
        <w:rPr>
          <w:rFonts w:asciiTheme="majorBidi" w:hAnsiTheme="majorBidi" w:cstheme="majorBidi"/>
          <w:sz w:val="26"/>
          <w:szCs w:val="26"/>
          <w:rtl/>
          <w:lang w:bidi="ar-LY"/>
        </w:rPr>
        <w:t>أحكامه</w:t>
      </w:r>
      <w:r w:rsidRPr="003B21D6">
        <w:rPr>
          <w:rFonts w:asciiTheme="majorBidi" w:hAnsiTheme="majorBidi" w:cstheme="majorBidi"/>
          <w:sz w:val="26"/>
          <w:szCs w:val="26"/>
          <w:rtl/>
          <w:lang w:bidi="ar-LY"/>
        </w:rPr>
        <w:t xml:space="preserve"> عادة من الفقه وا</w:t>
      </w:r>
      <w:r w:rsidR="005615A1">
        <w:rPr>
          <w:rFonts w:asciiTheme="majorBidi" w:hAnsiTheme="majorBidi" w:cstheme="majorBidi"/>
          <w:sz w:val="26"/>
          <w:szCs w:val="26"/>
          <w:rtl/>
          <w:lang w:bidi="ar-LY"/>
        </w:rPr>
        <w:t>لتشريع الذي يجعل من الصعب الفصل</w:t>
      </w:r>
      <w:r w:rsidR="005615A1">
        <w:rPr>
          <w:rFonts w:asciiTheme="majorBidi" w:hAnsiTheme="majorBidi" w:cstheme="majorBidi" w:hint="cs"/>
          <w:sz w:val="26"/>
          <w:szCs w:val="26"/>
          <w:rtl/>
          <w:lang w:bidi="ar-LY"/>
        </w:rPr>
        <w:t xml:space="preserve"> </w:t>
      </w:r>
      <w:r w:rsidR="008A3B6C" w:rsidRPr="003B21D6">
        <w:rPr>
          <w:rFonts w:asciiTheme="majorBidi" w:hAnsiTheme="majorBidi" w:cstheme="majorBidi"/>
          <w:sz w:val="26"/>
          <w:szCs w:val="26"/>
          <w:rtl/>
          <w:lang w:bidi="ar-LY"/>
        </w:rPr>
        <w:t xml:space="preserve">بين </w:t>
      </w:r>
      <w:r w:rsidR="009C4928">
        <w:rPr>
          <w:rFonts w:asciiTheme="majorBidi" w:hAnsiTheme="majorBidi" w:cstheme="majorBidi" w:hint="cs"/>
          <w:sz w:val="26"/>
          <w:szCs w:val="26"/>
          <w:rtl/>
          <w:lang w:bidi="ar-LY"/>
        </w:rPr>
        <w:t xml:space="preserve">          </w:t>
      </w:r>
      <w:r w:rsidR="008A3B6C" w:rsidRPr="003B21D6">
        <w:rPr>
          <w:rFonts w:asciiTheme="majorBidi" w:hAnsiTheme="majorBidi" w:cstheme="majorBidi"/>
          <w:sz w:val="26"/>
          <w:szCs w:val="26"/>
          <w:rtl/>
          <w:lang w:bidi="ar-LY"/>
        </w:rPr>
        <w:t>كل منهما</w:t>
      </w:r>
      <w:r w:rsidRPr="003B21D6">
        <w:rPr>
          <w:rFonts w:asciiTheme="majorBidi" w:hAnsiTheme="majorBidi" w:cstheme="majorBidi"/>
          <w:sz w:val="26"/>
          <w:szCs w:val="26"/>
          <w:rtl/>
          <w:lang w:bidi="ar-LY"/>
        </w:rPr>
        <w:t xml:space="preserve">، </w:t>
      </w:r>
      <w:r w:rsidR="008A3B6C" w:rsidRPr="003B21D6">
        <w:rPr>
          <w:rFonts w:asciiTheme="majorBidi" w:hAnsiTheme="majorBidi" w:cstheme="majorBidi"/>
          <w:sz w:val="26"/>
          <w:szCs w:val="26"/>
          <w:rtl/>
          <w:lang w:bidi="ar-LY"/>
        </w:rPr>
        <w:t>إلا</w:t>
      </w:r>
      <w:r w:rsidRPr="003B21D6">
        <w:rPr>
          <w:rFonts w:asciiTheme="majorBidi" w:hAnsiTheme="majorBidi" w:cstheme="majorBidi"/>
          <w:sz w:val="26"/>
          <w:szCs w:val="26"/>
          <w:rtl/>
          <w:lang w:bidi="ar-LY"/>
        </w:rPr>
        <w:t xml:space="preserve"> </w:t>
      </w:r>
      <w:r w:rsidR="008A3B6C" w:rsidRPr="003B21D6">
        <w:rPr>
          <w:rFonts w:asciiTheme="majorBidi" w:hAnsiTheme="majorBidi" w:cstheme="majorBidi"/>
          <w:sz w:val="26"/>
          <w:szCs w:val="26"/>
          <w:rtl/>
          <w:lang w:bidi="ar-LY"/>
        </w:rPr>
        <w:t>أن</w:t>
      </w:r>
      <w:r w:rsidRPr="003B21D6">
        <w:rPr>
          <w:rFonts w:asciiTheme="majorBidi" w:hAnsiTheme="majorBidi" w:cstheme="majorBidi"/>
          <w:sz w:val="26"/>
          <w:szCs w:val="26"/>
          <w:rtl/>
          <w:lang w:bidi="ar-LY"/>
        </w:rPr>
        <w:t xml:space="preserve"> الاجتهادات القضائية تحاو</w:t>
      </w:r>
      <w:r w:rsidR="008A3B6C" w:rsidRPr="003B21D6">
        <w:rPr>
          <w:rFonts w:asciiTheme="majorBidi" w:hAnsiTheme="majorBidi" w:cstheme="majorBidi"/>
          <w:sz w:val="26"/>
          <w:szCs w:val="26"/>
          <w:rtl/>
          <w:lang w:bidi="ar-LY"/>
        </w:rPr>
        <w:t>ل</w:t>
      </w:r>
      <w:r w:rsidR="009C4928">
        <w:rPr>
          <w:rFonts w:asciiTheme="majorBidi" w:hAnsiTheme="majorBidi" w:cstheme="majorBidi"/>
          <w:sz w:val="26"/>
          <w:szCs w:val="26"/>
          <w:rtl/>
          <w:lang w:bidi="ar-LY"/>
        </w:rPr>
        <w:t xml:space="preserve"> دوما تطوير المفاهيم و</w:t>
      </w:r>
      <w:r w:rsidRPr="003B21D6">
        <w:rPr>
          <w:rFonts w:asciiTheme="majorBidi" w:hAnsiTheme="majorBidi" w:cstheme="majorBidi"/>
          <w:sz w:val="26"/>
          <w:szCs w:val="26"/>
          <w:rtl/>
          <w:lang w:bidi="ar-LY"/>
        </w:rPr>
        <w:t xml:space="preserve">العناصر التي يرتكز عليها مفهوم الموظف العام، لذلك </w:t>
      </w:r>
      <w:r w:rsidR="008A3B6C" w:rsidRPr="003B21D6">
        <w:rPr>
          <w:rFonts w:asciiTheme="majorBidi" w:hAnsiTheme="majorBidi" w:cstheme="majorBidi"/>
          <w:sz w:val="26"/>
          <w:szCs w:val="26"/>
          <w:rtl/>
          <w:lang w:bidi="ar-LY"/>
        </w:rPr>
        <w:t>فالأحكام</w:t>
      </w:r>
      <w:r w:rsidRPr="003B21D6">
        <w:rPr>
          <w:rFonts w:asciiTheme="majorBidi" w:hAnsiTheme="majorBidi" w:cstheme="majorBidi"/>
          <w:sz w:val="26"/>
          <w:szCs w:val="26"/>
          <w:rtl/>
          <w:lang w:bidi="ar-LY"/>
        </w:rPr>
        <w:t xml:space="preserve"> القضائية ت</w:t>
      </w:r>
      <w:r w:rsidR="003671D1">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ت</w:t>
      </w:r>
      <w:r w:rsidR="003671D1">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xml:space="preserve">م ما جاء به الفقه والتشريع، كما </w:t>
      </w:r>
      <w:r w:rsidR="008A3B6C" w:rsidRPr="003B21D6">
        <w:rPr>
          <w:rFonts w:asciiTheme="majorBidi" w:hAnsiTheme="majorBidi" w:cstheme="majorBidi"/>
          <w:sz w:val="26"/>
          <w:szCs w:val="26"/>
          <w:rtl/>
          <w:lang w:bidi="ar-LY"/>
        </w:rPr>
        <w:t>أن</w:t>
      </w:r>
      <w:r w:rsidRPr="003B21D6">
        <w:rPr>
          <w:rFonts w:asciiTheme="majorBidi" w:hAnsiTheme="majorBidi" w:cstheme="majorBidi"/>
          <w:sz w:val="26"/>
          <w:szCs w:val="26"/>
          <w:rtl/>
          <w:lang w:bidi="ar-LY"/>
        </w:rPr>
        <w:t xml:space="preserve"> </w:t>
      </w:r>
      <w:r w:rsidR="008136CE">
        <w:rPr>
          <w:rFonts w:asciiTheme="majorBidi" w:hAnsiTheme="majorBidi" w:cstheme="majorBidi"/>
          <w:sz w:val="26"/>
          <w:szCs w:val="26"/>
          <w:rtl/>
          <w:lang w:bidi="ar-LY"/>
        </w:rPr>
        <w:t xml:space="preserve">التعريفات </w:t>
      </w:r>
      <w:r w:rsidRPr="003B21D6">
        <w:rPr>
          <w:rFonts w:asciiTheme="majorBidi" w:hAnsiTheme="majorBidi" w:cstheme="majorBidi"/>
          <w:sz w:val="26"/>
          <w:szCs w:val="26"/>
          <w:rtl/>
          <w:lang w:bidi="ar-LY"/>
        </w:rPr>
        <w:t xml:space="preserve">التي </w:t>
      </w:r>
      <w:r w:rsidR="008A3B6C" w:rsidRPr="003B21D6">
        <w:rPr>
          <w:rFonts w:asciiTheme="majorBidi" w:hAnsiTheme="majorBidi" w:cstheme="majorBidi"/>
          <w:sz w:val="26"/>
          <w:szCs w:val="26"/>
          <w:rtl/>
          <w:lang w:bidi="ar-LY"/>
        </w:rPr>
        <w:t xml:space="preserve"> </w:t>
      </w:r>
      <w:r w:rsidR="003671D1">
        <w:rPr>
          <w:rFonts w:asciiTheme="majorBidi" w:hAnsiTheme="majorBidi" w:cstheme="majorBidi"/>
          <w:sz w:val="26"/>
          <w:szCs w:val="26"/>
          <w:rtl/>
          <w:lang w:bidi="ar-LY"/>
        </w:rPr>
        <w:t>استقر عليها القضاء</w:t>
      </w:r>
      <w:r w:rsidR="003671D1">
        <w:rPr>
          <w:rFonts w:asciiTheme="majorBidi" w:hAnsiTheme="majorBidi" w:cstheme="majorBidi" w:hint="cs"/>
          <w:sz w:val="26"/>
          <w:szCs w:val="26"/>
          <w:rtl/>
          <w:lang w:bidi="ar-LY"/>
        </w:rPr>
        <w:t xml:space="preserve"> </w:t>
      </w:r>
      <w:r w:rsidR="008A3B6C" w:rsidRPr="003B21D6">
        <w:rPr>
          <w:rFonts w:asciiTheme="majorBidi" w:hAnsiTheme="majorBidi" w:cstheme="majorBidi"/>
          <w:sz w:val="26"/>
          <w:szCs w:val="26"/>
          <w:rtl/>
          <w:lang w:bidi="ar-LY"/>
        </w:rPr>
        <w:t>هي</w:t>
      </w:r>
      <w:r w:rsidR="00907397">
        <w:rPr>
          <w:rFonts w:asciiTheme="majorBidi" w:hAnsiTheme="majorBidi" w:cstheme="majorBidi" w:hint="cs"/>
          <w:sz w:val="26"/>
          <w:szCs w:val="26"/>
          <w:rtl/>
          <w:lang w:bidi="ar-LY"/>
        </w:rPr>
        <w:t xml:space="preserve">           </w:t>
      </w:r>
      <w:r w:rsidR="001E7718" w:rsidRPr="003B21D6">
        <w:rPr>
          <w:rFonts w:asciiTheme="majorBidi" w:hAnsiTheme="majorBidi" w:cstheme="majorBidi"/>
          <w:sz w:val="26"/>
          <w:szCs w:val="26"/>
          <w:rtl/>
          <w:lang w:bidi="ar-LY"/>
        </w:rPr>
        <w:t xml:space="preserve"> في</w:t>
      </w:r>
      <w:r w:rsidR="004620FB" w:rsidRPr="003B21D6">
        <w:rPr>
          <w:rFonts w:asciiTheme="majorBidi" w:hAnsiTheme="majorBidi" w:cstheme="majorBidi"/>
          <w:sz w:val="26"/>
          <w:szCs w:val="26"/>
          <w:rtl/>
          <w:lang w:bidi="ar-LY"/>
        </w:rPr>
        <w:t xml:space="preserve"> معظمها متشابهة معه و</w:t>
      </w:r>
      <w:r w:rsidRPr="003B21D6">
        <w:rPr>
          <w:rFonts w:asciiTheme="majorBidi" w:hAnsiTheme="majorBidi" w:cstheme="majorBidi"/>
          <w:sz w:val="26"/>
          <w:szCs w:val="26"/>
          <w:rtl/>
          <w:lang w:bidi="ar-LY"/>
        </w:rPr>
        <w:t xml:space="preserve">ليست هناك اختلافات جوهرية فيما بينهما، ومن ذلك ما قررته المحكمة </w:t>
      </w:r>
      <w:r w:rsidR="008A3B6C" w:rsidRPr="003B21D6">
        <w:rPr>
          <w:rFonts w:asciiTheme="majorBidi" w:hAnsiTheme="majorBidi" w:cstheme="majorBidi"/>
          <w:sz w:val="26"/>
          <w:szCs w:val="26"/>
          <w:rtl/>
          <w:lang w:bidi="ar-LY"/>
        </w:rPr>
        <w:t>الإدارية</w:t>
      </w:r>
      <w:r w:rsidR="001E7718" w:rsidRPr="003B21D6">
        <w:rPr>
          <w:rFonts w:asciiTheme="majorBidi" w:hAnsiTheme="majorBidi" w:cstheme="majorBidi"/>
          <w:sz w:val="26"/>
          <w:szCs w:val="26"/>
          <w:rtl/>
          <w:lang w:bidi="ar-LY"/>
        </w:rPr>
        <w:t xml:space="preserve"> العليا </w:t>
      </w:r>
      <w:r w:rsidR="003671D1">
        <w:rPr>
          <w:rFonts w:asciiTheme="majorBidi" w:hAnsiTheme="majorBidi" w:cstheme="majorBidi" w:hint="cs"/>
          <w:sz w:val="26"/>
          <w:szCs w:val="26"/>
          <w:rtl/>
          <w:lang w:bidi="ar-LY"/>
        </w:rPr>
        <w:t xml:space="preserve">         </w:t>
      </w:r>
      <w:r w:rsidR="001E7718" w:rsidRPr="003B21D6">
        <w:rPr>
          <w:rFonts w:asciiTheme="majorBidi" w:hAnsiTheme="majorBidi" w:cstheme="majorBidi"/>
          <w:sz w:val="26"/>
          <w:szCs w:val="26"/>
          <w:rtl/>
          <w:lang w:bidi="ar-LY"/>
        </w:rPr>
        <w:t>في أ</w:t>
      </w:r>
      <w:r w:rsidRPr="003B21D6">
        <w:rPr>
          <w:rFonts w:asciiTheme="majorBidi" w:hAnsiTheme="majorBidi" w:cstheme="majorBidi"/>
          <w:sz w:val="26"/>
          <w:szCs w:val="26"/>
          <w:rtl/>
          <w:lang w:bidi="ar-LY"/>
        </w:rPr>
        <w:t xml:space="preserve">حد </w:t>
      </w:r>
      <w:r w:rsidR="008A3B6C" w:rsidRPr="003B21D6">
        <w:rPr>
          <w:rFonts w:asciiTheme="majorBidi" w:hAnsiTheme="majorBidi" w:cstheme="majorBidi"/>
          <w:sz w:val="26"/>
          <w:szCs w:val="26"/>
          <w:rtl/>
          <w:lang w:bidi="ar-LY"/>
        </w:rPr>
        <w:t>أحكامها</w:t>
      </w:r>
      <w:r w:rsidR="004620FB" w:rsidRPr="003B21D6">
        <w:rPr>
          <w:rFonts w:asciiTheme="majorBidi" w:hAnsiTheme="majorBidi" w:cstheme="majorBidi"/>
          <w:sz w:val="26"/>
          <w:szCs w:val="26"/>
          <w:rtl/>
          <w:lang w:bidi="ar-LY"/>
        </w:rPr>
        <w:t xml:space="preserve"> </w:t>
      </w:r>
      <w:r w:rsidR="006746AB">
        <w:rPr>
          <w:rFonts w:asciiTheme="majorBidi" w:hAnsiTheme="majorBidi" w:cstheme="majorBidi" w:hint="cs"/>
          <w:sz w:val="26"/>
          <w:szCs w:val="26"/>
          <w:rtl/>
          <w:lang w:bidi="ar-LY"/>
        </w:rPr>
        <w:t>من</w:t>
      </w:r>
      <w:r w:rsidR="00907397">
        <w:rPr>
          <w:rFonts w:asciiTheme="majorBidi" w:hAnsiTheme="majorBidi" w:cstheme="majorBidi" w:hint="cs"/>
          <w:sz w:val="26"/>
          <w:szCs w:val="26"/>
          <w:rtl/>
          <w:lang w:bidi="ar-LY"/>
        </w:rPr>
        <w:t xml:space="preserve"> </w:t>
      </w:r>
      <w:r w:rsidR="004620FB" w:rsidRPr="003B21D6">
        <w:rPr>
          <w:rFonts w:asciiTheme="majorBidi" w:hAnsiTheme="majorBidi" w:cstheme="majorBidi"/>
          <w:sz w:val="26"/>
          <w:szCs w:val="26"/>
          <w:rtl/>
          <w:lang w:bidi="ar-LY"/>
        </w:rPr>
        <w:t>(</w:t>
      </w:r>
      <w:r w:rsidR="007C4DB3">
        <w:rPr>
          <w:rFonts w:asciiTheme="majorBidi" w:hAnsiTheme="majorBidi" w:cstheme="majorBidi" w:hint="cs"/>
          <w:sz w:val="26"/>
          <w:szCs w:val="26"/>
          <w:rtl/>
          <w:lang w:bidi="ar-LY"/>
        </w:rPr>
        <w:t xml:space="preserve"> أن </w:t>
      </w:r>
      <w:r w:rsidRPr="003B21D6">
        <w:rPr>
          <w:rFonts w:asciiTheme="majorBidi" w:hAnsiTheme="majorBidi" w:cstheme="majorBidi"/>
          <w:sz w:val="26"/>
          <w:szCs w:val="26"/>
          <w:rtl/>
          <w:lang w:bidi="ar-LY"/>
        </w:rPr>
        <w:t xml:space="preserve">المقومات </w:t>
      </w:r>
      <w:r w:rsidR="008A3B6C" w:rsidRPr="003B21D6">
        <w:rPr>
          <w:rFonts w:asciiTheme="majorBidi" w:hAnsiTheme="majorBidi" w:cstheme="majorBidi"/>
          <w:sz w:val="26"/>
          <w:szCs w:val="26"/>
          <w:rtl/>
          <w:lang w:bidi="ar-LY"/>
        </w:rPr>
        <w:t>الأساسية</w:t>
      </w:r>
      <w:r w:rsidR="004921E2" w:rsidRPr="003B21D6">
        <w:rPr>
          <w:rFonts w:asciiTheme="majorBidi" w:hAnsiTheme="majorBidi" w:cstheme="majorBidi"/>
          <w:sz w:val="26"/>
          <w:szCs w:val="26"/>
          <w:rtl/>
          <w:lang w:bidi="ar-LY"/>
        </w:rPr>
        <w:t xml:space="preserve"> التي تقوم عليها فكرة </w:t>
      </w:r>
      <w:r w:rsidRPr="003B21D6">
        <w:rPr>
          <w:rFonts w:asciiTheme="majorBidi" w:hAnsiTheme="majorBidi" w:cstheme="majorBidi"/>
          <w:sz w:val="26"/>
          <w:szCs w:val="26"/>
          <w:rtl/>
          <w:lang w:bidi="ar-LY"/>
        </w:rPr>
        <w:t xml:space="preserve">الموظف العام تخلص في </w:t>
      </w:r>
      <w:r w:rsidR="008A3B6C" w:rsidRPr="003B21D6">
        <w:rPr>
          <w:rFonts w:asciiTheme="majorBidi" w:hAnsiTheme="majorBidi" w:cstheme="majorBidi"/>
          <w:sz w:val="26"/>
          <w:szCs w:val="26"/>
          <w:rtl/>
          <w:lang w:bidi="ar-LY"/>
        </w:rPr>
        <w:t>أن</w:t>
      </w:r>
      <w:r w:rsidRPr="003B21D6">
        <w:rPr>
          <w:rFonts w:asciiTheme="majorBidi" w:hAnsiTheme="majorBidi" w:cstheme="majorBidi"/>
          <w:sz w:val="26"/>
          <w:szCs w:val="26"/>
          <w:rtl/>
          <w:lang w:bidi="ar-LY"/>
        </w:rPr>
        <w:t xml:space="preserve"> يكون تعيين الموظف </w:t>
      </w:r>
      <w:r w:rsidR="008A3B6C" w:rsidRPr="003B21D6">
        <w:rPr>
          <w:rFonts w:asciiTheme="majorBidi" w:hAnsiTheme="majorBidi" w:cstheme="majorBidi"/>
          <w:sz w:val="26"/>
          <w:szCs w:val="26"/>
          <w:rtl/>
          <w:lang w:bidi="ar-LY"/>
        </w:rPr>
        <w:t>بأداة</w:t>
      </w:r>
      <w:r w:rsidRPr="003B21D6">
        <w:rPr>
          <w:rFonts w:asciiTheme="majorBidi" w:hAnsiTheme="majorBidi" w:cstheme="majorBidi"/>
          <w:sz w:val="26"/>
          <w:szCs w:val="26"/>
          <w:rtl/>
          <w:lang w:bidi="ar-LY"/>
        </w:rPr>
        <w:t xml:space="preserve"> قانونية </w:t>
      </w:r>
      <w:r w:rsidR="008A3B6C" w:rsidRPr="003B21D6">
        <w:rPr>
          <w:rFonts w:asciiTheme="majorBidi" w:hAnsiTheme="majorBidi" w:cstheme="majorBidi"/>
          <w:sz w:val="26"/>
          <w:szCs w:val="26"/>
          <w:rtl/>
          <w:lang w:bidi="ar-LY"/>
        </w:rPr>
        <w:t>لأداء</w:t>
      </w:r>
      <w:r w:rsidRPr="003B21D6">
        <w:rPr>
          <w:rFonts w:asciiTheme="majorBidi" w:hAnsiTheme="majorBidi" w:cstheme="majorBidi"/>
          <w:sz w:val="26"/>
          <w:szCs w:val="26"/>
          <w:rtl/>
          <w:lang w:bidi="ar-LY"/>
        </w:rPr>
        <w:t xml:space="preserve"> عمل دائم في خدمة مرفق عام تديره الدولة </w:t>
      </w:r>
      <w:r w:rsidR="008A3B6C" w:rsidRPr="003B21D6">
        <w:rPr>
          <w:rFonts w:asciiTheme="majorBidi" w:hAnsiTheme="majorBidi" w:cstheme="majorBidi"/>
          <w:sz w:val="26"/>
          <w:szCs w:val="26"/>
          <w:rtl/>
          <w:lang w:bidi="ar-LY"/>
        </w:rPr>
        <w:t>أو</w:t>
      </w:r>
      <w:r w:rsidR="003671D1">
        <w:rPr>
          <w:rFonts w:asciiTheme="majorBidi" w:hAnsiTheme="majorBidi" w:cstheme="majorBidi"/>
          <w:sz w:val="26"/>
          <w:szCs w:val="26"/>
          <w:rtl/>
          <w:lang w:bidi="ar-LY"/>
        </w:rPr>
        <w:t xml:space="preserve"> </w:t>
      </w:r>
      <w:r w:rsidR="003671D1">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 xml:space="preserve">حد </w:t>
      </w:r>
      <w:r w:rsidR="008A3B6C" w:rsidRPr="003B21D6">
        <w:rPr>
          <w:rFonts w:asciiTheme="majorBidi" w:hAnsiTheme="majorBidi" w:cstheme="majorBidi"/>
          <w:sz w:val="26"/>
          <w:szCs w:val="26"/>
          <w:rtl/>
          <w:lang w:bidi="ar-LY"/>
        </w:rPr>
        <w:t>أشخاص</w:t>
      </w:r>
      <w:r w:rsidRPr="003B21D6">
        <w:rPr>
          <w:rFonts w:asciiTheme="majorBidi" w:hAnsiTheme="majorBidi" w:cstheme="majorBidi"/>
          <w:sz w:val="26"/>
          <w:szCs w:val="26"/>
          <w:rtl/>
          <w:lang w:bidi="ar-LY"/>
        </w:rPr>
        <w:t xml:space="preserve"> القانون العام )</w:t>
      </w:r>
      <w:r w:rsidR="00907397" w:rsidRPr="00907397">
        <w:rPr>
          <w:rFonts w:asciiTheme="majorBidi" w:hAnsiTheme="majorBidi" w:cstheme="majorBidi" w:hint="cs"/>
          <w:sz w:val="26"/>
          <w:szCs w:val="26"/>
          <w:vertAlign w:val="superscript"/>
          <w:rtl/>
          <w:lang w:bidi="ar-LY"/>
        </w:rPr>
        <w:t>(</w:t>
      </w:r>
      <w:r w:rsidRPr="00907397">
        <w:rPr>
          <w:rFonts w:asciiTheme="majorBidi" w:hAnsiTheme="majorBidi" w:cstheme="majorBidi"/>
          <w:sz w:val="26"/>
          <w:szCs w:val="26"/>
          <w:vertAlign w:val="superscript"/>
          <w:rtl/>
        </w:rPr>
        <w:footnoteReference w:id="38"/>
      </w:r>
      <w:r w:rsidR="00907397" w:rsidRPr="00907397">
        <w:rPr>
          <w:rFonts w:asciiTheme="majorBidi" w:hAnsiTheme="majorBidi" w:cstheme="majorBidi" w:hint="cs"/>
          <w:sz w:val="26"/>
          <w:szCs w:val="26"/>
          <w:vertAlign w:val="superscript"/>
          <w:rtl/>
          <w:lang w:bidi="ar-LY"/>
        </w:rPr>
        <w:t>)</w:t>
      </w:r>
      <w:r w:rsidR="008A3B6C" w:rsidRPr="003B21D6">
        <w:rPr>
          <w:rFonts w:asciiTheme="majorBidi" w:hAnsiTheme="majorBidi" w:cstheme="majorBidi"/>
          <w:sz w:val="26"/>
          <w:szCs w:val="26"/>
          <w:rtl/>
          <w:lang w:bidi="ar-LY"/>
        </w:rPr>
        <w:t>.</w:t>
      </w:r>
    </w:p>
    <w:p w:rsidR="004A1D73" w:rsidRPr="003B21D6" w:rsidRDefault="004F2989" w:rsidP="00907397">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C22EDF" w:rsidRPr="003B21D6">
        <w:rPr>
          <w:rFonts w:asciiTheme="majorBidi" w:hAnsiTheme="majorBidi" w:cstheme="majorBidi"/>
          <w:sz w:val="26"/>
          <w:szCs w:val="26"/>
          <w:rtl/>
          <w:lang w:bidi="ar-LY"/>
        </w:rPr>
        <w:t>وفي الخصوص يقول الدكتور سليمان الطماوي</w:t>
      </w:r>
      <w:r w:rsidR="006746AB">
        <w:rPr>
          <w:rFonts w:asciiTheme="majorBidi" w:hAnsiTheme="majorBidi" w:cstheme="majorBidi" w:hint="cs"/>
          <w:sz w:val="26"/>
          <w:szCs w:val="26"/>
          <w:rtl/>
          <w:lang w:bidi="ar-LY"/>
        </w:rPr>
        <w:t>؛</w:t>
      </w:r>
      <w:r w:rsidR="003671D1">
        <w:rPr>
          <w:rFonts w:asciiTheme="majorBidi" w:hAnsiTheme="majorBidi" w:cstheme="majorBidi" w:hint="cs"/>
          <w:sz w:val="26"/>
          <w:szCs w:val="26"/>
          <w:rtl/>
          <w:lang w:bidi="ar-LY"/>
        </w:rPr>
        <w:t xml:space="preserve"> </w:t>
      </w:r>
      <w:r w:rsidR="004921E2" w:rsidRPr="003B21D6">
        <w:rPr>
          <w:rFonts w:asciiTheme="majorBidi" w:hAnsiTheme="majorBidi" w:cstheme="majorBidi"/>
          <w:sz w:val="26"/>
          <w:szCs w:val="26"/>
          <w:rtl/>
          <w:lang w:bidi="ar-LY"/>
        </w:rPr>
        <w:t>إن</w:t>
      </w:r>
      <w:r w:rsidR="00C22EDF" w:rsidRPr="003B21D6">
        <w:rPr>
          <w:rFonts w:asciiTheme="majorBidi" w:hAnsiTheme="majorBidi" w:cstheme="majorBidi"/>
          <w:sz w:val="26"/>
          <w:szCs w:val="26"/>
          <w:rtl/>
          <w:lang w:bidi="ar-LY"/>
        </w:rPr>
        <w:t xml:space="preserve"> القضاء </w:t>
      </w:r>
      <w:r w:rsidR="004921E2" w:rsidRPr="003B21D6">
        <w:rPr>
          <w:rFonts w:asciiTheme="majorBidi" w:hAnsiTheme="majorBidi" w:cstheme="majorBidi"/>
          <w:sz w:val="26"/>
          <w:szCs w:val="26"/>
          <w:rtl/>
          <w:lang w:bidi="ar-LY"/>
        </w:rPr>
        <w:t>الإداري</w:t>
      </w:r>
      <w:r w:rsidR="00C22EDF" w:rsidRPr="003B21D6">
        <w:rPr>
          <w:rFonts w:asciiTheme="majorBidi" w:hAnsiTheme="majorBidi" w:cstheme="majorBidi"/>
          <w:sz w:val="26"/>
          <w:szCs w:val="26"/>
          <w:rtl/>
          <w:lang w:bidi="ar-LY"/>
        </w:rPr>
        <w:t xml:space="preserve"> قد استقر في </w:t>
      </w:r>
      <w:r w:rsidR="004921E2" w:rsidRPr="003B21D6">
        <w:rPr>
          <w:rFonts w:asciiTheme="majorBidi" w:hAnsiTheme="majorBidi" w:cstheme="majorBidi"/>
          <w:sz w:val="26"/>
          <w:szCs w:val="26"/>
          <w:rtl/>
          <w:lang w:bidi="ar-LY"/>
        </w:rPr>
        <w:t>أحكامه</w:t>
      </w:r>
      <w:r w:rsidR="00C22EDF" w:rsidRPr="003B21D6">
        <w:rPr>
          <w:rFonts w:asciiTheme="majorBidi" w:hAnsiTheme="majorBidi" w:cstheme="majorBidi"/>
          <w:sz w:val="26"/>
          <w:szCs w:val="26"/>
          <w:rtl/>
          <w:lang w:bidi="ar-LY"/>
        </w:rPr>
        <w:t xml:space="preserve"> القديمة</w:t>
      </w:r>
      <w:r w:rsidR="004921E2" w:rsidRPr="003B21D6">
        <w:rPr>
          <w:rFonts w:asciiTheme="majorBidi" w:hAnsiTheme="majorBidi" w:cstheme="majorBidi"/>
          <w:sz w:val="26"/>
          <w:szCs w:val="26"/>
          <w:rtl/>
          <w:lang w:bidi="ar-LY"/>
        </w:rPr>
        <w:t xml:space="preserve">           و</w:t>
      </w:r>
      <w:r w:rsidR="00C22EDF" w:rsidRPr="003B21D6">
        <w:rPr>
          <w:rFonts w:asciiTheme="majorBidi" w:hAnsiTheme="majorBidi" w:cstheme="majorBidi"/>
          <w:sz w:val="26"/>
          <w:szCs w:val="26"/>
          <w:rtl/>
          <w:lang w:bidi="ar-LY"/>
        </w:rPr>
        <w:t xml:space="preserve">الحديثة على السواء على </w:t>
      </w:r>
      <w:r w:rsidR="004921E2" w:rsidRPr="003B21D6">
        <w:rPr>
          <w:rFonts w:asciiTheme="majorBidi" w:hAnsiTheme="majorBidi" w:cstheme="majorBidi"/>
          <w:sz w:val="26"/>
          <w:szCs w:val="26"/>
          <w:rtl/>
          <w:lang w:bidi="ar-LY"/>
        </w:rPr>
        <w:t>أن</w:t>
      </w:r>
      <w:r w:rsidR="00C22EDF" w:rsidRPr="003B21D6">
        <w:rPr>
          <w:rFonts w:asciiTheme="majorBidi" w:hAnsiTheme="majorBidi" w:cstheme="majorBidi"/>
          <w:sz w:val="26"/>
          <w:szCs w:val="26"/>
          <w:rtl/>
          <w:lang w:bidi="ar-LY"/>
        </w:rPr>
        <w:t xml:space="preserve"> الموظف العام لا يعتبر كذلك </w:t>
      </w:r>
      <w:r w:rsidR="004921E2" w:rsidRPr="003B21D6">
        <w:rPr>
          <w:rFonts w:asciiTheme="majorBidi" w:hAnsiTheme="majorBidi" w:cstheme="majorBidi"/>
          <w:sz w:val="26"/>
          <w:szCs w:val="26"/>
          <w:rtl/>
          <w:lang w:bidi="ar-LY"/>
        </w:rPr>
        <w:t>إلا</w:t>
      </w:r>
      <w:r w:rsidR="00C22EDF" w:rsidRPr="003B21D6">
        <w:rPr>
          <w:rFonts w:asciiTheme="majorBidi" w:hAnsiTheme="majorBidi" w:cstheme="majorBidi"/>
          <w:sz w:val="26"/>
          <w:szCs w:val="26"/>
          <w:rtl/>
          <w:lang w:bidi="ar-LY"/>
        </w:rPr>
        <w:t xml:space="preserve"> </w:t>
      </w:r>
      <w:r w:rsidR="004921E2" w:rsidRPr="003B21D6">
        <w:rPr>
          <w:rFonts w:asciiTheme="majorBidi" w:hAnsiTheme="majorBidi" w:cstheme="majorBidi"/>
          <w:sz w:val="26"/>
          <w:szCs w:val="26"/>
          <w:rtl/>
          <w:lang w:bidi="ar-LY"/>
        </w:rPr>
        <w:t>إذا</w:t>
      </w:r>
      <w:r w:rsidR="00C22EDF" w:rsidRPr="003B21D6">
        <w:rPr>
          <w:rFonts w:asciiTheme="majorBidi" w:hAnsiTheme="majorBidi" w:cstheme="majorBidi"/>
          <w:sz w:val="26"/>
          <w:szCs w:val="26"/>
          <w:rtl/>
          <w:lang w:bidi="ar-LY"/>
        </w:rPr>
        <w:t xml:space="preserve"> توفرت فيه ثلاثة شروط </w:t>
      </w:r>
      <w:r w:rsidR="001E7718" w:rsidRPr="003B21D6">
        <w:rPr>
          <w:rFonts w:asciiTheme="majorBidi" w:hAnsiTheme="majorBidi" w:cstheme="majorBidi"/>
          <w:sz w:val="26"/>
          <w:szCs w:val="26"/>
          <w:rtl/>
          <w:lang w:bidi="ar-LY"/>
        </w:rPr>
        <w:t>أشارت</w:t>
      </w:r>
      <w:r w:rsidR="00E52D90" w:rsidRPr="003B21D6">
        <w:rPr>
          <w:rFonts w:asciiTheme="majorBidi" w:hAnsiTheme="majorBidi" w:cstheme="majorBidi"/>
          <w:sz w:val="26"/>
          <w:szCs w:val="26"/>
          <w:rtl/>
          <w:lang w:bidi="ar-LY"/>
        </w:rPr>
        <w:t xml:space="preserve"> </w:t>
      </w:r>
      <w:r w:rsidR="004921E2" w:rsidRPr="003B21D6">
        <w:rPr>
          <w:rFonts w:asciiTheme="majorBidi" w:hAnsiTheme="majorBidi" w:cstheme="majorBidi"/>
          <w:sz w:val="26"/>
          <w:szCs w:val="26"/>
          <w:rtl/>
          <w:lang w:bidi="ar-LY"/>
        </w:rPr>
        <w:t>إليها</w:t>
      </w:r>
      <w:r w:rsidR="00E52D90" w:rsidRPr="003B21D6">
        <w:rPr>
          <w:rFonts w:asciiTheme="majorBidi" w:hAnsiTheme="majorBidi" w:cstheme="majorBidi"/>
          <w:sz w:val="26"/>
          <w:szCs w:val="26"/>
          <w:rtl/>
          <w:lang w:bidi="ar-LY"/>
        </w:rPr>
        <w:t xml:space="preserve"> </w:t>
      </w:r>
      <w:r w:rsidR="00907397">
        <w:rPr>
          <w:rFonts w:asciiTheme="majorBidi" w:hAnsiTheme="majorBidi" w:cstheme="majorBidi" w:hint="cs"/>
          <w:sz w:val="26"/>
          <w:szCs w:val="26"/>
          <w:rtl/>
          <w:lang w:bidi="ar-LY"/>
        </w:rPr>
        <w:t xml:space="preserve">            </w:t>
      </w:r>
      <w:r w:rsidR="00E52D90" w:rsidRPr="003B21D6">
        <w:rPr>
          <w:rFonts w:asciiTheme="majorBidi" w:hAnsiTheme="majorBidi" w:cstheme="majorBidi"/>
          <w:sz w:val="26"/>
          <w:szCs w:val="26"/>
          <w:rtl/>
          <w:lang w:bidi="ar-LY"/>
        </w:rPr>
        <w:t xml:space="preserve">المحكمة </w:t>
      </w:r>
      <w:r w:rsidR="004921E2" w:rsidRPr="003B21D6">
        <w:rPr>
          <w:rFonts w:asciiTheme="majorBidi" w:hAnsiTheme="majorBidi" w:cstheme="majorBidi"/>
          <w:sz w:val="26"/>
          <w:szCs w:val="26"/>
          <w:rtl/>
          <w:lang w:bidi="ar-LY"/>
        </w:rPr>
        <w:t>الإدارية</w:t>
      </w:r>
      <w:r w:rsidR="00E52D90" w:rsidRPr="003B21D6">
        <w:rPr>
          <w:rFonts w:asciiTheme="majorBidi" w:hAnsiTheme="majorBidi" w:cstheme="majorBidi"/>
          <w:sz w:val="26"/>
          <w:szCs w:val="26"/>
          <w:rtl/>
          <w:lang w:bidi="ar-LY"/>
        </w:rPr>
        <w:t xml:space="preserve"> العليا في حكمها الصادر في 13 ديسمبر 1970 </w:t>
      </w:r>
      <w:r w:rsidR="001E7718" w:rsidRPr="003B21D6">
        <w:rPr>
          <w:rFonts w:asciiTheme="majorBidi" w:hAnsiTheme="majorBidi" w:cstheme="majorBidi"/>
          <w:sz w:val="26"/>
          <w:szCs w:val="26"/>
          <w:rtl/>
          <w:lang w:bidi="ar-LY"/>
        </w:rPr>
        <w:t>والذي يقضي بأنه</w:t>
      </w:r>
      <w:r w:rsidR="00E52D90" w:rsidRPr="003B21D6">
        <w:rPr>
          <w:rFonts w:asciiTheme="majorBidi" w:hAnsiTheme="majorBidi" w:cstheme="majorBidi"/>
          <w:sz w:val="26"/>
          <w:szCs w:val="26"/>
          <w:rtl/>
          <w:lang w:bidi="ar-LY"/>
        </w:rPr>
        <w:t xml:space="preserve"> ( وغني عن</w:t>
      </w:r>
      <w:r w:rsidR="003671D1">
        <w:rPr>
          <w:rFonts w:asciiTheme="majorBidi" w:hAnsiTheme="majorBidi" w:cstheme="majorBidi"/>
          <w:sz w:val="26"/>
          <w:szCs w:val="26"/>
          <w:rtl/>
          <w:lang w:bidi="ar-LY"/>
        </w:rPr>
        <w:t xml:space="preserve"> البيان </w:t>
      </w:r>
      <w:r w:rsidR="003671D1">
        <w:rPr>
          <w:rFonts w:asciiTheme="majorBidi" w:hAnsiTheme="majorBidi" w:cstheme="majorBidi" w:hint="cs"/>
          <w:sz w:val="26"/>
          <w:szCs w:val="26"/>
          <w:rtl/>
          <w:lang w:bidi="ar-LY"/>
        </w:rPr>
        <w:t>أ</w:t>
      </w:r>
      <w:r w:rsidR="00E52D90" w:rsidRPr="003B21D6">
        <w:rPr>
          <w:rFonts w:asciiTheme="majorBidi" w:hAnsiTheme="majorBidi" w:cstheme="majorBidi"/>
          <w:sz w:val="26"/>
          <w:szCs w:val="26"/>
          <w:rtl/>
          <w:lang w:bidi="ar-LY"/>
        </w:rPr>
        <w:t xml:space="preserve">نه </w:t>
      </w:r>
      <w:r w:rsidR="00907397">
        <w:rPr>
          <w:rFonts w:asciiTheme="majorBidi" w:hAnsiTheme="majorBidi" w:cstheme="majorBidi" w:hint="cs"/>
          <w:sz w:val="26"/>
          <w:szCs w:val="26"/>
          <w:rtl/>
          <w:lang w:bidi="ar-LY"/>
        </w:rPr>
        <w:t xml:space="preserve">           </w:t>
      </w:r>
      <w:r w:rsidR="00E52D90" w:rsidRPr="003B21D6">
        <w:rPr>
          <w:rFonts w:asciiTheme="majorBidi" w:hAnsiTheme="majorBidi" w:cstheme="majorBidi"/>
          <w:sz w:val="26"/>
          <w:szCs w:val="26"/>
          <w:rtl/>
          <w:lang w:bidi="ar-LY"/>
        </w:rPr>
        <w:t>ليس كل من تمنحه الدو</w:t>
      </w:r>
      <w:r w:rsidR="003671D1">
        <w:rPr>
          <w:rFonts w:asciiTheme="majorBidi" w:hAnsiTheme="majorBidi" w:cstheme="majorBidi"/>
          <w:sz w:val="26"/>
          <w:szCs w:val="26"/>
          <w:rtl/>
          <w:lang w:bidi="ar-LY"/>
        </w:rPr>
        <w:t>لة مرتباً يعتبر موظفاً عاماً، ف</w:t>
      </w:r>
      <w:r w:rsidR="003671D1">
        <w:rPr>
          <w:rFonts w:asciiTheme="majorBidi" w:hAnsiTheme="majorBidi" w:cstheme="majorBidi" w:hint="cs"/>
          <w:sz w:val="26"/>
          <w:szCs w:val="26"/>
          <w:rtl/>
          <w:lang w:bidi="ar-LY"/>
        </w:rPr>
        <w:t>إ</w:t>
      </w:r>
      <w:r w:rsidR="00E52D90" w:rsidRPr="003B21D6">
        <w:rPr>
          <w:rFonts w:asciiTheme="majorBidi" w:hAnsiTheme="majorBidi" w:cstheme="majorBidi"/>
          <w:sz w:val="26"/>
          <w:szCs w:val="26"/>
          <w:rtl/>
          <w:lang w:bidi="ar-LY"/>
        </w:rPr>
        <w:t>ن صفة الموظف العام لا تقوم</w:t>
      </w:r>
      <w:r w:rsidR="008136CE">
        <w:rPr>
          <w:rFonts w:asciiTheme="majorBidi" w:hAnsiTheme="majorBidi" w:cstheme="majorBidi"/>
          <w:sz w:val="26"/>
          <w:szCs w:val="26"/>
          <w:rtl/>
          <w:lang w:bidi="ar-LY"/>
        </w:rPr>
        <w:t xml:space="preserve"> بالشخص</w:t>
      </w:r>
      <w:r w:rsidR="008136CE">
        <w:rPr>
          <w:rFonts w:asciiTheme="majorBidi" w:hAnsiTheme="majorBidi" w:cstheme="majorBidi" w:hint="cs"/>
          <w:sz w:val="26"/>
          <w:szCs w:val="26"/>
          <w:rtl/>
          <w:lang w:bidi="ar-LY"/>
        </w:rPr>
        <w:t xml:space="preserve"> </w:t>
      </w:r>
      <w:r w:rsidR="004921E2" w:rsidRPr="003B21D6">
        <w:rPr>
          <w:rFonts w:asciiTheme="majorBidi" w:hAnsiTheme="majorBidi" w:cstheme="majorBidi"/>
          <w:sz w:val="26"/>
          <w:szCs w:val="26"/>
          <w:rtl/>
          <w:lang w:bidi="ar-LY"/>
        </w:rPr>
        <w:t>و</w:t>
      </w:r>
      <w:r w:rsidR="00E52D90" w:rsidRPr="003B21D6">
        <w:rPr>
          <w:rFonts w:asciiTheme="majorBidi" w:hAnsiTheme="majorBidi" w:cstheme="majorBidi"/>
          <w:sz w:val="26"/>
          <w:szCs w:val="26"/>
          <w:rtl/>
          <w:lang w:bidi="ar-LY"/>
        </w:rPr>
        <w:t xml:space="preserve">لا تجري عليه </w:t>
      </w:r>
      <w:r w:rsidR="004921E2" w:rsidRPr="003B21D6">
        <w:rPr>
          <w:rFonts w:asciiTheme="majorBidi" w:hAnsiTheme="majorBidi" w:cstheme="majorBidi"/>
          <w:sz w:val="26"/>
          <w:szCs w:val="26"/>
          <w:rtl/>
          <w:lang w:bidi="ar-LY"/>
        </w:rPr>
        <w:t>أحكام</w:t>
      </w:r>
      <w:r w:rsidR="00E52D90" w:rsidRPr="003B21D6">
        <w:rPr>
          <w:rFonts w:asciiTheme="majorBidi" w:hAnsiTheme="majorBidi" w:cstheme="majorBidi"/>
          <w:sz w:val="26"/>
          <w:szCs w:val="26"/>
          <w:rtl/>
          <w:lang w:bidi="ar-LY"/>
        </w:rPr>
        <w:t xml:space="preserve"> الوظيفة العامة </w:t>
      </w:r>
      <w:r w:rsidR="004921E2" w:rsidRPr="003B21D6">
        <w:rPr>
          <w:rFonts w:asciiTheme="majorBidi" w:hAnsiTheme="majorBidi" w:cstheme="majorBidi"/>
          <w:sz w:val="26"/>
          <w:szCs w:val="26"/>
          <w:rtl/>
          <w:lang w:bidi="ar-LY"/>
        </w:rPr>
        <w:t>إلا</w:t>
      </w:r>
      <w:r w:rsidR="00E52D90" w:rsidRPr="003B21D6">
        <w:rPr>
          <w:rFonts w:asciiTheme="majorBidi" w:hAnsiTheme="majorBidi" w:cstheme="majorBidi"/>
          <w:sz w:val="26"/>
          <w:szCs w:val="26"/>
          <w:rtl/>
          <w:lang w:bidi="ar-LY"/>
        </w:rPr>
        <w:t xml:space="preserve"> </w:t>
      </w:r>
      <w:r w:rsidR="004921E2" w:rsidRPr="003B21D6">
        <w:rPr>
          <w:rFonts w:asciiTheme="majorBidi" w:hAnsiTheme="majorBidi" w:cstheme="majorBidi"/>
          <w:sz w:val="26"/>
          <w:szCs w:val="26"/>
          <w:rtl/>
          <w:lang w:bidi="ar-LY"/>
        </w:rPr>
        <w:t>إذا</w:t>
      </w:r>
      <w:r w:rsidR="00E52D90" w:rsidRPr="003B21D6">
        <w:rPr>
          <w:rFonts w:asciiTheme="majorBidi" w:hAnsiTheme="majorBidi" w:cstheme="majorBidi"/>
          <w:sz w:val="26"/>
          <w:szCs w:val="26"/>
          <w:rtl/>
          <w:lang w:bidi="ar-LY"/>
        </w:rPr>
        <w:t xml:space="preserve"> كان معيناً في عمل دائم في خدمة مرفق عام تديره الدولة </w:t>
      </w:r>
      <w:r w:rsidR="004921E2" w:rsidRPr="003B21D6">
        <w:rPr>
          <w:rFonts w:asciiTheme="majorBidi" w:hAnsiTheme="majorBidi" w:cstheme="majorBidi"/>
          <w:sz w:val="26"/>
          <w:szCs w:val="26"/>
          <w:rtl/>
          <w:lang w:bidi="ar-LY"/>
        </w:rPr>
        <w:t>أو</w:t>
      </w:r>
      <w:r w:rsidR="00E52D90" w:rsidRPr="003B21D6">
        <w:rPr>
          <w:rFonts w:asciiTheme="majorBidi" w:hAnsiTheme="majorBidi" w:cstheme="majorBidi"/>
          <w:sz w:val="26"/>
          <w:szCs w:val="26"/>
          <w:rtl/>
          <w:lang w:bidi="ar-LY"/>
        </w:rPr>
        <w:t xml:space="preserve"> السلطات </w:t>
      </w:r>
      <w:r w:rsidR="004921E2" w:rsidRPr="003B21D6">
        <w:rPr>
          <w:rFonts w:asciiTheme="majorBidi" w:hAnsiTheme="majorBidi" w:cstheme="majorBidi"/>
          <w:sz w:val="26"/>
          <w:szCs w:val="26"/>
          <w:rtl/>
          <w:lang w:bidi="ar-LY"/>
        </w:rPr>
        <w:t>الإدارية</w:t>
      </w:r>
      <w:r w:rsidR="00E52D90" w:rsidRPr="003B21D6">
        <w:rPr>
          <w:rFonts w:asciiTheme="majorBidi" w:hAnsiTheme="majorBidi" w:cstheme="majorBidi"/>
          <w:sz w:val="26"/>
          <w:szCs w:val="26"/>
          <w:rtl/>
          <w:lang w:bidi="ar-LY"/>
        </w:rPr>
        <w:t xml:space="preserve"> بطريق </w:t>
      </w:r>
      <w:r w:rsidR="00907397">
        <w:rPr>
          <w:rFonts w:asciiTheme="majorBidi" w:hAnsiTheme="majorBidi" w:cstheme="majorBidi" w:hint="cs"/>
          <w:sz w:val="26"/>
          <w:szCs w:val="26"/>
          <w:rtl/>
          <w:lang w:bidi="ar-LY"/>
        </w:rPr>
        <w:t xml:space="preserve">    </w:t>
      </w:r>
      <w:r w:rsidR="00907397">
        <w:rPr>
          <w:rFonts w:asciiTheme="majorBidi" w:hAnsiTheme="majorBidi" w:cstheme="majorBidi"/>
          <w:sz w:val="26"/>
          <w:szCs w:val="26"/>
          <w:rtl/>
          <w:lang w:bidi="ar-LY"/>
        </w:rPr>
        <w:t>مباشر</w:t>
      </w:r>
      <w:r w:rsidR="00E52D90" w:rsidRPr="003B21D6">
        <w:rPr>
          <w:rFonts w:asciiTheme="majorBidi" w:hAnsiTheme="majorBidi" w:cstheme="majorBidi"/>
          <w:sz w:val="26"/>
          <w:szCs w:val="26"/>
          <w:rtl/>
          <w:lang w:bidi="ar-LY"/>
        </w:rPr>
        <w:t>)</w:t>
      </w:r>
      <w:r w:rsidR="00907397" w:rsidRPr="00907397">
        <w:rPr>
          <w:rFonts w:asciiTheme="majorBidi" w:hAnsiTheme="majorBidi" w:cstheme="majorBidi" w:hint="cs"/>
          <w:sz w:val="26"/>
          <w:szCs w:val="26"/>
          <w:vertAlign w:val="superscript"/>
          <w:rtl/>
          <w:lang w:bidi="ar-LY"/>
        </w:rPr>
        <w:t>(</w:t>
      </w:r>
      <w:r w:rsidR="00E52D90" w:rsidRPr="00907397">
        <w:rPr>
          <w:rFonts w:asciiTheme="majorBidi" w:hAnsiTheme="majorBidi" w:cstheme="majorBidi"/>
          <w:sz w:val="26"/>
          <w:szCs w:val="26"/>
          <w:vertAlign w:val="superscript"/>
          <w:rtl/>
        </w:rPr>
        <w:footnoteReference w:id="39"/>
      </w:r>
      <w:r w:rsidR="00907397" w:rsidRPr="00907397">
        <w:rPr>
          <w:rFonts w:asciiTheme="majorBidi" w:hAnsiTheme="majorBidi" w:cstheme="majorBidi" w:hint="cs"/>
          <w:sz w:val="26"/>
          <w:szCs w:val="26"/>
          <w:vertAlign w:val="superscript"/>
          <w:rtl/>
          <w:lang w:bidi="ar-LY"/>
        </w:rPr>
        <w:t>)</w:t>
      </w:r>
      <w:r w:rsidR="00E52D90" w:rsidRPr="003B21D6">
        <w:rPr>
          <w:rFonts w:asciiTheme="majorBidi" w:hAnsiTheme="majorBidi" w:cstheme="majorBidi"/>
          <w:sz w:val="26"/>
          <w:szCs w:val="26"/>
          <w:rtl/>
          <w:lang w:bidi="ar-LY"/>
        </w:rPr>
        <w:t xml:space="preserve">. </w:t>
      </w:r>
    </w:p>
    <w:p w:rsidR="00D3795A" w:rsidRPr="003B21D6" w:rsidRDefault="00907397"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وفي فتوى حديثة</w:t>
      </w:r>
      <w:r>
        <w:rPr>
          <w:rFonts w:asciiTheme="majorBidi" w:hAnsiTheme="majorBidi" w:cstheme="majorBidi" w:hint="cs"/>
          <w:sz w:val="26"/>
          <w:szCs w:val="26"/>
          <w:rtl/>
          <w:lang w:bidi="ar-LY"/>
        </w:rPr>
        <w:t xml:space="preserve"> </w:t>
      </w:r>
      <w:r w:rsidR="004A1D73" w:rsidRPr="003B21D6">
        <w:rPr>
          <w:rFonts w:asciiTheme="majorBidi" w:hAnsiTheme="majorBidi" w:cstheme="majorBidi"/>
          <w:sz w:val="26"/>
          <w:szCs w:val="26"/>
          <w:rtl/>
          <w:lang w:bidi="ar-LY"/>
        </w:rPr>
        <w:t>عرفت الجمعية العمومية الموظف العام بأنه ( يقوم بعمل دائم</w:t>
      </w:r>
      <w:r w:rsidR="001E7718" w:rsidRPr="003B21D6">
        <w:rPr>
          <w:rFonts w:asciiTheme="majorBidi" w:hAnsiTheme="majorBidi" w:cstheme="majorBidi"/>
          <w:sz w:val="26"/>
          <w:szCs w:val="26"/>
          <w:rtl/>
          <w:lang w:bidi="ar-LY"/>
        </w:rPr>
        <w:t xml:space="preserve"> </w:t>
      </w:r>
      <w:r w:rsidR="004A1D73" w:rsidRPr="003B21D6">
        <w:rPr>
          <w:rFonts w:asciiTheme="majorBidi" w:hAnsiTheme="majorBidi" w:cstheme="majorBidi"/>
          <w:sz w:val="26"/>
          <w:szCs w:val="26"/>
          <w:rtl/>
          <w:lang w:bidi="ar-LY"/>
        </w:rPr>
        <w:t>على وجه مستقر</w:t>
      </w:r>
      <w:r w:rsidR="001E7718" w:rsidRPr="003B21D6">
        <w:rPr>
          <w:rFonts w:asciiTheme="majorBidi" w:hAnsiTheme="majorBidi" w:cstheme="majorBidi"/>
          <w:sz w:val="26"/>
          <w:szCs w:val="26"/>
          <w:rtl/>
          <w:lang w:bidi="ar-LY"/>
        </w:rPr>
        <w:t xml:space="preserve">          و</w:t>
      </w:r>
      <w:r w:rsidR="004A1D73" w:rsidRPr="003B21D6">
        <w:rPr>
          <w:rFonts w:asciiTheme="majorBidi" w:hAnsiTheme="majorBidi" w:cstheme="majorBidi"/>
          <w:sz w:val="26"/>
          <w:szCs w:val="26"/>
          <w:rtl/>
          <w:lang w:bidi="ar-LY"/>
        </w:rPr>
        <w:t>مطرد في خدمة مرفق عام تديره وتشرف عليه</w:t>
      </w:r>
      <w:r>
        <w:rPr>
          <w:rFonts w:asciiTheme="majorBidi" w:hAnsiTheme="majorBidi" w:cstheme="majorBidi"/>
          <w:sz w:val="26"/>
          <w:szCs w:val="26"/>
          <w:rtl/>
          <w:lang w:bidi="ar-LY"/>
        </w:rPr>
        <w:t xml:space="preserve"> الدولة أو </w:t>
      </w:r>
      <w:r>
        <w:rPr>
          <w:rFonts w:asciiTheme="majorBidi" w:hAnsiTheme="majorBidi" w:cstheme="majorBidi" w:hint="cs"/>
          <w:sz w:val="26"/>
          <w:szCs w:val="26"/>
          <w:rtl/>
          <w:lang w:bidi="ar-LY"/>
        </w:rPr>
        <w:t>أ</w:t>
      </w:r>
      <w:r>
        <w:rPr>
          <w:rFonts w:asciiTheme="majorBidi" w:hAnsiTheme="majorBidi" w:cstheme="majorBidi"/>
          <w:sz w:val="26"/>
          <w:szCs w:val="26"/>
          <w:rtl/>
          <w:lang w:bidi="ar-LY"/>
        </w:rPr>
        <w:t>حد أشخاص القانون العام، و</w:t>
      </w:r>
      <w:r w:rsidR="004A1D73" w:rsidRPr="003B21D6">
        <w:rPr>
          <w:rFonts w:asciiTheme="majorBidi" w:hAnsiTheme="majorBidi" w:cstheme="majorBidi"/>
          <w:sz w:val="26"/>
          <w:szCs w:val="26"/>
          <w:rtl/>
          <w:lang w:bidi="ar-LY"/>
        </w:rPr>
        <w:t>أن يشغل منصبا يدخل</w:t>
      </w:r>
      <w:r>
        <w:rPr>
          <w:rFonts w:asciiTheme="majorBidi" w:hAnsiTheme="majorBidi" w:cstheme="majorBidi" w:hint="cs"/>
          <w:sz w:val="26"/>
          <w:szCs w:val="26"/>
          <w:rtl/>
          <w:lang w:bidi="ar-LY"/>
        </w:rPr>
        <w:t xml:space="preserve">        </w:t>
      </w:r>
      <w:r w:rsidR="004A1D73" w:rsidRPr="003B21D6">
        <w:rPr>
          <w:rFonts w:asciiTheme="majorBidi" w:hAnsiTheme="majorBidi" w:cstheme="majorBidi"/>
          <w:sz w:val="26"/>
          <w:szCs w:val="26"/>
          <w:rtl/>
          <w:lang w:bidi="ar-LY"/>
        </w:rPr>
        <w:t xml:space="preserve"> في التنظيم الإداري للمرفق )</w:t>
      </w:r>
      <w:r w:rsidRPr="00907397">
        <w:rPr>
          <w:rFonts w:asciiTheme="majorBidi" w:hAnsiTheme="majorBidi" w:cstheme="majorBidi" w:hint="cs"/>
          <w:sz w:val="26"/>
          <w:szCs w:val="26"/>
          <w:vertAlign w:val="superscript"/>
          <w:rtl/>
          <w:lang w:bidi="ar-LY"/>
        </w:rPr>
        <w:t>(</w:t>
      </w:r>
      <w:r w:rsidR="004A1D73" w:rsidRPr="00907397">
        <w:rPr>
          <w:rFonts w:asciiTheme="majorBidi" w:hAnsiTheme="majorBidi" w:cstheme="majorBidi"/>
          <w:sz w:val="26"/>
          <w:szCs w:val="26"/>
          <w:vertAlign w:val="superscript"/>
          <w:rtl/>
        </w:rPr>
        <w:footnoteReference w:id="40"/>
      </w:r>
      <w:r w:rsidRPr="00907397">
        <w:rPr>
          <w:rFonts w:asciiTheme="majorBidi" w:hAnsiTheme="majorBidi" w:cstheme="majorBidi" w:hint="cs"/>
          <w:sz w:val="26"/>
          <w:szCs w:val="26"/>
          <w:vertAlign w:val="superscript"/>
          <w:rtl/>
          <w:lang w:bidi="ar-LY"/>
        </w:rPr>
        <w:t>)</w:t>
      </w:r>
      <w:r w:rsidR="004921E2" w:rsidRPr="003B21D6">
        <w:rPr>
          <w:rFonts w:asciiTheme="majorBidi" w:hAnsiTheme="majorBidi" w:cstheme="majorBidi"/>
          <w:sz w:val="26"/>
          <w:szCs w:val="26"/>
          <w:rtl/>
          <w:lang w:bidi="ar-LY"/>
        </w:rPr>
        <w:t>.</w:t>
      </w:r>
      <w:r w:rsidR="004A1D73" w:rsidRPr="003B21D6">
        <w:rPr>
          <w:rFonts w:asciiTheme="majorBidi" w:hAnsiTheme="majorBidi" w:cstheme="majorBidi"/>
          <w:sz w:val="26"/>
          <w:szCs w:val="26"/>
          <w:vertAlign w:val="superscript"/>
          <w:rtl/>
          <w:lang w:bidi="ar-LY"/>
        </w:rPr>
        <w:t xml:space="preserve"> </w:t>
      </w:r>
      <w:r w:rsidR="004A1D73" w:rsidRPr="003B21D6">
        <w:rPr>
          <w:rFonts w:asciiTheme="majorBidi" w:hAnsiTheme="majorBidi" w:cstheme="majorBidi"/>
          <w:sz w:val="26"/>
          <w:szCs w:val="26"/>
          <w:rtl/>
          <w:lang w:bidi="ar-LY"/>
        </w:rPr>
        <w:t xml:space="preserve"> </w:t>
      </w:r>
    </w:p>
    <w:p w:rsidR="00D3795A" w:rsidRDefault="00D3795A" w:rsidP="003671D1">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w:t>
      </w:r>
      <w:r w:rsidR="004921E2" w:rsidRPr="003B21D6">
        <w:rPr>
          <w:rFonts w:asciiTheme="majorBidi" w:hAnsiTheme="majorBidi" w:cstheme="majorBidi"/>
          <w:sz w:val="26"/>
          <w:szCs w:val="26"/>
          <w:rtl/>
          <w:lang w:bidi="ar-LY"/>
        </w:rPr>
        <w:t xml:space="preserve">قد </w:t>
      </w:r>
      <w:r w:rsidRPr="003B21D6">
        <w:rPr>
          <w:rFonts w:asciiTheme="majorBidi" w:hAnsiTheme="majorBidi" w:cstheme="majorBidi"/>
          <w:sz w:val="26"/>
          <w:szCs w:val="26"/>
          <w:rtl/>
          <w:lang w:bidi="ar-LY"/>
        </w:rPr>
        <w:t>تصدت المحكمة الإدارية العليا من جانبها لتعريف الموظف العام وعنت بوضع تعريف</w:t>
      </w:r>
      <w:r w:rsidR="004921E2"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له</w:t>
      </w:r>
      <w:r w:rsidR="008136CE">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وذلك </w:t>
      </w:r>
      <w:r w:rsidR="003671D1">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من</w:t>
      </w:r>
      <w:r w:rsidR="001E7718" w:rsidRPr="003B21D6">
        <w:rPr>
          <w:rFonts w:asciiTheme="majorBidi" w:hAnsiTheme="majorBidi" w:cstheme="majorBidi"/>
          <w:sz w:val="26"/>
          <w:szCs w:val="26"/>
          <w:rtl/>
          <w:lang w:bidi="ar-LY"/>
        </w:rPr>
        <w:t>ذ</w:t>
      </w:r>
      <w:r w:rsidRPr="003B21D6">
        <w:rPr>
          <w:rFonts w:asciiTheme="majorBidi" w:hAnsiTheme="majorBidi" w:cstheme="majorBidi"/>
          <w:sz w:val="26"/>
          <w:szCs w:val="26"/>
          <w:rtl/>
          <w:lang w:bidi="ar-LY"/>
        </w:rPr>
        <w:t xml:space="preserve"> إنش</w:t>
      </w:r>
      <w:r w:rsidR="00613889">
        <w:rPr>
          <w:rFonts w:asciiTheme="majorBidi" w:hAnsiTheme="majorBidi" w:cstheme="majorBidi"/>
          <w:sz w:val="26"/>
          <w:szCs w:val="26"/>
          <w:rtl/>
          <w:lang w:bidi="ar-LY"/>
        </w:rPr>
        <w:t>ائها بالقانون رقم 165 لسنة 1955</w:t>
      </w:r>
      <w:r w:rsidRPr="003B21D6">
        <w:rPr>
          <w:rFonts w:asciiTheme="majorBidi" w:hAnsiTheme="majorBidi" w:cstheme="majorBidi"/>
          <w:sz w:val="26"/>
          <w:szCs w:val="26"/>
          <w:rtl/>
          <w:lang w:bidi="ar-LY"/>
        </w:rPr>
        <w:t xml:space="preserve">، </w:t>
      </w:r>
      <w:r w:rsidR="003671D1">
        <w:rPr>
          <w:rFonts w:asciiTheme="majorBidi" w:hAnsiTheme="majorBidi" w:cstheme="majorBidi" w:hint="cs"/>
          <w:sz w:val="26"/>
          <w:szCs w:val="26"/>
          <w:rtl/>
          <w:lang w:bidi="ar-LY"/>
        </w:rPr>
        <w:t>إذ</w:t>
      </w:r>
      <w:r w:rsidRPr="003B21D6">
        <w:rPr>
          <w:rFonts w:asciiTheme="majorBidi" w:hAnsiTheme="majorBidi" w:cstheme="majorBidi"/>
          <w:sz w:val="26"/>
          <w:szCs w:val="26"/>
          <w:rtl/>
          <w:lang w:bidi="ar-LY"/>
        </w:rPr>
        <w:t xml:space="preserve"> قضت في هذا الصدد بأنه ( </w:t>
      </w:r>
      <w:r w:rsidR="008136CE">
        <w:rPr>
          <w:rFonts w:asciiTheme="majorBidi" w:hAnsiTheme="majorBidi" w:cstheme="majorBidi"/>
          <w:sz w:val="26"/>
          <w:szCs w:val="26"/>
          <w:rtl/>
          <w:lang w:bidi="ar-LY"/>
        </w:rPr>
        <w:t>الموظف العام</w:t>
      </w:r>
      <w:r w:rsidR="008136CE">
        <w:rPr>
          <w:rFonts w:asciiTheme="majorBidi" w:hAnsiTheme="majorBidi" w:cstheme="majorBidi" w:hint="cs"/>
          <w:sz w:val="26"/>
          <w:szCs w:val="26"/>
          <w:rtl/>
          <w:lang w:bidi="ar-LY"/>
        </w:rPr>
        <w:t xml:space="preserve"> </w:t>
      </w:r>
      <w:r w:rsidR="004620FB" w:rsidRPr="003B21D6">
        <w:rPr>
          <w:rFonts w:asciiTheme="majorBidi" w:hAnsiTheme="majorBidi" w:cstheme="majorBidi"/>
          <w:sz w:val="26"/>
          <w:szCs w:val="26"/>
          <w:rtl/>
          <w:lang w:bidi="ar-LY"/>
        </w:rPr>
        <w:t xml:space="preserve">هو الذي يعهد </w:t>
      </w:r>
      <w:r w:rsidR="004921E2" w:rsidRPr="003B21D6">
        <w:rPr>
          <w:rFonts w:asciiTheme="majorBidi" w:hAnsiTheme="majorBidi" w:cstheme="majorBidi"/>
          <w:sz w:val="26"/>
          <w:szCs w:val="26"/>
          <w:rtl/>
          <w:lang w:bidi="ar-LY"/>
        </w:rPr>
        <w:t>إليه</w:t>
      </w:r>
      <w:r w:rsidR="004620FB" w:rsidRPr="003B21D6">
        <w:rPr>
          <w:rFonts w:asciiTheme="majorBidi" w:hAnsiTheme="majorBidi" w:cstheme="majorBidi"/>
          <w:sz w:val="26"/>
          <w:szCs w:val="26"/>
          <w:rtl/>
          <w:lang w:bidi="ar-LY"/>
        </w:rPr>
        <w:t xml:space="preserve"> بعمل دائم في خدمة</w:t>
      </w:r>
      <w:r w:rsidR="001E7718" w:rsidRPr="003B21D6">
        <w:rPr>
          <w:rFonts w:asciiTheme="majorBidi" w:hAnsiTheme="majorBidi" w:cstheme="majorBidi"/>
          <w:sz w:val="26"/>
          <w:szCs w:val="26"/>
          <w:rtl/>
          <w:lang w:bidi="ar-LY"/>
        </w:rPr>
        <w:t xml:space="preserve"> مرفق عام تديره الدولة عن طريق أ</w:t>
      </w:r>
      <w:r w:rsidR="004620FB" w:rsidRPr="003B21D6">
        <w:rPr>
          <w:rFonts w:asciiTheme="majorBidi" w:hAnsiTheme="majorBidi" w:cstheme="majorBidi"/>
          <w:sz w:val="26"/>
          <w:szCs w:val="26"/>
          <w:rtl/>
          <w:lang w:bidi="ar-LY"/>
        </w:rPr>
        <w:t xml:space="preserve">حد </w:t>
      </w:r>
      <w:r w:rsidR="004921E2" w:rsidRPr="003B21D6">
        <w:rPr>
          <w:rFonts w:asciiTheme="majorBidi" w:hAnsiTheme="majorBidi" w:cstheme="majorBidi"/>
          <w:sz w:val="26"/>
          <w:szCs w:val="26"/>
          <w:rtl/>
          <w:lang w:bidi="ar-LY"/>
        </w:rPr>
        <w:t>أشخاص</w:t>
      </w:r>
      <w:r w:rsidR="004620FB" w:rsidRPr="003B21D6">
        <w:rPr>
          <w:rFonts w:asciiTheme="majorBidi" w:hAnsiTheme="majorBidi" w:cstheme="majorBidi"/>
          <w:sz w:val="26"/>
          <w:szCs w:val="26"/>
          <w:rtl/>
          <w:lang w:bidi="ar-LY"/>
        </w:rPr>
        <w:t xml:space="preserve"> </w:t>
      </w:r>
      <w:r w:rsidR="004921E2" w:rsidRPr="003B21D6">
        <w:rPr>
          <w:rFonts w:asciiTheme="majorBidi" w:hAnsiTheme="majorBidi" w:cstheme="majorBidi"/>
          <w:sz w:val="26"/>
          <w:szCs w:val="26"/>
          <w:rtl/>
          <w:lang w:bidi="ar-LY"/>
        </w:rPr>
        <w:t>القانون</w:t>
      </w:r>
      <w:r w:rsidR="004620FB" w:rsidRPr="003B21D6">
        <w:rPr>
          <w:rFonts w:asciiTheme="majorBidi" w:hAnsiTheme="majorBidi" w:cstheme="majorBidi"/>
          <w:sz w:val="26"/>
          <w:szCs w:val="26"/>
          <w:rtl/>
          <w:lang w:bidi="ar-LY"/>
        </w:rPr>
        <w:t xml:space="preserve"> العام </w:t>
      </w:r>
      <w:r w:rsidR="004921E2" w:rsidRPr="003B21D6">
        <w:rPr>
          <w:rFonts w:asciiTheme="majorBidi" w:hAnsiTheme="majorBidi" w:cstheme="majorBidi"/>
          <w:sz w:val="26"/>
          <w:szCs w:val="26"/>
          <w:rtl/>
          <w:lang w:bidi="ar-LY"/>
        </w:rPr>
        <w:t>الأخرى</w:t>
      </w:r>
      <w:r w:rsidR="004620FB" w:rsidRPr="003B21D6">
        <w:rPr>
          <w:rFonts w:asciiTheme="majorBidi" w:hAnsiTheme="majorBidi" w:cstheme="majorBidi"/>
          <w:sz w:val="26"/>
          <w:szCs w:val="26"/>
          <w:rtl/>
          <w:lang w:bidi="ar-LY"/>
        </w:rPr>
        <w:t xml:space="preserve"> عن طريق شغله منصبا </w:t>
      </w:r>
      <w:r w:rsidR="00907397">
        <w:rPr>
          <w:rFonts w:asciiTheme="majorBidi" w:hAnsiTheme="majorBidi" w:cstheme="majorBidi" w:hint="cs"/>
          <w:sz w:val="26"/>
          <w:szCs w:val="26"/>
          <w:rtl/>
          <w:lang w:bidi="ar-LY"/>
        </w:rPr>
        <w:t xml:space="preserve"> </w:t>
      </w:r>
      <w:r w:rsidR="004620FB" w:rsidRPr="003B21D6">
        <w:rPr>
          <w:rFonts w:asciiTheme="majorBidi" w:hAnsiTheme="majorBidi" w:cstheme="majorBidi"/>
          <w:sz w:val="26"/>
          <w:szCs w:val="26"/>
          <w:rtl/>
          <w:lang w:bidi="ar-LY"/>
        </w:rPr>
        <w:t xml:space="preserve">يدخل في التنظيم </w:t>
      </w:r>
      <w:r w:rsidR="004921E2" w:rsidRPr="003B21D6">
        <w:rPr>
          <w:rFonts w:asciiTheme="majorBidi" w:hAnsiTheme="majorBidi" w:cstheme="majorBidi"/>
          <w:sz w:val="26"/>
          <w:szCs w:val="26"/>
          <w:rtl/>
          <w:lang w:bidi="ar-LY"/>
        </w:rPr>
        <w:t>الإداري</w:t>
      </w:r>
      <w:r w:rsidR="004620FB" w:rsidRPr="003B21D6">
        <w:rPr>
          <w:rFonts w:asciiTheme="majorBidi" w:hAnsiTheme="majorBidi" w:cstheme="majorBidi"/>
          <w:sz w:val="26"/>
          <w:szCs w:val="26"/>
          <w:rtl/>
          <w:lang w:bidi="ar-LY"/>
        </w:rPr>
        <w:t xml:space="preserve"> ل</w:t>
      </w:r>
      <w:r w:rsidR="00907397">
        <w:rPr>
          <w:rFonts w:asciiTheme="majorBidi" w:hAnsiTheme="majorBidi" w:cstheme="majorBidi"/>
          <w:sz w:val="26"/>
          <w:szCs w:val="26"/>
          <w:rtl/>
          <w:lang w:bidi="ar-LY"/>
        </w:rPr>
        <w:t>ذلك المرفق و</w:t>
      </w:r>
      <w:r w:rsidR="008136CE">
        <w:rPr>
          <w:rFonts w:asciiTheme="majorBidi" w:hAnsiTheme="majorBidi" w:cstheme="majorBidi"/>
          <w:sz w:val="26"/>
          <w:szCs w:val="26"/>
          <w:rtl/>
          <w:lang w:bidi="ar-LY"/>
        </w:rPr>
        <w:t>يستوي في هذا الصدد</w:t>
      </w:r>
      <w:r w:rsidR="008136CE">
        <w:rPr>
          <w:rFonts w:asciiTheme="majorBidi" w:hAnsiTheme="majorBidi" w:cstheme="majorBidi" w:hint="cs"/>
          <w:sz w:val="26"/>
          <w:szCs w:val="26"/>
          <w:rtl/>
          <w:lang w:bidi="ar-LY"/>
        </w:rPr>
        <w:t xml:space="preserve"> </w:t>
      </w:r>
      <w:r w:rsidR="004921E2" w:rsidRPr="003B21D6">
        <w:rPr>
          <w:rFonts w:asciiTheme="majorBidi" w:hAnsiTheme="majorBidi" w:cstheme="majorBidi"/>
          <w:sz w:val="26"/>
          <w:szCs w:val="26"/>
          <w:rtl/>
          <w:lang w:bidi="ar-LY"/>
        </w:rPr>
        <w:t>أن</w:t>
      </w:r>
      <w:r w:rsidR="004620FB" w:rsidRPr="003B21D6">
        <w:rPr>
          <w:rFonts w:asciiTheme="majorBidi" w:hAnsiTheme="majorBidi" w:cstheme="majorBidi"/>
          <w:sz w:val="26"/>
          <w:szCs w:val="26"/>
          <w:rtl/>
          <w:lang w:bidi="ar-LY"/>
        </w:rPr>
        <w:t xml:space="preserve"> يكون عمل الموظف في مرفق </w:t>
      </w:r>
      <w:r w:rsidR="004921E2" w:rsidRPr="003B21D6">
        <w:rPr>
          <w:rFonts w:asciiTheme="majorBidi" w:hAnsiTheme="majorBidi" w:cstheme="majorBidi"/>
          <w:sz w:val="26"/>
          <w:szCs w:val="26"/>
          <w:rtl/>
          <w:lang w:bidi="ar-LY"/>
        </w:rPr>
        <w:t>إداري</w:t>
      </w:r>
      <w:r w:rsidR="004620FB" w:rsidRPr="003B21D6">
        <w:rPr>
          <w:rFonts w:asciiTheme="majorBidi" w:hAnsiTheme="majorBidi" w:cstheme="majorBidi"/>
          <w:sz w:val="26"/>
          <w:szCs w:val="26"/>
          <w:rtl/>
          <w:lang w:bidi="ar-LY"/>
        </w:rPr>
        <w:t xml:space="preserve"> </w:t>
      </w:r>
      <w:r w:rsidR="004921E2" w:rsidRPr="003B21D6">
        <w:rPr>
          <w:rFonts w:asciiTheme="majorBidi" w:hAnsiTheme="majorBidi" w:cstheme="majorBidi"/>
          <w:sz w:val="26"/>
          <w:szCs w:val="26"/>
          <w:rtl/>
          <w:lang w:bidi="ar-LY"/>
        </w:rPr>
        <w:t>أو</w:t>
      </w:r>
      <w:r w:rsidR="004620FB" w:rsidRPr="003B21D6">
        <w:rPr>
          <w:rFonts w:asciiTheme="majorBidi" w:hAnsiTheme="majorBidi" w:cstheme="majorBidi"/>
          <w:sz w:val="26"/>
          <w:szCs w:val="26"/>
          <w:rtl/>
          <w:lang w:bidi="ar-LY"/>
        </w:rPr>
        <w:t xml:space="preserve"> مرفق صناعي </w:t>
      </w:r>
      <w:r w:rsidR="004921E2" w:rsidRPr="003B21D6">
        <w:rPr>
          <w:rFonts w:asciiTheme="majorBidi" w:hAnsiTheme="majorBidi" w:cstheme="majorBidi"/>
          <w:sz w:val="26"/>
          <w:szCs w:val="26"/>
          <w:rtl/>
          <w:lang w:bidi="ar-LY"/>
        </w:rPr>
        <w:t>أو</w:t>
      </w:r>
      <w:r w:rsidR="004620FB" w:rsidRPr="003B21D6">
        <w:rPr>
          <w:rFonts w:asciiTheme="majorBidi" w:hAnsiTheme="majorBidi" w:cstheme="majorBidi"/>
          <w:sz w:val="26"/>
          <w:szCs w:val="26"/>
          <w:rtl/>
          <w:lang w:bidi="ar-LY"/>
        </w:rPr>
        <w:t xml:space="preserve"> تجاري كما يستوي </w:t>
      </w:r>
      <w:r w:rsidR="004921E2" w:rsidRPr="003B21D6">
        <w:rPr>
          <w:rFonts w:asciiTheme="majorBidi" w:hAnsiTheme="majorBidi" w:cstheme="majorBidi"/>
          <w:sz w:val="26"/>
          <w:szCs w:val="26"/>
          <w:rtl/>
          <w:lang w:bidi="ar-LY"/>
        </w:rPr>
        <w:t>أن</w:t>
      </w:r>
      <w:r w:rsidR="004620FB" w:rsidRPr="003B21D6">
        <w:rPr>
          <w:rFonts w:asciiTheme="majorBidi" w:hAnsiTheme="majorBidi" w:cstheme="majorBidi"/>
          <w:sz w:val="26"/>
          <w:szCs w:val="26"/>
          <w:rtl/>
          <w:lang w:bidi="ar-LY"/>
        </w:rPr>
        <w:t xml:space="preserve"> تكون تبعية المرفق للحكومة المركزية </w:t>
      </w:r>
      <w:r w:rsidR="004921E2" w:rsidRPr="003B21D6">
        <w:rPr>
          <w:rFonts w:asciiTheme="majorBidi" w:hAnsiTheme="majorBidi" w:cstheme="majorBidi"/>
          <w:sz w:val="26"/>
          <w:szCs w:val="26"/>
          <w:rtl/>
          <w:lang w:bidi="ar-LY"/>
        </w:rPr>
        <w:t>أو</w:t>
      </w:r>
      <w:r w:rsidR="004620FB" w:rsidRPr="003B21D6">
        <w:rPr>
          <w:rFonts w:asciiTheme="majorBidi" w:hAnsiTheme="majorBidi" w:cstheme="majorBidi"/>
          <w:sz w:val="26"/>
          <w:szCs w:val="26"/>
          <w:rtl/>
          <w:lang w:bidi="ar-LY"/>
        </w:rPr>
        <w:t xml:space="preserve"> لوحدات </w:t>
      </w:r>
      <w:r w:rsidR="004921E2" w:rsidRPr="003B21D6">
        <w:rPr>
          <w:rFonts w:asciiTheme="majorBidi" w:hAnsiTheme="majorBidi" w:cstheme="majorBidi"/>
          <w:sz w:val="26"/>
          <w:szCs w:val="26"/>
          <w:rtl/>
          <w:lang w:bidi="ar-LY"/>
        </w:rPr>
        <w:t>الإدارة</w:t>
      </w:r>
      <w:r w:rsidR="004620FB" w:rsidRPr="003B21D6">
        <w:rPr>
          <w:rFonts w:asciiTheme="majorBidi" w:hAnsiTheme="majorBidi" w:cstheme="majorBidi"/>
          <w:sz w:val="26"/>
          <w:szCs w:val="26"/>
          <w:rtl/>
          <w:lang w:bidi="ar-LY"/>
        </w:rPr>
        <w:t xml:space="preserve"> المحلية</w:t>
      </w:r>
      <w:r w:rsidR="004921E2"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w:t>
      </w:r>
      <w:r w:rsidR="00907397" w:rsidRPr="00907397">
        <w:rPr>
          <w:rFonts w:asciiTheme="majorBidi" w:hAnsiTheme="majorBidi" w:cstheme="majorBidi" w:hint="cs"/>
          <w:sz w:val="26"/>
          <w:szCs w:val="26"/>
          <w:vertAlign w:val="superscript"/>
          <w:rtl/>
          <w:lang w:bidi="ar-LY"/>
        </w:rPr>
        <w:t>(</w:t>
      </w:r>
      <w:r w:rsidRPr="00907397">
        <w:rPr>
          <w:rFonts w:asciiTheme="majorBidi" w:hAnsiTheme="majorBidi" w:cstheme="majorBidi"/>
          <w:sz w:val="26"/>
          <w:szCs w:val="26"/>
          <w:vertAlign w:val="superscript"/>
          <w:rtl/>
        </w:rPr>
        <w:footnoteReference w:id="41"/>
      </w:r>
      <w:r w:rsidR="00907397" w:rsidRPr="00907397">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D3795A" w:rsidRDefault="00D3795A"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ومما يمكننا استنتاجه هو أن القضاء المصري قد استقر في أحكامه من خلال فتاوى مجلس الدولة المصري ومحكمة القضاء الإداري</w:t>
      </w:r>
      <w:r w:rsidR="00907397">
        <w:rPr>
          <w:rFonts w:asciiTheme="majorBidi" w:hAnsiTheme="majorBidi" w:cstheme="majorBidi"/>
          <w:sz w:val="26"/>
          <w:szCs w:val="26"/>
          <w:rtl/>
          <w:lang w:bidi="ar-LY"/>
        </w:rPr>
        <w:t xml:space="preserve"> و</w:t>
      </w:r>
      <w:r w:rsidRPr="003B21D6">
        <w:rPr>
          <w:rFonts w:asciiTheme="majorBidi" w:hAnsiTheme="majorBidi" w:cstheme="majorBidi"/>
          <w:sz w:val="26"/>
          <w:szCs w:val="26"/>
          <w:rtl/>
          <w:lang w:bidi="ar-LY"/>
        </w:rPr>
        <w:t>المحكمة الإدارية العليا أن يتعين لاعتبار الشخص موظفا</w:t>
      </w:r>
      <w:r w:rsidR="001A2750" w:rsidRPr="003B21D6">
        <w:rPr>
          <w:rFonts w:asciiTheme="majorBidi" w:hAnsiTheme="majorBidi" w:cstheme="majorBidi"/>
          <w:sz w:val="26"/>
          <w:szCs w:val="26"/>
          <w:rtl/>
          <w:lang w:bidi="ar-LY"/>
        </w:rPr>
        <w:t>ً</w:t>
      </w:r>
      <w:r w:rsidRPr="003B21D6">
        <w:rPr>
          <w:rFonts w:asciiTheme="majorBidi" w:hAnsiTheme="majorBidi" w:cstheme="majorBidi"/>
          <w:sz w:val="26"/>
          <w:szCs w:val="26"/>
          <w:rtl/>
          <w:lang w:bidi="ar-LY"/>
        </w:rPr>
        <w:t xml:space="preserve"> عاما</w:t>
      </w:r>
      <w:r w:rsidR="001A2750" w:rsidRPr="003B21D6">
        <w:rPr>
          <w:rFonts w:asciiTheme="majorBidi" w:hAnsiTheme="majorBidi" w:cstheme="majorBidi"/>
          <w:sz w:val="26"/>
          <w:szCs w:val="26"/>
          <w:rtl/>
          <w:lang w:bidi="ar-LY"/>
        </w:rPr>
        <w:t>ً</w:t>
      </w:r>
      <w:r w:rsidR="008136CE">
        <w:rPr>
          <w:rFonts w:asciiTheme="majorBidi" w:hAnsiTheme="majorBidi" w:cstheme="majorBidi"/>
          <w:sz w:val="26"/>
          <w:szCs w:val="26"/>
          <w:rtl/>
          <w:lang w:bidi="ar-LY"/>
        </w:rPr>
        <w:t xml:space="preserve"> </w:t>
      </w:r>
      <w:r w:rsidR="001A2750" w:rsidRPr="003B21D6">
        <w:rPr>
          <w:rFonts w:asciiTheme="majorBidi" w:hAnsiTheme="majorBidi" w:cstheme="majorBidi"/>
          <w:sz w:val="26"/>
          <w:szCs w:val="26"/>
          <w:rtl/>
          <w:lang w:bidi="ar-LY"/>
        </w:rPr>
        <w:t>أن تتوافر فيه</w:t>
      </w:r>
      <w:r w:rsidR="00907397">
        <w:rPr>
          <w:rFonts w:asciiTheme="majorBidi" w:hAnsiTheme="majorBidi" w:cstheme="majorBidi" w:hint="cs"/>
          <w:sz w:val="26"/>
          <w:szCs w:val="26"/>
          <w:rtl/>
          <w:lang w:bidi="ar-LY"/>
        </w:rPr>
        <w:t xml:space="preserve"> </w:t>
      </w:r>
      <w:r w:rsidR="001A2750" w:rsidRPr="003B21D6">
        <w:rPr>
          <w:rFonts w:asciiTheme="majorBidi" w:hAnsiTheme="majorBidi" w:cstheme="majorBidi"/>
          <w:sz w:val="26"/>
          <w:szCs w:val="26"/>
          <w:rtl/>
          <w:lang w:bidi="ar-LY"/>
        </w:rPr>
        <w:t>العناصر الآتية :</w:t>
      </w:r>
    </w:p>
    <w:p w:rsidR="006049FB" w:rsidRPr="003B21D6" w:rsidRDefault="006049FB" w:rsidP="00895915">
      <w:pPr>
        <w:spacing w:after="0" w:line="360" w:lineRule="auto"/>
        <w:jc w:val="both"/>
        <w:rPr>
          <w:rFonts w:asciiTheme="majorBidi" w:hAnsiTheme="majorBidi" w:cstheme="majorBidi"/>
          <w:sz w:val="26"/>
          <w:szCs w:val="26"/>
          <w:rtl/>
          <w:lang w:bidi="ar-LY"/>
        </w:rPr>
      </w:pPr>
    </w:p>
    <w:p w:rsidR="00D3795A" w:rsidRPr="003B21D6" w:rsidRDefault="00D3795A"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lastRenderedPageBreak/>
        <w:t>1</w:t>
      </w:r>
      <w:r w:rsidR="005F06E6">
        <w:rPr>
          <w:rFonts w:asciiTheme="majorBidi" w:hAnsiTheme="majorBidi" w:cstheme="majorBidi"/>
          <w:sz w:val="26"/>
          <w:szCs w:val="26"/>
          <w:rtl/>
          <w:lang w:bidi="ar-LY"/>
        </w:rPr>
        <w:t xml:space="preserve"> - القيام بعمل دائم بصفة مستمرة</w:t>
      </w:r>
      <w:r w:rsidRPr="003B21D6">
        <w:rPr>
          <w:rFonts w:asciiTheme="majorBidi" w:hAnsiTheme="majorBidi" w:cstheme="majorBidi"/>
          <w:sz w:val="26"/>
          <w:szCs w:val="26"/>
          <w:rtl/>
          <w:lang w:bidi="ar-LY"/>
        </w:rPr>
        <w:t>.</w:t>
      </w:r>
    </w:p>
    <w:p w:rsidR="00D3795A" w:rsidRPr="003B21D6" w:rsidRDefault="00D3795A"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2 - الع</w:t>
      </w:r>
      <w:r w:rsidR="009F68FE">
        <w:rPr>
          <w:rFonts w:asciiTheme="majorBidi" w:hAnsiTheme="majorBidi" w:cstheme="majorBidi"/>
          <w:sz w:val="26"/>
          <w:szCs w:val="26"/>
          <w:rtl/>
          <w:lang w:bidi="ar-LY"/>
        </w:rPr>
        <w:t xml:space="preserve">مل في مرفق عام تديره الدولة أو </w:t>
      </w:r>
      <w:r w:rsidR="009F68FE">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 xml:space="preserve">حد أشخاص القانون العام . </w:t>
      </w:r>
    </w:p>
    <w:p w:rsidR="00907397" w:rsidRDefault="005F06E6" w:rsidP="006049FB">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3 - التعيين من السلطة المختصة</w:t>
      </w:r>
      <w:r w:rsidR="00D3795A" w:rsidRPr="003B21D6">
        <w:rPr>
          <w:rFonts w:asciiTheme="majorBidi" w:hAnsiTheme="majorBidi" w:cstheme="majorBidi"/>
          <w:sz w:val="26"/>
          <w:szCs w:val="26"/>
          <w:rtl/>
          <w:lang w:bidi="ar-LY"/>
        </w:rPr>
        <w:t>.</w:t>
      </w:r>
    </w:p>
    <w:p w:rsidR="004921E2" w:rsidRPr="003B21D6" w:rsidRDefault="00907397" w:rsidP="00F1093C">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2</w:t>
      </w:r>
      <w:r w:rsidR="000A653A" w:rsidRPr="003B21D6">
        <w:rPr>
          <w:rFonts w:asciiTheme="majorBidi" w:hAnsiTheme="majorBidi" w:cstheme="majorBidi"/>
          <w:b/>
          <w:bCs/>
          <w:sz w:val="26"/>
          <w:szCs w:val="26"/>
          <w:rtl/>
          <w:lang w:bidi="ar-LY"/>
        </w:rPr>
        <w:t xml:space="preserve"> – </w:t>
      </w:r>
      <w:r w:rsidR="00F1093C">
        <w:rPr>
          <w:rFonts w:asciiTheme="majorBidi" w:hAnsiTheme="majorBidi" w:cstheme="majorBidi" w:hint="cs"/>
          <w:b/>
          <w:bCs/>
          <w:sz w:val="26"/>
          <w:szCs w:val="26"/>
          <w:rtl/>
          <w:lang w:bidi="ar-LY"/>
        </w:rPr>
        <w:t>تعريف</w:t>
      </w:r>
      <w:r w:rsidR="004921E2" w:rsidRPr="003B21D6">
        <w:rPr>
          <w:rFonts w:asciiTheme="majorBidi" w:hAnsiTheme="majorBidi" w:cstheme="majorBidi"/>
          <w:b/>
          <w:bCs/>
          <w:sz w:val="26"/>
          <w:szCs w:val="26"/>
          <w:rtl/>
          <w:lang w:bidi="ar-LY"/>
        </w:rPr>
        <w:t xml:space="preserve"> ا</w:t>
      </w:r>
      <w:r w:rsidR="000A653A">
        <w:rPr>
          <w:rFonts w:asciiTheme="majorBidi" w:hAnsiTheme="majorBidi" w:cstheme="majorBidi"/>
          <w:b/>
          <w:bCs/>
          <w:sz w:val="26"/>
          <w:szCs w:val="26"/>
          <w:rtl/>
          <w:lang w:bidi="ar-LY"/>
        </w:rPr>
        <w:t xml:space="preserve">لموظف العام في القضاء الأردني </w:t>
      </w:r>
    </w:p>
    <w:p w:rsidR="005F06E6" w:rsidRPr="007F1FB9" w:rsidRDefault="00C76365" w:rsidP="005F06E6">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B139A5" w:rsidRPr="003B21D6">
        <w:rPr>
          <w:rFonts w:asciiTheme="majorBidi" w:hAnsiTheme="majorBidi" w:cstheme="majorBidi"/>
          <w:sz w:val="26"/>
          <w:szCs w:val="26"/>
          <w:rtl/>
          <w:lang w:bidi="ar-LY"/>
        </w:rPr>
        <w:t xml:space="preserve">كان للقضاء </w:t>
      </w:r>
      <w:r w:rsidRPr="003B21D6">
        <w:rPr>
          <w:rFonts w:asciiTheme="majorBidi" w:hAnsiTheme="majorBidi" w:cstheme="majorBidi"/>
          <w:sz w:val="26"/>
          <w:szCs w:val="26"/>
          <w:rtl/>
          <w:lang w:bidi="ar-LY"/>
        </w:rPr>
        <w:t>الإداري</w:t>
      </w:r>
      <w:r w:rsidR="00B139A5"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الأردني</w:t>
      </w:r>
      <w:r w:rsidR="00B139A5"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أيضا</w:t>
      </w:r>
      <w:r w:rsidR="00B139A5" w:rsidRPr="003B21D6">
        <w:rPr>
          <w:rFonts w:asciiTheme="majorBidi" w:hAnsiTheme="majorBidi" w:cstheme="majorBidi"/>
          <w:sz w:val="26"/>
          <w:szCs w:val="26"/>
          <w:rtl/>
          <w:lang w:bidi="ar-LY"/>
        </w:rPr>
        <w:t xml:space="preserve"> دور في محا</w:t>
      </w:r>
      <w:r w:rsidR="00EB19D6" w:rsidRPr="003B21D6">
        <w:rPr>
          <w:rFonts w:asciiTheme="majorBidi" w:hAnsiTheme="majorBidi" w:cstheme="majorBidi"/>
          <w:sz w:val="26"/>
          <w:szCs w:val="26"/>
          <w:rtl/>
          <w:lang w:bidi="ar-LY"/>
        </w:rPr>
        <w:t xml:space="preserve">ولة وضع تعريف شامل للموظف العام </w:t>
      </w:r>
      <w:r w:rsidR="00B139A5" w:rsidRPr="003B21D6">
        <w:rPr>
          <w:rFonts w:asciiTheme="majorBidi" w:hAnsiTheme="majorBidi" w:cstheme="majorBidi"/>
          <w:sz w:val="26"/>
          <w:szCs w:val="26"/>
          <w:rtl/>
          <w:lang w:bidi="ar-LY"/>
        </w:rPr>
        <w:t>و يتجلى</w:t>
      </w:r>
      <w:r w:rsidR="008136CE">
        <w:rPr>
          <w:rFonts w:asciiTheme="majorBidi" w:hAnsiTheme="majorBidi" w:cstheme="majorBidi"/>
          <w:sz w:val="26"/>
          <w:szCs w:val="26"/>
          <w:rtl/>
          <w:lang w:bidi="ar-LY"/>
        </w:rPr>
        <w:t xml:space="preserve"> </w:t>
      </w:r>
      <w:r w:rsidR="00B139A5" w:rsidRPr="003B21D6">
        <w:rPr>
          <w:rFonts w:asciiTheme="majorBidi" w:hAnsiTheme="majorBidi" w:cstheme="majorBidi"/>
          <w:sz w:val="26"/>
          <w:szCs w:val="26"/>
          <w:rtl/>
          <w:lang w:bidi="ar-LY"/>
        </w:rPr>
        <w:t xml:space="preserve">ذلك في </w:t>
      </w:r>
      <w:r w:rsidR="00EB19D6" w:rsidRPr="003B21D6">
        <w:rPr>
          <w:rFonts w:asciiTheme="majorBidi" w:hAnsiTheme="majorBidi" w:cstheme="majorBidi"/>
          <w:sz w:val="26"/>
          <w:szCs w:val="26"/>
          <w:rtl/>
          <w:lang w:bidi="ar-LY"/>
        </w:rPr>
        <w:t>أحكام</w:t>
      </w:r>
      <w:r w:rsidR="00B139A5" w:rsidRPr="003B21D6">
        <w:rPr>
          <w:rFonts w:asciiTheme="majorBidi" w:hAnsiTheme="majorBidi" w:cstheme="majorBidi"/>
          <w:sz w:val="26"/>
          <w:szCs w:val="26"/>
          <w:rtl/>
          <w:lang w:bidi="ar-LY"/>
        </w:rPr>
        <w:t xml:space="preserve"> محكمة العدل العليا </w:t>
      </w:r>
      <w:r w:rsidR="00EB19D6" w:rsidRPr="003B21D6">
        <w:rPr>
          <w:rFonts w:asciiTheme="majorBidi" w:hAnsiTheme="majorBidi" w:cstheme="majorBidi"/>
          <w:sz w:val="26"/>
          <w:szCs w:val="26"/>
          <w:rtl/>
          <w:lang w:bidi="ar-LY"/>
        </w:rPr>
        <w:t>الأردنية</w:t>
      </w:r>
      <w:r w:rsidR="00B139A5" w:rsidRPr="003B21D6">
        <w:rPr>
          <w:rFonts w:asciiTheme="majorBidi" w:hAnsiTheme="majorBidi" w:cstheme="majorBidi"/>
          <w:sz w:val="26"/>
          <w:szCs w:val="26"/>
          <w:rtl/>
          <w:lang w:bidi="ar-LY"/>
        </w:rPr>
        <w:t xml:space="preserve"> فقد عرفت في </w:t>
      </w:r>
      <w:r w:rsidR="00EB19D6" w:rsidRPr="003B21D6">
        <w:rPr>
          <w:rFonts w:asciiTheme="majorBidi" w:hAnsiTheme="majorBidi" w:cstheme="majorBidi"/>
          <w:sz w:val="26"/>
          <w:szCs w:val="26"/>
          <w:rtl/>
          <w:lang w:bidi="ar-LY"/>
        </w:rPr>
        <w:t>إحدى</w:t>
      </w:r>
      <w:r w:rsidR="00B139A5" w:rsidRPr="003B21D6">
        <w:rPr>
          <w:rFonts w:asciiTheme="majorBidi" w:hAnsiTheme="majorBidi" w:cstheme="majorBidi"/>
          <w:sz w:val="26"/>
          <w:szCs w:val="26"/>
          <w:rtl/>
          <w:lang w:bidi="ar-LY"/>
        </w:rPr>
        <w:t xml:space="preserve"> </w:t>
      </w:r>
      <w:r w:rsidR="00EB19D6" w:rsidRPr="003B21D6">
        <w:rPr>
          <w:rFonts w:asciiTheme="majorBidi" w:hAnsiTheme="majorBidi" w:cstheme="majorBidi"/>
          <w:sz w:val="26"/>
          <w:szCs w:val="26"/>
          <w:rtl/>
          <w:lang w:bidi="ar-LY"/>
        </w:rPr>
        <w:t>أحكامها</w:t>
      </w:r>
      <w:r w:rsidR="00B139A5" w:rsidRPr="003B21D6">
        <w:rPr>
          <w:rFonts w:asciiTheme="majorBidi" w:hAnsiTheme="majorBidi" w:cstheme="majorBidi"/>
          <w:sz w:val="26"/>
          <w:szCs w:val="26"/>
          <w:rtl/>
          <w:lang w:bidi="ar-LY"/>
        </w:rPr>
        <w:t xml:space="preserve"> الموظف العام </w:t>
      </w:r>
      <w:r w:rsidR="00EB19D6" w:rsidRPr="003B21D6">
        <w:rPr>
          <w:rFonts w:asciiTheme="majorBidi" w:hAnsiTheme="majorBidi" w:cstheme="majorBidi"/>
          <w:sz w:val="26"/>
          <w:szCs w:val="26"/>
          <w:rtl/>
          <w:lang w:bidi="ar-LY"/>
        </w:rPr>
        <w:t>بأنه</w:t>
      </w:r>
      <w:r w:rsidR="00B139A5" w:rsidRPr="003B21D6">
        <w:rPr>
          <w:rFonts w:asciiTheme="majorBidi" w:hAnsiTheme="majorBidi" w:cstheme="majorBidi"/>
          <w:sz w:val="26"/>
          <w:szCs w:val="26"/>
          <w:rtl/>
          <w:lang w:bidi="ar-LY"/>
        </w:rPr>
        <w:t xml:space="preserve"> ( الموظف العام هو الشخص الذي يعهد </w:t>
      </w:r>
      <w:r w:rsidR="00EB19D6" w:rsidRPr="003B21D6">
        <w:rPr>
          <w:rFonts w:asciiTheme="majorBidi" w:hAnsiTheme="majorBidi" w:cstheme="majorBidi"/>
          <w:sz w:val="26"/>
          <w:szCs w:val="26"/>
          <w:rtl/>
          <w:lang w:bidi="ar-LY"/>
        </w:rPr>
        <w:t>إليه</w:t>
      </w:r>
      <w:r w:rsidR="00B139A5" w:rsidRPr="003B21D6">
        <w:rPr>
          <w:rFonts w:asciiTheme="majorBidi" w:hAnsiTheme="majorBidi" w:cstheme="majorBidi"/>
          <w:sz w:val="26"/>
          <w:szCs w:val="26"/>
          <w:rtl/>
          <w:lang w:bidi="ar-LY"/>
        </w:rPr>
        <w:t xml:space="preserve"> بعمل دائم في خدمة مرفق عام يديره </w:t>
      </w:r>
      <w:r w:rsidR="00EB19D6" w:rsidRPr="003B21D6">
        <w:rPr>
          <w:rFonts w:asciiTheme="majorBidi" w:hAnsiTheme="majorBidi" w:cstheme="majorBidi"/>
          <w:sz w:val="26"/>
          <w:szCs w:val="26"/>
          <w:rtl/>
          <w:lang w:bidi="ar-LY"/>
        </w:rPr>
        <w:t>أو</w:t>
      </w:r>
      <w:r w:rsidR="007F1FB9">
        <w:rPr>
          <w:rFonts w:asciiTheme="majorBidi" w:hAnsiTheme="majorBidi" w:cstheme="majorBidi"/>
          <w:sz w:val="26"/>
          <w:szCs w:val="26"/>
          <w:rtl/>
          <w:lang w:bidi="ar-LY"/>
        </w:rPr>
        <w:t xml:space="preserve"> يشرف عليه </w:t>
      </w:r>
      <w:r w:rsidR="007F1FB9">
        <w:rPr>
          <w:rFonts w:asciiTheme="majorBidi" w:hAnsiTheme="majorBidi" w:cstheme="majorBidi" w:hint="cs"/>
          <w:sz w:val="26"/>
          <w:szCs w:val="26"/>
          <w:rtl/>
          <w:lang w:bidi="ar-LY"/>
        </w:rPr>
        <w:t>أ</w:t>
      </w:r>
      <w:r w:rsidR="00B139A5" w:rsidRPr="003B21D6">
        <w:rPr>
          <w:rFonts w:asciiTheme="majorBidi" w:hAnsiTheme="majorBidi" w:cstheme="majorBidi"/>
          <w:sz w:val="26"/>
          <w:szCs w:val="26"/>
          <w:rtl/>
          <w:lang w:bidi="ar-LY"/>
        </w:rPr>
        <w:t xml:space="preserve">حد </w:t>
      </w:r>
      <w:r w:rsidR="00EB19D6" w:rsidRPr="003B21D6">
        <w:rPr>
          <w:rFonts w:asciiTheme="majorBidi" w:hAnsiTheme="majorBidi" w:cstheme="majorBidi"/>
          <w:sz w:val="26"/>
          <w:szCs w:val="26"/>
          <w:rtl/>
          <w:lang w:bidi="ar-LY"/>
        </w:rPr>
        <w:t>أشخاص</w:t>
      </w:r>
      <w:r w:rsidR="00B139A5" w:rsidRPr="003B21D6">
        <w:rPr>
          <w:rFonts w:asciiTheme="majorBidi" w:hAnsiTheme="majorBidi" w:cstheme="majorBidi"/>
          <w:sz w:val="26"/>
          <w:szCs w:val="26"/>
          <w:rtl/>
          <w:lang w:bidi="ar-LY"/>
        </w:rPr>
        <w:t xml:space="preserve"> القانون العام</w:t>
      </w:r>
      <w:r w:rsidR="005F06E6">
        <w:rPr>
          <w:rFonts w:asciiTheme="majorBidi" w:hAnsiTheme="majorBidi" w:cstheme="majorBidi" w:hint="cs"/>
          <w:sz w:val="26"/>
          <w:szCs w:val="26"/>
          <w:rtl/>
          <w:lang w:bidi="ar-LY"/>
        </w:rPr>
        <w:t xml:space="preserve"> </w:t>
      </w:r>
      <w:r w:rsidR="00B139A5" w:rsidRPr="003B21D6">
        <w:rPr>
          <w:rFonts w:asciiTheme="majorBidi" w:hAnsiTheme="majorBidi" w:cstheme="majorBidi"/>
          <w:sz w:val="26"/>
          <w:szCs w:val="26"/>
          <w:rtl/>
          <w:lang w:bidi="ar-LY"/>
        </w:rPr>
        <w:t>)</w:t>
      </w:r>
      <w:r w:rsidR="007F1FB9" w:rsidRPr="007F1FB9">
        <w:rPr>
          <w:rFonts w:asciiTheme="majorBidi" w:hAnsiTheme="majorBidi" w:cstheme="majorBidi" w:hint="cs"/>
          <w:sz w:val="26"/>
          <w:szCs w:val="26"/>
          <w:vertAlign w:val="superscript"/>
          <w:rtl/>
          <w:lang w:bidi="ar-LY"/>
        </w:rPr>
        <w:t>(</w:t>
      </w:r>
      <w:r w:rsidR="00B139A5" w:rsidRPr="007F1FB9">
        <w:rPr>
          <w:rStyle w:val="a4"/>
          <w:rFonts w:asciiTheme="majorBidi" w:hAnsiTheme="majorBidi" w:cstheme="majorBidi"/>
          <w:sz w:val="26"/>
          <w:szCs w:val="26"/>
          <w:rtl/>
          <w:lang w:bidi="ar-LY"/>
        </w:rPr>
        <w:footnoteReference w:id="42"/>
      </w:r>
      <w:r w:rsidR="007F1FB9" w:rsidRPr="007F1FB9">
        <w:rPr>
          <w:rFonts w:asciiTheme="majorBidi" w:hAnsiTheme="majorBidi" w:cstheme="majorBidi" w:hint="cs"/>
          <w:sz w:val="26"/>
          <w:szCs w:val="26"/>
          <w:vertAlign w:val="superscript"/>
          <w:rtl/>
          <w:lang w:bidi="ar-LY"/>
        </w:rPr>
        <w:t>)</w:t>
      </w:r>
      <w:r w:rsidR="007F1FB9">
        <w:rPr>
          <w:rFonts w:asciiTheme="majorBidi" w:hAnsiTheme="majorBidi" w:cstheme="majorBidi" w:hint="cs"/>
          <w:sz w:val="26"/>
          <w:szCs w:val="26"/>
          <w:rtl/>
          <w:lang w:bidi="ar-LY"/>
        </w:rPr>
        <w:t>.</w:t>
      </w:r>
      <w:r w:rsidR="005F06E6">
        <w:rPr>
          <w:rFonts w:asciiTheme="majorBidi" w:hAnsiTheme="majorBidi" w:cstheme="majorBidi" w:hint="cs"/>
          <w:sz w:val="26"/>
          <w:szCs w:val="26"/>
          <w:rtl/>
          <w:lang w:bidi="ar-LY"/>
        </w:rPr>
        <w:t xml:space="preserve">      </w:t>
      </w:r>
    </w:p>
    <w:p w:rsidR="005F06E6" w:rsidRDefault="00EB19D6" w:rsidP="005F06E6">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D70044" w:rsidRPr="003B21D6">
        <w:rPr>
          <w:rFonts w:asciiTheme="majorBidi" w:hAnsiTheme="majorBidi" w:cstheme="majorBidi"/>
          <w:sz w:val="26"/>
          <w:szCs w:val="26"/>
          <w:rtl/>
          <w:lang w:bidi="ar-LY"/>
        </w:rPr>
        <w:t xml:space="preserve">كما عرفته في حكم </w:t>
      </w:r>
      <w:r w:rsidRPr="003B21D6">
        <w:rPr>
          <w:rFonts w:asciiTheme="majorBidi" w:hAnsiTheme="majorBidi" w:cstheme="majorBidi"/>
          <w:sz w:val="26"/>
          <w:szCs w:val="26"/>
          <w:rtl/>
          <w:lang w:bidi="ar-LY"/>
        </w:rPr>
        <w:t>آخر</w:t>
      </w:r>
      <w:r w:rsidR="00D70044" w:rsidRPr="003B21D6">
        <w:rPr>
          <w:rFonts w:asciiTheme="majorBidi" w:hAnsiTheme="majorBidi" w:cstheme="majorBidi"/>
          <w:sz w:val="26"/>
          <w:szCs w:val="26"/>
          <w:rtl/>
          <w:lang w:bidi="ar-LY"/>
        </w:rPr>
        <w:t xml:space="preserve"> لها بالقول ( استناد</w:t>
      </w:r>
      <w:r w:rsidR="001E7718" w:rsidRPr="003B21D6">
        <w:rPr>
          <w:rFonts w:asciiTheme="majorBidi" w:hAnsiTheme="majorBidi" w:cstheme="majorBidi"/>
          <w:sz w:val="26"/>
          <w:szCs w:val="26"/>
          <w:rtl/>
          <w:lang w:bidi="ar-LY"/>
        </w:rPr>
        <w:t>اً</w:t>
      </w:r>
      <w:r w:rsidR="00D70044" w:rsidRPr="003B21D6">
        <w:rPr>
          <w:rFonts w:asciiTheme="majorBidi" w:hAnsiTheme="majorBidi" w:cstheme="majorBidi"/>
          <w:sz w:val="26"/>
          <w:szCs w:val="26"/>
          <w:rtl/>
          <w:lang w:bidi="ar-LY"/>
        </w:rPr>
        <w:t xml:space="preserve"> لنظرية المرفق العام يعتبر موظفا</w:t>
      </w:r>
      <w:r w:rsidRPr="003B21D6">
        <w:rPr>
          <w:rFonts w:asciiTheme="majorBidi" w:hAnsiTheme="majorBidi" w:cstheme="majorBidi"/>
          <w:sz w:val="26"/>
          <w:szCs w:val="26"/>
          <w:rtl/>
          <w:lang w:bidi="ar-LY"/>
        </w:rPr>
        <w:t>ً</w:t>
      </w:r>
      <w:r w:rsidR="00D70044" w:rsidRPr="003B21D6">
        <w:rPr>
          <w:rFonts w:asciiTheme="majorBidi" w:hAnsiTheme="majorBidi" w:cstheme="majorBidi"/>
          <w:sz w:val="26"/>
          <w:szCs w:val="26"/>
          <w:rtl/>
          <w:lang w:bidi="ar-LY"/>
        </w:rPr>
        <w:t xml:space="preserve"> عاما</w:t>
      </w:r>
      <w:r w:rsidRPr="003B21D6">
        <w:rPr>
          <w:rFonts w:asciiTheme="majorBidi" w:hAnsiTheme="majorBidi" w:cstheme="majorBidi"/>
          <w:sz w:val="26"/>
          <w:szCs w:val="26"/>
          <w:rtl/>
          <w:lang w:bidi="ar-LY"/>
        </w:rPr>
        <w:t>ً</w:t>
      </w:r>
      <w:r w:rsidR="00D70044" w:rsidRPr="003B21D6">
        <w:rPr>
          <w:rFonts w:asciiTheme="majorBidi" w:hAnsiTheme="majorBidi" w:cstheme="majorBidi"/>
          <w:sz w:val="26"/>
          <w:szCs w:val="26"/>
          <w:rtl/>
          <w:lang w:bidi="ar-LY"/>
        </w:rPr>
        <w:t xml:space="preserve"> كل شخص يعمل بعمل دائم في مرفق عام تديره الدولة </w:t>
      </w:r>
      <w:r w:rsidRPr="003B21D6">
        <w:rPr>
          <w:rFonts w:asciiTheme="majorBidi" w:hAnsiTheme="majorBidi" w:cstheme="majorBidi"/>
          <w:sz w:val="26"/>
          <w:szCs w:val="26"/>
          <w:rtl/>
          <w:lang w:bidi="ar-LY"/>
        </w:rPr>
        <w:t>أو</w:t>
      </w:r>
      <w:r w:rsidR="007F1FB9">
        <w:rPr>
          <w:rFonts w:asciiTheme="majorBidi" w:hAnsiTheme="majorBidi" w:cstheme="majorBidi"/>
          <w:sz w:val="26"/>
          <w:szCs w:val="26"/>
          <w:rtl/>
          <w:lang w:bidi="ar-LY"/>
        </w:rPr>
        <w:t xml:space="preserve"> </w:t>
      </w:r>
      <w:r w:rsidR="007F1FB9">
        <w:rPr>
          <w:rFonts w:asciiTheme="majorBidi" w:hAnsiTheme="majorBidi" w:cstheme="majorBidi" w:hint="cs"/>
          <w:sz w:val="26"/>
          <w:szCs w:val="26"/>
          <w:rtl/>
          <w:lang w:bidi="ar-LY"/>
        </w:rPr>
        <w:t>أ</w:t>
      </w:r>
      <w:r w:rsidR="00D70044" w:rsidRPr="003B21D6">
        <w:rPr>
          <w:rFonts w:asciiTheme="majorBidi" w:hAnsiTheme="majorBidi" w:cstheme="majorBidi"/>
          <w:sz w:val="26"/>
          <w:szCs w:val="26"/>
          <w:rtl/>
          <w:lang w:bidi="ar-LY"/>
        </w:rPr>
        <w:t xml:space="preserve">حد </w:t>
      </w:r>
      <w:r w:rsidRPr="003B21D6">
        <w:rPr>
          <w:rFonts w:asciiTheme="majorBidi" w:hAnsiTheme="majorBidi" w:cstheme="majorBidi"/>
          <w:sz w:val="26"/>
          <w:szCs w:val="26"/>
          <w:rtl/>
          <w:lang w:bidi="ar-LY"/>
        </w:rPr>
        <w:t>أشخاص</w:t>
      </w:r>
      <w:r w:rsidR="00D70044" w:rsidRPr="003B21D6">
        <w:rPr>
          <w:rFonts w:asciiTheme="majorBidi" w:hAnsiTheme="majorBidi" w:cstheme="majorBidi"/>
          <w:sz w:val="26"/>
          <w:szCs w:val="26"/>
          <w:rtl/>
          <w:lang w:bidi="ar-LY"/>
        </w:rPr>
        <w:t xml:space="preserve"> القانون العام، بغض النظر عما </w:t>
      </w:r>
      <w:r w:rsidRPr="003B21D6">
        <w:rPr>
          <w:rFonts w:asciiTheme="majorBidi" w:hAnsiTheme="majorBidi" w:cstheme="majorBidi"/>
          <w:sz w:val="26"/>
          <w:szCs w:val="26"/>
          <w:rtl/>
          <w:lang w:bidi="ar-LY"/>
        </w:rPr>
        <w:t>إذا</w:t>
      </w:r>
      <w:r w:rsidR="00D70044" w:rsidRPr="003B21D6">
        <w:rPr>
          <w:rFonts w:asciiTheme="majorBidi" w:hAnsiTheme="majorBidi" w:cstheme="majorBidi"/>
          <w:sz w:val="26"/>
          <w:szCs w:val="26"/>
          <w:rtl/>
          <w:lang w:bidi="ar-LY"/>
        </w:rPr>
        <w:t xml:space="preserve"> كانت الوظيفة مدرجة في جدول تشكيلات الوظائف </w:t>
      </w:r>
      <w:r w:rsidRPr="003B21D6">
        <w:rPr>
          <w:rFonts w:asciiTheme="majorBidi" w:hAnsiTheme="majorBidi" w:cstheme="majorBidi"/>
          <w:sz w:val="26"/>
          <w:szCs w:val="26"/>
          <w:rtl/>
          <w:lang w:bidi="ar-LY"/>
        </w:rPr>
        <w:t>أم</w:t>
      </w:r>
      <w:r w:rsidR="00D70044" w:rsidRPr="003B21D6">
        <w:rPr>
          <w:rFonts w:asciiTheme="majorBidi" w:hAnsiTheme="majorBidi" w:cstheme="majorBidi"/>
          <w:sz w:val="26"/>
          <w:szCs w:val="26"/>
          <w:rtl/>
          <w:lang w:bidi="ar-LY"/>
        </w:rPr>
        <w:t xml:space="preserve"> لا، ولا </w:t>
      </w:r>
      <w:r w:rsidRPr="003B21D6">
        <w:rPr>
          <w:rFonts w:asciiTheme="majorBidi" w:hAnsiTheme="majorBidi" w:cstheme="majorBidi"/>
          <w:sz w:val="26"/>
          <w:szCs w:val="26"/>
          <w:rtl/>
          <w:lang w:bidi="ar-LY"/>
        </w:rPr>
        <w:t>أهمية</w:t>
      </w:r>
      <w:r w:rsidR="00D70044" w:rsidRPr="003B21D6">
        <w:rPr>
          <w:rFonts w:asciiTheme="majorBidi" w:hAnsiTheme="majorBidi" w:cstheme="majorBidi"/>
          <w:sz w:val="26"/>
          <w:szCs w:val="26"/>
          <w:rtl/>
          <w:lang w:bidi="ar-LY"/>
        </w:rPr>
        <w:t xml:space="preserve"> لوصف الوظيفة العامة ونوع العمل الذي يسند للموظف في تحديد معنى الوظيفة العامة، فقد يسمى موظفا</w:t>
      </w:r>
      <w:r w:rsidR="007F1FB9">
        <w:rPr>
          <w:rFonts w:asciiTheme="majorBidi" w:hAnsiTheme="majorBidi" w:cstheme="majorBidi" w:hint="cs"/>
          <w:sz w:val="26"/>
          <w:szCs w:val="26"/>
          <w:rtl/>
          <w:lang w:bidi="ar-LY"/>
        </w:rPr>
        <w:t>ً</w:t>
      </w:r>
      <w:r w:rsidR="00D70044"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أو</w:t>
      </w:r>
      <w:r w:rsidR="001E7718" w:rsidRPr="003B21D6">
        <w:rPr>
          <w:rFonts w:asciiTheme="majorBidi" w:hAnsiTheme="majorBidi" w:cstheme="majorBidi"/>
          <w:sz w:val="26"/>
          <w:szCs w:val="26"/>
          <w:rtl/>
          <w:lang w:bidi="ar-LY"/>
        </w:rPr>
        <w:t xml:space="preserve"> مستخدما</w:t>
      </w:r>
      <w:r w:rsidR="007F1FB9">
        <w:rPr>
          <w:rFonts w:asciiTheme="majorBidi" w:hAnsiTheme="majorBidi" w:cstheme="majorBidi" w:hint="cs"/>
          <w:sz w:val="26"/>
          <w:szCs w:val="26"/>
          <w:rtl/>
          <w:lang w:bidi="ar-LY"/>
        </w:rPr>
        <w:t>ً</w:t>
      </w:r>
      <w:r w:rsidR="001E7718" w:rsidRPr="003B21D6">
        <w:rPr>
          <w:rFonts w:asciiTheme="majorBidi" w:hAnsiTheme="majorBidi" w:cstheme="majorBidi"/>
          <w:sz w:val="26"/>
          <w:szCs w:val="26"/>
          <w:rtl/>
          <w:lang w:bidi="ar-LY"/>
        </w:rPr>
        <w:t xml:space="preserve"> لأ</w:t>
      </w:r>
      <w:r w:rsidR="00D70044" w:rsidRPr="003B21D6">
        <w:rPr>
          <w:rFonts w:asciiTheme="majorBidi" w:hAnsiTheme="majorBidi" w:cstheme="majorBidi"/>
          <w:sz w:val="26"/>
          <w:szCs w:val="26"/>
          <w:rtl/>
          <w:lang w:bidi="ar-LY"/>
        </w:rPr>
        <w:t>ن نوع العمل لا يدخل</w:t>
      </w:r>
      <w:r w:rsidR="008136CE">
        <w:rPr>
          <w:rFonts w:asciiTheme="majorBidi" w:hAnsiTheme="majorBidi" w:cstheme="majorBidi"/>
          <w:sz w:val="26"/>
          <w:szCs w:val="26"/>
          <w:rtl/>
          <w:lang w:bidi="ar-LY"/>
        </w:rPr>
        <w:t xml:space="preserve"> </w:t>
      </w:r>
      <w:r w:rsidR="00D70044" w:rsidRPr="003B21D6">
        <w:rPr>
          <w:rFonts w:asciiTheme="majorBidi" w:hAnsiTheme="majorBidi" w:cstheme="majorBidi"/>
          <w:sz w:val="26"/>
          <w:szCs w:val="26"/>
          <w:rtl/>
          <w:lang w:bidi="ar-LY"/>
        </w:rPr>
        <w:t>في صفة الوظيفة العامة وت</w:t>
      </w:r>
      <w:r w:rsidRPr="003B21D6">
        <w:rPr>
          <w:rFonts w:asciiTheme="majorBidi" w:hAnsiTheme="majorBidi" w:cstheme="majorBidi"/>
          <w:sz w:val="26"/>
          <w:szCs w:val="26"/>
          <w:rtl/>
          <w:lang w:bidi="ar-LY"/>
        </w:rPr>
        <w:t>ح</w:t>
      </w:r>
      <w:r w:rsidR="00D70044" w:rsidRPr="003B21D6">
        <w:rPr>
          <w:rFonts w:asciiTheme="majorBidi" w:hAnsiTheme="majorBidi" w:cstheme="majorBidi"/>
          <w:sz w:val="26"/>
          <w:szCs w:val="26"/>
          <w:rtl/>
          <w:lang w:bidi="ar-LY"/>
        </w:rPr>
        <w:t xml:space="preserve">ديد مدلولها القانوني، وعليه يعتبر جميع العاملين في المملكة </w:t>
      </w:r>
      <w:r w:rsidRPr="003B21D6">
        <w:rPr>
          <w:rFonts w:asciiTheme="majorBidi" w:hAnsiTheme="majorBidi" w:cstheme="majorBidi"/>
          <w:sz w:val="26"/>
          <w:szCs w:val="26"/>
          <w:rtl/>
          <w:lang w:bidi="ar-LY"/>
        </w:rPr>
        <w:t>الأردنية</w:t>
      </w:r>
      <w:r w:rsidR="00D70044" w:rsidRPr="003B21D6">
        <w:rPr>
          <w:rFonts w:asciiTheme="majorBidi" w:hAnsiTheme="majorBidi" w:cstheme="majorBidi"/>
          <w:sz w:val="26"/>
          <w:szCs w:val="26"/>
          <w:rtl/>
          <w:lang w:bidi="ar-LY"/>
        </w:rPr>
        <w:t xml:space="preserve"> موظفين سواء تمت تسميتهم موظفين </w:t>
      </w:r>
      <w:r w:rsidRPr="003B21D6">
        <w:rPr>
          <w:rFonts w:asciiTheme="majorBidi" w:hAnsiTheme="majorBidi" w:cstheme="majorBidi"/>
          <w:sz w:val="26"/>
          <w:szCs w:val="26"/>
          <w:rtl/>
          <w:lang w:bidi="ar-LY"/>
        </w:rPr>
        <w:t>أو</w:t>
      </w:r>
      <w:r w:rsidR="00D70044" w:rsidRPr="003B21D6">
        <w:rPr>
          <w:rFonts w:asciiTheme="majorBidi" w:hAnsiTheme="majorBidi" w:cstheme="majorBidi"/>
          <w:sz w:val="26"/>
          <w:szCs w:val="26"/>
          <w:rtl/>
          <w:lang w:bidi="ar-LY"/>
        </w:rPr>
        <w:t xml:space="preserve"> مستخدمين، طالما </w:t>
      </w:r>
      <w:r w:rsidRPr="003B21D6">
        <w:rPr>
          <w:rFonts w:asciiTheme="majorBidi" w:hAnsiTheme="majorBidi" w:cstheme="majorBidi"/>
          <w:sz w:val="26"/>
          <w:szCs w:val="26"/>
          <w:rtl/>
          <w:lang w:bidi="ar-LY"/>
        </w:rPr>
        <w:t>كانوا</w:t>
      </w:r>
      <w:r w:rsidR="00D70044" w:rsidRPr="003B21D6">
        <w:rPr>
          <w:rFonts w:asciiTheme="majorBidi" w:hAnsiTheme="majorBidi" w:cstheme="majorBidi"/>
          <w:sz w:val="26"/>
          <w:szCs w:val="26"/>
          <w:rtl/>
          <w:lang w:bidi="ar-LY"/>
        </w:rPr>
        <w:t xml:space="preserve"> لا يعملون باجر يومي )</w:t>
      </w:r>
      <w:r w:rsidR="007F1FB9" w:rsidRPr="007F1FB9">
        <w:rPr>
          <w:rFonts w:asciiTheme="majorBidi" w:hAnsiTheme="majorBidi" w:cstheme="majorBidi" w:hint="cs"/>
          <w:sz w:val="26"/>
          <w:szCs w:val="26"/>
          <w:vertAlign w:val="superscript"/>
          <w:rtl/>
          <w:lang w:bidi="ar-LY"/>
        </w:rPr>
        <w:t>(</w:t>
      </w:r>
      <w:r w:rsidR="00D70044" w:rsidRPr="007F1FB9">
        <w:rPr>
          <w:rStyle w:val="a4"/>
          <w:rFonts w:asciiTheme="majorBidi" w:hAnsiTheme="majorBidi" w:cstheme="majorBidi"/>
          <w:sz w:val="26"/>
          <w:szCs w:val="26"/>
          <w:rtl/>
          <w:lang w:bidi="ar-LY"/>
        </w:rPr>
        <w:footnoteReference w:id="43"/>
      </w:r>
      <w:r w:rsidR="007F1FB9" w:rsidRPr="007F1FB9">
        <w:rPr>
          <w:rFonts w:asciiTheme="majorBidi" w:hAnsiTheme="majorBidi" w:cstheme="majorBidi" w:hint="cs"/>
          <w:sz w:val="26"/>
          <w:szCs w:val="26"/>
          <w:vertAlign w:val="superscript"/>
          <w:rtl/>
          <w:lang w:bidi="ar-LY"/>
        </w:rPr>
        <w:t>)</w:t>
      </w:r>
      <w:r w:rsidR="00C76365" w:rsidRPr="003B21D6">
        <w:rPr>
          <w:rFonts w:asciiTheme="majorBidi" w:hAnsiTheme="majorBidi" w:cstheme="majorBidi"/>
          <w:sz w:val="26"/>
          <w:szCs w:val="26"/>
          <w:rtl/>
          <w:lang w:bidi="ar-LY"/>
        </w:rPr>
        <w:t>.</w:t>
      </w:r>
    </w:p>
    <w:p w:rsidR="005F06E6" w:rsidRPr="00297DFB" w:rsidRDefault="005F06E6" w:rsidP="00297DF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C04854">
        <w:rPr>
          <w:rFonts w:asciiTheme="majorBidi" w:hAnsiTheme="majorBidi" w:cstheme="majorBidi" w:hint="cs"/>
          <w:sz w:val="26"/>
          <w:szCs w:val="26"/>
          <w:rtl/>
          <w:lang w:bidi="ar-LY"/>
        </w:rPr>
        <w:t>كما تص</w:t>
      </w:r>
      <w:r w:rsidR="00297DFB">
        <w:rPr>
          <w:rFonts w:asciiTheme="majorBidi" w:hAnsiTheme="majorBidi" w:cstheme="majorBidi" w:hint="cs"/>
          <w:sz w:val="26"/>
          <w:szCs w:val="26"/>
          <w:rtl/>
          <w:lang w:bidi="ar-LY"/>
        </w:rPr>
        <w:t>دت محكمة التمييز الأردنية</w:t>
      </w:r>
      <w:r w:rsidR="00C04854">
        <w:rPr>
          <w:rFonts w:asciiTheme="majorBidi" w:hAnsiTheme="majorBidi" w:cstheme="majorBidi" w:hint="cs"/>
          <w:sz w:val="26"/>
          <w:szCs w:val="26"/>
          <w:rtl/>
          <w:lang w:bidi="ar-LY"/>
        </w:rPr>
        <w:t xml:space="preserve"> </w:t>
      </w:r>
      <w:r w:rsidR="00297DFB">
        <w:rPr>
          <w:rFonts w:asciiTheme="majorBidi" w:hAnsiTheme="majorBidi" w:cstheme="majorBidi" w:hint="cs"/>
          <w:sz w:val="26"/>
          <w:szCs w:val="26"/>
          <w:rtl/>
          <w:lang w:bidi="ar-LY"/>
        </w:rPr>
        <w:t>ل</w:t>
      </w:r>
      <w:r w:rsidR="00C04854">
        <w:rPr>
          <w:rFonts w:asciiTheme="majorBidi" w:hAnsiTheme="majorBidi" w:cstheme="majorBidi" w:hint="cs"/>
          <w:sz w:val="26"/>
          <w:szCs w:val="26"/>
          <w:rtl/>
          <w:lang w:bidi="ar-LY"/>
        </w:rPr>
        <w:t>مفهوم الموظف العام</w:t>
      </w:r>
      <w:r w:rsidR="00297DFB">
        <w:rPr>
          <w:rFonts w:asciiTheme="majorBidi" w:hAnsiTheme="majorBidi" w:cstheme="majorBidi" w:hint="cs"/>
          <w:sz w:val="26"/>
          <w:szCs w:val="26"/>
          <w:rtl/>
          <w:lang w:bidi="ar-LY"/>
        </w:rPr>
        <w:t xml:space="preserve"> في حكمها الصادر في الدعوى رقم 2006/2232</w:t>
      </w:r>
      <w:r w:rsidR="00C04854">
        <w:rPr>
          <w:rFonts w:asciiTheme="majorBidi" w:hAnsiTheme="majorBidi" w:cstheme="majorBidi" w:hint="cs"/>
          <w:sz w:val="26"/>
          <w:szCs w:val="26"/>
          <w:rtl/>
          <w:lang w:bidi="ar-LY"/>
        </w:rPr>
        <w:t xml:space="preserve"> بقولها ( </w:t>
      </w:r>
      <w:r w:rsidR="00D65A77">
        <w:rPr>
          <w:rFonts w:asciiTheme="majorBidi" w:hAnsiTheme="majorBidi" w:cstheme="majorBidi" w:hint="cs"/>
          <w:sz w:val="26"/>
          <w:szCs w:val="26"/>
          <w:rtl/>
          <w:lang w:bidi="ar-LY"/>
        </w:rPr>
        <w:t>إن</w:t>
      </w:r>
      <w:r w:rsidR="00C04854">
        <w:rPr>
          <w:rFonts w:asciiTheme="majorBidi" w:hAnsiTheme="majorBidi" w:cstheme="majorBidi" w:hint="cs"/>
          <w:sz w:val="26"/>
          <w:szCs w:val="26"/>
          <w:rtl/>
          <w:lang w:bidi="ar-LY"/>
        </w:rPr>
        <w:t xml:space="preserve"> مؤسسة الضمان الاجتماعي</w:t>
      </w:r>
      <w:r w:rsidR="00297DFB">
        <w:rPr>
          <w:rFonts w:asciiTheme="majorBidi" w:hAnsiTheme="majorBidi" w:cstheme="majorBidi" w:hint="cs"/>
          <w:sz w:val="26"/>
          <w:szCs w:val="26"/>
          <w:rtl/>
          <w:lang w:bidi="ar-LY"/>
        </w:rPr>
        <w:t xml:space="preserve"> </w:t>
      </w:r>
      <w:r w:rsidR="00C04854">
        <w:rPr>
          <w:rFonts w:asciiTheme="majorBidi" w:hAnsiTheme="majorBidi" w:cstheme="majorBidi" w:hint="cs"/>
          <w:sz w:val="26"/>
          <w:szCs w:val="26"/>
          <w:rtl/>
          <w:lang w:bidi="ar-LY"/>
        </w:rPr>
        <w:t xml:space="preserve">هي مؤسسة عامة ذات شخصية معنوية مستقلة تقوم على </w:t>
      </w:r>
      <w:r w:rsidR="00D65A77">
        <w:rPr>
          <w:rFonts w:asciiTheme="majorBidi" w:hAnsiTheme="majorBidi" w:cstheme="majorBidi" w:hint="cs"/>
          <w:sz w:val="26"/>
          <w:szCs w:val="26"/>
          <w:rtl/>
          <w:lang w:bidi="ar-LY"/>
        </w:rPr>
        <w:t>إدارة</w:t>
      </w:r>
      <w:r w:rsidR="00C04854">
        <w:rPr>
          <w:rFonts w:asciiTheme="majorBidi" w:hAnsiTheme="majorBidi" w:cstheme="majorBidi" w:hint="cs"/>
          <w:sz w:val="26"/>
          <w:szCs w:val="26"/>
          <w:rtl/>
          <w:lang w:bidi="ar-LY"/>
        </w:rPr>
        <w:t xml:space="preserve"> مرفق عام وهي من </w:t>
      </w:r>
      <w:r w:rsidR="00D65A77">
        <w:rPr>
          <w:rFonts w:asciiTheme="majorBidi" w:hAnsiTheme="majorBidi" w:cstheme="majorBidi" w:hint="cs"/>
          <w:sz w:val="26"/>
          <w:szCs w:val="26"/>
          <w:rtl/>
          <w:lang w:bidi="ar-LY"/>
        </w:rPr>
        <w:t>أشخاص</w:t>
      </w:r>
      <w:r w:rsidR="00C04854">
        <w:rPr>
          <w:rFonts w:asciiTheme="majorBidi" w:hAnsiTheme="majorBidi" w:cstheme="majorBidi" w:hint="cs"/>
          <w:sz w:val="26"/>
          <w:szCs w:val="26"/>
          <w:rtl/>
          <w:lang w:bidi="ar-LY"/>
        </w:rPr>
        <w:t xml:space="preserve"> القانون العا</w:t>
      </w:r>
      <w:r w:rsidR="00785E35">
        <w:rPr>
          <w:rFonts w:asciiTheme="majorBidi" w:hAnsiTheme="majorBidi" w:cstheme="majorBidi" w:hint="cs"/>
          <w:sz w:val="26"/>
          <w:szCs w:val="26"/>
          <w:rtl/>
          <w:lang w:bidi="ar-LY"/>
        </w:rPr>
        <w:t xml:space="preserve">م، وبالتالي فإن موظفيها هم موظفون </w:t>
      </w:r>
      <w:proofErr w:type="spellStart"/>
      <w:r w:rsidR="00785E35">
        <w:rPr>
          <w:rFonts w:asciiTheme="majorBidi" w:hAnsiTheme="majorBidi" w:cstheme="majorBidi" w:hint="cs"/>
          <w:sz w:val="26"/>
          <w:szCs w:val="26"/>
          <w:rtl/>
          <w:lang w:bidi="ar-LY"/>
        </w:rPr>
        <w:t>عامون</w:t>
      </w:r>
      <w:proofErr w:type="spellEnd"/>
      <w:r w:rsidR="00785E35">
        <w:rPr>
          <w:rFonts w:asciiTheme="majorBidi" w:hAnsiTheme="majorBidi" w:cstheme="majorBidi" w:hint="cs"/>
          <w:sz w:val="26"/>
          <w:szCs w:val="26"/>
          <w:rtl/>
          <w:lang w:bidi="ar-LY"/>
        </w:rPr>
        <w:t xml:space="preserve"> ولو </w:t>
      </w:r>
      <w:r w:rsidR="00D65A77">
        <w:rPr>
          <w:rFonts w:asciiTheme="majorBidi" w:hAnsiTheme="majorBidi" w:cstheme="majorBidi" w:hint="cs"/>
          <w:sz w:val="26"/>
          <w:szCs w:val="26"/>
          <w:rtl/>
          <w:lang w:bidi="ar-LY"/>
        </w:rPr>
        <w:t>أن</w:t>
      </w:r>
      <w:r w:rsidR="00785E35">
        <w:rPr>
          <w:rFonts w:asciiTheme="majorBidi" w:hAnsiTheme="majorBidi" w:cstheme="majorBidi" w:hint="cs"/>
          <w:sz w:val="26"/>
          <w:szCs w:val="26"/>
          <w:rtl/>
          <w:lang w:bidi="ar-LY"/>
        </w:rPr>
        <w:t xml:space="preserve"> المادة الرابعة من نظام موظفي المؤسسة رقم 46 لسنة 2002 نصت على أن ( تطبق </w:t>
      </w:r>
      <w:r w:rsidR="00D65A77">
        <w:rPr>
          <w:rFonts w:asciiTheme="majorBidi" w:hAnsiTheme="majorBidi" w:cstheme="majorBidi" w:hint="cs"/>
          <w:sz w:val="26"/>
          <w:szCs w:val="26"/>
          <w:rtl/>
          <w:lang w:bidi="ar-LY"/>
        </w:rPr>
        <w:t>أحكام</w:t>
      </w:r>
      <w:r w:rsidR="00785E35">
        <w:rPr>
          <w:rFonts w:asciiTheme="majorBidi" w:hAnsiTheme="majorBidi" w:cstheme="majorBidi" w:hint="cs"/>
          <w:sz w:val="26"/>
          <w:szCs w:val="26"/>
          <w:rtl/>
          <w:lang w:bidi="ar-LY"/>
        </w:rPr>
        <w:t xml:space="preserve"> نظام الخدمة المدنية المعمول به على موظفي المؤسسة في غير الحالات المنصوص عليها في هذه النظام، </w:t>
      </w:r>
      <w:r w:rsidR="00D65A77">
        <w:rPr>
          <w:rFonts w:asciiTheme="majorBidi" w:hAnsiTheme="majorBidi" w:cstheme="majorBidi" w:hint="cs"/>
          <w:sz w:val="26"/>
          <w:szCs w:val="26"/>
          <w:rtl/>
          <w:lang w:bidi="ar-LY"/>
        </w:rPr>
        <w:t xml:space="preserve">ذلك </w:t>
      </w:r>
      <w:r w:rsidR="00297DFB">
        <w:rPr>
          <w:rFonts w:asciiTheme="majorBidi" w:hAnsiTheme="majorBidi" w:cstheme="majorBidi" w:hint="cs"/>
          <w:sz w:val="26"/>
          <w:szCs w:val="26"/>
          <w:rtl/>
          <w:lang w:bidi="ar-LY"/>
        </w:rPr>
        <w:t>إن</w:t>
      </w:r>
      <w:r w:rsidR="00D65A77">
        <w:rPr>
          <w:rFonts w:asciiTheme="majorBidi" w:hAnsiTheme="majorBidi" w:cstheme="majorBidi" w:hint="cs"/>
          <w:sz w:val="26"/>
          <w:szCs w:val="26"/>
          <w:rtl/>
          <w:lang w:bidi="ar-LY"/>
        </w:rPr>
        <w:t xml:space="preserve"> </w:t>
      </w:r>
      <w:r w:rsidR="00297DFB">
        <w:rPr>
          <w:rFonts w:asciiTheme="majorBidi" w:hAnsiTheme="majorBidi" w:cstheme="majorBidi" w:hint="cs"/>
          <w:sz w:val="26"/>
          <w:szCs w:val="26"/>
          <w:rtl/>
          <w:lang w:bidi="ar-LY"/>
        </w:rPr>
        <w:t xml:space="preserve">تطبيق نظام لا ي مؤسسة على موظفيها             لا يعني أن المؤسسة ليست من أشخاص القانون العام ولا يعني أن موظفيها ليسوا موظفون </w:t>
      </w:r>
      <w:proofErr w:type="spellStart"/>
      <w:r w:rsidR="00297DFB">
        <w:rPr>
          <w:rFonts w:asciiTheme="majorBidi" w:hAnsiTheme="majorBidi" w:cstheme="majorBidi" w:hint="cs"/>
          <w:sz w:val="26"/>
          <w:szCs w:val="26"/>
          <w:rtl/>
          <w:lang w:bidi="ar-LY"/>
        </w:rPr>
        <w:t>عامون</w:t>
      </w:r>
      <w:proofErr w:type="spellEnd"/>
      <w:r w:rsidR="00297DFB">
        <w:rPr>
          <w:rFonts w:asciiTheme="majorBidi" w:hAnsiTheme="majorBidi" w:cstheme="majorBidi" w:hint="cs"/>
          <w:sz w:val="26"/>
          <w:szCs w:val="26"/>
          <w:rtl/>
          <w:lang w:bidi="ar-LY"/>
        </w:rPr>
        <w:t xml:space="preserve"> .... )</w:t>
      </w:r>
      <w:r w:rsidR="00297DFB" w:rsidRPr="00297DFB">
        <w:rPr>
          <w:rFonts w:asciiTheme="majorBidi" w:hAnsiTheme="majorBidi" w:cstheme="majorBidi" w:hint="cs"/>
          <w:sz w:val="26"/>
          <w:szCs w:val="26"/>
          <w:vertAlign w:val="superscript"/>
          <w:rtl/>
          <w:lang w:bidi="ar-LY"/>
        </w:rPr>
        <w:t>(</w:t>
      </w:r>
      <w:r w:rsidR="00297DFB" w:rsidRPr="00297DFB">
        <w:rPr>
          <w:rStyle w:val="a4"/>
          <w:rFonts w:asciiTheme="majorBidi" w:hAnsiTheme="majorBidi" w:cstheme="majorBidi"/>
          <w:sz w:val="26"/>
          <w:szCs w:val="26"/>
          <w:rtl/>
          <w:lang w:bidi="ar-LY"/>
        </w:rPr>
        <w:footnoteReference w:id="44"/>
      </w:r>
      <w:r w:rsidR="00297DFB" w:rsidRPr="00297DFB">
        <w:rPr>
          <w:rFonts w:asciiTheme="majorBidi" w:hAnsiTheme="majorBidi" w:cstheme="majorBidi" w:hint="cs"/>
          <w:sz w:val="26"/>
          <w:szCs w:val="26"/>
          <w:vertAlign w:val="superscript"/>
          <w:rtl/>
          <w:lang w:bidi="ar-LY"/>
        </w:rPr>
        <w:t>)</w:t>
      </w:r>
      <w:r w:rsidR="00297DFB">
        <w:rPr>
          <w:rFonts w:asciiTheme="majorBidi" w:hAnsiTheme="majorBidi" w:cstheme="majorBidi" w:hint="cs"/>
          <w:sz w:val="26"/>
          <w:szCs w:val="26"/>
          <w:rtl/>
          <w:lang w:bidi="ar-LY"/>
        </w:rPr>
        <w:t>.</w:t>
      </w:r>
    </w:p>
    <w:p w:rsidR="009F68FE" w:rsidRDefault="00EB19D6"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C76365" w:rsidRPr="003B21D6">
        <w:rPr>
          <w:rFonts w:asciiTheme="majorBidi" w:hAnsiTheme="majorBidi" w:cstheme="majorBidi"/>
          <w:sz w:val="26"/>
          <w:szCs w:val="26"/>
          <w:rtl/>
          <w:lang w:bidi="ar-LY"/>
        </w:rPr>
        <w:t xml:space="preserve">ويلاحظ </w:t>
      </w:r>
      <w:r w:rsidRPr="003B21D6">
        <w:rPr>
          <w:rFonts w:asciiTheme="majorBidi" w:hAnsiTheme="majorBidi" w:cstheme="majorBidi"/>
          <w:sz w:val="26"/>
          <w:szCs w:val="26"/>
          <w:rtl/>
          <w:lang w:bidi="ar-LY"/>
        </w:rPr>
        <w:t>أن</w:t>
      </w:r>
      <w:r w:rsidR="00C76365" w:rsidRPr="003B21D6">
        <w:rPr>
          <w:rFonts w:asciiTheme="majorBidi" w:hAnsiTheme="majorBidi" w:cstheme="majorBidi"/>
          <w:sz w:val="26"/>
          <w:szCs w:val="26"/>
          <w:rtl/>
          <w:lang w:bidi="ar-LY"/>
        </w:rPr>
        <w:t xml:space="preserve"> القضاء </w:t>
      </w:r>
      <w:r w:rsidRPr="003B21D6">
        <w:rPr>
          <w:rFonts w:asciiTheme="majorBidi" w:hAnsiTheme="majorBidi" w:cstheme="majorBidi"/>
          <w:sz w:val="26"/>
          <w:szCs w:val="26"/>
          <w:rtl/>
          <w:lang w:bidi="ar-LY"/>
        </w:rPr>
        <w:t>الإداري</w:t>
      </w:r>
      <w:r w:rsidR="00C76365" w:rsidRPr="003B21D6">
        <w:rPr>
          <w:rFonts w:asciiTheme="majorBidi" w:hAnsiTheme="majorBidi" w:cstheme="majorBidi"/>
          <w:sz w:val="26"/>
          <w:szCs w:val="26"/>
          <w:rtl/>
          <w:lang w:bidi="ar-LY"/>
        </w:rPr>
        <w:t xml:space="preserve"> في </w:t>
      </w:r>
      <w:r w:rsidRPr="003B21D6">
        <w:rPr>
          <w:rFonts w:asciiTheme="majorBidi" w:hAnsiTheme="majorBidi" w:cstheme="majorBidi"/>
          <w:sz w:val="26"/>
          <w:szCs w:val="26"/>
          <w:rtl/>
          <w:lang w:bidi="ar-LY"/>
        </w:rPr>
        <w:t>الأردن</w:t>
      </w:r>
      <w:r w:rsidR="00C76365" w:rsidRPr="003B21D6">
        <w:rPr>
          <w:rFonts w:asciiTheme="majorBidi" w:hAnsiTheme="majorBidi" w:cstheme="majorBidi"/>
          <w:sz w:val="26"/>
          <w:szCs w:val="26"/>
          <w:rtl/>
          <w:lang w:bidi="ar-LY"/>
        </w:rPr>
        <w:t xml:space="preserve"> قد شمل في تعريف الموظف العام كافة العاملين بالمرافق العامة، وتطلب ضرورة قيام الموظف بعمل دائم في خدمة مرفق عام . </w:t>
      </w:r>
    </w:p>
    <w:p w:rsidR="00914F62" w:rsidRDefault="00914F62" w:rsidP="00A8717A">
      <w:pPr>
        <w:spacing w:after="0" w:line="360" w:lineRule="auto"/>
        <w:jc w:val="both"/>
        <w:rPr>
          <w:rFonts w:asciiTheme="majorBidi" w:hAnsiTheme="majorBidi" w:cstheme="majorBidi"/>
          <w:sz w:val="26"/>
          <w:szCs w:val="26"/>
          <w:rtl/>
          <w:lang w:bidi="ar-LY"/>
        </w:rPr>
      </w:pPr>
    </w:p>
    <w:p w:rsidR="00914F62" w:rsidRDefault="00914F62" w:rsidP="00A8717A">
      <w:pPr>
        <w:spacing w:after="0" w:line="360" w:lineRule="auto"/>
        <w:jc w:val="both"/>
        <w:rPr>
          <w:rFonts w:asciiTheme="majorBidi" w:hAnsiTheme="majorBidi" w:cstheme="majorBidi"/>
          <w:sz w:val="26"/>
          <w:szCs w:val="26"/>
          <w:rtl/>
          <w:lang w:bidi="ar-LY"/>
        </w:rPr>
      </w:pPr>
    </w:p>
    <w:p w:rsidR="00914F62" w:rsidRDefault="00914F62" w:rsidP="00A8717A">
      <w:pPr>
        <w:spacing w:after="0" w:line="360" w:lineRule="auto"/>
        <w:jc w:val="both"/>
        <w:rPr>
          <w:rFonts w:asciiTheme="majorBidi" w:hAnsiTheme="majorBidi" w:cstheme="majorBidi"/>
          <w:sz w:val="26"/>
          <w:szCs w:val="26"/>
          <w:rtl/>
          <w:lang w:bidi="ar-LY"/>
        </w:rPr>
      </w:pPr>
    </w:p>
    <w:p w:rsidR="00914F62" w:rsidRDefault="00914F62" w:rsidP="00A8717A">
      <w:pPr>
        <w:spacing w:after="0" w:line="360" w:lineRule="auto"/>
        <w:jc w:val="both"/>
        <w:rPr>
          <w:rFonts w:asciiTheme="majorBidi" w:hAnsiTheme="majorBidi" w:cstheme="majorBidi"/>
          <w:sz w:val="26"/>
          <w:szCs w:val="26"/>
          <w:rtl/>
          <w:lang w:bidi="ar-LY"/>
        </w:rPr>
      </w:pPr>
    </w:p>
    <w:p w:rsidR="006049FB" w:rsidRPr="00A8717A" w:rsidRDefault="006049FB" w:rsidP="00A8717A">
      <w:pPr>
        <w:spacing w:after="0" w:line="360" w:lineRule="auto"/>
        <w:jc w:val="both"/>
        <w:rPr>
          <w:rFonts w:asciiTheme="majorBidi" w:hAnsiTheme="majorBidi" w:cstheme="majorBidi"/>
          <w:sz w:val="26"/>
          <w:szCs w:val="26"/>
          <w:rtl/>
          <w:lang w:bidi="ar-LY"/>
        </w:rPr>
      </w:pPr>
    </w:p>
    <w:p w:rsidR="00F41D39" w:rsidRPr="00756C90" w:rsidRDefault="00F41D39" w:rsidP="00756C90">
      <w:pPr>
        <w:spacing w:after="0" w:line="360" w:lineRule="auto"/>
        <w:jc w:val="center"/>
        <w:rPr>
          <w:rFonts w:asciiTheme="majorBidi" w:hAnsiTheme="majorBidi" w:cstheme="majorBidi"/>
          <w:sz w:val="26"/>
          <w:szCs w:val="26"/>
          <w:rtl/>
          <w:lang w:bidi="ar-LY"/>
        </w:rPr>
      </w:pPr>
      <w:r w:rsidRPr="008136CE">
        <w:rPr>
          <w:rFonts w:asciiTheme="majorBidi" w:hAnsiTheme="majorBidi" w:cstheme="majorBidi"/>
          <w:b/>
          <w:bCs/>
          <w:sz w:val="28"/>
          <w:szCs w:val="28"/>
          <w:rtl/>
          <w:lang w:bidi="ar-LY"/>
        </w:rPr>
        <w:lastRenderedPageBreak/>
        <w:t>الفرع الثاني</w:t>
      </w:r>
    </w:p>
    <w:p w:rsidR="00F41D39" w:rsidRPr="003B21D6" w:rsidRDefault="00F1093C" w:rsidP="00895915">
      <w:pPr>
        <w:spacing w:after="0" w:line="360" w:lineRule="auto"/>
        <w:jc w:val="center"/>
        <w:rPr>
          <w:rFonts w:asciiTheme="majorBidi" w:hAnsiTheme="majorBidi" w:cstheme="majorBidi"/>
          <w:sz w:val="26"/>
          <w:szCs w:val="26"/>
          <w:rtl/>
          <w:lang w:bidi="ar-LY"/>
        </w:rPr>
      </w:pPr>
      <w:r>
        <w:rPr>
          <w:rFonts w:asciiTheme="majorBidi" w:hAnsiTheme="majorBidi" w:cstheme="majorBidi" w:hint="cs"/>
          <w:b/>
          <w:bCs/>
          <w:sz w:val="28"/>
          <w:szCs w:val="28"/>
          <w:rtl/>
          <w:lang w:bidi="ar-LY"/>
        </w:rPr>
        <w:t>تعريف</w:t>
      </w:r>
      <w:r w:rsidR="00F41D39" w:rsidRPr="008136CE">
        <w:rPr>
          <w:rFonts w:asciiTheme="majorBidi" w:hAnsiTheme="majorBidi" w:cstheme="majorBidi"/>
          <w:b/>
          <w:bCs/>
          <w:sz w:val="28"/>
          <w:szCs w:val="28"/>
          <w:rtl/>
          <w:lang w:bidi="ar-LY"/>
        </w:rPr>
        <w:t xml:space="preserve"> الموظف العام في الفقه</w:t>
      </w:r>
      <w:r w:rsidR="00F41D39" w:rsidRPr="003B21D6">
        <w:rPr>
          <w:rFonts w:asciiTheme="majorBidi" w:hAnsiTheme="majorBidi" w:cstheme="majorBidi"/>
          <w:b/>
          <w:bCs/>
          <w:sz w:val="26"/>
          <w:szCs w:val="26"/>
          <w:rtl/>
          <w:lang w:bidi="ar-LY"/>
        </w:rPr>
        <w:t xml:space="preserve"> </w:t>
      </w:r>
    </w:p>
    <w:p w:rsidR="0071358F" w:rsidRPr="003B21D6" w:rsidRDefault="00FE7FA4" w:rsidP="00144092">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اختلف الفقهاء حول وض</w:t>
      </w:r>
      <w:r w:rsidR="002A7DF4" w:rsidRPr="003B21D6">
        <w:rPr>
          <w:rFonts w:asciiTheme="majorBidi" w:hAnsiTheme="majorBidi" w:cstheme="majorBidi"/>
          <w:sz w:val="26"/>
          <w:szCs w:val="26"/>
          <w:rtl/>
          <w:lang w:bidi="ar-LY"/>
        </w:rPr>
        <w:t>ع تعريف واضح ومحدد للموظف العام</w:t>
      </w:r>
      <w:r w:rsidR="00144092">
        <w:rPr>
          <w:rFonts w:asciiTheme="majorBidi" w:hAnsiTheme="majorBidi" w:cstheme="majorBidi"/>
          <w:sz w:val="26"/>
          <w:szCs w:val="26"/>
          <w:rtl/>
          <w:lang w:bidi="ar-LY"/>
        </w:rPr>
        <w:t xml:space="preserve">، والذي </w:t>
      </w:r>
      <w:r w:rsidR="00144092">
        <w:rPr>
          <w:rFonts w:asciiTheme="majorBidi" w:hAnsiTheme="majorBidi" w:cstheme="majorBidi" w:hint="cs"/>
          <w:sz w:val="26"/>
          <w:szCs w:val="26"/>
          <w:rtl/>
          <w:lang w:bidi="ar-LY"/>
        </w:rPr>
        <w:t>أ</w:t>
      </w:r>
      <w:r w:rsidR="00301C55">
        <w:rPr>
          <w:rFonts w:asciiTheme="majorBidi" w:hAnsiTheme="majorBidi" w:cstheme="majorBidi"/>
          <w:sz w:val="26"/>
          <w:szCs w:val="26"/>
          <w:rtl/>
          <w:lang w:bidi="ar-LY"/>
        </w:rPr>
        <w:t>دى إل</w:t>
      </w:r>
      <w:r w:rsidR="00301C55">
        <w:rPr>
          <w:rFonts w:asciiTheme="majorBidi" w:hAnsiTheme="majorBidi" w:cstheme="majorBidi" w:hint="cs"/>
          <w:sz w:val="26"/>
          <w:szCs w:val="26"/>
          <w:rtl/>
          <w:lang w:bidi="ar-LY"/>
        </w:rPr>
        <w:t>ى</w:t>
      </w:r>
      <w:r w:rsidR="00D8522E" w:rsidRPr="003B21D6">
        <w:rPr>
          <w:rFonts w:asciiTheme="majorBidi" w:hAnsiTheme="majorBidi" w:cstheme="majorBidi"/>
          <w:sz w:val="26"/>
          <w:szCs w:val="26"/>
          <w:rtl/>
          <w:lang w:bidi="ar-LY"/>
        </w:rPr>
        <w:t xml:space="preserve"> تعدد تعريفات الموظف العام</w:t>
      </w:r>
      <w:r w:rsidRPr="003B21D6">
        <w:rPr>
          <w:rFonts w:asciiTheme="majorBidi" w:hAnsiTheme="majorBidi" w:cstheme="majorBidi"/>
          <w:sz w:val="26"/>
          <w:szCs w:val="26"/>
          <w:rtl/>
          <w:lang w:bidi="ar-LY"/>
        </w:rPr>
        <w:t>، بل نجد أن تعريف الموظ</w:t>
      </w:r>
      <w:r w:rsidR="00D8522E" w:rsidRPr="003B21D6">
        <w:rPr>
          <w:rFonts w:asciiTheme="majorBidi" w:hAnsiTheme="majorBidi" w:cstheme="majorBidi"/>
          <w:sz w:val="26"/>
          <w:szCs w:val="26"/>
          <w:rtl/>
          <w:lang w:bidi="ar-LY"/>
        </w:rPr>
        <w:t>ف العام يتغير عند الفقيه الواحد</w:t>
      </w:r>
      <w:r w:rsidR="00144092" w:rsidRPr="00144092">
        <w:rPr>
          <w:rFonts w:asciiTheme="majorBidi" w:hAnsiTheme="majorBidi" w:cstheme="majorBidi" w:hint="cs"/>
          <w:sz w:val="26"/>
          <w:szCs w:val="26"/>
          <w:vertAlign w:val="superscript"/>
          <w:rtl/>
          <w:lang w:bidi="ar-LY"/>
        </w:rPr>
        <w:t>(</w:t>
      </w:r>
      <w:r w:rsidR="00144092" w:rsidRPr="00144092">
        <w:rPr>
          <w:rStyle w:val="a4"/>
          <w:rFonts w:asciiTheme="majorBidi" w:hAnsiTheme="majorBidi" w:cstheme="majorBidi"/>
          <w:sz w:val="26"/>
          <w:szCs w:val="26"/>
          <w:rtl/>
          <w:lang w:bidi="ar-LY"/>
        </w:rPr>
        <w:footnoteReference w:id="45"/>
      </w:r>
      <w:r w:rsidR="00144092" w:rsidRPr="00144092">
        <w:rPr>
          <w:rFonts w:asciiTheme="majorBidi" w:hAnsiTheme="majorBidi" w:cstheme="majorBidi" w:hint="cs"/>
          <w:sz w:val="26"/>
          <w:szCs w:val="26"/>
          <w:vertAlign w:val="superscript"/>
          <w:rtl/>
          <w:lang w:bidi="ar-LY"/>
        </w:rPr>
        <w:t>)</w:t>
      </w:r>
      <w:r w:rsidR="00144092">
        <w:rPr>
          <w:rFonts w:asciiTheme="majorBidi" w:hAnsiTheme="majorBidi" w:cstheme="majorBidi"/>
          <w:sz w:val="26"/>
          <w:szCs w:val="26"/>
          <w:rtl/>
          <w:lang w:bidi="ar-LY"/>
        </w:rPr>
        <w:t>، وذلك بحسب تغي</w:t>
      </w:r>
      <w:r w:rsidRPr="003B21D6">
        <w:rPr>
          <w:rFonts w:asciiTheme="majorBidi" w:hAnsiTheme="majorBidi" w:cstheme="majorBidi"/>
          <w:sz w:val="26"/>
          <w:szCs w:val="26"/>
          <w:rtl/>
          <w:lang w:bidi="ar-LY"/>
        </w:rPr>
        <w:t>ر ظ</w:t>
      </w:r>
      <w:r w:rsidR="00D8522E" w:rsidRPr="003B21D6">
        <w:rPr>
          <w:rFonts w:asciiTheme="majorBidi" w:hAnsiTheme="majorBidi" w:cstheme="majorBidi"/>
          <w:sz w:val="26"/>
          <w:szCs w:val="26"/>
          <w:rtl/>
          <w:lang w:bidi="ar-LY"/>
        </w:rPr>
        <w:t>روف الزمان والمكان و</w:t>
      </w:r>
      <w:r w:rsidRPr="003B21D6">
        <w:rPr>
          <w:rFonts w:asciiTheme="majorBidi" w:hAnsiTheme="majorBidi" w:cstheme="majorBidi"/>
          <w:sz w:val="26"/>
          <w:szCs w:val="26"/>
          <w:rtl/>
          <w:lang w:bidi="ar-LY"/>
        </w:rPr>
        <w:t>النصوص التشر</w:t>
      </w:r>
      <w:r w:rsidR="00D8522E" w:rsidRPr="003B21D6">
        <w:rPr>
          <w:rFonts w:asciiTheme="majorBidi" w:hAnsiTheme="majorBidi" w:cstheme="majorBidi"/>
          <w:sz w:val="26"/>
          <w:szCs w:val="26"/>
          <w:rtl/>
          <w:lang w:bidi="ar-LY"/>
        </w:rPr>
        <w:t>يعية التي تتعلق بالوظيفة العامة</w:t>
      </w:r>
      <w:r w:rsidR="00144092">
        <w:rPr>
          <w:rFonts w:asciiTheme="majorBidi" w:hAnsiTheme="majorBidi" w:cstheme="majorBidi"/>
          <w:sz w:val="26"/>
          <w:szCs w:val="26"/>
          <w:rtl/>
          <w:lang w:bidi="ar-LY"/>
        </w:rPr>
        <w:t>، ويرجع ذلك إل</w:t>
      </w:r>
      <w:r w:rsidR="00144092">
        <w:rPr>
          <w:rFonts w:asciiTheme="majorBidi" w:hAnsiTheme="majorBidi" w:cstheme="majorBidi" w:hint="cs"/>
          <w:sz w:val="26"/>
          <w:szCs w:val="26"/>
          <w:rtl/>
          <w:lang w:bidi="ar-LY"/>
        </w:rPr>
        <w:t>ى</w:t>
      </w:r>
      <w:r w:rsidR="00D8522E" w:rsidRPr="003B21D6">
        <w:rPr>
          <w:rFonts w:asciiTheme="majorBidi" w:hAnsiTheme="majorBidi" w:cstheme="majorBidi"/>
          <w:sz w:val="26"/>
          <w:szCs w:val="26"/>
          <w:rtl/>
          <w:lang w:bidi="ar-LY"/>
        </w:rPr>
        <w:t xml:space="preserve"> الصعوبات التي </w:t>
      </w:r>
      <w:r w:rsidRPr="003B21D6">
        <w:rPr>
          <w:rFonts w:asciiTheme="majorBidi" w:hAnsiTheme="majorBidi" w:cstheme="majorBidi"/>
          <w:sz w:val="26"/>
          <w:szCs w:val="26"/>
          <w:rtl/>
          <w:lang w:bidi="ar-LY"/>
        </w:rPr>
        <w:t>تعترض وضع تعريف جامع بس</w:t>
      </w:r>
      <w:r w:rsidR="00CE323A">
        <w:rPr>
          <w:rFonts w:asciiTheme="majorBidi" w:hAnsiTheme="majorBidi" w:cstheme="majorBidi"/>
          <w:sz w:val="26"/>
          <w:szCs w:val="26"/>
          <w:rtl/>
          <w:lang w:bidi="ar-LY"/>
        </w:rPr>
        <w:t>بب نسبية فكرة الموظف العام، وس</w:t>
      </w:r>
      <w:r w:rsidR="00D42D50" w:rsidRPr="003B21D6">
        <w:rPr>
          <w:rFonts w:asciiTheme="majorBidi" w:hAnsiTheme="majorBidi" w:cstheme="majorBidi"/>
          <w:sz w:val="26"/>
          <w:szCs w:val="26"/>
          <w:rtl/>
          <w:lang w:bidi="ar-LY"/>
        </w:rPr>
        <w:t xml:space="preserve">نتناول </w:t>
      </w:r>
      <w:r w:rsidRPr="003B21D6">
        <w:rPr>
          <w:rFonts w:asciiTheme="majorBidi" w:hAnsiTheme="majorBidi" w:cstheme="majorBidi"/>
          <w:sz w:val="26"/>
          <w:szCs w:val="26"/>
          <w:rtl/>
          <w:lang w:bidi="ar-LY"/>
        </w:rPr>
        <w:t xml:space="preserve">في هذا الفرع </w:t>
      </w:r>
      <w:r w:rsidR="00D0185E">
        <w:rPr>
          <w:rFonts w:asciiTheme="majorBidi" w:hAnsiTheme="majorBidi" w:cstheme="majorBidi"/>
          <w:sz w:val="26"/>
          <w:szCs w:val="26"/>
          <w:rtl/>
          <w:lang w:bidi="ar-LY"/>
        </w:rPr>
        <w:t xml:space="preserve">موقف كل من الفقه </w:t>
      </w:r>
      <w:r w:rsidR="00D42D50" w:rsidRPr="003B21D6">
        <w:rPr>
          <w:rFonts w:asciiTheme="majorBidi" w:hAnsiTheme="majorBidi" w:cstheme="majorBidi"/>
          <w:sz w:val="26"/>
          <w:szCs w:val="26"/>
          <w:rtl/>
          <w:lang w:bidi="ar-LY"/>
        </w:rPr>
        <w:t>الليبي</w:t>
      </w:r>
      <w:r w:rsidR="00D0185E">
        <w:rPr>
          <w:rFonts w:asciiTheme="majorBidi" w:hAnsiTheme="majorBidi" w:cstheme="majorBidi" w:hint="cs"/>
          <w:sz w:val="26"/>
          <w:szCs w:val="26"/>
          <w:rtl/>
          <w:lang w:bidi="ar-LY"/>
        </w:rPr>
        <w:t xml:space="preserve"> والمقارن</w:t>
      </w:r>
      <w:r w:rsidR="00D42D50" w:rsidRPr="003B21D6">
        <w:rPr>
          <w:rFonts w:asciiTheme="majorBidi" w:hAnsiTheme="majorBidi" w:cstheme="majorBidi"/>
          <w:sz w:val="26"/>
          <w:szCs w:val="26"/>
          <w:rtl/>
          <w:lang w:bidi="ar-LY"/>
        </w:rPr>
        <w:t xml:space="preserve"> وذلك على </w:t>
      </w:r>
      <w:r w:rsidR="00144092">
        <w:rPr>
          <w:rFonts w:asciiTheme="majorBidi" w:hAnsiTheme="majorBidi" w:cstheme="majorBidi" w:hint="cs"/>
          <w:sz w:val="26"/>
          <w:szCs w:val="26"/>
          <w:rtl/>
          <w:lang w:bidi="ar-LY"/>
        </w:rPr>
        <w:t xml:space="preserve">          </w:t>
      </w:r>
      <w:r w:rsidR="00D42D50" w:rsidRPr="003B21D6">
        <w:rPr>
          <w:rFonts w:asciiTheme="majorBidi" w:hAnsiTheme="majorBidi" w:cstheme="majorBidi"/>
          <w:sz w:val="26"/>
          <w:szCs w:val="26"/>
          <w:rtl/>
          <w:lang w:bidi="ar-LY"/>
        </w:rPr>
        <w:t xml:space="preserve">النحو الآتي : </w:t>
      </w:r>
    </w:p>
    <w:p w:rsidR="00A8717A" w:rsidRPr="003B21D6" w:rsidRDefault="0071358F" w:rsidP="00F1093C">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b/>
          <w:bCs/>
          <w:sz w:val="26"/>
          <w:szCs w:val="26"/>
          <w:rtl/>
          <w:lang w:bidi="ar-LY"/>
        </w:rPr>
        <w:t>أولا :</w:t>
      </w:r>
      <w:r w:rsidR="00A8717A" w:rsidRPr="00A8717A">
        <w:rPr>
          <w:rFonts w:asciiTheme="majorBidi" w:hAnsiTheme="majorBidi" w:cstheme="majorBidi"/>
          <w:b/>
          <w:bCs/>
          <w:sz w:val="26"/>
          <w:szCs w:val="26"/>
          <w:rtl/>
          <w:lang w:bidi="ar-LY"/>
        </w:rPr>
        <w:t xml:space="preserve"> </w:t>
      </w:r>
      <w:r w:rsidR="00F1093C">
        <w:rPr>
          <w:rFonts w:asciiTheme="majorBidi" w:hAnsiTheme="majorBidi" w:cstheme="majorBidi" w:hint="cs"/>
          <w:b/>
          <w:bCs/>
          <w:sz w:val="26"/>
          <w:szCs w:val="26"/>
          <w:rtl/>
          <w:lang w:bidi="ar-LY"/>
        </w:rPr>
        <w:t>تعريف</w:t>
      </w:r>
      <w:r w:rsidR="00A8717A" w:rsidRPr="003B21D6">
        <w:rPr>
          <w:rFonts w:asciiTheme="majorBidi" w:hAnsiTheme="majorBidi" w:cstheme="majorBidi"/>
          <w:b/>
          <w:bCs/>
          <w:sz w:val="26"/>
          <w:szCs w:val="26"/>
          <w:rtl/>
          <w:lang w:bidi="ar-LY"/>
        </w:rPr>
        <w:t xml:space="preserve"> الموظف العام في الفقه الليبي</w:t>
      </w:r>
      <w:r w:rsidR="00A8717A">
        <w:rPr>
          <w:rFonts w:asciiTheme="majorBidi" w:hAnsiTheme="majorBidi" w:cstheme="majorBidi"/>
          <w:sz w:val="26"/>
          <w:szCs w:val="26"/>
          <w:rtl/>
          <w:lang w:bidi="ar-LY"/>
        </w:rPr>
        <w:t xml:space="preserve"> </w:t>
      </w:r>
    </w:p>
    <w:p w:rsidR="00A8717A" w:rsidRPr="003B21D6" w:rsidRDefault="00DF1CF6" w:rsidP="00A8717A">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فقد عرف</w:t>
      </w:r>
      <w:r>
        <w:rPr>
          <w:rFonts w:asciiTheme="majorBidi" w:hAnsiTheme="majorBidi" w:cstheme="majorBidi" w:hint="cs"/>
          <w:sz w:val="26"/>
          <w:szCs w:val="26"/>
          <w:rtl/>
          <w:lang w:bidi="ar-LY"/>
        </w:rPr>
        <w:t xml:space="preserve"> الدكتور خالد </w:t>
      </w:r>
      <w:proofErr w:type="spellStart"/>
      <w:r>
        <w:rPr>
          <w:rFonts w:asciiTheme="majorBidi" w:hAnsiTheme="majorBidi" w:cstheme="majorBidi" w:hint="cs"/>
          <w:sz w:val="26"/>
          <w:szCs w:val="26"/>
          <w:rtl/>
          <w:lang w:bidi="ar-LY"/>
        </w:rPr>
        <w:t>عريم</w:t>
      </w:r>
      <w:proofErr w:type="spellEnd"/>
      <w:r>
        <w:rPr>
          <w:rFonts w:asciiTheme="majorBidi" w:hAnsiTheme="majorBidi" w:cstheme="majorBidi" w:hint="cs"/>
          <w:sz w:val="26"/>
          <w:szCs w:val="26"/>
          <w:rtl/>
          <w:lang w:bidi="ar-LY"/>
        </w:rPr>
        <w:t xml:space="preserve"> </w:t>
      </w:r>
      <w:r w:rsidR="00A8717A">
        <w:rPr>
          <w:rFonts w:asciiTheme="majorBidi" w:hAnsiTheme="majorBidi" w:cstheme="majorBidi" w:hint="cs"/>
          <w:sz w:val="26"/>
          <w:szCs w:val="26"/>
          <w:rtl/>
          <w:lang w:bidi="ar-LY"/>
        </w:rPr>
        <w:t>الموظف العام بأنه</w:t>
      </w:r>
      <w:r w:rsidR="00A8717A" w:rsidRPr="003B21D6">
        <w:rPr>
          <w:rFonts w:asciiTheme="majorBidi" w:hAnsiTheme="majorBidi" w:cstheme="majorBidi"/>
          <w:sz w:val="26"/>
          <w:szCs w:val="26"/>
          <w:rtl/>
          <w:lang w:bidi="ar-LY"/>
        </w:rPr>
        <w:t xml:space="preserve"> ( كل شخص قلدته السلطة المختصة وظيفة دائمة داخله ضمن الكادر الإداري لغرض سير المرافق العامة بطريق الاستغلال المباشر )</w:t>
      </w:r>
      <w:r w:rsidR="00F528F8" w:rsidRPr="00F528F8">
        <w:rPr>
          <w:rFonts w:asciiTheme="majorBidi" w:hAnsiTheme="majorBidi" w:cstheme="majorBidi" w:hint="cs"/>
          <w:sz w:val="26"/>
          <w:szCs w:val="26"/>
          <w:vertAlign w:val="superscript"/>
          <w:rtl/>
          <w:lang w:bidi="ar-LY"/>
        </w:rPr>
        <w:t>(</w:t>
      </w:r>
      <w:r w:rsidR="00A8717A" w:rsidRPr="00F528F8">
        <w:rPr>
          <w:rStyle w:val="a4"/>
          <w:rFonts w:asciiTheme="majorBidi" w:hAnsiTheme="majorBidi" w:cstheme="majorBidi"/>
          <w:sz w:val="26"/>
          <w:szCs w:val="26"/>
          <w:rtl/>
          <w:lang w:bidi="ar-LY"/>
        </w:rPr>
        <w:footnoteReference w:id="46"/>
      </w:r>
      <w:r w:rsidR="00F528F8" w:rsidRPr="00F528F8">
        <w:rPr>
          <w:rFonts w:asciiTheme="majorBidi" w:hAnsiTheme="majorBidi" w:cstheme="majorBidi" w:hint="cs"/>
          <w:sz w:val="26"/>
          <w:szCs w:val="26"/>
          <w:vertAlign w:val="superscript"/>
          <w:rtl/>
          <w:lang w:bidi="ar-LY"/>
        </w:rPr>
        <w:t>)</w:t>
      </w:r>
      <w:r w:rsidR="00A8717A" w:rsidRPr="003B21D6">
        <w:rPr>
          <w:rFonts w:asciiTheme="majorBidi" w:hAnsiTheme="majorBidi" w:cstheme="majorBidi"/>
          <w:sz w:val="26"/>
          <w:szCs w:val="26"/>
          <w:rtl/>
          <w:lang w:bidi="ar-LY"/>
        </w:rPr>
        <w:t>.</w:t>
      </w:r>
    </w:p>
    <w:p w:rsidR="007C6652" w:rsidRDefault="007C6652" w:rsidP="007C6652">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w:t>
      </w:r>
      <w:r w:rsidRPr="003B21D6">
        <w:rPr>
          <w:rFonts w:asciiTheme="majorBidi" w:hAnsiTheme="majorBidi" w:cstheme="majorBidi"/>
          <w:sz w:val="26"/>
          <w:szCs w:val="26"/>
          <w:rtl/>
          <w:lang w:bidi="ar-LY"/>
        </w:rPr>
        <w:t xml:space="preserve">عرفه </w:t>
      </w:r>
      <w:r>
        <w:rPr>
          <w:rFonts w:asciiTheme="majorBidi" w:hAnsiTheme="majorBidi" w:cstheme="majorBidi" w:hint="cs"/>
          <w:sz w:val="26"/>
          <w:szCs w:val="26"/>
          <w:rtl/>
          <w:lang w:bidi="ar-LY"/>
        </w:rPr>
        <w:t xml:space="preserve">الدكتور محمد عبدالله الحراري </w:t>
      </w:r>
      <w:r w:rsidRPr="003B21D6">
        <w:rPr>
          <w:rFonts w:asciiTheme="majorBidi" w:hAnsiTheme="majorBidi" w:cstheme="majorBidi"/>
          <w:sz w:val="26"/>
          <w:szCs w:val="26"/>
          <w:rtl/>
          <w:lang w:bidi="ar-LY"/>
        </w:rPr>
        <w:t>بأنه (</w:t>
      </w:r>
      <w:r>
        <w:rPr>
          <w:rFonts w:asciiTheme="majorBidi" w:hAnsiTheme="majorBidi" w:cstheme="majorBidi"/>
          <w:sz w:val="26"/>
          <w:szCs w:val="26"/>
          <w:rtl/>
          <w:lang w:bidi="ar-LY"/>
        </w:rPr>
        <w:t xml:space="preserve"> كل من يعهد إليه بعمل دائم لدى </w:t>
      </w:r>
      <w:r>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ي جهة تقوم بتسيير نشاط بهدف إشباع حاجات عامة و تنفيذ سياسة المشرع وذلك بصرف النظر عن الشخصية الاعتبارية التي تتمتع بها هذه الجهة شخصية عامة كانت أم خاصة )</w:t>
      </w:r>
      <w:r w:rsidRPr="00DF1CF6">
        <w:rPr>
          <w:rFonts w:asciiTheme="majorBidi" w:hAnsiTheme="majorBidi" w:cstheme="majorBidi" w:hint="cs"/>
          <w:sz w:val="26"/>
          <w:szCs w:val="26"/>
          <w:vertAlign w:val="superscript"/>
          <w:rtl/>
          <w:lang w:bidi="ar-LY"/>
        </w:rPr>
        <w:t>(</w:t>
      </w:r>
      <w:r w:rsidRPr="00DF1CF6">
        <w:rPr>
          <w:rStyle w:val="a4"/>
          <w:rFonts w:asciiTheme="majorBidi" w:hAnsiTheme="majorBidi" w:cstheme="majorBidi"/>
          <w:sz w:val="26"/>
          <w:szCs w:val="26"/>
          <w:rtl/>
          <w:lang w:bidi="ar-LY"/>
        </w:rPr>
        <w:footnoteReference w:id="47"/>
      </w:r>
      <w:r w:rsidRPr="00DF1CF6">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F1093C" w:rsidRPr="003B21D6" w:rsidRDefault="00F1093C" w:rsidP="00F1093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في حين عرفه</w:t>
      </w:r>
      <w:r>
        <w:rPr>
          <w:rFonts w:asciiTheme="majorBidi" w:hAnsiTheme="majorBidi" w:cstheme="majorBidi" w:hint="cs"/>
          <w:sz w:val="26"/>
          <w:szCs w:val="26"/>
          <w:rtl/>
          <w:lang w:bidi="ar-LY"/>
        </w:rPr>
        <w:t xml:space="preserve"> الدكتور خليفة سالم الجهمي </w:t>
      </w:r>
      <w:r w:rsidRPr="003B21D6">
        <w:rPr>
          <w:rFonts w:asciiTheme="majorBidi" w:hAnsiTheme="majorBidi" w:cstheme="majorBidi"/>
          <w:sz w:val="26"/>
          <w:szCs w:val="26"/>
          <w:rtl/>
          <w:lang w:bidi="ar-LY"/>
        </w:rPr>
        <w:t>بأنه ( هو كل فرد يناط به عمل دائم في خدمة الد</w:t>
      </w:r>
      <w:r>
        <w:rPr>
          <w:rFonts w:asciiTheme="majorBidi" w:hAnsiTheme="majorBidi" w:cstheme="majorBidi"/>
          <w:sz w:val="26"/>
          <w:szCs w:val="26"/>
          <w:rtl/>
          <w:lang w:bidi="ar-LY"/>
        </w:rPr>
        <w:t xml:space="preserve">ولة أو </w:t>
      </w:r>
      <w:r>
        <w:rPr>
          <w:rFonts w:asciiTheme="majorBidi" w:hAnsiTheme="majorBidi" w:cstheme="majorBidi" w:hint="cs"/>
          <w:sz w:val="26"/>
          <w:szCs w:val="26"/>
          <w:rtl/>
          <w:lang w:bidi="ar-LY"/>
        </w:rPr>
        <w:t>أ</w:t>
      </w:r>
      <w:r>
        <w:rPr>
          <w:rFonts w:asciiTheme="majorBidi" w:hAnsiTheme="majorBidi" w:cstheme="majorBidi"/>
          <w:sz w:val="26"/>
          <w:szCs w:val="26"/>
          <w:rtl/>
          <w:lang w:bidi="ar-LY"/>
        </w:rPr>
        <w:t xml:space="preserve">حد أشخاص القانون العام </w:t>
      </w:r>
      <w:r w:rsidRPr="003B21D6">
        <w:rPr>
          <w:rFonts w:asciiTheme="majorBidi" w:hAnsiTheme="majorBidi" w:cstheme="majorBidi"/>
          <w:sz w:val="26"/>
          <w:szCs w:val="26"/>
          <w:rtl/>
          <w:lang w:bidi="ar-LY"/>
        </w:rPr>
        <w:t>)</w:t>
      </w:r>
      <w:r w:rsidRPr="00DF1CF6">
        <w:rPr>
          <w:rFonts w:asciiTheme="majorBidi" w:hAnsiTheme="majorBidi" w:cstheme="majorBidi" w:hint="cs"/>
          <w:sz w:val="26"/>
          <w:szCs w:val="26"/>
          <w:vertAlign w:val="superscript"/>
          <w:rtl/>
          <w:lang w:bidi="ar-LY"/>
        </w:rPr>
        <w:t>(</w:t>
      </w:r>
      <w:r w:rsidRPr="00DF1CF6">
        <w:rPr>
          <w:rStyle w:val="a4"/>
          <w:rFonts w:asciiTheme="majorBidi" w:hAnsiTheme="majorBidi" w:cstheme="majorBidi"/>
          <w:sz w:val="26"/>
          <w:szCs w:val="26"/>
          <w:rtl/>
          <w:lang w:bidi="ar-LY"/>
        </w:rPr>
        <w:footnoteReference w:id="48"/>
      </w:r>
      <w:r w:rsidRPr="00DF1CF6">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D8522E" w:rsidRPr="003B21D6" w:rsidRDefault="00A8717A" w:rsidP="00F1093C">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b/>
          <w:bCs/>
          <w:sz w:val="26"/>
          <w:szCs w:val="26"/>
          <w:rtl/>
          <w:lang w:bidi="ar-LY"/>
        </w:rPr>
        <w:t xml:space="preserve">ثانيا : </w:t>
      </w:r>
      <w:r w:rsidR="00F1093C">
        <w:rPr>
          <w:rFonts w:asciiTheme="majorBidi" w:hAnsiTheme="majorBidi" w:cstheme="majorBidi" w:hint="cs"/>
          <w:b/>
          <w:bCs/>
          <w:sz w:val="26"/>
          <w:szCs w:val="26"/>
          <w:rtl/>
          <w:lang w:bidi="ar-LY"/>
        </w:rPr>
        <w:t>تعريف</w:t>
      </w:r>
      <w:r w:rsidR="0071358F" w:rsidRPr="003B21D6">
        <w:rPr>
          <w:rFonts w:asciiTheme="majorBidi" w:hAnsiTheme="majorBidi" w:cstheme="majorBidi"/>
          <w:b/>
          <w:bCs/>
          <w:sz w:val="26"/>
          <w:szCs w:val="26"/>
          <w:rtl/>
          <w:lang w:bidi="ar-LY"/>
        </w:rPr>
        <w:t xml:space="preserve"> الموظف العام في الفقه المقارن</w:t>
      </w:r>
      <w:r w:rsidR="004B775D">
        <w:rPr>
          <w:rFonts w:asciiTheme="majorBidi" w:hAnsiTheme="majorBidi" w:cstheme="majorBidi"/>
          <w:sz w:val="26"/>
          <w:szCs w:val="26"/>
          <w:rtl/>
          <w:lang w:bidi="ar-LY"/>
        </w:rPr>
        <w:t xml:space="preserve"> </w:t>
      </w:r>
    </w:p>
    <w:p w:rsidR="0071358F" w:rsidRPr="003B21D6" w:rsidRDefault="00D8522E" w:rsidP="00F1093C">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CE323A">
        <w:rPr>
          <w:rFonts w:asciiTheme="majorBidi" w:hAnsiTheme="majorBidi" w:cstheme="majorBidi"/>
          <w:sz w:val="26"/>
          <w:szCs w:val="26"/>
          <w:rtl/>
          <w:lang w:bidi="ar-LY"/>
        </w:rPr>
        <w:t xml:space="preserve"> وس</w:t>
      </w:r>
      <w:r w:rsidR="0071358F" w:rsidRPr="003B21D6">
        <w:rPr>
          <w:rFonts w:asciiTheme="majorBidi" w:hAnsiTheme="majorBidi" w:cstheme="majorBidi"/>
          <w:sz w:val="26"/>
          <w:szCs w:val="26"/>
          <w:rtl/>
          <w:lang w:bidi="ar-LY"/>
        </w:rPr>
        <w:t xml:space="preserve">نتناول بيان </w:t>
      </w:r>
      <w:r w:rsidR="00F1093C">
        <w:rPr>
          <w:rFonts w:asciiTheme="majorBidi" w:hAnsiTheme="majorBidi" w:cstheme="majorBidi" w:hint="cs"/>
          <w:sz w:val="26"/>
          <w:szCs w:val="26"/>
          <w:rtl/>
          <w:lang w:bidi="ar-LY"/>
        </w:rPr>
        <w:t>تعريف</w:t>
      </w:r>
      <w:r w:rsidR="0071358F" w:rsidRPr="003B21D6">
        <w:rPr>
          <w:rFonts w:asciiTheme="majorBidi" w:hAnsiTheme="majorBidi" w:cstheme="majorBidi"/>
          <w:sz w:val="26"/>
          <w:szCs w:val="26"/>
          <w:rtl/>
          <w:lang w:bidi="ar-LY"/>
        </w:rPr>
        <w:t xml:space="preserve"> الموظف ال</w:t>
      </w:r>
      <w:r w:rsidR="000A653A">
        <w:rPr>
          <w:rFonts w:asciiTheme="majorBidi" w:hAnsiTheme="majorBidi" w:cstheme="majorBidi"/>
          <w:sz w:val="26"/>
          <w:szCs w:val="26"/>
          <w:rtl/>
          <w:lang w:bidi="ar-LY"/>
        </w:rPr>
        <w:t xml:space="preserve">عام في الفقه المقارن ( </w:t>
      </w:r>
      <w:r w:rsidR="0071358F" w:rsidRPr="003B21D6">
        <w:rPr>
          <w:rFonts w:asciiTheme="majorBidi" w:hAnsiTheme="majorBidi" w:cstheme="majorBidi"/>
          <w:sz w:val="26"/>
          <w:szCs w:val="26"/>
          <w:rtl/>
          <w:lang w:bidi="ar-LY"/>
        </w:rPr>
        <w:t xml:space="preserve">المصري والأردني ) </w:t>
      </w:r>
      <w:r w:rsidRPr="003B21D6">
        <w:rPr>
          <w:rFonts w:asciiTheme="majorBidi" w:hAnsiTheme="majorBidi" w:cstheme="majorBidi"/>
          <w:sz w:val="26"/>
          <w:szCs w:val="26"/>
          <w:rtl/>
          <w:lang w:bidi="ar-LY"/>
        </w:rPr>
        <w:t xml:space="preserve">وذلك </w:t>
      </w:r>
      <w:r w:rsidR="0071358F" w:rsidRPr="003B21D6">
        <w:rPr>
          <w:rFonts w:asciiTheme="majorBidi" w:hAnsiTheme="majorBidi" w:cstheme="majorBidi"/>
          <w:sz w:val="26"/>
          <w:szCs w:val="26"/>
          <w:rtl/>
          <w:lang w:bidi="ar-LY"/>
        </w:rPr>
        <w:t xml:space="preserve">على النحو التالي : </w:t>
      </w:r>
    </w:p>
    <w:p w:rsidR="000A653A" w:rsidRPr="003B21D6" w:rsidRDefault="0071358F" w:rsidP="00F1093C">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 xml:space="preserve">1 – </w:t>
      </w:r>
      <w:r w:rsidR="00F1093C">
        <w:rPr>
          <w:rFonts w:asciiTheme="majorBidi" w:hAnsiTheme="majorBidi" w:cstheme="majorBidi" w:hint="cs"/>
          <w:b/>
          <w:bCs/>
          <w:sz w:val="26"/>
          <w:szCs w:val="26"/>
          <w:rtl/>
          <w:lang w:bidi="ar-LY"/>
        </w:rPr>
        <w:t>تعريف</w:t>
      </w:r>
      <w:r w:rsidR="000A653A">
        <w:rPr>
          <w:rFonts w:asciiTheme="majorBidi" w:hAnsiTheme="majorBidi" w:cstheme="majorBidi"/>
          <w:b/>
          <w:bCs/>
          <w:sz w:val="26"/>
          <w:szCs w:val="26"/>
          <w:rtl/>
          <w:lang w:bidi="ar-LY"/>
        </w:rPr>
        <w:t xml:space="preserve"> الموظف العام في الفقه المصري </w:t>
      </w:r>
    </w:p>
    <w:p w:rsidR="00313AE7" w:rsidRPr="003B21D6" w:rsidRDefault="00301C55" w:rsidP="00583EAD">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أ</w:t>
      </w:r>
      <w:r w:rsidR="00A03EAD" w:rsidRPr="003B21D6">
        <w:rPr>
          <w:rFonts w:asciiTheme="majorBidi" w:hAnsiTheme="majorBidi" w:cstheme="majorBidi"/>
          <w:sz w:val="26"/>
          <w:szCs w:val="26"/>
          <w:rtl/>
          <w:lang w:bidi="ar-LY"/>
        </w:rPr>
        <w:t>مام</w:t>
      </w:r>
      <w:r w:rsidR="00227B57" w:rsidRPr="003B21D6">
        <w:rPr>
          <w:rFonts w:asciiTheme="majorBidi" w:hAnsiTheme="majorBidi" w:cstheme="majorBidi"/>
          <w:sz w:val="26"/>
          <w:szCs w:val="26"/>
          <w:rtl/>
          <w:lang w:bidi="ar-LY"/>
        </w:rPr>
        <w:t xml:space="preserve"> عدم كفاية التعريفات التي قدمتها التشريعات عمد الفقه المصري بدوره </w:t>
      </w:r>
      <w:r w:rsidR="00A03EAD" w:rsidRPr="003B21D6">
        <w:rPr>
          <w:rFonts w:asciiTheme="majorBidi" w:hAnsiTheme="majorBidi" w:cstheme="majorBidi"/>
          <w:sz w:val="26"/>
          <w:szCs w:val="26"/>
          <w:rtl/>
          <w:lang w:bidi="ar-LY"/>
        </w:rPr>
        <w:t>إلي</w:t>
      </w:r>
      <w:r w:rsidR="00227B57" w:rsidRPr="003B21D6">
        <w:rPr>
          <w:rFonts w:asciiTheme="majorBidi" w:hAnsiTheme="majorBidi" w:cstheme="majorBidi"/>
          <w:sz w:val="26"/>
          <w:szCs w:val="26"/>
          <w:rtl/>
          <w:lang w:bidi="ar-LY"/>
        </w:rPr>
        <w:t xml:space="preserve"> محاولة صياغة تعريف للموظف العام</w:t>
      </w:r>
      <w:r w:rsidR="00583EAD">
        <w:rPr>
          <w:rFonts w:asciiTheme="majorBidi" w:hAnsiTheme="majorBidi" w:cstheme="majorBidi" w:hint="cs"/>
          <w:sz w:val="26"/>
          <w:szCs w:val="26"/>
          <w:rtl/>
          <w:lang w:bidi="ar-LY"/>
        </w:rPr>
        <w:t xml:space="preserve"> - </w:t>
      </w:r>
      <w:r w:rsidR="007E2D76">
        <w:rPr>
          <w:rFonts w:asciiTheme="majorBidi" w:hAnsiTheme="majorBidi" w:cstheme="majorBidi"/>
          <w:sz w:val="26"/>
          <w:szCs w:val="26"/>
          <w:rtl/>
          <w:lang w:bidi="ar-LY"/>
        </w:rPr>
        <w:t>و</w:t>
      </w:r>
      <w:r w:rsidR="007E2D76">
        <w:rPr>
          <w:rFonts w:asciiTheme="majorBidi" w:hAnsiTheme="majorBidi" w:cstheme="majorBidi" w:hint="cs"/>
          <w:sz w:val="26"/>
          <w:szCs w:val="26"/>
          <w:rtl/>
          <w:lang w:bidi="ar-LY"/>
        </w:rPr>
        <w:t>إ</w:t>
      </w:r>
      <w:r w:rsidR="00A65B9E" w:rsidRPr="003B21D6">
        <w:rPr>
          <w:rFonts w:asciiTheme="majorBidi" w:hAnsiTheme="majorBidi" w:cstheme="majorBidi"/>
          <w:sz w:val="26"/>
          <w:szCs w:val="26"/>
          <w:rtl/>
          <w:lang w:bidi="ar-LY"/>
        </w:rPr>
        <w:t>ن كان له ما</w:t>
      </w:r>
      <w:r w:rsidR="00A03EAD" w:rsidRPr="003B21D6">
        <w:rPr>
          <w:rFonts w:asciiTheme="majorBidi" w:hAnsiTheme="majorBidi" w:cstheme="majorBidi"/>
          <w:sz w:val="26"/>
          <w:szCs w:val="26"/>
          <w:rtl/>
          <w:lang w:bidi="ar-LY"/>
        </w:rPr>
        <w:t xml:space="preserve"> </w:t>
      </w:r>
      <w:r w:rsidR="00583EAD">
        <w:rPr>
          <w:rFonts w:asciiTheme="majorBidi" w:hAnsiTheme="majorBidi" w:cstheme="majorBidi"/>
          <w:sz w:val="26"/>
          <w:szCs w:val="26"/>
          <w:rtl/>
          <w:lang w:bidi="ar-LY"/>
        </w:rPr>
        <w:t xml:space="preserve">يبرره </w:t>
      </w:r>
      <w:r w:rsidR="00583EAD">
        <w:rPr>
          <w:rFonts w:asciiTheme="majorBidi" w:hAnsiTheme="majorBidi" w:cstheme="majorBidi" w:hint="cs"/>
          <w:sz w:val="26"/>
          <w:szCs w:val="26"/>
          <w:rtl/>
          <w:lang w:bidi="ar-LY"/>
        </w:rPr>
        <w:t>-</w:t>
      </w:r>
      <w:r w:rsidR="00A03EAD" w:rsidRPr="003B21D6">
        <w:rPr>
          <w:rFonts w:asciiTheme="majorBidi" w:hAnsiTheme="majorBidi" w:cstheme="majorBidi"/>
          <w:sz w:val="26"/>
          <w:szCs w:val="26"/>
          <w:rtl/>
          <w:lang w:bidi="ar-LY"/>
        </w:rPr>
        <w:t xml:space="preserve"> فقد </w:t>
      </w:r>
      <w:r w:rsidR="00A65B9E" w:rsidRPr="003B21D6">
        <w:rPr>
          <w:rFonts w:asciiTheme="majorBidi" w:hAnsiTheme="majorBidi" w:cstheme="majorBidi"/>
          <w:sz w:val="26"/>
          <w:szCs w:val="26"/>
          <w:rtl/>
          <w:lang w:bidi="ar-LY"/>
        </w:rPr>
        <w:t>لعب الفقه دورا</w:t>
      </w:r>
      <w:r w:rsidR="00880082" w:rsidRPr="003B21D6">
        <w:rPr>
          <w:rFonts w:asciiTheme="majorBidi" w:hAnsiTheme="majorBidi" w:cstheme="majorBidi"/>
          <w:sz w:val="26"/>
          <w:szCs w:val="26"/>
          <w:rtl/>
          <w:lang w:bidi="ar-LY"/>
        </w:rPr>
        <w:t>ً</w:t>
      </w:r>
      <w:r w:rsidR="00A65B9E" w:rsidRPr="003B21D6">
        <w:rPr>
          <w:rFonts w:asciiTheme="majorBidi" w:hAnsiTheme="majorBidi" w:cstheme="majorBidi"/>
          <w:sz w:val="26"/>
          <w:szCs w:val="26"/>
          <w:rtl/>
          <w:lang w:bidi="ar-LY"/>
        </w:rPr>
        <w:t xml:space="preserve"> مهما</w:t>
      </w:r>
      <w:r w:rsidR="00880082" w:rsidRPr="003B21D6">
        <w:rPr>
          <w:rFonts w:asciiTheme="majorBidi" w:hAnsiTheme="majorBidi" w:cstheme="majorBidi"/>
          <w:sz w:val="26"/>
          <w:szCs w:val="26"/>
          <w:rtl/>
          <w:lang w:bidi="ar-LY"/>
        </w:rPr>
        <w:t>ً</w:t>
      </w:r>
      <w:r w:rsidR="007E2D76">
        <w:rPr>
          <w:rFonts w:asciiTheme="majorBidi" w:hAnsiTheme="majorBidi" w:cstheme="majorBidi"/>
          <w:sz w:val="26"/>
          <w:szCs w:val="26"/>
          <w:rtl/>
          <w:lang w:bidi="ar-LY"/>
        </w:rPr>
        <w:t xml:space="preserve"> في تقديم تعريف</w:t>
      </w:r>
      <w:r w:rsidR="007E2D76">
        <w:rPr>
          <w:rFonts w:asciiTheme="majorBidi" w:hAnsiTheme="majorBidi" w:cstheme="majorBidi" w:hint="cs"/>
          <w:sz w:val="26"/>
          <w:szCs w:val="26"/>
          <w:rtl/>
          <w:lang w:bidi="ar-LY"/>
        </w:rPr>
        <w:t>ٍ</w:t>
      </w:r>
      <w:r w:rsidR="007E2D76">
        <w:rPr>
          <w:rFonts w:asciiTheme="majorBidi" w:hAnsiTheme="majorBidi" w:cstheme="majorBidi"/>
          <w:sz w:val="26"/>
          <w:szCs w:val="26"/>
          <w:rtl/>
          <w:lang w:bidi="ar-LY"/>
        </w:rPr>
        <w:t xml:space="preserve"> دقيق</w:t>
      </w:r>
      <w:r w:rsidR="007E2D76">
        <w:rPr>
          <w:rFonts w:asciiTheme="majorBidi" w:hAnsiTheme="majorBidi" w:cstheme="majorBidi" w:hint="cs"/>
          <w:sz w:val="26"/>
          <w:szCs w:val="26"/>
          <w:rtl/>
          <w:lang w:bidi="ar-LY"/>
        </w:rPr>
        <w:t>ٍ</w:t>
      </w:r>
      <w:r w:rsidR="00A65B9E" w:rsidRPr="003B21D6">
        <w:rPr>
          <w:rFonts w:asciiTheme="majorBidi" w:hAnsiTheme="majorBidi" w:cstheme="majorBidi"/>
          <w:sz w:val="26"/>
          <w:szCs w:val="26"/>
          <w:rtl/>
          <w:lang w:bidi="ar-LY"/>
        </w:rPr>
        <w:t xml:space="preserve"> للموظف يبرز طبيعته، واهم هذه التعريفات لدى فقهاء القانون . </w:t>
      </w:r>
    </w:p>
    <w:p w:rsidR="00877D8C" w:rsidRPr="003B21D6" w:rsidRDefault="00313AE7" w:rsidP="00F81868">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فقد عرفه </w:t>
      </w:r>
      <w:r w:rsidR="003D613A">
        <w:rPr>
          <w:rFonts w:asciiTheme="majorBidi" w:hAnsiTheme="majorBidi" w:cstheme="majorBidi" w:hint="cs"/>
          <w:sz w:val="26"/>
          <w:szCs w:val="26"/>
          <w:rtl/>
          <w:lang w:bidi="ar-LY"/>
        </w:rPr>
        <w:t xml:space="preserve">الدكتور </w:t>
      </w:r>
      <w:r w:rsidR="00F81868">
        <w:rPr>
          <w:rFonts w:asciiTheme="majorBidi" w:hAnsiTheme="majorBidi" w:cstheme="majorBidi" w:hint="cs"/>
          <w:sz w:val="26"/>
          <w:szCs w:val="26"/>
          <w:rtl/>
          <w:lang w:bidi="ar-LY"/>
        </w:rPr>
        <w:t>سليمان الطماوي</w:t>
      </w:r>
      <w:r w:rsidR="003D613A">
        <w:rPr>
          <w:rFonts w:asciiTheme="majorBidi" w:hAnsiTheme="majorBidi" w:cstheme="majorBidi" w:hint="cs"/>
          <w:sz w:val="26"/>
          <w:szCs w:val="26"/>
          <w:rtl/>
          <w:lang w:bidi="ar-LY"/>
        </w:rPr>
        <w:t xml:space="preserve"> </w:t>
      </w:r>
      <w:r w:rsidR="00FF64A5" w:rsidRPr="003B21D6">
        <w:rPr>
          <w:rFonts w:asciiTheme="majorBidi" w:hAnsiTheme="majorBidi" w:cstheme="majorBidi"/>
          <w:sz w:val="26"/>
          <w:szCs w:val="26"/>
          <w:rtl/>
          <w:lang w:bidi="ar-LY"/>
        </w:rPr>
        <w:t xml:space="preserve">بأنه ( من يعهد إليه بعمل دائم في خدمة مرفق عام تديره الدولة </w:t>
      </w:r>
      <w:r w:rsidR="00A70C29">
        <w:rPr>
          <w:rFonts w:asciiTheme="majorBidi" w:hAnsiTheme="majorBidi" w:cstheme="majorBidi"/>
          <w:sz w:val="26"/>
          <w:szCs w:val="26"/>
          <w:rtl/>
          <w:lang w:bidi="ar-LY"/>
        </w:rPr>
        <w:t xml:space="preserve">أو </w:t>
      </w:r>
      <w:r w:rsidR="00A70C29">
        <w:rPr>
          <w:rFonts w:asciiTheme="majorBidi" w:hAnsiTheme="majorBidi" w:cstheme="majorBidi" w:hint="cs"/>
          <w:sz w:val="26"/>
          <w:szCs w:val="26"/>
          <w:rtl/>
          <w:lang w:bidi="ar-LY"/>
        </w:rPr>
        <w:t>أ</w:t>
      </w:r>
      <w:r w:rsidR="00FF64A5" w:rsidRPr="003B21D6">
        <w:rPr>
          <w:rFonts w:asciiTheme="majorBidi" w:hAnsiTheme="majorBidi" w:cstheme="majorBidi"/>
          <w:sz w:val="26"/>
          <w:szCs w:val="26"/>
          <w:rtl/>
          <w:lang w:bidi="ar-LY"/>
        </w:rPr>
        <w:t>حد أشخاص القانون العام الأخرى بالطريق المباشر )</w:t>
      </w:r>
      <w:r w:rsidR="003D613A" w:rsidRPr="003D613A">
        <w:rPr>
          <w:rFonts w:asciiTheme="majorBidi" w:hAnsiTheme="majorBidi" w:cstheme="majorBidi" w:hint="cs"/>
          <w:sz w:val="26"/>
          <w:szCs w:val="26"/>
          <w:vertAlign w:val="superscript"/>
          <w:rtl/>
          <w:lang w:bidi="ar-LY"/>
        </w:rPr>
        <w:t>(</w:t>
      </w:r>
      <w:r w:rsidR="003D613A" w:rsidRPr="003D613A">
        <w:rPr>
          <w:rFonts w:asciiTheme="majorBidi" w:hAnsiTheme="majorBidi" w:cstheme="majorBidi"/>
          <w:sz w:val="26"/>
          <w:szCs w:val="26"/>
          <w:vertAlign w:val="superscript"/>
          <w:lang w:bidi="ar-LY"/>
        </w:rPr>
        <w:t>(</w:t>
      </w:r>
      <w:r w:rsidR="00FF64A5" w:rsidRPr="003D613A">
        <w:rPr>
          <w:rFonts w:asciiTheme="majorBidi" w:hAnsiTheme="majorBidi" w:cstheme="majorBidi"/>
          <w:sz w:val="26"/>
          <w:szCs w:val="26"/>
          <w:vertAlign w:val="superscript"/>
        </w:rPr>
        <w:footnoteReference w:id="49"/>
      </w:r>
      <w:r w:rsidR="00FF64A5" w:rsidRPr="003B21D6">
        <w:rPr>
          <w:rFonts w:asciiTheme="majorBidi" w:hAnsiTheme="majorBidi" w:cstheme="majorBidi"/>
          <w:sz w:val="26"/>
          <w:szCs w:val="26"/>
          <w:rtl/>
          <w:lang w:bidi="ar-LY"/>
        </w:rPr>
        <w:t>.</w:t>
      </w:r>
    </w:p>
    <w:p w:rsidR="005835C5" w:rsidRDefault="00E87C3B" w:rsidP="003D613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lastRenderedPageBreak/>
        <w:t xml:space="preserve">       </w:t>
      </w:r>
      <w:r w:rsidR="00877D8C" w:rsidRPr="003B21D6">
        <w:rPr>
          <w:rFonts w:asciiTheme="majorBidi" w:hAnsiTheme="majorBidi" w:cstheme="majorBidi"/>
          <w:sz w:val="26"/>
          <w:szCs w:val="26"/>
          <w:rtl/>
          <w:lang w:bidi="ar-LY"/>
        </w:rPr>
        <w:t xml:space="preserve">في حين عرفه </w:t>
      </w:r>
      <w:r w:rsidR="00F81868">
        <w:rPr>
          <w:rFonts w:asciiTheme="majorBidi" w:hAnsiTheme="majorBidi" w:cstheme="majorBidi" w:hint="cs"/>
          <w:sz w:val="26"/>
          <w:szCs w:val="26"/>
          <w:rtl/>
          <w:lang w:bidi="ar-LY"/>
        </w:rPr>
        <w:t xml:space="preserve">الدكتور شريف يوسف خاطر </w:t>
      </w:r>
      <w:r w:rsidR="00877D8C" w:rsidRPr="003B21D6">
        <w:rPr>
          <w:rFonts w:asciiTheme="majorBidi" w:hAnsiTheme="majorBidi" w:cstheme="majorBidi"/>
          <w:sz w:val="26"/>
          <w:szCs w:val="26"/>
          <w:rtl/>
          <w:lang w:bidi="ar-LY"/>
        </w:rPr>
        <w:t xml:space="preserve">بأنه </w:t>
      </w:r>
      <w:r w:rsidR="00313AE7" w:rsidRPr="003B21D6">
        <w:rPr>
          <w:rFonts w:asciiTheme="majorBidi" w:hAnsiTheme="majorBidi" w:cstheme="majorBidi"/>
          <w:sz w:val="26"/>
          <w:szCs w:val="26"/>
          <w:rtl/>
          <w:lang w:bidi="ar-LY"/>
        </w:rPr>
        <w:t>( كل شخص يعهد إليه بعمل دائم في</w:t>
      </w:r>
      <w:r w:rsidR="00A70C29">
        <w:rPr>
          <w:rFonts w:asciiTheme="majorBidi" w:hAnsiTheme="majorBidi" w:cstheme="majorBidi"/>
          <w:sz w:val="26"/>
          <w:szCs w:val="26"/>
          <w:rtl/>
          <w:lang w:bidi="ar-LY"/>
        </w:rPr>
        <w:t xml:space="preserve"> خدمة مرفق عام تديره الدولة أو </w:t>
      </w:r>
      <w:r w:rsidR="00A70C29">
        <w:rPr>
          <w:rFonts w:asciiTheme="majorBidi" w:hAnsiTheme="majorBidi" w:cstheme="majorBidi" w:hint="cs"/>
          <w:sz w:val="26"/>
          <w:szCs w:val="26"/>
          <w:rtl/>
          <w:lang w:bidi="ar-LY"/>
        </w:rPr>
        <w:t>أ</w:t>
      </w:r>
      <w:r w:rsidR="00313AE7" w:rsidRPr="003B21D6">
        <w:rPr>
          <w:rFonts w:asciiTheme="majorBidi" w:hAnsiTheme="majorBidi" w:cstheme="majorBidi"/>
          <w:sz w:val="26"/>
          <w:szCs w:val="26"/>
          <w:rtl/>
          <w:lang w:bidi="ar-LY"/>
        </w:rPr>
        <w:t>حد أشخاص القانون العام )</w:t>
      </w:r>
      <w:r w:rsidR="00F81868" w:rsidRPr="00F81868">
        <w:rPr>
          <w:rFonts w:asciiTheme="majorBidi" w:hAnsiTheme="majorBidi" w:cstheme="majorBidi" w:hint="cs"/>
          <w:sz w:val="26"/>
          <w:szCs w:val="26"/>
          <w:vertAlign w:val="superscript"/>
          <w:rtl/>
          <w:lang w:bidi="ar-LY"/>
        </w:rPr>
        <w:t>(</w:t>
      </w:r>
      <w:r w:rsidR="00313AE7" w:rsidRPr="00F81868">
        <w:rPr>
          <w:rFonts w:asciiTheme="majorBidi" w:hAnsiTheme="majorBidi" w:cstheme="majorBidi"/>
          <w:sz w:val="26"/>
          <w:szCs w:val="26"/>
          <w:vertAlign w:val="superscript"/>
          <w:rtl/>
        </w:rPr>
        <w:footnoteReference w:id="50"/>
      </w:r>
      <w:r w:rsidR="00F81868" w:rsidRPr="00F81868">
        <w:rPr>
          <w:rFonts w:asciiTheme="majorBidi" w:hAnsiTheme="majorBidi" w:cstheme="majorBidi" w:hint="cs"/>
          <w:sz w:val="26"/>
          <w:szCs w:val="26"/>
          <w:vertAlign w:val="superscript"/>
          <w:rtl/>
          <w:lang w:bidi="ar-LY"/>
        </w:rPr>
        <w:t>)</w:t>
      </w:r>
      <w:r w:rsidR="00313AE7" w:rsidRPr="003B21D6">
        <w:rPr>
          <w:rFonts w:asciiTheme="majorBidi" w:hAnsiTheme="majorBidi" w:cstheme="majorBidi"/>
          <w:sz w:val="26"/>
          <w:szCs w:val="26"/>
          <w:rtl/>
          <w:lang w:bidi="ar-LY"/>
        </w:rPr>
        <w:t>.</w:t>
      </w:r>
    </w:p>
    <w:p w:rsidR="00877D8C" w:rsidRPr="003B21D6" w:rsidRDefault="00877D8C" w:rsidP="00F81868">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وأخيرا عرف</w:t>
      </w:r>
      <w:r w:rsidR="00F81868">
        <w:rPr>
          <w:rFonts w:asciiTheme="majorBidi" w:hAnsiTheme="majorBidi" w:cstheme="majorBidi" w:hint="cs"/>
          <w:sz w:val="26"/>
          <w:szCs w:val="26"/>
          <w:rtl/>
          <w:lang w:bidi="ar-LY"/>
        </w:rPr>
        <w:t xml:space="preserve"> الدكتور ماجد راغب الحلو الموظف العام </w:t>
      </w:r>
      <w:r w:rsidRPr="003B21D6">
        <w:rPr>
          <w:rFonts w:asciiTheme="majorBidi" w:hAnsiTheme="majorBidi" w:cstheme="majorBidi"/>
          <w:sz w:val="26"/>
          <w:szCs w:val="26"/>
          <w:rtl/>
          <w:lang w:bidi="ar-LY"/>
        </w:rPr>
        <w:t xml:space="preserve"> </w:t>
      </w:r>
      <w:r>
        <w:rPr>
          <w:rFonts w:asciiTheme="majorBidi" w:hAnsiTheme="majorBidi" w:cstheme="majorBidi"/>
          <w:sz w:val="26"/>
          <w:szCs w:val="26"/>
          <w:rtl/>
          <w:lang w:bidi="ar-LY"/>
        </w:rPr>
        <w:t>بأنه</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w:t>
      </w:r>
      <w:r w:rsidR="00F81868">
        <w:rPr>
          <w:rFonts w:asciiTheme="majorBidi" w:hAnsiTheme="majorBidi" w:cstheme="majorBidi" w:hint="cs"/>
          <w:sz w:val="26"/>
          <w:szCs w:val="26"/>
          <w:rtl/>
          <w:lang w:bidi="ar-LY"/>
        </w:rPr>
        <w:t>كل من يتولى وظيفة دائمة أو مؤقتة في خدمة مرفق عام يدار بطريق مباشر</w:t>
      </w:r>
      <w:r w:rsidRPr="003B21D6">
        <w:rPr>
          <w:rFonts w:asciiTheme="majorBidi" w:hAnsiTheme="majorBidi" w:cstheme="majorBidi"/>
          <w:sz w:val="26"/>
          <w:szCs w:val="26"/>
          <w:rtl/>
          <w:lang w:bidi="ar-LY"/>
        </w:rPr>
        <w:t xml:space="preserve"> )</w:t>
      </w:r>
      <w:r w:rsidR="00F81868" w:rsidRPr="00F81868">
        <w:rPr>
          <w:rFonts w:asciiTheme="majorBidi" w:hAnsiTheme="majorBidi" w:cstheme="majorBidi" w:hint="cs"/>
          <w:sz w:val="26"/>
          <w:szCs w:val="26"/>
          <w:vertAlign w:val="superscript"/>
          <w:rtl/>
          <w:lang w:bidi="ar-LY"/>
        </w:rPr>
        <w:t>(</w:t>
      </w:r>
      <w:r w:rsidRPr="00F81868">
        <w:rPr>
          <w:rFonts w:asciiTheme="majorBidi" w:hAnsiTheme="majorBidi" w:cstheme="majorBidi"/>
          <w:sz w:val="26"/>
          <w:szCs w:val="26"/>
          <w:vertAlign w:val="superscript"/>
          <w:rtl/>
        </w:rPr>
        <w:footnoteReference w:id="51"/>
      </w:r>
      <w:r w:rsidR="00F81868" w:rsidRPr="00F81868">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030D30" w:rsidRPr="000A653A" w:rsidRDefault="000A653A" w:rsidP="00F36088">
      <w:pPr>
        <w:spacing w:after="0" w:line="360" w:lineRule="auto"/>
        <w:jc w:val="both"/>
        <w:rPr>
          <w:rFonts w:asciiTheme="majorBidi" w:hAnsiTheme="majorBidi" w:cstheme="majorBidi"/>
          <w:b/>
          <w:bCs/>
          <w:sz w:val="26"/>
          <w:szCs w:val="26"/>
          <w:rtl/>
          <w:lang w:bidi="ar-LY"/>
        </w:rPr>
      </w:pPr>
      <w:r w:rsidRPr="00A70C29">
        <w:rPr>
          <w:rFonts w:asciiTheme="majorBidi" w:hAnsiTheme="majorBidi" w:cstheme="majorBidi"/>
          <w:b/>
          <w:bCs/>
          <w:sz w:val="26"/>
          <w:szCs w:val="26"/>
          <w:rtl/>
          <w:lang w:bidi="ar-LY"/>
        </w:rPr>
        <w:t>2</w:t>
      </w:r>
      <w:r w:rsidRPr="003B21D6">
        <w:rPr>
          <w:rFonts w:asciiTheme="majorBidi" w:hAnsiTheme="majorBidi" w:cstheme="majorBidi"/>
          <w:b/>
          <w:bCs/>
          <w:sz w:val="26"/>
          <w:szCs w:val="26"/>
          <w:rtl/>
          <w:lang w:bidi="ar-LY"/>
        </w:rPr>
        <w:t xml:space="preserve"> – </w:t>
      </w:r>
      <w:r w:rsidR="00F36088">
        <w:rPr>
          <w:rFonts w:asciiTheme="majorBidi" w:hAnsiTheme="majorBidi" w:cstheme="majorBidi" w:hint="cs"/>
          <w:b/>
          <w:bCs/>
          <w:sz w:val="26"/>
          <w:szCs w:val="26"/>
          <w:rtl/>
          <w:lang w:bidi="ar-LY"/>
        </w:rPr>
        <w:t>تعريف</w:t>
      </w:r>
      <w:r>
        <w:rPr>
          <w:rFonts w:asciiTheme="majorBidi" w:hAnsiTheme="majorBidi" w:cstheme="majorBidi"/>
          <w:b/>
          <w:bCs/>
          <w:sz w:val="26"/>
          <w:szCs w:val="26"/>
          <w:rtl/>
          <w:lang w:bidi="ar-LY"/>
        </w:rPr>
        <w:t xml:space="preserve"> الموظف العام في الفقه الأردني </w:t>
      </w:r>
    </w:p>
    <w:p w:rsidR="00030D30" w:rsidRPr="003B21D6" w:rsidRDefault="00E87C3B" w:rsidP="00CA212D">
      <w:pPr>
        <w:spacing w:after="0" w:line="360" w:lineRule="auto"/>
        <w:ind w:left="-144"/>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CA212D">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أسهم</w:t>
      </w:r>
      <w:r w:rsidR="00FF3B11" w:rsidRPr="003B21D6">
        <w:rPr>
          <w:rFonts w:asciiTheme="majorBidi" w:hAnsiTheme="majorBidi" w:cstheme="majorBidi"/>
          <w:sz w:val="26"/>
          <w:szCs w:val="26"/>
          <w:rtl/>
          <w:lang w:bidi="ar-LY"/>
        </w:rPr>
        <w:t xml:space="preserve"> فقه</w:t>
      </w:r>
      <w:r w:rsidR="00356355" w:rsidRPr="003B21D6">
        <w:rPr>
          <w:rFonts w:asciiTheme="majorBidi" w:hAnsiTheme="majorBidi" w:cstheme="majorBidi"/>
          <w:sz w:val="26"/>
          <w:szCs w:val="26"/>
          <w:rtl/>
          <w:lang w:bidi="ar-LY"/>
        </w:rPr>
        <w:t>ا</w:t>
      </w:r>
      <w:r w:rsidR="00583EAD">
        <w:rPr>
          <w:rFonts w:asciiTheme="majorBidi" w:hAnsiTheme="majorBidi" w:cstheme="majorBidi"/>
          <w:sz w:val="26"/>
          <w:szCs w:val="26"/>
          <w:rtl/>
          <w:lang w:bidi="ar-LY"/>
        </w:rPr>
        <w:t>ء</w:t>
      </w:r>
      <w:r w:rsidR="00FF3B11" w:rsidRPr="003B21D6">
        <w:rPr>
          <w:rFonts w:asciiTheme="majorBidi" w:hAnsiTheme="majorBidi" w:cstheme="majorBidi"/>
          <w:sz w:val="26"/>
          <w:szCs w:val="26"/>
          <w:rtl/>
          <w:lang w:bidi="ar-LY"/>
        </w:rPr>
        <w:t xml:space="preserve"> القانون </w:t>
      </w:r>
      <w:r w:rsidRPr="003B21D6">
        <w:rPr>
          <w:rFonts w:asciiTheme="majorBidi" w:hAnsiTheme="majorBidi" w:cstheme="majorBidi"/>
          <w:sz w:val="26"/>
          <w:szCs w:val="26"/>
          <w:rtl/>
          <w:lang w:bidi="ar-LY"/>
        </w:rPr>
        <w:t>الإداري</w:t>
      </w:r>
      <w:r w:rsidR="00FF3B11"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الأردني</w:t>
      </w:r>
      <w:r w:rsidR="007867DF" w:rsidRPr="003B21D6">
        <w:rPr>
          <w:rFonts w:asciiTheme="majorBidi" w:hAnsiTheme="majorBidi" w:cstheme="majorBidi"/>
          <w:sz w:val="26"/>
          <w:szCs w:val="26"/>
          <w:rtl/>
          <w:lang w:bidi="ar-LY"/>
        </w:rPr>
        <w:t xml:space="preserve"> في تعريف الموظف ال</w:t>
      </w:r>
      <w:r w:rsidR="00A70C29">
        <w:rPr>
          <w:rFonts w:asciiTheme="majorBidi" w:hAnsiTheme="majorBidi" w:cstheme="majorBidi"/>
          <w:sz w:val="26"/>
          <w:szCs w:val="26"/>
          <w:rtl/>
          <w:lang w:bidi="ar-LY"/>
        </w:rPr>
        <w:t xml:space="preserve">عام، </w:t>
      </w:r>
      <w:r w:rsidR="00A70C29">
        <w:rPr>
          <w:rFonts w:asciiTheme="majorBidi" w:hAnsiTheme="majorBidi" w:cstheme="majorBidi" w:hint="cs"/>
          <w:sz w:val="26"/>
          <w:szCs w:val="26"/>
          <w:rtl/>
          <w:lang w:bidi="ar-LY"/>
        </w:rPr>
        <w:t xml:space="preserve">فقد عرف الدكتور </w:t>
      </w:r>
      <w:r w:rsidR="00CA212D">
        <w:rPr>
          <w:rFonts w:asciiTheme="majorBidi" w:hAnsiTheme="majorBidi" w:cstheme="majorBidi" w:hint="cs"/>
          <w:sz w:val="26"/>
          <w:szCs w:val="26"/>
          <w:rtl/>
          <w:lang w:bidi="ar-LY"/>
        </w:rPr>
        <w:t xml:space="preserve">عمر محمد </w:t>
      </w:r>
      <w:proofErr w:type="spellStart"/>
      <w:r w:rsidR="00CA212D">
        <w:rPr>
          <w:rFonts w:asciiTheme="majorBidi" w:hAnsiTheme="majorBidi" w:cstheme="majorBidi" w:hint="cs"/>
          <w:sz w:val="26"/>
          <w:szCs w:val="26"/>
          <w:rtl/>
          <w:lang w:bidi="ar-LY"/>
        </w:rPr>
        <w:t>الشوبكي</w:t>
      </w:r>
      <w:proofErr w:type="spellEnd"/>
      <w:r w:rsidR="00A70C29">
        <w:rPr>
          <w:rFonts w:asciiTheme="majorBidi" w:hAnsiTheme="majorBidi" w:cstheme="majorBidi" w:hint="cs"/>
          <w:sz w:val="26"/>
          <w:szCs w:val="26"/>
          <w:rtl/>
          <w:lang w:bidi="ar-LY"/>
        </w:rPr>
        <w:t xml:space="preserve"> </w:t>
      </w:r>
      <w:r w:rsidR="00CA212D">
        <w:rPr>
          <w:rFonts w:asciiTheme="majorBidi" w:hAnsiTheme="majorBidi" w:cstheme="majorBidi" w:hint="cs"/>
          <w:sz w:val="26"/>
          <w:szCs w:val="26"/>
          <w:rtl/>
          <w:lang w:bidi="ar-LY"/>
        </w:rPr>
        <w:t xml:space="preserve"> </w:t>
      </w:r>
      <w:r w:rsidR="007867DF" w:rsidRPr="003B21D6">
        <w:rPr>
          <w:rFonts w:asciiTheme="majorBidi" w:hAnsiTheme="majorBidi" w:cstheme="majorBidi"/>
          <w:sz w:val="26"/>
          <w:szCs w:val="26"/>
          <w:rtl/>
          <w:lang w:bidi="ar-LY"/>
        </w:rPr>
        <w:t xml:space="preserve">الموظف العام </w:t>
      </w:r>
      <w:r w:rsidRPr="003B21D6">
        <w:rPr>
          <w:rFonts w:asciiTheme="majorBidi" w:hAnsiTheme="majorBidi" w:cstheme="majorBidi"/>
          <w:sz w:val="26"/>
          <w:szCs w:val="26"/>
          <w:rtl/>
          <w:lang w:bidi="ar-LY"/>
        </w:rPr>
        <w:t>بأنه</w:t>
      </w:r>
      <w:r w:rsidR="00A70C29">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w:t>
      </w:r>
      <w:r w:rsidR="007867DF" w:rsidRPr="003B21D6">
        <w:rPr>
          <w:rFonts w:asciiTheme="majorBidi" w:hAnsiTheme="majorBidi" w:cstheme="majorBidi"/>
          <w:sz w:val="26"/>
          <w:szCs w:val="26"/>
          <w:rtl/>
          <w:lang w:bidi="ar-LY"/>
        </w:rPr>
        <w:t xml:space="preserve">كل </w:t>
      </w:r>
      <w:r w:rsidR="00CA212D">
        <w:rPr>
          <w:rFonts w:asciiTheme="majorBidi" w:hAnsiTheme="majorBidi" w:cstheme="majorBidi" w:hint="cs"/>
          <w:sz w:val="26"/>
          <w:szCs w:val="26"/>
          <w:rtl/>
          <w:lang w:bidi="ar-LY"/>
        </w:rPr>
        <w:t>من يقوم بعمل دائم في خدمة شخص من أشخاص القانون العام، ويتقاضى مرتبه من ميزانية عامة سواء كانت ميزانية الدولة أو أية ميزانية أخرى مستقلة أو ملحقة بميزانية الدولة</w:t>
      </w:r>
      <w:r w:rsidRPr="003B21D6">
        <w:rPr>
          <w:rFonts w:asciiTheme="majorBidi" w:hAnsiTheme="majorBidi" w:cstheme="majorBidi"/>
          <w:sz w:val="26"/>
          <w:szCs w:val="26"/>
          <w:rtl/>
          <w:lang w:bidi="ar-LY"/>
        </w:rPr>
        <w:t>)</w:t>
      </w:r>
      <w:r w:rsidR="00A70C29" w:rsidRPr="00A70C29">
        <w:rPr>
          <w:rFonts w:asciiTheme="majorBidi" w:hAnsiTheme="majorBidi" w:cstheme="majorBidi" w:hint="cs"/>
          <w:sz w:val="26"/>
          <w:szCs w:val="26"/>
          <w:vertAlign w:val="superscript"/>
          <w:rtl/>
          <w:lang w:bidi="ar-LY"/>
        </w:rPr>
        <w:t>(</w:t>
      </w:r>
      <w:r w:rsidR="007867DF" w:rsidRPr="00A70C29">
        <w:rPr>
          <w:rStyle w:val="a4"/>
          <w:rFonts w:asciiTheme="majorBidi" w:hAnsiTheme="majorBidi" w:cstheme="majorBidi"/>
          <w:sz w:val="26"/>
          <w:szCs w:val="26"/>
          <w:rtl/>
          <w:lang w:bidi="ar-LY"/>
        </w:rPr>
        <w:footnoteReference w:id="52"/>
      </w:r>
      <w:r w:rsidR="00A70C29" w:rsidRPr="00A70C29">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AF76EA" w:rsidRPr="003B21D6" w:rsidRDefault="00AF76EA" w:rsidP="00895915">
      <w:pPr>
        <w:spacing w:after="0" w:line="360" w:lineRule="auto"/>
        <w:ind w:left="-144"/>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7867DF" w:rsidRPr="003B21D6">
        <w:rPr>
          <w:rFonts w:asciiTheme="majorBidi" w:hAnsiTheme="majorBidi" w:cstheme="majorBidi"/>
          <w:sz w:val="26"/>
          <w:szCs w:val="26"/>
          <w:rtl/>
          <w:lang w:bidi="ar-LY"/>
        </w:rPr>
        <w:t xml:space="preserve">وعرفه </w:t>
      </w:r>
      <w:r w:rsidR="00E87C3B" w:rsidRPr="003B21D6">
        <w:rPr>
          <w:rFonts w:asciiTheme="majorBidi" w:hAnsiTheme="majorBidi" w:cstheme="majorBidi"/>
          <w:sz w:val="26"/>
          <w:szCs w:val="26"/>
          <w:rtl/>
          <w:lang w:bidi="ar-LY"/>
        </w:rPr>
        <w:t>آخر</w:t>
      </w:r>
      <w:r w:rsidR="002D7140">
        <w:rPr>
          <w:rFonts w:asciiTheme="majorBidi" w:hAnsiTheme="majorBidi" w:cstheme="majorBidi" w:hint="cs"/>
          <w:sz w:val="26"/>
          <w:szCs w:val="26"/>
          <w:rtl/>
          <w:lang w:bidi="ar-LY"/>
        </w:rPr>
        <w:t xml:space="preserve"> الدكتور أحمد عودة </w:t>
      </w:r>
      <w:proofErr w:type="spellStart"/>
      <w:r w:rsidR="002D7140">
        <w:rPr>
          <w:rFonts w:asciiTheme="majorBidi" w:hAnsiTheme="majorBidi" w:cstheme="majorBidi" w:hint="cs"/>
          <w:sz w:val="26"/>
          <w:szCs w:val="26"/>
          <w:rtl/>
          <w:lang w:bidi="ar-LY"/>
        </w:rPr>
        <w:t>الغويري</w:t>
      </w:r>
      <w:proofErr w:type="spellEnd"/>
      <w:r w:rsidR="007867DF" w:rsidRPr="003B21D6">
        <w:rPr>
          <w:rFonts w:asciiTheme="majorBidi" w:hAnsiTheme="majorBidi" w:cstheme="majorBidi"/>
          <w:sz w:val="26"/>
          <w:szCs w:val="26"/>
          <w:rtl/>
          <w:lang w:bidi="ar-LY"/>
        </w:rPr>
        <w:t xml:space="preserve"> </w:t>
      </w:r>
      <w:r w:rsidR="00E87C3B" w:rsidRPr="003B21D6">
        <w:rPr>
          <w:rFonts w:asciiTheme="majorBidi" w:hAnsiTheme="majorBidi" w:cstheme="majorBidi"/>
          <w:sz w:val="26"/>
          <w:szCs w:val="26"/>
          <w:rtl/>
          <w:lang w:bidi="ar-LY"/>
        </w:rPr>
        <w:t>بأنه</w:t>
      </w:r>
      <w:r w:rsidR="007867DF" w:rsidRPr="003B21D6">
        <w:rPr>
          <w:rFonts w:asciiTheme="majorBidi" w:hAnsiTheme="majorBidi" w:cstheme="majorBidi"/>
          <w:sz w:val="26"/>
          <w:szCs w:val="26"/>
          <w:rtl/>
          <w:lang w:bidi="ar-LY"/>
        </w:rPr>
        <w:t xml:space="preserve"> </w:t>
      </w:r>
      <w:r w:rsidR="00E87C3B" w:rsidRPr="003B21D6">
        <w:rPr>
          <w:rFonts w:asciiTheme="majorBidi" w:hAnsiTheme="majorBidi" w:cstheme="majorBidi"/>
          <w:sz w:val="26"/>
          <w:szCs w:val="26"/>
          <w:rtl/>
          <w:lang w:bidi="ar-LY"/>
        </w:rPr>
        <w:t xml:space="preserve">( </w:t>
      </w:r>
      <w:r w:rsidR="007867DF" w:rsidRPr="003B21D6">
        <w:rPr>
          <w:rFonts w:asciiTheme="majorBidi" w:hAnsiTheme="majorBidi" w:cstheme="majorBidi"/>
          <w:sz w:val="26"/>
          <w:szCs w:val="26"/>
          <w:rtl/>
          <w:lang w:bidi="ar-LY"/>
        </w:rPr>
        <w:t xml:space="preserve">الشخص الذي يتقلد مهمات وظيفته بصورة قانونية </w:t>
      </w:r>
      <w:r w:rsidR="00E87C3B" w:rsidRPr="003B21D6">
        <w:rPr>
          <w:rFonts w:asciiTheme="majorBidi" w:hAnsiTheme="majorBidi" w:cstheme="majorBidi"/>
          <w:sz w:val="26"/>
          <w:szCs w:val="26"/>
          <w:rtl/>
          <w:lang w:bidi="ar-LY"/>
        </w:rPr>
        <w:t>بتعيينه</w:t>
      </w:r>
      <w:r w:rsidR="007867DF" w:rsidRPr="003B21D6">
        <w:rPr>
          <w:rFonts w:asciiTheme="majorBidi" w:hAnsiTheme="majorBidi" w:cstheme="majorBidi"/>
          <w:sz w:val="26"/>
          <w:szCs w:val="26"/>
          <w:rtl/>
          <w:lang w:bidi="ar-LY"/>
        </w:rPr>
        <w:t xml:space="preserve"> حسب </w:t>
      </w:r>
      <w:r w:rsidR="00E87C3B" w:rsidRPr="003B21D6">
        <w:rPr>
          <w:rFonts w:asciiTheme="majorBidi" w:hAnsiTheme="majorBidi" w:cstheme="majorBidi"/>
          <w:sz w:val="26"/>
          <w:szCs w:val="26"/>
          <w:rtl/>
          <w:lang w:bidi="ar-LY"/>
        </w:rPr>
        <w:t>الأصول</w:t>
      </w:r>
      <w:r w:rsidR="007867DF" w:rsidRPr="003B21D6">
        <w:rPr>
          <w:rFonts w:asciiTheme="majorBidi" w:hAnsiTheme="majorBidi" w:cstheme="majorBidi"/>
          <w:sz w:val="26"/>
          <w:szCs w:val="26"/>
          <w:rtl/>
          <w:lang w:bidi="ar-LY"/>
        </w:rPr>
        <w:t xml:space="preserve"> من السلطة المختصة</w:t>
      </w:r>
      <w:r w:rsidR="00E87C3B" w:rsidRPr="003B21D6">
        <w:rPr>
          <w:rFonts w:asciiTheme="majorBidi" w:hAnsiTheme="majorBidi" w:cstheme="majorBidi"/>
          <w:sz w:val="26"/>
          <w:szCs w:val="26"/>
          <w:rtl/>
          <w:lang w:bidi="ar-LY"/>
        </w:rPr>
        <w:t xml:space="preserve"> )</w:t>
      </w:r>
      <w:r w:rsidR="00A70C29" w:rsidRPr="00A70C29">
        <w:rPr>
          <w:rFonts w:asciiTheme="majorBidi" w:hAnsiTheme="majorBidi" w:cstheme="majorBidi" w:hint="cs"/>
          <w:sz w:val="26"/>
          <w:szCs w:val="26"/>
          <w:vertAlign w:val="superscript"/>
          <w:rtl/>
          <w:lang w:bidi="ar-LY"/>
        </w:rPr>
        <w:t>(</w:t>
      </w:r>
      <w:r w:rsidR="007867DF" w:rsidRPr="00A70C29">
        <w:rPr>
          <w:rStyle w:val="a4"/>
          <w:rFonts w:asciiTheme="majorBidi" w:hAnsiTheme="majorBidi" w:cstheme="majorBidi"/>
          <w:sz w:val="26"/>
          <w:szCs w:val="26"/>
          <w:rtl/>
          <w:lang w:bidi="ar-LY"/>
        </w:rPr>
        <w:footnoteReference w:id="53"/>
      </w:r>
      <w:r w:rsidR="00CE0A2B">
        <w:rPr>
          <w:rFonts w:asciiTheme="majorBidi" w:hAnsiTheme="majorBidi" w:cstheme="majorBidi" w:hint="cs"/>
          <w:sz w:val="26"/>
          <w:szCs w:val="26"/>
          <w:vertAlign w:val="superscript"/>
          <w:rtl/>
          <w:lang w:bidi="ar-LY"/>
        </w:rPr>
        <w:t>)</w:t>
      </w:r>
      <w:r w:rsidR="00E87C3B" w:rsidRPr="003B21D6">
        <w:rPr>
          <w:rFonts w:asciiTheme="majorBidi" w:hAnsiTheme="majorBidi" w:cstheme="majorBidi"/>
          <w:sz w:val="26"/>
          <w:szCs w:val="26"/>
          <w:rtl/>
          <w:lang w:bidi="ar-LY"/>
        </w:rPr>
        <w:t>.</w:t>
      </w:r>
    </w:p>
    <w:p w:rsidR="00A56D1D" w:rsidRDefault="00AF76EA" w:rsidP="00895915">
      <w:pPr>
        <w:spacing w:after="0" w:line="360" w:lineRule="auto"/>
        <w:ind w:left="-144"/>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356355" w:rsidRPr="003B21D6">
        <w:rPr>
          <w:rFonts w:asciiTheme="majorBidi" w:hAnsiTheme="majorBidi" w:cstheme="majorBidi"/>
          <w:sz w:val="26"/>
          <w:szCs w:val="26"/>
          <w:rtl/>
          <w:lang w:bidi="ar-LY"/>
        </w:rPr>
        <w:t xml:space="preserve">كما </w:t>
      </w:r>
      <w:r w:rsidR="00E87C3B" w:rsidRPr="003B21D6">
        <w:rPr>
          <w:rFonts w:asciiTheme="majorBidi" w:hAnsiTheme="majorBidi" w:cstheme="majorBidi"/>
          <w:sz w:val="26"/>
          <w:szCs w:val="26"/>
          <w:rtl/>
          <w:lang w:bidi="ar-LY"/>
        </w:rPr>
        <w:t>أن</w:t>
      </w:r>
      <w:r w:rsidR="00356355" w:rsidRPr="003B21D6">
        <w:rPr>
          <w:rFonts w:asciiTheme="majorBidi" w:hAnsiTheme="majorBidi" w:cstheme="majorBidi"/>
          <w:sz w:val="26"/>
          <w:szCs w:val="26"/>
          <w:rtl/>
          <w:lang w:bidi="ar-LY"/>
        </w:rPr>
        <w:t xml:space="preserve"> هناك جانب </w:t>
      </w:r>
      <w:r w:rsidR="00E87C3B" w:rsidRPr="003B21D6">
        <w:rPr>
          <w:rFonts w:asciiTheme="majorBidi" w:hAnsiTheme="majorBidi" w:cstheme="majorBidi"/>
          <w:sz w:val="26"/>
          <w:szCs w:val="26"/>
          <w:rtl/>
          <w:lang w:bidi="ar-LY"/>
        </w:rPr>
        <w:t>آخر</w:t>
      </w:r>
      <w:r w:rsidR="002D7140">
        <w:rPr>
          <w:rFonts w:asciiTheme="majorBidi" w:hAnsiTheme="majorBidi" w:cstheme="majorBidi"/>
          <w:sz w:val="26"/>
          <w:szCs w:val="26"/>
          <w:rtl/>
          <w:lang w:bidi="ar-LY"/>
        </w:rPr>
        <w:t xml:space="preserve"> من الفقه</w:t>
      </w:r>
      <w:r w:rsidR="002D7140">
        <w:rPr>
          <w:rFonts w:asciiTheme="majorBidi" w:hAnsiTheme="majorBidi" w:cstheme="majorBidi" w:hint="cs"/>
          <w:sz w:val="26"/>
          <w:szCs w:val="26"/>
          <w:rtl/>
          <w:lang w:bidi="ar-LY"/>
        </w:rPr>
        <w:t xml:space="preserve"> ومنهم الدكتور نواف كنعان </w:t>
      </w:r>
      <w:r w:rsidR="001E7718" w:rsidRPr="003B21D6">
        <w:rPr>
          <w:rFonts w:asciiTheme="majorBidi" w:hAnsiTheme="majorBidi" w:cstheme="majorBidi"/>
          <w:sz w:val="26"/>
          <w:szCs w:val="26"/>
          <w:rtl/>
          <w:lang w:bidi="ar-LY"/>
        </w:rPr>
        <w:t>يقول بأ</w:t>
      </w:r>
      <w:r w:rsidR="00356355" w:rsidRPr="003B21D6">
        <w:rPr>
          <w:rFonts w:asciiTheme="majorBidi" w:hAnsiTheme="majorBidi" w:cstheme="majorBidi"/>
          <w:sz w:val="26"/>
          <w:szCs w:val="26"/>
          <w:rtl/>
          <w:lang w:bidi="ar-LY"/>
        </w:rPr>
        <w:t>ن</w:t>
      </w:r>
      <w:r w:rsidR="00E87C3B" w:rsidRPr="003B21D6">
        <w:rPr>
          <w:rFonts w:asciiTheme="majorBidi" w:hAnsiTheme="majorBidi" w:cstheme="majorBidi"/>
          <w:sz w:val="26"/>
          <w:szCs w:val="26"/>
          <w:rtl/>
          <w:lang w:bidi="ar-LY"/>
        </w:rPr>
        <w:t xml:space="preserve"> (</w:t>
      </w:r>
      <w:r w:rsidR="002D7140">
        <w:rPr>
          <w:rFonts w:asciiTheme="majorBidi" w:hAnsiTheme="majorBidi" w:cstheme="majorBidi"/>
          <w:sz w:val="26"/>
          <w:szCs w:val="26"/>
          <w:rtl/>
          <w:lang w:bidi="ar-LY"/>
        </w:rPr>
        <w:t xml:space="preserve"> الموظف العام و</w:t>
      </w:r>
      <w:r w:rsidR="00356355" w:rsidRPr="003B21D6">
        <w:rPr>
          <w:rFonts w:asciiTheme="majorBidi" w:hAnsiTheme="majorBidi" w:cstheme="majorBidi"/>
          <w:sz w:val="26"/>
          <w:szCs w:val="26"/>
          <w:rtl/>
          <w:lang w:bidi="ar-LY"/>
        </w:rPr>
        <w:t xml:space="preserve">استنادا </w:t>
      </w:r>
      <w:r w:rsidR="002D7140">
        <w:rPr>
          <w:rFonts w:asciiTheme="majorBidi" w:hAnsiTheme="majorBidi" w:cstheme="majorBidi"/>
          <w:sz w:val="26"/>
          <w:szCs w:val="26"/>
          <w:rtl/>
          <w:lang w:bidi="ar-LY"/>
        </w:rPr>
        <w:t>إل</w:t>
      </w:r>
      <w:r w:rsidR="002D7140">
        <w:rPr>
          <w:rFonts w:asciiTheme="majorBidi" w:hAnsiTheme="majorBidi" w:cstheme="majorBidi" w:hint="cs"/>
          <w:sz w:val="26"/>
          <w:szCs w:val="26"/>
          <w:rtl/>
          <w:lang w:bidi="ar-LY"/>
        </w:rPr>
        <w:t>ى</w:t>
      </w:r>
      <w:r w:rsidRPr="003B21D6">
        <w:rPr>
          <w:rFonts w:asciiTheme="majorBidi" w:hAnsiTheme="majorBidi" w:cstheme="majorBidi"/>
          <w:sz w:val="26"/>
          <w:szCs w:val="26"/>
          <w:rtl/>
          <w:lang w:bidi="ar-LY"/>
        </w:rPr>
        <w:t xml:space="preserve"> الشروط الواجب توافرها فيه </w:t>
      </w:r>
      <w:r w:rsidR="00356355" w:rsidRPr="003B21D6">
        <w:rPr>
          <w:rFonts w:asciiTheme="majorBidi" w:hAnsiTheme="majorBidi" w:cstheme="majorBidi"/>
          <w:sz w:val="26"/>
          <w:szCs w:val="26"/>
          <w:rtl/>
          <w:lang w:bidi="ar-LY"/>
        </w:rPr>
        <w:t xml:space="preserve">هو الشخص الذي يقوم بعمل دائم في خدمة مرفق عام تديره الدولة، </w:t>
      </w:r>
      <w:r w:rsidR="00E87C3B" w:rsidRPr="003B21D6">
        <w:rPr>
          <w:rFonts w:asciiTheme="majorBidi" w:hAnsiTheme="majorBidi" w:cstheme="majorBidi"/>
          <w:sz w:val="26"/>
          <w:szCs w:val="26"/>
          <w:rtl/>
          <w:lang w:bidi="ar-LY"/>
        </w:rPr>
        <w:t>أو</w:t>
      </w:r>
      <w:r w:rsidR="002D7140">
        <w:rPr>
          <w:rFonts w:asciiTheme="majorBidi" w:hAnsiTheme="majorBidi" w:cstheme="majorBidi"/>
          <w:sz w:val="26"/>
          <w:szCs w:val="26"/>
          <w:rtl/>
          <w:lang w:bidi="ar-LY"/>
        </w:rPr>
        <w:t xml:space="preserve"> </w:t>
      </w:r>
      <w:r w:rsidR="002D7140">
        <w:rPr>
          <w:rFonts w:asciiTheme="majorBidi" w:hAnsiTheme="majorBidi" w:cstheme="majorBidi" w:hint="cs"/>
          <w:sz w:val="26"/>
          <w:szCs w:val="26"/>
          <w:rtl/>
          <w:lang w:bidi="ar-LY"/>
        </w:rPr>
        <w:t>أ</w:t>
      </w:r>
      <w:r w:rsidR="00356355" w:rsidRPr="003B21D6">
        <w:rPr>
          <w:rFonts w:asciiTheme="majorBidi" w:hAnsiTheme="majorBidi" w:cstheme="majorBidi"/>
          <w:sz w:val="26"/>
          <w:szCs w:val="26"/>
          <w:rtl/>
          <w:lang w:bidi="ar-LY"/>
        </w:rPr>
        <w:t xml:space="preserve">حد </w:t>
      </w:r>
      <w:r w:rsidR="00E87C3B" w:rsidRPr="003B21D6">
        <w:rPr>
          <w:rFonts w:asciiTheme="majorBidi" w:hAnsiTheme="majorBidi" w:cstheme="majorBidi"/>
          <w:sz w:val="26"/>
          <w:szCs w:val="26"/>
          <w:rtl/>
          <w:lang w:bidi="ar-LY"/>
        </w:rPr>
        <w:t>أشخاص</w:t>
      </w:r>
      <w:r w:rsidR="00356355" w:rsidRPr="003B21D6">
        <w:rPr>
          <w:rFonts w:asciiTheme="majorBidi" w:hAnsiTheme="majorBidi" w:cstheme="majorBidi"/>
          <w:sz w:val="26"/>
          <w:szCs w:val="26"/>
          <w:rtl/>
          <w:lang w:bidi="ar-LY"/>
        </w:rPr>
        <w:t xml:space="preserve"> القانون العام </w:t>
      </w:r>
      <w:r w:rsidR="00E87C3B" w:rsidRPr="003B21D6">
        <w:rPr>
          <w:rFonts w:asciiTheme="majorBidi" w:hAnsiTheme="majorBidi" w:cstheme="majorBidi"/>
          <w:sz w:val="26"/>
          <w:szCs w:val="26"/>
          <w:rtl/>
          <w:lang w:bidi="ar-LY"/>
        </w:rPr>
        <w:t>الأخرى</w:t>
      </w:r>
      <w:r w:rsidRPr="003B21D6">
        <w:rPr>
          <w:rFonts w:asciiTheme="majorBidi" w:hAnsiTheme="majorBidi" w:cstheme="majorBidi"/>
          <w:sz w:val="26"/>
          <w:szCs w:val="26"/>
          <w:rtl/>
          <w:lang w:bidi="ar-LY"/>
        </w:rPr>
        <w:t xml:space="preserve">، ولا </w:t>
      </w:r>
      <w:r w:rsidR="00E87C3B" w:rsidRPr="003B21D6">
        <w:rPr>
          <w:rFonts w:asciiTheme="majorBidi" w:hAnsiTheme="majorBidi" w:cstheme="majorBidi"/>
          <w:sz w:val="26"/>
          <w:szCs w:val="26"/>
          <w:rtl/>
          <w:lang w:bidi="ar-LY"/>
        </w:rPr>
        <w:t>أهمية</w:t>
      </w:r>
      <w:r w:rsidR="00356355" w:rsidRPr="003B21D6">
        <w:rPr>
          <w:rFonts w:asciiTheme="majorBidi" w:hAnsiTheme="majorBidi" w:cstheme="majorBidi"/>
          <w:sz w:val="26"/>
          <w:szCs w:val="26"/>
          <w:rtl/>
          <w:lang w:bidi="ar-LY"/>
        </w:rPr>
        <w:t xml:space="preserve"> بعد ذلك للنظام القانوني الذي يحكم الشخص الذي تتوافر فيه الشروط اللازمة </w:t>
      </w:r>
      <w:r w:rsidR="008136CE">
        <w:rPr>
          <w:rFonts w:asciiTheme="majorBidi" w:hAnsiTheme="majorBidi" w:cstheme="majorBidi"/>
          <w:sz w:val="26"/>
          <w:szCs w:val="26"/>
          <w:rtl/>
          <w:lang w:bidi="ar-LY"/>
        </w:rPr>
        <w:t>لإسباغ</w:t>
      </w:r>
      <w:r w:rsidR="005410AE">
        <w:rPr>
          <w:rFonts w:asciiTheme="majorBidi" w:hAnsiTheme="majorBidi" w:cstheme="majorBidi" w:hint="cs"/>
          <w:sz w:val="26"/>
          <w:szCs w:val="26"/>
          <w:rtl/>
          <w:lang w:bidi="ar-LY"/>
        </w:rPr>
        <w:t xml:space="preserve">                                              </w:t>
      </w:r>
      <w:r w:rsidR="008136CE">
        <w:rPr>
          <w:rFonts w:asciiTheme="majorBidi" w:hAnsiTheme="majorBidi" w:cstheme="majorBidi"/>
          <w:sz w:val="26"/>
          <w:szCs w:val="26"/>
          <w:rtl/>
          <w:lang w:bidi="ar-LY"/>
        </w:rPr>
        <w:t xml:space="preserve"> </w:t>
      </w:r>
      <w:r w:rsidR="00356355" w:rsidRPr="003B21D6">
        <w:rPr>
          <w:rFonts w:asciiTheme="majorBidi" w:hAnsiTheme="majorBidi" w:cstheme="majorBidi"/>
          <w:sz w:val="26"/>
          <w:szCs w:val="26"/>
          <w:rtl/>
          <w:lang w:bidi="ar-LY"/>
        </w:rPr>
        <w:t>صفة الموظف العام عليه</w:t>
      </w:r>
      <w:r w:rsidR="00E87C3B" w:rsidRPr="003B21D6">
        <w:rPr>
          <w:rFonts w:asciiTheme="majorBidi" w:hAnsiTheme="majorBidi" w:cstheme="majorBidi"/>
          <w:sz w:val="26"/>
          <w:szCs w:val="26"/>
          <w:rtl/>
          <w:lang w:bidi="ar-LY"/>
        </w:rPr>
        <w:t xml:space="preserve"> )</w:t>
      </w:r>
      <w:r w:rsidR="002D7140" w:rsidRPr="002D7140">
        <w:rPr>
          <w:rFonts w:asciiTheme="majorBidi" w:hAnsiTheme="majorBidi" w:cstheme="majorBidi" w:hint="cs"/>
          <w:sz w:val="26"/>
          <w:szCs w:val="26"/>
          <w:vertAlign w:val="superscript"/>
          <w:rtl/>
          <w:lang w:bidi="ar-LY"/>
        </w:rPr>
        <w:t>(</w:t>
      </w:r>
      <w:r w:rsidR="00356355" w:rsidRPr="002D7140">
        <w:rPr>
          <w:rStyle w:val="a4"/>
          <w:rFonts w:asciiTheme="majorBidi" w:hAnsiTheme="majorBidi" w:cstheme="majorBidi"/>
          <w:sz w:val="26"/>
          <w:szCs w:val="26"/>
          <w:rtl/>
          <w:lang w:bidi="ar-LY"/>
        </w:rPr>
        <w:footnoteReference w:id="54"/>
      </w:r>
      <w:r w:rsidR="002D7140" w:rsidRPr="002D7140">
        <w:rPr>
          <w:rFonts w:asciiTheme="majorBidi" w:hAnsiTheme="majorBidi" w:cstheme="majorBidi" w:hint="cs"/>
          <w:sz w:val="26"/>
          <w:szCs w:val="26"/>
          <w:vertAlign w:val="superscript"/>
          <w:rtl/>
          <w:lang w:bidi="ar-LY"/>
        </w:rPr>
        <w:t>)</w:t>
      </w:r>
      <w:r w:rsidR="00356355" w:rsidRPr="003B21D6">
        <w:rPr>
          <w:rFonts w:asciiTheme="majorBidi" w:hAnsiTheme="majorBidi" w:cstheme="majorBidi"/>
          <w:sz w:val="26"/>
          <w:szCs w:val="26"/>
          <w:rtl/>
          <w:lang w:bidi="ar-LY"/>
        </w:rPr>
        <w:t>.</w:t>
      </w:r>
    </w:p>
    <w:p w:rsidR="00A8717A" w:rsidRPr="00A8717A" w:rsidRDefault="00A8717A" w:rsidP="00A8717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وعليه فان ا</w:t>
      </w:r>
      <w:r w:rsidR="002D7140">
        <w:rPr>
          <w:rFonts w:asciiTheme="majorBidi" w:hAnsiTheme="majorBidi" w:cstheme="majorBidi"/>
          <w:sz w:val="26"/>
          <w:szCs w:val="26"/>
          <w:rtl/>
          <w:lang w:bidi="ar-LY"/>
        </w:rPr>
        <w:t xml:space="preserve">لقضاء والفقه الإداريين </w:t>
      </w:r>
      <w:r w:rsidRPr="003B21D6">
        <w:rPr>
          <w:rFonts w:asciiTheme="majorBidi" w:hAnsiTheme="majorBidi" w:cstheme="majorBidi"/>
          <w:sz w:val="26"/>
          <w:szCs w:val="26"/>
          <w:rtl/>
          <w:lang w:bidi="ar-LY"/>
        </w:rPr>
        <w:t>الليبي</w:t>
      </w:r>
      <w:r w:rsidR="002D7140">
        <w:rPr>
          <w:rFonts w:asciiTheme="majorBidi" w:hAnsiTheme="majorBidi" w:cstheme="majorBidi" w:hint="cs"/>
          <w:sz w:val="26"/>
          <w:szCs w:val="26"/>
          <w:rtl/>
          <w:lang w:bidi="ar-LY"/>
        </w:rPr>
        <w:t xml:space="preserve"> والمقارن</w:t>
      </w:r>
      <w:r w:rsidRPr="003B21D6">
        <w:rPr>
          <w:rFonts w:asciiTheme="majorBidi" w:hAnsiTheme="majorBidi" w:cstheme="majorBidi"/>
          <w:sz w:val="26"/>
          <w:szCs w:val="26"/>
          <w:rtl/>
          <w:lang w:bidi="ar-LY"/>
        </w:rPr>
        <w:t xml:space="preserve"> قد اتفقا على اشتراط توافر عناصر أساسية لا تقوم</w:t>
      </w:r>
      <w:r w:rsidR="005410AE">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صفات الموظف العام بدونها</w:t>
      </w:r>
      <w:r w:rsidR="002D7140">
        <w:rPr>
          <w:rFonts w:asciiTheme="majorBidi" w:hAnsiTheme="majorBidi" w:cstheme="majorBidi"/>
          <w:sz w:val="26"/>
          <w:szCs w:val="26"/>
          <w:rtl/>
          <w:lang w:bidi="ar-LY"/>
        </w:rPr>
        <w:t>، وهي القيام بعمل بصفة دائمة، و</w:t>
      </w:r>
      <w:r w:rsidRPr="003B21D6">
        <w:rPr>
          <w:rFonts w:asciiTheme="majorBidi" w:hAnsiTheme="majorBidi" w:cstheme="majorBidi"/>
          <w:sz w:val="26"/>
          <w:szCs w:val="26"/>
          <w:rtl/>
          <w:lang w:bidi="ar-LY"/>
        </w:rPr>
        <w:t>العمل بمرفق عام، وأن يكون تعيين الشخص</w:t>
      </w:r>
      <w:r w:rsidR="005410AE">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من طرف سلطة مختصة، فإذا اكتسب الشخ</w:t>
      </w:r>
      <w:r w:rsidR="002D7140">
        <w:rPr>
          <w:rFonts w:asciiTheme="majorBidi" w:hAnsiTheme="majorBidi" w:cstheme="majorBidi"/>
          <w:sz w:val="26"/>
          <w:szCs w:val="26"/>
          <w:rtl/>
          <w:lang w:bidi="ar-LY"/>
        </w:rPr>
        <w:t>ص صفة الموظف العام و</w:t>
      </w:r>
      <w:r w:rsidRPr="003B21D6">
        <w:rPr>
          <w:rFonts w:asciiTheme="majorBidi" w:hAnsiTheme="majorBidi" w:cstheme="majorBidi"/>
          <w:sz w:val="26"/>
          <w:szCs w:val="26"/>
          <w:rtl/>
          <w:lang w:bidi="ar-LY"/>
        </w:rPr>
        <w:t>أنهى فترة ال</w:t>
      </w:r>
      <w:r w:rsidR="005410AE">
        <w:rPr>
          <w:rFonts w:asciiTheme="majorBidi" w:hAnsiTheme="majorBidi" w:cstheme="majorBidi"/>
          <w:sz w:val="26"/>
          <w:szCs w:val="26"/>
          <w:rtl/>
          <w:lang w:bidi="ar-LY"/>
        </w:rPr>
        <w:t>تجربة بنجاح فيجب على الإدارة أن</w:t>
      </w:r>
      <w:r w:rsidR="005410AE">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تضعه في الوظيفة المناسبة تحقيقاً لمبدأ وضع الموظف المناسب في الوظيفة المناسبة بناءً على الجدارة والكفاءة</w:t>
      </w:r>
      <w:r w:rsidR="005410AE">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في الأداء الوظيفي . </w:t>
      </w:r>
    </w:p>
    <w:p w:rsidR="00A8717A" w:rsidRPr="003B21D6" w:rsidRDefault="00A8717A" w:rsidP="00895915">
      <w:pPr>
        <w:spacing w:after="0" w:line="360" w:lineRule="auto"/>
        <w:ind w:left="-144"/>
        <w:jc w:val="both"/>
        <w:rPr>
          <w:rFonts w:asciiTheme="majorBidi" w:hAnsiTheme="majorBidi" w:cstheme="majorBidi"/>
          <w:sz w:val="26"/>
          <w:szCs w:val="26"/>
          <w:rtl/>
          <w:lang w:bidi="ar-LY"/>
        </w:rPr>
      </w:pPr>
    </w:p>
    <w:p w:rsidR="00F82072" w:rsidRDefault="00F82072" w:rsidP="00F82072">
      <w:pPr>
        <w:spacing w:after="0" w:line="360" w:lineRule="auto"/>
        <w:rPr>
          <w:rFonts w:asciiTheme="majorBidi" w:hAnsiTheme="majorBidi" w:cstheme="majorBidi"/>
          <w:sz w:val="26"/>
          <w:szCs w:val="26"/>
          <w:rtl/>
          <w:lang w:bidi="ar-LY"/>
        </w:rPr>
      </w:pPr>
    </w:p>
    <w:p w:rsidR="00945CAB" w:rsidRDefault="00945CAB" w:rsidP="00F82072">
      <w:pPr>
        <w:spacing w:after="0" w:line="360" w:lineRule="auto"/>
        <w:rPr>
          <w:rFonts w:asciiTheme="majorBidi" w:hAnsiTheme="majorBidi" w:cstheme="majorBidi"/>
          <w:sz w:val="26"/>
          <w:szCs w:val="26"/>
          <w:rtl/>
          <w:lang w:bidi="ar-LY"/>
        </w:rPr>
      </w:pPr>
    </w:p>
    <w:p w:rsidR="00945CAB" w:rsidRDefault="00945CAB" w:rsidP="00F82072">
      <w:pPr>
        <w:spacing w:after="0" w:line="360" w:lineRule="auto"/>
        <w:rPr>
          <w:rFonts w:asciiTheme="majorBidi" w:hAnsiTheme="majorBidi" w:cstheme="majorBidi"/>
          <w:sz w:val="26"/>
          <w:szCs w:val="26"/>
          <w:rtl/>
          <w:lang w:bidi="ar-LY"/>
        </w:rPr>
      </w:pPr>
    </w:p>
    <w:p w:rsidR="00945CAB" w:rsidRDefault="00945CAB" w:rsidP="00F82072">
      <w:pPr>
        <w:spacing w:after="0" w:line="360" w:lineRule="auto"/>
        <w:rPr>
          <w:rFonts w:asciiTheme="majorBidi" w:hAnsiTheme="majorBidi" w:cstheme="majorBidi"/>
          <w:sz w:val="26"/>
          <w:szCs w:val="26"/>
          <w:rtl/>
          <w:lang w:bidi="ar-LY"/>
        </w:rPr>
      </w:pPr>
    </w:p>
    <w:p w:rsidR="00945CAB" w:rsidRDefault="00945CAB" w:rsidP="00F82072">
      <w:pPr>
        <w:spacing w:after="0" w:line="360" w:lineRule="auto"/>
        <w:rPr>
          <w:rFonts w:asciiTheme="majorBidi" w:hAnsiTheme="majorBidi" w:cstheme="majorBidi"/>
          <w:sz w:val="26"/>
          <w:szCs w:val="26"/>
          <w:rtl/>
          <w:lang w:bidi="ar-LY"/>
        </w:rPr>
      </w:pPr>
    </w:p>
    <w:p w:rsidR="005410AE" w:rsidRDefault="005410AE" w:rsidP="00F82072">
      <w:pPr>
        <w:spacing w:after="0" w:line="360" w:lineRule="auto"/>
        <w:rPr>
          <w:rFonts w:asciiTheme="majorBidi" w:hAnsiTheme="majorBidi" w:cstheme="majorBidi"/>
          <w:sz w:val="26"/>
          <w:szCs w:val="26"/>
          <w:rtl/>
          <w:lang w:bidi="ar-LY"/>
        </w:rPr>
      </w:pPr>
    </w:p>
    <w:p w:rsidR="006049FB" w:rsidRDefault="006049FB" w:rsidP="00F82072">
      <w:pPr>
        <w:spacing w:after="0" w:line="360" w:lineRule="auto"/>
        <w:rPr>
          <w:rFonts w:asciiTheme="majorBidi" w:hAnsiTheme="majorBidi" w:cstheme="majorBidi"/>
          <w:sz w:val="26"/>
          <w:szCs w:val="26"/>
          <w:rtl/>
          <w:lang w:bidi="ar-LY"/>
        </w:rPr>
      </w:pPr>
    </w:p>
    <w:p w:rsidR="003C6A0D" w:rsidRPr="00E36E87" w:rsidRDefault="003C6A0D" w:rsidP="00F82072">
      <w:pPr>
        <w:spacing w:after="0" w:line="360" w:lineRule="auto"/>
        <w:jc w:val="center"/>
        <w:rPr>
          <w:rFonts w:asciiTheme="majorBidi" w:hAnsiTheme="majorBidi" w:cstheme="majorBidi"/>
          <w:sz w:val="26"/>
          <w:szCs w:val="26"/>
          <w:rtl/>
          <w:lang w:bidi="ar-LY"/>
        </w:rPr>
      </w:pPr>
      <w:r w:rsidRPr="008136CE">
        <w:rPr>
          <w:rFonts w:asciiTheme="majorBidi" w:hAnsiTheme="majorBidi" w:cstheme="majorBidi"/>
          <w:b/>
          <w:bCs/>
          <w:sz w:val="28"/>
          <w:szCs w:val="28"/>
          <w:rtl/>
          <w:lang w:bidi="ar-LY"/>
        </w:rPr>
        <w:lastRenderedPageBreak/>
        <w:t>المبحث الثاني</w:t>
      </w:r>
    </w:p>
    <w:p w:rsidR="003C6A0D" w:rsidRPr="008136CE" w:rsidRDefault="00F36088"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مفهوم</w:t>
      </w:r>
      <w:r w:rsidR="003C6A0D" w:rsidRPr="008136CE">
        <w:rPr>
          <w:rFonts w:asciiTheme="majorBidi" w:hAnsiTheme="majorBidi" w:cstheme="majorBidi"/>
          <w:b/>
          <w:bCs/>
          <w:sz w:val="28"/>
          <w:szCs w:val="28"/>
          <w:rtl/>
          <w:lang w:bidi="ar-LY"/>
        </w:rPr>
        <w:t xml:space="preserve"> تقارير تقويم </w:t>
      </w:r>
      <w:r w:rsidR="00306D46" w:rsidRPr="008136CE">
        <w:rPr>
          <w:rFonts w:asciiTheme="majorBidi" w:hAnsiTheme="majorBidi" w:cstheme="majorBidi"/>
          <w:b/>
          <w:bCs/>
          <w:sz w:val="28"/>
          <w:szCs w:val="28"/>
          <w:rtl/>
          <w:lang w:bidi="ar-LY"/>
        </w:rPr>
        <w:t>أداء</w:t>
      </w:r>
      <w:r w:rsidR="003C6A0D" w:rsidRPr="008136CE">
        <w:rPr>
          <w:rFonts w:asciiTheme="majorBidi" w:hAnsiTheme="majorBidi" w:cstheme="majorBidi"/>
          <w:b/>
          <w:bCs/>
          <w:sz w:val="28"/>
          <w:szCs w:val="28"/>
          <w:rtl/>
          <w:lang w:bidi="ar-LY"/>
        </w:rPr>
        <w:t xml:space="preserve"> الموظف العام </w:t>
      </w:r>
    </w:p>
    <w:p w:rsidR="000D1EB3" w:rsidRPr="003B21D6" w:rsidRDefault="00827E4F" w:rsidP="0070409E">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تمهيد</w:t>
      </w:r>
      <w:r w:rsidR="000D1EB3" w:rsidRPr="003B21D6">
        <w:rPr>
          <w:rFonts w:asciiTheme="majorBidi" w:hAnsiTheme="majorBidi" w:cstheme="majorBidi"/>
          <w:b/>
          <w:bCs/>
          <w:sz w:val="26"/>
          <w:szCs w:val="26"/>
          <w:rtl/>
          <w:lang w:bidi="ar-LY"/>
        </w:rPr>
        <w:t xml:space="preserve"> : </w:t>
      </w:r>
    </w:p>
    <w:p w:rsidR="0044706E" w:rsidRPr="003B21D6" w:rsidRDefault="00306D46" w:rsidP="000D7707">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0D1EB3" w:rsidRPr="003B21D6">
        <w:rPr>
          <w:rFonts w:asciiTheme="majorBidi" w:hAnsiTheme="majorBidi" w:cstheme="majorBidi"/>
          <w:sz w:val="26"/>
          <w:szCs w:val="26"/>
          <w:rtl/>
          <w:lang w:bidi="ar-LY"/>
        </w:rPr>
        <w:t xml:space="preserve">يعتبر تقويم </w:t>
      </w:r>
      <w:r w:rsidRPr="003B21D6">
        <w:rPr>
          <w:rFonts w:asciiTheme="majorBidi" w:hAnsiTheme="majorBidi" w:cstheme="majorBidi"/>
          <w:sz w:val="26"/>
          <w:szCs w:val="26"/>
          <w:rtl/>
          <w:lang w:bidi="ar-LY"/>
        </w:rPr>
        <w:t>أداء</w:t>
      </w:r>
      <w:r w:rsidR="000D1EB3" w:rsidRPr="003B21D6">
        <w:rPr>
          <w:rFonts w:asciiTheme="majorBidi" w:hAnsiTheme="majorBidi" w:cstheme="majorBidi"/>
          <w:sz w:val="26"/>
          <w:szCs w:val="26"/>
          <w:rtl/>
          <w:lang w:bidi="ar-LY"/>
        </w:rPr>
        <w:t xml:space="preserve"> الموظف العام من </w:t>
      </w:r>
      <w:r w:rsidRPr="003B21D6">
        <w:rPr>
          <w:rFonts w:asciiTheme="majorBidi" w:hAnsiTheme="majorBidi" w:cstheme="majorBidi"/>
          <w:sz w:val="26"/>
          <w:szCs w:val="26"/>
          <w:rtl/>
          <w:lang w:bidi="ar-LY"/>
        </w:rPr>
        <w:t>أهم</w:t>
      </w:r>
      <w:r w:rsidR="000D1EB3"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الأنظمة</w:t>
      </w:r>
      <w:r w:rsidR="000D1EB3"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الإدارية</w:t>
      </w:r>
      <w:r w:rsidR="000D1EB3" w:rsidRPr="003B21D6">
        <w:rPr>
          <w:rFonts w:asciiTheme="majorBidi" w:hAnsiTheme="majorBidi" w:cstheme="majorBidi"/>
          <w:sz w:val="26"/>
          <w:szCs w:val="26"/>
          <w:rtl/>
          <w:lang w:bidi="ar-LY"/>
        </w:rPr>
        <w:t xml:space="preserve"> في مجال النشاط </w:t>
      </w:r>
      <w:r w:rsidR="0044706E" w:rsidRPr="003B21D6">
        <w:rPr>
          <w:rFonts w:asciiTheme="majorBidi" w:hAnsiTheme="majorBidi" w:cstheme="majorBidi"/>
          <w:sz w:val="26"/>
          <w:szCs w:val="26"/>
          <w:rtl/>
          <w:lang w:bidi="ar-LY"/>
        </w:rPr>
        <w:t>الإداري</w:t>
      </w:r>
      <w:r w:rsidR="000D1EB3" w:rsidRPr="003B21D6">
        <w:rPr>
          <w:rFonts w:asciiTheme="majorBidi" w:hAnsiTheme="majorBidi" w:cstheme="majorBidi"/>
          <w:sz w:val="26"/>
          <w:szCs w:val="26"/>
          <w:rtl/>
          <w:lang w:bidi="ar-LY"/>
        </w:rPr>
        <w:t xml:space="preserve">، وتكمن </w:t>
      </w:r>
      <w:r w:rsidR="0044706E" w:rsidRPr="003B21D6">
        <w:rPr>
          <w:rFonts w:asciiTheme="majorBidi" w:hAnsiTheme="majorBidi" w:cstheme="majorBidi"/>
          <w:sz w:val="26"/>
          <w:szCs w:val="26"/>
          <w:rtl/>
          <w:lang w:bidi="ar-LY"/>
        </w:rPr>
        <w:t xml:space="preserve">أهميته </w:t>
      </w:r>
      <w:r w:rsidR="000D7707">
        <w:rPr>
          <w:rFonts w:asciiTheme="majorBidi" w:hAnsiTheme="majorBidi" w:cstheme="majorBidi"/>
          <w:sz w:val="26"/>
          <w:szCs w:val="26"/>
          <w:rtl/>
          <w:lang w:bidi="ar-LY"/>
        </w:rPr>
        <w:t xml:space="preserve">في </w:t>
      </w:r>
      <w:r w:rsidR="000D7707">
        <w:rPr>
          <w:rFonts w:asciiTheme="majorBidi" w:hAnsiTheme="majorBidi" w:cstheme="majorBidi" w:hint="cs"/>
          <w:sz w:val="26"/>
          <w:szCs w:val="26"/>
          <w:rtl/>
          <w:lang w:bidi="ar-LY"/>
        </w:rPr>
        <w:t xml:space="preserve">         أ</w:t>
      </w:r>
      <w:r w:rsidR="000D1EB3" w:rsidRPr="003B21D6">
        <w:rPr>
          <w:rFonts w:asciiTheme="majorBidi" w:hAnsiTheme="majorBidi" w:cstheme="majorBidi"/>
          <w:sz w:val="26"/>
          <w:szCs w:val="26"/>
          <w:rtl/>
          <w:lang w:bidi="ar-LY"/>
        </w:rPr>
        <w:t xml:space="preserve">نه يترتب على تطبيق هذا النظام قرارات كثيرة في مجال </w:t>
      </w:r>
      <w:r w:rsidR="0044706E" w:rsidRPr="003B21D6">
        <w:rPr>
          <w:rFonts w:asciiTheme="majorBidi" w:hAnsiTheme="majorBidi" w:cstheme="majorBidi"/>
          <w:sz w:val="26"/>
          <w:szCs w:val="26"/>
          <w:rtl/>
          <w:lang w:bidi="ar-LY"/>
        </w:rPr>
        <w:t>إدارة</w:t>
      </w:r>
      <w:r w:rsidR="000D1EB3" w:rsidRPr="003B21D6">
        <w:rPr>
          <w:rFonts w:asciiTheme="majorBidi" w:hAnsiTheme="majorBidi" w:cstheme="majorBidi"/>
          <w:sz w:val="26"/>
          <w:szCs w:val="26"/>
          <w:rtl/>
          <w:lang w:bidi="ar-LY"/>
        </w:rPr>
        <w:t xml:space="preserve"> شئون الموظفين</w:t>
      </w:r>
      <w:r w:rsidR="00466739">
        <w:rPr>
          <w:rFonts w:asciiTheme="majorBidi" w:hAnsiTheme="majorBidi" w:cstheme="majorBidi" w:hint="cs"/>
          <w:sz w:val="26"/>
          <w:szCs w:val="26"/>
          <w:rtl/>
          <w:lang w:bidi="ar-LY"/>
        </w:rPr>
        <w:t>،</w:t>
      </w:r>
      <w:r w:rsidR="000D1EB3" w:rsidRPr="003B21D6">
        <w:rPr>
          <w:rFonts w:asciiTheme="majorBidi" w:hAnsiTheme="majorBidi" w:cstheme="majorBidi"/>
          <w:sz w:val="26"/>
          <w:szCs w:val="26"/>
          <w:rtl/>
          <w:lang w:bidi="ar-LY"/>
        </w:rPr>
        <w:t xml:space="preserve"> ومن ذلك الحكم على </w:t>
      </w:r>
      <w:r w:rsidR="0044706E" w:rsidRPr="003B21D6">
        <w:rPr>
          <w:rFonts w:asciiTheme="majorBidi" w:hAnsiTheme="majorBidi" w:cstheme="majorBidi"/>
          <w:sz w:val="26"/>
          <w:szCs w:val="26"/>
          <w:rtl/>
          <w:lang w:bidi="ar-LY"/>
        </w:rPr>
        <w:t>أهمية</w:t>
      </w:r>
      <w:r w:rsidR="000D1EB3" w:rsidRPr="003B21D6">
        <w:rPr>
          <w:rFonts w:asciiTheme="majorBidi" w:hAnsiTheme="majorBidi" w:cstheme="majorBidi"/>
          <w:sz w:val="26"/>
          <w:szCs w:val="26"/>
          <w:rtl/>
          <w:lang w:bidi="ar-LY"/>
        </w:rPr>
        <w:t xml:space="preserve"> الموظفين للاستمرار في العمل واستحقاقهم للترقية، </w:t>
      </w:r>
      <w:r w:rsidR="0044706E" w:rsidRPr="003B21D6">
        <w:rPr>
          <w:rFonts w:asciiTheme="majorBidi" w:hAnsiTheme="majorBidi" w:cstheme="majorBidi"/>
          <w:sz w:val="26"/>
          <w:szCs w:val="26"/>
          <w:rtl/>
          <w:lang w:bidi="ar-LY"/>
        </w:rPr>
        <w:t>أو</w:t>
      </w:r>
      <w:r w:rsidR="000D7707">
        <w:rPr>
          <w:rFonts w:asciiTheme="majorBidi" w:hAnsiTheme="majorBidi" w:cstheme="majorBidi"/>
          <w:sz w:val="26"/>
          <w:szCs w:val="26"/>
          <w:rtl/>
          <w:lang w:bidi="ar-LY"/>
        </w:rPr>
        <w:t xml:space="preserve"> الاستغناء عنهم</w:t>
      </w:r>
      <w:r w:rsidR="000D1EB3" w:rsidRPr="003B21D6">
        <w:rPr>
          <w:rFonts w:asciiTheme="majorBidi" w:hAnsiTheme="majorBidi" w:cstheme="majorBidi"/>
          <w:sz w:val="26"/>
          <w:szCs w:val="26"/>
          <w:rtl/>
          <w:lang w:bidi="ar-LY"/>
        </w:rPr>
        <w:t>، ولكن ما</w:t>
      </w:r>
      <w:r w:rsidR="000D7707">
        <w:rPr>
          <w:rFonts w:asciiTheme="majorBidi" w:hAnsiTheme="majorBidi" w:cstheme="majorBidi" w:hint="cs"/>
          <w:sz w:val="26"/>
          <w:szCs w:val="26"/>
          <w:rtl/>
          <w:lang w:bidi="ar-LY"/>
        </w:rPr>
        <w:t xml:space="preserve"> </w:t>
      </w:r>
      <w:r w:rsidR="000D1EB3" w:rsidRPr="003B21D6">
        <w:rPr>
          <w:rFonts w:asciiTheme="majorBidi" w:hAnsiTheme="majorBidi" w:cstheme="majorBidi"/>
          <w:sz w:val="26"/>
          <w:szCs w:val="26"/>
          <w:rtl/>
          <w:lang w:bidi="ar-LY"/>
        </w:rPr>
        <w:t xml:space="preserve">هو مفهوم تقويم </w:t>
      </w:r>
      <w:r w:rsidR="0044706E" w:rsidRPr="003B21D6">
        <w:rPr>
          <w:rFonts w:asciiTheme="majorBidi" w:hAnsiTheme="majorBidi" w:cstheme="majorBidi"/>
          <w:sz w:val="26"/>
          <w:szCs w:val="26"/>
          <w:rtl/>
          <w:lang w:bidi="ar-LY"/>
        </w:rPr>
        <w:t>أداء</w:t>
      </w:r>
      <w:r w:rsidR="000D1EB3" w:rsidRPr="003B21D6">
        <w:rPr>
          <w:rFonts w:asciiTheme="majorBidi" w:hAnsiTheme="majorBidi" w:cstheme="majorBidi"/>
          <w:sz w:val="26"/>
          <w:szCs w:val="26"/>
          <w:rtl/>
          <w:lang w:bidi="ar-LY"/>
        </w:rPr>
        <w:t xml:space="preserve"> الموظف العام، هذا ما سنحاول </w:t>
      </w:r>
      <w:r w:rsidR="0044706E" w:rsidRPr="003B21D6">
        <w:rPr>
          <w:rFonts w:asciiTheme="majorBidi" w:hAnsiTheme="majorBidi" w:cstheme="majorBidi"/>
          <w:sz w:val="26"/>
          <w:szCs w:val="26"/>
          <w:rtl/>
          <w:lang w:bidi="ar-LY"/>
        </w:rPr>
        <w:t>الإجابة</w:t>
      </w:r>
      <w:r w:rsidR="000D1EB3" w:rsidRPr="003B21D6">
        <w:rPr>
          <w:rFonts w:asciiTheme="majorBidi" w:hAnsiTheme="majorBidi" w:cstheme="majorBidi"/>
          <w:sz w:val="26"/>
          <w:szCs w:val="26"/>
          <w:rtl/>
          <w:lang w:bidi="ar-LY"/>
        </w:rPr>
        <w:t xml:space="preserve"> </w:t>
      </w:r>
      <w:r w:rsidR="000D7707">
        <w:rPr>
          <w:rFonts w:asciiTheme="majorBidi" w:hAnsiTheme="majorBidi" w:cstheme="majorBidi"/>
          <w:sz w:val="26"/>
          <w:szCs w:val="26"/>
          <w:rtl/>
          <w:lang w:bidi="ar-LY"/>
        </w:rPr>
        <w:t>عليه خصوصاً و</w:t>
      </w:r>
      <w:r w:rsidR="000D7707">
        <w:rPr>
          <w:rFonts w:asciiTheme="majorBidi" w:hAnsiTheme="majorBidi" w:cstheme="majorBidi" w:hint="cs"/>
          <w:sz w:val="26"/>
          <w:szCs w:val="26"/>
          <w:rtl/>
          <w:lang w:bidi="ar-LY"/>
        </w:rPr>
        <w:t>أ</w:t>
      </w:r>
      <w:r w:rsidR="00A60571" w:rsidRPr="003B21D6">
        <w:rPr>
          <w:rFonts w:asciiTheme="majorBidi" w:hAnsiTheme="majorBidi" w:cstheme="majorBidi"/>
          <w:sz w:val="26"/>
          <w:szCs w:val="26"/>
          <w:rtl/>
          <w:lang w:bidi="ar-LY"/>
        </w:rPr>
        <w:t>نه يثور خلاف حول أ</w:t>
      </w:r>
      <w:r w:rsidR="000D1EB3" w:rsidRPr="003B21D6">
        <w:rPr>
          <w:rFonts w:asciiTheme="majorBidi" w:hAnsiTheme="majorBidi" w:cstheme="majorBidi"/>
          <w:sz w:val="26"/>
          <w:szCs w:val="26"/>
          <w:rtl/>
          <w:lang w:bidi="ar-LY"/>
        </w:rPr>
        <w:t>ية المصطلحات أصح</w:t>
      </w:r>
      <w:r w:rsidR="000D7707">
        <w:rPr>
          <w:rFonts w:asciiTheme="majorBidi" w:hAnsiTheme="majorBidi" w:cstheme="majorBidi" w:hint="cs"/>
          <w:sz w:val="26"/>
          <w:szCs w:val="26"/>
          <w:rtl/>
          <w:lang w:bidi="ar-LY"/>
        </w:rPr>
        <w:t xml:space="preserve"> </w:t>
      </w:r>
      <w:r w:rsidR="000D7707" w:rsidRPr="003B21D6">
        <w:rPr>
          <w:rFonts w:asciiTheme="majorBidi" w:hAnsiTheme="majorBidi" w:cstheme="majorBidi"/>
          <w:sz w:val="26"/>
          <w:szCs w:val="26"/>
          <w:rtl/>
          <w:lang w:bidi="ar-LY"/>
        </w:rPr>
        <w:t>تقويم</w:t>
      </w:r>
      <w:r w:rsidR="000D1EB3" w:rsidRPr="003B21D6">
        <w:rPr>
          <w:rFonts w:asciiTheme="majorBidi" w:hAnsiTheme="majorBidi" w:cstheme="majorBidi"/>
          <w:sz w:val="26"/>
          <w:szCs w:val="26"/>
          <w:rtl/>
          <w:lang w:bidi="ar-LY"/>
        </w:rPr>
        <w:t xml:space="preserve"> </w:t>
      </w:r>
      <w:r w:rsidR="0044706E" w:rsidRPr="003B21D6">
        <w:rPr>
          <w:rFonts w:asciiTheme="majorBidi" w:hAnsiTheme="majorBidi" w:cstheme="majorBidi"/>
          <w:sz w:val="26"/>
          <w:szCs w:val="26"/>
          <w:rtl/>
          <w:lang w:bidi="ar-LY"/>
        </w:rPr>
        <w:t>الأداء</w:t>
      </w:r>
      <w:r w:rsidR="000D1EB3" w:rsidRPr="003B21D6">
        <w:rPr>
          <w:rFonts w:asciiTheme="majorBidi" w:hAnsiTheme="majorBidi" w:cstheme="majorBidi"/>
          <w:sz w:val="26"/>
          <w:szCs w:val="26"/>
          <w:rtl/>
          <w:lang w:bidi="ar-LY"/>
        </w:rPr>
        <w:t xml:space="preserve"> </w:t>
      </w:r>
      <w:r w:rsidR="0044706E" w:rsidRPr="003B21D6">
        <w:rPr>
          <w:rFonts w:asciiTheme="majorBidi" w:hAnsiTheme="majorBidi" w:cstheme="majorBidi"/>
          <w:sz w:val="26"/>
          <w:szCs w:val="26"/>
          <w:rtl/>
          <w:lang w:bidi="ar-LY"/>
        </w:rPr>
        <w:t>أم</w:t>
      </w:r>
      <w:r w:rsidR="000D7707">
        <w:rPr>
          <w:rFonts w:asciiTheme="majorBidi" w:hAnsiTheme="majorBidi" w:cstheme="majorBidi" w:hint="cs"/>
          <w:sz w:val="26"/>
          <w:szCs w:val="26"/>
          <w:rtl/>
          <w:lang w:bidi="ar-LY"/>
        </w:rPr>
        <w:t xml:space="preserve">             </w:t>
      </w:r>
      <w:r w:rsidR="000D1EB3" w:rsidRPr="003B21D6">
        <w:rPr>
          <w:rFonts w:asciiTheme="majorBidi" w:hAnsiTheme="majorBidi" w:cstheme="majorBidi"/>
          <w:sz w:val="26"/>
          <w:szCs w:val="26"/>
          <w:rtl/>
          <w:lang w:bidi="ar-LY"/>
        </w:rPr>
        <w:t xml:space="preserve"> </w:t>
      </w:r>
      <w:r w:rsidR="000D7707">
        <w:rPr>
          <w:rFonts w:asciiTheme="majorBidi" w:hAnsiTheme="majorBidi" w:cstheme="majorBidi" w:hint="cs"/>
          <w:sz w:val="26"/>
          <w:szCs w:val="26"/>
          <w:rtl/>
          <w:lang w:bidi="ar-LY"/>
        </w:rPr>
        <w:t xml:space="preserve">تقييم </w:t>
      </w:r>
      <w:r w:rsidR="0044706E" w:rsidRPr="003B21D6">
        <w:rPr>
          <w:rFonts w:asciiTheme="majorBidi" w:hAnsiTheme="majorBidi" w:cstheme="majorBidi"/>
          <w:sz w:val="26"/>
          <w:szCs w:val="26"/>
          <w:rtl/>
          <w:lang w:bidi="ar-LY"/>
        </w:rPr>
        <w:t>الأداء</w:t>
      </w:r>
      <w:r w:rsidR="000D1EB3" w:rsidRPr="003B21D6">
        <w:rPr>
          <w:rFonts w:asciiTheme="majorBidi" w:hAnsiTheme="majorBidi" w:cstheme="majorBidi"/>
          <w:sz w:val="26"/>
          <w:szCs w:val="26"/>
          <w:rtl/>
          <w:lang w:bidi="ar-LY"/>
        </w:rPr>
        <w:t xml:space="preserve">؟ مما يستلزم التعرض </w:t>
      </w:r>
      <w:r w:rsidR="0044706E" w:rsidRPr="003B21D6">
        <w:rPr>
          <w:rFonts w:asciiTheme="majorBidi" w:hAnsiTheme="majorBidi" w:cstheme="majorBidi"/>
          <w:sz w:val="26"/>
          <w:szCs w:val="26"/>
          <w:rtl/>
          <w:lang w:bidi="ar-LY"/>
        </w:rPr>
        <w:t>لأراء</w:t>
      </w:r>
      <w:r w:rsidR="000D1EB3" w:rsidRPr="003B21D6">
        <w:rPr>
          <w:rFonts w:asciiTheme="majorBidi" w:hAnsiTheme="majorBidi" w:cstheme="majorBidi"/>
          <w:sz w:val="26"/>
          <w:szCs w:val="26"/>
          <w:rtl/>
          <w:lang w:bidi="ar-LY"/>
        </w:rPr>
        <w:t xml:space="preserve"> الفقه والقضاء لبيان </w:t>
      </w:r>
      <w:r w:rsidR="000D7707">
        <w:rPr>
          <w:rFonts w:asciiTheme="majorBidi" w:hAnsiTheme="majorBidi" w:cstheme="majorBidi" w:hint="cs"/>
          <w:sz w:val="26"/>
          <w:szCs w:val="26"/>
          <w:rtl/>
          <w:lang w:bidi="ar-LY"/>
        </w:rPr>
        <w:t>أ</w:t>
      </w:r>
      <w:r w:rsidR="0044706E" w:rsidRPr="003B21D6">
        <w:rPr>
          <w:rFonts w:asciiTheme="majorBidi" w:hAnsiTheme="majorBidi" w:cstheme="majorBidi"/>
          <w:sz w:val="26"/>
          <w:szCs w:val="26"/>
          <w:rtl/>
          <w:lang w:bidi="ar-LY"/>
        </w:rPr>
        <w:t>ي</w:t>
      </w:r>
      <w:r w:rsidR="000D7707">
        <w:rPr>
          <w:rFonts w:asciiTheme="majorBidi" w:hAnsiTheme="majorBidi" w:cstheme="majorBidi"/>
          <w:sz w:val="26"/>
          <w:szCs w:val="26"/>
          <w:rtl/>
          <w:lang w:bidi="ar-LY"/>
        </w:rPr>
        <w:t xml:space="preserve"> المصطلحين </w:t>
      </w:r>
      <w:r w:rsidR="000D7707">
        <w:rPr>
          <w:rFonts w:asciiTheme="majorBidi" w:hAnsiTheme="majorBidi" w:cstheme="majorBidi" w:hint="cs"/>
          <w:sz w:val="26"/>
          <w:szCs w:val="26"/>
          <w:rtl/>
          <w:lang w:bidi="ar-LY"/>
        </w:rPr>
        <w:t>أ</w:t>
      </w:r>
      <w:r w:rsidR="000D7707">
        <w:rPr>
          <w:rFonts w:asciiTheme="majorBidi" w:hAnsiTheme="majorBidi" w:cstheme="majorBidi"/>
          <w:sz w:val="26"/>
          <w:szCs w:val="26"/>
          <w:rtl/>
          <w:lang w:bidi="ar-LY"/>
        </w:rPr>
        <w:t>عم و</w:t>
      </w:r>
      <w:r w:rsidR="000D7707">
        <w:rPr>
          <w:rFonts w:asciiTheme="majorBidi" w:hAnsiTheme="majorBidi" w:cstheme="majorBidi" w:hint="cs"/>
          <w:sz w:val="26"/>
          <w:szCs w:val="26"/>
          <w:rtl/>
          <w:lang w:bidi="ar-LY"/>
        </w:rPr>
        <w:t>أ</w:t>
      </w:r>
      <w:r w:rsidR="000D1EB3" w:rsidRPr="003B21D6">
        <w:rPr>
          <w:rFonts w:asciiTheme="majorBidi" w:hAnsiTheme="majorBidi" w:cstheme="majorBidi"/>
          <w:sz w:val="26"/>
          <w:szCs w:val="26"/>
          <w:rtl/>
          <w:lang w:bidi="ar-LY"/>
        </w:rPr>
        <w:t xml:space="preserve">شمل </w:t>
      </w:r>
      <w:r w:rsidR="0044706E" w:rsidRPr="003B21D6">
        <w:rPr>
          <w:rFonts w:asciiTheme="majorBidi" w:hAnsiTheme="majorBidi" w:cstheme="majorBidi"/>
          <w:sz w:val="26"/>
          <w:szCs w:val="26"/>
          <w:rtl/>
          <w:lang w:bidi="ar-LY"/>
        </w:rPr>
        <w:t>وأرجح</w:t>
      </w:r>
      <w:r w:rsidR="000D1EB3" w:rsidRPr="003B21D6">
        <w:rPr>
          <w:rFonts w:asciiTheme="majorBidi" w:hAnsiTheme="majorBidi" w:cstheme="majorBidi"/>
          <w:sz w:val="26"/>
          <w:szCs w:val="26"/>
          <w:rtl/>
          <w:lang w:bidi="ar-LY"/>
        </w:rPr>
        <w:t xml:space="preserve"> وذلك على</w:t>
      </w:r>
      <w:r w:rsidR="000D7707">
        <w:rPr>
          <w:rFonts w:asciiTheme="majorBidi" w:hAnsiTheme="majorBidi" w:cstheme="majorBidi" w:hint="cs"/>
          <w:sz w:val="26"/>
          <w:szCs w:val="26"/>
          <w:rtl/>
          <w:lang w:bidi="ar-LY"/>
        </w:rPr>
        <w:t xml:space="preserve">          </w:t>
      </w:r>
      <w:r w:rsidR="000D1EB3" w:rsidRPr="003B21D6">
        <w:rPr>
          <w:rFonts w:asciiTheme="majorBidi" w:hAnsiTheme="majorBidi" w:cstheme="majorBidi"/>
          <w:sz w:val="26"/>
          <w:szCs w:val="26"/>
          <w:rtl/>
          <w:lang w:bidi="ar-LY"/>
        </w:rPr>
        <w:t xml:space="preserve"> النحو التالي . </w:t>
      </w:r>
    </w:p>
    <w:p w:rsidR="000D1EB3" w:rsidRPr="00E35F4F" w:rsidRDefault="007F0738" w:rsidP="00895915">
      <w:pPr>
        <w:spacing w:after="0" w:line="360" w:lineRule="auto"/>
        <w:jc w:val="center"/>
        <w:rPr>
          <w:rFonts w:asciiTheme="majorBidi" w:hAnsiTheme="majorBidi" w:cstheme="majorBidi"/>
          <w:b/>
          <w:bCs/>
          <w:sz w:val="28"/>
          <w:szCs w:val="28"/>
          <w:rtl/>
          <w:lang w:bidi="ar-LY"/>
        </w:rPr>
      </w:pPr>
      <w:r w:rsidRPr="00E35F4F">
        <w:rPr>
          <w:rFonts w:asciiTheme="majorBidi" w:hAnsiTheme="majorBidi" w:cstheme="majorBidi"/>
          <w:b/>
          <w:bCs/>
          <w:sz w:val="28"/>
          <w:szCs w:val="28"/>
          <w:rtl/>
          <w:lang w:bidi="ar-LY"/>
        </w:rPr>
        <w:t>المطلب الأول</w:t>
      </w:r>
    </w:p>
    <w:p w:rsidR="007F0738" w:rsidRPr="00E35F4F" w:rsidRDefault="00F36088"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تعريف</w:t>
      </w:r>
      <w:r w:rsidR="007F0738" w:rsidRPr="00E35F4F">
        <w:rPr>
          <w:rFonts w:asciiTheme="majorBidi" w:hAnsiTheme="majorBidi" w:cstheme="majorBidi"/>
          <w:b/>
          <w:bCs/>
          <w:sz w:val="28"/>
          <w:szCs w:val="28"/>
          <w:rtl/>
          <w:lang w:bidi="ar-LY"/>
        </w:rPr>
        <w:t xml:space="preserve">  تقويم أداء الموظف </w:t>
      </w:r>
      <w:r w:rsidR="007F0738" w:rsidRPr="008136CE">
        <w:rPr>
          <w:rFonts w:asciiTheme="majorBidi" w:hAnsiTheme="majorBidi" w:cstheme="majorBidi"/>
          <w:b/>
          <w:bCs/>
          <w:sz w:val="28"/>
          <w:szCs w:val="28"/>
          <w:rtl/>
          <w:lang w:bidi="ar-LY"/>
        </w:rPr>
        <w:t>العام</w:t>
      </w:r>
    </w:p>
    <w:p w:rsidR="00744548" w:rsidRPr="003B21D6" w:rsidRDefault="00306D46" w:rsidP="00F36088">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B83D57">
        <w:rPr>
          <w:rFonts w:asciiTheme="majorBidi" w:hAnsiTheme="majorBidi" w:cstheme="majorBidi"/>
          <w:sz w:val="26"/>
          <w:szCs w:val="26"/>
          <w:rtl/>
          <w:lang w:bidi="ar-LY"/>
        </w:rPr>
        <w:t>وسوف نتحدث في</w:t>
      </w:r>
      <w:r w:rsidR="00B83D57">
        <w:rPr>
          <w:rFonts w:asciiTheme="majorBidi" w:hAnsiTheme="majorBidi" w:cstheme="majorBidi" w:hint="cs"/>
          <w:sz w:val="26"/>
          <w:szCs w:val="26"/>
          <w:rtl/>
          <w:lang w:bidi="ar-LY"/>
        </w:rPr>
        <w:t xml:space="preserve"> </w:t>
      </w:r>
      <w:r w:rsidR="00FE4761" w:rsidRPr="003B21D6">
        <w:rPr>
          <w:rFonts w:asciiTheme="majorBidi" w:hAnsiTheme="majorBidi" w:cstheme="majorBidi"/>
          <w:sz w:val="26"/>
          <w:szCs w:val="26"/>
          <w:rtl/>
          <w:lang w:bidi="ar-LY"/>
        </w:rPr>
        <w:t xml:space="preserve">هذا المطلب عن </w:t>
      </w:r>
      <w:r w:rsidR="00F36088">
        <w:rPr>
          <w:rFonts w:asciiTheme="majorBidi" w:hAnsiTheme="majorBidi" w:cstheme="majorBidi" w:hint="cs"/>
          <w:sz w:val="26"/>
          <w:szCs w:val="26"/>
          <w:rtl/>
          <w:lang w:bidi="ar-LY"/>
        </w:rPr>
        <w:t>تعريف</w:t>
      </w:r>
      <w:r w:rsidR="00FE4761" w:rsidRPr="003B21D6">
        <w:rPr>
          <w:rFonts w:asciiTheme="majorBidi" w:hAnsiTheme="majorBidi" w:cstheme="majorBidi"/>
          <w:sz w:val="26"/>
          <w:szCs w:val="26"/>
          <w:rtl/>
          <w:lang w:bidi="ar-LY"/>
        </w:rPr>
        <w:t xml:space="preserve"> تقويم </w:t>
      </w:r>
      <w:r w:rsidRPr="003B21D6">
        <w:rPr>
          <w:rFonts w:asciiTheme="majorBidi" w:hAnsiTheme="majorBidi" w:cstheme="majorBidi"/>
          <w:sz w:val="26"/>
          <w:szCs w:val="26"/>
          <w:rtl/>
          <w:lang w:bidi="ar-LY"/>
        </w:rPr>
        <w:t>الأداء</w:t>
      </w:r>
      <w:r w:rsidR="00FE4761" w:rsidRPr="003B21D6">
        <w:rPr>
          <w:rFonts w:asciiTheme="majorBidi" w:hAnsiTheme="majorBidi" w:cstheme="majorBidi"/>
          <w:sz w:val="26"/>
          <w:szCs w:val="26"/>
          <w:rtl/>
          <w:lang w:bidi="ar-LY"/>
        </w:rPr>
        <w:t xml:space="preserve"> لغة واصطلاحاً أولا</w:t>
      </w:r>
      <w:r w:rsidRPr="003B21D6">
        <w:rPr>
          <w:rFonts w:asciiTheme="majorBidi" w:hAnsiTheme="majorBidi" w:cstheme="majorBidi"/>
          <w:sz w:val="26"/>
          <w:szCs w:val="26"/>
          <w:rtl/>
          <w:lang w:bidi="ar-LY"/>
        </w:rPr>
        <w:t>،</w:t>
      </w:r>
      <w:r w:rsidR="00183DFB">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وفي التشريع </w:t>
      </w:r>
      <w:r w:rsidR="00B37639">
        <w:rPr>
          <w:rFonts w:asciiTheme="majorBidi" w:hAnsiTheme="majorBidi" w:cstheme="majorBidi"/>
          <w:sz w:val="26"/>
          <w:szCs w:val="26"/>
          <w:rtl/>
          <w:lang w:bidi="ar-LY"/>
        </w:rPr>
        <w:t xml:space="preserve">ثانيا </w:t>
      </w:r>
      <w:r w:rsidR="00FE4761" w:rsidRPr="003B21D6">
        <w:rPr>
          <w:rFonts w:asciiTheme="majorBidi" w:hAnsiTheme="majorBidi" w:cstheme="majorBidi"/>
          <w:sz w:val="26"/>
          <w:szCs w:val="26"/>
          <w:rtl/>
          <w:lang w:bidi="ar-LY"/>
        </w:rPr>
        <w:t xml:space="preserve">وذلك على النحو التالي </w:t>
      </w:r>
      <w:r w:rsidRPr="003B21D6">
        <w:rPr>
          <w:rFonts w:asciiTheme="majorBidi" w:hAnsiTheme="majorBidi" w:cstheme="majorBidi"/>
          <w:sz w:val="26"/>
          <w:szCs w:val="26"/>
          <w:rtl/>
          <w:lang w:bidi="ar-LY"/>
        </w:rPr>
        <w:t xml:space="preserve">: </w:t>
      </w:r>
      <w:r w:rsidR="00FE4761" w:rsidRPr="003B21D6">
        <w:rPr>
          <w:rFonts w:asciiTheme="majorBidi" w:hAnsiTheme="majorBidi" w:cstheme="majorBidi"/>
          <w:sz w:val="26"/>
          <w:szCs w:val="26"/>
          <w:rtl/>
          <w:lang w:bidi="ar-LY"/>
        </w:rPr>
        <w:t xml:space="preserve"> </w:t>
      </w:r>
    </w:p>
    <w:p w:rsidR="00403584" w:rsidRPr="008136CE" w:rsidRDefault="00FE4761" w:rsidP="00895915">
      <w:pPr>
        <w:spacing w:after="0" w:line="360" w:lineRule="auto"/>
        <w:jc w:val="center"/>
        <w:rPr>
          <w:rFonts w:asciiTheme="majorBidi" w:hAnsiTheme="majorBidi" w:cstheme="majorBidi"/>
          <w:b/>
          <w:bCs/>
          <w:sz w:val="28"/>
          <w:szCs w:val="28"/>
          <w:rtl/>
          <w:lang w:bidi="ar-LY"/>
        </w:rPr>
      </w:pPr>
      <w:r w:rsidRPr="003B21D6">
        <w:rPr>
          <w:rFonts w:asciiTheme="majorBidi" w:hAnsiTheme="majorBidi" w:cstheme="majorBidi"/>
          <w:sz w:val="26"/>
          <w:szCs w:val="26"/>
          <w:rtl/>
          <w:lang w:bidi="ar-LY"/>
        </w:rPr>
        <w:t xml:space="preserve"> </w:t>
      </w:r>
      <w:r w:rsidR="00403584" w:rsidRPr="008136CE">
        <w:rPr>
          <w:rFonts w:asciiTheme="majorBidi" w:hAnsiTheme="majorBidi" w:cstheme="majorBidi"/>
          <w:b/>
          <w:bCs/>
          <w:sz w:val="28"/>
          <w:szCs w:val="28"/>
          <w:rtl/>
          <w:lang w:bidi="ar-LY"/>
        </w:rPr>
        <w:t xml:space="preserve">الفرع </w:t>
      </w:r>
      <w:r w:rsidR="00744548" w:rsidRPr="008136CE">
        <w:rPr>
          <w:rFonts w:asciiTheme="majorBidi" w:hAnsiTheme="majorBidi" w:cstheme="majorBidi"/>
          <w:b/>
          <w:bCs/>
          <w:sz w:val="28"/>
          <w:szCs w:val="28"/>
          <w:rtl/>
          <w:lang w:bidi="ar-LY"/>
        </w:rPr>
        <w:t>الأول</w:t>
      </w:r>
    </w:p>
    <w:p w:rsidR="00403584" w:rsidRPr="008136CE" w:rsidRDefault="00F36088"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تعريف</w:t>
      </w:r>
      <w:r w:rsidR="000D7707">
        <w:rPr>
          <w:rFonts w:asciiTheme="majorBidi" w:hAnsiTheme="majorBidi" w:cstheme="majorBidi"/>
          <w:b/>
          <w:bCs/>
          <w:sz w:val="28"/>
          <w:szCs w:val="28"/>
          <w:rtl/>
          <w:lang w:bidi="ar-LY"/>
        </w:rPr>
        <w:t xml:space="preserve"> تقويم أداء الموظف العام لغة </w:t>
      </w:r>
      <w:r w:rsidR="000D7707">
        <w:rPr>
          <w:rFonts w:asciiTheme="majorBidi" w:hAnsiTheme="majorBidi" w:cstheme="majorBidi" w:hint="cs"/>
          <w:b/>
          <w:bCs/>
          <w:sz w:val="28"/>
          <w:szCs w:val="28"/>
          <w:rtl/>
          <w:lang w:bidi="ar-LY"/>
        </w:rPr>
        <w:t>و</w:t>
      </w:r>
      <w:r w:rsidR="00403584" w:rsidRPr="008136CE">
        <w:rPr>
          <w:rFonts w:asciiTheme="majorBidi" w:hAnsiTheme="majorBidi" w:cstheme="majorBidi"/>
          <w:b/>
          <w:bCs/>
          <w:sz w:val="28"/>
          <w:szCs w:val="28"/>
          <w:rtl/>
          <w:lang w:bidi="ar-LY"/>
        </w:rPr>
        <w:t>اصطلاحاً</w:t>
      </w:r>
    </w:p>
    <w:p w:rsidR="009C0931" w:rsidRPr="003B21D6" w:rsidRDefault="00744548" w:rsidP="00F36088">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أولا</w:t>
      </w:r>
      <w:r w:rsidR="00871821" w:rsidRPr="003B21D6">
        <w:rPr>
          <w:rFonts w:asciiTheme="majorBidi" w:hAnsiTheme="majorBidi" w:cstheme="majorBidi"/>
          <w:b/>
          <w:bCs/>
          <w:sz w:val="26"/>
          <w:szCs w:val="26"/>
          <w:rtl/>
          <w:lang w:bidi="ar-LY"/>
        </w:rPr>
        <w:t xml:space="preserve"> /</w:t>
      </w:r>
      <w:r w:rsidR="009C0931" w:rsidRPr="003B21D6">
        <w:rPr>
          <w:rFonts w:asciiTheme="majorBidi" w:hAnsiTheme="majorBidi" w:cstheme="majorBidi"/>
          <w:b/>
          <w:bCs/>
          <w:sz w:val="26"/>
          <w:szCs w:val="26"/>
          <w:rtl/>
          <w:lang w:bidi="ar-LY"/>
        </w:rPr>
        <w:t xml:space="preserve"> </w:t>
      </w:r>
      <w:r w:rsidR="00F36088">
        <w:rPr>
          <w:rFonts w:asciiTheme="majorBidi" w:hAnsiTheme="majorBidi" w:cstheme="majorBidi" w:hint="cs"/>
          <w:b/>
          <w:bCs/>
          <w:sz w:val="26"/>
          <w:szCs w:val="26"/>
          <w:rtl/>
          <w:lang w:bidi="ar-LY"/>
        </w:rPr>
        <w:t>تعريف</w:t>
      </w:r>
      <w:r w:rsidR="009C0931" w:rsidRPr="003B21D6">
        <w:rPr>
          <w:rFonts w:asciiTheme="majorBidi" w:hAnsiTheme="majorBidi" w:cstheme="majorBidi"/>
          <w:b/>
          <w:bCs/>
          <w:sz w:val="26"/>
          <w:szCs w:val="26"/>
          <w:rtl/>
          <w:lang w:bidi="ar-LY"/>
        </w:rPr>
        <w:t xml:space="preserve"> تقويم </w:t>
      </w:r>
      <w:r w:rsidR="00BA5735" w:rsidRPr="003B21D6">
        <w:rPr>
          <w:rFonts w:asciiTheme="majorBidi" w:hAnsiTheme="majorBidi" w:cstheme="majorBidi"/>
          <w:b/>
          <w:bCs/>
          <w:sz w:val="26"/>
          <w:szCs w:val="26"/>
          <w:rtl/>
          <w:lang w:bidi="ar-LY"/>
        </w:rPr>
        <w:t>الأداء</w:t>
      </w:r>
      <w:r w:rsidR="000A653A">
        <w:rPr>
          <w:rFonts w:asciiTheme="majorBidi" w:hAnsiTheme="majorBidi" w:cstheme="majorBidi"/>
          <w:b/>
          <w:bCs/>
          <w:sz w:val="26"/>
          <w:szCs w:val="26"/>
          <w:rtl/>
          <w:lang w:bidi="ar-LY"/>
        </w:rPr>
        <w:t xml:space="preserve"> لغةً </w:t>
      </w:r>
    </w:p>
    <w:p w:rsidR="00403584" w:rsidRPr="003B21D6" w:rsidRDefault="009C0931" w:rsidP="00895915">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 xml:space="preserve">أ - </w:t>
      </w:r>
      <w:r w:rsidR="00403584" w:rsidRPr="003B21D6">
        <w:rPr>
          <w:rFonts w:asciiTheme="majorBidi" w:hAnsiTheme="majorBidi" w:cstheme="majorBidi"/>
          <w:b/>
          <w:bCs/>
          <w:sz w:val="26"/>
          <w:szCs w:val="26"/>
          <w:rtl/>
          <w:lang w:bidi="ar-LY"/>
        </w:rPr>
        <w:t xml:space="preserve">في اللغة العربية  </w:t>
      </w:r>
    </w:p>
    <w:p w:rsidR="00BD2BA6" w:rsidRPr="003B21D6" w:rsidRDefault="00744548"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 xml:space="preserve">كلمة تقويم هي </w:t>
      </w:r>
      <w:r w:rsidRPr="003B21D6">
        <w:rPr>
          <w:rFonts w:asciiTheme="majorBidi" w:hAnsiTheme="majorBidi" w:cstheme="majorBidi"/>
          <w:sz w:val="26"/>
          <w:szCs w:val="26"/>
          <w:rtl/>
          <w:lang w:bidi="ar-LY"/>
        </w:rPr>
        <w:t>الأصل</w:t>
      </w:r>
      <w:r w:rsidR="00403584" w:rsidRPr="003B21D6">
        <w:rPr>
          <w:rFonts w:asciiTheme="majorBidi" w:hAnsiTheme="majorBidi" w:cstheme="majorBidi"/>
          <w:sz w:val="26"/>
          <w:szCs w:val="26"/>
          <w:rtl/>
          <w:lang w:bidi="ar-LY"/>
        </w:rPr>
        <w:t xml:space="preserve"> في اللغة العربية، </w:t>
      </w:r>
      <w:r w:rsidRPr="003B21D6">
        <w:rPr>
          <w:rFonts w:asciiTheme="majorBidi" w:hAnsiTheme="majorBidi" w:cstheme="majorBidi"/>
          <w:sz w:val="26"/>
          <w:szCs w:val="26"/>
          <w:rtl/>
          <w:lang w:bidi="ar-LY"/>
        </w:rPr>
        <w:t>إذ</w:t>
      </w:r>
      <w:r w:rsidR="00403584" w:rsidRPr="003B21D6">
        <w:rPr>
          <w:rFonts w:asciiTheme="majorBidi" w:hAnsiTheme="majorBidi" w:cstheme="majorBidi"/>
          <w:sz w:val="26"/>
          <w:szCs w:val="26"/>
          <w:rtl/>
          <w:lang w:bidi="ar-LY"/>
        </w:rPr>
        <w:t xml:space="preserve"> لا توجد في معاجم ا</w:t>
      </w:r>
      <w:r w:rsidR="00B37639">
        <w:rPr>
          <w:rFonts w:asciiTheme="majorBidi" w:hAnsiTheme="majorBidi" w:cstheme="majorBidi"/>
          <w:sz w:val="26"/>
          <w:szCs w:val="26"/>
          <w:rtl/>
          <w:lang w:bidi="ar-LY"/>
        </w:rPr>
        <w:t>للغة العربية مادة مكونة من قيم،</w:t>
      </w:r>
      <w:r w:rsidR="00B37639">
        <w:rPr>
          <w:rFonts w:asciiTheme="majorBidi" w:hAnsiTheme="majorBidi" w:cstheme="majorBidi" w:hint="cs"/>
          <w:sz w:val="26"/>
          <w:szCs w:val="26"/>
          <w:rtl/>
          <w:lang w:bidi="ar-LY"/>
        </w:rPr>
        <w:t xml:space="preserve"> </w:t>
      </w:r>
      <w:r w:rsidR="00EA6ACE" w:rsidRPr="003B21D6">
        <w:rPr>
          <w:rFonts w:asciiTheme="majorBidi" w:hAnsiTheme="majorBidi" w:cstheme="majorBidi"/>
          <w:sz w:val="26"/>
          <w:szCs w:val="26"/>
          <w:rtl/>
          <w:lang w:bidi="ar-LY"/>
        </w:rPr>
        <w:t xml:space="preserve">وقد </w:t>
      </w:r>
      <w:r w:rsidR="00403584" w:rsidRPr="003B21D6">
        <w:rPr>
          <w:rFonts w:asciiTheme="majorBidi" w:hAnsiTheme="majorBidi" w:cstheme="majorBidi"/>
          <w:sz w:val="26"/>
          <w:szCs w:val="26"/>
          <w:rtl/>
          <w:lang w:bidi="ar-LY"/>
        </w:rPr>
        <w:t>استخدم العرب كلمة (</w:t>
      </w:r>
      <w:r w:rsidR="00EA6ACE" w:rsidRPr="003B21D6">
        <w:rPr>
          <w:rFonts w:asciiTheme="majorBidi" w:hAnsiTheme="majorBidi" w:cstheme="majorBidi"/>
          <w:sz w:val="26"/>
          <w:szCs w:val="26"/>
          <w:rtl/>
          <w:lang w:bidi="ar-LY"/>
        </w:rPr>
        <w:t xml:space="preserve"> تقويم </w:t>
      </w:r>
      <w:r w:rsidR="00403584" w:rsidRPr="003B21D6">
        <w:rPr>
          <w:rFonts w:asciiTheme="majorBidi" w:hAnsiTheme="majorBidi" w:cstheme="majorBidi"/>
          <w:sz w:val="26"/>
          <w:szCs w:val="26"/>
          <w:rtl/>
          <w:lang w:bidi="ar-LY"/>
        </w:rPr>
        <w:t>) للتعبير عن معنى الاستقامة</w:t>
      </w:r>
      <w:r w:rsidR="00B37639">
        <w:rPr>
          <w:rFonts w:asciiTheme="majorBidi" w:hAnsiTheme="majorBidi" w:cstheme="majorBidi"/>
          <w:sz w:val="26"/>
          <w:szCs w:val="26"/>
          <w:rtl/>
          <w:lang w:bidi="ar-LY"/>
        </w:rPr>
        <w:t xml:space="preserve"> التي هي اعتدال الشيء واستواؤه.</w:t>
      </w:r>
      <w:r w:rsidR="00B37639">
        <w:rPr>
          <w:rFonts w:asciiTheme="majorBidi" w:hAnsiTheme="majorBidi" w:cstheme="majorBidi" w:hint="cs"/>
          <w:sz w:val="26"/>
          <w:szCs w:val="26"/>
          <w:rtl/>
          <w:lang w:bidi="ar-LY"/>
        </w:rPr>
        <w:t xml:space="preserve"> </w:t>
      </w:r>
      <w:r w:rsidR="00BD2BA6" w:rsidRPr="003B21D6">
        <w:rPr>
          <w:rFonts w:asciiTheme="majorBidi" w:hAnsiTheme="majorBidi" w:cstheme="majorBidi"/>
          <w:sz w:val="26"/>
          <w:szCs w:val="26"/>
          <w:rtl/>
          <w:lang w:bidi="ar-LY"/>
        </w:rPr>
        <w:t xml:space="preserve">ففي </w:t>
      </w:r>
      <w:r w:rsidR="00403584" w:rsidRPr="003B21D6">
        <w:rPr>
          <w:rFonts w:asciiTheme="majorBidi" w:hAnsiTheme="majorBidi" w:cstheme="majorBidi"/>
          <w:sz w:val="26"/>
          <w:szCs w:val="26"/>
          <w:rtl/>
          <w:lang w:bidi="ar-LY"/>
        </w:rPr>
        <w:t>الصحاح يق</w:t>
      </w:r>
      <w:r w:rsidR="00BB6D64">
        <w:rPr>
          <w:rFonts w:asciiTheme="majorBidi" w:hAnsiTheme="majorBidi" w:cstheme="majorBidi"/>
          <w:sz w:val="26"/>
          <w:szCs w:val="26"/>
          <w:rtl/>
          <w:lang w:bidi="ar-LY"/>
        </w:rPr>
        <w:t xml:space="preserve">ول الجوهري قومت الشيء فهو قويم </w:t>
      </w:r>
      <w:r w:rsidR="00BB6D64">
        <w:rPr>
          <w:rFonts w:asciiTheme="majorBidi" w:hAnsiTheme="majorBidi" w:cstheme="majorBidi" w:hint="cs"/>
          <w:sz w:val="26"/>
          <w:szCs w:val="26"/>
          <w:rtl/>
          <w:lang w:bidi="ar-LY"/>
        </w:rPr>
        <w:t>أ</w:t>
      </w:r>
      <w:r w:rsidR="00403584" w:rsidRPr="003B21D6">
        <w:rPr>
          <w:rFonts w:asciiTheme="majorBidi" w:hAnsiTheme="majorBidi" w:cstheme="majorBidi"/>
          <w:sz w:val="26"/>
          <w:szCs w:val="26"/>
          <w:rtl/>
          <w:lang w:bidi="ar-LY"/>
        </w:rPr>
        <w:t>ي مستقيم</w:t>
      </w:r>
      <w:r w:rsidR="00BB6D64">
        <w:rPr>
          <w:rFonts w:asciiTheme="majorBidi" w:hAnsiTheme="majorBidi" w:cstheme="majorBidi" w:hint="cs"/>
          <w:sz w:val="26"/>
          <w:szCs w:val="26"/>
          <w:rtl/>
          <w:lang w:bidi="ar-LY"/>
        </w:rPr>
        <w:t>،</w:t>
      </w:r>
      <w:r w:rsidR="00403584" w:rsidRPr="003B21D6">
        <w:rPr>
          <w:rFonts w:asciiTheme="majorBidi" w:hAnsiTheme="majorBidi" w:cstheme="majorBidi"/>
          <w:sz w:val="26"/>
          <w:szCs w:val="26"/>
          <w:rtl/>
          <w:lang w:bidi="ar-LY"/>
        </w:rPr>
        <w:t xml:space="preserve"> كما </w:t>
      </w:r>
      <w:r w:rsidRPr="003B21D6">
        <w:rPr>
          <w:rFonts w:asciiTheme="majorBidi" w:hAnsiTheme="majorBidi" w:cstheme="majorBidi"/>
          <w:sz w:val="26"/>
          <w:szCs w:val="26"/>
          <w:rtl/>
          <w:lang w:bidi="ar-LY"/>
        </w:rPr>
        <w:t>أن</w:t>
      </w:r>
      <w:r w:rsidR="00403584" w:rsidRPr="003B21D6">
        <w:rPr>
          <w:rFonts w:asciiTheme="majorBidi" w:hAnsiTheme="majorBidi" w:cstheme="majorBidi"/>
          <w:sz w:val="26"/>
          <w:szCs w:val="26"/>
          <w:rtl/>
          <w:lang w:bidi="ar-LY"/>
        </w:rPr>
        <w:t xml:space="preserve"> هناك معنى </w:t>
      </w:r>
      <w:r w:rsidR="00BB6D64">
        <w:rPr>
          <w:rFonts w:asciiTheme="majorBidi" w:hAnsiTheme="majorBidi" w:cstheme="majorBidi" w:hint="cs"/>
          <w:sz w:val="26"/>
          <w:szCs w:val="26"/>
          <w:rtl/>
          <w:lang w:bidi="ar-LY"/>
        </w:rPr>
        <w:t>آ</w:t>
      </w:r>
      <w:r w:rsidRPr="003B21D6">
        <w:rPr>
          <w:rFonts w:asciiTheme="majorBidi" w:hAnsiTheme="majorBidi" w:cstheme="majorBidi"/>
          <w:sz w:val="26"/>
          <w:szCs w:val="26"/>
          <w:rtl/>
          <w:lang w:bidi="ar-LY"/>
        </w:rPr>
        <w:t>خر</w:t>
      </w:r>
      <w:r w:rsidR="00403584" w:rsidRPr="003B21D6">
        <w:rPr>
          <w:rFonts w:asciiTheme="majorBidi" w:hAnsiTheme="majorBidi" w:cstheme="majorBidi"/>
          <w:sz w:val="26"/>
          <w:szCs w:val="26"/>
          <w:rtl/>
          <w:lang w:bidi="ar-LY"/>
        </w:rPr>
        <w:t xml:space="preserve"> للتقويم استخدمه</w:t>
      </w:r>
      <w:r w:rsidR="00BB6D64">
        <w:rPr>
          <w:rFonts w:asciiTheme="majorBidi" w:hAnsiTheme="majorBidi" w:cstheme="majorBidi"/>
          <w:sz w:val="26"/>
          <w:szCs w:val="26"/>
          <w:rtl/>
          <w:lang w:bidi="ar-LY"/>
        </w:rPr>
        <w:t xml:space="preserve"> العرب وهو تحديد قيمة الشيء،</w:t>
      </w:r>
      <w:r w:rsidR="00BB6D64">
        <w:rPr>
          <w:rFonts w:asciiTheme="majorBidi" w:hAnsiTheme="majorBidi" w:cstheme="majorBidi" w:hint="cs"/>
          <w:sz w:val="26"/>
          <w:szCs w:val="26"/>
          <w:rtl/>
          <w:lang w:bidi="ar-LY"/>
        </w:rPr>
        <w:t xml:space="preserve"> </w:t>
      </w:r>
      <w:r w:rsidR="00403584" w:rsidRPr="003B21D6">
        <w:rPr>
          <w:rFonts w:asciiTheme="majorBidi" w:hAnsiTheme="majorBidi" w:cstheme="majorBidi"/>
          <w:sz w:val="26"/>
          <w:szCs w:val="26"/>
          <w:rtl/>
          <w:lang w:bidi="ar-LY"/>
        </w:rPr>
        <w:t>ولكثرة استخدام كلمة (</w:t>
      </w:r>
      <w:r w:rsidR="00EA6ACE"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تقييم</w:t>
      </w:r>
      <w:r w:rsidR="00BB6D64">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في الكتابات العربية في </w:t>
      </w:r>
      <w:r w:rsidR="00BD2BA6" w:rsidRPr="003B21D6">
        <w:rPr>
          <w:rFonts w:asciiTheme="majorBidi" w:hAnsiTheme="majorBidi" w:cstheme="majorBidi"/>
          <w:sz w:val="26"/>
          <w:szCs w:val="26"/>
          <w:rtl/>
          <w:lang w:bidi="ar-LY"/>
        </w:rPr>
        <w:t>الآونة</w:t>
      </w:r>
      <w:r w:rsidR="00403584" w:rsidRPr="003B21D6">
        <w:rPr>
          <w:rFonts w:asciiTheme="majorBidi" w:hAnsiTheme="majorBidi" w:cstheme="majorBidi"/>
          <w:sz w:val="26"/>
          <w:szCs w:val="26"/>
          <w:rtl/>
          <w:lang w:bidi="ar-LY"/>
        </w:rPr>
        <w:t xml:space="preserve"> </w:t>
      </w:r>
      <w:r w:rsidR="00BD2BA6" w:rsidRPr="003B21D6">
        <w:rPr>
          <w:rFonts w:asciiTheme="majorBidi" w:hAnsiTheme="majorBidi" w:cstheme="majorBidi"/>
          <w:sz w:val="26"/>
          <w:szCs w:val="26"/>
          <w:rtl/>
          <w:lang w:bidi="ar-LY"/>
        </w:rPr>
        <w:t>الأخيرة</w:t>
      </w:r>
      <w:r w:rsidR="00EA6ACE" w:rsidRPr="003B21D6">
        <w:rPr>
          <w:rFonts w:asciiTheme="majorBidi" w:hAnsiTheme="majorBidi" w:cstheme="majorBidi"/>
          <w:sz w:val="26"/>
          <w:szCs w:val="26"/>
          <w:rtl/>
          <w:lang w:bidi="ar-LY"/>
        </w:rPr>
        <w:t>،</w:t>
      </w:r>
      <w:r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 xml:space="preserve">فقد </w:t>
      </w:r>
      <w:r w:rsidRPr="003B21D6">
        <w:rPr>
          <w:rFonts w:asciiTheme="majorBidi" w:hAnsiTheme="majorBidi" w:cstheme="majorBidi"/>
          <w:sz w:val="26"/>
          <w:szCs w:val="26"/>
          <w:rtl/>
          <w:lang w:bidi="ar-LY"/>
        </w:rPr>
        <w:t>أجاز</w:t>
      </w:r>
      <w:r w:rsidR="00403584" w:rsidRPr="003B21D6">
        <w:rPr>
          <w:rFonts w:asciiTheme="majorBidi" w:hAnsiTheme="majorBidi" w:cstheme="majorBidi"/>
          <w:sz w:val="26"/>
          <w:szCs w:val="26"/>
          <w:rtl/>
          <w:lang w:bidi="ar-LY"/>
        </w:rPr>
        <w:t xml:space="preserve"> مجمع اللغة العربية استخدامها باعتبارها خطأ شائعاً</w:t>
      </w:r>
      <w:r w:rsidR="00BB6D64" w:rsidRPr="00BB6D64">
        <w:rPr>
          <w:rFonts w:asciiTheme="majorBidi" w:hAnsiTheme="majorBidi" w:cstheme="majorBidi" w:hint="cs"/>
          <w:sz w:val="26"/>
          <w:szCs w:val="26"/>
          <w:vertAlign w:val="superscript"/>
          <w:rtl/>
          <w:lang w:bidi="ar-LY"/>
        </w:rPr>
        <w:t>(</w:t>
      </w:r>
      <w:r w:rsidR="00403584" w:rsidRPr="00BB6D64">
        <w:rPr>
          <w:rStyle w:val="a4"/>
          <w:rFonts w:asciiTheme="majorBidi" w:hAnsiTheme="majorBidi" w:cstheme="majorBidi"/>
          <w:sz w:val="26"/>
          <w:szCs w:val="26"/>
          <w:rtl/>
          <w:lang w:bidi="ar-LY"/>
        </w:rPr>
        <w:footnoteReference w:id="55"/>
      </w:r>
      <w:r w:rsidR="00BB6D64" w:rsidRPr="00BB6D64">
        <w:rPr>
          <w:rFonts w:asciiTheme="majorBidi" w:hAnsiTheme="majorBidi" w:cstheme="majorBidi" w:hint="cs"/>
          <w:sz w:val="26"/>
          <w:szCs w:val="26"/>
          <w:vertAlign w:val="superscript"/>
          <w:rtl/>
          <w:lang w:bidi="ar-LY"/>
        </w:rPr>
        <w:t>)</w:t>
      </w:r>
      <w:r w:rsidR="00BD2BA6" w:rsidRPr="003B21D6">
        <w:rPr>
          <w:rFonts w:asciiTheme="majorBidi" w:hAnsiTheme="majorBidi" w:cstheme="majorBidi"/>
          <w:sz w:val="26"/>
          <w:szCs w:val="26"/>
          <w:rtl/>
          <w:lang w:bidi="ar-LY"/>
        </w:rPr>
        <w:t>.</w:t>
      </w:r>
    </w:p>
    <w:p w:rsidR="00403584" w:rsidRPr="003B21D6" w:rsidRDefault="00BD2BA6"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ومن ثم فان (</w:t>
      </w:r>
      <w:r w:rsidR="00EA6ACE"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تقويم</w:t>
      </w:r>
      <w:r w:rsidR="00EA6ACE"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 xml:space="preserve">) الشيء ظهرت قيمته، والتقويم مصدر قوم الشيء </w:t>
      </w:r>
      <w:r w:rsidRPr="003B21D6">
        <w:rPr>
          <w:rFonts w:asciiTheme="majorBidi" w:hAnsiTheme="majorBidi" w:cstheme="majorBidi"/>
          <w:sz w:val="26"/>
          <w:szCs w:val="26"/>
          <w:rtl/>
          <w:lang w:bidi="ar-LY"/>
        </w:rPr>
        <w:t>وأقامه</w:t>
      </w:r>
      <w:r w:rsidR="000D45C3">
        <w:rPr>
          <w:rFonts w:asciiTheme="majorBidi" w:hAnsiTheme="majorBidi" w:cstheme="majorBidi"/>
          <w:sz w:val="26"/>
          <w:szCs w:val="26"/>
          <w:rtl/>
          <w:lang w:bidi="ar-LY"/>
        </w:rPr>
        <w:t>، فقام واستقام وتقوم</w:t>
      </w:r>
      <w:r w:rsidR="000D45C3">
        <w:rPr>
          <w:rFonts w:asciiTheme="majorBidi" w:hAnsiTheme="majorBidi" w:cstheme="majorBidi" w:hint="cs"/>
          <w:sz w:val="26"/>
          <w:szCs w:val="26"/>
          <w:rtl/>
          <w:lang w:bidi="ar-LY"/>
        </w:rPr>
        <w:t xml:space="preserve"> </w:t>
      </w:r>
      <w:r w:rsidR="00BB6D64">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ي</w:t>
      </w:r>
      <w:r w:rsidR="00BB6D64">
        <w:rPr>
          <w:rFonts w:asciiTheme="majorBidi" w:hAnsiTheme="majorBidi" w:cstheme="majorBidi" w:hint="cs"/>
          <w:sz w:val="26"/>
          <w:szCs w:val="26"/>
          <w:rtl/>
          <w:lang w:bidi="ar-LY"/>
        </w:rPr>
        <w:t xml:space="preserve">          </w:t>
      </w:r>
      <w:r w:rsidR="00403584"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أن</w:t>
      </w:r>
      <w:r w:rsidR="00403584" w:rsidRPr="003B21D6">
        <w:rPr>
          <w:rFonts w:asciiTheme="majorBidi" w:hAnsiTheme="majorBidi" w:cstheme="majorBidi"/>
          <w:sz w:val="26"/>
          <w:szCs w:val="26"/>
          <w:rtl/>
          <w:lang w:bidi="ar-LY"/>
        </w:rPr>
        <w:t xml:space="preserve"> التقويم هنا جاء بمعنى </w:t>
      </w:r>
      <w:r w:rsidRPr="003B21D6">
        <w:rPr>
          <w:rFonts w:asciiTheme="majorBidi" w:hAnsiTheme="majorBidi" w:cstheme="majorBidi"/>
          <w:sz w:val="26"/>
          <w:szCs w:val="26"/>
          <w:rtl/>
          <w:lang w:bidi="ar-LY"/>
        </w:rPr>
        <w:t>إصلاح</w:t>
      </w:r>
      <w:r w:rsidR="00403584" w:rsidRPr="003B21D6">
        <w:rPr>
          <w:rFonts w:asciiTheme="majorBidi" w:hAnsiTheme="majorBidi" w:cstheme="majorBidi"/>
          <w:sz w:val="26"/>
          <w:szCs w:val="26"/>
          <w:rtl/>
          <w:lang w:bidi="ar-LY"/>
        </w:rPr>
        <w:t xml:space="preserve"> الشيء</w:t>
      </w:r>
      <w:r w:rsidR="00BB6D64" w:rsidRPr="00BB6D64">
        <w:rPr>
          <w:rFonts w:asciiTheme="majorBidi" w:hAnsiTheme="majorBidi" w:cstheme="majorBidi" w:hint="cs"/>
          <w:sz w:val="26"/>
          <w:szCs w:val="26"/>
          <w:vertAlign w:val="superscript"/>
          <w:rtl/>
          <w:lang w:bidi="ar-LY"/>
        </w:rPr>
        <w:t>(</w:t>
      </w:r>
      <w:r w:rsidR="00403584" w:rsidRPr="00BB6D64">
        <w:rPr>
          <w:rStyle w:val="a4"/>
          <w:rFonts w:asciiTheme="majorBidi" w:hAnsiTheme="majorBidi" w:cstheme="majorBidi"/>
          <w:sz w:val="26"/>
          <w:szCs w:val="26"/>
          <w:rtl/>
          <w:lang w:bidi="ar-LY"/>
        </w:rPr>
        <w:footnoteReference w:id="56"/>
      </w:r>
      <w:r w:rsidR="00BB6D64" w:rsidRPr="00BB6D64">
        <w:rPr>
          <w:rFonts w:asciiTheme="majorBidi" w:hAnsiTheme="majorBidi" w:cstheme="majorBidi" w:hint="cs"/>
          <w:sz w:val="26"/>
          <w:szCs w:val="26"/>
          <w:vertAlign w:val="superscript"/>
          <w:rtl/>
          <w:lang w:bidi="ar-LY"/>
        </w:rPr>
        <w:t>)</w:t>
      </w:r>
      <w:r w:rsidR="00403584" w:rsidRPr="003B21D6">
        <w:rPr>
          <w:rFonts w:asciiTheme="majorBidi" w:hAnsiTheme="majorBidi" w:cstheme="majorBidi"/>
          <w:sz w:val="26"/>
          <w:szCs w:val="26"/>
          <w:rtl/>
          <w:lang w:bidi="ar-LY"/>
        </w:rPr>
        <w:t>.</w:t>
      </w:r>
    </w:p>
    <w:p w:rsidR="00EA6ACE" w:rsidRPr="003B21D6" w:rsidRDefault="00387182"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sidR="00744548"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وجاء في القران الكريم</w:t>
      </w:r>
      <w:r w:rsidR="00EA6ACE"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 xml:space="preserve"> لقد خلقنا </w:t>
      </w:r>
      <w:r w:rsidR="00BD2BA6" w:rsidRPr="003B21D6">
        <w:rPr>
          <w:rFonts w:asciiTheme="majorBidi" w:hAnsiTheme="majorBidi" w:cstheme="majorBidi"/>
          <w:sz w:val="26"/>
          <w:szCs w:val="26"/>
          <w:rtl/>
          <w:lang w:bidi="ar-LY"/>
        </w:rPr>
        <w:t>الإنسان</w:t>
      </w:r>
      <w:r w:rsidR="00403584" w:rsidRPr="003B21D6">
        <w:rPr>
          <w:rFonts w:asciiTheme="majorBidi" w:hAnsiTheme="majorBidi" w:cstheme="majorBidi"/>
          <w:sz w:val="26"/>
          <w:szCs w:val="26"/>
          <w:rtl/>
          <w:lang w:bidi="ar-LY"/>
        </w:rPr>
        <w:t xml:space="preserve"> في </w:t>
      </w:r>
      <w:r w:rsidR="00EA6ACE" w:rsidRPr="003B21D6">
        <w:rPr>
          <w:rFonts w:asciiTheme="majorBidi" w:hAnsiTheme="majorBidi" w:cstheme="majorBidi"/>
          <w:sz w:val="26"/>
          <w:szCs w:val="26"/>
          <w:rtl/>
          <w:lang w:bidi="ar-LY"/>
        </w:rPr>
        <w:t>أحسن</w:t>
      </w:r>
      <w:r w:rsidR="00403584" w:rsidRPr="003B21D6">
        <w:rPr>
          <w:rFonts w:asciiTheme="majorBidi" w:hAnsiTheme="majorBidi" w:cstheme="majorBidi"/>
          <w:sz w:val="26"/>
          <w:szCs w:val="26"/>
          <w:rtl/>
          <w:lang w:bidi="ar-LY"/>
        </w:rPr>
        <w:t xml:space="preserve"> تقويم</w:t>
      </w:r>
      <w:r w:rsidR="00EA6ACE" w:rsidRPr="003B21D6">
        <w:rPr>
          <w:rFonts w:asciiTheme="majorBidi" w:hAnsiTheme="majorBidi" w:cstheme="majorBidi"/>
          <w:sz w:val="26"/>
          <w:szCs w:val="26"/>
          <w:rtl/>
          <w:lang w:bidi="ar-LY"/>
        </w:rPr>
        <w:t xml:space="preserve"> )</w:t>
      </w:r>
      <w:r w:rsidR="00BB6D64" w:rsidRPr="00BB6D64">
        <w:rPr>
          <w:rFonts w:asciiTheme="majorBidi" w:hAnsiTheme="majorBidi" w:cstheme="majorBidi" w:hint="cs"/>
          <w:sz w:val="26"/>
          <w:szCs w:val="26"/>
          <w:vertAlign w:val="superscript"/>
          <w:rtl/>
          <w:lang w:bidi="ar-LY"/>
        </w:rPr>
        <w:t>(</w:t>
      </w:r>
      <w:r w:rsidR="00403584" w:rsidRPr="00BB6D64">
        <w:rPr>
          <w:rStyle w:val="a4"/>
          <w:rFonts w:asciiTheme="majorBidi" w:hAnsiTheme="majorBidi" w:cstheme="majorBidi"/>
          <w:sz w:val="26"/>
          <w:szCs w:val="26"/>
          <w:rtl/>
          <w:lang w:bidi="ar-LY"/>
        </w:rPr>
        <w:footnoteReference w:id="57"/>
      </w:r>
      <w:r w:rsidR="00BB6D64" w:rsidRPr="00BB6D64">
        <w:rPr>
          <w:rFonts w:asciiTheme="majorBidi" w:hAnsiTheme="majorBidi" w:cstheme="majorBidi" w:hint="cs"/>
          <w:sz w:val="26"/>
          <w:szCs w:val="26"/>
          <w:vertAlign w:val="superscript"/>
          <w:rtl/>
          <w:lang w:bidi="ar-LY"/>
        </w:rPr>
        <w:t>)</w:t>
      </w:r>
      <w:r w:rsidR="00EA6ACE" w:rsidRPr="003B21D6">
        <w:rPr>
          <w:rFonts w:asciiTheme="majorBidi" w:hAnsiTheme="majorBidi" w:cstheme="majorBidi"/>
          <w:sz w:val="26"/>
          <w:szCs w:val="26"/>
          <w:rtl/>
          <w:lang w:bidi="ar-LY"/>
        </w:rPr>
        <w:t>.</w:t>
      </w:r>
      <w:r w:rsidR="00403584" w:rsidRPr="003B21D6">
        <w:rPr>
          <w:rFonts w:asciiTheme="majorBidi" w:hAnsiTheme="majorBidi" w:cstheme="majorBidi"/>
          <w:sz w:val="26"/>
          <w:szCs w:val="26"/>
          <w:rtl/>
          <w:lang w:bidi="ar-LY"/>
        </w:rPr>
        <w:t xml:space="preserve"> والتقويم هنا يعني جعل الشيء في </w:t>
      </w:r>
      <w:r w:rsidR="00EA6ACE" w:rsidRPr="003B21D6">
        <w:rPr>
          <w:rFonts w:asciiTheme="majorBidi" w:hAnsiTheme="majorBidi" w:cstheme="majorBidi"/>
          <w:sz w:val="26"/>
          <w:szCs w:val="26"/>
          <w:rtl/>
          <w:lang w:bidi="ar-LY"/>
        </w:rPr>
        <w:t>أفضل</w:t>
      </w:r>
      <w:r w:rsidR="00403584" w:rsidRPr="003B21D6">
        <w:rPr>
          <w:rFonts w:asciiTheme="majorBidi" w:hAnsiTheme="majorBidi" w:cstheme="majorBidi"/>
          <w:sz w:val="26"/>
          <w:szCs w:val="26"/>
          <w:rtl/>
          <w:lang w:bidi="ar-LY"/>
        </w:rPr>
        <w:t xml:space="preserve"> حال</w:t>
      </w:r>
      <w:r w:rsidR="00EA6ACE"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 xml:space="preserve">. </w:t>
      </w:r>
    </w:p>
    <w:p w:rsidR="00EA6ACE" w:rsidRPr="003B21D6" w:rsidRDefault="00F82072"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 </w:t>
      </w:r>
      <w:r w:rsidR="00EA6ACE" w:rsidRPr="003B21D6">
        <w:rPr>
          <w:rFonts w:asciiTheme="majorBidi" w:hAnsiTheme="majorBidi" w:cstheme="majorBidi"/>
          <w:sz w:val="26"/>
          <w:szCs w:val="26"/>
          <w:rtl/>
          <w:lang w:bidi="ar-LY"/>
        </w:rPr>
        <w:t>و أما أدي ال</w:t>
      </w:r>
      <w:r w:rsidR="00BB6D64">
        <w:rPr>
          <w:rFonts w:asciiTheme="majorBidi" w:hAnsiTheme="majorBidi" w:cstheme="majorBidi"/>
          <w:sz w:val="26"/>
          <w:szCs w:val="26"/>
          <w:rtl/>
          <w:lang w:bidi="ar-LY"/>
        </w:rPr>
        <w:t xml:space="preserve">شيء فمعناه أوصله، ومنه الأداء، </w:t>
      </w:r>
      <w:r w:rsidR="00BB6D64">
        <w:rPr>
          <w:rFonts w:asciiTheme="majorBidi" w:hAnsiTheme="majorBidi" w:cstheme="majorBidi" w:hint="cs"/>
          <w:sz w:val="26"/>
          <w:szCs w:val="26"/>
          <w:rtl/>
          <w:lang w:bidi="ar-LY"/>
        </w:rPr>
        <w:t>أ</w:t>
      </w:r>
      <w:r w:rsidR="00BB6D64">
        <w:rPr>
          <w:rFonts w:asciiTheme="majorBidi" w:hAnsiTheme="majorBidi" w:cstheme="majorBidi"/>
          <w:sz w:val="26"/>
          <w:szCs w:val="26"/>
          <w:rtl/>
          <w:lang w:bidi="ar-LY"/>
        </w:rPr>
        <w:t>ي إيصال الشيء إل</w:t>
      </w:r>
      <w:r w:rsidR="00BB6D64">
        <w:rPr>
          <w:rFonts w:asciiTheme="majorBidi" w:hAnsiTheme="majorBidi" w:cstheme="majorBidi" w:hint="cs"/>
          <w:sz w:val="26"/>
          <w:szCs w:val="26"/>
          <w:rtl/>
          <w:lang w:bidi="ar-LY"/>
        </w:rPr>
        <w:t>ى</w:t>
      </w:r>
      <w:r w:rsidR="00EA6ACE" w:rsidRPr="003B21D6">
        <w:rPr>
          <w:rFonts w:asciiTheme="majorBidi" w:hAnsiTheme="majorBidi" w:cstheme="majorBidi"/>
          <w:sz w:val="26"/>
          <w:szCs w:val="26"/>
          <w:rtl/>
          <w:lang w:bidi="ar-LY"/>
        </w:rPr>
        <w:t xml:space="preserve"> المرسل إليه أو مستحقه</w:t>
      </w:r>
      <w:r w:rsidR="00BB6D64" w:rsidRPr="00BB6D64">
        <w:rPr>
          <w:rFonts w:asciiTheme="majorBidi" w:hAnsiTheme="majorBidi" w:cstheme="majorBidi" w:hint="cs"/>
          <w:sz w:val="26"/>
          <w:szCs w:val="26"/>
          <w:vertAlign w:val="superscript"/>
          <w:rtl/>
          <w:lang w:bidi="ar-LY"/>
        </w:rPr>
        <w:t>(</w:t>
      </w:r>
      <w:r w:rsidR="00EA6ACE" w:rsidRPr="00BB6D64">
        <w:rPr>
          <w:rStyle w:val="a4"/>
          <w:rFonts w:asciiTheme="majorBidi" w:hAnsiTheme="majorBidi" w:cstheme="majorBidi"/>
          <w:sz w:val="26"/>
          <w:szCs w:val="26"/>
          <w:rtl/>
          <w:lang w:bidi="ar-LY"/>
        </w:rPr>
        <w:footnoteReference w:id="58"/>
      </w:r>
      <w:r w:rsidR="00BB6D64" w:rsidRPr="00BB6D64">
        <w:rPr>
          <w:rFonts w:asciiTheme="majorBidi" w:hAnsiTheme="majorBidi" w:cstheme="majorBidi" w:hint="cs"/>
          <w:sz w:val="26"/>
          <w:szCs w:val="26"/>
          <w:vertAlign w:val="superscript"/>
          <w:rtl/>
          <w:lang w:bidi="ar-LY"/>
        </w:rPr>
        <w:t>)</w:t>
      </w:r>
      <w:r w:rsidR="00EA6ACE" w:rsidRPr="003B21D6">
        <w:rPr>
          <w:rFonts w:asciiTheme="majorBidi" w:hAnsiTheme="majorBidi" w:cstheme="majorBidi"/>
          <w:sz w:val="26"/>
          <w:szCs w:val="26"/>
          <w:rtl/>
          <w:lang w:bidi="ar-LY"/>
        </w:rPr>
        <w:t>.</w:t>
      </w:r>
    </w:p>
    <w:p w:rsidR="00403584" w:rsidRPr="003B21D6" w:rsidRDefault="00EA6ACE"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lastRenderedPageBreak/>
        <w:t xml:space="preserve">     </w:t>
      </w:r>
      <w:r w:rsidR="00403584" w:rsidRPr="003B21D6">
        <w:rPr>
          <w:rFonts w:asciiTheme="majorBidi" w:hAnsiTheme="majorBidi" w:cstheme="majorBidi"/>
          <w:sz w:val="26"/>
          <w:szCs w:val="26"/>
          <w:rtl/>
          <w:lang w:bidi="ar-LY"/>
        </w:rPr>
        <w:t xml:space="preserve">كما </w:t>
      </w:r>
      <w:r w:rsidRPr="003B21D6">
        <w:rPr>
          <w:rFonts w:asciiTheme="majorBidi" w:hAnsiTheme="majorBidi" w:cstheme="majorBidi"/>
          <w:sz w:val="26"/>
          <w:szCs w:val="26"/>
          <w:rtl/>
          <w:lang w:bidi="ar-LY"/>
        </w:rPr>
        <w:t>أن</w:t>
      </w:r>
      <w:r w:rsidR="00403584" w:rsidRPr="003B21D6">
        <w:rPr>
          <w:rFonts w:asciiTheme="majorBidi" w:hAnsiTheme="majorBidi" w:cstheme="majorBidi"/>
          <w:sz w:val="26"/>
          <w:szCs w:val="26"/>
          <w:rtl/>
          <w:lang w:bidi="ar-LY"/>
        </w:rPr>
        <w:t xml:space="preserve"> كلمة (</w:t>
      </w:r>
      <w:r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 xml:space="preserve">وظف ) </w:t>
      </w:r>
      <w:r w:rsidRPr="003B21D6">
        <w:rPr>
          <w:rFonts w:asciiTheme="majorBidi" w:hAnsiTheme="majorBidi" w:cstheme="majorBidi"/>
          <w:sz w:val="26"/>
          <w:szCs w:val="26"/>
          <w:rtl/>
          <w:lang w:bidi="ar-LY"/>
        </w:rPr>
        <w:t xml:space="preserve">أساسها </w:t>
      </w:r>
      <w:r w:rsidR="00403584" w:rsidRPr="003B21D6">
        <w:rPr>
          <w:rFonts w:asciiTheme="majorBidi" w:hAnsiTheme="majorBidi" w:cstheme="majorBidi"/>
          <w:sz w:val="26"/>
          <w:szCs w:val="26"/>
          <w:rtl/>
          <w:lang w:bidi="ar-LY"/>
        </w:rPr>
        <w:t xml:space="preserve">عين له كل يوم عملا، يقال وظف على الصبي كل يوم حفظ </w:t>
      </w:r>
      <w:r w:rsidRPr="003B21D6">
        <w:rPr>
          <w:rFonts w:asciiTheme="majorBidi" w:hAnsiTheme="majorBidi" w:cstheme="majorBidi"/>
          <w:sz w:val="26"/>
          <w:szCs w:val="26"/>
          <w:rtl/>
          <w:lang w:bidi="ar-LY"/>
        </w:rPr>
        <w:t>آيات</w:t>
      </w:r>
      <w:r w:rsidR="00403584" w:rsidRPr="003B21D6">
        <w:rPr>
          <w:rFonts w:asciiTheme="majorBidi" w:hAnsiTheme="majorBidi" w:cstheme="majorBidi"/>
          <w:sz w:val="26"/>
          <w:szCs w:val="26"/>
          <w:rtl/>
          <w:lang w:bidi="ar-LY"/>
        </w:rPr>
        <w:t xml:space="preserve"> من كتاب الله، ومنه الوظيفة، وجمعها وظائف بالتالي ما تعلق </w:t>
      </w:r>
      <w:r w:rsidRPr="003B21D6">
        <w:rPr>
          <w:rFonts w:asciiTheme="majorBidi" w:hAnsiTheme="majorBidi" w:cstheme="majorBidi"/>
          <w:sz w:val="26"/>
          <w:szCs w:val="26"/>
          <w:rtl/>
          <w:lang w:bidi="ar-LY"/>
        </w:rPr>
        <w:t>بأداء</w:t>
      </w:r>
      <w:r w:rsidR="00387182">
        <w:rPr>
          <w:rFonts w:asciiTheme="majorBidi" w:hAnsiTheme="majorBidi" w:cstheme="majorBidi"/>
          <w:sz w:val="26"/>
          <w:szCs w:val="26"/>
          <w:rtl/>
          <w:lang w:bidi="ar-LY"/>
        </w:rPr>
        <w:t xml:space="preserve"> المنصب و</w:t>
      </w:r>
      <w:r w:rsidR="00403584" w:rsidRPr="003B21D6">
        <w:rPr>
          <w:rFonts w:asciiTheme="majorBidi" w:hAnsiTheme="majorBidi" w:cstheme="majorBidi"/>
          <w:sz w:val="26"/>
          <w:szCs w:val="26"/>
          <w:rtl/>
          <w:lang w:bidi="ar-LY"/>
        </w:rPr>
        <w:t>الخدمة</w:t>
      </w:r>
      <w:r w:rsidR="00387182" w:rsidRPr="00387182">
        <w:rPr>
          <w:rFonts w:asciiTheme="majorBidi" w:hAnsiTheme="majorBidi" w:cstheme="majorBidi" w:hint="cs"/>
          <w:sz w:val="26"/>
          <w:szCs w:val="26"/>
          <w:vertAlign w:val="superscript"/>
          <w:rtl/>
          <w:lang w:bidi="ar-LY"/>
        </w:rPr>
        <w:t>(</w:t>
      </w:r>
      <w:r w:rsidR="00403584" w:rsidRPr="00387182">
        <w:rPr>
          <w:rStyle w:val="a4"/>
          <w:rFonts w:asciiTheme="majorBidi" w:hAnsiTheme="majorBidi" w:cstheme="majorBidi"/>
          <w:sz w:val="26"/>
          <w:szCs w:val="26"/>
          <w:rtl/>
          <w:lang w:bidi="ar-LY"/>
        </w:rPr>
        <w:footnoteReference w:id="59"/>
      </w:r>
      <w:r w:rsidR="00387182" w:rsidRPr="00387182">
        <w:rPr>
          <w:rFonts w:asciiTheme="majorBidi" w:hAnsiTheme="majorBidi" w:cstheme="majorBidi" w:hint="cs"/>
          <w:sz w:val="26"/>
          <w:szCs w:val="26"/>
          <w:vertAlign w:val="superscript"/>
          <w:rtl/>
          <w:lang w:bidi="ar-LY"/>
        </w:rPr>
        <w:t>)</w:t>
      </w:r>
      <w:r w:rsidR="00403584" w:rsidRPr="003B21D6">
        <w:rPr>
          <w:rFonts w:asciiTheme="majorBidi" w:hAnsiTheme="majorBidi" w:cstheme="majorBidi"/>
          <w:sz w:val="26"/>
          <w:szCs w:val="26"/>
          <w:rtl/>
          <w:lang w:bidi="ar-LY"/>
        </w:rPr>
        <w:t>.</w:t>
      </w:r>
    </w:p>
    <w:p w:rsidR="00403584" w:rsidRPr="003B21D6" w:rsidRDefault="00EA6ACE"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387182">
        <w:rPr>
          <w:rFonts w:asciiTheme="majorBidi" w:hAnsiTheme="majorBidi" w:cstheme="majorBidi" w:hint="cs"/>
          <w:sz w:val="26"/>
          <w:szCs w:val="26"/>
          <w:rtl/>
          <w:lang w:bidi="ar-LY"/>
        </w:rPr>
        <w:t>و</w:t>
      </w:r>
      <w:r w:rsidR="00387182">
        <w:rPr>
          <w:rFonts w:asciiTheme="majorBidi" w:hAnsiTheme="majorBidi" w:cstheme="majorBidi"/>
          <w:sz w:val="26"/>
          <w:szCs w:val="26"/>
          <w:rtl/>
          <w:lang w:bidi="ar-LY"/>
        </w:rPr>
        <w:t>عليه ف</w:t>
      </w:r>
      <w:r w:rsidR="00387182">
        <w:rPr>
          <w:rFonts w:asciiTheme="majorBidi" w:hAnsiTheme="majorBidi" w:cstheme="majorBidi" w:hint="cs"/>
          <w:sz w:val="26"/>
          <w:szCs w:val="26"/>
          <w:rtl/>
          <w:lang w:bidi="ar-LY"/>
        </w:rPr>
        <w:t>إ</w:t>
      </w:r>
      <w:r w:rsidR="00403584" w:rsidRPr="003B21D6">
        <w:rPr>
          <w:rFonts w:asciiTheme="majorBidi" w:hAnsiTheme="majorBidi" w:cstheme="majorBidi"/>
          <w:sz w:val="26"/>
          <w:szCs w:val="26"/>
          <w:rtl/>
          <w:lang w:bidi="ar-LY"/>
        </w:rPr>
        <w:t xml:space="preserve">ن تقويم الأداء مركبا في اللغة وهو تقدير </w:t>
      </w:r>
      <w:r w:rsidRPr="003B21D6">
        <w:rPr>
          <w:rFonts w:asciiTheme="majorBidi" w:hAnsiTheme="majorBidi" w:cstheme="majorBidi"/>
          <w:sz w:val="26"/>
          <w:szCs w:val="26"/>
          <w:rtl/>
          <w:lang w:bidi="ar-LY"/>
        </w:rPr>
        <w:t>أداء</w:t>
      </w:r>
      <w:r w:rsidR="00403584" w:rsidRPr="003B21D6">
        <w:rPr>
          <w:rFonts w:asciiTheme="majorBidi" w:hAnsiTheme="majorBidi" w:cstheme="majorBidi"/>
          <w:sz w:val="26"/>
          <w:szCs w:val="26"/>
          <w:rtl/>
          <w:lang w:bidi="ar-LY"/>
        </w:rPr>
        <w:t xml:space="preserve"> القائم على المنصب </w:t>
      </w:r>
      <w:r w:rsidRPr="003B21D6">
        <w:rPr>
          <w:rFonts w:asciiTheme="majorBidi" w:hAnsiTheme="majorBidi" w:cstheme="majorBidi"/>
          <w:sz w:val="26"/>
          <w:szCs w:val="26"/>
          <w:rtl/>
          <w:lang w:bidi="ar-LY"/>
        </w:rPr>
        <w:t>أو</w:t>
      </w:r>
      <w:r w:rsidR="00403584" w:rsidRPr="003B21D6">
        <w:rPr>
          <w:rFonts w:asciiTheme="majorBidi" w:hAnsiTheme="majorBidi" w:cstheme="majorBidi"/>
          <w:sz w:val="26"/>
          <w:szCs w:val="26"/>
          <w:rtl/>
          <w:lang w:bidi="ar-LY"/>
        </w:rPr>
        <w:t xml:space="preserve"> الخدمة .  </w:t>
      </w:r>
    </w:p>
    <w:p w:rsidR="00A76BB1" w:rsidRDefault="00EA6ACE"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وهناك من يرى استخدام كلمة ( </w:t>
      </w:r>
      <w:r w:rsidR="00403584" w:rsidRPr="003B21D6">
        <w:rPr>
          <w:rFonts w:asciiTheme="majorBidi" w:hAnsiTheme="majorBidi" w:cstheme="majorBidi"/>
          <w:sz w:val="26"/>
          <w:szCs w:val="26"/>
          <w:rtl/>
          <w:lang w:bidi="ar-LY"/>
        </w:rPr>
        <w:t>تقييم</w:t>
      </w:r>
      <w:r w:rsidRPr="003B21D6">
        <w:rPr>
          <w:rFonts w:asciiTheme="majorBidi" w:hAnsiTheme="majorBidi" w:cstheme="majorBidi"/>
          <w:sz w:val="26"/>
          <w:szCs w:val="26"/>
          <w:rtl/>
          <w:lang w:bidi="ar-LY"/>
        </w:rPr>
        <w:t xml:space="preserve"> ) بدلا من </w:t>
      </w:r>
      <w:r w:rsidR="00387182">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تقويم</w:t>
      </w:r>
      <w:r w:rsidR="00387182">
        <w:rPr>
          <w:rFonts w:asciiTheme="majorBidi" w:hAnsiTheme="majorBidi" w:cstheme="majorBidi" w:hint="cs"/>
          <w:sz w:val="26"/>
          <w:szCs w:val="26"/>
          <w:rtl/>
          <w:lang w:bidi="ar-LY"/>
        </w:rPr>
        <w:t xml:space="preserve"> )</w:t>
      </w:r>
      <w:r w:rsidR="00403584" w:rsidRPr="003B21D6">
        <w:rPr>
          <w:rFonts w:asciiTheme="majorBidi" w:hAnsiTheme="majorBidi" w:cstheme="majorBidi"/>
          <w:sz w:val="26"/>
          <w:szCs w:val="26"/>
          <w:rtl/>
          <w:lang w:bidi="ar-LY"/>
        </w:rPr>
        <w:t xml:space="preserve">، ويرى البعض </w:t>
      </w:r>
      <w:r w:rsidR="00387182">
        <w:rPr>
          <w:rFonts w:asciiTheme="majorBidi" w:hAnsiTheme="majorBidi" w:cstheme="majorBidi"/>
          <w:sz w:val="26"/>
          <w:szCs w:val="26"/>
          <w:rtl/>
          <w:lang w:bidi="ar-LY"/>
        </w:rPr>
        <w:t>ا</w:t>
      </w:r>
      <w:r w:rsidR="00387182">
        <w:rPr>
          <w:rFonts w:asciiTheme="majorBidi" w:hAnsiTheme="majorBidi" w:cstheme="majorBidi" w:hint="cs"/>
          <w:sz w:val="26"/>
          <w:szCs w:val="26"/>
          <w:rtl/>
          <w:lang w:bidi="ar-LY"/>
        </w:rPr>
        <w:t>لآ</w:t>
      </w:r>
      <w:r w:rsidRPr="003B21D6">
        <w:rPr>
          <w:rFonts w:asciiTheme="majorBidi" w:hAnsiTheme="majorBidi" w:cstheme="majorBidi"/>
          <w:sz w:val="26"/>
          <w:szCs w:val="26"/>
          <w:rtl/>
          <w:lang w:bidi="ar-LY"/>
        </w:rPr>
        <w:t>خر</w:t>
      </w:r>
      <w:r w:rsidR="00403584" w:rsidRPr="003B21D6">
        <w:rPr>
          <w:rFonts w:asciiTheme="majorBidi" w:hAnsiTheme="majorBidi" w:cstheme="majorBidi"/>
          <w:sz w:val="26"/>
          <w:szCs w:val="26"/>
          <w:rtl/>
          <w:lang w:bidi="ar-LY"/>
        </w:rPr>
        <w:t xml:space="preserve"> </w:t>
      </w:r>
      <w:r w:rsidR="002E3F07" w:rsidRPr="003B21D6">
        <w:rPr>
          <w:rFonts w:asciiTheme="majorBidi" w:hAnsiTheme="majorBidi" w:cstheme="majorBidi"/>
          <w:sz w:val="26"/>
          <w:szCs w:val="26"/>
          <w:rtl/>
          <w:lang w:bidi="ar-LY"/>
        </w:rPr>
        <w:t>ب</w:t>
      </w:r>
      <w:r w:rsidR="00A60571" w:rsidRPr="003B21D6">
        <w:rPr>
          <w:rFonts w:asciiTheme="majorBidi" w:hAnsiTheme="majorBidi" w:cstheme="majorBidi"/>
          <w:sz w:val="26"/>
          <w:szCs w:val="26"/>
          <w:rtl/>
          <w:lang w:bidi="ar-LY"/>
        </w:rPr>
        <w:t>أ</w:t>
      </w:r>
      <w:r w:rsidR="00403584" w:rsidRPr="003B21D6">
        <w:rPr>
          <w:rFonts w:asciiTheme="majorBidi" w:hAnsiTheme="majorBidi" w:cstheme="majorBidi"/>
          <w:sz w:val="26"/>
          <w:szCs w:val="26"/>
          <w:rtl/>
          <w:lang w:bidi="ar-LY"/>
        </w:rPr>
        <w:t>ن</w:t>
      </w:r>
      <w:r w:rsidR="002E3F07" w:rsidRPr="003B21D6">
        <w:rPr>
          <w:rFonts w:asciiTheme="majorBidi" w:hAnsiTheme="majorBidi" w:cstheme="majorBidi"/>
          <w:sz w:val="26"/>
          <w:szCs w:val="26"/>
          <w:rtl/>
          <w:lang w:bidi="ar-LY"/>
        </w:rPr>
        <w:t xml:space="preserve"> الصح</w:t>
      </w:r>
      <w:r w:rsidR="00B37639">
        <w:rPr>
          <w:rFonts w:asciiTheme="majorBidi" w:hAnsiTheme="majorBidi" w:cstheme="majorBidi"/>
          <w:sz w:val="26"/>
          <w:szCs w:val="26"/>
          <w:rtl/>
          <w:lang w:bidi="ar-LY"/>
        </w:rPr>
        <w:t>يح من</w:t>
      </w:r>
      <w:r w:rsidR="00B37639">
        <w:rPr>
          <w:rFonts w:asciiTheme="majorBidi" w:hAnsiTheme="majorBidi" w:cstheme="majorBidi" w:hint="cs"/>
          <w:sz w:val="26"/>
          <w:szCs w:val="26"/>
          <w:rtl/>
          <w:lang w:bidi="ar-LY"/>
        </w:rPr>
        <w:t xml:space="preserve"> </w:t>
      </w:r>
      <w:r w:rsidR="002E3F07" w:rsidRPr="003B21D6">
        <w:rPr>
          <w:rFonts w:asciiTheme="majorBidi" w:hAnsiTheme="majorBidi" w:cstheme="majorBidi"/>
          <w:sz w:val="26"/>
          <w:szCs w:val="26"/>
          <w:rtl/>
          <w:lang w:bidi="ar-LY"/>
        </w:rPr>
        <w:t xml:space="preserve">ناحية اللغة </w:t>
      </w:r>
      <w:r w:rsidRPr="003B21D6">
        <w:rPr>
          <w:rFonts w:asciiTheme="majorBidi" w:hAnsiTheme="majorBidi" w:cstheme="majorBidi"/>
          <w:sz w:val="26"/>
          <w:szCs w:val="26"/>
          <w:rtl/>
          <w:lang w:bidi="ar-LY"/>
        </w:rPr>
        <w:t>أن</w:t>
      </w:r>
      <w:r w:rsidR="002E3F07" w:rsidRPr="003B21D6">
        <w:rPr>
          <w:rFonts w:asciiTheme="majorBidi" w:hAnsiTheme="majorBidi" w:cstheme="majorBidi"/>
          <w:sz w:val="26"/>
          <w:szCs w:val="26"/>
          <w:rtl/>
          <w:lang w:bidi="ar-LY"/>
        </w:rPr>
        <w:t xml:space="preserve"> يطلق على عملية تقويم الموظف مصطلح </w:t>
      </w:r>
      <w:r w:rsidR="00403584" w:rsidRPr="003B21D6">
        <w:rPr>
          <w:rFonts w:asciiTheme="majorBidi" w:hAnsiTheme="majorBidi" w:cstheme="majorBidi"/>
          <w:sz w:val="26"/>
          <w:szCs w:val="26"/>
          <w:rtl/>
          <w:lang w:bidi="ar-LY"/>
        </w:rPr>
        <w:t>تقويم</w:t>
      </w:r>
      <w:r w:rsidR="002E3F07"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الأداء</w:t>
      </w:r>
      <w:r w:rsidR="002E3F07" w:rsidRPr="003B21D6">
        <w:rPr>
          <w:rFonts w:asciiTheme="majorBidi" w:hAnsiTheme="majorBidi" w:cstheme="majorBidi"/>
          <w:sz w:val="26"/>
          <w:szCs w:val="26"/>
          <w:rtl/>
          <w:lang w:bidi="ar-LY"/>
        </w:rPr>
        <w:t xml:space="preserve"> وليس تقييم </w:t>
      </w:r>
      <w:r w:rsidRPr="003B21D6">
        <w:rPr>
          <w:rFonts w:asciiTheme="majorBidi" w:hAnsiTheme="majorBidi" w:cstheme="majorBidi"/>
          <w:sz w:val="26"/>
          <w:szCs w:val="26"/>
          <w:rtl/>
          <w:lang w:bidi="ar-LY"/>
        </w:rPr>
        <w:t>الأداء</w:t>
      </w:r>
      <w:r w:rsidR="002E3F07" w:rsidRPr="003B21D6">
        <w:rPr>
          <w:rFonts w:asciiTheme="majorBidi" w:hAnsiTheme="majorBidi" w:cstheme="majorBidi"/>
          <w:sz w:val="26"/>
          <w:szCs w:val="26"/>
          <w:rtl/>
          <w:lang w:bidi="ar-LY"/>
        </w:rPr>
        <w:t xml:space="preserve">، لان التقويم </w:t>
      </w:r>
      <w:r w:rsidRPr="003B21D6">
        <w:rPr>
          <w:rFonts w:asciiTheme="majorBidi" w:hAnsiTheme="majorBidi" w:cstheme="majorBidi"/>
          <w:sz w:val="26"/>
          <w:szCs w:val="26"/>
          <w:rtl/>
          <w:lang w:bidi="ar-LY"/>
        </w:rPr>
        <w:t xml:space="preserve"> أعم وأ</w:t>
      </w:r>
      <w:r w:rsidR="00403584" w:rsidRPr="003B21D6">
        <w:rPr>
          <w:rFonts w:asciiTheme="majorBidi" w:hAnsiTheme="majorBidi" w:cstheme="majorBidi"/>
          <w:sz w:val="26"/>
          <w:szCs w:val="26"/>
          <w:rtl/>
          <w:lang w:bidi="ar-LY"/>
        </w:rPr>
        <w:t>شمل ويضم التقييم</w:t>
      </w:r>
      <w:r w:rsidR="00387182" w:rsidRPr="00387182">
        <w:rPr>
          <w:rFonts w:asciiTheme="majorBidi" w:hAnsiTheme="majorBidi" w:cstheme="majorBidi" w:hint="cs"/>
          <w:sz w:val="26"/>
          <w:szCs w:val="26"/>
          <w:vertAlign w:val="superscript"/>
          <w:rtl/>
          <w:lang w:bidi="ar-LY"/>
        </w:rPr>
        <w:t>(</w:t>
      </w:r>
      <w:r w:rsidR="002E3F07" w:rsidRPr="00387182">
        <w:rPr>
          <w:rStyle w:val="a4"/>
          <w:rFonts w:asciiTheme="majorBidi" w:hAnsiTheme="majorBidi" w:cstheme="majorBidi"/>
          <w:sz w:val="26"/>
          <w:szCs w:val="26"/>
          <w:rtl/>
          <w:lang w:bidi="ar-LY"/>
        </w:rPr>
        <w:footnoteReference w:id="60"/>
      </w:r>
      <w:r w:rsidR="00387182" w:rsidRPr="00387182">
        <w:rPr>
          <w:rFonts w:asciiTheme="majorBidi" w:hAnsiTheme="majorBidi" w:cstheme="majorBidi" w:hint="cs"/>
          <w:sz w:val="26"/>
          <w:szCs w:val="26"/>
          <w:vertAlign w:val="superscript"/>
          <w:rtl/>
          <w:lang w:bidi="ar-LY"/>
        </w:rPr>
        <w:t>)</w:t>
      </w:r>
      <w:r w:rsidR="00A76BB1">
        <w:rPr>
          <w:rFonts w:asciiTheme="majorBidi" w:hAnsiTheme="majorBidi" w:cstheme="majorBidi"/>
          <w:sz w:val="26"/>
          <w:szCs w:val="26"/>
          <w:rtl/>
          <w:lang w:bidi="ar-LY"/>
        </w:rPr>
        <w:t>،</w:t>
      </w:r>
    </w:p>
    <w:p w:rsidR="00403584" w:rsidRPr="003B21D6" w:rsidRDefault="00A76BB1"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403584" w:rsidRPr="003B21D6">
        <w:rPr>
          <w:rFonts w:asciiTheme="majorBidi" w:hAnsiTheme="majorBidi" w:cstheme="majorBidi"/>
          <w:sz w:val="26"/>
          <w:szCs w:val="26"/>
          <w:rtl/>
          <w:lang w:bidi="ar-LY"/>
        </w:rPr>
        <w:t xml:space="preserve">ويؤيد الباحث هذا </w:t>
      </w:r>
      <w:r w:rsidR="00EA6ACE" w:rsidRPr="003B21D6">
        <w:rPr>
          <w:rFonts w:asciiTheme="majorBidi" w:hAnsiTheme="majorBidi" w:cstheme="majorBidi"/>
          <w:sz w:val="26"/>
          <w:szCs w:val="26"/>
          <w:rtl/>
          <w:lang w:bidi="ar-LY"/>
        </w:rPr>
        <w:t>الرأي</w:t>
      </w:r>
      <w:r w:rsidR="00403584" w:rsidRPr="003B21D6">
        <w:rPr>
          <w:rFonts w:asciiTheme="majorBidi" w:hAnsiTheme="majorBidi" w:cstheme="majorBidi"/>
          <w:sz w:val="26"/>
          <w:szCs w:val="26"/>
          <w:rtl/>
          <w:lang w:bidi="ar-LY"/>
        </w:rPr>
        <w:t xml:space="preserve"> واستخدام مصطلح تقويم </w:t>
      </w:r>
      <w:r w:rsidR="00EA6ACE" w:rsidRPr="003B21D6">
        <w:rPr>
          <w:rFonts w:asciiTheme="majorBidi" w:hAnsiTheme="majorBidi" w:cstheme="majorBidi"/>
          <w:sz w:val="26"/>
          <w:szCs w:val="26"/>
          <w:rtl/>
          <w:lang w:bidi="ar-LY"/>
        </w:rPr>
        <w:t>الأداء</w:t>
      </w:r>
      <w:r w:rsidR="00403584" w:rsidRPr="003B21D6">
        <w:rPr>
          <w:rFonts w:asciiTheme="majorBidi" w:hAnsiTheme="majorBidi" w:cstheme="majorBidi"/>
          <w:sz w:val="26"/>
          <w:szCs w:val="26"/>
          <w:rtl/>
          <w:lang w:bidi="ar-LY"/>
        </w:rPr>
        <w:t>، لان كلمة تقييم</w:t>
      </w:r>
      <w:r w:rsidR="00827A80">
        <w:rPr>
          <w:rFonts w:asciiTheme="majorBidi" w:hAnsiTheme="majorBidi" w:cstheme="majorBidi"/>
          <w:sz w:val="26"/>
          <w:szCs w:val="26"/>
          <w:rtl/>
          <w:lang w:bidi="ar-LY"/>
        </w:rPr>
        <w:t xml:space="preserve"> </w:t>
      </w:r>
      <w:r w:rsidR="00387182">
        <w:rPr>
          <w:rFonts w:asciiTheme="majorBidi" w:hAnsiTheme="majorBidi" w:cstheme="majorBidi" w:hint="cs"/>
          <w:sz w:val="26"/>
          <w:szCs w:val="26"/>
          <w:rtl/>
          <w:lang w:bidi="ar-LY"/>
        </w:rPr>
        <w:t>أ</w:t>
      </w:r>
      <w:r w:rsidR="00403584" w:rsidRPr="003B21D6">
        <w:rPr>
          <w:rFonts w:asciiTheme="majorBidi" w:hAnsiTheme="majorBidi" w:cstheme="majorBidi"/>
          <w:sz w:val="26"/>
          <w:szCs w:val="26"/>
          <w:rtl/>
          <w:lang w:bidi="ar-LY"/>
        </w:rPr>
        <w:t xml:space="preserve">قرب </w:t>
      </w:r>
      <w:r w:rsidR="00387182">
        <w:rPr>
          <w:rFonts w:asciiTheme="majorBidi" w:hAnsiTheme="majorBidi" w:cstheme="majorBidi"/>
          <w:sz w:val="26"/>
          <w:szCs w:val="26"/>
          <w:rtl/>
          <w:lang w:bidi="ar-LY"/>
        </w:rPr>
        <w:t>إل</w:t>
      </w:r>
      <w:r w:rsidR="00387182">
        <w:rPr>
          <w:rFonts w:asciiTheme="majorBidi" w:hAnsiTheme="majorBidi" w:cstheme="majorBidi" w:hint="cs"/>
          <w:sz w:val="26"/>
          <w:szCs w:val="26"/>
          <w:rtl/>
          <w:lang w:bidi="ar-LY"/>
        </w:rPr>
        <w:t>ى</w:t>
      </w:r>
      <w:r w:rsidR="00403584" w:rsidRPr="003B21D6">
        <w:rPr>
          <w:rFonts w:asciiTheme="majorBidi" w:hAnsiTheme="majorBidi" w:cstheme="majorBidi"/>
          <w:sz w:val="26"/>
          <w:szCs w:val="26"/>
          <w:rtl/>
          <w:lang w:bidi="ar-LY"/>
        </w:rPr>
        <w:t xml:space="preserve"> تقييم الشيء وتحديد ثمنه، بينما كلمة تقويم تشير </w:t>
      </w:r>
      <w:r w:rsidR="00EA6ACE" w:rsidRPr="003B21D6">
        <w:rPr>
          <w:rFonts w:asciiTheme="majorBidi" w:hAnsiTheme="majorBidi" w:cstheme="majorBidi"/>
          <w:sz w:val="26"/>
          <w:szCs w:val="26"/>
          <w:rtl/>
          <w:lang w:bidi="ar-LY"/>
        </w:rPr>
        <w:t>إلي</w:t>
      </w:r>
      <w:r w:rsidR="00403584" w:rsidRPr="003B21D6">
        <w:rPr>
          <w:rFonts w:asciiTheme="majorBidi" w:hAnsiTheme="majorBidi" w:cstheme="majorBidi"/>
          <w:sz w:val="26"/>
          <w:szCs w:val="26"/>
          <w:rtl/>
          <w:lang w:bidi="ar-LY"/>
        </w:rPr>
        <w:t xml:space="preserve"> التقدير الشامل، دون عبرة بثمن </w:t>
      </w:r>
      <w:r w:rsidR="00EA6ACE" w:rsidRPr="003B21D6">
        <w:rPr>
          <w:rFonts w:asciiTheme="majorBidi" w:hAnsiTheme="majorBidi" w:cstheme="majorBidi"/>
          <w:sz w:val="26"/>
          <w:szCs w:val="26"/>
          <w:rtl/>
          <w:lang w:bidi="ar-LY"/>
        </w:rPr>
        <w:t>أو</w:t>
      </w:r>
      <w:r w:rsidR="00403584" w:rsidRPr="003B21D6">
        <w:rPr>
          <w:rFonts w:asciiTheme="majorBidi" w:hAnsiTheme="majorBidi" w:cstheme="majorBidi"/>
          <w:sz w:val="26"/>
          <w:szCs w:val="26"/>
          <w:rtl/>
          <w:lang w:bidi="ar-LY"/>
        </w:rPr>
        <w:t xml:space="preserve"> غيره، مما يتسع ليشمل قياس </w:t>
      </w:r>
      <w:r w:rsidR="00EA6ACE" w:rsidRPr="003B21D6">
        <w:rPr>
          <w:rFonts w:asciiTheme="majorBidi" w:hAnsiTheme="majorBidi" w:cstheme="majorBidi"/>
          <w:sz w:val="26"/>
          <w:szCs w:val="26"/>
          <w:rtl/>
          <w:lang w:bidi="ar-LY"/>
        </w:rPr>
        <w:t>أداء</w:t>
      </w:r>
      <w:r w:rsidR="00403584" w:rsidRPr="003B21D6">
        <w:rPr>
          <w:rFonts w:asciiTheme="majorBidi" w:hAnsiTheme="majorBidi" w:cstheme="majorBidi"/>
          <w:sz w:val="26"/>
          <w:szCs w:val="26"/>
          <w:rtl/>
          <w:lang w:bidi="ar-LY"/>
        </w:rPr>
        <w:t xml:space="preserve"> الموظف </w:t>
      </w:r>
      <w:r w:rsidR="00EA6ACE" w:rsidRPr="003B21D6">
        <w:rPr>
          <w:rFonts w:asciiTheme="majorBidi" w:hAnsiTheme="majorBidi" w:cstheme="majorBidi"/>
          <w:sz w:val="26"/>
          <w:szCs w:val="26"/>
          <w:rtl/>
          <w:lang w:bidi="ar-LY"/>
        </w:rPr>
        <w:t>للأعمال</w:t>
      </w:r>
      <w:r w:rsidR="00403584" w:rsidRPr="003B21D6">
        <w:rPr>
          <w:rFonts w:asciiTheme="majorBidi" w:hAnsiTheme="majorBidi" w:cstheme="majorBidi"/>
          <w:sz w:val="26"/>
          <w:szCs w:val="26"/>
          <w:rtl/>
          <w:lang w:bidi="ar-LY"/>
        </w:rPr>
        <w:t xml:space="preserve"> الموكولة </w:t>
      </w:r>
      <w:r w:rsidR="00EA6ACE" w:rsidRPr="003B21D6">
        <w:rPr>
          <w:rFonts w:asciiTheme="majorBidi" w:hAnsiTheme="majorBidi" w:cstheme="majorBidi"/>
          <w:sz w:val="26"/>
          <w:szCs w:val="26"/>
          <w:rtl/>
          <w:lang w:bidi="ar-LY"/>
        </w:rPr>
        <w:t>إليه</w:t>
      </w:r>
      <w:r w:rsidR="00403584" w:rsidRPr="003B21D6">
        <w:rPr>
          <w:rFonts w:asciiTheme="majorBidi" w:hAnsiTheme="majorBidi" w:cstheme="majorBidi"/>
          <w:sz w:val="26"/>
          <w:szCs w:val="26"/>
          <w:rtl/>
          <w:lang w:bidi="ar-LY"/>
        </w:rPr>
        <w:t xml:space="preserve">، وكذا المعرفة بسلوكه وعلاقاته الوظيفة </w:t>
      </w:r>
      <w:r w:rsidR="004F64EA" w:rsidRPr="003B21D6">
        <w:rPr>
          <w:rFonts w:asciiTheme="majorBidi" w:hAnsiTheme="majorBidi" w:cstheme="majorBidi"/>
          <w:sz w:val="26"/>
          <w:szCs w:val="26"/>
          <w:rtl/>
          <w:lang w:bidi="ar-LY"/>
        </w:rPr>
        <w:t>وقدرته</w:t>
      </w:r>
      <w:r w:rsidR="00403584" w:rsidRPr="003B21D6">
        <w:rPr>
          <w:rFonts w:asciiTheme="majorBidi" w:hAnsiTheme="majorBidi" w:cstheme="majorBidi"/>
          <w:sz w:val="26"/>
          <w:szCs w:val="26"/>
          <w:rtl/>
          <w:lang w:bidi="ar-LY"/>
        </w:rPr>
        <w:t xml:space="preserve"> على تولي مسئوليات الوظائف </w:t>
      </w:r>
      <w:r w:rsidR="004F64EA" w:rsidRPr="003B21D6">
        <w:rPr>
          <w:rFonts w:asciiTheme="majorBidi" w:hAnsiTheme="majorBidi" w:cstheme="majorBidi"/>
          <w:sz w:val="26"/>
          <w:szCs w:val="26"/>
          <w:rtl/>
          <w:lang w:bidi="ar-LY"/>
        </w:rPr>
        <w:t>الأعلى</w:t>
      </w:r>
      <w:r w:rsidR="00387182" w:rsidRPr="00387182">
        <w:rPr>
          <w:rFonts w:asciiTheme="majorBidi" w:hAnsiTheme="majorBidi" w:cstheme="majorBidi" w:hint="cs"/>
          <w:sz w:val="26"/>
          <w:szCs w:val="26"/>
          <w:vertAlign w:val="superscript"/>
          <w:rtl/>
          <w:lang w:bidi="ar-LY"/>
        </w:rPr>
        <w:t>(</w:t>
      </w:r>
      <w:r w:rsidR="00403584" w:rsidRPr="00387182">
        <w:rPr>
          <w:rStyle w:val="a4"/>
          <w:rFonts w:asciiTheme="majorBidi" w:hAnsiTheme="majorBidi" w:cstheme="majorBidi"/>
          <w:sz w:val="26"/>
          <w:szCs w:val="26"/>
          <w:rtl/>
          <w:lang w:bidi="ar-LY"/>
        </w:rPr>
        <w:footnoteReference w:id="61"/>
      </w:r>
      <w:r w:rsidR="00387182" w:rsidRPr="00387182">
        <w:rPr>
          <w:rFonts w:asciiTheme="majorBidi" w:hAnsiTheme="majorBidi" w:cstheme="majorBidi" w:hint="cs"/>
          <w:sz w:val="26"/>
          <w:szCs w:val="26"/>
          <w:vertAlign w:val="superscript"/>
          <w:rtl/>
          <w:lang w:bidi="ar-LY"/>
        </w:rPr>
        <w:t>)</w:t>
      </w:r>
      <w:r w:rsidR="00403584" w:rsidRPr="003B21D6">
        <w:rPr>
          <w:rFonts w:asciiTheme="majorBidi" w:hAnsiTheme="majorBidi" w:cstheme="majorBidi"/>
          <w:sz w:val="26"/>
          <w:szCs w:val="26"/>
          <w:rtl/>
          <w:lang w:bidi="ar-LY"/>
        </w:rPr>
        <w:t xml:space="preserve">. </w:t>
      </w:r>
    </w:p>
    <w:p w:rsidR="00D0185E" w:rsidRDefault="009C0931" w:rsidP="00D0185E">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ب -</w:t>
      </w:r>
      <w:r w:rsidR="00403584" w:rsidRPr="003B21D6">
        <w:rPr>
          <w:rFonts w:asciiTheme="majorBidi" w:hAnsiTheme="majorBidi" w:cstheme="majorBidi"/>
          <w:b/>
          <w:bCs/>
          <w:sz w:val="26"/>
          <w:szCs w:val="26"/>
          <w:rtl/>
          <w:lang w:bidi="ar-LY"/>
        </w:rPr>
        <w:t xml:space="preserve"> في</w:t>
      </w:r>
      <w:r w:rsidR="00D0185E">
        <w:rPr>
          <w:rFonts w:asciiTheme="majorBidi" w:hAnsiTheme="majorBidi" w:cstheme="majorBidi"/>
          <w:b/>
          <w:bCs/>
          <w:sz w:val="26"/>
          <w:szCs w:val="26"/>
          <w:rtl/>
          <w:lang w:bidi="ar-LY"/>
        </w:rPr>
        <w:t xml:space="preserve"> اللغ</w:t>
      </w:r>
      <w:r w:rsidR="00D0185E">
        <w:rPr>
          <w:rFonts w:asciiTheme="majorBidi" w:hAnsiTheme="majorBidi" w:cstheme="majorBidi" w:hint="cs"/>
          <w:b/>
          <w:bCs/>
          <w:sz w:val="26"/>
          <w:szCs w:val="26"/>
          <w:rtl/>
          <w:lang w:bidi="ar-LY"/>
        </w:rPr>
        <w:t>ة</w:t>
      </w:r>
      <w:r w:rsidR="00D0185E">
        <w:rPr>
          <w:rFonts w:asciiTheme="majorBidi" w:hAnsiTheme="majorBidi" w:cstheme="majorBidi"/>
          <w:b/>
          <w:bCs/>
          <w:sz w:val="26"/>
          <w:szCs w:val="26"/>
          <w:rtl/>
          <w:lang w:bidi="ar-LY"/>
        </w:rPr>
        <w:t xml:space="preserve"> الانجليزية </w:t>
      </w:r>
    </w:p>
    <w:p w:rsidR="00A34772" w:rsidRDefault="00781392" w:rsidP="00A34772">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403584" w:rsidRPr="003B21D6">
        <w:rPr>
          <w:rFonts w:asciiTheme="majorBidi" w:hAnsiTheme="majorBidi" w:cstheme="majorBidi"/>
          <w:sz w:val="26"/>
          <w:szCs w:val="26"/>
          <w:rtl/>
          <w:lang w:bidi="ar-LY"/>
        </w:rPr>
        <w:t xml:space="preserve">تعددت التسميات الخاصة بتقارير تقويم </w:t>
      </w:r>
      <w:r w:rsidR="00871821" w:rsidRPr="003B21D6">
        <w:rPr>
          <w:rFonts w:asciiTheme="majorBidi" w:hAnsiTheme="majorBidi" w:cstheme="majorBidi"/>
          <w:sz w:val="26"/>
          <w:szCs w:val="26"/>
          <w:rtl/>
          <w:lang w:bidi="ar-LY"/>
        </w:rPr>
        <w:t>الأداء</w:t>
      </w:r>
      <w:r w:rsidR="00403584" w:rsidRPr="003B21D6">
        <w:rPr>
          <w:rFonts w:asciiTheme="majorBidi" w:hAnsiTheme="majorBidi" w:cstheme="majorBidi"/>
          <w:sz w:val="26"/>
          <w:szCs w:val="26"/>
          <w:rtl/>
          <w:lang w:bidi="ar-LY"/>
        </w:rPr>
        <w:t xml:space="preserve"> الوظيفي في اللغة الانجليزية، فيطلق عليها </w:t>
      </w:r>
      <w:r w:rsidR="00871821" w:rsidRPr="003B21D6">
        <w:rPr>
          <w:rFonts w:asciiTheme="majorBidi" w:hAnsiTheme="majorBidi" w:cstheme="majorBidi"/>
          <w:sz w:val="26"/>
          <w:szCs w:val="26"/>
          <w:rtl/>
          <w:lang w:bidi="ar-LY"/>
        </w:rPr>
        <w:t>أحياناً</w:t>
      </w:r>
      <w:r w:rsidR="00403584" w:rsidRPr="003B21D6">
        <w:rPr>
          <w:rFonts w:asciiTheme="majorBidi" w:hAnsiTheme="majorBidi" w:cstheme="majorBidi"/>
          <w:sz w:val="26"/>
          <w:szCs w:val="26"/>
          <w:rtl/>
          <w:lang w:bidi="ar-LY"/>
        </w:rPr>
        <w:t xml:space="preserve"> تقارير الكفاية</w:t>
      </w:r>
      <w:r w:rsidR="00871821" w:rsidRPr="003B21D6">
        <w:rPr>
          <w:rFonts w:asciiTheme="majorBidi" w:hAnsiTheme="majorBidi" w:cstheme="majorBidi"/>
          <w:sz w:val="26"/>
          <w:szCs w:val="26"/>
          <w:rtl/>
          <w:lang w:bidi="ar-LY"/>
        </w:rPr>
        <w:t xml:space="preserve"> </w:t>
      </w:r>
      <w:r w:rsidR="004F64EA" w:rsidRPr="003B21D6">
        <w:rPr>
          <w:rFonts w:asciiTheme="majorBidi" w:hAnsiTheme="majorBidi" w:cstheme="majorBidi"/>
          <w:sz w:val="26"/>
          <w:szCs w:val="26"/>
          <w:rtl/>
          <w:lang w:bidi="ar-LY"/>
        </w:rPr>
        <w:t>(</w:t>
      </w:r>
      <w:r w:rsidR="00A34772">
        <w:rPr>
          <w:rFonts w:asciiTheme="majorBidi" w:hAnsiTheme="majorBidi" w:cstheme="majorBidi"/>
          <w:sz w:val="26"/>
          <w:szCs w:val="26"/>
          <w:lang w:bidi="ar-LY"/>
        </w:rPr>
        <w:t>E</w:t>
      </w:r>
      <w:r w:rsidRPr="003B21D6">
        <w:rPr>
          <w:rFonts w:asciiTheme="majorBidi" w:hAnsiTheme="majorBidi" w:cstheme="majorBidi"/>
          <w:sz w:val="26"/>
          <w:szCs w:val="26"/>
          <w:lang w:bidi="ar-LY"/>
        </w:rPr>
        <w:t xml:space="preserve">fficiency reports </w:t>
      </w:r>
      <w:r w:rsidRPr="003B21D6">
        <w:rPr>
          <w:rFonts w:asciiTheme="majorBidi" w:hAnsiTheme="majorBidi" w:cstheme="majorBidi"/>
          <w:sz w:val="26"/>
          <w:szCs w:val="26"/>
          <w:rtl/>
          <w:lang w:bidi="ar-LY"/>
        </w:rPr>
        <w:t xml:space="preserve"> ) </w:t>
      </w:r>
      <w:r w:rsidR="004F64EA" w:rsidRPr="003B21D6">
        <w:rPr>
          <w:rFonts w:asciiTheme="majorBidi" w:hAnsiTheme="majorBidi" w:cstheme="majorBidi"/>
          <w:sz w:val="26"/>
          <w:szCs w:val="26"/>
          <w:rtl/>
          <w:lang w:bidi="ar-LY"/>
        </w:rPr>
        <w:t>أو</w:t>
      </w:r>
      <w:r w:rsidRPr="003B21D6">
        <w:rPr>
          <w:rFonts w:asciiTheme="majorBidi" w:hAnsiTheme="majorBidi" w:cstheme="majorBidi"/>
          <w:sz w:val="26"/>
          <w:szCs w:val="26"/>
          <w:rtl/>
          <w:lang w:bidi="ar-LY"/>
        </w:rPr>
        <w:t xml:space="preserve"> تقدير الجدارة</w:t>
      </w:r>
      <w:r w:rsidR="00EE13C2">
        <w:rPr>
          <w:rFonts w:asciiTheme="majorBidi" w:hAnsiTheme="majorBidi" w:cstheme="majorBidi" w:hint="cs"/>
          <w:sz w:val="26"/>
          <w:szCs w:val="26"/>
          <w:rtl/>
          <w:lang w:bidi="ar-LY"/>
        </w:rPr>
        <w:t xml:space="preserve"> أو الكفاءة</w:t>
      </w:r>
      <w:r w:rsidRPr="003B21D6">
        <w:rPr>
          <w:rFonts w:asciiTheme="majorBidi" w:hAnsiTheme="majorBidi" w:cstheme="majorBidi"/>
          <w:sz w:val="26"/>
          <w:szCs w:val="26"/>
          <w:rtl/>
          <w:lang w:bidi="ar-LY"/>
        </w:rPr>
        <w:t xml:space="preserve"> (</w:t>
      </w:r>
      <w:r w:rsidR="00A34772">
        <w:rPr>
          <w:rFonts w:asciiTheme="majorBidi" w:hAnsiTheme="majorBidi" w:cstheme="majorBidi"/>
          <w:sz w:val="26"/>
          <w:szCs w:val="26"/>
          <w:lang w:bidi="ar-LY"/>
        </w:rPr>
        <w:t>M</w:t>
      </w:r>
      <w:r w:rsidRPr="003B21D6">
        <w:rPr>
          <w:rFonts w:asciiTheme="majorBidi" w:hAnsiTheme="majorBidi" w:cstheme="majorBidi"/>
          <w:sz w:val="26"/>
          <w:szCs w:val="26"/>
          <w:lang w:bidi="ar-LY"/>
        </w:rPr>
        <w:t xml:space="preserve">erit rating </w:t>
      </w:r>
      <w:r w:rsidRPr="003B21D6">
        <w:rPr>
          <w:rFonts w:asciiTheme="majorBidi" w:hAnsiTheme="majorBidi" w:cstheme="majorBidi"/>
          <w:sz w:val="26"/>
          <w:szCs w:val="26"/>
          <w:rtl/>
          <w:lang w:bidi="ar-LY"/>
        </w:rPr>
        <w:t xml:space="preserve"> ) </w:t>
      </w:r>
      <w:r w:rsidR="004F64EA" w:rsidRPr="003B21D6">
        <w:rPr>
          <w:rFonts w:asciiTheme="majorBidi" w:hAnsiTheme="majorBidi" w:cstheme="majorBidi"/>
          <w:sz w:val="26"/>
          <w:szCs w:val="26"/>
          <w:rtl/>
          <w:lang w:bidi="ar-LY"/>
        </w:rPr>
        <w:t>أو</w:t>
      </w:r>
      <w:r w:rsidRPr="003B21D6">
        <w:rPr>
          <w:rFonts w:asciiTheme="majorBidi" w:hAnsiTheme="majorBidi" w:cstheme="majorBidi"/>
          <w:sz w:val="26"/>
          <w:szCs w:val="26"/>
          <w:rtl/>
          <w:lang w:bidi="ar-LY"/>
        </w:rPr>
        <w:t xml:space="preserve"> تقدير </w:t>
      </w:r>
      <w:r w:rsidR="004F64EA" w:rsidRPr="003B21D6">
        <w:rPr>
          <w:rFonts w:asciiTheme="majorBidi" w:hAnsiTheme="majorBidi" w:cstheme="majorBidi"/>
          <w:sz w:val="26"/>
          <w:szCs w:val="26"/>
          <w:rtl/>
          <w:lang w:bidi="ar-LY"/>
        </w:rPr>
        <w:t>الأداء</w:t>
      </w:r>
      <w:r w:rsidRPr="003B21D6">
        <w:rPr>
          <w:rFonts w:asciiTheme="majorBidi" w:hAnsiTheme="majorBidi" w:cstheme="majorBidi"/>
          <w:sz w:val="26"/>
          <w:szCs w:val="26"/>
          <w:rtl/>
          <w:lang w:bidi="ar-LY"/>
        </w:rPr>
        <w:t xml:space="preserve"> الوظيفي</w:t>
      </w:r>
      <w:r w:rsidR="004F64EA" w:rsidRPr="003B21D6">
        <w:rPr>
          <w:rFonts w:asciiTheme="majorBidi" w:hAnsiTheme="majorBidi" w:cstheme="majorBidi"/>
          <w:sz w:val="26"/>
          <w:szCs w:val="26"/>
          <w:rtl/>
          <w:lang w:bidi="ar-LY"/>
        </w:rPr>
        <w:t xml:space="preserve"> </w:t>
      </w:r>
      <w:r w:rsidR="00EE13C2">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 </w:t>
      </w:r>
      <w:r w:rsidR="00A34772">
        <w:rPr>
          <w:rFonts w:asciiTheme="majorBidi" w:hAnsiTheme="majorBidi" w:cstheme="majorBidi"/>
          <w:sz w:val="26"/>
          <w:szCs w:val="26"/>
          <w:lang w:bidi="ar-LY"/>
        </w:rPr>
        <w:t>P</w:t>
      </w:r>
      <w:r w:rsidRPr="003B21D6">
        <w:rPr>
          <w:rFonts w:asciiTheme="majorBidi" w:hAnsiTheme="majorBidi" w:cstheme="majorBidi"/>
          <w:sz w:val="26"/>
          <w:szCs w:val="26"/>
          <w:lang w:bidi="ar-LY"/>
        </w:rPr>
        <w:t>erformance appraisal</w:t>
      </w:r>
      <w:r w:rsidR="004F64EA"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 xml:space="preserve">) </w:t>
      </w:r>
      <w:r w:rsidR="004F64EA" w:rsidRPr="003B21D6">
        <w:rPr>
          <w:rFonts w:asciiTheme="majorBidi" w:hAnsiTheme="majorBidi" w:cstheme="majorBidi"/>
          <w:sz w:val="26"/>
          <w:szCs w:val="26"/>
          <w:rtl/>
          <w:lang w:bidi="ar-LY"/>
        </w:rPr>
        <w:t>أو</w:t>
      </w:r>
      <w:r w:rsidRPr="003B21D6">
        <w:rPr>
          <w:rFonts w:asciiTheme="majorBidi" w:hAnsiTheme="majorBidi" w:cstheme="majorBidi"/>
          <w:sz w:val="26"/>
          <w:szCs w:val="26"/>
          <w:rtl/>
          <w:lang w:bidi="ar-LY"/>
        </w:rPr>
        <w:t xml:space="preserve"> تقارير </w:t>
      </w:r>
      <w:r w:rsidR="004F64EA" w:rsidRPr="003B21D6">
        <w:rPr>
          <w:rFonts w:asciiTheme="majorBidi" w:hAnsiTheme="majorBidi" w:cstheme="majorBidi"/>
          <w:sz w:val="26"/>
          <w:szCs w:val="26"/>
          <w:rtl/>
          <w:lang w:bidi="ar-LY"/>
        </w:rPr>
        <w:t>الأداء</w:t>
      </w:r>
      <w:r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lang w:bidi="ar-LY"/>
        </w:rPr>
        <w:t xml:space="preserve">reports </w:t>
      </w:r>
      <w:r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lang w:bidi="ar-LY"/>
        </w:rPr>
        <w:t>(</w:t>
      </w:r>
      <w:r w:rsidR="00A34772">
        <w:rPr>
          <w:rFonts w:asciiTheme="majorBidi" w:hAnsiTheme="majorBidi" w:cstheme="majorBidi"/>
          <w:sz w:val="26"/>
          <w:szCs w:val="26"/>
          <w:lang w:bidi="ar-LY"/>
        </w:rPr>
        <w:t xml:space="preserve"> P</w:t>
      </w:r>
      <w:r w:rsidRPr="003B21D6">
        <w:rPr>
          <w:rFonts w:asciiTheme="majorBidi" w:hAnsiTheme="majorBidi" w:cstheme="majorBidi"/>
          <w:sz w:val="26"/>
          <w:szCs w:val="26"/>
          <w:lang w:bidi="ar-LY"/>
        </w:rPr>
        <w:t>erformance</w:t>
      </w:r>
      <w:r w:rsidR="00A34772">
        <w:rPr>
          <w:rFonts w:asciiTheme="majorBidi" w:hAnsiTheme="majorBidi" w:cstheme="majorBidi" w:hint="cs"/>
          <w:sz w:val="26"/>
          <w:szCs w:val="26"/>
          <w:rtl/>
          <w:lang w:bidi="ar-LY"/>
        </w:rPr>
        <w:t>.</w:t>
      </w:r>
    </w:p>
    <w:p w:rsidR="00D7788A" w:rsidRPr="00A34772" w:rsidRDefault="00A34772" w:rsidP="00A3477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ويذهب </w:t>
      </w:r>
      <w:r w:rsidR="00EE13C2">
        <w:rPr>
          <w:rFonts w:asciiTheme="majorBidi" w:hAnsiTheme="majorBidi" w:cstheme="majorBidi" w:hint="cs"/>
          <w:sz w:val="26"/>
          <w:szCs w:val="26"/>
          <w:rtl/>
          <w:lang w:bidi="ar-LY"/>
        </w:rPr>
        <w:t xml:space="preserve">بعض علماء </w:t>
      </w:r>
      <w:r>
        <w:rPr>
          <w:rFonts w:asciiTheme="majorBidi" w:hAnsiTheme="majorBidi" w:cstheme="majorBidi" w:hint="cs"/>
          <w:sz w:val="26"/>
          <w:szCs w:val="26"/>
          <w:rtl/>
          <w:lang w:bidi="ar-LY"/>
        </w:rPr>
        <w:t>الإدارة</w:t>
      </w:r>
      <w:r w:rsidR="00EE13C2">
        <w:rPr>
          <w:rFonts w:asciiTheme="majorBidi" w:hAnsiTheme="majorBidi" w:cstheme="majorBidi" w:hint="cs"/>
          <w:sz w:val="26"/>
          <w:szCs w:val="26"/>
          <w:rtl/>
          <w:lang w:bidi="ar-LY"/>
        </w:rPr>
        <w:t xml:space="preserve"> في الغرب</w:t>
      </w:r>
      <w:r>
        <w:rPr>
          <w:rFonts w:asciiTheme="majorBidi" w:hAnsiTheme="majorBidi" w:cstheme="majorBidi" w:hint="cs"/>
          <w:sz w:val="26"/>
          <w:szCs w:val="26"/>
          <w:rtl/>
          <w:lang w:bidi="ar-LY"/>
        </w:rPr>
        <w:t xml:space="preserve"> إلى استخدم مصطلح ( </w:t>
      </w:r>
      <w:r>
        <w:rPr>
          <w:rFonts w:asciiTheme="majorBidi" w:hAnsiTheme="majorBidi" w:cstheme="majorBidi"/>
          <w:sz w:val="26"/>
          <w:szCs w:val="26"/>
          <w:lang w:bidi="ar-LY"/>
        </w:rPr>
        <w:t>Employee evaluation</w:t>
      </w:r>
      <w:r w:rsidR="00EE13C2">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أو                   ( </w:t>
      </w:r>
      <w:r>
        <w:rPr>
          <w:rFonts w:asciiTheme="majorBidi" w:hAnsiTheme="majorBidi" w:cstheme="majorBidi"/>
          <w:sz w:val="26"/>
          <w:szCs w:val="26"/>
          <w:lang w:bidi="ar-LY"/>
        </w:rPr>
        <w:t xml:space="preserve">performance evaluation </w:t>
      </w:r>
      <w:r>
        <w:rPr>
          <w:rFonts w:asciiTheme="majorBidi" w:hAnsiTheme="majorBidi" w:cstheme="majorBidi" w:hint="cs"/>
          <w:sz w:val="26"/>
          <w:szCs w:val="26"/>
          <w:rtl/>
          <w:lang w:bidi="ar-LY"/>
        </w:rPr>
        <w:t xml:space="preserve"> )</w:t>
      </w:r>
      <w:r w:rsidRPr="00EE13C2">
        <w:rPr>
          <w:rFonts w:asciiTheme="majorBidi" w:hAnsiTheme="majorBidi" w:cstheme="majorBidi" w:hint="cs"/>
          <w:sz w:val="26"/>
          <w:szCs w:val="26"/>
          <w:vertAlign w:val="superscript"/>
          <w:rtl/>
          <w:lang w:bidi="ar-LY"/>
        </w:rPr>
        <w:t>(</w:t>
      </w:r>
      <w:r w:rsidRPr="00EE13C2">
        <w:rPr>
          <w:rStyle w:val="a4"/>
          <w:rFonts w:asciiTheme="majorBidi" w:hAnsiTheme="majorBidi" w:cstheme="majorBidi"/>
          <w:sz w:val="26"/>
          <w:szCs w:val="26"/>
          <w:rtl/>
          <w:lang w:bidi="ar-LY"/>
        </w:rPr>
        <w:footnoteReference w:id="62"/>
      </w:r>
      <w:r w:rsidRPr="00EE13C2">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BA5735" w:rsidRPr="003B21D6" w:rsidRDefault="00BA5735" w:rsidP="00F36088">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 xml:space="preserve">ثانيا / </w:t>
      </w:r>
      <w:r w:rsidR="00F36088">
        <w:rPr>
          <w:rFonts w:asciiTheme="majorBidi" w:hAnsiTheme="majorBidi" w:cstheme="majorBidi" w:hint="cs"/>
          <w:b/>
          <w:bCs/>
          <w:sz w:val="26"/>
          <w:szCs w:val="26"/>
          <w:rtl/>
          <w:lang w:bidi="ar-LY"/>
        </w:rPr>
        <w:t>تعريف</w:t>
      </w:r>
      <w:r w:rsidRPr="003B21D6">
        <w:rPr>
          <w:rFonts w:asciiTheme="majorBidi" w:hAnsiTheme="majorBidi" w:cstheme="majorBidi"/>
          <w:b/>
          <w:bCs/>
          <w:sz w:val="26"/>
          <w:szCs w:val="26"/>
          <w:rtl/>
          <w:lang w:bidi="ar-LY"/>
        </w:rPr>
        <w:t xml:space="preserve"> تقويم </w:t>
      </w:r>
      <w:r w:rsidR="00B77B35" w:rsidRPr="003B21D6">
        <w:rPr>
          <w:rFonts w:asciiTheme="majorBidi" w:hAnsiTheme="majorBidi" w:cstheme="majorBidi"/>
          <w:b/>
          <w:bCs/>
          <w:sz w:val="26"/>
          <w:szCs w:val="26"/>
          <w:rtl/>
          <w:lang w:bidi="ar-LY"/>
        </w:rPr>
        <w:t>الأداء</w:t>
      </w:r>
      <w:r w:rsidR="000A653A">
        <w:rPr>
          <w:rFonts w:asciiTheme="majorBidi" w:hAnsiTheme="majorBidi" w:cstheme="majorBidi"/>
          <w:b/>
          <w:bCs/>
          <w:sz w:val="26"/>
          <w:szCs w:val="26"/>
          <w:rtl/>
          <w:lang w:bidi="ar-LY"/>
        </w:rPr>
        <w:t xml:space="preserve"> اصطلاحاً </w:t>
      </w:r>
    </w:p>
    <w:p w:rsidR="00B77B35" w:rsidRPr="003B21D6" w:rsidRDefault="000D1C5B"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الأداء</w:t>
      </w:r>
      <w:r w:rsidR="008C70D7" w:rsidRPr="003B21D6">
        <w:rPr>
          <w:rFonts w:asciiTheme="majorBidi" w:hAnsiTheme="majorBidi" w:cstheme="majorBidi"/>
          <w:sz w:val="26"/>
          <w:szCs w:val="26"/>
          <w:rtl/>
          <w:lang w:bidi="ar-LY"/>
        </w:rPr>
        <w:t xml:space="preserve"> </w:t>
      </w:r>
      <w:r w:rsidR="008D7434" w:rsidRPr="003B21D6">
        <w:rPr>
          <w:rFonts w:asciiTheme="majorBidi" w:hAnsiTheme="majorBidi" w:cstheme="majorBidi"/>
          <w:sz w:val="26"/>
          <w:szCs w:val="26"/>
          <w:rtl/>
          <w:lang w:bidi="ar-LY"/>
        </w:rPr>
        <w:t xml:space="preserve">هو درجة تحقيق </w:t>
      </w:r>
      <w:r w:rsidRPr="003B21D6">
        <w:rPr>
          <w:rFonts w:asciiTheme="majorBidi" w:hAnsiTheme="majorBidi" w:cstheme="majorBidi"/>
          <w:sz w:val="26"/>
          <w:szCs w:val="26"/>
          <w:rtl/>
          <w:lang w:bidi="ar-LY"/>
        </w:rPr>
        <w:t>وإتمام المهام الم</w:t>
      </w:r>
      <w:r w:rsidR="008D7434" w:rsidRPr="003B21D6">
        <w:rPr>
          <w:rFonts w:asciiTheme="majorBidi" w:hAnsiTheme="majorBidi" w:cstheme="majorBidi"/>
          <w:sz w:val="26"/>
          <w:szCs w:val="26"/>
          <w:rtl/>
          <w:lang w:bidi="ar-LY"/>
        </w:rPr>
        <w:t xml:space="preserve">كونة لوظيفة الفرد وهو يعكس الكيفية التي يحقق </w:t>
      </w:r>
      <w:r w:rsidRPr="003B21D6">
        <w:rPr>
          <w:rFonts w:asciiTheme="majorBidi" w:hAnsiTheme="majorBidi" w:cstheme="majorBidi"/>
          <w:sz w:val="26"/>
          <w:szCs w:val="26"/>
          <w:rtl/>
          <w:lang w:bidi="ar-LY"/>
        </w:rPr>
        <w:t>أو</w:t>
      </w:r>
      <w:r w:rsidR="008D7434" w:rsidRPr="003B21D6">
        <w:rPr>
          <w:rFonts w:asciiTheme="majorBidi" w:hAnsiTheme="majorBidi" w:cstheme="majorBidi"/>
          <w:sz w:val="26"/>
          <w:szCs w:val="26"/>
          <w:rtl/>
          <w:lang w:bidi="ar-LY"/>
        </w:rPr>
        <w:t xml:space="preserve"> يشبع الفرد متطلبات الوظيفة، وغالباً ما يحدث لبس </w:t>
      </w:r>
      <w:r w:rsidR="00A34772">
        <w:rPr>
          <w:rFonts w:asciiTheme="majorBidi" w:hAnsiTheme="majorBidi" w:cstheme="majorBidi" w:hint="cs"/>
          <w:sz w:val="26"/>
          <w:szCs w:val="26"/>
          <w:rtl/>
          <w:lang w:bidi="ar-LY"/>
        </w:rPr>
        <w:t>أ</w:t>
      </w:r>
      <w:r w:rsidR="008D7434" w:rsidRPr="003B21D6">
        <w:rPr>
          <w:rFonts w:asciiTheme="majorBidi" w:hAnsiTheme="majorBidi" w:cstheme="majorBidi"/>
          <w:sz w:val="26"/>
          <w:szCs w:val="26"/>
          <w:rtl/>
          <w:lang w:bidi="ar-LY"/>
        </w:rPr>
        <w:t>و</w:t>
      </w:r>
      <w:r w:rsidR="00A34772">
        <w:rPr>
          <w:rFonts w:asciiTheme="majorBidi" w:hAnsiTheme="majorBidi" w:cstheme="majorBidi" w:hint="cs"/>
          <w:sz w:val="26"/>
          <w:szCs w:val="26"/>
          <w:rtl/>
          <w:lang w:bidi="ar-LY"/>
        </w:rPr>
        <w:t xml:space="preserve"> </w:t>
      </w:r>
      <w:r w:rsidR="008D7434" w:rsidRPr="003B21D6">
        <w:rPr>
          <w:rFonts w:asciiTheme="majorBidi" w:hAnsiTheme="majorBidi" w:cstheme="majorBidi"/>
          <w:sz w:val="26"/>
          <w:szCs w:val="26"/>
          <w:rtl/>
          <w:lang w:bidi="ar-LY"/>
        </w:rPr>
        <w:t xml:space="preserve">تدخل </w:t>
      </w:r>
      <w:r w:rsidRPr="003B21D6">
        <w:rPr>
          <w:rFonts w:asciiTheme="majorBidi" w:hAnsiTheme="majorBidi" w:cstheme="majorBidi"/>
          <w:sz w:val="26"/>
          <w:szCs w:val="26"/>
          <w:rtl/>
          <w:lang w:bidi="ar-LY"/>
        </w:rPr>
        <w:t>الأداء</w:t>
      </w:r>
      <w:r w:rsidR="00074EEB">
        <w:rPr>
          <w:rFonts w:asciiTheme="majorBidi" w:hAnsiTheme="majorBidi" w:cstheme="majorBidi"/>
          <w:sz w:val="26"/>
          <w:szCs w:val="26"/>
          <w:rtl/>
          <w:lang w:bidi="ar-LY"/>
        </w:rPr>
        <w:t xml:space="preserve"> و</w:t>
      </w:r>
      <w:r w:rsidR="008D7434" w:rsidRPr="003B21D6">
        <w:rPr>
          <w:rFonts w:asciiTheme="majorBidi" w:hAnsiTheme="majorBidi" w:cstheme="majorBidi"/>
          <w:sz w:val="26"/>
          <w:szCs w:val="26"/>
          <w:rtl/>
          <w:lang w:bidi="ar-LY"/>
        </w:rPr>
        <w:t xml:space="preserve">الجهد، فالجهد يشير </w:t>
      </w:r>
      <w:r w:rsidRPr="003B21D6">
        <w:rPr>
          <w:rFonts w:asciiTheme="majorBidi" w:hAnsiTheme="majorBidi" w:cstheme="majorBidi"/>
          <w:sz w:val="26"/>
          <w:szCs w:val="26"/>
          <w:rtl/>
          <w:lang w:bidi="ar-LY"/>
        </w:rPr>
        <w:t>إلي</w:t>
      </w:r>
      <w:r w:rsidR="008D7434" w:rsidRPr="003B21D6">
        <w:rPr>
          <w:rFonts w:asciiTheme="majorBidi" w:hAnsiTheme="majorBidi" w:cstheme="majorBidi"/>
          <w:sz w:val="26"/>
          <w:szCs w:val="26"/>
          <w:rtl/>
          <w:lang w:bidi="ar-LY"/>
        </w:rPr>
        <w:t xml:space="preserve"> الطاقة </w:t>
      </w:r>
      <w:r w:rsidRPr="003B21D6">
        <w:rPr>
          <w:rFonts w:asciiTheme="majorBidi" w:hAnsiTheme="majorBidi" w:cstheme="majorBidi"/>
          <w:sz w:val="26"/>
          <w:szCs w:val="26"/>
          <w:rtl/>
          <w:lang w:bidi="ar-LY"/>
        </w:rPr>
        <w:t>المبذولة</w:t>
      </w:r>
      <w:r w:rsidR="008D7434"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أما</w:t>
      </w:r>
      <w:r w:rsidR="008D7434"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الأداء</w:t>
      </w:r>
      <w:r w:rsidR="008D7434" w:rsidRPr="003B21D6">
        <w:rPr>
          <w:rFonts w:asciiTheme="majorBidi" w:hAnsiTheme="majorBidi" w:cstheme="majorBidi"/>
          <w:sz w:val="26"/>
          <w:szCs w:val="26"/>
          <w:rtl/>
          <w:lang w:bidi="ar-LY"/>
        </w:rPr>
        <w:t xml:space="preserve"> فيقاس على </w:t>
      </w:r>
      <w:r w:rsidRPr="003B21D6">
        <w:rPr>
          <w:rFonts w:asciiTheme="majorBidi" w:hAnsiTheme="majorBidi" w:cstheme="majorBidi"/>
          <w:sz w:val="26"/>
          <w:szCs w:val="26"/>
          <w:rtl/>
          <w:lang w:bidi="ar-LY"/>
        </w:rPr>
        <w:t>أساس</w:t>
      </w:r>
      <w:r w:rsidR="008D7434" w:rsidRPr="003B21D6">
        <w:rPr>
          <w:rFonts w:asciiTheme="majorBidi" w:hAnsiTheme="majorBidi" w:cstheme="majorBidi"/>
          <w:sz w:val="26"/>
          <w:szCs w:val="26"/>
          <w:rtl/>
          <w:lang w:bidi="ar-LY"/>
        </w:rPr>
        <w:t xml:space="preserve"> النتائج التي حققها الفرد</w:t>
      </w:r>
      <w:r w:rsidR="00074EEB" w:rsidRPr="00074EEB">
        <w:rPr>
          <w:rFonts w:asciiTheme="majorBidi" w:hAnsiTheme="majorBidi" w:cstheme="majorBidi" w:hint="cs"/>
          <w:sz w:val="26"/>
          <w:szCs w:val="26"/>
          <w:vertAlign w:val="superscript"/>
          <w:rtl/>
          <w:lang w:bidi="ar-LY"/>
        </w:rPr>
        <w:t>(</w:t>
      </w:r>
      <w:r w:rsidR="008D7434" w:rsidRPr="00074EEB">
        <w:rPr>
          <w:rStyle w:val="a4"/>
          <w:rFonts w:asciiTheme="majorBidi" w:hAnsiTheme="majorBidi" w:cstheme="majorBidi"/>
          <w:sz w:val="26"/>
          <w:szCs w:val="26"/>
          <w:rtl/>
          <w:lang w:bidi="ar-LY"/>
        </w:rPr>
        <w:footnoteReference w:id="63"/>
      </w:r>
      <w:r w:rsidR="00074EEB" w:rsidRPr="00074EEB">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F3221D" w:rsidRPr="003B21D6" w:rsidRDefault="000D1C5B"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والأداء</w:t>
      </w:r>
      <w:r w:rsidR="00F3221D" w:rsidRPr="003B21D6">
        <w:rPr>
          <w:rFonts w:asciiTheme="majorBidi" w:hAnsiTheme="majorBidi" w:cstheme="majorBidi"/>
          <w:sz w:val="26"/>
          <w:szCs w:val="26"/>
          <w:rtl/>
          <w:lang w:bidi="ar-LY"/>
        </w:rPr>
        <w:t xml:space="preserve"> يعبر عن مدى </w:t>
      </w:r>
      <w:r w:rsidR="00EF4F20" w:rsidRPr="003B21D6">
        <w:rPr>
          <w:rFonts w:asciiTheme="majorBidi" w:hAnsiTheme="majorBidi" w:cstheme="majorBidi"/>
          <w:sz w:val="26"/>
          <w:szCs w:val="26"/>
          <w:rtl/>
          <w:lang w:bidi="ar-LY"/>
        </w:rPr>
        <w:t>إنجاز</w:t>
      </w:r>
      <w:r w:rsidR="00A60571" w:rsidRPr="003B21D6">
        <w:rPr>
          <w:rFonts w:asciiTheme="majorBidi" w:hAnsiTheme="majorBidi" w:cstheme="majorBidi"/>
          <w:sz w:val="26"/>
          <w:szCs w:val="26"/>
          <w:rtl/>
          <w:lang w:bidi="ar-LY"/>
        </w:rPr>
        <w:t xml:space="preserve"> المهام حيث يرى بعضهم أ</w:t>
      </w:r>
      <w:r w:rsidR="00F3221D" w:rsidRPr="003B21D6">
        <w:rPr>
          <w:rFonts w:asciiTheme="majorBidi" w:hAnsiTheme="majorBidi" w:cstheme="majorBidi"/>
          <w:sz w:val="26"/>
          <w:szCs w:val="26"/>
          <w:rtl/>
          <w:lang w:bidi="ar-LY"/>
        </w:rPr>
        <w:t xml:space="preserve">نه يعني قيام الفرد </w:t>
      </w:r>
      <w:r w:rsidRPr="003B21D6">
        <w:rPr>
          <w:rFonts w:asciiTheme="majorBidi" w:hAnsiTheme="majorBidi" w:cstheme="majorBidi"/>
          <w:sz w:val="26"/>
          <w:szCs w:val="26"/>
          <w:rtl/>
          <w:lang w:bidi="ar-LY"/>
        </w:rPr>
        <w:t>بالأنشطة و</w:t>
      </w:r>
      <w:r w:rsidR="00F3221D" w:rsidRPr="003B21D6">
        <w:rPr>
          <w:rFonts w:asciiTheme="majorBidi" w:hAnsiTheme="majorBidi" w:cstheme="majorBidi"/>
          <w:sz w:val="26"/>
          <w:szCs w:val="26"/>
          <w:rtl/>
          <w:lang w:bidi="ar-LY"/>
        </w:rPr>
        <w:t xml:space="preserve">المهام المختلفة </w:t>
      </w:r>
      <w:r w:rsidR="00074EEB">
        <w:rPr>
          <w:rFonts w:asciiTheme="majorBidi" w:hAnsiTheme="majorBidi" w:cstheme="majorBidi" w:hint="cs"/>
          <w:sz w:val="26"/>
          <w:szCs w:val="26"/>
          <w:rtl/>
          <w:lang w:bidi="ar-LY"/>
        </w:rPr>
        <w:t xml:space="preserve">          </w:t>
      </w:r>
      <w:r w:rsidR="00F3221D" w:rsidRPr="003B21D6">
        <w:rPr>
          <w:rFonts w:asciiTheme="majorBidi" w:hAnsiTheme="majorBidi" w:cstheme="majorBidi"/>
          <w:sz w:val="26"/>
          <w:szCs w:val="26"/>
          <w:rtl/>
          <w:lang w:bidi="ar-LY"/>
        </w:rPr>
        <w:t xml:space="preserve">التي يتكون منها عمله، وهو ما يراه باحثون </w:t>
      </w:r>
      <w:r w:rsidRPr="003B21D6">
        <w:rPr>
          <w:rFonts w:asciiTheme="majorBidi" w:hAnsiTheme="majorBidi" w:cstheme="majorBidi"/>
          <w:sz w:val="26"/>
          <w:szCs w:val="26"/>
          <w:rtl/>
          <w:lang w:bidi="ar-LY"/>
        </w:rPr>
        <w:t>آخرون</w:t>
      </w:r>
      <w:r w:rsidR="00F3221D" w:rsidRPr="003B21D6">
        <w:rPr>
          <w:rFonts w:asciiTheme="majorBidi" w:hAnsiTheme="majorBidi" w:cstheme="majorBidi"/>
          <w:sz w:val="26"/>
          <w:szCs w:val="26"/>
          <w:rtl/>
          <w:lang w:bidi="ar-LY"/>
        </w:rPr>
        <w:t xml:space="preserve"> حينما عرفوه </w:t>
      </w:r>
      <w:r w:rsidRPr="003B21D6">
        <w:rPr>
          <w:rFonts w:asciiTheme="majorBidi" w:hAnsiTheme="majorBidi" w:cstheme="majorBidi"/>
          <w:sz w:val="26"/>
          <w:szCs w:val="26"/>
          <w:rtl/>
          <w:lang w:bidi="ar-LY"/>
        </w:rPr>
        <w:t>بأنه يعني الكيفية التي يؤدي بها العاملون</w:t>
      </w:r>
      <w:r w:rsidR="00F3221D" w:rsidRPr="003B21D6">
        <w:rPr>
          <w:rFonts w:asciiTheme="majorBidi" w:hAnsiTheme="majorBidi" w:cstheme="majorBidi"/>
          <w:sz w:val="26"/>
          <w:szCs w:val="26"/>
          <w:rtl/>
          <w:lang w:bidi="ar-LY"/>
        </w:rPr>
        <w:t xml:space="preserve"> مهامهم </w:t>
      </w:r>
      <w:r w:rsidRPr="003B21D6">
        <w:rPr>
          <w:rFonts w:asciiTheme="majorBidi" w:hAnsiTheme="majorBidi" w:cstheme="majorBidi"/>
          <w:sz w:val="26"/>
          <w:szCs w:val="26"/>
          <w:rtl/>
          <w:lang w:bidi="ar-LY"/>
        </w:rPr>
        <w:t>أثناء</w:t>
      </w:r>
      <w:r w:rsidR="00F3221D" w:rsidRPr="003B21D6">
        <w:rPr>
          <w:rFonts w:asciiTheme="majorBidi" w:hAnsiTheme="majorBidi" w:cstheme="majorBidi"/>
          <w:sz w:val="26"/>
          <w:szCs w:val="26"/>
          <w:rtl/>
          <w:lang w:bidi="ar-LY"/>
        </w:rPr>
        <w:t xml:space="preserve"> العمليات </w:t>
      </w:r>
      <w:r w:rsidRPr="003B21D6">
        <w:rPr>
          <w:rFonts w:asciiTheme="majorBidi" w:hAnsiTheme="majorBidi" w:cstheme="majorBidi"/>
          <w:sz w:val="26"/>
          <w:szCs w:val="26"/>
          <w:rtl/>
          <w:lang w:bidi="ar-LY"/>
        </w:rPr>
        <w:t>الإنتاجية</w:t>
      </w:r>
      <w:r w:rsidR="00074EEB">
        <w:rPr>
          <w:rFonts w:asciiTheme="majorBidi" w:hAnsiTheme="majorBidi" w:cstheme="majorBidi"/>
          <w:sz w:val="26"/>
          <w:szCs w:val="26"/>
          <w:rtl/>
          <w:lang w:bidi="ar-LY"/>
        </w:rPr>
        <w:t xml:space="preserve"> و</w:t>
      </w:r>
      <w:r w:rsidR="00F3221D" w:rsidRPr="003B21D6">
        <w:rPr>
          <w:rFonts w:asciiTheme="majorBidi" w:hAnsiTheme="majorBidi" w:cstheme="majorBidi"/>
          <w:sz w:val="26"/>
          <w:szCs w:val="26"/>
          <w:rtl/>
          <w:lang w:bidi="ar-LY"/>
        </w:rPr>
        <w:t xml:space="preserve">العمليات المرافقة لها باستخدام وسائل </w:t>
      </w:r>
      <w:r w:rsidRPr="003B21D6">
        <w:rPr>
          <w:rFonts w:asciiTheme="majorBidi" w:hAnsiTheme="majorBidi" w:cstheme="majorBidi"/>
          <w:sz w:val="26"/>
          <w:szCs w:val="26"/>
          <w:rtl/>
          <w:lang w:bidi="ar-LY"/>
        </w:rPr>
        <w:t>الإنتاج</w:t>
      </w:r>
      <w:r w:rsidR="00F3221D" w:rsidRPr="003B21D6">
        <w:rPr>
          <w:rFonts w:asciiTheme="majorBidi" w:hAnsiTheme="majorBidi" w:cstheme="majorBidi"/>
          <w:sz w:val="26"/>
          <w:szCs w:val="26"/>
          <w:rtl/>
          <w:lang w:bidi="ar-LY"/>
        </w:rPr>
        <w:t xml:space="preserve"> المتاحة</w:t>
      </w:r>
      <w:r w:rsidR="00B37639">
        <w:rPr>
          <w:rFonts w:asciiTheme="majorBidi" w:hAnsiTheme="majorBidi" w:cstheme="majorBidi"/>
          <w:sz w:val="26"/>
          <w:szCs w:val="26"/>
          <w:rtl/>
          <w:lang w:bidi="ar-LY"/>
        </w:rPr>
        <w:t xml:space="preserve"> </w:t>
      </w:r>
      <w:r w:rsidR="00F3221D" w:rsidRPr="003B21D6">
        <w:rPr>
          <w:rFonts w:asciiTheme="majorBidi" w:hAnsiTheme="majorBidi" w:cstheme="majorBidi"/>
          <w:sz w:val="26"/>
          <w:szCs w:val="26"/>
          <w:rtl/>
          <w:lang w:bidi="ar-LY"/>
        </w:rPr>
        <w:t xml:space="preserve">لتوفر مستلزمات </w:t>
      </w:r>
      <w:r w:rsidRPr="003B21D6">
        <w:rPr>
          <w:rFonts w:asciiTheme="majorBidi" w:hAnsiTheme="majorBidi" w:cstheme="majorBidi"/>
          <w:sz w:val="26"/>
          <w:szCs w:val="26"/>
          <w:rtl/>
          <w:lang w:bidi="ar-LY"/>
        </w:rPr>
        <w:t>الإنتاج</w:t>
      </w:r>
      <w:r w:rsidR="00F3221D"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لإجراء</w:t>
      </w:r>
      <w:r w:rsidR="00074EEB">
        <w:rPr>
          <w:rFonts w:asciiTheme="majorBidi" w:hAnsiTheme="majorBidi" w:cstheme="majorBidi"/>
          <w:sz w:val="26"/>
          <w:szCs w:val="26"/>
          <w:rtl/>
          <w:lang w:bidi="ar-LY"/>
        </w:rPr>
        <w:t xml:space="preserve"> التحويلات الكمية و</w:t>
      </w:r>
      <w:r w:rsidR="00F3221D" w:rsidRPr="003B21D6">
        <w:rPr>
          <w:rFonts w:asciiTheme="majorBidi" w:hAnsiTheme="majorBidi" w:cstheme="majorBidi"/>
          <w:sz w:val="26"/>
          <w:szCs w:val="26"/>
          <w:rtl/>
          <w:lang w:bidi="ar-LY"/>
        </w:rPr>
        <w:t xml:space="preserve">الكيفية المناسبة لطبيعة العملية </w:t>
      </w:r>
      <w:r w:rsidRPr="003B21D6">
        <w:rPr>
          <w:rFonts w:asciiTheme="majorBidi" w:hAnsiTheme="majorBidi" w:cstheme="majorBidi"/>
          <w:sz w:val="26"/>
          <w:szCs w:val="26"/>
          <w:rtl/>
          <w:lang w:bidi="ar-LY"/>
        </w:rPr>
        <w:t>الإنتاجية</w:t>
      </w:r>
      <w:r w:rsidR="00074EEB">
        <w:rPr>
          <w:rFonts w:asciiTheme="majorBidi" w:hAnsiTheme="majorBidi" w:cstheme="majorBidi"/>
          <w:sz w:val="26"/>
          <w:szCs w:val="26"/>
          <w:rtl/>
          <w:lang w:bidi="ar-LY"/>
        </w:rPr>
        <w:t xml:space="preserve"> و</w:t>
      </w:r>
      <w:r w:rsidRPr="003B21D6">
        <w:rPr>
          <w:rFonts w:asciiTheme="majorBidi" w:hAnsiTheme="majorBidi" w:cstheme="majorBidi"/>
          <w:sz w:val="26"/>
          <w:szCs w:val="26"/>
          <w:rtl/>
          <w:lang w:bidi="ar-LY"/>
        </w:rPr>
        <w:t>الأهداف</w:t>
      </w:r>
      <w:r w:rsidR="00F3221D" w:rsidRPr="003B21D6">
        <w:rPr>
          <w:rFonts w:asciiTheme="majorBidi" w:hAnsiTheme="majorBidi" w:cstheme="majorBidi"/>
          <w:sz w:val="26"/>
          <w:szCs w:val="26"/>
          <w:rtl/>
          <w:lang w:bidi="ar-LY"/>
        </w:rPr>
        <w:t xml:space="preserve"> المحددة للوحدة </w:t>
      </w:r>
      <w:r w:rsidRPr="003B21D6">
        <w:rPr>
          <w:rFonts w:asciiTheme="majorBidi" w:hAnsiTheme="majorBidi" w:cstheme="majorBidi"/>
          <w:sz w:val="26"/>
          <w:szCs w:val="26"/>
          <w:rtl/>
          <w:lang w:bidi="ar-LY"/>
        </w:rPr>
        <w:t>الإنتاجية</w:t>
      </w:r>
      <w:r w:rsidR="00F3221D" w:rsidRPr="003B21D6">
        <w:rPr>
          <w:rFonts w:asciiTheme="majorBidi" w:hAnsiTheme="majorBidi" w:cstheme="majorBidi"/>
          <w:sz w:val="26"/>
          <w:szCs w:val="26"/>
          <w:rtl/>
          <w:lang w:bidi="ar-LY"/>
        </w:rPr>
        <w:t xml:space="preserve"> من خلال الفترة الزمنية المدروسة</w:t>
      </w:r>
      <w:r w:rsidR="00074EEB" w:rsidRPr="00074EEB">
        <w:rPr>
          <w:rFonts w:asciiTheme="majorBidi" w:hAnsiTheme="majorBidi" w:cstheme="majorBidi" w:hint="cs"/>
          <w:sz w:val="26"/>
          <w:szCs w:val="26"/>
          <w:vertAlign w:val="superscript"/>
          <w:rtl/>
          <w:lang w:bidi="ar-LY"/>
        </w:rPr>
        <w:t>(</w:t>
      </w:r>
      <w:r w:rsidR="00F3221D" w:rsidRPr="00074EEB">
        <w:rPr>
          <w:rStyle w:val="a4"/>
          <w:rFonts w:asciiTheme="majorBidi" w:hAnsiTheme="majorBidi" w:cstheme="majorBidi"/>
          <w:sz w:val="26"/>
          <w:szCs w:val="26"/>
          <w:rtl/>
          <w:lang w:bidi="ar-LY"/>
        </w:rPr>
        <w:footnoteReference w:id="64"/>
      </w:r>
      <w:r w:rsidR="00074EEB" w:rsidRPr="00074EEB">
        <w:rPr>
          <w:rFonts w:asciiTheme="majorBidi" w:hAnsiTheme="majorBidi" w:cstheme="majorBidi" w:hint="cs"/>
          <w:sz w:val="26"/>
          <w:szCs w:val="26"/>
          <w:vertAlign w:val="superscript"/>
          <w:rtl/>
          <w:lang w:bidi="ar-LY"/>
        </w:rPr>
        <w:t>)</w:t>
      </w:r>
      <w:r w:rsidR="00F3221D" w:rsidRPr="003B21D6">
        <w:rPr>
          <w:rFonts w:asciiTheme="majorBidi" w:hAnsiTheme="majorBidi" w:cstheme="majorBidi"/>
          <w:sz w:val="26"/>
          <w:szCs w:val="26"/>
          <w:rtl/>
          <w:lang w:bidi="ar-LY"/>
        </w:rPr>
        <w:t>.</w:t>
      </w:r>
    </w:p>
    <w:p w:rsidR="00F3221D" w:rsidRPr="003B21D6" w:rsidRDefault="000D1C5B"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lastRenderedPageBreak/>
        <w:t xml:space="preserve">    </w:t>
      </w:r>
      <w:r w:rsidR="00F3221D" w:rsidRPr="003B21D6">
        <w:rPr>
          <w:rFonts w:asciiTheme="majorBidi" w:hAnsiTheme="majorBidi" w:cstheme="majorBidi"/>
          <w:sz w:val="26"/>
          <w:szCs w:val="26"/>
          <w:rtl/>
          <w:lang w:bidi="ar-LY"/>
        </w:rPr>
        <w:t xml:space="preserve">ويقصد بتقويم </w:t>
      </w:r>
      <w:r w:rsidRPr="003B21D6">
        <w:rPr>
          <w:rFonts w:asciiTheme="majorBidi" w:hAnsiTheme="majorBidi" w:cstheme="majorBidi"/>
          <w:sz w:val="26"/>
          <w:szCs w:val="26"/>
          <w:rtl/>
          <w:lang w:bidi="ar-LY"/>
        </w:rPr>
        <w:t>الأداء</w:t>
      </w:r>
      <w:r w:rsidR="00F3221D" w:rsidRPr="003B21D6">
        <w:rPr>
          <w:rFonts w:asciiTheme="majorBidi" w:hAnsiTheme="majorBidi" w:cstheme="majorBidi"/>
          <w:sz w:val="26"/>
          <w:szCs w:val="26"/>
          <w:rtl/>
          <w:lang w:bidi="ar-LY"/>
        </w:rPr>
        <w:t xml:space="preserve"> من حيث الاصطلاح </w:t>
      </w:r>
      <w:r w:rsidRPr="003B21D6">
        <w:rPr>
          <w:rFonts w:asciiTheme="majorBidi" w:hAnsiTheme="majorBidi" w:cstheme="majorBidi"/>
          <w:sz w:val="26"/>
          <w:szCs w:val="26"/>
          <w:rtl/>
          <w:lang w:bidi="ar-LY"/>
        </w:rPr>
        <w:t>بأنه</w:t>
      </w:r>
      <w:r w:rsidR="00F3221D" w:rsidRPr="003B21D6">
        <w:rPr>
          <w:rFonts w:asciiTheme="majorBidi" w:hAnsiTheme="majorBidi" w:cstheme="majorBidi"/>
          <w:sz w:val="26"/>
          <w:szCs w:val="26"/>
          <w:rtl/>
          <w:lang w:bidi="ar-LY"/>
        </w:rPr>
        <w:t xml:space="preserve"> ( </w:t>
      </w:r>
      <w:r w:rsidRPr="003B21D6">
        <w:rPr>
          <w:rFonts w:asciiTheme="majorBidi" w:hAnsiTheme="majorBidi" w:cstheme="majorBidi"/>
          <w:sz w:val="26"/>
          <w:szCs w:val="26"/>
          <w:rtl/>
          <w:lang w:bidi="ar-LY"/>
        </w:rPr>
        <w:t>إخضاع</w:t>
      </w:r>
      <w:r w:rsidR="00953CAC" w:rsidRPr="003B21D6">
        <w:rPr>
          <w:rFonts w:asciiTheme="majorBidi" w:hAnsiTheme="majorBidi" w:cstheme="majorBidi"/>
          <w:sz w:val="26"/>
          <w:szCs w:val="26"/>
          <w:rtl/>
          <w:lang w:bidi="ar-LY"/>
        </w:rPr>
        <w:t xml:space="preserve"> جميع الموظفين لنظام</w:t>
      </w:r>
      <w:r w:rsidR="00074EEB">
        <w:rPr>
          <w:rFonts w:asciiTheme="majorBidi" w:hAnsiTheme="majorBidi" w:cstheme="majorBidi"/>
          <w:sz w:val="26"/>
          <w:szCs w:val="26"/>
          <w:rtl/>
          <w:lang w:bidi="ar-LY"/>
        </w:rPr>
        <w:t xml:space="preserve"> محدد يتم من خلاله تقويم سلوك و</w:t>
      </w:r>
      <w:r w:rsidRPr="003B21D6">
        <w:rPr>
          <w:rFonts w:asciiTheme="majorBidi" w:hAnsiTheme="majorBidi" w:cstheme="majorBidi"/>
          <w:sz w:val="26"/>
          <w:szCs w:val="26"/>
          <w:rtl/>
          <w:lang w:bidi="ar-LY"/>
        </w:rPr>
        <w:t>أداء</w:t>
      </w:r>
      <w:r w:rsidR="00953CAC" w:rsidRPr="003B21D6">
        <w:rPr>
          <w:rFonts w:asciiTheme="majorBidi" w:hAnsiTheme="majorBidi" w:cstheme="majorBidi"/>
          <w:sz w:val="26"/>
          <w:szCs w:val="26"/>
          <w:rtl/>
          <w:lang w:bidi="ar-LY"/>
        </w:rPr>
        <w:t xml:space="preserve"> الموظفين </w:t>
      </w:r>
      <w:r w:rsidRPr="003B21D6">
        <w:rPr>
          <w:rFonts w:asciiTheme="majorBidi" w:hAnsiTheme="majorBidi" w:cstheme="majorBidi"/>
          <w:sz w:val="26"/>
          <w:szCs w:val="26"/>
          <w:rtl/>
          <w:lang w:bidi="ar-LY"/>
        </w:rPr>
        <w:t>أثناء</w:t>
      </w:r>
      <w:r w:rsidR="00953CAC"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تأديتهم</w:t>
      </w:r>
      <w:r w:rsidR="00953CAC" w:rsidRPr="003B21D6">
        <w:rPr>
          <w:rFonts w:asciiTheme="majorBidi" w:hAnsiTheme="majorBidi" w:cstheme="majorBidi"/>
          <w:sz w:val="26"/>
          <w:szCs w:val="26"/>
          <w:rtl/>
          <w:lang w:bidi="ar-LY"/>
        </w:rPr>
        <w:t xml:space="preserve"> لوظيفتهم ووفقا </w:t>
      </w:r>
      <w:r w:rsidRPr="003B21D6">
        <w:rPr>
          <w:rFonts w:asciiTheme="majorBidi" w:hAnsiTheme="majorBidi" w:cstheme="majorBidi"/>
          <w:sz w:val="26"/>
          <w:szCs w:val="26"/>
          <w:rtl/>
          <w:lang w:bidi="ar-LY"/>
        </w:rPr>
        <w:t>للأعمال المناطه</w:t>
      </w:r>
      <w:r w:rsidR="00953CAC" w:rsidRPr="003B21D6">
        <w:rPr>
          <w:rFonts w:asciiTheme="majorBidi" w:hAnsiTheme="majorBidi" w:cstheme="majorBidi"/>
          <w:sz w:val="26"/>
          <w:szCs w:val="26"/>
          <w:rtl/>
          <w:lang w:bidi="ar-LY"/>
        </w:rPr>
        <w:t xml:space="preserve"> لهم فيتم تقويمهم بشكل </w:t>
      </w:r>
      <w:r w:rsidRPr="003B21D6">
        <w:rPr>
          <w:rFonts w:asciiTheme="majorBidi" w:hAnsiTheme="majorBidi" w:cstheme="majorBidi"/>
          <w:sz w:val="26"/>
          <w:szCs w:val="26"/>
          <w:rtl/>
          <w:lang w:bidi="ar-LY"/>
        </w:rPr>
        <w:t>موضوعي دون تحيز ويتم من خلاله</w:t>
      </w:r>
      <w:r w:rsidR="00953CAC" w:rsidRPr="003B21D6">
        <w:rPr>
          <w:rFonts w:asciiTheme="majorBidi" w:hAnsiTheme="majorBidi" w:cstheme="majorBidi"/>
          <w:sz w:val="26"/>
          <w:szCs w:val="26"/>
          <w:rtl/>
          <w:lang w:bidi="ar-LY"/>
        </w:rPr>
        <w:t xml:space="preserve"> تحقيق العدالة بين جميع الموظفين فيمنح التقدير بناء على </w:t>
      </w:r>
      <w:r w:rsidRPr="003B21D6">
        <w:rPr>
          <w:rFonts w:asciiTheme="majorBidi" w:hAnsiTheme="majorBidi" w:cstheme="majorBidi"/>
          <w:sz w:val="26"/>
          <w:szCs w:val="26"/>
          <w:rtl/>
          <w:lang w:bidi="ar-LY"/>
        </w:rPr>
        <w:t>الأداء</w:t>
      </w:r>
      <w:r w:rsidR="00953CAC" w:rsidRPr="003B21D6">
        <w:rPr>
          <w:rFonts w:asciiTheme="majorBidi" w:hAnsiTheme="majorBidi" w:cstheme="majorBidi"/>
          <w:sz w:val="26"/>
          <w:szCs w:val="26"/>
          <w:rtl/>
          <w:lang w:bidi="ar-LY"/>
        </w:rPr>
        <w:t xml:space="preserve"> الذي حققه خلال تلك الفترة</w:t>
      </w:r>
      <w:r w:rsidRPr="003B21D6">
        <w:rPr>
          <w:rFonts w:asciiTheme="majorBidi" w:hAnsiTheme="majorBidi" w:cstheme="majorBidi"/>
          <w:sz w:val="26"/>
          <w:szCs w:val="26"/>
          <w:rtl/>
          <w:lang w:bidi="ar-LY"/>
        </w:rPr>
        <w:t xml:space="preserve"> </w:t>
      </w:r>
      <w:r w:rsidR="00953CAC" w:rsidRPr="003B21D6">
        <w:rPr>
          <w:rFonts w:asciiTheme="majorBidi" w:hAnsiTheme="majorBidi" w:cstheme="majorBidi"/>
          <w:sz w:val="26"/>
          <w:szCs w:val="26"/>
          <w:rtl/>
          <w:lang w:bidi="ar-LY"/>
        </w:rPr>
        <w:t>)</w:t>
      </w:r>
      <w:r w:rsidR="00074EEB" w:rsidRPr="00074EEB">
        <w:rPr>
          <w:rFonts w:asciiTheme="majorBidi" w:hAnsiTheme="majorBidi" w:cstheme="majorBidi" w:hint="cs"/>
          <w:sz w:val="26"/>
          <w:szCs w:val="26"/>
          <w:vertAlign w:val="superscript"/>
          <w:rtl/>
          <w:lang w:bidi="ar-LY"/>
        </w:rPr>
        <w:t>(</w:t>
      </w:r>
      <w:r w:rsidR="00953CAC" w:rsidRPr="00074EEB">
        <w:rPr>
          <w:rStyle w:val="a4"/>
          <w:rFonts w:asciiTheme="majorBidi" w:hAnsiTheme="majorBidi" w:cstheme="majorBidi"/>
          <w:sz w:val="26"/>
          <w:szCs w:val="26"/>
          <w:rtl/>
          <w:lang w:bidi="ar-LY"/>
        </w:rPr>
        <w:footnoteReference w:id="65"/>
      </w:r>
      <w:r w:rsidR="00074EEB">
        <w:rPr>
          <w:rFonts w:asciiTheme="majorBidi" w:hAnsiTheme="majorBidi" w:cstheme="majorBidi" w:hint="cs"/>
          <w:sz w:val="26"/>
          <w:szCs w:val="26"/>
          <w:vertAlign w:val="superscript"/>
          <w:rtl/>
          <w:lang w:bidi="ar-LY"/>
        </w:rPr>
        <w:t>)</w:t>
      </w:r>
      <w:r w:rsidR="00B96E37" w:rsidRPr="003B21D6">
        <w:rPr>
          <w:rFonts w:asciiTheme="majorBidi" w:hAnsiTheme="majorBidi" w:cstheme="majorBidi"/>
          <w:sz w:val="26"/>
          <w:szCs w:val="26"/>
          <w:rtl/>
          <w:lang w:bidi="ar-LY"/>
        </w:rPr>
        <w:t>.</w:t>
      </w:r>
    </w:p>
    <w:p w:rsidR="00251BE6" w:rsidRPr="003B21D6" w:rsidRDefault="000D1C5B"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074EEB">
        <w:rPr>
          <w:rFonts w:asciiTheme="majorBidi" w:hAnsiTheme="majorBidi" w:cstheme="majorBidi" w:hint="cs"/>
          <w:sz w:val="26"/>
          <w:szCs w:val="26"/>
          <w:rtl/>
          <w:lang w:bidi="ar-LY"/>
        </w:rPr>
        <w:t>وقد عرف كذلك بأنه</w:t>
      </w:r>
      <w:r w:rsidRPr="003B21D6">
        <w:rPr>
          <w:rFonts w:asciiTheme="majorBidi" w:hAnsiTheme="majorBidi" w:cstheme="majorBidi"/>
          <w:sz w:val="26"/>
          <w:szCs w:val="26"/>
          <w:rtl/>
          <w:lang w:bidi="ar-LY"/>
        </w:rPr>
        <w:t xml:space="preserve"> </w:t>
      </w:r>
      <w:r w:rsidR="00251BE6" w:rsidRPr="003B21D6">
        <w:rPr>
          <w:rFonts w:asciiTheme="majorBidi" w:hAnsiTheme="majorBidi" w:cstheme="majorBidi"/>
          <w:sz w:val="26"/>
          <w:szCs w:val="26"/>
          <w:rtl/>
          <w:lang w:bidi="ar-LY"/>
        </w:rPr>
        <w:t xml:space="preserve">( الطريقة الموضوعية لتحليل نشاط الموظف خلال مدة زمنية وبصفة دورية </w:t>
      </w:r>
      <w:r w:rsidRPr="003B21D6">
        <w:rPr>
          <w:rFonts w:asciiTheme="majorBidi" w:hAnsiTheme="majorBidi" w:cstheme="majorBidi"/>
          <w:sz w:val="26"/>
          <w:szCs w:val="26"/>
          <w:rtl/>
          <w:lang w:bidi="ar-LY"/>
        </w:rPr>
        <w:t>للتأكد</w:t>
      </w:r>
      <w:r w:rsidR="00251BE6" w:rsidRPr="003B21D6">
        <w:rPr>
          <w:rFonts w:asciiTheme="majorBidi" w:hAnsiTheme="majorBidi" w:cstheme="majorBidi"/>
          <w:sz w:val="26"/>
          <w:szCs w:val="26"/>
          <w:rtl/>
          <w:lang w:bidi="ar-LY"/>
        </w:rPr>
        <w:t xml:space="preserve"> </w:t>
      </w:r>
      <w:r w:rsidR="00074EEB">
        <w:rPr>
          <w:rFonts w:asciiTheme="majorBidi" w:hAnsiTheme="majorBidi" w:cstheme="majorBidi" w:hint="cs"/>
          <w:sz w:val="26"/>
          <w:szCs w:val="26"/>
          <w:rtl/>
          <w:lang w:bidi="ar-LY"/>
        </w:rPr>
        <w:t xml:space="preserve">        </w:t>
      </w:r>
      <w:r w:rsidR="00251BE6" w:rsidRPr="003B21D6">
        <w:rPr>
          <w:rFonts w:asciiTheme="majorBidi" w:hAnsiTheme="majorBidi" w:cstheme="majorBidi"/>
          <w:sz w:val="26"/>
          <w:szCs w:val="26"/>
          <w:rtl/>
          <w:lang w:bidi="ar-LY"/>
        </w:rPr>
        <w:t xml:space="preserve">من مدى كفاءة الموظف </w:t>
      </w:r>
      <w:r w:rsidRPr="003B21D6">
        <w:rPr>
          <w:rFonts w:asciiTheme="majorBidi" w:hAnsiTheme="majorBidi" w:cstheme="majorBidi"/>
          <w:sz w:val="26"/>
          <w:szCs w:val="26"/>
          <w:rtl/>
          <w:lang w:bidi="ar-LY"/>
        </w:rPr>
        <w:t>للوظيفة</w:t>
      </w:r>
      <w:r w:rsidR="00251BE6" w:rsidRPr="003B21D6">
        <w:rPr>
          <w:rFonts w:asciiTheme="majorBidi" w:hAnsiTheme="majorBidi" w:cstheme="majorBidi"/>
          <w:sz w:val="26"/>
          <w:szCs w:val="26"/>
          <w:rtl/>
          <w:lang w:bidi="ar-LY"/>
        </w:rPr>
        <w:t xml:space="preserve"> التي يشغلها وقدرته على تحمل ال</w:t>
      </w:r>
      <w:r w:rsidRPr="003B21D6">
        <w:rPr>
          <w:rFonts w:asciiTheme="majorBidi" w:hAnsiTheme="majorBidi" w:cstheme="majorBidi"/>
          <w:sz w:val="26"/>
          <w:szCs w:val="26"/>
          <w:rtl/>
          <w:lang w:bidi="ar-LY"/>
        </w:rPr>
        <w:t>مسؤوليات من اجل تقديم الخدمات و</w:t>
      </w:r>
      <w:r w:rsidR="00251BE6" w:rsidRPr="003B21D6">
        <w:rPr>
          <w:rFonts w:asciiTheme="majorBidi" w:hAnsiTheme="majorBidi" w:cstheme="majorBidi"/>
          <w:sz w:val="26"/>
          <w:szCs w:val="26"/>
          <w:rtl/>
          <w:lang w:bidi="ar-LY"/>
        </w:rPr>
        <w:t xml:space="preserve">النهوض بالمستوى الوظيفي </w:t>
      </w:r>
      <w:r w:rsidR="00074EEB">
        <w:rPr>
          <w:rFonts w:asciiTheme="majorBidi" w:hAnsiTheme="majorBidi" w:cstheme="majorBidi"/>
          <w:sz w:val="26"/>
          <w:szCs w:val="26"/>
          <w:rtl/>
          <w:lang w:bidi="ar-LY"/>
        </w:rPr>
        <w:t>و</w:t>
      </w:r>
      <w:r w:rsidR="00251BE6" w:rsidRPr="003B21D6">
        <w:rPr>
          <w:rFonts w:asciiTheme="majorBidi" w:hAnsiTheme="majorBidi" w:cstheme="majorBidi"/>
          <w:sz w:val="26"/>
          <w:szCs w:val="26"/>
          <w:rtl/>
          <w:lang w:bidi="ar-LY"/>
        </w:rPr>
        <w:t>تحقيق المصلحة العامة</w:t>
      </w:r>
      <w:r w:rsidR="004358B8">
        <w:rPr>
          <w:rFonts w:asciiTheme="majorBidi" w:hAnsiTheme="majorBidi" w:cstheme="majorBidi" w:hint="cs"/>
          <w:sz w:val="26"/>
          <w:szCs w:val="26"/>
          <w:rtl/>
          <w:lang w:bidi="ar-LY"/>
        </w:rPr>
        <w:t xml:space="preserve"> </w:t>
      </w:r>
      <w:r w:rsidR="00251BE6" w:rsidRPr="003B21D6">
        <w:rPr>
          <w:rFonts w:asciiTheme="majorBidi" w:hAnsiTheme="majorBidi" w:cstheme="majorBidi"/>
          <w:sz w:val="26"/>
          <w:szCs w:val="26"/>
          <w:rtl/>
          <w:lang w:bidi="ar-LY"/>
        </w:rPr>
        <w:t>)</w:t>
      </w:r>
      <w:r w:rsidR="00074EEB" w:rsidRPr="00074EEB">
        <w:rPr>
          <w:rFonts w:asciiTheme="majorBidi" w:hAnsiTheme="majorBidi" w:cstheme="majorBidi" w:hint="cs"/>
          <w:sz w:val="26"/>
          <w:szCs w:val="26"/>
          <w:vertAlign w:val="superscript"/>
          <w:rtl/>
          <w:lang w:bidi="ar-LY"/>
        </w:rPr>
        <w:t>(</w:t>
      </w:r>
      <w:r w:rsidR="00251BE6" w:rsidRPr="00074EEB">
        <w:rPr>
          <w:rStyle w:val="a4"/>
          <w:rFonts w:asciiTheme="majorBidi" w:hAnsiTheme="majorBidi" w:cstheme="majorBidi"/>
          <w:sz w:val="26"/>
          <w:szCs w:val="26"/>
          <w:rtl/>
          <w:lang w:bidi="ar-LY"/>
        </w:rPr>
        <w:footnoteReference w:id="66"/>
      </w:r>
      <w:r w:rsidR="00074EEB" w:rsidRPr="00074EEB">
        <w:rPr>
          <w:rFonts w:asciiTheme="majorBidi" w:hAnsiTheme="majorBidi" w:cstheme="majorBidi" w:hint="cs"/>
          <w:sz w:val="26"/>
          <w:szCs w:val="26"/>
          <w:vertAlign w:val="superscript"/>
          <w:rtl/>
          <w:lang w:bidi="ar-LY"/>
        </w:rPr>
        <w:t>)</w:t>
      </w:r>
      <w:r w:rsidR="007F59C4" w:rsidRPr="003B21D6">
        <w:rPr>
          <w:rFonts w:asciiTheme="majorBidi" w:hAnsiTheme="majorBidi" w:cstheme="majorBidi"/>
          <w:sz w:val="26"/>
          <w:szCs w:val="26"/>
          <w:rtl/>
          <w:lang w:bidi="ar-LY"/>
        </w:rPr>
        <w:t>.</w:t>
      </w:r>
    </w:p>
    <w:p w:rsidR="00FC0DCF" w:rsidRDefault="000D1C5B"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074EEB">
        <w:rPr>
          <w:rFonts w:asciiTheme="majorBidi" w:hAnsiTheme="majorBidi" w:cstheme="majorBidi" w:hint="cs"/>
          <w:sz w:val="26"/>
          <w:szCs w:val="26"/>
          <w:rtl/>
          <w:lang w:bidi="ar-LY"/>
        </w:rPr>
        <w:t>ويعرف كذلك بأنه</w:t>
      </w:r>
      <w:r w:rsidRPr="003B21D6">
        <w:rPr>
          <w:rFonts w:asciiTheme="majorBidi" w:hAnsiTheme="majorBidi" w:cstheme="majorBidi"/>
          <w:sz w:val="26"/>
          <w:szCs w:val="26"/>
          <w:rtl/>
          <w:lang w:bidi="ar-LY"/>
        </w:rPr>
        <w:t xml:space="preserve"> </w:t>
      </w:r>
      <w:r w:rsidR="00251BE6" w:rsidRPr="003B21D6">
        <w:rPr>
          <w:rFonts w:asciiTheme="majorBidi" w:hAnsiTheme="majorBidi" w:cstheme="majorBidi"/>
          <w:sz w:val="26"/>
          <w:szCs w:val="26"/>
          <w:rtl/>
          <w:lang w:bidi="ar-LY"/>
        </w:rPr>
        <w:t xml:space="preserve">( </w:t>
      </w:r>
      <w:r w:rsidR="009B0B73" w:rsidRPr="003B21D6">
        <w:rPr>
          <w:rFonts w:asciiTheme="majorBidi" w:hAnsiTheme="majorBidi" w:cstheme="majorBidi"/>
          <w:sz w:val="26"/>
          <w:szCs w:val="26"/>
          <w:rtl/>
          <w:lang w:bidi="ar-LY"/>
        </w:rPr>
        <w:t xml:space="preserve">تحليل دقيق </w:t>
      </w:r>
      <w:r w:rsidR="007F59C4" w:rsidRPr="003B21D6">
        <w:rPr>
          <w:rFonts w:asciiTheme="majorBidi" w:hAnsiTheme="majorBidi" w:cstheme="majorBidi"/>
          <w:sz w:val="26"/>
          <w:szCs w:val="26"/>
          <w:rtl/>
          <w:lang w:bidi="ar-LY"/>
        </w:rPr>
        <w:t xml:space="preserve">لما يؤديه الموظف من واجبات وما </w:t>
      </w:r>
      <w:r w:rsidR="009B0B73" w:rsidRPr="003B21D6">
        <w:rPr>
          <w:rFonts w:asciiTheme="majorBidi" w:hAnsiTheme="majorBidi" w:cstheme="majorBidi"/>
          <w:sz w:val="26"/>
          <w:szCs w:val="26"/>
          <w:rtl/>
          <w:lang w:bidi="ar-LY"/>
        </w:rPr>
        <w:t xml:space="preserve">يتحمله من مسؤوليات بالنسبة للوظيفة </w:t>
      </w:r>
      <w:r w:rsidR="00074EEB">
        <w:rPr>
          <w:rFonts w:asciiTheme="majorBidi" w:hAnsiTheme="majorBidi" w:cstheme="majorBidi" w:hint="cs"/>
          <w:sz w:val="26"/>
          <w:szCs w:val="26"/>
          <w:rtl/>
          <w:lang w:bidi="ar-LY"/>
        </w:rPr>
        <w:t xml:space="preserve">         </w:t>
      </w:r>
      <w:r w:rsidR="009B0B73" w:rsidRPr="003B21D6">
        <w:rPr>
          <w:rFonts w:asciiTheme="majorBidi" w:hAnsiTheme="majorBidi" w:cstheme="majorBidi"/>
          <w:sz w:val="26"/>
          <w:szCs w:val="26"/>
          <w:rtl/>
          <w:lang w:bidi="ar-LY"/>
        </w:rPr>
        <w:t>التي يشغلها ثم يقيم</w:t>
      </w:r>
      <w:r w:rsidR="00074EEB">
        <w:rPr>
          <w:rFonts w:asciiTheme="majorBidi" w:hAnsiTheme="majorBidi" w:cstheme="majorBidi" w:hint="cs"/>
          <w:sz w:val="26"/>
          <w:szCs w:val="26"/>
          <w:rtl/>
          <w:lang w:bidi="ar-LY"/>
        </w:rPr>
        <w:t xml:space="preserve"> </w:t>
      </w:r>
      <w:r w:rsidR="009B0B73" w:rsidRPr="003B21D6">
        <w:rPr>
          <w:rFonts w:asciiTheme="majorBidi" w:hAnsiTheme="majorBidi" w:cstheme="majorBidi"/>
          <w:sz w:val="26"/>
          <w:szCs w:val="26"/>
          <w:rtl/>
          <w:lang w:bidi="ar-LY"/>
        </w:rPr>
        <w:t xml:space="preserve"> هذا </w:t>
      </w:r>
      <w:r w:rsidR="007F59C4" w:rsidRPr="003B21D6">
        <w:rPr>
          <w:rFonts w:asciiTheme="majorBidi" w:hAnsiTheme="majorBidi" w:cstheme="majorBidi"/>
          <w:sz w:val="26"/>
          <w:szCs w:val="26"/>
          <w:rtl/>
          <w:lang w:bidi="ar-LY"/>
        </w:rPr>
        <w:t>الأداء</w:t>
      </w:r>
      <w:r w:rsidR="009B0B73" w:rsidRPr="003B21D6">
        <w:rPr>
          <w:rFonts w:asciiTheme="majorBidi" w:hAnsiTheme="majorBidi" w:cstheme="majorBidi"/>
          <w:sz w:val="26"/>
          <w:szCs w:val="26"/>
          <w:rtl/>
          <w:lang w:bidi="ar-LY"/>
        </w:rPr>
        <w:t xml:space="preserve"> تقييما موضوعيا وفقا لنظام متكامل يسمح بتسجيل عمل كل موظف ووزنه بميزان </w:t>
      </w:r>
      <w:r w:rsidR="007F59C4" w:rsidRPr="003B21D6">
        <w:rPr>
          <w:rFonts w:asciiTheme="majorBidi" w:hAnsiTheme="majorBidi" w:cstheme="majorBidi"/>
          <w:sz w:val="26"/>
          <w:szCs w:val="26"/>
          <w:rtl/>
          <w:lang w:bidi="ar-LY"/>
        </w:rPr>
        <w:t xml:space="preserve"> </w:t>
      </w:r>
      <w:r w:rsidR="009B0B73" w:rsidRPr="003B21D6">
        <w:rPr>
          <w:rFonts w:asciiTheme="majorBidi" w:hAnsiTheme="majorBidi" w:cstheme="majorBidi"/>
          <w:sz w:val="26"/>
          <w:szCs w:val="26"/>
          <w:rtl/>
          <w:lang w:bidi="ar-LY"/>
        </w:rPr>
        <w:t xml:space="preserve">دقيق </w:t>
      </w:r>
      <w:r w:rsidR="007F59C4" w:rsidRPr="003B21D6">
        <w:rPr>
          <w:rFonts w:asciiTheme="majorBidi" w:hAnsiTheme="majorBidi" w:cstheme="majorBidi"/>
          <w:sz w:val="26"/>
          <w:szCs w:val="26"/>
          <w:rtl/>
          <w:lang w:bidi="ar-LY"/>
        </w:rPr>
        <w:t>ليأتي</w:t>
      </w:r>
      <w:r w:rsidR="009B0B73" w:rsidRPr="003B21D6">
        <w:rPr>
          <w:rFonts w:asciiTheme="majorBidi" w:hAnsiTheme="majorBidi" w:cstheme="majorBidi"/>
          <w:sz w:val="26"/>
          <w:szCs w:val="26"/>
          <w:rtl/>
          <w:lang w:bidi="ar-LY"/>
        </w:rPr>
        <w:t xml:space="preserve"> التقييم ممثلا لحالة وضع الموظف ومدى كفاءته في العمل وذلك خلال فترة زمنية معينة وتحدد </w:t>
      </w:r>
      <w:r w:rsidR="00074EEB">
        <w:rPr>
          <w:rFonts w:asciiTheme="majorBidi" w:hAnsiTheme="majorBidi" w:cstheme="majorBidi" w:hint="cs"/>
          <w:sz w:val="26"/>
          <w:szCs w:val="26"/>
          <w:rtl/>
          <w:lang w:bidi="ar-LY"/>
        </w:rPr>
        <w:t xml:space="preserve">            </w:t>
      </w:r>
      <w:r w:rsidR="009B0B73" w:rsidRPr="003B21D6">
        <w:rPr>
          <w:rFonts w:asciiTheme="majorBidi" w:hAnsiTheme="majorBidi" w:cstheme="majorBidi"/>
          <w:sz w:val="26"/>
          <w:szCs w:val="26"/>
          <w:rtl/>
          <w:lang w:bidi="ar-LY"/>
        </w:rPr>
        <w:t>عادة بسنة )</w:t>
      </w:r>
      <w:r w:rsidR="00074EEB" w:rsidRPr="00074EEB">
        <w:rPr>
          <w:rFonts w:asciiTheme="majorBidi" w:hAnsiTheme="majorBidi" w:cstheme="majorBidi" w:hint="cs"/>
          <w:sz w:val="26"/>
          <w:szCs w:val="26"/>
          <w:vertAlign w:val="superscript"/>
          <w:rtl/>
          <w:lang w:bidi="ar-LY"/>
        </w:rPr>
        <w:t>(</w:t>
      </w:r>
      <w:r w:rsidR="009B0B73" w:rsidRPr="00074EEB">
        <w:rPr>
          <w:rStyle w:val="a4"/>
          <w:rFonts w:asciiTheme="majorBidi" w:hAnsiTheme="majorBidi" w:cstheme="majorBidi"/>
          <w:sz w:val="26"/>
          <w:szCs w:val="26"/>
          <w:rtl/>
          <w:lang w:bidi="ar-LY"/>
        </w:rPr>
        <w:footnoteReference w:id="67"/>
      </w:r>
      <w:r w:rsidR="00074EEB" w:rsidRPr="00074EEB">
        <w:rPr>
          <w:rFonts w:asciiTheme="majorBidi" w:hAnsiTheme="majorBidi" w:cstheme="majorBidi" w:hint="cs"/>
          <w:sz w:val="26"/>
          <w:szCs w:val="26"/>
          <w:vertAlign w:val="superscript"/>
          <w:rtl/>
          <w:lang w:bidi="ar-LY"/>
        </w:rPr>
        <w:t>)</w:t>
      </w:r>
      <w:r w:rsidR="007F59C4" w:rsidRPr="003B21D6">
        <w:rPr>
          <w:rFonts w:asciiTheme="majorBidi" w:hAnsiTheme="majorBidi" w:cstheme="majorBidi"/>
          <w:sz w:val="26"/>
          <w:szCs w:val="26"/>
          <w:rtl/>
          <w:lang w:bidi="ar-LY"/>
        </w:rPr>
        <w:t>.</w:t>
      </w:r>
    </w:p>
    <w:p w:rsidR="00B37639" w:rsidRPr="003B21D6" w:rsidRDefault="00B37639" w:rsidP="00895915">
      <w:pPr>
        <w:spacing w:after="0" w:line="360" w:lineRule="auto"/>
        <w:jc w:val="both"/>
        <w:rPr>
          <w:rFonts w:asciiTheme="majorBidi" w:hAnsiTheme="majorBidi" w:cstheme="majorBidi"/>
          <w:sz w:val="26"/>
          <w:szCs w:val="26"/>
          <w:rtl/>
          <w:lang w:bidi="ar-LY"/>
        </w:rPr>
      </w:pPr>
    </w:p>
    <w:p w:rsidR="00D7788A" w:rsidRPr="00B37639" w:rsidRDefault="00D7788A" w:rsidP="00895915">
      <w:pPr>
        <w:spacing w:after="0" w:line="360" w:lineRule="auto"/>
        <w:jc w:val="center"/>
        <w:rPr>
          <w:rFonts w:asciiTheme="majorBidi" w:hAnsiTheme="majorBidi" w:cstheme="majorBidi"/>
          <w:b/>
          <w:bCs/>
          <w:sz w:val="28"/>
          <w:szCs w:val="28"/>
          <w:rtl/>
          <w:lang w:bidi="ar-LY"/>
        </w:rPr>
      </w:pPr>
      <w:r w:rsidRPr="00B37639">
        <w:rPr>
          <w:rFonts w:asciiTheme="majorBidi" w:hAnsiTheme="majorBidi" w:cstheme="majorBidi"/>
          <w:b/>
          <w:bCs/>
          <w:sz w:val="28"/>
          <w:szCs w:val="28"/>
          <w:rtl/>
          <w:lang w:bidi="ar-LY"/>
        </w:rPr>
        <w:t xml:space="preserve">الفرع الثاني </w:t>
      </w:r>
    </w:p>
    <w:p w:rsidR="00FC0DCF" w:rsidRPr="003B21D6" w:rsidRDefault="00F36088" w:rsidP="00895915">
      <w:pPr>
        <w:spacing w:after="0" w:line="360" w:lineRule="auto"/>
        <w:jc w:val="center"/>
        <w:rPr>
          <w:rFonts w:asciiTheme="majorBidi" w:hAnsiTheme="majorBidi" w:cstheme="majorBidi"/>
          <w:sz w:val="26"/>
          <w:szCs w:val="26"/>
          <w:rtl/>
          <w:lang w:bidi="ar-LY"/>
        </w:rPr>
      </w:pPr>
      <w:r>
        <w:rPr>
          <w:rFonts w:asciiTheme="majorBidi" w:hAnsiTheme="majorBidi" w:cstheme="majorBidi" w:hint="cs"/>
          <w:b/>
          <w:bCs/>
          <w:sz w:val="28"/>
          <w:szCs w:val="28"/>
          <w:rtl/>
          <w:lang w:bidi="ar-LY"/>
        </w:rPr>
        <w:t>تعريف</w:t>
      </w:r>
      <w:r w:rsidR="00D7788A" w:rsidRPr="00B37639">
        <w:rPr>
          <w:rFonts w:asciiTheme="majorBidi" w:hAnsiTheme="majorBidi" w:cstheme="majorBidi"/>
          <w:b/>
          <w:bCs/>
          <w:sz w:val="28"/>
          <w:szCs w:val="28"/>
          <w:rtl/>
          <w:lang w:bidi="ar-LY"/>
        </w:rPr>
        <w:t xml:space="preserve"> تقويم أداء الموظف العام في التشريع</w:t>
      </w:r>
      <w:r w:rsidR="00D7788A" w:rsidRPr="003B21D6">
        <w:rPr>
          <w:rFonts w:asciiTheme="majorBidi" w:hAnsiTheme="majorBidi" w:cstheme="majorBidi"/>
          <w:sz w:val="26"/>
          <w:szCs w:val="26"/>
          <w:rtl/>
          <w:lang w:bidi="ar-LY"/>
        </w:rPr>
        <w:t xml:space="preserve"> </w:t>
      </w:r>
    </w:p>
    <w:p w:rsidR="00D7788A" w:rsidRPr="003B21D6" w:rsidRDefault="00FC0DCF" w:rsidP="00F36088">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DB1E2A">
        <w:rPr>
          <w:rFonts w:asciiTheme="majorBidi" w:hAnsiTheme="majorBidi" w:cstheme="majorBidi"/>
          <w:sz w:val="26"/>
          <w:szCs w:val="26"/>
          <w:rtl/>
          <w:lang w:bidi="ar-LY"/>
        </w:rPr>
        <w:t>سوف نقسم هذا الفرع إل</w:t>
      </w:r>
      <w:r w:rsidR="00DB1E2A">
        <w:rPr>
          <w:rFonts w:asciiTheme="majorBidi" w:hAnsiTheme="majorBidi" w:cstheme="majorBidi" w:hint="cs"/>
          <w:sz w:val="26"/>
          <w:szCs w:val="26"/>
          <w:rtl/>
          <w:lang w:bidi="ar-LY"/>
        </w:rPr>
        <w:t>ى</w:t>
      </w:r>
      <w:r w:rsidR="00D7788A" w:rsidRPr="003B21D6">
        <w:rPr>
          <w:rFonts w:asciiTheme="majorBidi" w:hAnsiTheme="majorBidi" w:cstheme="majorBidi"/>
          <w:sz w:val="26"/>
          <w:szCs w:val="26"/>
          <w:rtl/>
          <w:lang w:bidi="ar-LY"/>
        </w:rPr>
        <w:t xml:space="preserve"> فقرتين حيث نعرض في الفقرة الأولى </w:t>
      </w:r>
      <w:r w:rsidR="00F36088">
        <w:rPr>
          <w:rFonts w:asciiTheme="majorBidi" w:hAnsiTheme="majorBidi" w:cstheme="majorBidi" w:hint="cs"/>
          <w:sz w:val="26"/>
          <w:szCs w:val="26"/>
          <w:rtl/>
          <w:lang w:bidi="ar-LY"/>
        </w:rPr>
        <w:t>تعريف</w:t>
      </w:r>
      <w:r w:rsidR="00D7788A" w:rsidRPr="003B21D6">
        <w:rPr>
          <w:rFonts w:asciiTheme="majorBidi" w:hAnsiTheme="majorBidi" w:cstheme="majorBidi"/>
          <w:sz w:val="26"/>
          <w:szCs w:val="26"/>
          <w:rtl/>
          <w:lang w:bidi="ar-LY"/>
        </w:rPr>
        <w:t xml:space="preserve"> تقوي</w:t>
      </w:r>
      <w:r w:rsidR="00B37639">
        <w:rPr>
          <w:rFonts w:asciiTheme="majorBidi" w:hAnsiTheme="majorBidi" w:cstheme="majorBidi"/>
          <w:sz w:val="26"/>
          <w:szCs w:val="26"/>
          <w:rtl/>
          <w:lang w:bidi="ar-LY"/>
        </w:rPr>
        <w:t xml:space="preserve">م أداء الموظف العام </w:t>
      </w:r>
      <w:r w:rsidR="00D7788A" w:rsidRPr="003B21D6">
        <w:rPr>
          <w:rFonts w:asciiTheme="majorBidi" w:hAnsiTheme="majorBidi" w:cstheme="majorBidi"/>
          <w:sz w:val="26"/>
          <w:szCs w:val="26"/>
          <w:rtl/>
          <w:lang w:bidi="ar-LY"/>
        </w:rPr>
        <w:t>في التشريع</w:t>
      </w:r>
      <w:r w:rsidR="00945CAB">
        <w:rPr>
          <w:rFonts w:asciiTheme="majorBidi" w:hAnsiTheme="majorBidi" w:cstheme="majorBidi" w:hint="cs"/>
          <w:sz w:val="26"/>
          <w:szCs w:val="26"/>
          <w:rtl/>
          <w:lang w:bidi="ar-LY"/>
        </w:rPr>
        <w:t xml:space="preserve"> </w:t>
      </w:r>
      <w:r w:rsidR="00945CAB">
        <w:rPr>
          <w:rFonts w:asciiTheme="majorBidi" w:hAnsiTheme="majorBidi" w:cstheme="majorBidi"/>
          <w:sz w:val="26"/>
          <w:szCs w:val="26"/>
          <w:rtl/>
          <w:lang w:bidi="ar-LY"/>
        </w:rPr>
        <w:t>الليبي</w:t>
      </w:r>
      <w:r w:rsidR="00D7788A" w:rsidRPr="003B21D6">
        <w:rPr>
          <w:rFonts w:asciiTheme="majorBidi" w:hAnsiTheme="majorBidi" w:cstheme="majorBidi"/>
          <w:sz w:val="26"/>
          <w:szCs w:val="26"/>
          <w:rtl/>
          <w:lang w:bidi="ar-LY"/>
        </w:rPr>
        <w:t xml:space="preserve">، وفي الفقرة الثانية </w:t>
      </w:r>
      <w:r w:rsidR="00F36088">
        <w:rPr>
          <w:rFonts w:asciiTheme="majorBidi" w:hAnsiTheme="majorBidi" w:cstheme="majorBidi" w:hint="cs"/>
          <w:sz w:val="26"/>
          <w:szCs w:val="26"/>
          <w:rtl/>
          <w:lang w:bidi="ar-LY"/>
        </w:rPr>
        <w:t>تعريف</w:t>
      </w:r>
      <w:r w:rsidR="00D7788A" w:rsidRPr="003B21D6">
        <w:rPr>
          <w:rFonts w:asciiTheme="majorBidi" w:hAnsiTheme="majorBidi" w:cstheme="majorBidi"/>
          <w:sz w:val="26"/>
          <w:szCs w:val="26"/>
          <w:rtl/>
          <w:lang w:bidi="ar-LY"/>
        </w:rPr>
        <w:t xml:space="preserve"> تقويم أداء الموظف العام في التشريع </w:t>
      </w:r>
      <w:r w:rsidR="00945CAB" w:rsidRPr="003B21D6">
        <w:rPr>
          <w:rFonts w:asciiTheme="majorBidi" w:hAnsiTheme="majorBidi" w:cstheme="majorBidi"/>
          <w:sz w:val="26"/>
          <w:szCs w:val="26"/>
          <w:rtl/>
          <w:lang w:bidi="ar-LY"/>
        </w:rPr>
        <w:t>المقارن</w:t>
      </w:r>
      <w:r w:rsidR="00945CAB">
        <w:rPr>
          <w:rFonts w:asciiTheme="majorBidi" w:hAnsiTheme="majorBidi" w:cstheme="majorBidi" w:hint="cs"/>
          <w:sz w:val="26"/>
          <w:szCs w:val="26"/>
          <w:rtl/>
          <w:lang w:bidi="ar-LY"/>
        </w:rPr>
        <w:t xml:space="preserve"> .</w:t>
      </w:r>
    </w:p>
    <w:p w:rsidR="00A956A3" w:rsidRDefault="009C0931" w:rsidP="00F36088">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أولا</w:t>
      </w:r>
      <w:r w:rsidR="00D7788A" w:rsidRPr="003B21D6">
        <w:rPr>
          <w:rFonts w:asciiTheme="majorBidi" w:hAnsiTheme="majorBidi" w:cstheme="majorBidi"/>
          <w:b/>
          <w:bCs/>
          <w:sz w:val="26"/>
          <w:szCs w:val="26"/>
          <w:rtl/>
          <w:lang w:bidi="ar-LY"/>
        </w:rPr>
        <w:t xml:space="preserve"> / </w:t>
      </w:r>
      <w:r w:rsidR="00F36088">
        <w:rPr>
          <w:rFonts w:asciiTheme="majorBidi" w:hAnsiTheme="majorBidi" w:cstheme="majorBidi" w:hint="cs"/>
          <w:b/>
          <w:bCs/>
          <w:sz w:val="26"/>
          <w:szCs w:val="26"/>
          <w:rtl/>
          <w:lang w:bidi="ar-LY"/>
        </w:rPr>
        <w:t>تعريف</w:t>
      </w:r>
      <w:r w:rsidR="00945CAB" w:rsidRPr="003B21D6">
        <w:rPr>
          <w:rFonts w:asciiTheme="majorBidi" w:hAnsiTheme="majorBidi" w:cstheme="majorBidi"/>
          <w:b/>
          <w:bCs/>
          <w:sz w:val="26"/>
          <w:szCs w:val="26"/>
          <w:rtl/>
          <w:lang w:bidi="ar-LY"/>
        </w:rPr>
        <w:t xml:space="preserve"> تقويم أداء ا</w:t>
      </w:r>
      <w:r w:rsidR="00945CAB">
        <w:rPr>
          <w:rFonts w:asciiTheme="majorBidi" w:hAnsiTheme="majorBidi" w:cstheme="majorBidi"/>
          <w:b/>
          <w:bCs/>
          <w:sz w:val="26"/>
          <w:szCs w:val="26"/>
          <w:rtl/>
          <w:lang w:bidi="ar-LY"/>
        </w:rPr>
        <w:t xml:space="preserve">لموظف العام في التشريع الليبي </w:t>
      </w:r>
    </w:p>
    <w:p w:rsidR="00945CAB" w:rsidRPr="00A956A3" w:rsidRDefault="00A956A3" w:rsidP="00A956A3">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sidR="00945CAB" w:rsidRPr="003B21D6">
        <w:rPr>
          <w:rFonts w:asciiTheme="majorBidi" w:hAnsiTheme="majorBidi" w:cstheme="majorBidi"/>
          <w:sz w:val="26"/>
          <w:szCs w:val="26"/>
          <w:rtl/>
          <w:lang w:bidi="ar-LY"/>
        </w:rPr>
        <w:t xml:space="preserve"> تتعدد تسميات تقويم الأداء الوظيفي فيسمى تقييم الأداء، مراجعة الأداء، تقدير الأداء، تقويم الكفاية، تقارير الكفاية، تقرير الأداء، والتقرير السنوي، إلا أن أكثر المسميات شهرة هو تقويم الأداء</w:t>
      </w:r>
      <w:r>
        <w:rPr>
          <w:rFonts w:asciiTheme="majorBidi" w:hAnsiTheme="majorBidi" w:cstheme="majorBidi" w:hint="cs"/>
          <w:sz w:val="26"/>
          <w:szCs w:val="26"/>
          <w:rtl/>
          <w:lang w:bidi="ar-LY"/>
        </w:rPr>
        <w:t xml:space="preserve"> </w:t>
      </w:r>
      <w:r w:rsidR="00945CAB" w:rsidRPr="003B21D6">
        <w:rPr>
          <w:rFonts w:asciiTheme="majorBidi" w:hAnsiTheme="majorBidi" w:cstheme="majorBidi"/>
          <w:sz w:val="26"/>
          <w:szCs w:val="26"/>
          <w:rtl/>
          <w:lang w:bidi="ar-LY"/>
        </w:rPr>
        <w:t>، على الرغم</w:t>
      </w:r>
      <w:r>
        <w:rPr>
          <w:rFonts w:asciiTheme="majorBidi" w:hAnsiTheme="majorBidi" w:cstheme="majorBidi" w:hint="cs"/>
          <w:sz w:val="26"/>
          <w:szCs w:val="26"/>
          <w:rtl/>
          <w:lang w:bidi="ar-LY"/>
        </w:rPr>
        <w:t xml:space="preserve"> </w:t>
      </w:r>
      <w:r w:rsidR="00945CAB" w:rsidRPr="003B21D6">
        <w:rPr>
          <w:rFonts w:asciiTheme="majorBidi" w:hAnsiTheme="majorBidi" w:cstheme="majorBidi"/>
          <w:sz w:val="26"/>
          <w:szCs w:val="26"/>
          <w:rtl/>
          <w:lang w:bidi="ar-LY"/>
        </w:rPr>
        <w:t xml:space="preserve"> أن المصطلح الدارج عليه في ليبيا هو تقييم الأداء، وعلى ا</w:t>
      </w:r>
      <w:r w:rsidR="00945CAB">
        <w:rPr>
          <w:rFonts w:asciiTheme="majorBidi" w:hAnsiTheme="majorBidi" w:cstheme="majorBidi"/>
          <w:sz w:val="26"/>
          <w:szCs w:val="26"/>
          <w:rtl/>
          <w:lang w:bidi="ar-LY"/>
        </w:rPr>
        <w:t>لرغم من اختلاف هذه المسميات فهي</w:t>
      </w:r>
      <w:r w:rsidR="00945CAB">
        <w:rPr>
          <w:rFonts w:asciiTheme="majorBidi" w:hAnsiTheme="majorBidi" w:cstheme="majorBidi" w:hint="cs"/>
          <w:sz w:val="26"/>
          <w:szCs w:val="26"/>
          <w:rtl/>
          <w:lang w:bidi="ar-LY"/>
        </w:rPr>
        <w:t xml:space="preserve"> </w:t>
      </w:r>
      <w:r w:rsidR="00945CAB">
        <w:rPr>
          <w:rFonts w:asciiTheme="majorBidi" w:hAnsiTheme="majorBidi" w:cstheme="majorBidi"/>
          <w:sz w:val="26"/>
          <w:szCs w:val="26"/>
          <w:rtl/>
          <w:lang w:bidi="ar-LY"/>
        </w:rPr>
        <w:t>تتحد في الهدف وه</w:t>
      </w:r>
      <w:r w:rsidR="00945CAB">
        <w:rPr>
          <w:rFonts w:asciiTheme="majorBidi" w:hAnsiTheme="majorBidi" w:cstheme="majorBidi" w:hint="cs"/>
          <w:sz w:val="26"/>
          <w:szCs w:val="26"/>
          <w:rtl/>
          <w:lang w:bidi="ar-LY"/>
        </w:rPr>
        <w:t>و</w:t>
      </w:r>
      <w:r w:rsidR="00945CAB" w:rsidRPr="003B21D6">
        <w:rPr>
          <w:rFonts w:asciiTheme="majorBidi" w:hAnsiTheme="majorBidi" w:cstheme="majorBidi"/>
          <w:sz w:val="26"/>
          <w:szCs w:val="26"/>
          <w:rtl/>
          <w:lang w:bidi="ar-LY"/>
        </w:rPr>
        <w:t xml:space="preserve"> تقويم الأداء الوظيفي . </w:t>
      </w:r>
    </w:p>
    <w:p w:rsidR="00945CAB" w:rsidRPr="003B21D6" w:rsidRDefault="00945CAB" w:rsidP="00945CAB">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وقد نظم المشرع الليبي تقويم الأداء الوظيفي</w:t>
      </w:r>
      <w:r>
        <w:rPr>
          <w:rFonts w:asciiTheme="majorBidi" w:hAnsiTheme="majorBidi" w:cstheme="majorBidi"/>
          <w:sz w:val="26"/>
          <w:szCs w:val="26"/>
          <w:rtl/>
          <w:lang w:bidi="ar-LY"/>
        </w:rPr>
        <w:t xml:space="preserve"> في الفصل الثالث عشر من</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اللائحة التنفيذية للقانون              رقم 12 لسنة 2010 بشأن علاقات العمل، وأطلق عليه مسمى تقييم الأداء</w:t>
      </w:r>
      <w:r>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xml:space="preserve"> وذلك من خلال المادة 108 الذي عرفته بأنه ( يقصد بتقييم كف</w:t>
      </w:r>
      <w:r w:rsidR="00800E49">
        <w:rPr>
          <w:rFonts w:asciiTheme="majorBidi" w:hAnsiTheme="majorBidi" w:cstheme="majorBidi"/>
          <w:sz w:val="26"/>
          <w:szCs w:val="26"/>
          <w:rtl/>
          <w:lang w:bidi="ar-LY"/>
        </w:rPr>
        <w:t>اءة الأداء تشخيص قدرات وطاقات و</w:t>
      </w:r>
      <w:r w:rsidRPr="003B21D6">
        <w:rPr>
          <w:rFonts w:asciiTheme="majorBidi" w:hAnsiTheme="majorBidi" w:cstheme="majorBidi"/>
          <w:sz w:val="26"/>
          <w:szCs w:val="26"/>
          <w:rtl/>
          <w:lang w:bidi="ar-LY"/>
        </w:rPr>
        <w:t>سلوك الموظفين المراد تقييمهم وفقا لأسس ومعايير موضوعية .</w:t>
      </w:r>
    </w:p>
    <w:p w:rsidR="002E60A6" w:rsidRDefault="00945CAB" w:rsidP="002E60A6">
      <w:pPr>
        <w:spacing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ويخضع لهذا النظام كل الموظفين عدا الموظفين تحت الاختبار، فيكون تقييم أدائهم طبقا للمادة </w:t>
      </w:r>
      <w:r w:rsidR="001B5C40">
        <w:rPr>
          <w:rFonts w:asciiTheme="majorBidi" w:hAnsiTheme="majorBidi" w:cstheme="majorBidi" w:hint="cs"/>
          <w:sz w:val="26"/>
          <w:szCs w:val="26"/>
          <w:rtl/>
          <w:lang w:bidi="ar-LY"/>
        </w:rPr>
        <w:t>121</w:t>
      </w:r>
      <w:r w:rsidRPr="003B21D6">
        <w:rPr>
          <w:rFonts w:asciiTheme="majorBidi" w:hAnsiTheme="majorBidi" w:cstheme="majorBidi"/>
          <w:sz w:val="26"/>
          <w:szCs w:val="26"/>
          <w:rtl/>
          <w:lang w:bidi="ar-LY"/>
        </w:rPr>
        <w:t xml:space="preserve"> من </w:t>
      </w:r>
      <w:r w:rsidR="00800E49">
        <w:rPr>
          <w:rFonts w:asciiTheme="majorBidi" w:hAnsiTheme="majorBidi" w:cstheme="majorBidi" w:hint="cs"/>
          <w:sz w:val="26"/>
          <w:szCs w:val="26"/>
          <w:rtl/>
          <w:lang w:bidi="ar-LY"/>
        </w:rPr>
        <w:t xml:space="preserve">            </w:t>
      </w:r>
      <w:r w:rsidR="00800E49">
        <w:rPr>
          <w:rFonts w:asciiTheme="majorBidi" w:hAnsiTheme="majorBidi" w:cstheme="majorBidi"/>
          <w:sz w:val="26"/>
          <w:szCs w:val="26"/>
          <w:rtl/>
          <w:lang w:bidi="ar-LY"/>
        </w:rPr>
        <w:t>هذه اللائحة</w:t>
      </w:r>
      <w:r w:rsidR="00800E49">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تعد تقارير تقييم كفاءة الأداء الوظيفي لجميع الموظفين مرة على الأقل في السنة وذلك وفقاً للنماذج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التي تعدها الوحدة الإدارية بما يتلائم وطبيعة عمل موظفيها ووظائفهم )</w:t>
      </w:r>
      <w:r w:rsidR="001B5C40" w:rsidRPr="001B5C40">
        <w:rPr>
          <w:rFonts w:asciiTheme="majorBidi" w:hAnsiTheme="majorBidi" w:cstheme="majorBidi" w:hint="cs"/>
          <w:sz w:val="26"/>
          <w:szCs w:val="26"/>
          <w:vertAlign w:val="superscript"/>
          <w:rtl/>
          <w:lang w:bidi="ar-LY"/>
        </w:rPr>
        <w:t>(</w:t>
      </w:r>
      <w:r w:rsidRPr="001B5C40">
        <w:rPr>
          <w:rStyle w:val="a4"/>
          <w:rFonts w:asciiTheme="majorBidi" w:hAnsiTheme="majorBidi" w:cstheme="majorBidi"/>
          <w:sz w:val="26"/>
          <w:szCs w:val="26"/>
          <w:rtl/>
          <w:lang w:bidi="ar-LY"/>
        </w:rPr>
        <w:footnoteReference w:id="68"/>
      </w:r>
      <w:r w:rsidR="001B5C40" w:rsidRPr="001B5C40">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E60A6" w:rsidRPr="00800E49" w:rsidRDefault="002E60A6" w:rsidP="00800E49">
      <w:pPr>
        <w:spacing w:line="360" w:lineRule="auto"/>
        <w:jc w:val="both"/>
        <w:rPr>
          <w:rFonts w:asciiTheme="majorBidi" w:hAnsiTheme="majorBidi" w:cstheme="majorBidi"/>
          <w:sz w:val="26"/>
          <w:szCs w:val="26"/>
          <w:rtl/>
          <w:lang w:bidi="ar-LY"/>
        </w:rPr>
      </w:pPr>
      <w:r w:rsidRPr="002E60A6">
        <w:rPr>
          <w:rFonts w:asciiTheme="majorBidi" w:hAnsiTheme="majorBidi" w:cstheme="majorBidi" w:hint="cs"/>
          <w:sz w:val="26"/>
          <w:szCs w:val="26"/>
          <w:rtl/>
          <w:lang w:bidi="ar-LY"/>
        </w:rPr>
        <w:lastRenderedPageBreak/>
        <w:t xml:space="preserve">    يتضح</w:t>
      </w:r>
      <w:r>
        <w:rPr>
          <w:rFonts w:asciiTheme="majorBidi" w:hAnsiTheme="majorBidi" w:cstheme="majorBidi" w:hint="cs"/>
          <w:sz w:val="26"/>
          <w:szCs w:val="26"/>
          <w:rtl/>
          <w:lang w:bidi="ar-LY"/>
        </w:rPr>
        <w:t xml:space="preserve"> من نص المادة السابقة أنها تناولت تقرير تقويم الأداء الوظيفي بمعنى قريب من المعني الفقهي،             وهو النظام الذي يتبع لتحليل وتقويم </w:t>
      </w:r>
      <w:r w:rsidR="00800E49">
        <w:rPr>
          <w:rFonts w:asciiTheme="majorBidi" w:hAnsiTheme="majorBidi" w:cstheme="majorBidi" w:hint="cs"/>
          <w:sz w:val="26"/>
          <w:szCs w:val="26"/>
          <w:rtl/>
          <w:lang w:bidi="ar-LY"/>
        </w:rPr>
        <w:t>أداء</w:t>
      </w:r>
      <w:r>
        <w:rPr>
          <w:rFonts w:asciiTheme="majorBidi" w:hAnsiTheme="majorBidi" w:cstheme="majorBidi" w:hint="cs"/>
          <w:sz w:val="26"/>
          <w:szCs w:val="26"/>
          <w:rtl/>
          <w:lang w:bidi="ar-LY"/>
        </w:rPr>
        <w:t xml:space="preserve"> الموظفين لعملهم ومسلكهم، وتقدير درجة كفاءتهم في القيام </w:t>
      </w:r>
      <w:r w:rsidR="00800E49">
        <w:rPr>
          <w:rFonts w:asciiTheme="majorBidi" w:hAnsiTheme="majorBidi" w:cstheme="majorBidi" w:hint="cs"/>
          <w:sz w:val="26"/>
          <w:szCs w:val="26"/>
          <w:rtl/>
          <w:lang w:bidi="ar-LY"/>
        </w:rPr>
        <w:t>بأعباء</w:t>
      </w:r>
      <w:r>
        <w:rPr>
          <w:rFonts w:asciiTheme="majorBidi" w:hAnsiTheme="majorBidi" w:cstheme="majorBidi" w:hint="cs"/>
          <w:sz w:val="26"/>
          <w:szCs w:val="26"/>
          <w:rtl/>
          <w:lang w:bidi="ar-LY"/>
        </w:rPr>
        <w:t xml:space="preserve"> الوظائف التي يشغلونها  فعلا، </w:t>
      </w:r>
      <w:r w:rsidR="00800E49">
        <w:rPr>
          <w:rFonts w:asciiTheme="majorBidi" w:hAnsiTheme="majorBidi" w:cstheme="majorBidi" w:hint="cs"/>
          <w:sz w:val="26"/>
          <w:szCs w:val="26"/>
          <w:rtl/>
          <w:lang w:bidi="ar-LY"/>
        </w:rPr>
        <w:t>أو</w:t>
      </w:r>
      <w:r>
        <w:rPr>
          <w:rFonts w:asciiTheme="majorBidi" w:hAnsiTheme="majorBidi" w:cstheme="majorBidi" w:hint="cs"/>
          <w:sz w:val="26"/>
          <w:szCs w:val="26"/>
          <w:rtl/>
          <w:lang w:bidi="ar-LY"/>
        </w:rPr>
        <w:t xml:space="preserve"> للوظائف العليا التي يرشحون لشغلها . </w:t>
      </w:r>
    </w:p>
    <w:p w:rsidR="006049FB" w:rsidRDefault="00945CAB" w:rsidP="00F36088">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 xml:space="preserve">ثانيا / </w:t>
      </w:r>
      <w:r w:rsidR="00F36088">
        <w:rPr>
          <w:rFonts w:asciiTheme="majorBidi" w:hAnsiTheme="majorBidi" w:cstheme="majorBidi" w:hint="cs"/>
          <w:b/>
          <w:bCs/>
          <w:sz w:val="26"/>
          <w:szCs w:val="26"/>
          <w:rtl/>
          <w:lang w:bidi="ar-LY"/>
        </w:rPr>
        <w:t>تعريف</w:t>
      </w:r>
      <w:r w:rsidR="00D7788A" w:rsidRPr="003B21D6">
        <w:rPr>
          <w:rFonts w:asciiTheme="majorBidi" w:hAnsiTheme="majorBidi" w:cstheme="majorBidi"/>
          <w:b/>
          <w:bCs/>
          <w:sz w:val="26"/>
          <w:szCs w:val="26"/>
          <w:rtl/>
          <w:lang w:bidi="ar-LY"/>
        </w:rPr>
        <w:t xml:space="preserve"> تقويم </w:t>
      </w:r>
      <w:r w:rsidR="009C0931" w:rsidRPr="003B21D6">
        <w:rPr>
          <w:rFonts w:asciiTheme="majorBidi" w:hAnsiTheme="majorBidi" w:cstheme="majorBidi"/>
          <w:b/>
          <w:bCs/>
          <w:sz w:val="26"/>
          <w:szCs w:val="26"/>
          <w:rtl/>
          <w:lang w:bidi="ar-LY"/>
        </w:rPr>
        <w:t>أداء</w:t>
      </w:r>
      <w:r w:rsidR="00D7788A" w:rsidRPr="003B21D6">
        <w:rPr>
          <w:rFonts w:asciiTheme="majorBidi" w:hAnsiTheme="majorBidi" w:cstheme="majorBidi"/>
          <w:b/>
          <w:bCs/>
          <w:sz w:val="26"/>
          <w:szCs w:val="26"/>
          <w:rtl/>
          <w:lang w:bidi="ar-LY"/>
        </w:rPr>
        <w:t xml:space="preserve"> ال</w:t>
      </w:r>
      <w:r w:rsidR="000A653A">
        <w:rPr>
          <w:rFonts w:asciiTheme="majorBidi" w:hAnsiTheme="majorBidi" w:cstheme="majorBidi"/>
          <w:b/>
          <w:bCs/>
          <w:sz w:val="26"/>
          <w:szCs w:val="26"/>
          <w:rtl/>
          <w:lang w:bidi="ar-LY"/>
        </w:rPr>
        <w:t xml:space="preserve">موظف العام في التشريع المقارن </w:t>
      </w:r>
    </w:p>
    <w:p w:rsidR="006049FB" w:rsidRPr="006049FB" w:rsidRDefault="006049FB" w:rsidP="00F36088">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Pr>
          <w:rFonts w:asciiTheme="majorBidi" w:hAnsiTheme="majorBidi" w:cstheme="majorBidi"/>
          <w:sz w:val="26"/>
          <w:szCs w:val="26"/>
          <w:rtl/>
          <w:lang w:bidi="ar-LY"/>
        </w:rPr>
        <w:t>وس</w:t>
      </w:r>
      <w:r w:rsidRPr="003B21D6">
        <w:rPr>
          <w:rFonts w:asciiTheme="majorBidi" w:hAnsiTheme="majorBidi" w:cstheme="majorBidi"/>
          <w:sz w:val="26"/>
          <w:szCs w:val="26"/>
          <w:rtl/>
          <w:lang w:bidi="ar-LY"/>
        </w:rPr>
        <w:t xml:space="preserve">نتناول بيان </w:t>
      </w:r>
      <w:r w:rsidR="00F36088">
        <w:rPr>
          <w:rFonts w:asciiTheme="majorBidi" w:hAnsiTheme="majorBidi" w:cstheme="majorBidi" w:hint="cs"/>
          <w:sz w:val="26"/>
          <w:szCs w:val="26"/>
          <w:rtl/>
          <w:lang w:bidi="ar-LY"/>
        </w:rPr>
        <w:t>تعريف</w:t>
      </w:r>
      <w:r w:rsidRPr="006049FB">
        <w:rPr>
          <w:rFonts w:asciiTheme="majorBidi" w:hAnsiTheme="majorBidi" w:cstheme="majorBidi"/>
          <w:sz w:val="26"/>
          <w:szCs w:val="26"/>
          <w:rtl/>
          <w:lang w:bidi="ar-LY"/>
        </w:rPr>
        <w:t xml:space="preserve"> تقويم أداء الموظف العام</w:t>
      </w:r>
      <w:r>
        <w:rPr>
          <w:rFonts w:asciiTheme="majorBidi" w:hAnsiTheme="majorBidi" w:cstheme="majorBidi" w:hint="cs"/>
          <w:sz w:val="26"/>
          <w:szCs w:val="26"/>
          <w:rtl/>
          <w:lang w:bidi="ar-LY"/>
        </w:rPr>
        <w:t xml:space="preserve"> </w:t>
      </w:r>
      <w:r w:rsidRPr="006049FB">
        <w:rPr>
          <w:rFonts w:asciiTheme="majorBidi" w:hAnsiTheme="majorBidi" w:cstheme="majorBidi"/>
          <w:sz w:val="26"/>
          <w:szCs w:val="26"/>
          <w:rtl/>
          <w:lang w:bidi="ar-LY"/>
        </w:rPr>
        <w:t>في التشريع</w:t>
      </w:r>
      <w:r>
        <w:rPr>
          <w:rFonts w:asciiTheme="majorBidi" w:hAnsiTheme="majorBidi" w:cstheme="majorBidi" w:hint="cs"/>
          <w:sz w:val="26"/>
          <w:szCs w:val="26"/>
          <w:rtl/>
          <w:lang w:bidi="ar-LY"/>
        </w:rPr>
        <w:t xml:space="preserve"> المقارن ( </w:t>
      </w:r>
      <w:r>
        <w:rPr>
          <w:rFonts w:asciiTheme="majorBidi" w:hAnsiTheme="majorBidi" w:cstheme="majorBidi"/>
          <w:sz w:val="26"/>
          <w:szCs w:val="26"/>
          <w:rtl/>
          <w:lang w:bidi="ar-LY"/>
        </w:rPr>
        <w:t>المصري والأردني</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 xml:space="preserve">وذلك </w:t>
      </w:r>
      <w:r>
        <w:rPr>
          <w:rFonts w:asciiTheme="majorBidi" w:hAnsiTheme="majorBidi" w:cstheme="majorBidi"/>
          <w:sz w:val="26"/>
          <w:szCs w:val="26"/>
          <w:rtl/>
          <w:lang w:bidi="ar-LY"/>
        </w:rPr>
        <w:t xml:space="preserve">على </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النحو التالي</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 </w:t>
      </w:r>
    </w:p>
    <w:p w:rsidR="00AD2E73" w:rsidRPr="003B21D6" w:rsidRDefault="00697CA3" w:rsidP="00F36088">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 xml:space="preserve">1 – </w:t>
      </w:r>
      <w:r w:rsidR="00F36088">
        <w:rPr>
          <w:rFonts w:asciiTheme="majorBidi" w:hAnsiTheme="majorBidi" w:cstheme="majorBidi" w:hint="cs"/>
          <w:b/>
          <w:bCs/>
          <w:sz w:val="26"/>
          <w:szCs w:val="26"/>
          <w:rtl/>
          <w:lang w:bidi="ar-LY"/>
        </w:rPr>
        <w:t>تعريف</w:t>
      </w:r>
      <w:r w:rsidR="000A653A" w:rsidRPr="003B21D6">
        <w:rPr>
          <w:rFonts w:asciiTheme="majorBidi" w:hAnsiTheme="majorBidi" w:cstheme="majorBidi"/>
          <w:b/>
          <w:bCs/>
          <w:sz w:val="26"/>
          <w:szCs w:val="26"/>
          <w:rtl/>
          <w:lang w:bidi="ar-LY"/>
        </w:rPr>
        <w:t xml:space="preserve"> تقويم أداء الموظف العام في التشريع ا</w:t>
      </w:r>
      <w:r w:rsidR="000A653A">
        <w:rPr>
          <w:rFonts w:asciiTheme="majorBidi" w:hAnsiTheme="majorBidi" w:cstheme="majorBidi"/>
          <w:b/>
          <w:bCs/>
          <w:sz w:val="26"/>
          <w:szCs w:val="26"/>
          <w:rtl/>
          <w:lang w:bidi="ar-LY"/>
        </w:rPr>
        <w:t xml:space="preserve">لمصري </w:t>
      </w:r>
    </w:p>
    <w:p w:rsidR="00FC0DCF" w:rsidRPr="003B21D6" w:rsidRDefault="004E3DA5" w:rsidP="009F257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FC0DCF" w:rsidRPr="003B21D6">
        <w:rPr>
          <w:rFonts w:asciiTheme="majorBidi" w:hAnsiTheme="majorBidi" w:cstheme="majorBidi"/>
          <w:sz w:val="26"/>
          <w:szCs w:val="26"/>
          <w:rtl/>
          <w:lang w:bidi="ar-LY"/>
        </w:rPr>
        <w:t xml:space="preserve">استخدم المشرع المصري </w:t>
      </w:r>
      <w:r w:rsidR="00D84F49" w:rsidRPr="003B21D6">
        <w:rPr>
          <w:rFonts w:asciiTheme="majorBidi" w:hAnsiTheme="majorBidi" w:cstheme="majorBidi"/>
          <w:sz w:val="26"/>
          <w:szCs w:val="26"/>
          <w:rtl/>
          <w:lang w:bidi="ar-LY"/>
        </w:rPr>
        <w:t xml:space="preserve">مصطلح تقويم </w:t>
      </w:r>
      <w:r w:rsidR="007F59C4" w:rsidRPr="003B21D6">
        <w:rPr>
          <w:rFonts w:asciiTheme="majorBidi" w:hAnsiTheme="majorBidi" w:cstheme="majorBidi"/>
          <w:sz w:val="26"/>
          <w:szCs w:val="26"/>
          <w:rtl/>
          <w:lang w:bidi="ar-LY"/>
        </w:rPr>
        <w:t>الأداء</w:t>
      </w:r>
      <w:r w:rsidR="00D84F49" w:rsidRPr="003B21D6">
        <w:rPr>
          <w:rFonts w:asciiTheme="majorBidi" w:hAnsiTheme="majorBidi" w:cstheme="majorBidi"/>
          <w:sz w:val="26"/>
          <w:szCs w:val="26"/>
          <w:rtl/>
          <w:lang w:bidi="ar-LY"/>
        </w:rPr>
        <w:t xml:space="preserve"> في</w:t>
      </w:r>
      <w:r w:rsidR="009F2572">
        <w:rPr>
          <w:rFonts w:asciiTheme="majorBidi" w:hAnsiTheme="majorBidi" w:cstheme="majorBidi" w:hint="cs"/>
          <w:sz w:val="26"/>
          <w:szCs w:val="26"/>
          <w:rtl/>
          <w:lang w:bidi="ar-LY"/>
        </w:rPr>
        <w:t xml:space="preserve"> ظل ال</w:t>
      </w:r>
      <w:r w:rsidR="00D84F49" w:rsidRPr="003B21D6">
        <w:rPr>
          <w:rFonts w:asciiTheme="majorBidi" w:hAnsiTheme="majorBidi" w:cstheme="majorBidi"/>
          <w:sz w:val="26"/>
          <w:szCs w:val="26"/>
          <w:rtl/>
          <w:lang w:bidi="ar-LY"/>
        </w:rPr>
        <w:t>قانون</w:t>
      </w:r>
      <w:r w:rsidR="009F2572">
        <w:rPr>
          <w:rFonts w:asciiTheme="majorBidi" w:hAnsiTheme="majorBidi" w:cstheme="majorBidi" w:hint="cs"/>
          <w:sz w:val="26"/>
          <w:szCs w:val="26"/>
          <w:rtl/>
          <w:lang w:bidi="ar-LY"/>
        </w:rPr>
        <w:t xml:space="preserve"> رقم 18 لسنة 2015. بشأن الخدمة المدنية الملغي والقانون رقم</w:t>
      </w:r>
      <w:r w:rsidR="009376E5" w:rsidRPr="003B21D6">
        <w:rPr>
          <w:rFonts w:asciiTheme="majorBidi" w:hAnsiTheme="majorBidi" w:cstheme="majorBidi"/>
          <w:sz w:val="26"/>
          <w:szCs w:val="26"/>
          <w:rtl/>
          <w:lang w:bidi="ar-LY"/>
        </w:rPr>
        <w:t xml:space="preserve"> 81 لسنة 2016</w:t>
      </w:r>
      <w:r w:rsidR="000B1844">
        <w:rPr>
          <w:rFonts w:asciiTheme="majorBidi" w:hAnsiTheme="majorBidi" w:cstheme="majorBidi" w:hint="cs"/>
          <w:sz w:val="26"/>
          <w:szCs w:val="26"/>
          <w:rtl/>
          <w:lang w:bidi="ar-LY"/>
        </w:rPr>
        <w:t xml:space="preserve">. بشأن الخدمة المدنية، </w:t>
      </w:r>
      <w:r w:rsidR="00D84F49" w:rsidRPr="003B21D6">
        <w:rPr>
          <w:rFonts w:asciiTheme="majorBidi" w:hAnsiTheme="majorBidi" w:cstheme="majorBidi"/>
          <w:sz w:val="26"/>
          <w:szCs w:val="26"/>
          <w:rtl/>
          <w:lang w:bidi="ar-LY"/>
        </w:rPr>
        <w:t>مغايرا</w:t>
      </w:r>
      <w:r w:rsidR="00422187" w:rsidRPr="003B21D6">
        <w:rPr>
          <w:rFonts w:asciiTheme="majorBidi" w:hAnsiTheme="majorBidi" w:cstheme="majorBidi"/>
          <w:sz w:val="26"/>
          <w:szCs w:val="26"/>
          <w:rtl/>
          <w:lang w:bidi="ar-LY"/>
        </w:rPr>
        <w:t xml:space="preserve">ً </w:t>
      </w:r>
      <w:r w:rsidR="009F2572">
        <w:rPr>
          <w:rFonts w:asciiTheme="majorBidi" w:hAnsiTheme="majorBidi" w:cstheme="majorBidi"/>
          <w:sz w:val="26"/>
          <w:szCs w:val="26"/>
          <w:rtl/>
          <w:lang w:bidi="ar-LY"/>
        </w:rPr>
        <w:t>لما</w:t>
      </w:r>
      <w:r w:rsidR="009F2572">
        <w:rPr>
          <w:rFonts w:asciiTheme="majorBidi" w:hAnsiTheme="majorBidi" w:cstheme="majorBidi" w:hint="cs"/>
          <w:sz w:val="26"/>
          <w:szCs w:val="26"/>
          <w:rtl/>
          <w:lang w:bidi="ar-LY"/>
        </w:rPr>
        <w:t xml:space="preserve"> </w:t>
      </w:r>
      <w:r w:rsidR="00D84F49" w:rsidRPr="003B21D6">
        <w:rPr>
          <w:rFonts w:asciiTheme="majorBidi" w:hAnsiTheme="majorBidi" w:cstheme="majorBidi"/>
          <w:sz w:val="26"/>
          <w:szCs w:val="26"/>
          <w:rtl/>
          <w:lang w:bidi="ar-LY"/>
        </w:rPr>
        <w:t xml:space="preserve">جاء به قانون العاملين الملغي رقم 47 </w:t>
      </w:r>
      <w:r w:rsidR="009F2572">
        <w:rPr>
          <w:rFonts w:asciiTheme="majorBidi" w:hAnsiTheme="majorBidi" w:cstheme="majorBidi" w:hint="cs"/>
          <w:sz w:val="26"/>
          <w:szCs w:val="26"/>
          <w:rtl/>
          <w:lang w:bidi="ar-LY"/>
        </w:rPr>
        <w:t xml:space="preserve"> </w:t>
      </w:r>
      <w:r w:rsidR="00D84F49" w:rsidRPr="003B21D6">
        <w:rPr>
          <w:rFonts w:asciiTheme="majorBidi" w:hAnsiTheme="majorBidi" w:cstheme="majorBidi"/>
          <w:sz w:val="26"/>
          <w:szCs w:val="26"/>
          <w:rtl/>
          <w:lang w:bidi="ar-LY"/>
        </w:rPr>
        <w:t>لسنة 1978 والذي كان يستخدم مصطلح تقارير الكفاية</w:t>
      </w:r>
      <w:r w:rsidR="00B37639">
        <w:rPr>
          <w:rFonts w:asciiTheme="majorBidi" w:hAnsiTheme="majorBidi" w:cstheme="majorBidi" w:hint="cs"/>
          <w:sz w:val="26"/>
          <w:szCs w:val="26"/>
          <w:rtl/>
          <w:lang w:bidi="ar-LY"/>
        </w:rPr>
        <w:t xml:space="preserve"> </w:t>
      </w:r>
      <w:r w:rsidR="009376E5" w:rsidRPr="003B21D6">
        <w:rPr>
          <w:rFonts w:asciiTheme="majorBidi" w:hAnsiTheme="majorBidi" w:cstheme="majorBidi"/>
          <w:sz w:val="26"/>
          <w:szCs w:val="26"/>
          <w:rtl/>
          <w:lang w:bidi="ar-LY"/>
        </w:rPr>
        <w:t xml:space="preserve">حيث نصت المادة 25 من قانون الخدمة المدنية </w:t>
      </w:r>
      <w:r w:rsidR="009F2572">
        <w:rPr>
          <w:rFonts w:asciiTheme="majorBidi" w:hAnsiTheme="majorBidi" w:cstheme="majorBidi" w:hint="cs"/>
          <w:sz w:val="26"/>
          <w:szCs w:val="26"/>
          <w:rtl/>
          <w:lang w:bidi="ar-LY"/>
        </w:rPr>
        <w:t xml:space="preserve">         رقم81 لسنة 2018 </w:t>
      </w:r>
      <w:r w:rsidR="009376E5" w:rsidRPr="003B21D6">
        <w:rPr>
          <w:rFonts w:asciiTheme="majorBidi" w:hAnsiTheme="majorBidi" w:cstheme="majorBidi"/>
          <w:sz w:val="26"/>
          <w:szCs w:val="26"/>
          <w:rtl/>
          <w:lang w:bidi="ar-LY"/>
        </w:rPr>
        <w:t xml:space="preserve">على </w:t>
      </w:r>
      <w:r w:rsidR="007F59C4" w:rsidRPr="003B21D6">
        <w:rPr>
          <w:rFonts w:asciiTheme="majorBidi" w:hAnsiTheme="majorBidi" w:cstheme="majorBidi"/>
          <w:sz w:val="26"/>
          <w:szCs w:val="26"/>
          <w:rtl/>
          <w:lang w:bidi="ar-LY"/>
        </w:rPr>
        <w:t>أن</w:t>
      </w:r>
      <w:r w:rsidR="009376E5" w:rsidRPr="003B21D6">
        <w:rPr>
          <w:rFonts w:asciiTheme="majorBidi" w:hAnsiTheme="majorBidi" w:cstheme="majorBidi"/>
          <w:sz w:val="26"/>
          <w:szCs w:val="26"/>
          <w:rtl/>
          <w:lang w:bidi="ar-LY"/>
        </w:rPr>
        <w:t xml:space="preserve"> ( تضع السلطة المختصة نظاماً يكفل تقويم </w:t>
      </w:r>
      <w:r w:rsidR="007F59C4" w:rsidRPr="003B21D6">
        <w:rPr>
          <w:rFonts w:asciiTheme="majorBidi" w:hAnsiTheme="majorBidi" w:cstheme="majorBidi"/>
          <w:sz w:val="26"/>
          <w:szCs w:val="26"/>
          <w:rtl/>
          <w:lang w:bidi="ar-LY"/>
        </w:rPr>
        <w:t>أداء</w:t>
      </w:r>
      <w:r w:rsidR="009376E5" w:rsidRPr="003B21D6">
        <w:rPr>
          <w:rFonts w:asciiTheme="majorBidi" w:hAnsiTheme="majorBidi" w:cstheme="majorBidi"/>
          <w:sz w:val="26"/>
          <w:szCs w:val="26"/>
          <w:rtl/>
          <w:lang w:bidi="ar-LY"/>
        </w:rPr>
        <w:t xml:space="preserve"> الموظف بالوحدة ...، ويكون تقويم </w:t>
      </w:r>
      <w:r w:rsidR="007F59C4" w:rsidRPr="003B21D6">
        <w:rPr>
          <w:rFonts w:asciiTheme="majorBidi" w:hAnsiTheme="majorBidi" w:cstheme="majorBidi"/>
          <w:sz w:val="26"/>
          <w:szCs w:val="26"/>
          <w:rtl/>
          <w:lang w:bidi="ar-LY"/>
        </w:rPr>
        <w:t>أداء</w:t>
      </w:r>
      <w:r w:rsidR="009376E5" w:rsidRPr="003B21D6">
        <w:rPr>
          <w:rFonts w:asciiTheme="majorBidi" w:hAnsiTheme="majorBidi" w:cstheme="majorBidi"/>
          <w:sz w:val="26"/>
          <w:szCs w:val="26"/>
          <w:rtl/>
          <w:lang w:bidi="ar-LY"/>
        </w:rPr>
        <w:t xml:space="preserve"> الموظف عن سنة مالية على مرتين على </w:t>
      </w:r>
      <w:r w:rsidR="007F59C4" w:rsidRPr="003B21D6">
        <w:rPr>
          <w:rFonts w:asciiTheme="majorBidi" w:hAnsiTheme="majorBidi" w:cstheme="majorBidi"/>
          <w:sz w:val="26"/>
          <w:szCs w:val="26"/>
          <w:rtl/>
          <w:lang w:bidi="ar-LY"/>
        </w:rPr>
        <w:t>الأقل</w:t>
      </w:r>
      <w:r w:rsidR="00662EF7">
        <w:rPr>
          <w:rFonts w:asciiTheme="majorBidi" w:hAnsiTheme="majorBidi" w:cstheme="majorBidi"/>
          <w:sz w:val="26"/>
          <w:szCs w:val="26"/>
          <w:rtl/>
          <w:lang w:bidi="ar-LY"/>
        </w:rPr>
        <w:t xml:space="preserve"> قبل وضع التقرير النهائي، </w:t>
      </w:r>
      <w:r w:rsidR="009376E5" w:rsidRPr="003B21D6">
        <w:rPr>
          <w:rFonts w:asciiTheme="majorBidi" w:hAnsiTheme="majorBidi" w:cstheme="majorBidi"/>
          <w:sz w:val="26"/>
          <w:szCs w:val="26"/>
          <w:rtl/>
          <w:lang w:bidi="ar-LY"/>
        </w:rPr>
        <w:t xml:space="preserve">ويكون تقويم </w:t>
      </w:r>
      <w:r w:rsidR="00116BC7" w:rsidRPr="003B21D6">
        <w:rPr>
          <w:rFonts w:asciiTheme="majorBidi" w:hAnsiTheme="majorBidi" w:cstheme="majorBidi"/>
          <w:sz w:val="26"/>
          <w:szCs w:val="26"/>
          <w:rtl/>
          <w:lang w:bidi="ar-LY"/>
        </w:rPr>
        <w:t>الأداء</w:t>
      </w:r>
      <w:r w:rsidR="009376E5" w:rsidRPr="003B21D6">
        <w:rPr>
          <w:rFonts w:asciiTheme="majorBidi" w:hAnsiTheme="majorBidi" w:cstheme="majorBidi"/>
          <w:sz w:val="26"/>
          <w:szCs w:val="26"/>
          <w:rtl/>
          <w:lang w:bidi="ar-LY"/>
        </w:rPr>
        <w:t xml:space="preserve"> بمرتبة ممتاز، </w:t>
      </w:r>
      <w:r w:rsidR="00116BC7" w:rsidRPr="003B21D6">
        <w:rPr>
          <w:rFonts w:asciiTheme="majorBidi" w:hAnsiTheme="majorBidi" w:cstheme="majorBidi"/>
          <w:sz w:val="26"/>
          <w:szCs w:val="26"/>
          <w:rtl/>
          <w:lang w:bidi="ar-LY"/>
        </w:rPr>
        <w:t>أو</w:t>
      </w:r>
      <w:r w:rsidR="009376E5" w:rsidRPr="003B21D6">
        <w:rPr>
          <w:rFonts w:asciiTheme="majorBidi" w:hAnsiTheme="majorBidi" w:cstheme="majorBidi"/>
          <w:sz w:val="26"/>
          <w:szCs w:val="26"/>
          <w:rtl/>
          <w:lang w:bidi="ar-LY"/>
        </w:rPr>
        <w:t xml:space="preserve"> كفء ، </w:t>
      </w:r>
      <w:r w:rsidR="00116BC7" w:rsidRPr="003B21D6">
        <w:rPr>
          <w:rFonts w:asciiTheme="majorBidi" w:hAnsiTheme="majorBidi" w:cstheme="majorBidi"/>
          <w:sz w:val="26"/>
          <w:szCs w:val="26"/>
          <w:rtl/>
          <w:lang w:bidi="ar-LY"/>
        </w:rPr>
        <w:t>أو</w:t>
      </w:r>
      <w:r w:rsidR="009376E5" w:rsidRPr="003B21D6">
        <w:rPr>
          <w:rFonts w:asciiTheme="majorBidi" w:hAnsiTheme="majorBidi" w:cstheme="majorBidi"/>
          <w:sz w:val="26"/>
          <w:szCs w:val="26"/>
          <w:rtl/>
          <w:lang w:bidi="ar-LY"/>
        </w:rPr>
        <w:t xml:space="preserve"> فوق </w:t>
      </w:r>
      <w:r w:rsidR="00116BC7" w:rsidRPr="003B21D6">
        <w:rPr>
          <w:rFonts w:asciiTheme="majorBidi" w:hAnsiTheme="majorBidi" w:cstheme="majorBidi"/>
          <w:sz w:val="26"/>
          <w:szCs w:val="26"/>
          <w:rtl/>
          <w:lang w:bidi="ar-LY"/>
        </w:rPr>
        <w:t>المتوسط</w:t>
      </w:r>
      <w:r w:rsidR="009376E5" w:rsidRPr="003B21D6">
        <w:rPr>
          <w:rFonts w:asciiTheme="majorBidi" w:hAnsiTheme="majorBidi" w:cstheme="majorBidi"/>
          <w:sz w:val="26"/>
          <w:szCs w:val="26"/>
          <w:rtl/>
          <w:lang w:bidi="ar-LY"/>
        </w:rPr>
        <w:t xml:space="preserve">، </w:t>
      </w:r>
      <w:r w:rsidR="00116BC7" w:rsidRPr="003B21D6">
        <w:rPr>
          <w:rFonts w:asciiTheme="majorBidi" w:hAnsiTheme="majorBidi" w:cstheme="majorBidi"/>
          <w:sz w:val="26"/>
          <w:szCs w:val="26"/>
          <w:rtl/>
          <w:lang w:bidi="ar-LY"/>
        </w:rPr>
        <w:t>أو</w:t>
      </w:r>
      <w:r w:rsidR="009376E5" w:rsidRPr="003B21D6">
        <w:rPr>
          <w:rFonts w:asciiTheme="majorBidi" w:hAnsiTheme="majorBidi" w:cstheme="majorBidi"/>
          <w:sz w:val="26"/>
          <w:szCs w:val="26"/>
          <w:rtl/>
          <w:lang w:bidi="ar-LY"/>
        </w:rPr>
        <w:t xml:space="preserve"> المتوسط، </w:t>
      </w:r>
      <w:r w:rsidR="00116BC7" w:rsidRPr="003B21D6">
        <w:rPr>
          <w:rFonts w:asciiTheme="majorBidi" w:hAnsiTheme="majorBidi" w:cstheme="majorBidi"/>
          <w:sz w:val="26"/>
          <w:szCs w:val="26"/>
          <w:rtl/>
          <w:lang w:bidi="ar-LY"/>
        </w:rPr>
        <w:t>أو</w:t>
      </w:r>
      <w:r w:rsidR="009376E5" w:rsidRPr="003B21D6">
        <w:rPr>
          <w:rFonts w:asciiTheme="majorBidi" w:hAnsiTheme="majorBidi" w:cstheme="majorBidi"/>
          <w:sz w:val="26"/>
          <w:szCs w:val="26"/>
          <w:rtl/>
          <w:lang w:bidi="ar-LY"/>
        </w:rPr>
        <w:t xml:space="preserve"> ضعيف ...)</w:t>
      </w:r>
      <w:r w:rsidR="00800E49" w:rsidRPr="00800E49">
        <w:rPr>
          <w:rFonts w:asciiTheme="majorBidi" w:hAnsiTheme="majorBidi" w:cstheme="majorBidi" w:hint="cs"/>
          <w:sz w:val="26"/>
          <w:szCs w:val="26"/>
          <w:vertAlign w:val="superscript"/>
          <w:rtl/>
          <w:lang w:bidi="ar-LY"/>
        </w:rPr>
        <w:t>(</w:t>
      </w:r>
      <w:r w:rsidR="009376E5" w:rsidRPr="00800E49">
        <w:rPr>
          <w:rStyle w:val="a4"/>
          <w:rFonts w:asciiTheme="majorBidi" w:hAnsiTheme="majorBidi" w:cstheme="majorBidi"/>
          <w:sz w:val="26"/>
          <w:szCs w:val="26"/>
          <w:rtl/>
          <w:lang w:bidi="ar-LY"/>
        </w:rPr>
        <w:footnoteReference w:id="69"/>
      </w:r>
      <w:r w:rsidR="00800E49" w:rsidRPr="00800E49">
        <w:rPr>
          <w:rFonts w:asciiTheme="majorBidi" w:hAnsiTheme="majorBidi" w:cstheme="majorBidi" w:hint="cs"/>
          <w:sz w:val="26"/>
          <w:szCs w:val="26"/>
          <w:vertAlign w:val="superscript"/>
          <w:rtl/>
          <w:lang w:bidi="ar-LY"/>
        </w:rPr>
        <w:t>)</w:t>
      </w:r>
      <w:r w:rsidR="00116BC7" w:rsidRPr="003B21D6">
        <w:rPr>
          <w:rFonts w:asciiTheme="majorBidi" w:hAnsiTheme="majorBidi" w:cstheme="majorBidi"/>
          <w:sz w:val="26"/>
          <w:szCs w:val="26"/>
          <w:rtl/>
          <w:lang w:bidi="ar-LY"/>
        </w:rPr>
        <w:t>.</w:t>
      </w:r>
    </w:p>
    <w:p w:rsidR="00BA2A84" w:rsidRPr="003B21D6" w:rsidRDefault="00116BC7"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9376E5" w:rsidRPr="003B21D6">
        <w:rPr>
          <w:rFonts w:asciiTheme="majorBidi" w:hAnsiTheme="majorBidi" w:cstheme="majorBidi"/>
          <w:sz w:val="26"/>
          <w:szCs w:val="26"/>
          <w:rtl/>
          <w:lang w:bidi="ar-LY"/>
        </w:rPr>
        <w:t>ووفقا</w:t>
      </w:r>
      <w:r w:rsidR="00422187" w:rsidRPr="003B21D6">
        <w:rPr>
          <w:rFonts w:asciiTheme="majorBidi" w:hAnsiTheme="majorBidi" w:cstheme="majorBidi"/>
          <w:sz w:val="26"/>
          <w:szCs w:val="26"/>
          <w:rtl/>
          <w:lang w:bidi="ar-LY"/>
        </w:rPr>
        <w:t>ً</w:t>
      </w:r>
      <w:r w:rsidR="009376E5" w:rsidRPr="003B21D6">
        <w:rPr>
          <w:rFonts w:asciiTheme="majorBidi" w:hAnsiTheme="majorBidi" w:cstheme="majorBidi"/>
          <w:sz w:val="26"/>
          <w:szCs w:val="26"/>
          <w:rtl/>
          <w:lang w:bidi="ar-LY"/>
        </w:rPr>
        <w:t xml:space="preserve"> </w:t>
      </w:r>
      <w:r w:rsidR="004E3DA5">
        <w:rPr>
          <w:rFonts w:asciiTheme="majorBidi" w:hAnsiTheme="majorBidi" w:cstheme="majorBidi" w:hint="cs"/>
          <w:sz w:val="26"/>
          <w:szCs w:val="26"/>
          <w:rtl/>
          <w:lang w:bidi="ar-LY"/>
        </w:rPr>
        <w:t>لنص ا</w:t>
      </w:r>
      <w:r w:rsidR="009376E5" w:rsidRPr="003B21D6">
        <w:rPr>
          <w:rFonts w:asciiTheme="majorBidi" w:hAnsiTheme="majorBidi" w:cstheme="majorBidi"/>
          <w:sz w:val="26"/>
          <w:szCs w:val="26"/>
          <w:rtl/>
          <w:lang w:bidi="ar-LY"/>
        </w:rPr>
        <w:t xml:space="preserve">لمادة السابقة نجد </w:t>
      </w:r>
      <w:r w:rsidRPr="003B21D6">
        <w:rPr>
          <w:rFonts w:asciiTheme="majorBidi" w:hAnsiTheme="majorBidi" w:cstheme="majorBidi"/>
          <w:sz w:val="26"/>
          <w:szCs w:val="26"/>
          <w:rtl/>
          <w:lang w:bidi="ar-LY"/>
        </w:rPr>
        <w:t>أن</w:t>
      </w:r>
      <w:r w:rsidR="009376E5" w:rsidRPr="003B21D6">
        <w:rPr>
          <w:rFonts w:asciiTheme="majorBidi" w:hAnsiTheme="majorBidi" w:cstheme="majorBidi"/>
          <w:sz w:val="26"/>
          <w:szCs w:val="26"/>
          <w:rtl/>
          <w:lang w:bidi="ar-LY"/>
        </w:rPr>
        <w:t xml:space="preserve"> السلطة المختصة وضعت نظاما</w:t>
      </w:r>
      <w:r w:rsidRPr="003B21D6">
        <w:rPr>
          <w:rFonts w:asciiTheme="majorBidi" w:hAnsiTheme="majorBidi" w:cstheme="majorBidi"/>
          <w:sz w:val="26"/>
          <w:szCs w:val="26"/>
          <w:rtl/>
          <w:lang w:bidi="ar-LY"/>
        </w:rPr>
        <w:t>ً</w:t>
      </w:r>
      <w:r w:rsidR="009376E5" w:rsidRPr="003B21D6">
        <w:rPr>
          <w:rFonts w:asciiTheme="majorBidi" w:hAnsiTheme="majorBidi" w:cstheme="majorBidi"/>
          <w:sz w:val="26"/>
          <w:szCs w:val="26"/>
          <w:rtl/>
          <w:lang w:bidi="ar-LY"/>
        </w:rPr>
        <w:t xml:space="preserve"> يكفل تقويم </w:t>
      </w:r>
      <w:r w:rsidRPr="003B21D6">
        <w:rPr>
          <w:rFonts w:asciiTheme="majorBidi" w:hAnsiTheme="majorBidi" w:cstheme="majorBidi"/>
          <w:sz w:val="26"/>
          <w:szCs w:val="26"/>
          <w:rtl/>
          <w:lang w:bidi="ar-LY"/>
        </w:rPr>
        <w:t>أداء</w:t>
      </w:r>
      <w:r w:rsidR="00B37639">
        <w:rPr>
          <w:rFonts w:asciiTheme="majorBidi" w:hAnsiTheme="majorBidi" w:cstheme="majorBidi"/>
          <w:sz w:val="26"/>
          <w:szCs w:val="26"/>
          <w:rtl/>
          <w:lang w:bidi="ar-LY"/>
        </w:rPr>
        <w:t xml:space="preserve"> الموظف بالوحدة</w:t>
      </w:r>
      <w:r w:rsidR="00B37639">
        <w:rPr>
          <w:rFonts w:asciiTheme="majorBidi" w:hAnsiTheme="majorBidi" w:cstheme="majorBidi" w:hint="cs"/>
          <w:sz w:val="26"/>
          <w:szCs w:val="26"/>
          <w:rtl/>
          <w:lang w:bidi="ar-LY"/>
        </w:rPr>
        <w:t xml:space="preserve">، </w:t>
      </w:r>
      <w:r w:rsidR="009376E5" w:rsidRPr="003B21D6">
        <w:rPr>
          <w:rFonts w:asciiTheme="majorBidi" w:hAnsiTheme="majorBidi" w:cstheme="majorBidi"/>
          <w:sz w:val="26"/>
          <w:szCs w:val="26"/>
          <w:rtl/>
          <w:lang w:bidi="ar-LY"/>
        </w:rPr>
        <w:t xml:space="preserve">بما يتفق وطبيعة نشاطها </w:t>
      </w:r>
      <w:r w:rsidR="00BD525D" w:rsidRPr="003B21D6">
        <w:rPr>
          <w:rFonts w:asciiTheme="majorBidi" w:hAnsiTheme="majorBidi" w:cstheme="majorBidi"/>
          <w:sz w:val="26"/>
          <w:szCs w:val="26"/>
          <w:rtl/>
          <w:lang w:bidi="ar-LY"/>
        </w:rPr>
        <w:t>وأهدافها</w:t>
      </w:r>
      <w:r w:rsidR="009376E5" w:rsidRPr="003B21D6">
        <w:rPr>
          <w:rFonts w:asciiTheme="majorBidi" w:hAnsiTheme="majorBidi" w:cstheme="majorBidi"/>
          <w:sz w:val="26"/>
          <w:szCs w:val="26"/>
          <w:rtl/>
          <w:lang w:bidi="ar-LY"/>
        </w:rPr>
        <w:t xml:space="preserve"> ونوعية و </w:t>
      </w:r>
      <w:r w:rsidR="00BD525D" w:rsidRPr="003B21D6">
        <w:rPr>
          <w:rFonts w:asciiTheme="majorBidi" w:hAnsiTheme="majorBidi" w:cstheme="majorBidi"/>
          <w:sz w:val="26"/>
          <w:szCs w:val="26"/>
          <w:rtl/>
          <w:lang w:bidi="ar-LY"/>
        </w:rPr>
        <w:t>وظائفها</w:t>
      </w:r>
      <w:r w:rsidR="00662EF7">
        <w:rPr>
          <w:rFonts w:asciiTheme="majorBidi" w:hAnsiTheme="majorBidi" w:cstheme="majorBidi"/>
          <w:sz w:val="26"/>
          <w:szCs w:val="26"/>
          <w:rtl/>
          <w:lang w:bidi="ar-LY"/>
        </w:rPr>
        <w:t>، و</w:t>
      </w:r>
      <w:r w:rsidR="009376E5" w:rsidRPr="003B21D6">
        <w:rPr>
          <w:rFonts w:asciiTheme="majorBidi" w:hAnsiTheme="majorBidi" w:cstheme="majorBidi"/>
          <w:sz w:val="26"/>
          <w:szCs w:val="26"/>
          <w:rtl/>
          <w:lang w:bidi="ar-LY"/>
        </w:rPr>
        <w:t xml:space="preserve">الواضح </w:t>
      </w:r>
      <w:r w:rsidRPr="003B21D6">
        <w:rPr>
          <w:rFonts w:asciiTheme="majorBidi" w:hAnsiTheme="majorBidi" w:cstheme="majorBidi"/>
          <w:sz w:val="26"/>
          <w:szCs w:val="26"/>
          <w:rtl/>
          <w:lang w:bidi="ar-LY"/>
        </w:rPr>
        <w:t>أن</w:t>
      </w:r>
      <w:r w:rsidR="009376E5" w:rsidRPr="003B21D6">
        <w:rPr>
          <w:rFonts w:asciiTheme="majorBidi" w:hAnsiTheme="majorBidi" w:cstheme="majorBidi"/>
          <w:sz w:val="26"/>
          <w:szCs w:val="26"/>
          <w:rtl/>
          <w:lang w:bidi="ar-LY"/>
        </w:rPr>
        <w:t xml:space="preserve"> لجنة الموارد البشرية بالوحدة لها وفقا</w:t>
      </w:r>
      <w:r w:rsidRPr="003B21D6">
        <w:rPr>
          <w:rFonts w:asciiTheme="majorBidi" w:hAnsiTheme="majorBidi" w:cstheme="majorBidi"/>
          <w:sz w:val="26"/>
          <w:szCs w:val="26"/>
          <w:rtl/>
          <w:lang w:bidi="ar-LY"/>
        </w:rPr>
        <w:t>ً</w:t>
      </w:r>
      <w:r w:rsidR="009376E5" w:rsidRPr="003B21D6">
        <w:rPr>
          <w:rFonts w:asciiTheme="majorBidi" w:hAnsiTheme="majorBidi" w:cstheme="majorBidi"/>
          <w:sz w:val="26"/>
          <w:szCs w:val="26"/>
          <w:rtl/>
          <w:lang w:bidi="ar-LY"/>
        </w:rPr>
        <w:t xml:space="preserve"> لنصوص</w:t>
      </w:r>
      <w:r w:rsidR="009F2572">
        <w:rPr>
          <w:rFonts w:asciiTheme="majorBidi" w:hAnsiTheme="majorBidi" w:cstheme="majorBidi" w:hint="cs"/>
          <w:sz w:val="26"/>
          <w:szCs w:val="26"/>
          <w:rtl/>
          <w:lang w:bidi="ar-LY"/>
        </w:rPr>
        <w:t xml:space="preserve"> </w:t>
      </w:r>
      <w:r w:rsidR="009376E5" w:rsidRPr="003B21D6">
        <w:rPr>
          <w:rFonts w:asciiTheme="majorBidi" w:hAnsiTheme="majorBidi" w:cstheme="majorBidi"/>
          <w:sz w:val="26"/>
          <w:szCs w:val="26"/>
          <w:rtl/>
          <w:lang w:bidi="ar-LY"/>
        </w:rPr>
        <w:t xml:space="preserve"> القانون و</w:t>
      </w:r>
      <w:r w:rsidRPr="003B21D6">
        <w:rPr>
          <w:rFonts w:asciiTheme="majorBidi" w:hAnsiTheme="majorBidi" w:cstheme="majorBidi"/>
          <w:sz w:val="26"/>
          <w:szCs w:val="26"/>
          <w:rtl/>
          <w:lang w:bidi="ar-LY"/>
        </w:rPr>
        <w:t xml:space="preserve">لائحته دور </w:t>
      </w:r>
      <w:r w:rsidR="009376E5" w:rsidRPr="003B21D6">
        <w:rPr>
          <w:rFonts w:asciiTheme="majorBidi" w:hAnsiTheme="majorBidi" w:cstheme="majorBidi"/>
          <w:sz w:val="26"/>
          <w:szCs w:val="26"/>
          <w:rtl/>
          <w:lang w:bidi="ar-LY"/>
        </w:rPr>
        <w:t xml:space="preserve">هام فيما يتعلق بتقويم </w:t>
      </w:r>
      <w:r w:rsidRPr="003B21D6">
        <w:rPr>
          <w:rFonts w:asciiTheme="majorBidi" w:hAnsiTheme="majorBidi" w:cstheme="majorBidi"/>
          <w:sz w:val="26"/>
          <w:szCs w:val="26"/>
          <w:rtl/>
          <w:lang w:bidi="ar-LY"/>
        </w:rPr>
        <w:t>أداء</w:t>
      </w:r>
      <w:r w:rsidR="009376E5" w:rsidRPr="003B21D6">
        <w:rPr>
          <w:rFonts w:asciiTheme="majorBidi" w:hAnsiTheme="majorBidi" w:cstheme="majorBidi"/>
          <w:sz w:val="26"/>
          <w:szCs w:val="26"/>
          <w:rtl/>
          <w:lang w:bidi="ar-LY"/>
        </w:rPr>
        <w:t xml:space="preserve"> الموظفين بالوحدة، ويكون تقويم </w:t>
      </w:r>
      <w:r w:rsidR="00BD525D" w:rsidRPr="003B21D6">
        <w:rPr>
          <w:rFonts w:asciiTheme="majorBidi" w:hAnsiTheme="majorBidi" w:cstheme="majorBidi"/>
          <w:sz w:val="26"/>
          <w:szCs w:val="26"/>
          <w:rtl/>
          <w:lang w:bidi="ar-LY"/>
        </w:rPr>
        <w:t>أداء</w:t>
      </w:r>
      <w:r w:rsidR="009376E5" w:rsidRPr="003B21D6">
        <w:rPr>
          <w:rFonts w:asciiTheme="majorBidi" w:hAnsiTheme="majorBidi" w:cstheme="majorBidi"/>
          <w:sz w:val="26"/>
          <w:szCs w:val="26"/>
          <w:rtl/>
          <w:lang w:bidi="ar-LY"/>
        </w:rPr>
        <w:t xml:space="preserve"> الموظف عن سنة مالية على مرتين على </w:t>
      </w:r>
      <w:r w:rsidR="00BD525D" w:rsidRPr="003B21D6">
        <w:rPr>
          <w:rFonts w:asciiTheme="majorBidi" w:hAnsiTheme="majorBidi" w:cstheme="majorBidi"/>
          <w:sz w:val="26"/>
          <w:szCs w:val="26"/>
          <w:rtl/>
          <w:lang w:bidi="ar-LY"/>
        </w:rPr>
        <w:t>الأقل</w:t>
      </w:r>
      <w:r w:rsidR="009376E5" w:rsidRPr="003B21D6">
        <w:rPr>
          <w:rFonts w:asciiTheme="majorBidi" w:hAnsiTheme="majorBidi" w:cstheme="majorBidi"/>
          <w:sz w:val="26"/>
          <w:szCs w:val="26"/>
          <w:rtl/>
          <w:lang w:bidi="ar-LY"/>
        </w:rPr>
        <w:t xml:space="preserve">، قبل وضع التقرير النهائي، ويقتصر تقويم </w:t>
      </w:r>
      <w:r w:rsidR="00BD525D" w:rsidRPr="003B21D6">
        <w:rPr>
          <w:rFonts w:asciiTheme="majorBidi" w:hAnsiTheme="majorBidi" w:cstheme="majorBidi"/>
          <w:sz w:val="26"/>
          <w:szCs w:val="26"/>
          <w:rtl/>
          <w:lang w:bidi="ar-LY"/>
        </w:rPr>
        <w:t>الأداء</w:t>
      </w:r>
      <w:r w:rsidR="009376E5" w:rsidRPr="003B21D6">
        <w:rPr>
          <w:rFonts w:asciiTheme="majorBidi" w:hAnsiTheme="majorBidi" w:cstheme="majorBidi"/>
          <w:sz w:val="26"/>
          <w:szCs w:val="26"/>
          <w:rtl/>
          <w:lang w:bidi="ar-LY"/>
        </w:rPr>
        <w:t xml:space="preserve"> على القائمين بالعمل فعلا بالوحدة لمدة ستة </w:t>
      </w:r>
      <w:r w:rsidR="00BD525D" w:rsidRPr="003B21D6">
        <w:rPr>
          <w:rFonts w:asciiTheme="majorBidi" w:hAnsiTheme="majorBidi" w:cstheme="majorBidi"/>
          <w:sz w:val="26"/>
          <w:szCs w:val="26"/>
          <w:rtl/>
          <w:lang w:bidi="ar-LY"/>
        </w:rPr>
        <w:t>أشهر</w:t>
      </w:r>
      <w:r w:rsidR="009376E5" w:rsidRPr="003B21D6">
        <w:rPr>
          <w:rFonts w:asciiTheme="majorBidi" w:hAnsiTheme="majorBidi" w:cstheme="majorBidi"/>
          <w:sz w:val="26"/>
          <w:szCs w:val="26"/>
          <w:rtl/>
          <w:lang w:bidi="ar-LY"/>
        </w:rPr>
        <w:t xml:space="preserve"> على </w:t>
      </w:r>
      <w:r w:rsidR="00BD525D" w:rsidRPr="003B21D6">
        <w:rPr>
          <w:rFonts w:asciiTheme="majorBidi" w:hAnsiTheme="majorBidi" w:cstheme="majorBidi"/>
          <w:sz w:val="26"/>
          <w:szCs w:val="26"/>
          <w:rtl/>
          <w:lang w:bidi="ar-LY"/>
        </w:rPr>
        <w:t>الأقل</w:t>
      </w:r>
      <w:r w:rsidR="009376E5" w:rsidRPr="003B21D6">
        <w:rPr>
          <w:rFonts w:asciiTheme="majorBidi" w:hAnsiTheme="majorBidi" w:cstheme="majorBidi"/>
          <w:sz w:val="26"/>
          <w:szCs w:val="26"/>
          <w:rtl/>
          <w:lang w:bidi="ar-LY"/>
        </w:rPr>
        <w:t xml:space="preserve">، وهو ما يعني </w:t>
      </w:r>
      <w:r w:rsidRPr="003B21D6">
        <w:rPr>
          <w:rFonts w:asciiTheme="majorBidi" w:hAnsiTheme="majorBidi" w:cstheme="majorBidi"/>
          <w:sz w:val="26"/>
          <w:szCs w:val="26"/>
          <w:rtl/>
          <w:lang w:bidi="ar-LY"/>
        </w:rPr>
        <w:t>أن</w:t>
      </w:r>
      <w:r w:rsidR="009376E5" w:rsidRPr="003B21D6">
        <w:rPr>
          <w:rFonts w:asciiTheme="majorBidi" w:hAnsiTheme="majorBidi" w:cstheme="majorBidi"/>
          <w:sz w:val="26"/>
          <w:szCs w:val="26"/>
          <w:rtl/>
          <w:lang w:bidi="ar-LY"/>
        </w:rPr>
        <w:t xml:space="preserve">  يخضع الموظف لتقويم </w:t>
      </w:r>
      <w:r w:rsidR="00BD525D" w:rsidRPr="003B21D6">
        <w:rPr>
          <w:rFonts w:asciiTheme="majorBidi" w:hAnsiTheme="majorBidi" w:cstheme="majorBidi"/>
          <w:sz w:val="26"/>
          <w:szCs w:val="26"/>
          <w:rtl/>
          <w:lang w:bidi="ar-LY"/>
        </w:rPr>
        <w:t>الأداء</w:t>
      </w:r>
      <w:r w:rsidR="009376E5" w:rsidRPr="003B21D6">
        <w:rPr>
          <w:rFonts w:asciiTheme="majorBidi" w:hAnsiTheme="majorBidi" w:cstheme="majorBidi"/>
          <w:sz w:val="26"/>
          <w:szCs w:val="26"/>
          <w:rtl/>
          <w:lang w:bidi="ar-LY"/>
        </w:rPr>
        <w:t xml:space="preserve"> مرتين سنويا، بواقع مرة كل ستة </w:t>
      </w:r>
      <w:r w:rsidR="00BD525D" w:rsidRPr="003B21D6">
        <w:rPr>
          <w:rFonts w:asciiTheme="majorBidi" w:hAnsiTheme="majorBidi" w:cstheme="majorBidi"/>
          <w:sz w:val="26"/>
          <w:szCs w:val="26"/>
          <w:rtl/>
          <w:lang w:bidi="ar-LY"/>
        </w:rPr>
        <w:t>أشهر</w:t>
      </w:r>
      <w:r w:rsidR="009376E5" w:rsidRPr="003B21D6">
        <w:rPr>
          <w:rFonts w:asciiTheme="majorBidi" w:hAnsiTheme="majorBidi" w:cstheme="majorBidi"/>
          <w:sz w:val="26"/>
          <w:szCs w:val="26"/>
          <w:rtl/>
          <w:lang w:bidi="ar-LY"/>
        </w:rPr>
        <w:t xml:space="preserve"> تقريبا، </w:t>
      </w:r>
      <w:r w:rsidR="009F2572">
        <w:rPr>
          <w:rFonts w:asciiTheme="majorBidi" w:hAnsiTheme="majorBidi" w:cstheme="majorBidi" w:hint="cs"/>
          <w:sz w:val="26"/>
          <w:szCs w:val="26"/>
          <w:rtl/>
          <w:lang w:bidi="ar-LY"/>
        </w:rPr>
        <w:t xml:space="preserve">          </w:t>
      </w:r>
      <w:r w:rsidR="009376E5" w:rsidRPr="003B21D6">
        <w:rPr>
          <w:rFonts w:asciiTheme="majorBidi" w:hAnsiTheme="majorBidi" w:cstheme="majorBidi"/>
          <w:sz w:val="26"/>
          <w:szCs w:val="26"/>
          <w:rtl/>
          <w:lang w:bidi="ar-LY"/>
        </w:rPr>
        <w:t xml:space="preserve">وتختم السنة المالية </w:t>
      </w:r>
      <w:r w:rsidR="00BD525D" w:rsidRPr="003B21D6">
        <w:rPr>
          <w:rFonts w:asciiTheme="majorBidi" w:hAnsiTheme="majorBidi" w:cstheme="majorBidi"/>
          <w:sz w:val="26"/>
          <w:szCs w:val="26"/>
          <w:rtl/>
          <w:lang w:bidi="ar-LY"/>
        </w:rPr>
        <w:t>بتقرير</w:t>
      </w:r>
      <w:r w:rsidR="009376E5" w:rsidRPr="003B21D6">
        <w:rPr>
          <w:rFonts w:asciiTheme="majorBidi" w:hAnsiTheme="majorBidi" w:cstheme="majorBidi"/>
          <w:sz w:val="26"/>
          <w:szCs w:val="26"/>
          <w:rtl/>
          <w:lang w:bidi="ar-LY"/>
        </w:rPr>
        <w:t xml:space="preserve"> ثالث، </w:t>
      </w:r>
      <w:r w:rsidR="00B039E5" w:rsidRPr="003B21D6">
        <w:rPr>
          <w:rFonts w:asciiTheme="majorBidi" w:hAnsiTheme="majorBidi" w:cstheme="majorBidi"/>
          <w:sz w:val="26"/>
          <w:szCs w:val="26"/>
          <w:rtl/>
          <w:lang w:bidi="ar-LY"/>
        </w:rPr>
        <w:t xml:space="preserve">يوضح نشاط الموظف خلال </w:t>
      </w:r>
      <w:r w:rsidR="00BD525D" w:rsidRPr="003B21D6">
        <w:rPr>
          <w:rFonts w:asciiTheme="majorBidi" w:hAnsiTheme="majorBidi" w:cstheme="majorBidi"/>
          <w:sz w:val="26"/>
          <w:szCs w:val="26"/>
          <w:rtl/>
          <w:lang w:bidi="ar-LY"/>
        </w:rPr>
        <w:t>إجمالي</w:t>
      </w:r>
      <w:r w:rsidR="00B039E5" w:rsidRPr="003B21D6">
        <w:rPr>
          <w:rFonts w:asciiTheme="majorBidi" w:hAnsiTheme="majorBidi" w:cstheme="majorBidi"/>
          <w:sz w:val="26"/>
          <w:szCs w:val="26"/>
          <w:rtl/>
          <w:lang w:bidi="ar-LY"/>
        </w:rPr>
        <w:t xml:space="preserve"> السنة المنصرمة</w:t>
      </w:r>
      <w:r w:rsidR="00800E49" w:rsidRPr="00800E49">
        <w:rPr>
          <w:rFonts w:asciiTheme="majorBidi" w:hAnsiTheme="majorBidi" w:cstheme="majorBidi" w:hint="cs"/>
          <w:sz w:val="26"/>
          <w:szCs w:val="26"/>
          <w:vertAlign w:val="superscript"/>
          <w:rtl/>
          <w:lang w:bidi="ar-LY"/>
        </w:rPr>
        <w:t>(</w:t>
      </w:r>
      <w:r w:rsidR="00B039E5" w:rsidRPr="00800E49">
        <w:rPr>
          <w:rStyle w:val="a4"/>
          <w:rFonts w:asciiTheme="majorBidi" w:hAnsiTheme="majorBidi" w:cstheme="majorBidi"/>
          <w:sz w:val="26"/>
          <w:szCs w:val="26"/>
          <w:rtl/>
          <w:lang w:bidi="ar-LY"/>
        </w:rPr>
        <w:footnoteReference w:id="70"/>
      </w:r>
      <w:r w:rsidR="00800E49" w:rsidRPr="00800E49">
        <w:rPr>
          <w:rFonts w:asciiTheme="majorBidi" w:hAnsiTheme="majorBidi" w:cstheme="majorBidi" w:hint="cs"/>
          <w:sz w:val="26"/>
          <w:szCs w:val="26"/>
          <w:vertAlign w:val="superscript"/>
          <w:rtl/>
          <w:lang w:bidi="ar-LY"/>
        </w:rPr>
        <w:t>)</w:t>
      </w:r>
      <w:r w:rsidR="00202C0F" w:rsidRPr="003B21D6">
        <w:rPr>
          <w:rFonts w:asciiTheme="majorBidi" w:hAnsiTheme="majorBidi" w:cstheme="majorBidi"/>
          <w:sz w:val="26"/>
          <w:szCs w:val="26"/>
          <w:rtl/>
          <w:lang w:bidi="ar-LY"/>
        </w:rPr>
        <w:t>.</w:t>
      </w:r>
    </w:p>
    <w:p w:rsidR="00202C0F" w:rsidRPr="003B21D6" w:rsidRDefault="000A653A" w:rsidP="00F36088">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2 –</w:t>
      </w:r>
      <w:r w:rsidRPr="003B21D6">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 </w:t>
      </w:r>
      <w:r w:rsidR="00F36088">
        <w:rPr>
          <w:rFonts w:asciiTheme="majorBidi" w:hAnsiTheme="majorBidi" w:cstheme="majorBidi" w:hint="cs"/>
          <w:b/>
          <w:bCs/>
          <w:sz w:val="26"/>
          <w:szCs w:val="26"/>
          <w:rtl/>
          <w:lang w:bidi="ar-LY"/>
        </w:rPr>
        <w:t>تعريف</w:t>
      </w:r>
      <w:r w:rsidR="00202C0F" w:rsidRPr="003B21D6">
        <w:rPr>
          <w:rFonts w:asciiTheme="majorBidi" w:hAnsiTheme="majorBidi" w:cstheme="majorBidi"/>
          <w:b/>
          <w:bCs/>
          <w:sz w:val="26"/>
          <w:szCs w:val="26"/>
          <w:rtl/>
          <w:lang w:bidi="ar-LY"/>
        </w:rPr>
        <w:t xml:space="preserve"> تقويم أداء ا</w:t>
      </w:r>
      <w:r>
        <w:rPr>
          <w:rFonts w:asciiTheme="majorBidi" w:hAnsiTheme="majorBidi" w:cstheme="majorBidi"/>
          <w:b/>
          <w:bCs/>
          <w:sz w:val="26"/>
          <w:szCs w:val="26"/>
          <w:rtl/>
          <w:lang w:bidi="ar-LY"/>
        </w:rPr>
        <w:t xml:space="preserve">لموظف العام في التشريع الأردني </w:t>
      </w:r>
    </w:p>
    <w:p w:rsidR="00202C0F" w:rsidRPr="003B21D6" w:rsidRDefault="000C10F8" w:rsidP="009F2572">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543558" w:rsidRPr="003B21D6">
        <w:rPr>
          <w:rFonts w:asciiTheme="majorBidi" w:hAnsiTheme="majorBidi" w:cstheme="majorBidi"/>
          <w:sz w:val="26"/>
          <w:szCs w:val="26"/>
          <w:rtl/>
          <w:lang w:bidi="ar-LY"/>
        </w:rPr>
        <w:t xml:space="preserve">تعددت المصطلحات المستخدمة للدلالة على تقويم </w:t>
      </w:r>
      <w:r w:rsidRPr="003B21D6">
        <w:rPr>
          <w:rFonts w:asciiTheme="majorBidi" w:hAnsiTheme="majorBidi" w:cstheme="majorBidi"/>
          <w:sz w:val="26"/>
          <w:szCs w:val="26"/>
          <w:rtl/>
          <w:lang w:bidi="ar-LY"/>
        </w:rPr>
        <w:t>الأداء</w:t>
      </w:r>
      <w:r w:rsidR="00543558" w:rsidRPr="003B21D6">
        <w:rPr>
          <w:rFonts w:asciiTheme="majorBidi" w:hAnsiTheme="majorBidi" w:cstheme="majorBidi"/>
          <w:sz w:val="26"/>
          <w:szCs w:val="26"/>
          <w:rtl/>
          <w:lang w:bidi="ar-LY"/>
        </w:rPr>
        <w:t xml:space="preserve"> </w:t>
      </w:r>
      <w:r w:rsidR="00B37639">
        <w:rPr>
          <w:rFonts w:asciiTheme="majorBidi" w:hAnsiTheme="majorBidi" w:cstheme="majorBidi"/>
          <w:sz w:val="26"/>
          <w:szCs w:val="26"/>
          <w:rtl/>
          <w:lang w:bidi="ar-LY"/>
        </w:rPr>
        <w:t>الوظيفي، و</w:t>
      </w:r>
      <w:r w:rsidR="00466739">
        <w:rPr>
          <w:rFonts w:asciiTheme="majorBidi" w:hAnsiTheme="majorBidi" w:cstheme="majorBidi" w:hint="cs"/>
          <w:sz w:val="26"/>
          <w:szCs w:val="26"/>
          <w:rtl/>
          <w:lang w:bidi="ar-LY"/>
        </w:rPr>
        <w:t xml:space="preserve">التي </w:t>
      </w:r>
      <w:r w:rsidR="00B37639">
        <w:rPr>
          <w:rFonts w:asciiTheme="majorBidi" w:hAnsiTheme="majorBidi" w:cstheme="majorBidi"/>
          <w:sz w:val="26"/>
          <w:szCs w:val="26"/>
          <w:rtl/>
          <w:lang w:bidi="ar-LY"/>
        </w:rPr>
        <w:t>انعكست</w:t>
      </w:r>
      <w:r w:rsidR="00466739">
        <w:rPr>
          <w:rFonts w:asciiTheme="majorBidi" w:hAnsiTheme="majorBidi" w:cstheme="majorBidi" w:hint="cs"/>
          <w:sz w:val="26"/>
          <w:szCs w:val="26"/>
          <w:rtl/>
          <w:lang w:bidi="ar-LY"/>
        </w:rPr>
        <w:t xml:space="preserve"> على</w:t>
      </w:r>
      <w:r w:rsidR="00466739">
        <w:rPr>
          <w:rFonts w:asciiTheme="majorBidi" w:hAnsiTheme="majorBidi" w:cstheme="majorBidi"/>
          <w:sz w:val="26"/>
          <w:szCs w:val="26"/>
          <w:rtl/>
          <w:lang w:bidi="ar-LY"/>
        </w:rPr>
        <w:t xml:space="preserve"> </w:t>
      </w:r>
      <w:r w:rsidR="00B37639">
        <w:rPr>
          <w:rFonts w:asciiTheme="majorBidi" w:hAnsiTheme="majorBidi" w:cstheme="majorBidi"/>
          <w:sz w:val="26"/>
          <w:szCs w:val="26"/>
          <w:rtl/>
          <w:lang w:bidi="ar-LY"/>
        </w:rPr>
        <w:t>تعدد المفاهيم</w:t>
      </w:r>
      <w:r w:rsidR="00B37639">
        <w:rPr>
          <w:rFonts w:asciiTheme="majorBidi" w:hAnsiTheme="majorBidi" w:cstheme="majorBidi" w:hint="cs"/>
          <w:sz w:val="26"/>
          <w:szCs w:val="26"/>
          <w:rtl/>
          <w:lang w:bidi="ar-LY"/>
        </w:rPr>
        <w:t xml:space="preserve"> </w:t>
      </w:r>
      <w:r w:rsidR="00543558" w:rsidRPr="003B21D6">
        <w:rPr>
          <w:rFonts w:asciiTheme="majorBidi" w:hAnsiTheme="majorBidi" w:cstheme="majorBidi"/>
          <w:sz w:val="26"/>
          <w:szCs w:val="26"/>
          <w:rtl/>
          <w:lang w:bidi="ar-LY"/>
        </w:rPr>
        <w:t xml:space="preserve">التي </w:t>
      </w:r>
      <w:r w:rsidRPr="003B21D6">
        <w:rPr>
          <w:rFonts w:asciiTheme="majorBidi" w:hAnsiTheme="majorBidi" w:cstheme="majorBidi"/>
          <w:sz w:val="26"/>
          <w:szCs w:val="26"/>
          <w:rtl/>
          <w:lang w:bidi="ar-LY"/>
        </w:rPr>
        <w:t>أعطيت</w:t>
      </w:r>
      <w:r w:rsidR="009F2572">
        <w:rPr>
          <w:rFonts w:asciiTheme="majorBidi" w:hAnsiTheme="majorBidi" w:cstheme="majorBidi"/>
          <w:sz w:val="26"/>
          <w:szCs w:val="26"/>
          <w:rtl/>
          <w:lang w:bidi="ar-LY"/>
        </w:rPr>
        <w:t xml:space="preserve"> لوصفه، فقد وردت عدة مفاهيم و</w:t>
      </w:r>
      <w:r w:rsidR="009F2572">
        <w:rPr>
          <w:rFonts w:asciiTheme="majorBidi" w:hAnsiTheme="majorBidi" w:cstheme="majorBidi" w:hint="cs"/>
          <w:sz w:val="26"/>
          <w:szCs w:val="26"/>
          <w:rtl/>
          <w:lang w:bidi="ar-LY"/>
        </w:rPr>
        <w:t>إ</w:t>
      </w:r>
      <w:r w:rsidR="00543558" w:rsidRPr="003B21D6">
        <w:rPr>
          <w:rFonts w:asciiTheme="majorBidi" w:hAnsiTheme="majorBidi" w:cstheme="majorBidi"/>
          <w:sz w:val="26"/>
          <w:szCs w:val="26"/>
          <w:rtl/>
          <w:lang w:bidi="ar-LY"/>
        </w:rPr>
        <w:t xml:space="preserve">ن تباينت في مضمونها </w:t>
      </w:r>
      <w:r w:rsidRPr="003B21D6">
        <w:rPr>
          <w:rFonts w:asciiTheme="majorBidi" w:hAnsiTheme="majorBidi" w:cstheme="majorBidi"/>
          <w:sz w:val="26"/>
          <w:szCs w:val="26"/>
          <w:rtl/>
          <w:lang w:bidi="ar-LY"/>
        </w:rPr>
        <w:t>فإنها</w:t>
      </w:r>
      <w:r w:rsidR="00543558" w:rsidRPr="003B21D6">
        <w:rPr>
          <w:rFonts w:asciiTheme="majorBidi" w:hAnsiTheme="majorBidi" w:cstheme="majorBidi"/>
          <w:sz w:val="26"/>
          <w:szCs w:val="26"/>
          <w:rtl/>
          <w:lang w:bidi="ar-LY"/>
        </w:rPr>
        <w:t xml:space="preserve"> تهدف لقياس </w:t>
      </w:r>
      <w:r w:rsidRPr="003B21D6">
        <w:rPr>
          <w:rFonts w:asciiTheme="majorBidi" w:hAnsiTheme="majorBidi" w:cstheme="majorBidi"/>
          <w:sz w:val="26"/>
          <w:szCs w:val="26"/>
          <w:rtl/>
          <w:lang w:bidi="ar-LY"/>
        </w:rPr>
        <w:t>أداء</w:t>
      </w:r>
      <w:r w:rsidR="00543558" w:rsidRPr="003B21D6">
        <w:rPr>
          <w:rFonts w:asciiTheme="majorBidi" w:hAnsiTheme="majorBidi" w:cstheme="majorBidi"/>
          <w:sz w:val="26"/>
          <w:szCs w:val="26"/>
          <w:rtl/>
          <w:lang w:bidi="ar-LY"/>
        </w:rPr>
        <w:t xml:space="preserve"> الموظف في </w:t>
      </w:r>
      <w:r w:rsidR="009F2572">
        <w:rPr>
          <w:rFonts w:asciiTheme="majorBidi" w:hAnsiTheme="majorBidi" w:cstheme="majorBidi" w:hint="cs"/>
          <w:sz w:val="26"/>
          <w:szCs w:val="26"/>
          <w:rtl/>
          <w:lang w:bidi="ar-LY"/>
        </w:rPr>
        <w:t xml:space="preserve">          </w:t>
      </w:r>
      <w:r w:rsidR="00543558" w:rsidRPr="003B21D6">
        <w:rPr>
          <w:rFonts w:asciiTheme="majorBidi" w:hAnsiTheme="majorBidi" w:cstheme="majorBidi"/>
          <w:sz w:val="26"/>
          <w:szCs w:val="26"/>
          <w:rtl/>
          <w:lang w:bidi="ar-LY"/>
        </w:rPr>
        <w:t>الوظيفة العامة، وقد</w:t>
      </w:r>
      <w:r w:rsidRPr="003B21D6">
        <w:rPr>
          <w:rFonts w:asciiTheme="majorBidi" w:hAnsiTheme="majorBidi" w:cstheme="majorBidi"/>
          <w:sz w:val="26"/>
          <w:szCs w:val="26"/>
          <w:rtl/>
          <w:lang w:bidi="ar-LY"/>
        </w:rPr>
        <w:t xml:space="preserve"> </w:t>
      </w:r>
      <w:r w:rsidR="00116BC7" w:rsidRPr="003B21D6">
        <w:rPr>
          <w:rFonts w:asciiTheme="majorBidi" w:hAnsiTheme="majorBidi" w:cstheme="majorBidi"/>
          <w:sz w:val="26"/>
          <w:szCs w:val="26"/>
          <w:rtl/>
          <w:lang w:bidi="ar-LY"/>
        </w:rPr>
        <w:t>أ</w:t>
      </w:r>
      <w:r w:rsidR="00543558" w:rsidRPr="003B21D6">
        <w:rPr>
          <w:rFonts w:asciiTheme="majorBidi" w:hAnsiTheme="majorBidi" w:cstheme="majorBidi"/>
          <w:sz w:val="26"/>
          <w:szCs w:val="26"/>
          <w:rtl/>
          <w:lang w:bidi="ar-LY"/>
        </w:rPr>
        <w:t xml:space="preserve">خذ المشرع </w:t>
      </w:r>
      <w:r w:rsidRPr="003B21D6">
        <w:rPr>
          <w:rFonts w:asciiTheme="majorBidi" w:hAnsiTheme="majorBidi" w:cstheme="majorBidi"/>
          <w:sz w:val="26"/>
          <w:szCs w:val="26"/>
          <w:rtl/>
          <w:lang w:bidi="ar-LY"/>
        </w:rPr>
        <w:t>الأردني</w:t>
      </w:r>
      <w:r w:rsidR="00543558" w:rsidRPr="003B21D6">
        <w:rPr>
          <w:rFonts w:asciiTheme="majorBidi" w:hAnsiTheme="majorBidi" w:cstheme="majorBidi"/>
          <w:sz w:val="26"/>
          <w:szCs w:val="26"/>
          <w:rtl/>
          <w:lang w:bidi="ar-LY"/>
        </w:rPr>
        <w:t xml:space="preserve"> في نظام الخدمة المدنية </w:t>
      </w:r>
      <w:r w:rsidRPr="003B21D6">
        <w:rPr>
          <w:rFonts w:asciiTheme="majorBidi" w:hAnsiTheme="majorBidi" w:cstheme="majorBidi"/>
          <w:sz w:val="26"/>
          <w:szCs w:val="26"/>
          <w:rtl/>
          <w:lang w:bidi="ar-LY"/>
        </w:rPr>
        <w:t>الأردني</w:t>
      </w:r>
      <w:r w:rsidR="00543558" w:rsidRPr="003B21D6">
        <w:rPr>
          <w:rFonts w:asciiTheme="majorBidi" w:hAnsiTheme="majorBidi" w:cstheme="majorBidi"/>
          <w:sz w:val="26"/>
          <w:szCs w:val="26"/>
          <w:rtl/>
          <w:lang w:bidi="ar-LY"/>
        </w:rPr>
        <w:t xml:space="preserve"> رقم </w:t>
      </w:r>
      <w:r w:rsidR="003C2F12" w:rsidRPr="003B21D6">
        <w:rPr>
          <w:rFonts w:asciiTheme="majorBidi" w:hAnsiTheme="majorBidi" w:cstheme="majorBidi"/>
          <w:sz w:val="26"/>
          <w:szCs w:val="26"/>
          <w:rtl/>
          <w:lang w:bidi="ar-LY"/>
        </w:rPr>
        <w:t>9</w:t>
      </w:r>
      <w:r w:rsidR="00543558" w:rsidRPr="003B21D6">
        <w:rPr>
          <w:rFonts w:asciiTheme="majorBidi" w:hAnsiTheme="majorBidi" w:cstheme="majorBidi"/>
          <w:sz w:val="26"/>
          <w:szCs w:val="26"/>
          <w:rtl/>
          <w:lang w:bidi="ar-LY"/>
        </w:rPr>
        <w:t xml:space="preserve"> لسنة </w:t>
      </w:r>
      <w:r w:rsidR="00C17902" w:rsidRPr="003B21D6">
        <w:rPr>
          <w:rFonts w:asciiTheme="majorBidi" w:hAnsiTheme="majorBidi" w:cstheme="majorBidi"/>
          <w:sz w:val="26"/>
          <w:szCs w:val="26"/>
          <w:rtl/>
          <w:lang w:bidi="ar-LY"/>
        </w:rPr>
        <w:t>2020م</w:t>
      </w:r>
      <w:r w:rsidR="00116BC7" w:rsidRPr="003B21D6">
        <w:rPr>
          <w:rFonts w:asciiTheme="majorBidi" w:hAnsiTheme="majorBidi" w:cstheme="majorBidi"/>
          <w:sz w:val="26"/>
          <w:szCs w:val="26"/>
          <w:rtl/>
          <w:lang w:bidi="ar-LY"/>
        </w:rPr>
        <w:t>.</w:t>
      </w:r>
      <w:r w:rsidR="00543558" w:rsidRPr="003B21D6">
        <w:rPr>
          <w:rFonts w:asciiTheme="majorBidi" w:hAnsiTheme="majorBidi" w:cstheme="majorBidi"/>
          <w:sz w:val="26"/>
          <w:szCs w:val="26"/>
          <w:rtl/>
          <w:lang w:bidi="ar-LY"/>
        </w:rPr>
        <w:t xml:space="preserve"> بنظام التقارير السنوية </w:t>
      </w:r>
      <w:r w:rsidRPr="003B21D6">
        <w:rPr>
          <w:rFonts w:asciiTheme="majorBidi" w:hAnsiTheme="majorBidi" w:cstheme="majorBidi"/>
          <w:sz w:val="26"/>
          <w:szCs w:val="26"/>
          <w:rtl/>
          <w:lang w:bidi="ar-LY"/>
        </w:rPr>
        <w:t xml:space="preserve">في المواد </w:t>
      </w:r>
      <w:r w:rsidR="003C2F12" w:rsidRPr="003B21D6">
        <w:rPr>
          <w:rFonts w:asciiTheme="majorBidi" w:hAnsiTheme="majorBidi" w:cstheme="majorBidi"/>
          <w:sz w:val="26"/>
          <w:szCs w:val="26"/>
          <w:rtl/>
          <w:lang w:bidi="ar-LY"/>
        </w:rPr>
        <w:t>71</w:t>
      </w:r>
      <w:r w:rsidRPr="003B21D6">
        <w:rPr>
          <w:rFonts w:asciiTheme="majorBidi" w:hAnsiTheme="majorBidi" w:cstheme="majorBidi"/>
          <w:sz w:val="26"/>
          <w:szCs w:val="26"/>
          <w:rtl/>
          <w:lang w:bidi="ar-LY"/>
        </w:rPr>
        <w:t>/</w:t>
      </w:r>
      <w:r w:rsidR="003C2F12" w:rsidRPr="003B21D6">
        <w:rPr>
          <w:rFonts w:asciiTheme="majorBidi" w:hAnsiTheme="majorBidi" w:cstheme="majorBidi"/>
          <w:sz w:val="26"/>
          <w:szCs w:val="26"/>
          <w:rtl/>
          <w:lang w:bidi="ar-LY"/>
        </w:rPr>
        <w:t>77</w:t>
      </w:r>
      <w:r w:rsidRPr="003B21D6">
        <w:rPr>
          <w:rFonts w:asciiTheme="majorBidi" w:hAnsiTheme="majorBidi" w:cstheme="majorBidi"/>
          <w:sz w:val="26"/>
          <w:szCs w:val="26"/>
          <w:rtl/>
          <w:lang w:bidi="ar-LY"/>
        </w:rPr>
        <w:t xml:space="preserve"> ك</w:t>
      </w:r>
      <w:r w:rsidR="00543558" w:rsidRPr="003B21D6">
        <w:rPr>
          <w:rFonts w:asciiTheme="majorBidi" w:hAnsiTheme="majorBidi" w:cstheme="majorBidi"/>
          <w:sz w:val="26"/>
          <w:szCs w:val="26"/>
          <w:rtl/>
          <w:lang w:bidi="ar-LY"/>
        </w:rPr>
        <w:t xml:space="preserve">مقياس لكفاءة الموظف وهو </w:t>
      </w:r>
      <w:r w:rsidRPr="003B21D6">
        <w:rPr>
          <w:rFonts w:asciiTheme="majorBidi" w:hAnsiTheme="majorBidi" w:cstheme="majorBidi"/>
          <w:sz w:val="26"/>
          <w:szCs w:val="26"/>
          <w:rtl/>
          <w:lang w:bidi="ar-LY"/>
        </w:rPr>
        <w:t>الأمر</w:t>
      </w:r>
      <w:r w:rsidR="009F2572">
        <w:rPr>
          <w:rFonts w:asciiTheme="majorBidi" w:hAnsiTheme="majorBidi" w:cstheme="majorBidi"/>
          <w:sz w:val="26"/>
          <w:szCs w:val="26"/>
          <w:rtl/>
          <w:lang w:bidi="ar-LY"/>
        </w:rPr>
        <w:t xml:space="preserve"> الذي قد يحقق العدالة و</w:t>
      </w:r>
      <w:r w:rsidR="00543558" w:rsidRPr="003B21D6">
        <w:rPr>
          <w:rFonts w:asciiTheme="majorBidi" w:hAnsiTheme="majorBidi" w:cstheme="majorBidi"/>
          <w:sz w:val="26"/>
          <w:szCs w:val="26"/>
          <w:rtl/>
          <w:lang w:bidi="ar-LY"/>
        </w:rPr>
        <w:t xml:space="preserve">المساواة بين الموظفين </w:t>
      </w:r>
      <w:r w:rsidR="009F2572">
        <w:rPr>
          <w:rFonts w:asciiTheme="majorBidi" w:hAnsiTheme="majorBidi" w:cstheme="majorBidi" w:hint="cs"/>
          <w:sz w:val="26"/>
          <w:szCs w:val="26"/>
          <w:rtl/>
          <w:lang w:bidi="ar-LY"/>
        </w:rPr>
        <w:t xml:space="preserve">        </w:t>
      </w:r>
      <w:r w:rsidR="00543558" w:rsidRPr="003B21D6">
        <w:rPr>
          <w:rFonts w:asciiTheme="majorBidi" w:hAnsiTheme="majorBidi" w:cstheme="majorBidi"/>
          <w:sz w:val="26"/>
          <w:szCs w:val="26"/>
          <w:rtl/>
          <w:lang w:bidi="ar-LY"/>
        </w:rPr>
        <w:t xml:space="preserve">في الجهاز </w:t>
      </w:r>
      <w:r w:rsidRPr="003B21D6">
        <w:rPr>
          <w:rFonts w:asciiTheme="majorBidi" w:hAnsiTheme="majorBidi" w:cstheme="majorBidi"/>
          <w:sz w:val="26"/>
          <w:szCs w:val="26"/>
          <w:rtl/>
          <w:lang w:bidi="ar-LY"/>
        </w:rPr>
        <w:t>الإداري</w:t>
      </w:r>
      <w:r w:rsidR="00800E49" w:rsidRPr="00800E49">
        <w:rPr>
          <w:rFonts w:asciiTheme="majorBidi" w:hAnsiTheme="majorBidi" w:cstheme="majorBidi" w:hint="cs"/>
          <w:sz w:val="26"/>
          <w:szCs w:val="26"/>
          <w:vertAlign w:val="superscript"/>
          <w:rtl/>
          <w:lang w:bidi="ar-LY"/>
        </w:rPr>
        <w:t>(</w:t>
      </w:r>
      <w:r w:rsidR="00543558" w:rsidRPr="00800E49">
        <w:rPr>
          <w:rStyle w:val="a4"/>
          <w:rFonts w:asciiTheme="majorBidi" w:hAnsiTheme="majorBidi" w:cstheme="majorBidi"/>
          <w:sz w:val="26"/>
          <w:szCs w:val="26"/>
          <w:rtl/>
          <w:lang w:bidi="ar-LY"/>
        </w:rPr>
        <w:footnoteReference w:id="71"/>
      </w:r>
      <w:r w:rsidR="00800E49" w:rsidRPr="00800E49">
        <w:rPr>
          <w:rFonts w:asciiTheme="majorBidi" w:hAnsiTheme="majorBidi" w:cstheme="majorBidi" w:hint="cs"/>
          <w:sz w:val="26"/>
          <w:szCs w:val="26"/>
          <w:vertAlign w:val="superscript"/>
          <w:rtl/>
          <w:lang w:bidi="ar-LY"/>
        </w:rPr>
        <w:t>)</w:t>
      </w:r>
      <w:r w:rsidR="00543558" w:rsidRPr="003B21D6">
        <w:rPr>
          <w:rFonts w:asciiTheme="majorBidi" w:hAnsiTheme="majorBidi" w:cstheme="majorBidi"/>
          <w:sz w:val="26"/>
          <w:szCs w:val="26"/>
          <w:rtl/>
          <w:lang w:bidi="ar-LY"/>
        </w:rPr>
        <w:t>.</w:t>
      </w:r>
    </w:p>
    <w:p w:rsidR="000C10F8" w:rsidRPr="003B21D6" w:rsidRDefault="00116BC7" w:rsidP="00466739">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E40934" w:rsidRPr="003B21D6">
        <w:rPr>
          <w:rFonts w:asciiTheme="majorBidi" w:hAnsiTheme="majorBidi" w:cstheme="majorBidi"/>
          <w:sz w:val="26"/>
          <w:szCs w:val="26"/>
          <w:rtl/>
          <w:lang w:bidi="ar-LY"/>
        </w:rPr>
        <w:t xml:space="preserve">ولم يعرف </w:t>
      </w:r>
      <w:r w:rsidR="00BD525D" w:rsidRPr="003B21D6">
        <w:rPr>
          <w:rFonts w:asciiTheme="majorBidi" w:hAnsiTheme="majorBidi" w:cstheme="majorBidi"/>
          <w:sz w:val="26"/>
          <w:szCs w:val="26"/>
          <w:rtl/>
          <w:lang w:bidi="ar-LY"/>
        </w:rPr>
        <w:t>المشرع</w:t>
      </w:r>
      <w:r w:rsidR="00E40934" w:rsidRPr="003B21D6">
        <w:rPr>
          <w:rFonts w:asciiTheme="majorBidi" w:hAnsiTheme="majorBidi" w:cstheme="majorBidi"/>
          <w:sz w:val="26"/>
          <w:szCs w:val="26"/>
          <w:rtl/>
          <w:lang w:bidi="ar-LY"/>
        </w:rPr>
        <w:t xml:space="preserve"> </w:t>
      </w:r>
      <w:r w:rsidR="00BD525D" w:rsidRPr="003B21D6">
        <w:rPr>
          <w:rFonts w:asciiTheme="majorBidi" w:hAnsiTheme="majorBidi" w:cstheme="majorBidi"/>
          <w:sz w:val="26"/>
          <w:szCs w:val="26"/>
          <w:rtl/>
          <w:lang w:bidi="ar-LY"/>
        </w:rPr>
        <w:t>الأردني</w:t>
      </w:r>
      <w:r w:rsidR="00E40934" w:rsidRPr="003B21D6">
        <w:rPr>
          <w:rFonts w:asciiTheme="majorBidi" w:hAnsiTheme="majorBidi" w:cstheme="majorBidi"/>
          <w:sz w:val="26"/>
          <w:szCs w:val="26"/>
          <w:rtl/>
          <w:lang w:bidi="ar-LY"/>
        </w:rPr>
        <w:t xml:space="preserve"> </w:t>
      </w:r>
      <w:r w:rsidR="00466739">
        <w:rPr>
          <w:rFonts w:asciiTheme="majorBidi" w:hAnsiTheme="majorBidi" w:cstheme="majorBidi" w:hint="cs"/>
          <w:sz w:val="26"/>
          <w:szCs w:val="26"/>
          <w:rtl/>
          <w:lang w:bidi="ar-LY"/>
        </w:rPr>
        <w:t>شأنه شأن</w:t>
      </w:r>
      <w:r w:rsidR="00E40934" w:rsidRPr="003B21D6">
        <w:rPr>
          <w:rFonts w:asciiTheme="majorBidi" w:hAnsiTheme="majorBidi" w:cstheme="majorBidi"/>
          <w:sz w:val="26"/>
          <w:szCs w:val="26"/>
          <w:rtl/>
          <w:lang w:bidi="ar-LY"/>
        </w:rPr>
        <w:t xml:space="preserve"> </w:t>
      </w:r>
      <w:r w:rsidR="00B37639">
        <w:rPr>
          <w:rFonts w:asciiTheme="majorBidi" w:hAnsiTheme="majorBidi" w:cstheme="majorBidi"/>
          <w:sz w:val="26"/>
          <w:szCs w:val="26"/>
          <w:rtl/>
          <w:lang w:bidi="ar-LY"/>
        </w:rPr>
        <w:t>ـــ</w:t>
      </w:r>
      <w:r w:rsidR="00B37639">
        <w:rPr>
          <w:rFonts w:asciiTheme="majorBidi" w:hAnsiTheme="majorBidi" w:cstheme="majorBidi" w:hint="cs"/>
          <w:sz w:val="26"/>
          <w:szCs w:val="26"/>
          <w:rtl/>
          <w:lang w:bidi="ar-LY"/>
        </w:rPr>
        <w:t xml:space="preserve"> </w:t>
      </w:r>
      <w:r w:rsidR="00E40934" w:rsidRPr="003B21D6">
        <w:rPr>
          <w:rFonts w:asciiTheme="majorBidi" w:hAnsiTheme="majorBidi" w:cstheme="majorBidi"/>
          <w:sz w:val="26"/>
          <w:szCs w:val="26"/>
          <w:rtl/>
          <w:lang w:bidi="ar-LY"/>
        </w:rPr>
        <w:t>التشريعات المقارنة</w:t>
      </w:r>
      <w:r w:rsidR="00B37639">
        <w:rPr>
          <w:rFonts w:asciiTheme="majorBidi" w:hAnsiTheme="majorBidi" w:cstheme="majorBidi" w:hint="cs"/>
          <w:sz w:val="26"/>
          <w:szCs w:val="26"/>
          <w:rtl/>
          <w:lang w:bidi="ar-LY"/>
        </w:rPr>
        <w:t xml:space="preserve"> </w:t>
      </w:r>
      <w:r w:rsidR="00A60571" w:rsidRPr="003B21D6">
        <w:rPr>
          <w:rFonts w:asciiTheme="majorBidi" w:hAnsiTheme="majorBidi" w:cstheme="majorBidi"/>
          <w:sz w:val="26"/>
          <w:szCs w:val="26"/>
          <w:rtl/>
          <w:lang w:bidi="ar-LY"/>
        </w:rPr>
        <w:t>ــ</w:t>
      </w:r>
      <w:r w:rsidR="00E40934" w:rsidRPr="003B21D6">
        <w:rPr>
          <w:rFonts w:asciiTheme="majorBidi" w:hAnsiTheme="majorBidi" w:cstheme="majorBidi"/>
          <w:sz w:val="26"/>
          <w:szCs w:val="26"/>
          <w:rtl/>
          <w:lang w:bidi="ar-LY"/>
        </w:rPr>
        <w:t xml:space="preserve"> تقويم </w:t>
      </w:r>
      <w:r w:rsidR="00BD525D" w:rsidRPr="003B21D6">
        <w:rPr>
          <w:rFonts w:asciiTheme="majorBidi" w:hAnsiTheme="majorBidi" w:cstheme="majorBidi"/>
          <w:sz w:val="26"/>
          <w:szCs w:val="26"/>
          <w:rtl/>
          <w:lang w:bidi="ar-LY"/>
        </w:rPr>
        <w:t>الأداء</w:t>
      </w:r>
      <w:r w:rsidR="00E40934" w:rsidRPr="003B21D6">
        <w:rPr>
          <w:rFonts w:asciiTheme="majorBidi" w:hAnsiTheme="majorBidi" w:cstheme="majorBidi"/>
          <w:sz w:val="26"/>
          <w:szCs w:val="26"/>
          <w:rtl/>
          <w:lang w:bidi="ar-LY"/>
        </w:rPr>
        <w:t xml:space="preserve"> الوظيفي،</w:t>
      </w:r>
      <w:r w:rsidRPr="003B21D6">
        <w:rPr>
          <w:rFonts w:asciiTheme="majorBidi" w:hAnsiTheme="majorBidi" w:cstheme="majorBidi"/>
          <w:sz w:val="26"/>
          <w:szCs w:val="26"/>
          <w:rtl/>
          <w:lang w:bidi="ar-LY"/>
        </w:rPr>
        <w:t xml:space="preserve"> وحسنا ما فعل بعدم تحديد مفهوم </w:t>
      </w:r>
      <w:r w:rsidR="00E40934" w:rsidRPr="003B21D6">
        <w:rPr>
          <w:rFonts w:asciiTheme="majorBidi" w:hAnsiTheme="majorBidi" w:cstheme="majorBidi"/>
          <w:sz w:val="26"/>
          <w:szCs w:val="26"/>
          <w:rtl/>
          <w:lang w:bidi="ar-LY"/>
        </w:rPr>
        <w:t xml:space="preserve">تقويم </w:t>
      </w:r>
      <w:r w:rsidR="00BD525D" w:rsidRPr="003B21D6">
        <w:rPr>
          <w:rFonts w:asciiTheme="majorBidi" w:hAnsiTheme="majorBidi" w:cstheme="majorBidi"/>
          <w:sz w:val="26"/>
          <w:szCs w:val="26"/>
          <w:rtl/>
          <w:lang w:bidi="ar-LY"/>
        </w:rPr>
        <w:t>الأداء</w:t>
      </w:r>
      <w:r w:rsidR="00E40934" w:rsidRPr="003B21D6">
        <w:rPr>
          <w:rFonts w:asciiTheme="majorBidi" w:hAnsiTheme="majorBidi" w:cstheme="majorBidi"/>
          <w:sz w:val="26"/>
          <w:szCs w:val="26"/>
          <w:rtl/>
          <w:lang w:bidi="ar-LY"/>
        </w:rPr>
        <w:t xml:space="preserve"> </w:t>
      </w:r>
      <w:r w:rsidR="00BD525D" w:rsidRPr="003B21D6">
        <w:rPr>
          <w:rFonts w:asciiTheme="majorBidi" w:hAnsiTheme="majorBidi" w:cstheme="majorBidi"/>
          <w:sz w:val="26"/>
          <w:szCs w:val="26"/>
          <w:rtl/>
          <w:lang w:bidi="ar-LY"/>
        </w:rPr>
        <w:t>وإنما</w:t>
      </w:r>
      <w:r w:rsidR="00E40934" w:rsidRPr="003B21D6">
        <w:rPr>
          <w:rFonts w:asciiTheme="majorBidi" w:hAnsiTheme="majorBidi" w:cstheme="majorBidi"/>
          <w:sz w:val="26"/>
          <w:szCs w:val="26"/>
          <w:rtl/>
          <w:lang w:bidi="ar-LY"/>
        </w:rPr>
        <w:t xml:space="preserve"> ترك</w:t>
      </w:r>
      <w:r w:rsidR="005518B2" w:rsidRPr="003B21D6">
        <w:rPr>
          <w:rFonts w:asciiTheme="majorBidi" w:hAnsiTheme="majorBidi" w:cstheme="majorBidi"/>
          <w:sz w:val="26"/>
          <w:szCs w:val="26"/>
          <w:rtl/>
          <w:lang w:bidi="ar-LY"/>
        </w:rPr>
        <w:t xml:space="preserve"> تحديده للفقه والقضاء</w:t>
      </w:r>
      <w:r w:rsidRPr="003B21D6">
        <w:rPr>
          <w:rFonts w:asciiTheme="majorBidi" w:hAnsiTheme="majorBidi" w:cstheme="majorBidi"/>
          <w:sz w:val="26"/>
          <w:szCs w:val="26"/>
          <w:rtl/>
          <w:lang w:bidi="ar-LY"/>
        </w:rPr>
        <w:t>،</w:t>
      </w:r>
      <w:r w:rsidR="005518B2" w:rsidRPr="003B21D6">
        <w:rPr>
          <w:rFonts w:asciiTheme="majorBidi" w:hAnsiTheme="majorBidi" w:cstheme="majorBidi"/>
          <w:sz w:val="26"/>
          <w:szCs w:val="26"/>
          <w:rtl/>
          <w:lang w:bidi="ar-LY"/>
        </w:rPr>
        <w:t xml:space="preserve"> وهو ما</w:t>
      </w:r>
      <w:r w:rsidR="00BD525D"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 xml:space="preserve">سار </w:t>
      </w:r>
      <w:r w:rsidR="005518B2" w:rsidRPr="003B21D6">
        <w:rPr>
          <w:rFonts w:asciiTheme="majorBidi" w:hAnsiTheme="majorBidi" w:cstheme="majorBidi"/>
          <w:sz w:val="26"/>
          <w:szCs w:val="26"/>
          <w:rtl/>
          <w:lang w:bidi="ar-LY"/>
        </w:rPr>
        <w:t xml:space="preserve">عليه نظام الخدمة المدنية رقم </w:t>
      </w:r>
      <w:r w:rsidR="003C2F12" w:rsidRPr="003B21D6">
        <w:rPr>
          <w:rFonts w:asciiTheme="majorBidi" w:hAnsiTheme="majorBidi" w:cstheme="majorBidi"/>
          <w:sz w:val="26"/>
          <w:szCs w:val="26"/>
          <w:rtl/>
          <w:lang w:bidi="ar-LY"/>
        </w:rPr>
        <w:t>82</w:t>
      </w:r>
      <w:r w:rsidR="005518B2" w:rsidRPr="003B21D6">
        <w:rPr>
          <w:rFonts w:asciiTheme="majorBidi" w:hAnsiTheme="majorBidi" w:cstheme="majorBidi"/>
          <w:sz w:val="26"/>
          <w:szCs w:val="26"/>
          <w:rtl/>
          <w:lang w:bidi="ar-LY"/>
        </w:rPr>
        <w:t xml:space="preserve"> لسنة </w:t>
      </w:r>
      <w:r w:rsidR="003C2F12" w:rsidRPr="003B21D6">
        <w:rPr>
          <w:rFonts w:asciiTheme="majorBidi" w:hAnsiTheme="majorBidi" w:cstheme="majorBidi"/>
          <w:sz w:val="26"/>
          <w:szCs w:val="26"/>
          <w:rtl/>
          <w:lang w:bidi="ar-LY"/>
        </w:rPr>
        <w:lastRenderedPageBreak/>
        <w:t>2013</w:t>
      </w:r>
      <w:r w:rsidR="005518B2" w:rsidRPr="003B21D6">
        <w:rPr>
          <w:rFonts w:asciiTheme="majorBidi" w:hAnsiTheme="majorBidi" w:cstheme="majorBidi"/>
          <w:sz w:val="26"/>
          <w:szCs w:val="26"/>
          <w:rtl/>
          <w:lang w:bidi="ar-LY"/>
        </w:rPr>
        <w:t xml:space="preserve"> وتعديلاته من قبل وذلك وفقا لما جاء في الفصل الحادي عشر منه</w:t>
      </w:r>
      <w:r w:rsidR="005518B2" w:rsidRPr="003B21D6">
        <w:rPr>
          <w:rStyle w:val="a4"/>
          <w:rFonts w:asciiTheme="majorBidi" w:hAnsiTheme="majorBidi" w:cstheme="majorBidi"/>
          <w:sz w:val="26"/>
          <w:szCs w:val="26"/>
          <w:rtl/>
          <w:lang w:bidi="ar-LY"/>
        </w:rPr>
        <w:footnoteReference w:id="72"/>
      </w:r>
      <w:r w:rsidR="00B37639">
        <w:rPr>
          <w:rFonts w:asciiTheme="majorBidi" w:hAnsiTheme="majorBidi" w:cstheme="majorBidi"/>
          <w:sz w:val="26"/>
          <w:szCs w:val="26"/>
          <w:rtl/>
          <w:lang w:bidi="ar-LY"/>
        </w:rPr>
        <w:t>، وحسنا</w:t>
      </w:r>
      <w:r w:rsidR="00B37639">
        <w:rPr>
          <w:rFonts w:asciiTheme="majorBidi" w:hAnsiTheme="majorBidi" w:cstheme="majorBidi" w:hint="cs"/>
          <w:sz w:val="26"/>
          <w:szCs w:val="26"/>
          <w:rtl/>
          <w:lang w:bidi="ar-LY"/>
        </w:rPr>
        <w:t xml:space="preserve"> </w:t>
      </w:r>
      <w:r w:rsidR="005518B2" w:rsidRPr="003B21D6">
        <w:rPr>
          <w:rFonts w:asciiTheme="majorBidi" w:hAnsiTheme="majorBidi" w:cstheme="majorBidi"/>
          <w:sz w:val="26"/>
          <w:szCs w:val="26"/>
          <w:rtl/>
          <w:lang w:bidi="ar-LY"/>
        </w:rPr>
        <w:t xml:space="preserve">فعل المشرع </w:t>
      </w:r>
      <w:r w:rsidRPr="003B21D6">
        <w:rPr>
          <w:rFonts w:asciiTheme="majorBidi" w:hAnsiTheme="majorBidi" w:cstheme="majorBidi"/>
          <w:sz w:val="26"/>
          <w:szCs w:val="26"/>
          <w:rtl/>
          <w:lang w:bidi="ar-LY"/>
        </w:rPr>
        <w:t xml:space="preserve">الأردني </w:t>
      </w:r>
      <w:r w:rsidR="00781011">
        <w:rPr>
          <w:rFonts w:asciiTheme="majorBidi" w:hAnsiTheme="majorBidi" w:cstheme="majorBidi" w:hint="cs"/>
          <w:sz w:val="26"/>
          <w:szCs w:val="26"/>
          <w:rtl/>
          <w:lang w:bidi="ar-LY"/>
        </w:rPr>
        <w:t xml:space="preserve">                </w:t>
      </w:r>
      <w:r w:rsidR="005518B2" w:rsidRPr="003B21D6">
        <w:rPr>
          <w:rFonts w:asciiTheme="majorBidi" w:hAnsiTheme="majorBidi" w:cstheme="majorBidi"/>
          <w:sz w:val="26"/>
          <w:szCs w:val="26"/>
          <w:rtl/>
          <w:lang w:bidi="ar-LY"/>
        </w:rPr>
        <w:t xml:space="preserve">بعدم تحديد تعريف نظام تقويم </w:t>
      </w:r>
      <w:r w:rsidR="00BD525D" w:rsidRPr="003B21D6">
        <w:rPr>
          <w:rFonts w:asciiTheme="majorBidi" w:hAnsiTheme="majorBidi" w:cstheme="majorBidi"/>
          <w:sz w:val="26"/>
          <w:szCs w:val="26"/>
          <w:rtl/>
          <w:lang w:bidi="ar-LY"/>
        </w:rPr>
        <w:t>الأداء</w:t>
      </w:r>
      <w:r w:rsidR="005518B2" w:rsidRPr="003B21D6">
        <w:rPr>
          <w:rFonts w:asciiTheme="majorBidi" w:hAnsiTheme="majorBidi" w:cstheme="majorBidi"/>
          <w:sz w:val="26"/>
          <w:szCs w:val="26"/>
          <w:rtl/>
          <w:lang w:bidi="ar-LY"/>
        </w:rPr>
        <w:t xml:space="preserve"> حتى لا يتسم بالجمود ويساير التطورات التي تستجد فيما بعد . </w:t>
      </w:r>
    </w:p>
    <w:p w:rsidR="00945CAB" w:rsidRDefault="00116BC7" w:rsidP="00845E04">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381761" w:rsidRPr="003B21D6">
        <w:rPr>
          <w:rFonts w:asciiTheme="majorBidi" w:hAnsiTheme="majorBidi" w:cstheme="majorBidi"/>
          <w:sz w:val="26"/>
          <w:szCs w:val="26"/>
          <w:rtl/>
          <w:lang w:bidi="ar-LY"/>
        </w:rPr>
        <w:t>و</w:t>
      </w:r>
      <w:r w:rsidRPr="003B21D6">
        <w:rPr>
          <w:rFonts w:asciiTheme="majorBidi" w:hAnsiTheme="majorBidi" w:cstheme="majorBidi"/>
          <w:sz w:val="26"/>
          <w:szCs w:val="26"/>
          <w:rtl/>
          <w:lang w:bidi="ar-LY"/>
        </w:rPr>
        <w:t>بمطالعة نصوص التشريعات المقارنة</w:t>
      </w:r>
      <w:r w:rsidR="00381761" w:rsidRPr="003B21D6">
        <w:rPr>
          <w:rFonts w:asciiTheme="majorBidi" w:hAnsiTheme="majorBidi" w:cstheme="majorBidi"/>
          <w:sz w:val="26"/>
          <w:szCs w:val="26"/>
          <w:rtl/>
          <w:lang w:bidi="ar-LY"/>
        </w:rPr>
        <w:t xml:space="preserve">، لاحظنا </w:t>
      </w:r>
      <w:r w:rsidRPr="003B21D6">
        <w:rPr>
          <w:rFonts w:asciiTheme="majorBidi" w:hAnsiTheme="majorBidi" w:cstheme="majorBidi"/>
          <w:sz w:val="26"/>
          <w:szCs w:val="26"/>
          <w:rtl/>
          <w:lang w:bidi="ar-LY"/>
        </w:rPr>
        <w:t>أنها</w:t>
      </w:r>
      <w:r w:rsidR="00381761" w:rsidRPr="003B21D6">
        <w:rPr>
          <w:rFonts w:asciiTheme="majorBidi" w:hAnsiTheme="majorBidi" w:cstheme="majorBidi"/>
          <w:sz w:val="26"/>
          <w:szCs w:val="26"/>
          <w:rtl/>
          <w:lang w:bidi="ar-LY"/>
        </w:rPr>
        <w:t xml:space="preserve"> في الواقع استخدمت </w:t>
      </w:r>
      <w:r w:rsidRPr="003B21D6">
        <w:rPr>
          <w:rFonts w:asciiTheme="majorBidi" w:hAnsiTheme="majorBidi" w:cstheme="majorBidi"/>
          <w:sz w:val="26"/>
          <w:szCs w:val="26"/>
          <w:rtl/>
          <w:lang w:bidi="ar-LY"/>
        </w:rPr>
        <w:t>أكثر</w:t>
      </w:r>
      <w:r w:rsidR="00381761" w:rsidRPr="003B21D6">
        <w:rPr>
          <w:rFonts w:asciiTheme="majorBidi" w:hAnsiTheme="majorBidi" w:cstheme="majorBidi"/>
          <w:sz w:val="26"/>
          <w:szCs w:val="26"/>
          <w:rtl/>
          <w:lang w:bidi="ar-LY"/>
        </w:rPr>
        <w:t xml:space="preserve"> من مصطلح للتعبير عن قياس كفاءة الموظف، وعلى الرغم من اختلاف ه</w:t>
      </w:r>
      <w:r w:rsidRPr="003B21D6">
        <w:rPr>
          <w:rFonts w:asciiTheme="majorBidi" w:hAnsiTheme="majorBidi" w:cstheme="majorBidi"/>
          <w:sz w:val="26"/>
          <w:szCs w:val="26"/>
          <w:rtl/>
          <w:lang w:bidi="ar-LY"/>
        </w:rPr>
        <w:t>ذه المسميات فهي تتحد في الهدف و</w:t>
      </w:r>
      <w:r w:rsidR="001F1BDB">
        <w:rPr>
          <w:rFonts w:asciiTheme="majorBidi" w:hAnsiTheme="majorBidi" w:cstheme="majorBidi"/>
          <w:sz w:val="26"/>
          <w:szCs w:val="26"/>
          <w:rtl/>
          <w:lang w:bidi="ar-LY"/>
        </w:rPr>
        <w:t>ه</w:t>
      </w:r>
      <w:r w:rsidR="001F1BDB">
        <w:rPr>
          <w:rFonts w:asciiTheme="majorBidi" w:hAnsiTheme="majorBidi" w:cstheme="majorBidi" w:hint="cs"/>
          <w:sz w:val="26"/>
          <w:szCs w:val="26"/>
          <w:rtl/>
          <w:lang w:bidi="ar-LY"/>
        </w:rPr>
        <w:t>و</w:t>
      </w:r>
      <w:r w:rsidR="00381761" w:rsidRPr="003B21D6">
        <w:rPr>
          <w:rFonts w:asciiTheme="majorBidi" w:hAnsiTheme="majorBidi" w:cstheme="majorBidi"/>
          <w:sz w:val="26"/>
          <w:szCs w:val="26"/>
          <w:rtl/>
          <w:lang w:bidi="ar-LY"/>
        </w:rPr>
        <w:t xml:space="preserve"> تقويم </w:t>
      </w:r>
      <w:r w:rsidRPr="003B21D6">
        <w:rPr>
          <w:rFonts w:asciiTheme="majorBidi" w:hAnsiTheme="majorBidi" w:cstheme="majorBidi"/>
          <w:sz w:val="26"/>
          <w:szCs w:val="26"/>
          <w:rtl/>
          <w:lang w:bidi="ar-LY"/>
        </w:rPr>
        <w:t>الأداء</w:t>
      </w:r>
      <w:r w:rsidR="00381761" w:rsidRPr="003B21D6">
        <w:rPr>
          <w:rFonts w:asciiTheme="majorBidi" w:hAnsiTheme="majorBidi" w:cstheme="majorBidi"/>
          <w:sz w:val="26"/>
          <w:szCs w:val="26"/>
          <w:rtl/>
          <w:lang w:bidi="ar-LY"/>
        </w:rPr>
        <w:t xml:space="preserve"> الوظيفي، </w:t>
      </w:r>
      <w:r w:rsidR="001F1BDB">
        <w:rPr>
          <w:rFonts w:asciiTheme="majorBidi" w:hAnsiTheme="majorBidi" w:cstheme="majorBidi" w:hint="cs"/>
          <w:sz w:val="26"/>
          <w:szCs w:val="26"/>
          <w:rtl/>
          <w:lang w:bidi="ar-LY"/>
        </w:rPr>
        <w:t xml:space="preserve">          ف</w:t>
      </w:r>
      <w:r w:rsidR="00E55E4F" w:rsidRPr="003B21D6">
        <w:rPr>
          <w:rFonts w:asciiTheme="majorBidi" w:hAnsiTheme="majorBidi" w:cstheme="majorBidi"/>
          <w:sz w:val="26"/>
          <w:szCs w:val="26"/>
          <w:rtl/>
          <w:lang w:bidi="ar-LY"/>
        </w:rPr>
        <w:t xml:space="preserve">المشرع المصري استخدم مصطلح تقويم </w:t>
      </w:r>
      <w:r w:rsidRPr="003B21D6">
        <w:rPr>
          <w:rFonts w:asciiTheme="majorBidi" w:hAnsiTheme="majorBidi" w:cstheme="majorBidi"/>
          <w:sz w:val="26"/>
          <w:szCs w:val="26"/>
          <w:rtl/>
          <w:lang w:bidi="ar-LY"/>
        </w:rPr>
        <w:t>أداء</w:t>
      </w:r>
      <w:r w:rsidR="00E55E4F" w:rsidRPr="003B21D6">
        <w:rPr>
          <w:rFonts w:asciiTheme="majorBidi" w:hAnsiTheme="majorBidi" w:cstheme="majorBidi"/>
          <w:sz w:val="26"/>
          <w:szCs w:val="26"/>
          <w:rtl/>
          <w:lang w:bidi="ar-LY"/>
        </w:rPr>
        <w:t xml:space="preserve"> الموظف مغايرا</w:t>
      </w:r>
      <w:r w:rsidRPr="003B21D6">
        <w:rPr>
          <w:rFonts w:asciiTheme="majorBidi" w:hAnsiTheme="majorBidi" w:cstheme="majorBidi"/>
          <w:sz w:val="26"/>
          <w:szCs w:val="26"/>
          <w:rtl/>
          <w:lang w:bidi="ar-LY"/>
        </w:rPr>
        <w:t>ً</w:t>
      </w:r>
      <w:r w:rsidR="00E55E4F" w:rsidRPr="003B21D6">
        <w:rPr>
          <w:rFonts w:asciiTheme="majorBidi" w:hAnsiTheme="majorBidi" w:cstheme="majorBidi"/>
          <w:sz w:val="26"/>
          <w:szCs w:val="26"/>
          <w:rtl/>
          <w:lang w:bidi="ar-LY"/>
        </w:rPr>
        <w:t xml:space="preserve"> لما استخدمه في ظل</w:t>
      </w:r>
      <w:r w:rsidR="00B37639">
        <w:rPr>
          <w:rFonts w:asciiTheme="majorBidi" w:hAnsiTheme="majorBidi" w:cstheme="majorBidi"/>
          <w:sz w:val="26"/>
          <w:szCs w:val="26"/>
          <w:rtl/>
          <w:lang w:bidi="ar-LY"/>
        </w:rPr>
        <w:t xml:space="preserve"> قانون العاملين المدنيين الملغي</w:t>
      </w:r>
      <w:r w:rsidR="00B37639">
        <w:rPr>
          <w:rFonts w:asciiTheme="majorBidi" w:hAnsiTheme="majorBidi" w:cstheme="majorBidi" w:hint="cs"/>
          <w:sz w:val="26"/>
          <w:szCs w:val="26"/>
          <w:rtl/>
          <w:lang w:bidi="ar-LY"/>
        </w:rPr>
        <w:t xml:space="preserve"> </w:t>
      </w:r>
      <w:r w:rsidR="00E55E4F" w:rsidRPr="003B21D6">
        <w:rPr>
          <w:rFonts w:asciiTheme="majorBidi" w:hAnsiTheme="majorBidi" w:cstheme="majorBidi"/>
          <w:sz w:val="26"/>
          <w:szCs w:val="26"/>
          <w:rtl/>
          <w:lang w:bidi="ar-LY"/>
        </w:rPr>
        <w:t>رقم 47</w:t>
      </w:r>
      <w:r w:rsidRPr="003B21D6">
        <w:rPr>
          <w:rFonts w:asciiTheme="majorBidi" w:hAnsiTheme="majorBidi" w:cstheme="majorBidi"/>
          <w:sz w:val="26"/>
          <w:szCs w:val="26"/>
          <w:rtl/>
          <w:lang w:bidi="ar-LY"/>
        </w:rPr>
        <w:t xml:space="preserve"> </w:t>
      </w:r>
      <w:r w:rsidR="00E55E4F" w:rsidRPr="003B21D6">
        <w:rPr>
          <w:rFonts w:asciiTheme="majorBidi" w:hAnsiTheme="majorBidi" w:cstheme="majorBidi"/>
          <w:sz w:val="26"/>
          <w:szCs w:val="26"/>
          <w:rtl/>
          <w:lang w:bidi="ar-LY"/>
        </w:rPr>
        <w:t>لسنة 1978</w:t>
      </w:r>
      <w:r w:rsidR="001F1BDB">
        <w:rPr>
          <w:rFonts w:asciiTheme="majorBidi" w:hAnsiTheme="majorBidi" w:cstheme="majorBidi" w:hint="cs"/>
          <w:sz w:val="26"/>
          <w:szCs w:val="26"/>
          <w:rtl/>
          <w:lang w:bidi="ar-LY"/>
        </w:rPr>
        <w:t>.</w:t>
      </w:r>
      <w:r w:rsidR="00E55E4F" w:rsidRPr="003B21D6">
        <w:rPr>
          <w:rFonts w:asciiTheme="majorBidi" w:hAnsiTheme="majorBidi" w:cstheme="majorBidi"/>
          <w:sz w:val="26"/>
          <w:szCs w:val="26"/>
          <w:rtl/>
          <w:lang w:bidi="ar-LY"/>
        </w:rPr>
        <w:t xml:space="preserve"> والذي كان يستخدم مصطلح تقارير الكفاية، </w:t>
      </w:r>
      <w:r w:rsidRPr="003B21D6">
        <w:rPr>
          <w:rFonts w:asciiTheme="majorBidi" w:hAnsiTheme="majorBidi" w:cstheme="majorBidi"/>
          <w:sz w:val="26"/>
          <w:szCs w:val="26"/>
          <w:rtl/>
          <w:lang w:bidi="ar-LY"/>
        </w:rPr>
        <w:t>أما</w:t>
      </w:r>
      <w:r w:rsidR="00E55E4F" w:rsidRPr="003B21D6">
        <w:rPr>
          <w:rFonts w:asciiTheme="majorBidi" w:hAnsiTheme="majorBidi" w:cstheme="majorBidi"/>
          <w:sz w:val="26"/>
          <w:szCs w:val="26"/>
          <w:rtl/>
          <w:lang w:bidi="ar-LY"/>
        </w:rPr>
        <w:t xml:space="preserve"> المشرع </w:t>
      </w:r>
      <w:r w:rsidRPr="003B21D6">
        <w:rPr>
          <w:rFonts w:asciiTheme="majorBidi" w:hAnsiTheme="majorBidi" w:cstheme="majorBidi"/>
          <w:sz w:val="26"/>
          <w:szCs w:val="26"/>
          <w:rtl/>
          <w:lang w:bidi="ar-LY"/>
        </w:rPr>
        <w:t xml:space="preserve">الأردني فقد </w:t>
      </w:r>
      <w:r w:rsidR="00E55E4F" w:rsidRPr="003B21D6">
        <w:rPr>
          <w:rFonts w:asciiTheme="majorBidi" w:hAnsiTheme="majorBidi" w:cstheme="majorBidi"/>
          <w:sz w:val="26"/>
          <w:szCs w:val="26"/>
          <w:rtl/>
          <w:lang w:bidi="ar-LY"/>
        </w:rPr>
        <w:t xml:space="preserve">استخدم مصطلح تقييم </w:t>
      </w:r>
      <w:r w:rsidRPr="003B21D6">
        <w:rPr>
          <w:rFonts w:asciiTheme="majorBidi" w:hAnsiTheme="majorBidi" w:cstheme="majorBidi"/>
          <w:sz w:val="26"/>
          <w:szCs w:val="26"/>
          <w:rtl/>
          <w:lang w:bidi="ar-LY"/>
        </w:rPr>
        <w:t>الأداء</w:t>
      </w:r>
      <w:r w:rsidR="00E55E4F" w:rsidRPr="003B21D6">
        <w:rPr>
          <w:rFonts w:asciiTheme="majorBidi" w:hAnsiTheme="majorBidi" w:cstheme="majorBidi"/>
          <w:sz w:val="26"/>
          <w:szCs w:val="26"/>
          <w:rtl/>
          <w:lang w:bidi="ar-LY"/>
        </w:rPr>
        <w:t xml:space="preserve"> الوظيفي وفق </w:t>
      </w:r>
      <w:r w:rsidRPr="003B21D6">
        <w:rPr>
          <w:rFonts w:asciiTheme="majorBidi" w:hAnsiTheme="majorBidi" w:cstheme="majorBidi"/>
          <w:sz w:val="26"/>
          <w:szCs w:val="26"/>
          <w:rtl/>
          <w:lang w:bidi="ar-LY"/>
        </w:rPr>
        <w:t>أنظمة</w:t>
      </w:r>
      <w:r w:rsidR="00E55E4F" w:rsidRPr="003B21D6">
        <w:rPr>
          <w:rFonts w:asciiTheme="majorBidi" w:hAnsiTheme="majorBidi" w:cstheme="majorBidi"/>
          <w:sz w:val="26"/>
          <w:szCs w:val="26"/>
          <w:rtl/>
          <w:lang w:bidi="ar-LY"/>
        </w:rPr>
        <w:t xml:space="preserve"> الخدمة المدنية المت</w:t>
      </w:r>
      <w:r w:rsidRPr="003B21D6">
        <w:rPr>
          <w:rFonts w:asciiTheme="majorBidi" w:hAnsiTheme="majorBidi" w:cstheme="majorBidi"/>
          <w:sz w:val="26"/>
          <w:szCs w:val="26"/>
          <w:rtl/>
          <w:lang w:bidi="ar-LY"/>
        </w:rPr>
        <w:t>عاقبة</w:t>
      </w:r>
      <w:r w:rsidR="00E55E4F" w:rsidRPr="003B21D6">
        <w:rPr>
          <w:rFonts w:asciiTheme="majorBidi" w:hAnsiTheme="majorBidi" w:cstheme="majorBidi"/>
          <w:sz w:val="26"/>
          <w:szCs w:val="26"/>
          <w:rtl/>
          <w:lang w:bidi="ar-LY"/>
        </w:rPr>
        <w:t>، ويح</w:t>
      </w:r>
      <w:r w:rsidR="00A60571" w:rsidRPr="003B21D6">
        <w:rPr>
          <w:rFonts w:asciiTheme="majorBidi" w:hAnsiTheme="majorBidi" w:cstheme="majorBidi"/>
          <w:sz w:val="26"/>
          <w:szCs w:val="26"/>
          <w:rtl/>
          <w:lang w:bidi="ar-LY"/>
        </w:rPr>
        <w:t>سب</w:t>
      </w:r>
      <w:r w:rsidR="001F1BDB">
        <w:rPr>
          <w:rFonts w:asciiTheme="majorBidi" w:hAnsiTheme="majorBidi" w:cstheme="majorBidi" w:hint="cs"/>
          <w:sz w:val="26"/>
          <w:szCs w:val="26"/>
          <w:rtl/>
          <w:lang w:bidi="ar-LY"/>
        </w:rPr>
        <w:t xml:space="preserve"> للمشرعين المصري والأردني </w:t>
      </w:r>
      <w:r w:rsidR="006226C9">
        <w:rPr>
          <w:rFonts w:asciiTheme="majorBidi" w:hAnsiTheme="majorBidi" w:cstheme="majorBidi" w:hint="cs"/>
          <w:sz w:val="26"/>
          <w:szCs w:val="26"/>
          <w:rtl/>
          <w:lang w:bidi="ar-LY"/>
        </w:rPr>
        <w:t>بأ</w:t>
      </w:r>
      <w:r w:rsidR="006226C9">
        <w:rPr>
          <w:rFonts w:asciiTheme="majorBidi" w:hAnsiTheme="majorBidi" w:cstheme="majorBidi"/>
          <w:sz w:val="26"/>
          <w:szCs w:val="26"/>
          <w:rtl/>
          <w:lang w:bidi="ar-LY"/>
        </w:rPr>
        <w:t>نهم</w:t>
      </w:r>
      <w:r w:rsidR="001F1BDB">
        <w:rPr>
          <w:rFonts w:asciiTheme="majorBidi" w:hAnsiTheme="majorBidi" w:cstheme="majorBidi" w:hint="cs"/>
          <w:sz w:val="26"/>
          <w:szCs w:val="26"/>
          <w:rtl/>
          <w:lang w:bidi="ar-LY"/>
        </w:rPr>
        <w:t>ا</w:t>
      </w:r>
      <w:r w:rsidR="006226C9">
        <w:rPr>
          <w:rFonts w:asciiTheme="majorBidi" w:hAnsiTheme="majorBidi" w:cstheme="majorBidi"/>
          <w:sz w:val="26"/>
          <w:szCs w:val="26"/>
          <w:rtl/>
          <w:lang w:bidi="ar-LY"/>
        </w:rPr>
        <w:t xml:space="preserve"> لم </w:t>
      </w:r>
      <w:r w:rsidR="001F1BDB">
        <w:rPr>
          <w:rFonts w:asciiTheme="majorBidi" w:hAnsiTheme="majorBidi" w:cstheme="majorBidi" w:hint="cs"/>
          <w:sz w:val="26"/>
          <w:szCs w:val="26"/>
          <w:rtl/>
          <w:lang w:bidi="ar-LY"/>
        </w:rPr>
        <w:t xml:space="preserve">يضعاً </w:t>
      </w:r>
      <w:r w:rsidR="00E55E4F" w:rsidRPr="003B21D6">
        <w:rPr>
          <w:rFonts w:asciiTheme="majorBidi" w:hAnsiTheme="majorBidi" w:cstheme="majorBidi"/>
          <w:sz w:val="26"/>
          <w:szCs w:val="26"/>
          <w:rtl/>
          <w:lang w:bidi="ar-LY"/>
        </w:rPr>
        <w:t>تعريفا</w:t>
      </w:r>
      <w:r w:rsidR="0008198D" w:rsidRPr="003B21D6">
        <w:rPr>
          <w:rFonts w:asciiTheme="majorBidi" w:hAnsiTheme="majorBidi" w:cstheme="majorBidi"/>
          <w:sz w:val="26"/>
          <w:szCs w:val="26"/>
          <w:rtl/>
          <w:lang w:bidi="ar-LY"/>
        </w:rPr>
        <w:t>ً</w:t>
      </w:r>
      <w:r w:rsidR="00E55E4F" w:rsidRPr="003B21D6">
        <w:rPr>
          <w:rFonts w:asciiTheme="majorBidi" w:hAnsiTheme="majorBidi" w:cstheme="majorBidi"/>
          <w:sz w:val="26"/>
          <w:szCs w:val="26"/>
          <w:rtl/>
          <w:lang w:bidi="ar-LY"/>
        </w:rPr>
        <w:t xml:space="preserve"> محددا</w:t>
      </w:r>
      <w:r w:rsidR="0008198D" w:rsidRPr="003B21D6">
        <w:rPr>
          <w:rFonts w:asciiTheme="majorBidi" w:hAnsiTheme="majorBidi" w:cstheme="majorBidi"/>
          <w:sz w:val="26"/>
          <w:szCs w:val="26"/>
          <w:rtl/>
          <w:lang w:bidi="ar-LY"/>
        </w:rPr>
        <w:t>ً</w:t>
      </w:r>
      <w:r w:rsidR="006226C9">
        <w:rPr>
          <w:rFonts w:asciiTheme="majorBidi" w:hAnsiTheme="majorBidi" w:cstheme="majorBidi"/>
          <w:sz w:val="26"/>
          <w:szCs w:val="26"/>
          <w:rtl/>
          <w:lang w:bidi="ar-LY"/>
        </w:rPr>
        <w:t xml:space="preserve"> لما </w:t>
      </w:r>
      <w:r w:rsidR="001F1BDB">
        <w:rPr>
          <w:rFonts w:asciiTheme="majorBidi" w:hAnsiTheme="majorBidi" w:cstheme="majorBidi" w:hint="cs"/>
          <w:sz w:val="26"/>
          <w:szCs w:val="26"/>
          <w:rtl/>
          <w:lang w:bidi="ar-LY"/>
        </w:rPr>
        <w:t>استخدماه</w:t>
      </w:r>
      <w:r w:rsidR="004D4E09" w:rsidRPr="003B21D6">
        <w:rPr>
          <w:rFonts w:asciiTheme="majorBidi" w:hAnsiTheme="majorBidi" w:cstheme="majorBidi"/>
          <w:sz w:val="26"/>
          <w:szCs w:val="26"/>
          <w:rtl/>
          <w:lang w:bidi="ar-LY"/>
        </w:rPr>
        <w:t xml:space="preserve"> من مصطلحات لتقويم </w:t>
      </w:r>
      <w:r w:rsidRPr="003B21D6">
        <w:rPr>
          <w:rFonts w:asciiTheme="majorBidi" w:hAnsiTheme="majorBidi" w:cstheme="majorBidi"/>
          <w:sz w:val="26"/>
          <w:szCs w:val="26"/>
          <w:rtl/>
          <w:lang w:bidi="ar-LY"/>
        </w:rPr>
        <w:t>أداء</w:t>
      </w:r>
      <w:r w:rsidR="004D4E09" w:rsidRPr="003B21D6">
        <w:rPr>
          <w:rFonts w:asciiTheme="majorBidi" w:hAnsiTheme="majorBidi" w:cstheme="majorBidi"/>
          <w:sz w:val="26"/>
          <w:szCs w:val="26"/>
          <w:rtl/>
          <w:lang w:bidi="ar-LY"/>
        </w:rPr>
        <w:t xml:space="preserve"> الموظف العام</w:t>
      </w:r>
      <w:r w:rsidR="001F1BDB">
        <w:rPr>
          <w:rFonts w:asciiTheme="majorBidi" w:hAnsiTheme="majorBidi" w:cstheme="majorBidi" w:hint="cs"/>
          <w:sz w:val="26"/>
          <w:szCs w:val="26"/>
          <w:rtl/>
          <w:lang w:bidi="ar-LY"/>
        </w:rPr>
        <w:t xml:space="preserve"> </w:t>
      </w:r>
      <w:r w:rsidR="00B37639">
        <w:rPr>
          <w:rFonts w:asciiTheme="majorBidi" w:hAnsiTheme="majorBidi" w:cstheme="majorBidi" w:hint="cs"/>
          <w:sz w:val="26"/>
          <w:szCs w:val="26"/>
          <w:rtl/>
          <w:lang w:bidi="ar-LY"/>
        </w:rPr>
        <w:t>.</w:t>
      </w:r>
      <w:r w:rsidR="00E55E4F" w:rsidRPr="003B21D6">
        <w:rPr>
          <w:rFonts w:asciiTheme="majorBidi" w:hAnsiTheme="majorBidi" w:cstheme="majorBidi"/>
          <w:sz w:val="26"/>
          <w:szCs w:val="26"/>
          <w:rtl/>
          <w:lang w:bidi="ar-LY"/>
        </w:rPr>
        <w:t xml:space="preserve">   </w:t>
      </w: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845E04" w:rsidRDefault="00845E04" w:rsidP="00845E04">
      <w:pPr>
        <w:spacing w:after="0" w:line="360" w:lineRule="auto"/>
        <w:jc w:val="both"/>
        <w:rPr>
          <w:rFonts w:asciiTheme="majorBidi" w:hAnsiTheme="majorBidi" w:cstheme="majorBidi"/>
          <w:sz w:val="26"/>
          <w:szCs w:val="26"/>
          <w:rtl/>
          <w:lang w:bidi="ar-LY"/>
        </w:rPr>
      </w:pPr>
    </w:p>
    <w:p w:rsidR="006049FB" w:rsidRDefault="006049FB" w:rsidP="00845E04">
      <w:pPr>
        <w:spacing w:after="0" w:line="360" w:lineRule="auto"/>
        <w:jc w:val="both"/>
        <w:rPr>
          <w:rFonts w:asciiTheme="majorBidi" w:hAnsiTheme="majorBidi" w:cstheme="majorBidi"/>
          <w:sz w:val="26"/>
          <w:szCs w:val="26"/>
          <w:rtl/>
          <w:lang w:bidi="ar-LY"/>
        </w:rPr>
      </w:pPr>
    </w:p>
    <w:p w:rsidR="006049FB" w:rsidRDefault="006049FB" w:rsidP="00845E04">
      <w:pPr>
        <w:spacing w:after="0" w:line="360" w:lineRule="auto"/>
        <w:jc w:val="both"/>
        <w:rPr>
          <w:rFonts w:asciiTheme="majorBidi" w:hAnsiTheme="majorBidi" w:cstheme="majorBidi"/>
          <w:sz w:val="26"/>
          <w:szCs w:val="26"/>
          <w:rtl/>
          <w:lang w:bidi="ar-LY"/>
        </w:rPr>
      </w:pPr>
    </w:p>
    <w:p w:rsidR="006B7A23" w:rsidRPr="004F10E7" w:rsidRDefault="006B7A23" w:rsidP="00D467EB">
      <w:pPr>
        <w:spacing w:after="0" w:line="360" w:lineRule="auto"/>
        <w:jc w:val="center"/>
        <w:rPr>
          <w:rFonts w:asciiTheme="majorBidi" w:hAnsiTheme="majorBidi" w:cstheme="majorBidi"/>
          <w:sz w:val="26"/>
          <w:szCs w:val="26"/>
          <w:rtl/>
          <w:lang w:bidi="ar-LY"/>
        </w:rPr>
      </w:pPr>
      <w:r w:rsidRPr="00B37639">
        <w:rPr>
          <w:rFonts w:asciiTheme="majorBidi" w:hAnsiTheme="majorBidi" w:cstheme="majorBidi"/>
          <w:b/>
          <w:bCs/>
          <w:sz w:val="28"/>
          <w:szCs w:val="28"/>
          <w:rtl/>
          <w:lang w:bidi="ar-LY"/>
        </w:rPr>
        <w:lastRenderedPageBreak/>
        <w:t>المطلب الث</w:t>
      </w:r>
      <w:r w:rsidR="0070409E">
        <w:rPr>
          <w:rFonts w:asciiTheme="majorBidi" w:hAnsiTheme="majorBidi" w:cstheme="majorBidi" w:hint="cs"/>
          <w:b/>
          <w:bCs/>
          <w:sz w:val="28"/>
          <w:szCs w:val="28"/>
          <w:rtl/>
          <w:lang w:bidi="ar-LY"/>
        </w:rPr>
        <w:t>ا</w:t>
      </w:r>
      <w:r w:rsidRPr="00B37639">
        <w:rPr>
          <w:rFonts w:asciiTheme="majorBidi" w:hAnsiTheme="majorBidi" w:cstheme="majorBidi"/>
          <w:b/>
          <w:bCs/>
          <w:sz w:val="28"/>
          <w:szCs w:val="28"/>
          <w:rtl/>
          <w:lang w:bidi="ar-LY"/>
        </w:rPr>
        <w:t>ني</w:t>
      </w:r>
    </w:p>
    <w:p w:rsidR="006B7A23" w:rsidRPr="003B21D6" w:rsidRDefault="009C0A59" w:rsidP="00895915">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8"/>
          <w:szCs w:val="28"/>
          <w:rtl/>
          <w:lang w:bidi="ar-LY"/>
        </w:rPr>
        <w:t>تعريف</w:t>
      </w:r>
      <w:r w:rsidR="006B7A23" w:rsidRPr="00B37639">
        <w:rPr>
          <w:rFonts w:asciiTheme="majorBidi" w:hAnsiTheme="majorBidi" w:cstheme="majorBidi"/>
          <w:b/>
          <w:bCs/>
          <w:sz w:val="28"/>
          <w:szCs w:val="28"/>
          <w:rtl/>
          <w:lang w:bidi="ar-LY"/>
        </w:rPr>
        <w:t xml:space="preserve"> تقويم </w:t>
      </w:r>
      <w:r w:rsidR="002559D2" w:rsidRPr="00B37639">
        <w:rPr>
          <w:rFonts w:asciiTheme="majorBidi" w:hAnsiTheme="majorBidi" w:cstheme="majorBidi"/>
          <w:b/>
          <w:bCs/>
          <w:sz w:val="28"/>
          <w:szCs w:val="28"/>
          <w:rtl/>
          <w:lang w:bidi="ar-LY"/>
        </w:rPr>
        <w:t>أداء</w:t>
      </w:r>
      <w:r w:rsidR="006B7A23" w:rsidRPr="00B37639">
        <w:rPr>
          <w:rFonts w:asciiTheme="majorBidi" w:hAnsiTheme="majorBidi" w:cstheme="majorBidi"/>
          <w:b/>
          <w:bCs/>
          <w:sz w:val="28"/>
          <w:szCs w:val="28"/>
          <w:rtl/>
          <w:lang w:bidi="ar-LY"/>
        </w:rPr>
        <w:t xml:space="preserve"> الموظف العام في القضاء و الفقه</w:t>
      </w:r>
    </w:p>
    <w:p w:rsidR="003F517C" w:rsidRDefault="002559D2" w:rsidP="009C0A59">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وسوف نتناول في هذا المطلب </w:t>
      </w:r>
      <w:r w:rsidR="009C0A59">
        <w:rPr>
          <w:rFonts w:asciiTheme="majorBidi" w:hAnsiTheme="majorBidi" w:cstheme="majorBidi" w:hint="cs"/>
          <w:sz w:val="26"/>
          <w:szCs w:val="26"/>
          <w:rtl/>
          <w:lang w:bidi="ar-LY"/>
        </w:rPr>
        <w:t>تعريف</w:t>
      </w:r>
      <w:r w:rsidRPr="003B21D6">
        <w:rPr>
          <w:rFonts w:asciiTheme="majorBidi" w:hAnsiTheme="majorBidi" w:cstheme="majorBidi"/>
          <w:sz w:val="26"/>
          <w:szCs w:val="26"/>
          <w:rtl/>
          <w:lang w:bidi="ar-LY"/>
        </w:rPr>
        <w:t xml:space="preserve"> تقويم الأداء في القضاء والفقه وذلك على  النحو التالي :</w:t>
      </w:r>
    </w:p>
    <w:p w:rsidR="00845E04" w:rsidRPr="003B21D6" w:rsidRDefault="00845E04" w:rsidP="00845E04">
      <w:pPr>
        <w:spacing w:after="0" w:line="360" w:lineRule="auto"/>
        <w:jc w:val="both"/>
        <w:rPr>
          <w:rFonts w:asciiTheme="majorBidi" w:hAnsiTheme="majorBidi" w:cstheme="majorBidi"/>
          <w:sz w:val="26"/>
          <w:szCs w:val="26"/>
          <w:rtl/>
          <w:lang w:bidi="ar-LY"/>
        </w:rPr>
      </w:pPr>
    </w:p>
    <w:p w:rsidR="00EF5F31" w:rsidRPr="00B37639" w:rsidRDefault="00EF5F31" w:rsidP="00895915">
      <w:pPr>
        <w:spacing w:after="0" w:line="360" w:lineRule="auto"/>
        <w:jc w:val="center"/>
        <w:rPr>
          <w:rFonts w:asciiTheme="majorBidi" w:hAnsiTheme="majorBidi" w:cstheme="majorBidi"/>
          <w:b/>
          <w:bCs/>
          <w:sz w:val="28"/>
          <w:szCs w:val="28"/>
          <w:rtl/>
          <w:lang w:bidi="ar-LY"/>
        </w:rPr>
      </w:pPr>
      <w:r w:rsidRPr="00B37639">
        <w:rPr>
          <w:rFonts w:asciiTheme="majorBidi" w:hAnsiTheme="majorBidi" w:cstheme="majorBidi"/>
          <w:b/>
          <w:bCs/>
          <w:sz w:val="28"/>
          <w:szCs w:val="28"/>
          <w:rtl/>
          <w:lang w:bidi="ar-LY"/>
        </w:rPr>
        <w:t>الفرع الأول</w:t>
      </w:r>
    </w:p>
    <w:p w:rsidR="001D6147" w:rsidRDefault="009C0A59" w:rsidP="001D6147">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8"/>
          <w:szCs w:val="28"/>
          <w:rtl/>
          <w:lang w:bidi="ar-LY"/>
        </w:rPr>
        <w:t>تعريف</w:t>
      </w:r>
      <w:r w:rsidR="00EF5F31" w:rsidRPr="00B37639">
        <w:rPr>
          <w:rFonts w:asciiTheme="majorBidi" w:hAnsiTheme="majorBidi" w:cstheme="majorBidi"/>
          <w:b/>
          <w:bCs/>
          <w:sz w:val="28"/>
          <w:szCs w:val="28"/>
          <w:rtl/>
          <w:lang w:bidi="ar-LY"/>
        </w:rPr>
        <w:t xml:space="preserve"> تقويم أداء الموظف العام في القضاء</w:t>
      </w:r>
    </w:p>
    <w:p w:rsidR="00745A0E" w:rsidRPr="001D6147" w:rsidRDefault="009C0A59" w:rsidP="009C0A59">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sidR="001D6147">
        <w:rPr>
          <w:rFonts w:asciiTheme="majorBidi" w:hAnsiTheme="majorBidi" w:cstheme="majorBidi" w:hint="cs"/>
          <w:b/>
          <w:bCs/>
          <w:sz w:val="26"/>
          <w:szCs w:val="26"/>
          <w:rtl/>
          <w:lang w:bidi="ar-LY"/>
        </w:rPr>
        <w:t xml:space="preserve"> </w:t>
      </w:r>
      <w:r>
        <w:rPr>
          <w:rFonts w:asciiTheme="majorBidi" w:hAnsiTheme="majorBidi" w:cstheme="majorBidi" w:hint="cs"/>
          <w:sz w:val="26"/>
          <w:szCs w:val="26"/>
          <w:rtl/>
          <w:lang w:bidi="ar-LY"/>
        </w:rPr>
        <w:t>وسنتناول تعريف</w:t>
      </w:r>
      <w:r w:rsidR="00745A0E">
        <w:rPr>
          <w:rFonts w:asciiTheme="majorBidi" w:hAnsiTheme="majorBidi" w:cstheme="majorBidi" w:hint="cs"/>
          <w:sz w:val="26"/>
          <w:szCs w:val="26"/>
          <w:rtl/>
          <w:lang w:bidi="ar-LY"/>
        </w:rPr>
        <w:t xml:space="preserve"> تقويم أداء</w:t>
      </w:r>
      <w:r>
        <w:rPr>
          <w:rFonts w:asciiTheme="majorBidi" w:hAnsiTheme="majorBidi" w:cstheme="majorBidi" w:hint="cs"/>
          <w:sz w:val="26"/>
          <w:szCs w:val="26"/>
          <w:rtl/>
          <w:lang w:bidi="ar-LY"/>
        </w:rPr>
        <w:t xml:space="preserve"> الموظف العام في القضاء المقارن </w:t>
      </w:r>
      <w:r w:rsidR="00745A0E">
        <w:rPr>
          <w:rFonts w:asciiTheme="majorBidi" w:hAnsiTheme="majorBidi" w:cstheme="majorBidi" w:hint="cs"/>
          <w:sz w:val="26"/>
          <w:szCs w:val="26"/>
          <w:rtl/>
          <w:lang w:bidi="ar-LY"/>
        </w:rPr>
        <w:t xml:space="preserve">( المصري والأردني ) وذلك على النحو التالي : </w:t>
      </w:r>
    </w:p>
    <w:p w:rsidR="00745A0E" w:rsidRPr="00745A0E" w:rsidRDefault="00745A0E" w:rsidP="009C0A59">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أولا /  </w:t>
      </w:r>
      <w:r w:rsidR="009C0A59" w:rsidRPr="006D1DEA">
        <w:rPr>
          <w:rFonts w:asciiTheme="majorBidi" w:hAnsiTheme="majorBidi" w:cstheme="majorBidi" w:hint="cs"/>
          <w:b/>
          <w:bCs/>
          <w:sz w:val="26"/>
          <w:szCs w:val="26"/>
          <w:rtl/>
          <w:lang w:bidi="ar-LY"/>
        </w:rPr>
        <w:t>تعريف</w:t>
      </w:r>
      <w:r w:rsidRPr="006D1DEA">
        <w:rPr>
          <w:rFonts w:asciiTheme="majorBidi" w:hAnsiTheme="majorBidi" w:cstheme="majorBidi"/>
          <w:b/>
          <w:bCs/>
          <w:sz w:val="26"/>
          <w:szCs w:val="26"/>
          <w:rtl/>
          <w:lang w:bidi="ar-LY"/>
        </w:rPr>
        <w:t xml:space="preserve"> تقويم أداء الموظف العام في القضاء</w:t>
      </w:r>
      <w:r w:rsidRPr="006D1DEA">
        <w:rPr>
          <w:rFonts w:asciiTheme="majorBidi" w:hAnsiTheme="majorBidi" w:cstheme="majorBidi" w:hint="cs"/>
          <w:b/>
          <w:bCs/>
          <w:sz w:val="26"/>
          <w:szCs w:val="26"/>
          <w:rtl/>
          <w:lang w:bidi="ar-LY"/>
        </w:rPr>
        <w:t xml:space="preserve"> المصري</w:t>
      </w:r>
      <w:r>
        <w:rPr>
          <w:rFonts w:asciiTheme="majorBidi" w:hAnsiTheme="majorBidi" w:cstheme="majorBidi" w:hint="cs"/>
          <w:b/>
          <w:bCs/>
          <w:sz w:val="26"/>
          <w:szCs w:val="26"/>
          <w:rtl/>
          <w:lang w:bidi="ar-LY"/>
        </w:rPr>
        <w:t xml:space="preserve"> </w:t>
      </w:r>
    </w:p>
    <w:p w:rsidR="00745A0E" w:rsidRDefault="00745A0E" w:rsidP="009C0A5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71578A" w:rsidRPr="003B21D6">
        <w:rPr>
          <w:rFonts w:asciiTheme="majorBidi" w:hAnsiTheme="majorBidi" w:cstheme="majorBidi"/>
          <w:sz w:val="26"/>
          <w:szCs w:val="26"/>
          <w:rtl/>
          <w:lang w:bidi="ar-LY"/>
        </w:rPr>
        <w:t xml:space="preserve">من المعلوم </w:t>
      </w:r>
      <w:r w:rsidR="00A4289E" w:rsidRPr="003B21D6">
        <w:rPr>
          <w:rFonts w:asciiTheme="majorBidi" w:hAnsiTheme="majorBidi" w:cstheme="majorBidi"/>
          <w:sz w:val="26"/>
          <w:szCs w:val="26"/>
          <w:rtl/>
          <w:lang w:bidi="ar-LY"/>
        </w:rPr>
        <w:t>أن</w:t>
      </w:r>
      <w:r w:rsidR="0071578A" w:rsidRPr="003B21D6">
        <w:rPr>
          <w:rFonts w:asciiTheme="majorBidi" w:hAnsiTheme="majorBidi" w:cstheme="majorBidi"/>
          <w:sz w:val="26"/>
          <w:szCs w:val="26"/>
          <w:rtl/>
          <w:lang w:bidi="ar-LY"/>
        </w:rPr>
        <w:t xml:space="preserve"> القضاء لا ينشغل </w:t>
      </w:r>
      <w:r w:rsidR="00A4289E" w:rsidRPr="003B21D6">
        <w:rPr>
          <w:rFonts w:asciiTheme="majorBidi" w:hAnsiTheme="majorBidi" w:cstheme="majorBidi"/>
          <w:sz w:val="26"/>
          <w:szCs w:val="26"/>
          <w:rtl/>
          <w:lang w:bidi="ar-LY"/>
        </w:rPr>
        <w:t>إلا</w:t>
      </w:r>
      <w:r w:rsidR="0071578A" w:rsidRPr="003B21D6">
        <w:rPr>
          <w:rFonts w:asciiTheme="majorBidi" w:hAnsiTheme="majorBidi" w:cstheme="majorBidi"/>
          <w:sz w:val="26"/>
          <w:szCs w:val="26"/>
          <w:rtl/>
          <w:lang w:bidi="ar-LY"/>
        </w:rPr>
        <w:t xml:space="preserve"> بالقدر اللازم لبيان ما يحتاج </w:t>
      </w:r>
      <w:r w:rsidR="00A4289E" w:rsidRPr="003B21D6">
        <w:rPr>
          <w:rFonts w:asciiTheme="majorBidi" w:hAnsiTheme="majorBidi" w:cstheme="majorBidi"/>
          <w:sz w:val="26"/>
          <w:szCs w:val="26"/>
          <w:rtl/>
          <w:lang w:bidi="ar-LY"/>
        </w:rPr>
        <w:t>إليه</w:t>
      </w:r>
      <w:r w:rsidR="00B37639">
        <w:rPr>
          <w:rFonts w:asciiTheme="majorBidi" w:hAnsiTheme="majorBidi" w:cstheme="majorBidi"/>
          <w:sz w:val="26"/>
          <w:szCs w:val="26"/>
          <w:rtl/>
          <w:lang w:bidi="ar-LY"/>
        </w:rPr>
        <w:t xml:space="preserve"> من معيار جامع لتحديد</w:t>
      </w:r>
      <w:r w:rsidR="00B37639">
        <w:rPr>
          <w:rFonts w:asciiTheme="majorBidi" w:hAnsiTheme="majorBidi" w:cstheme="majorBidi" w:hint="cs"/>
          <w:sz w:val="26"/>
          <w:szCs w:val="26"/>
          <w:rtl/>
          <w:lang w:bidi="ar-LY"/>
        </w:rPr>
        <w:t xml:space="preserve"> </w:t>
      </w:r>
      <w:r w:rsidR="0071578A" w:rsidRPr="003B21D6">
        <w:rPr>
          <w:rFonts w:asciiTheme="majorBidi" w:hAnsiTheme="majorBidi" w:cstheme="majorBidi"/>
          <w:sz w:val="26"/>
          <w:szCs w:val="26"/>
          <w:rtl/>
          <w:lang w:bidi="ar-LY"/>
        </w:rPr>
        <w:t xml:space="preserve">حدود المنازعة المنظورة </w:t>
      </w:r>
      <w:r w:rsidR="00A4289E" w:rsidRPr="003B21D6">
        <w:rPr>
          <w:rFonts w:asciiTheme="majorBidi" w:hAnsiTheme="majorBidi" w:cstheme="majorBidi"/>
          <w:sz w:val="26"/>
          <w:szCs w:val="26"/>
          <w:rtl/>
          <w:lang w:bidi="ar-LY"/>
        </w:rPr>
        <w:t>أمامه</w:t>
      </w:r>
      <w:r w:rsidR="0071578A" w:rsidRPr="003B21D6">
        <w:rPr>
          <w:rFonts w:asciiTheme="majorBidi" w:hAnsiTheme="majorBidi" w:cstheme="majorBidi"/>
          <w:sz w:val="26"/>
          <w:szCs w:val="26"/>
          <w:rtl/>
          <w:lang w:bidi="ar-LY"/>
        </w:rPr>
        <w:t xml:space="preserve">، </w:t>
      </w:r>
      <w:r w:rsidR="00A4289E" w:rsidRPr="003B21D6">
        <w:rPr>
          <w:rFonts w:asciiTheme="majorBidi" w:hAnsiTheme="majorBidi" w:cstheme="majorBidi"/>
          <w:sz w:val="26"/>
          <w:szCs w:val="26"/>
          <w:rtl/>
          <w:lang w:bidi="ar-LY"/>
        </w:rPr>
        <w:t>أو</w:t>
      </w:r>
      <w:r w:rsidR="0071578A" w:rsidRPr="003B21D6">
        <w:rPr>
          <w:rFonts w:asciiTheme="majorBidi" w:hAnsiTheme="majorBidi" w:cstheme="majorBidi"/>
          <w:sz w:val="26"/>
          <w:szCs w:val="26"/>
          <w:rtl/>
          <w:lang w:bidi="ar-LY"/>
        </w:rPr>
        <w:t xml:space="preserve"> مجال انطباق النص القانوني الذي يتعين </w:t>
      </w:r>
      <w:r w:rsidR="001A16B7" w:rsidRPr="003B21D6">
        <w:rPr>
          <w:rFonts w:asciiTheme="majorBidi" w:hAnsiTheme="majorBidi" w:cstheme="majorBidi"/>
          <w:sz w:val="26"/>
          <w:szCs w:val="26"/>
          <w:rtl/>
          <w:lang w:bidi="ar-LY"/>
        </w:rPr>
        <w:t>أما</w:t>
      </w:r>
      <w:r w:rsidR="0071578A" w:rsidRPr="003B21D6">
        <w:rPr>
          <w:rFonts w:asciiTheme="majorBidi" w:hAnsiTheme="majorBidi" w:cstheme="majorBidi"/>
          <w:sz w:val="26"/>
          <w:szCs w:val="26"/>
          <w:rtl/>
          <w:lang w:bidi="ar-LY"/>
        </w:rPr>
        <w:t xml:space="preserve"> تطبيقه </w:t>
      </w:r>
      <w:r w:rsidR="001A16B7" w:rsidRPr="003B21D6">
        <w:rPr>
          <w:rFonts w:asciiTheme="majorBidi" w:hAnsiTheme="majorBidi" w:cstheme="majorBidi"/>
          <w:sz w:val="26"/>
          <w:szCs w:val="26"/>
          <w:rtl/>
          <w:lang w:bidi="ar-LY"/>
        </w:rPr>
        <w:t>أو</w:t>
      </w:r>
      <w:r w:rsidR="0071578A" w:rsidRPr="003B21D6">
        <w:rPr>
          <w:rFonts w:asciiTheme="majorBidi" w:hAnsiTheme="majorBidi" w:cstheme="majorBidi"/>
          <w:sz w:val="26"/>
          <w:szCs w:val="26"/>
          <w:rtl/>
          <w:lang w:bidi="ar-LY"/>
        </w:rPr>
        <w:t xml:space="preserve"> استبعاده. ولكن أحيانا يستطرد القضاء – خصوصا في مجال المنازعات </w:t>
      </w:r>
      <w:r w:rsidR="00A4289E" w:rsidRPr="003B21D6">
        <w:rPr>
          <w:rFonts w:asciiTheme="majorBidi" w:hAnsiTheme="majorBidi" w:cstheme="majorBidi"/>
          <w:sz w:val="26"/>
          <w:szCs w:val="26"/>
          <w:rtl/>
          <w:lang w:bidi="ar-LY"/>
        </w:rPr>
        <w:t>الإدارية</w:t>
      </w:r>
      <w:r w:rsidR="0071578A" w:rsidRPr="003B21D6">
        <w:rPr>
          <w:rFonts w:asciiTheme="majorBidi" w:hAnsiTheme="majorBidi" w:cstheme="majorBidi"/>
          <w:sz w:val="26"/>
          <w:szCs w:val="26"/>
          <w:rtl/>
          <w:lang w:bidi="ar-LY"/>
        </w:rPr>
        <w:t xml:space="preserve"> – فيبين بالتدقيق اللازم ما يتعين على الجهة </w:t>
      </w:r>
      <w:r w:rsidR="00A4289E" w:rsidRPr="003B21D6">
        <w:rPr>
          <w:rFonts w:asciiTheme="majorBidi" w:hAnsiTheme="majorBidi" w:cstheme="majorBidi"/>
          <w:sz w:val="26"/>
          <w:szCs w:val="26"/>
          <w:rtl/>
          <w:lang w:bidi="ar-LY"/>
        </w:rPr>
        <w:t>الإدارية</w:t>
      </w:r>
      <w:r w:rsidR="0071578A" w:rsidRPr="003B21D6">
        <w:rPr>
          <w:rFonts w:asciiTheme="majorBidi" w:hAnsiTheme="majorBidi" w:cstheme="majorBidi"/>
          <w:sz w:val="26"/>
          <w:szCs w:val="26"/>
          <w:rtl/>
          <w:lang w:bidi="ar-LY"/>
        </w:rPr>
        <w:t xml:space="preserve"> فعله </w:t>
      </w:r>
      <w:r w:rsidR="00A4289E" w:rsidRPr="003B21D6">
        <w:rPr>
          <w:rFonts w:asciiTheme="majorBidi" w:hAnsiTheme="majorBidi" w:cstheme="majorBidi"/>
          <w:sz w:val="26"/>
          <w:szCs w:val="26"/>
          <w:rtl/>
          <w:lang w:bidi="ar-LY"/>
        </w:rPr>
        <w:t>أو</w:t>
      </w:r>
      <w:r w:rsidR="0071578A" w:rsidRPr="003B21D6">
        <w:rPr>
          <w:rFonts w:asciiTheme="majorBidi" w:hAnsiTheme="majorBidi" w:cstheme="majorBidi"/>
          <w:sz w:val="26"/>
          <w:szCs w:val="26"/>
          <w:rtl/>
          <w:lang w:bidi="ar-LY"/>
        </w:rPr>
        <w:t xml:space="preserve"> الامتناع عنه مما يتضمن تعريفا لما يريد</w:t>
      </w:r>
      <w:r w:rsidR="00BD1C5B" w:rsidRPr="003B21D6">
        <w:rPr>
          <w:rFonts w:asciiTheme="majorBidi" w:hAnsiTheme="majorBidi" w:cstheme="majorBidi"/>
          <w:sz w:val="26"/>
          <w:szCs w:val="26"/>
          <w:rtl/>
          <w:lang w:bidi="ar-LY"/>
        </w:rPr>
        <w:t>،</w:t>
      </w:r>
      <w:r w:rsidR="0071578A" w:rsidRPr="003B21D6">
        <w:rPr>
          <w:rFonts w:asciiTheme="majorBidi" w:hAnsiTheme="majorBidi" w:cstheme="majorBidi"/>
          <w:sz w:val="26"/>
          <w:szCs w:val="26"/>
          <w:rtl/>
          <w:lang w:bidi="ar-LY"/>
        </w:rPr>
        <w:t xml:space="preserve"> وفي ذلك تقول</w:t>
      </w:r>
      <w:r w:rsidR="00B37639">
        <w:rPr>
          <w:rFonts w:asciiTheme="majorBidi" w:hAnsiTheme="majorBidi" w:cstheme="majorBidi" w:hint="cs"/>
          <w:sz w:val="26"/>
          <w:szCs w:val="26"/>
          <w:rtl/>
          <w:lang w:bidi="ar-LY"/>
        </w:rPr>
        <w:t xml:space="preserve"> </w:t>
      </w:r>
      <w:r w:rsidR="0071578A" w:rsidRPr="003B21D6">
        <w:rPr>
          <w:rFonts w:asciiTheme="majorBidi" w:hAnsiTheme="majorBidi" w:cstheme="majorBidi"/>
          <w:sz w:val="26"/>
          <w:szCs w:val="26"/>
          <w:rtl/>
          <w:lang w:bidi="ar-LY"/>
        </w:rPr>
        <w:t xml:space="preserve">المحكمة </w:t>
      </w:r>
      <w:r w:rsidR="001A16B7" w:rsidRPr="003B21D6">
        <w:rPr>
          <w:rFonts w:asciiTheme="majorBidi" w:hAnsiTheme="majorBidi" w:cstheme="majorBidi"/>
          <w:sz w:val="26"/>
          <w:szCs w:val="26"/>
          <w:rtl/>
          <w:lang w:bidi="ar-LY"/>
        </w:rPr>
        <w:t>الإدارية</w:t>
      </w:r>
      <w:r w:rsidR="0071578A" w:rsidRPr="003B21D6">
        <w:rPr>
          <w:rFonts w:asciiTheme="majorBidi" w:hAnsiTheme="majorBidi" w:cstheme="majorBidi"/>
          <w:sz w:val="26"/>
          <w:szCs w:val="26"/>
          <w:rtl/>
          <w:lang w:bidi="ar-LY"/>
        </w:rPr>
        <w:t xml:space="preserve"> العليا المصرية عن واجب السلطة المختصة بوضع نظام لقياس كفاية </w:t>
      </w:r>
      <w:r w:rsidR="00A4289E" w:rsidRPr="003B21D6">
        <w:rPr>
          <w:rFonts w:asciiTheme="majorBidi" w:hAnsiTheme="majorBidi" w:cstheme="majorBidi"/>
          <w:sz w:val="26"/>
          <w:szCs w:val="26"/>
          <w:rtl/>
          <w:lang w:bidi="ar-LY"/>
        </w:rPr>
        <w:t>الأداء</w:t>
      </w:r>
      <w:r w:rsidR="000D45C3">
        <w:rPr>
          <w:rFonts w:asciiTheme="majorBidi" w:hAnsiTheme="majorBidi" w:cstheme="majorBidi"/>
          <w:sz w:val="26"/>
          <w:szCs w:val="26"/>
          <w:rtl/>
          <w:lang w:bidi="ar-LY"/>
        </w:rPr>
        <w:t xml:space="preserve"> وحدود</w:t>
      </w:r>
      <w:r w:rsidR="000D45C3">
        <w:rPr>
          <w:rFonts w:asciiTheme="majorBidi" w:hAnsiTheme="majorBidi" w:cstheme="majorBidi" w:hint="cs"/>
          <w:sz w:val="26"/>
          <w:szCs w:val="26"/>
          <w:rtl/>
          <w:lang w:bidi="ar-LY"/>
        </w:rPr>
        <w:t xml:space="preserve"> </w:t>
      </w:r>
      <w:r w:rsidR="0071578A" w:rsidRPr="003B21D6">
        <w:rPr>
          <w:rFonts w:asciiTheme="majorBidi" w:hAnsiTheme="majorBidi" w:cstheme="majorBidi"/>
          <w:sz w:val="26"/>
          <w:szCs w:val="26"/>
          <w:rtl/>
          <w:lang w:bidi="ar-LY"/>
        </w:rPr>
        <w:t xml:space="preserve">هذا الواجب </w:t>
      </w:r>
      <w:r w:rsidR="00A14BA1" w:rsidRPr="003B21D6">
        <w:rPr>
          <w:rFonts w:asciiTheme="majorBidi" w:hAnsiTheme="majorBidi" w:cstheme="majorBidi"/>
          <w:sz w:val="26"/>
          <w:szCs w:val="26"/>
          <w:rtl/>
          <w:lang w:bidi="ar-LY"/>
        </w:rPr>
        <w:t>( ..</w:t>
      </w:r>
      <w:r w:rsidR="00D377D9">
        <w:rPr>
          <w:rFonts w:asciiTheme="majorBidi" w:hAnsiTheme="majorBidi" w:cstheme="majorBidi" w:hint="cs"/>
          <w:sz w:val="26"/>
          <w:szCs w:val="26"/>
          <w:rtl/>
          <w:lang w:bidi="ar-LY"/>
        </w:rPr>
        <w:t>.</w:t>
      </w:r>
      <w:r w:rsidR="00A14BA1" w:rsidRPr="003B21D6">
        <w:rPr>
          <w:rFonts w:asciiTheme="majorBidi" w:hAnsiTheme="majorBidi" w:cstheme="majorBidi"/>
          <w:sz w:val="26"/>
          <w:szCs w:val="26"/>
          <w:rtl/>
          <w:lang w:bidi="ar-LY"/>
        </w:rPr>
        <w:t xml:space="preserve">. حيث </w:t>
      </w:r>
      <w:r w:rsidR="001A16B7" w:rsidRPr="003B21D6">
        <w:rPr>
          <w:rFonts w:asciiTheme="majorBidi" w:hAnsiTheme="majorBidi" w:cstheme="majorBidi"/>
          <w:sz w:val="26"/>
          <w:szCs w:val="26"/>
          <w:rtl/>
          <w:lang w:bidi="ar-LY"/>
        </w:rPr>
        <w:t>أن</w:t>
      </w:r>
      <w:r w:rsidR="00A14BA1" w:rsidRPr="003B21D6">
        <w:rPr>
          <w:rFonts w:asciiTheme="majorBidi" w:hAnsiTheme="majorBidi" w:cstheme="majorBidi"/>
          <w:sz w:val="26"/>
          <w:szCs w:val="26"/>
          <w:rtl/>
          <w:lang w:bidi="ar-LY"/>
        </w:rPr>
        <w:t xml:space="preserve"> مفاد ما تقدم </w:t>
      </w:r>
      <w:r w:rsidR="00A4289E" w:rsidRPr="003B21D6">
        <w:rPr>
          <w:rFonts w:asciiTheme="majorBidi" w:hAnsiTheme="majorBidi" w:cstheme="majorBidi"/>
          <w:sz w:val="26"/>
          <w:szCs w:val="26"/>
          <w:rtl/>
          <w:lang w:bidi="ar-LY"/>
        </w:rPr>
        <w:t>أن</w:t>
      </w:r>
      <w:r w:rsidR="00A14BA1" w:rsidRPr="003B21D6">
        <w:rPr>
          <w:rFonts w:asciiTheme="majorBidi" w:hAnsiTheme="majorBidi" w:cstheme="majorBidi"/>
          <w:sz w:val="26"/>
          <w:szCs w:val="26"/>
          <w:rtl/>
          <w:lang w:bidi="ar-LY"/>
        </w:rPr>
        <w:t xml:space="preserve"> المشرع وضع تنظ</w:t>
      </w:r>
      <w:r w:rsidR="00A4289E" w:rsidRPr="003B21D6">
        <w:rPr>
          <w:rFonts w:asciiTheme="majorBidi" w:hAnsiTheme="majorBidi" w:cstheme="majorBidi"/>
          <w:sz w:val="26"/>
          <w:szCs w:val="26"/>
          <w:rtl/>
          <w:lang w:bidi="ar-LY"/>
        </w:rPr>
        <w:t>ي</w:t>
      </w:r>
      <w:r w:rsidR="00A60571" w:rsidRPr="003B21D6">
        <w:rPr>
          <w:rFonts w:asciiTheme="majorBidi" w:hAnsiTheme="majorBidi" w:cstheme="majorBidi"/>
          <w:sz w:val="26"/>
          <w:szCs w:val="26"/>
          <w:rtl/>
          <w:lang w:bidi="ar-LY"/>
        </w:rPr>
        <w:t>م</w:t>
      </w:r>
      <w:r w:rsidR="00A14BA1" w:rsidRPr="003B21D6">
        <w:rPr>
          <w:rFonts w:asciiTheme="majorBidi" w:hAnsiTheme="majorBidi" w:cstheme="majorBidi"/>
          <w:sz w:val="26"/>
          <w:szCs w:val="26"/>
          <w:rtl/>
          <w:lang w:bidi="ar-LY"/>
        </w:rPr>
        <w:t>ا</w:t>
      </w:r>
      <w:r w:rsidR="00A4289E" w:rsidRPr="003B21D6">
        <w:rPr>
          <w:rFonts w:asciiTheme="majorBidi" w:hAnsiTheme="majorBidi" w:cstheme="majorBidi"/>
          <w:sz w:val="26"/>
          <w:szCs w:val="26"/>
          <w:rtl/>
          <w:lang w:bidi="ar-LY"/>
        </w:rPr>
        <w:t>ً</w:t>
      </w:r>
      <w:r w:rsidR="00A14BA1" w:rsidRPr="003B21D6">
        <w:rPr>
          <w:rFonts w:asciiTheme="majorBidi" w:hAnsiTheme="majorBidi" w:cstheme="majorBidi"/>
          <w:sz w:val="26"/>
          <w:szCs w:val="26"/>
          <w:rtl/>
          <w:lang w:bidi="ar-LY"/>
        </w:rPr>
        <w:t xml:space="preserve"> شاملا</w:t>
      </w:r>
      <w:r w:rsidR="00A4289E" w:rsidRPr="003B21D6">
        <w:rPr>
          <w:rFonts w:asciiTheme="majorBidi" w:hAnsiTheme="majorBidi" w:cstheme="majorBidi"/>
          <w:sz w:val="26"/>
          <w:szCs w:val="26"/>
          <w:rtl/>
          <w:lang w:bidi="ar-LY"/>
        </w:rPr>
        <w:t>ً</w:t>
      </w:r>
      <w:r w:rsidR="00A14BA1" w:rsidRPr="003B21D6">
        <w:rPr>
          <w:rFonts w:asciiTheme="majorBidi" w:hAnsiTheme="majorBidi" w:cstheme="majorBidi"/>
          <w:sz w:val="26"/>
          <w:szCs w:val="26"/>
          <w:rtl/>
          <w:lang w:bidi="ar-LY"/>
        </w:rPr>
        <w:t xml:space="preserve"> ومتكاملا</w:t>
      </w:r>
      <w:r w:rsidR="00A4289E" w:rsidRPr="003B21D6">
        <w:rPr>
          <w:rFonts w:asciiTheme="majorBidi" w:hAnsiTheme="majorBidi" w:cstheme="majorBidi"/>
          <w:sz w:val="26"/>
          <w:szCs w:val="26"/>
          <w:rtl/>
          <w:lang w:bidi="ar-LY"/>
        </w:rPr>
        <w:t>ً</w:t>
      </w:r>
      <w:r w:rsidR="00A14BA1" w:rsidRPr="003B21D6">
        <w:rPr>
          <w:rFonts w:asciiTheme="majorBidi" w:hAnsiTheme="majorBidi" w:cstheme="majorBidi"/>
          <w:sz w:val="26"/>
          <w:szCs w:val="26"/>
          <w:rtl/>
          <w:lang w:bidi="ar-LY"/>
        </w:rPr>
        <w:t xml:space="preserve"> لقياس كفاية </w:t>
      </w:r>
      <w:r w:rsidR="00A4289E" w:rsidRPr="003B21D6">
        <w:rPr>
          <w:rFonts w:asciiTheme="majorBidi" w:hAnsiTheme="majorBidi" w:cstheme="majorBidi"/>
          <w:sz w:val="26"/>
          <w:szCs w:val="26"/>
          <w:rtl/>
          <w:lang w:bidi="ar-LY"/>
        </w:rPr>
        <w:t>الأداء</w:t>
      </w:r>
      <w:r w:rsidR="00B37639">
        <w:rPr>
          <w:rFonts w:asciiTheme="majorBidi" w:hAnsiTheme="majorBidi" w:cstheme="majorBidi" w:hint="cs"/>
          <w:sz w:val="26"/>
          <w:szCs w:val="26"/>
          <w:rtl/>
          <w:lang w:bidi="ar-LY"/>
        </w:rPr>
        <w:t xml:space="preserve"> </w:t>
      </w:r>
      <w:r w:rsidR="00A14BA1" w:rsidRPr="003B21D6">
        <w:rPr>
          <w:rFonts w:asciiTheme="majorBidi" w:hAnsiTheme="majorBidi" w:cstheme="majorBidi"/>
          <w:sz w:val="26"/>
          <w:szCs w:val="26"/>
          <w:rtl/>
          <w:lang w:bidi="ar-LY"/>
        </w:rPr>
        <w:t xml:space="preserve">بالنسبة للعاملين المدنيين بالدولة، فتناط بالسلطة المختصة وضع نظام يكفل </w:t>
      </w:r>
      <w:r w:rsidR="00D377D9">
        <w:rPr>
          <w:rFonts w:asciiTheme="majorBidi" w:hAnsiTheme="majorBidi" w:cstheme="majorBidi" w:hint="cs"/>
          <w:sz w:val="26"/>
          <w:szCs w:val="26"/>
          <w:rtl/>
          <w:lang w:bidi="ar-LY"/>
        </w:rPr>
        <w:t xml:space="preserve">         </w:t>
      </w:r>
      <w:r w:rsidR="00A14BA1" w:rsidRPr="003B21D6">
        <w:rPr>
          <w:rFonts w:asciiTheme="majorBidi" w:hAnsiTheme="majorBidi" w:cstheme="majorBidi"/>
          <w:sz w:val="26"/>
          <w:szCs w:val="26"/>
          <w:rtl/>
          <w:lang w:bidi="ar-LY"/>
        </w:rPr>
        <w:t xml:space="preserve">قياس كفاية </w:t>
      </w:r>
      <w:r w:rsidR="00A4289E" w:rsidRPr="003B21D6">
        <w:rPr>
          <w:rFonts w:asciiTheme="majorBidi" w:hAnsiTheme="majorBidi" w:cstheme="majorBidi"/>
          <w:sz w:val="26"/>
          <w:szCs w:val="26"/>
          <w:rtl/>
          <w:lang w:bidi="ar-LY"/>
        </w:rPr>
        <w:t>الأداء</w:t>
      </w:r>
      <w:r w:rsidR="00A14BA1" w:rsidRPr="003B21D6">
        <w:rPr>
          <w:rFonts w:asciiTheme="majorBidi" w:hAnsiTheme="majorBidi" w:cstheme="majorBidi"/>
          <w:sz w:val="26"/>
          <w:szCs w:val="26"/>
          <w:rtl/>
          <w:lang w:bidi="ar-LY"/>
        </w:rPr>
        <w:t xml:space="preserve"> بمراعاة طبيعة نشاط الوحدة</w:t>
      </w:r>
      <w:r w:rsidR="00A4289E" w:rsidRPr="003B21D6">
        <w:rPr>
          <w:rFonts w:asciiTheme="majorBidi" w:hAnsiTheme="majorBidi" w:cstheme="majorBidi"/>
          <w:sz w:val="26"/>
          <w:szCs w:val="26"/>
          <w:rtl/>
          <w:lang w:bidi="ar-LY"/>
        </w:rPr>
        <w:t xml:space="preserve"> وأهدافها</w:t>
      </w:r>
      <w:r w:rsidR="00A14BA1" w:rsidRPr="003B21D6">
        <w:rPr>
          <w:rFonts w:asciiTheme="majorBidi" w:hAnsiTheme="majorBidi" w:cstheme="majorBidi"/>
          <w:sz w:val="26"/>
          <w:szCs w:val="26"/>
          <w:rtl/>
          <w:lang w:bidi="ar-LY"/>
        </w:rPr>
        <w:t xml:space="preserve"> ونوعية الوظائف بها، وقضى بان يكون قياس </w:t>
      </w:r>
      <w:r w:rsidR="00A4289E" w:rsidRPr="003B21D6">
        <w:rPr>
          <w:rFonts w:asciiTheme="majorBidi" w:hAnsiTheme="majorBidi" w:cstheme="majorBidi"/>
          <w:sz w:val="26"/>
          <w:szCs w:val="26"/>
          <w:rtl/>
          <w:lang w:bidi="ar-LY"/>
        </w:rPr>
        <w:t>الأداء</w:t>
      </w:r>
      <w:r w:rsidR="00A14BA1" w:rsidRPr="003B21D6">
        <w:rPr>
          <w:rFonts w:asciiTheme="majorBidi" w:hAnsiTheme="majorBidi" w:cstheme="majorBidi"/>
          <w:sz w:val="26"/>
          <w:szCs w:val="26"/>
          <w:rtl/>
          <w:lang w:bidi="ar-LY"/>
        </w:rPr>
        <w:t xml:space="preserve"> مرة</w:t>
      </w:r>
      <w:r w:rsidR="00D377D9">
        <w:rPr>
          <w:rFonts w:asciiTheme="majorBidi" w:hAnsiTheme="majorBidi" w:cstheme="majorBidi" w:hint="cs"/>
          <w:sz w:val="26"/>
          <w:szCs w:val="26"/>
          <w:rtl/>
          <w:lang w:bidi="ar-LY"/>
        </w:rPr>
        <w:t xml:space="preserve">            </w:t>
      </w:r>
      <w:r w:rsidR="00A14BA1" w:rsidRPr="003B21D6">
        <w:rPr>
          <w:rFonts w:asciiTheme="majorBidi" w:hAnsiTheme="majorBidi" w:cstheme="majorBidi"/>
          <w:sz w:val="26"/>
          <w:szCs w:val="26"/>
          <w:rtl/>
          <w:lang w:bidi="ar-LY"/>
        </w:rPr>
        <w:t xml:space="preserve"> على </w:t>
      </w:r>
      <w:r w:rsidR="00A4289E" w:rsidRPr="003B21D6">
        <w:rPr>
          <w:rFonts w:asciiTheme="majorBidi" w:hAnsiTheme="majorBidi" w:cstheme="majorBidi"/>
          <w:sz w:val="26"/>
          <w:szCs w:val="26"/>
          <w:rtl/>
          <w:lang w:bidi="ar-LY"/>
        </w:rPr>
        <w:t>الأقل</w:t>
      </w:r>
      <w:r w:rsidR="00BD1C5B" w:rsidRPr="003B21D6">
        <w:rPr>
          <w:rFonts w:asciiTheme="majorBidi" w:hAnsiTheme="majorBidi" w:cstheme="majorBidi"/>
          <w:sz w:val="26"/>
          <w:szCs w:val="26"/>
          <w:rtl/>
          <w:lang w:bidi="ar-LY"/>
        </w:rPr>
        <w:t xml:space="preserve"> </w:t>
      </w:r>
      <w:r w:rsidR="00A14BA1" w:rsidRPr="003B21D6">
        <w:rPr>
          <w:rFonts w:asciiTheme="majorBidi" w:hAnsiTheme="majorBidi" w:cstheme="majorBidi"/>
          <w:sz w:val="26"/>
          <w:szCs w:val="26"/>
          <w:rtl/>
          <w:lang w:bidi="ar-LY"/>
        </w:rPr>
        <w:t xml:space="preserve">قبل وضع التقرير النهائي لتقويم </w:t>
      </w:r>
      <w:r w:rsidR="00A4289E" w:rsidRPr="003B21D6">
        <w:rPr>
          <w:rFonts w:asciiTheme="majorBidi" w:hAnsiTheme="majorBidi" w:cstheme="majorBidi"/>
          <w:sz w:val="26"/>
          <w:szCs w:val="26"/>
          <w:rtl/>
          <w:lang w:bidi="ar-LY"/>
        </w:rPr>
        <w:t>الأداء</w:t>
      </w:r>
      <w:r w:rsidR="00A14BA1" w:rsidRPr="003B21D6">
        <w:rPr>
          <w:rFonts w:asciiTheme="majorBidi" w:hAnsiTheme="majorBidi" w:cstheme="majorBidi"/>
          <w:sz w:val="26"/>
          <w:szCs w:val="26"/>
          <w:rtl/>
          <w:lang w:bidi="ar-LY"/>
        </w:rPr>
        <w:t xml:space="preserve"> على </w:t>
      </w:r>
      <w:r w:rsidR="00A4289E" w:rsidRPr="003B21D6">
        <w:rPr>
          <w:rFonts w:asciiTheme="majorBidi" w:hAnsiTheme="majorBidi" w:cstheme="majorBidi"/>
          <w:sz w:val="26"/>
          <w:szCs w:val="26"/>
          <w:rtl/>
          <w:lang w:bidi="ar-LY"/>
        </w:rPr>
        <w:t>أن</w:t>
      </w:r>
      <w:r w:rsidR="00A14BA1" w:rsidRPr="003B21D6">
        <w:rPr>
          <w:rFonts w:asciiTheme="majorBidi" w:hAnsiTheme="majorBidi" w:cstheme="majorBidi"/>
          <w:sz w:val="26"/>
          <w:szCs w:val="26"/>
          <w:rtl/>
          <w:lang w:bidi="ar-LY"/>
        </w:rPr>
        <w:t xml:space="preserve"> </w:t>
      </w:r>
      <w:r w:rsidR="00D377D9">
        <w:rPr>
          <w:rFonts w:asciiTheme="majorBidi" w:hAnsiTheme="majorBidi" w:cstheme="majorBidi"/>
          <w:sz w:val="26"/>
          <w:szCs w:val="26"/>
          <w:rtl/>
          <w:lang w:bidi="ar-LY"/>
        </w:rPr>
        <w:t>يستقي التقرير من واقع السجلات و</w:t>
      </w:r>
      <w:r w:rsidR="00A14BA1" w:rsidRPr="003B21D6">
        <w:rPr>
          <w:rFonts w:asciiTheme="majorBidi" w:hAnsiTheme="majorBidi" w:cstheme="majorBidi"/>
          <w:sz w:val="26"/>
          <w:szCs w:val="26"/>
          <w:rtl/>
          <w:lang w:bidi="ar-LY"/>
        </w:rPr>
        <w:t>البيانات ونتائج التدريب</w:t>
      </w:r>
      <w:r w:rsidR="00BD1C5B" w:rsidRPr="003B21D6">
        <w:rPr>
          <w:rFonts w:asciiTheme="majorBidi" w:hAnsiTheme="majorBidi" w:cstheme="majorBidi"/>
          <w:sz w:val="26"/>
          <w:szCs w:val="26"/>
          <w:rtl/>
          <w:lang w:bidi="ar-LY"/>
        </w:rPr>
        <w:t xml:space="preserve"> </w:t>
      </w:r>
      <w:r w:rsidR="00D377D9">
        <w:rPr>
          <w:rFonts w:asciiTheme="majorBidi" w:hAnsiTheme="majorBidi" w:cstheme="majorBidi"/>
          <w:sz w:val="26"/>
          <w:szCs w:val="26"/>
          <w:rtl/>
          <w:lang w:bidi="ar-LY"/>
        </w:rPr>
        <w:t>و</w:t>
      </w:r>
      <w:r w:rsidR="00D377D9">
        <w:rPr>
          <w:rFonts w:asciiTheme="majorBidi" w:hAnsiTheme="majorBidi" w:cstheme="majorBidi" w:hint="cs"/>
          <w:sz w:val="26"/>
          <w:szCs w:val="26"/>
          <w:rtl/>
          <w:lang w:bidi="ar-LY"/>
        </w:rPr>
        <w:t>أ</w:t>
      </w:r>
      <w:r w:rsidR="00A14BA1" w:rsidRPr="003B21D6">
        <w:rPr>
          <w:rFonts w:asciiTheme="majorBidi" w:hAnsiTheme="majorBidi" w:cstheme="majorBidi"/>
          <w:sz w:val="26"/>
          <w:szCs w:val="26"/>
          <w:rtl/>
          <w:lang w:bidi="ar-LY"/>
        </w:rPr>
        <w:t xml:space="preserve">ية معلومات </w:t>
      </w:r>
      <w:r w:rsidR="00A4289E" w:rsidRPr="003B21D6">
        <w:rPr>
          <w:rFonts w:asciiTheme="majorBidi" w:hAnsiTheme="majorBidi" w:cstheme="majorBidi"/>
          <w:sz w:val="26"/>
          <w:szCs w:val="26"/>
          <w:rtl/>
          <w:lang w:bidi="ar-LY"/>
        </w:rPr>
        <w:t>أخرى</w:t>
      </w:r>
      <w:r w:rsidR="00A14BA1" w:rsidRPr="003B21D6">
        <w:rPr>
          <w:rFonts w:asciiTheme="majorBidi" w:hAnsiTheme="majorBidi" w:cstheme="majorBidi"/>
          <w:sz w:val="26"/>
          <w:szCs w:val="26"/>
          <w:rtl/>
          <w:lang w:bidi="ar-LY"/>
        </w:rPr>
        <w:t xml:space="preserve"> يمكن الاسترشاد بها، واعتبر المشرع </w:t>
      </w:r>
      <w:r w:rsidR="00A4289E" w:rsidRPr="003B21D6">
        <w:rPr>
          <w:rFonts w:asciiTheme="majorBidi" w:hAnsiTheme="majorBidi" w:cstheme="majorBidi"/>
          <w:sz w:val="26"/>
          <w:szCs w:val="26"/>
          <w:rtl/>
          <w:lang w:bidi="ar-LY"/>
        </w:rPr>
        <w:t>أن</w:t>
      </w:r>
      <w:r w:rsidR="00A14BA1" w:rsidRPr="003B21D6">
        <w:rPr>
          <w:rFonts w:asciiTheme="majorBidi" w:hAnsiTheme="majorBidi" w:cstheme="majorBidi"/>
          <w:sz w:val="26"/>
          <w:szCs w:val="26"/>
          <w:rtl/>
          <w:lang w:bidi="ar-LY"/>
        </w:rPr>
        <w:t xml:space="preserve"> </w:t>
      </w:r>
      <w:r w:rsidR="00A4289E" w:rsidRPr="003B21D6">
        <w:rPr>
          <w:rFonts w:asciiTheme="majorBidi" w:hAnsiTheme="majorBidi" w:cstheme="majorBidi"/>
          <w:sz w:val="26"/>
          <w:szCs w:val="26"/>
          <w:rtl/>
          <w:lang w:bidi="ar-LY"/>
        </w:rPr>
        <w:t>الأداء</w:t>
      </w:r>
      <w:r w:rsidR="00A14BA1" w:rsidRPr="003B21D6">
        <w:rPr>
          <w:rFonts w:asciiTheme="majorBidi" w:hAnsiTheme="majorBidi" w:cstheme="majorBidi"/>
          <w:sz w:val="26"/>
          <w:szCs w:val="26"/>
          <w:rtl/>
          <w:lang w:bidi="ar-LY"/>
        </w:rPr>
        <w:t xml:space="preserve"> الذي </w:t>
      </w:r>
      <w:r w:rsidR="00A4289E" w:rsidRPr="003B21D6">
        <w:rPr>
          <w:rFonts w:asciiTheme="majorBidi" w:hAnsiTheme="majorBidi" w:cstheme="majorBidi"/>
          <w:sz w:val="26"/>
          <w:szCs w:val="26"/>
          <w:rtl/>
          <w:lang w:bidi="ar-LY"/>
        </w:rPr>
        <w:t>يؤخذ</w:t>
      </w:r>
      <w:r w:rsidR="00A14BA1" w:rsidRPr="003B21D6">
        <w:rPr>
          <w:rFonts w:asciiTheme="majorBidi" w:hAnsiTheme="majorBidi" w:cstheme="majorBidi"/>
          <w:sz w:val="26"/>
          <w:szCs w:val="26"/>
          <w:rtl/>
          <w:lang w:bidi="ar-LY"/>
        </w:rPr>
        <w:t xml:space="preserve"> </w:t>
      </w:r>
      <w:r w:rsidR="00A4289E" w:rsidRPr="003B21D6">
        <w:rPr>
          <w:rFonts w:asciiTheme="majorBidi" w:hAnsiTheme="majorBidi" w:cstheme="majorBidi"/>
          <w:sz w:val="26"/>
          <w:szCs w:val="26"/>
          <w:rtl/>
          <w:lang w:bidi="ar-LY"/>
        </w:rPr>
        <w:t>أساساً</w:t>
      </w:r>
      <w:r w:rsidR="00B37639">
        <w:rPr>
          <w:rFonts w:asciiTheme="majorBidi" w:hAnsiTheme="majorBidi" w:cstheme="majorBidi" w:hint="cs"/>
          <w:sz w:val="26"/>
          <w:szCs w:val="26"/>
          <w:rtl/>
          <w:lang w:bidi="ar-LY"/>
        </w:rPr>
        <w:t xml:space="preserve"> </w:t>
      </w:r>
      <w:r w:rsidR="00A14BA1" w:rsidRPr="003B21D6">
        <w:rPr>
          <w:rFonts w:asciiTheme="majorBidi" w:hAnsiTheme="majorBidi" w:cstheme="majorBidi"/>
          <w:sz w:val="26"/>
          <w:szCs w:val="26"/>
          <w:rtl/>
          <w:lang w:bidi="ar-LY"/>
        </w:rPr>
        <w:t xml:space="preserve">لقياس كفاية </w:t>
      </w:r>
      <w:r w:rsidR="00D377D9">
        <w:rPr>
          <w:rFonts w:asciiTheme="majorBidi" w:hAnsiTheme="majorBidi" w:cstheme="majorBidi" w:hint="cs"/>
          <w:sz w:val="26"/>
          <w:szCs w:val="26"/>
          <w:rtl/>
          <w:lang w:bidi="ar-LY"/>
        </w:rPr>
        <w:t xml:space="preserve"> </w:t>
      </w:r>
      <w:r w:rsidR="00A4289E" w:rsidRPr="003B21D6">
        <w:rPr>
          <w:rFonts w:asciiTheme="majorBidi" w:hAnsiTheme="majorBidi" w:cstheme="majorBidi"/>
          <w:sz w:val="26"/>
          <w:szCs w:val="26"/>
          <w:rtl/>
          <w:lang w:bidi="ar-LY"/>
        </w:rPr>
        <w:t>الأداء</w:t>
      </w:r>
      <w:r w:rsidR="00A14BA1" w:rsidRPr="003B21D6">
        <w:rPr>
          <w:rFonts w:asciiTheme="majorBidi" w:hAnsiTheme="majorBidi" w:cstheme="majorBidi"/>
          <w:sz w:val="26"/>
          <w:szCs w:val="26"/>
          <w:rtl/>
          <w:lang w:bidi="ar-LY"/>
        </w:rPr>
        <w:t xml:space="preserve"> هو </w:t>
      </w:r>
      <w:r w:rsidR="00A4289E" w:rsidRPr="003B21D6">
        <w:rPr>
          <w:rFonts w:asciiTheme="majorBidi" w:hAnsiTheme="majorBidi" w:cstheme="majorBidi"/>
          <w:sz w:val="26"/>
          <w:szCs w:val="26"/>
          <w:rtl/>
          <w:lang w:bidi="ar-LY"/>
        </w:rPr>
        <w:t>الأداء</w:t>
      </w:r>
      <w:r w:rsidR="00A14BA1" w:rsidRPr="003B21D6">
        <w:rPr>
          <w:rFonts w:asciiTheme="majorBidi" w:hAnsiTheme="majorBidi" w:cstheme="majorBidi"/>
          <w:sz w:val="26"/>
          <w:szCs w:val="26"/>
          <w:rtl/>
          <w:lang w:bidi="ar-LY"/>
        </w:rPr>
        <w:t xml:space="preserve"> العادي على </w:t>
      </w:r>
      <w:r w:rsidR="00A4289E" w:rsidRPr="003B21D6">
        <w:rPr>
          <w:rFonts w:asciiTheme="majorBidi" w:hAnsiTheme="majorBidi" w:cstheme="majorBidi"/>
          <w:sz w:val="26"/>
          <w:szCs w:val="26"/>
          <w:rtl/>
          <w:lang w:bidi="ar-LY"/>
        </w:rPr>
        <w:t>أن</w:t>
      </w:r>
      <w:r w:rsidR="00A14BA1" w:rsidRPr="003B21D6">
        <w:rPr>
          <w:rFonts w:asciiTheme="majorBidi" w:hAnsiTheme="majorBidi" w:cstheme="majorBidi"/>
          <w:sz w:val="26"/>
          <w:szCs w:val="26"/>
          <w:rtl/>
          <w:lang w:bidi="ar-LY"/>
        </w:rPr>
        <w:t xml:space="preserve"> تقدر مراتب الكفاية بتقدير ممتاز </w:t>
      </w:r>
      <w:r w:rsidR="00A4289E" w:rsidRPr="003B21D6">
        <w:rPr>
          <w:rFonts w:asciiTheme="majorBidi" w:hAnsiTheme="majorBidi" w:cstheme="majorBidi"/>
          <w:sz w:val="26"/>
          <w:szCs w:val="26"/>
          <w:rtl/>
          <w:lang w:bidi="ar-LY"/>
        </w:rPr>
        <w:t>أو</w:t>
      </w:r>
      <w:r w:rsidR="00A14BA1" w:rsidRPr="003B21D6">
        <w:rPr>
          <w:rFonts w:asciiTheme="majorBidi" w:hAnsiTheme="majorBidi" w:cstheme="majorBidi"/>
          <w:sz w:val="26"/>
          <w:szCs w:val="26"/>
          <w:rtl/>
          <w:lang w:bidi="ar-LY"/>
        </w:rPr>
        <w:t xml:space="preserve"> جيد جدا </w:t>
      </w:r>
      <w:r w:rsidR="00A4289E" w:rsidRPr="003B21D6">
        <w:rPr>
          <w:rFonts w:asciiTheme="majorBidi" w:hAnsiTheme="majorBidi" w:cstheme="majorBidi"/>
          <w:sz w:val="26"/>
          <w:szCs w:val="26"/>
          <w:rtl/>
          <w:lang w:bidi="ar-LY"/>
        </w:rPr>
        <w:t>أو</w:t>
      </w:r>
      <w:r w:rsidR="00A14BA1" w:rsidRPr="003B21D6">
        <w:rPr>
          <w:rFonts w:asciiTheme="majorBidi" w:hAnsiTheme="majorBidi" w:cstheme="majorBidi"/>
          <w:sz w:val="26"/>
          <w:szCs w:val="26"/>
          <w:rtl/>
          <w:lang w:bidi="ar-LY"/>
        </w:rPr>
        <w:t xml:space="preserve"> جيد </w:t>
      </w:r>
      <w:r w:rsidR="00A4289E" w:rsidRPr="003B21D6">
        <w:rPr>
          <w:rFonts w:asciiTheme="majorBidi" w:hAnsiTheme="majorBidi" w:cstheme="majorBidi"/>
          <w:sz w:val="26"/>
          <w:szCs w:val="26"/>
          <w:rtl/>
          <w:lang w:bidi="ar-LY"/>
        </w:rPr>
        <w:t>أو</w:t>
      </w:r>
      <w:r w:rsidR="00A14BA1" w:rsidRPr="003B21D6">
        <w:rPr>
          <w:rFonts w:asciiTheme="majorBidi" w:hAnsiTheme="majorBidi" w:cstheme="majorBidi"/>
          <w:sz w:val="26"/>
          <w:szCs w:val="26"/>
          <w:rtl/>
          <w:lang w:bidi="ar-LY"/>
        </w:rPr>
        <w:t xml:space="preserve"> متوسط </w:t>
      </w:r>
      <w:r w:rsidR="00A4289E" w:rsidRPr="003B21D6">
        <w:rPr>
          <w:rFonts w:asciiTheme="majorBidi" w:hAnsiTheme="majorBidi" w:cstheme="majorBidi"/>
          <w:sz w:val="26"/>
          <w:szCs w:val="26"/>
          <w:rtl/>
          <w:lang w:bidi="ar-LY"/>
        </w:rPr>
        <w:t>أو</w:t>
      </w:r>
      <w:r w:rsidR="00B37639">
        <w:rPr>
          <w:rFonts w:asciiTheme="majorBidi" w:hAnsiTheme="majorBidi" w:cstheme="majorBidi"/>
          <w:sz w:val="26"/>
          <w:szCs w:val="26"/>
          <w:rtl/>
          <w:lang w:bidi="ar-LY"/>
        </w:rPr>
        <w:t xml:space="preserve"> ضعيف</w:t>
      </w:r>
      <w:r w:rsidR="00A14BA1" w:rsidRPr="003B21D6">
        <w:rPr>
          <w:rFonts w:asciiTheme="majorBidi" w:hAnsiTheme="majorBidi" w:cstheme="majorBidi"/>
          <w:sz w:val="26"/>
          <w:szCs w:val="26"/>
          <w:rtl/>
          <w:lang w:bidi="ar-LY"/>
        </w:rPr>
        <w:t xml:space="preserve">، وهو ما يتضمن في مجمله </w:t>
      </w:r>
      <w:r w:rsidR="00A4289E" w:rsidRPr="003B21D6">
        <w:rPr>
          <w:rFonts w:asciiTheme="majorBidi" w:hAnsiTheme="majorBidi" w:cstheme="majorBidi"/>
          <w:sz w:val="26"/>
          <w:szCs w:val="26"/>
          <w:rtl/>
          <w:lang w:bidi="ar-LY"/>
        </w:rPr>
        <w:t>أن</w:t>
      </w:r>
      <w:r w:rsidR="00A14BA1" w:rsidRPr="003B21D6">
        <w:rPr>
          <w:rFonts w:asciiTheme="majorBidi" w:hAnsiTheme="majorBidi" w:cstheme="majorBidi"/>
          <w:sz w:val="26"/>
          <w:szCs w:val="26"/>
          <w:rtl/>
          <w:lang w:bidi="ar-LY"/>
        </w:rPr>
        <w:t xml:space="preserve"> تقرير تقويم </w:t>
      </w:r>
      <w:r w:rsidR="00A4289E" w:rsidRPr="003B21D6">
        <w:rPr>
          <w:rFonts w:asciiTheme="majorBidi" w:hAnsiTheme="majorBidi" w:cstheme="majorBidi"/>
          <w:sz w:val="26"/>
          <w:szCs w:val="26"/>
          <w:rtl/>
          <w:lang w:bidi="ar-LY"/>
        </w:rPr>
        <w:t>الأداء</w:t>
      </w:r>
      <w:r w:rsidR="00A14BA1" w:rsidRPr="003B21D6">
        <w:rPr>
          <w:rFonts w:asciiTheme="majorBidi" w:hAnsiTheme="majorBidi" w:cstheme="majorBidi"/>
          <w:sz w:val="26"/>
          <w:szCs w:val="26"/>
          <w:rtl/>
          <w:lang w:bidi="ar-LY"/>
        </w:rPr>
        <w:t xml:space="preserve"> الوظ</w:t>
      </w:r>
      <w:r w:rsidR="00B37639">
        <w:rPr>
          <w:rFonts w:asciiTheme="majorBidi" w:hAnsiTheme="majorBidi" w:cstheme="majorBidi"/>
          <w:sz w:val="26"/>
          <w:szCs w:val="26"/>
          <w:rtl/>
          <w:lang w:bidi="ar-LY"/>
        </w:rPr>
        <w:t>يفي هو نظام لقياس</w:t>
      </w:r>
      <w:r w:rsidR="00B37639">
        <w:rPr>
          <w:rFonts w:asciiTheme="majorBidi" w:hAnsiTheme="majorBidi" w:cstheme="majorBidi" w:hint="cs"/>
          <w:sz w:val="26"/>
          <w:szCs w:val="26"/>
          <w:rtl/>
          <w:lang w:bidi="ar-LY"/>
        </w:rPr>
        <w:t xml:space="preserve"> </w:t>
      </w:r>
      <w:r w:rsidR="00A4289E" w:rsidRPr="003B21D6">
        <w:rPr>
          <w:rFonts w:asciiTheme="majorBidi" w:hAnsiTheme="majorBidi" w:cstheme="majorBidi"/>
          <w:sz w:val="26"/>
          <w:szCs w:val="26"/>
          <w:rtl/>
          <w:lang w:bidi="ar-LY"/>
        </w:rPr>
        <w:t>أداء</w:t>
      </w:r>
      <w:r w:rsidR="00A14BA1" w:rsidRPr="003B21D6">
        <w:rPr>
          <w:rFonts w:asciiTheme="majorBidi" w:hAnsiTheme="majorBidi" w:cstheme="majorBidi"/>
          <w:sz w:val="26"/>
          <w:szCs w:val="26"/>
          <w:rtl/>
          <w:lang w:bidi="ar-LY"/>
        </w:rPr>
        <w:t xml:space="preserve"> الموظف في حدود طبيعة</w:t>
      </w:r>
      <w:r w:rsidR="001A16B7" w:rsidRPr="003B21D6">
        <w:rPr>
          <w:rFonts w:asciiTheme="majorBidi" w:hAnsiTheme="majorBidi" w:cstheme="majorBidi"/>
          <w:sz w:val="26"/>
          <w:szCs w:val="26"/>
          <w:rtl/>
          <w:lang w:bidi="ar-LY"/>
        </w:rPr>
        <w:t xml:space="preserve"> </w:t>
      </w:r>
      <w:r w:rsidR="00A14BA1" w:rsidRPr="003B21D6">
        <w:rPr>
          <w:rFonts w:asciiTheme="majorBidi" w:hAnsiTheme="majorBidi" w:cstheme="majorBidi"/>
          <w:sz w:val="26"/>
          <w:szCs w:val="26"/>
          <w:rtl/>
          <w:lang w:bidi="ar-LY"/>
        </w:rPr>
        <w:t xml:space="preserve">نشاط الوحدة </w:t>
      </w:r>
      <w:r w:rsidR="00A4289E" w:rsidRPr="003B21D6">
        <w:rPr>
          <w:rFonts w:asciiTheme="majorBidi" w:hAnsiTheme="majorBidi" w:cstheme="majorBidi"/>
          <w:sz w:val="26"/>
          <w:szCs w:val="26"/>
          <w:rtl/>
          <w:lang w:bidi="ar-LY"/>
        </w:rPr>
        <w:t>وأهدافها</w:t>
      </w:r>
      <w:r w:rsidR="00A14BA1" w:rsidRPr="003B21D6">
        <w:rPr>
          <w:rFonts w:asciiTheme="majorBidi" w:hAnsiTheme="majorBidi" w:cstheme="majorBidi"/>
          <w:sz w:val="26"/>
          <w:szCs w:val="26"/>
          <w:rtl/>
          <w:lang w:bidi="ar-LY"/>
        </w:rPr>
        <w:t xml:space="preserve"> ونوعية الوظائف بها، مما يوضح مدى التشابه في هذا الصدد بين الفقه و القضاء )</w:t>
      </w:r>
      <w:r w:rsidR="00845E04" w:rsidRPr="00845E04">
        <w:rPr>
          <w:rFonts w:asciiTheme="majorBidi" w:hAnsiTheme="majorBidi" w:cstheme="majorBidi" w:hint="cs"/>
          <w:sz w:val="26"/>
          <w:szCs w:val="26"/>
          <w:vertAlign w:val="superscript"/>
          <w:rtl/>
          <w:lang w:bidi="ar-LY"/>
        </w:rPr>
        <w:t>(</w:t>
      </w:r>
      <w:r w:rsidR="00A14BA1" w:rsidRPr="00845E04">
        <w:rPr>
          <w:rStyle w:val="a4"/>
          <w:rFonts w:asciiTheme="majorBidi" w:hAnsiTheme="majorBidi" w:cstheme="majorBidi"/>
          <w:sz w:val="26"/>
          <w:szCs w:val="26"/>
          <w:rtl/>
          <w:lang w:bidi="ar-LY"/>
        </w:rPr>
        <w:footnoteReference w:id="73"/>
      </w:r>
      <w:r w:rsidR="00845E04" w:rsidRPr="00845E04">
        <w:rPr>
          <w:rFonts w:asciiTheme="majorBidi" w:hAnsiTheme="majorBidi" w:cstheme="majorBidi" w:hint="cs"/>
          <w:sz w:val="26"/>
          <w:szCs w:val="26"/>
          <w:vertAlign w:val="superscript"/>
          <w:rtl/>
          <w:lang w:bidi="ar-LY"/>
        </w:rPr>
        <w:t>)</w:t>
      </w:r>
      <w:r w:rsidR="00000CFC" w:rsidRPr="003B21D6">
        <w:rPr>
          <w:rFonts w:asciiTheme="majorBidi" w:hAnsiTheme="majorBidi" w:cstheme="majorBidi"/>
          <w:sz w:val="26"/>
          <w:szCs w:val="26"/>
          <w:rtl/>
          <w:lang w:bidi="ar-LY"/>
        </w:rPr>
        <w:t>.</w:t>
      </w:r>
    </w:p>
    <w:p w:rsidR="00745A0E" w:rsidRPr="006D1DEA" w:rsidRDefault="00745A0E" w:rsidP="00745A0E">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ثانيا /  </w:t>
      </w:r>
      <w:r w:rsidRPr="006D1DEA">
        <w:rPr>
          <w:rFonts w:asciiTheme="majorBidi" w:hAnsiTheme="majorBidi" w:cstheme="majorBidi"/>
          <w:b/>
          <w:bCs/>
          <w:sz w:val="26"/>
          <w:szCs w:val="26"/>
          <w:rtl/>
          <w:lang w:bidi="ar-LY"/>
        </w:rPr>
        <w:t>مفهوم تقويم أداء الموظف العام في القضاء</w:t>
      </w:r>
      <w:r w:rsidRPr="006D1DEA">
        <w:rPr>
          <w:rFonts w:asciiTheme="majorBidi" w:hAnsiTheme="majorBidi" w:cstheme="majorBidi" w:hint="cs"/>
          <w:b/>
          <w:bCs/>
          <w:sz w:val="26"/>
          <w:szCs w:val="26"/>
          <w:rtl/>
          <w:lang w:bidi="ar-LY"/>
        </w:rPr>
        <w:t xml:space="preserve"> الأردني  </w:t>
      </w:r>
    </w:p>
    <w:p w:rsidR="00745A0E" w:rsidRDefault="00FA27A8" w:rsidP="00D81D8C">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كان للقضاء الإداري الأردني دور في محا</w:t>
      </w:r>
      <w:r>
        <w:rPr>
          <w:rFonts w:asciiTheme="majorBidi" w:hAnsiTheme="majorBidi" w:cstheme="majorBidi"/>
          <w:sz w:val="26"/>
          <w:szCs w:val="26"/>
          <w:rtl/>
          <w:lang w:bidi="ar-LY"/>
        </w:rPr>
        <w:t>ولة وضع تعريف</w:t>
      </w:r>
      <w:r>
        <w:rPr>
          <w:rFonts w:asciiTheme="majorBidi" w:hAnsiTheme="majorBidi" w:cstheme="majorBidi" w:hint="cs"/>
          <w:sz w:val="26"/>
          <w:szCs w:val="26"/>
          <w:rtl/>
          <w:lang w:bidi="ar-LY"/>
        </w:rPr>
        <w:t xml:space="preserve"> لتقويم الأداء الوظيفي </w:t>
      </w:r>
      <w:r w:rsidRPr="003B21D6">
        <w:rPr>
          <w:rFonts w:asciiTheme="majorBidi" w:hAnsiTheme="majorBidi" w:cstheme="majorBidi"/>
          <w:sz w:val="26"/>
          <w:szCs w:val="26"/>
          <w:rtl/>
          <w:lang w:bidi="ar-LY"/>
        </w:rPr>
        <w:t xml:space="preserve"> يتجلى</w:t>
      </w:r>
      <w:r>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 xml:space="preserve">ذلك في </w:t>
      </w:r>
      <w:r>
        <w:rPr>
          <w:rFonts w:asciiTheme="majorBidi" w:hAnsiTheme="majorBidi" w:cstheme="majorBidi" w:hint="cs"/>
          <w:sz w:val="26"/>
          <w:szCs w:val="26"/>
          <w:rtl/>
          <w:lang w:bidi="ar-LY"/>
        </w:rPr>
        <w:t xml:space="preserve">حكم </w:t>
      </w:r>
      <w:r w:rsidRPr="003B21D6">
        <w:rPr>
          <w:rFonts w:asciiTheme="majorBidi" w:hAnsiTheme="majorBidi" w:cstheme="majorBidi"/>
          <w:sz w:val="26"/>
          <w:szCs w:val="26"/>
          <w:rtl/>
          <w:lang w:bidi="ar-LY"/>
        </w:rPr>
        <w:t xml:space="preserve">محكمة العدل العليا فقد عرفت في إحدى أحكامها </w:t>
      </w:r>
      <w:r>
        <w:rPr>
          <w:rFonts w:asciiTheme="majorBidi" w:hAnsiTheme="majorBidi" w:cstheme="majorBidi" w:hint="cs"/>
          <w:sz w:val="26"/>
          <w:szCs w:val="26"/>
          <w:rtl/>
          <w:lang w:bidi="ar-LY"/>
        </w:rPr>
        <w:t>تقويم الأداء الوظيفي</w:t>
      </w:r>
      <w:r w:rsidRPr="003B21D6">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بقولها</w:t>
      </w:r>
      <w:r w:rsidRPr="003B21D6">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 </w:t>
      </w:r>
      <w:r w:rsidR="00540BCB">
        <w:rPr>
          <w:rFonts w:asciiTheme="majorBidi" w:hAnsiTheme="majorBidi" w:cstheme="majorBidi" w:hint="cs"/>
          <w:sz w:val="26"/>
          <w:szCs w:val="26"/>
          <w:rtl/>
          <w:lang w:bidi="ar-LY"/>
        </w:rPr>
        <w:t>......</w:t>
      </w:r>
      <w:r w:rsidR="00E1084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إن التقارير السنوية التي توضع </w:t>
      </w:r>
      <w:r w:rsidR="00F3616B">
        <w:rPr>
          <w:rFonts w:asciiTheme="majorBidi" w:hAnsiTheme="majorBidi" w:cstheme="majorBidi" w:hint="cs"/>
          <w:sz w:val="26"/>
          <w:szCs w:val="26"/>
          <w:rtl/>
          <w:lang w:bidi="ar-LY"/>
        </w:rPr>
        <w:t xml:space="preserve">  </w:t>
      </w:r>
      <w:r w:rsidR="00E1084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lastRenderedPageBreak/>
        <w:t>عن الموظفين</w:t>
      </w:r>
      <w:r w:rsidR="00BE7296">
        <w:rPr>
          <w:rFonts w:asciiTheme="majorBidi" w:hAnsiTheme="majorBidi" w:cstheme="majorBidi" w:hint="cs"/>
          <w:sz w:val="26"/>
          <w:szCs w:val="26"/>
          <w:rtl/>
          <w:lang w:bidi="ar-LY"/>
        </w:rPr>
        <w:t xml:space="preserve"> لتقرير أدائهم من خلال مدة معينة، إنما </w:t>
      </w:r>
      <w:r w:rsidR="00004F0D">
        <w:rPr>
          <w:rFonts w:asciiTheme="majorBidi" w:hAnsiTheme="majorBidi" w:cstheme="majorBidi" w:hint="cs"/>
          <w:sz w:val="26"/>
          <w:szCs w:val="26"/>
          <w:rtl/>
          <w:lang w:bidi="ar-LY"/>
        </w:rPr>
        <w:t>ت</w:t>
      </w:r>
      <w:r w:rsidR="00BE7296">
        <w:rPr>
          <w:rFonts w:asciiTheme="majorBidi" w:hAnsiTheme="majorBidi" w:cstheme="majorBidi" w:hint="cs"/>
          <w:sz w:val="26"/>
          <w:szCs w:val="26"/>
          <w:rtl/>
          <w:lang w:bidi="ar-LY"/>
        </w:rPr>
        <w:t xml:space="preserve">ستهدف أساسا تقييم أعمالهم، في </w:t>
      </w:r>
      <w:r w:rsidR="003C3052">
        <w:rPr>
          <w:rFonts w:asciiTheme="majorBidi" w:hAnsiTheme="majorBidi" w:cstheme="majorBidi" w:hint="cs"/>
          <w:sz w:val="26"/>
          <w:szCs w:val="26"/>
          <w:rtl/>
          <w:lang w:bidi="ar-LY"/>
        </w:rPr>
        <w:t xml:space="preserve">هذه الفترة والحكم عليها، وعلى </w:t>
      </w:r>
      <w:r w:rsidR="00004F0D">
        <w:rPr>
          <w:rFonts w:asciiTheme="majorBidi" w:hAnsiTheme="majorBidi" w:cstheme="majorBidi" w:hint="cs"/>
          <w:sz w:val="26"/>
          <w:szCs w:val="26"/>
          <w:rtl/>
          <w:lang w:bidi="ar-LY"/>
        </w:rPr>
        <w:t>أداء الموظف من خلالها</w:t>
      </w:r>
      <w:r w:rsidR="00540BCB">
        <w:rPr>
          <w:rFonts w:asciiTheme="majorBidi" w:hAnsiTheme="majorBidi" w:cstheme="majorBidi" w:hint="cs"/>
          <w:sz w:val="26"/>
          <w:szCs w:val="26"/>
          <w:rtl/>
          <w:lang w:bidi="ar-LY"/>
        </w:rPr>
        <w:t xml:space="preserve">، فإذا ثبت </w:t>
      </w:r>
      <w:r w:rsidR="00F3616B">
        <w:rPr>
          <w:rFonts w:asciiTheme="majorBidi" w:hAnsiTheme="majorBidi" w:cstheme="majorBidi" w:hint="cs"/>
          <w:sz w:val="26"/>
          <w:szCs w:val="26"/>
          <w:rtl/>
          <w:lang w:bidi="ar-LY"/>
        </w:rPr>
        <w:t>أن</w:t>
      </w:r>
      <w:r w:rsidR="00540BCB">
        <w:rPr>
          <w:rFonts w:asciiTheme="majorBidi" w:hAnsiTheme="majorBidi" w:cstheme="majorBidi" w:hint="cs"/>
          <w:sz w:val="26"/>
          <w:szCs w:val="26"/>
          <w:rtl/>
          <w:lang w:bidi="ar-LY"/>
        </w:rPr>
        <w:t xml:space="preserve"> الموظف لم</w:t>
      </w:r>
      <w:r w:rsidR="00F3616B">
        <w:rPr>
          <w:rFonts w:asciiTheme="majorBidi" w:hAnsiTheme="majorBidi" w:cstheme="majorBidi" w:hint="cs"/>
          <w:sz w:val="26"/>
          <w:szCs w:val="26"/>
          <w:rtl/>
          <w:lang w:bidi="ar-LY"/>
        </w:rPr>
        <w:t xml:space="preserve"> يقُم بعمل </w:t>
      </w:r>
      <w:r w:rsidR="00D81D8C">
        <w:rPr>
          <w:rFonts w:asciiTheme="majorBidi" w:hAnsiTheme="majorBidi" w:cstheme="majorBidi" w:hint="cs"/>
          <w:sz w:val="26"/>
          <w:szCs w:val="26"/>
          <w:rtl/>
          <w:lang w:bidi="ar-LY"/>
        </w:rPr>
        <w:t>في</w:t>
      </w:r>
      <w:r w:rsidR="00F3616B">
        <w:rPr>
          <w:rFonts w:asciiTheme="majorBidi" w:hAnsiTheme="majorBidi" w:cstheme="majorBidi" w:hint="cs"/>
          <w:sz w:val="26"/>
          <w:szCs w:val="26"/>
          <w:rtl/>
          <w:lang w:bidi="ar-LY"/>
        </w:rPr>
        <w:t xml:space="preserve"> المدة التي وضع </w:t>
      </w:r>
      <w:r w:rsidR="00D81D8C">
        <w:rPr>
          <w:rFonts w:asciiTheme="majorBidi" w:hAnsiTheme="majorBidi" w:cstheme="majorBidi" w:hint="cs"/>
          <w:sz w:val="26"/>
          <w:szCs w:val="26"/>
          <w:rtl/>
          <w:lang w:bidi="ar-LY"/>
        </w:rPr>
        <w:t>التقرير خلالها، فإنه يمتنع على جهة الإدارة أن تضع عنه تقرير في هذه المدة</w:t>
      </w:r>
      <w:r w:rsidR="00E10849">
        <w:rPr>
          <w:rFonts w:asciiTheme="majorBidi" w:hAnsiTheme="majorBidi" w:cstheme="majorBidi" w:hint="cs"/>
          <w:sz w:val="26"/>
          <w:szCs w:val="26"/>
          <w:rtl/>
          <w:lang w:bidi="ar-LY"/>
        </w:rPr>
        <w:t xml:space="preserve"> </w:t>
      </w:r>
      <w:r w:rsidR="00004F0D">
        <w:rPr>
          <w:rFonts w:asciiTheme="majorBidi" w:hAnsiTheme="majorBidi" w:cstheme="majorBidi" w:hint="cs"/>
          <w:sz w:val="26"/>
          <w:szCs w:val="26"/>
          <w:rtl/>
          <w:lang w:bidi="ar-LY"/>
        </w:rPr>
        <w:t>)</w:t>
      </w:r>
      <w:r w:rsidR="00004F0D" w:rsidRPr="00004F0D">
        <w:rPr>
          <w:rFonts w:asciiTheme="majorBidi" w:hAnsiTheme="majorBidi" w:cstheme="majorBidi" w:hint="cs"/>
          <w:sz w:val="26"/>
          <w:szCs w:val="26"/>
          <w:vertAlign w:val="superscript"/>
          <w:rtl/>
          <w:lang w:bidi="ar-LY"/>
        </w:rPr>
        <w:t>(</w:t>
      </w:r>
      <w:r w:rsidR="00004F0D" w:rsidRPr="00004F0D">
        <w:rPr>
          <w:rStyle w:val="a4"/>
          <w:rFonts w:asciiTheme="majorBidi" w:hAnsiTheme="majorBidi" w:cstheme="majorBidi"/>
          <w:sz w:val="26"/>
          <w:szCs w:val="26"/>
          <w:rtl/>
          <w:lang w:bidi="ar-LY"/>
        </w:rPr>
        <w:footnoteReference w:id="74"/>
      </w:r>
      <w:r w:rsidR="00004F0D" w:rsidRPr="00004F0D">
        <w:rPr>
          <w:rFonts w:asciiTheme="majorBidi" w:hAnsiTheme="majorBidi" w:cstheme="majorBidi" w:hint="cs"/>
          <w:sz w:val="26"/>
          <w:szCs w:val="26"/>
          <w:vertAlign w:val="superscript"/>
          <w:rtl/>
          <w:lang w:bidi="ar-LY"/>
        </w:rPr>
        <w:t>)</w:t>
      </w:r>
      <w:r w:rsidR="00004F0D">
        <w:rPr>
          <w:rFonts w:asciiTheme="majorBidi" w:hAnsiTheme="majorBidi" w:cstheme="majorBidi" w:hint="cs"/>
          <w:sz w:val="26"/>
          <w:szCs w:val="26"/>
          <w:rtl/>
          <w:lang w:bidi="ar-LY"/>
        </w:rPr>
        <w:t>.</w:t>
      </w:r>
      <w:r w:rsidR="00BE7296">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w:t>
      </w:r>
    </w:p>
    <w:p w:rsidR="008B28E5" w:rsidRDefault="008B28E5" w:rsidP="00945CAB">
      <w:pPr>
        <w:spacing w:after="0" w:line="360" w:lineRule="auto"/>
        <w:jc w:val="both"/>
        <w:rPr>
          <w:rFonts w:asciiTheme="majorBidi" w:hAnsiTheme="majorBidi" w:cstheme="majorBidi"/>
          <w:sz w:val="26"/>
          <w:szCs w:val="26"/>
          <w:rtl/>
          <w:lang w:bidi="ar-LY"/>
        </w:rPr>
      </w:pPr>
    </w:p>
    <w:p w:rsidR="00EF5F31" w:rsidRPr="00B37639" w:rsidRDefault="0035685F" w:rsidP="00B13225">
      <w:pPr>
        <w:spacing w:after="0" w:line="360" w:lineRule="auto"/>
        <w:jc w:val="center"/>
        <w:rPr>
          <w:rFonts w:asciiTheme="majorBidi" w:hAnsiTheme="majorBidi" w:cstheme="majorBidi"/>
          <w:b/>
          <w:bCs/>
          <w:sz w:val="28"/>
          <w:szCs w:val="28"/>
          <w:rtl/>
          <w:lang w:bidi="ar-LY"/>
        </w:rPr>
      </w:pPr>
      <w:r w:rsidRPr="00B37639">
        <w:rPr>
          <w:rFonts w:asciiTheme="majorBidi" w:hAnsiTheme="majorBidi" w:cstheme="majorBidi"/>
          <w:b/>
          <w:bCs/>
          <w:sz w:val="28"/>
          <w:szCs w:val="28"/>
          <w:rtl/>
          <w:lang w:bidi="ar-LY"/>
        </w:rPr>
        <w:t>ا</w:t>
      </w:r>
      <w:r w:rsidR="00F72E24" w:rsidRPr="00B37639">
        <w:rPr>
          <w:rFonts w:asciiTheme="majorBidi" w:hAnsiTheme="majorBidi" w:cstheme="majorBidi"/>
          <w:b/>
          <w:bCs/>
          <w:sz w:val="28"/>
          <w:szCs w:val="28"/>
          <w:rtl/>
          <w:lang w:bidi="ar-LY"/>
        </w:rPr>
        <w:t>لفرع الثاني</w:t>
      </w:r>
    </w:p>
    <w:p w:rsidR="001D6147" w:rsidRDefault="009C0A59" w:rsidP="001D6147">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8"/>
          <w:szCs w:val="28"/>
          <w:rtl/>
          <w:lang w:bidi="ar-LY"/>
        </w:rPr>
        <w:t>تعريف</w:t>
      </w:r>
      <w:r w:rsidR="00F72E24" w:rsidRPr="00B37639">
        <w:rPr>
          <w:rFonts w:asciiTheme="majorBidi" w:hAnsiTheme="majorBidi" w:cstheme="majorBidi"/>
          <w:b/>
          <w:bCs/>
          <w:sz w:val="28"/>
          <w:szCs w:val="28"/>
          <w:rtl/>
          <w:lang w:bidi="ar-LY"/>
        </w:rPr>
        <w:t xml:space="preserve"> تقويم أداء الموظف العام في الفقه</w:t>
      </w:r>
    </w:p>
    <w:p w:rsidR="001D6147" w:rsidRPr="001D6147" w:rsidRDefault="001D6147" w:rsidP="009C0A59">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 xml:space="preserve">    وسنتناول </w:t>
      </w:r>
      <w:r w:rsidR="009C0A59">
        <w:rPr>
          <w:rFonts w:asciiTheme="majorBidi" w:hAnsiTheme="majorBidi" w:cstheme="majorBidi" w:hint="cs"/>
          <w:sz w:val="26"/>
          <w:szCs w:val="26"/>
          <w:rtl/>
          <w:lang w:bidi="ar-LY"/>
        </w:rPr>
        <w:t>تعريف</w:t>
      </w:r>
      <w:r>
        <w:rPr>
          <w:rFonts w:asciiTheme="majorBidi" w:hAnsiTheme="majorBidi" w:cstheme="majorBidi" w:hint="cs"/>
          <w:sz w:val="26"/>
          <w:szCs w:val="26"/>
          <w:rtl/>
          <w:lang w:bidi="ar-LY"/>
        </w:rPr>
        <w:t xml:space="preserve"> تقويم أداء الموظف العام في الفقه الليبي والمقارن ( المصري والأردني ) وذلك على النحو التالي : </w:t>
      </w:r>
    </w:p>
    <w:p w:rsidR="001D6147" w:rsidRPr="001D6147" w:rsidRDefault="001D6147" w:rsidP="009C0A59">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أولا /  </w:t>
      </w:r>
      <w:r w:rsidR="009C0A59">
        <w:rPr>
          <w:rFonts w:asciiTheme="majorBidi" w:hAnsiTheme="majorBidi" w:cstheme="majorBidi" w:hint="cs"/>
          <w:b/>
          <w:bCs/>
          <w:sz w:val="28"/>
          <w:szCs w:val="28"/>
          <w:rtl/>
          <w:lang w:bidi="ar-LY"/>
        </w:rPr>
        <w:t>تعريف</w:t>
      </w:r>
      <w:r w:rsidRPr="00B37639">
        <w:rPr>
          <w:rFonts w:asciiTheme="majorBidi" w:hAnsiTheme="majorBidi" w:cstheme="majorBidi"/>
          <w:b/>
          <w:bCs/>
          <w:sz w:val="28"/>
          <w:szCs w:val="28"/>
          <w:rtl/>
          <w:lang w:bidi="ar-LY"/>
        </w:rPr>
        <w:t xml:space="preserve"> تقويم أداء الموظف العام في </w:t>
      </w:r>
      <w:r>
        <w:rPr>
          <w:rFonts w:asciiTheme="majorBidi" w:hAnsiTheme="majorBidi" w:cstheme="majorBidi" w:hint="cs"/>
          <w:b/>
          <w:bCs/>
          <w:sz w:val="28"/>
          <w:szCs w:val="28"/>
          <w:rtl/>
          <w:lang w:bidi="ar-LY"/>
        </w:rPr>
        <w:t xml:space="preserve">الفقه الليبي </w:t>
      </w:r>
    </w:p>
    <w:p w:rsidR="001D6147" w:rsidRDefault="001D6147" w:rsidP="001D614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F72E24" w:rsidRPr="003B21D6">
        <w:rPr>
          <w:rFonts w:asciiTheme="majorBidi" w:hAnsiTheme="majorBidi" w:cstheme="majorBidi"/>
          <w:sz w:val="26"/>
          <w:szCs w:val="26"/>
          <w:rtl/>
          <w:lang w:bidi="ar-LY"/>
        </w:rPr>
        <w:t xml:space="preserve">تعددت التعريفات الفقهية الخاصة بتقارير تقويم </w:t>
      </w:r>
      <w:r w:rsidR="00294561" w:rsidRPr="003B21D6">
        <w:rPr>
          <w:rFonts w:asciiTheme="majorBidi" w:hAnsiTheme="majorBidi" w:cstheme="majorBidi"/>
          <w:sz w:val="26"/>
          <w:szCs w:val="26"/>
          <w:rtl/>
          <w:lang w:bidi="ar-LY"/>
        </w:rPr>
        <w:t>الأداء</w:t>
      </w:r>
      <w:r w:rsidR="00F72E24" w:rsidRPr="003B21D6">
        <w:rPr>
          <w:rFonts w:asciiTheme="majorBidi" w:hAnsiTheme="majorBidi" w:cstheme="majorBidi"/>
          <w:sz w:val="26"/>
          <w:szCs w:val="26"/>
          <w:rtl/>
          <w:lang w:bidi="ar-LY"/>
        </w:rPr>
        <w:t xml:space="preserve"> الوظيفي</w:t>
      </w:r>
      <w:r>
        <w:rPr>
          <w:rFonts w:asciiTheme="majorBidi" w:hAnsiTheme="majorBidi" w:cstheme="majorBidi" w:hint="cs"/>
          <w:sz w:val="26"/>
          <w:szCs w:val="26"/>
          <w:rtl/>
          <w:lang w:bidi="ar-LY"/>
        </w:rPr>
        <w:t xml:space="preserve">، فقد عرفه الدكتور صبيح بشير مسكوني </w:t>
      </w:r>
      <w:r w:rsidRPr="003B21D6">
        <w:rPr>
          <w:rFonts w:asciiTheme="majorBidi" w:hAnsiTheme="majorBidi" w:cstheme="majorBidi"/>
          <w:sz w:val="26"/>
          <w:szCs w:val="26"/>
          <w:rtl/>
          <w:lang w:bidi="ar-LY"/>
        </w:rPr>
        <w:t>بأنه</w:t>
      </w:r>
      <w:r>
        <w:rPr>
          <w:rFonts w:asciiTheme="majorBidi" w:hAnsiTheme="majorBidi" w:cstheme="majorBidi" w:hint="cs"/>
          <w:sz w:val="26"/>
          <w:szCs w:val="26"/>
          <w:rtl/>
          <w:lang w:bidi="ar-LY"/>
        </w:rPr>
        <w:t xml:space="preserve">          ( تقارير تسجل عليها درجة كفاية الموظف وحالته في العمل، تعد سنويا بطريقة معينة ووفقاً لإجراءات محددة تضمن سلامتها )</w:t>
      </w:r>
      <w:r w:rsidRPr="001D6147">
        <w:rPr>
          <w:rFonts w:asciiTheme="majorBidi" w:hAnsiTheme="majorBidi" w:cstheme="majorBidi" w:hint="cs"/>
          <w:sz w:val="26"/>
          <w:szCs w:val="26"/>
          <w:vertAlign w:val="superscript"/>
          <w:rtl/>
          <w:lang w:bidi="ar-LY"/>
        </w:rPr>
        <w:t>(</w:t>
      </w:r>
      <w:r w:rsidRPr="001D6147">
        <w:rPr>
          <w:rStyle w:val="a4"/>
          <w:rFonts w:asciiTheme="majorBidi" w:hAnsiTheme="majorBidi" w:cstheme="majorBidi"/>
          <w:sz w:val="26"/>
          <w:szCs w:val="26"/>
          <w:rtl/>
          <w:lang w:bidi="ar-LY"/>
        </w:rPr>
        <w:footnoteReference w:id="75"/>
      </w:r>
      <w:r w:rsidRPr="001D6147">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D6147" w:rsidRDefault="00F44677" w:rsidP="00F4467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1D6147">
        <w:rPr>
          <w:rFonts w:asciiTheme="majorBidi" w:hAnsiTheme="majorBidi" w:cstheme="majorBidi" w:hint="cs"/>
          <w:sz w:val="26"/>
          <w:szCs w:val="26"/>
          <w:rtl/>
          <w:lang w:bidi="ar-LY"/>
        </w:rPr>
        <w:t>و</w:t>
      </w:r>
      <w:r w:rsidR="001D6147" w:rsidRPr="003B21D6">
        <w:rPr>
          <w:rFonts w:asciiTheme="majorBidi" w:hAnsiTheme="majorBidi" w:cstheme="majorBidi"/>
          <w:sz w:val="26"/>
          <w:szCs w:val="26"/>
          <w:rtl/>
          <w:lang w:bidi="ar-LY"/>
        </w:rPr>
        <w:t xml:space="preserve">عرفه </w:t>
      </w:r>
      <w:r>
        <w:rPr>
          <w:rFonts w:asciiTheme="majorBidi" w:hAnsiTheme="majorBidi" w:cstheme="majorBidi" w:hint="cs"/>
          <w:sz w:val="26"/>
          <w:szCs w:val="26"/>
          <w:rtl/>
          <w:lang w:bidi="ar-LY"/>
        </w:rPr>
        <w:t>الأستاذ معمر حسين عيد بأنه ( الإجراء الذي يتم به تقييم كفاءة الموظف بصفة دورية، وخلال         فترة زمنية معينة هي السنة التي تسبق وضع التقرير)</w:t>
      </w:r>
      <w:r w:rsidRPr="00F44677">
        <w:rPr>
          <w:rFonts w:asciiTheme="majorBidi" w:hAnsiTheme="majorBidi" w:cstheme="majorBidi" w:hint="cs"/>
          <w:sz w:val="26"/>
          <w:szCs w:val="26"/>
          <w:vertAlign w:val="superscript"/>
          <w:rtl/>
          <w:lang w:bidi="ar-LY"/>
        </w:rPr>
        <w:t>(</w:t>
      </w:r>
      <w:r w:rsidRPr="00F44677">
        <w:rPr>
          <w:rStyle w:val="a4"/>
          <w:rFonts w:asciiTheme="majorBidi" w:hAnsiTheme="majorBidi" w:cstheme="majorBidi"/>
          <w:sz w:val="26"/>
          <w:szCs w:val="26"/>
          <w:rtl/>
          <w:lang w:bidi="ar-LY"/>
        </w:rPr>
        <w:footnoteReference w:id="76"/>
      </w:r>
      <w:r w:rsidRPr="00F44677">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6A004E" w:rsidRDefault="00F44677" w:rsidP="009C0A59">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ثانيا /  </w:t>
      </w:r>
      <w:r w:rsidR="009C0A59">
        <w:rPr>
          <w:rFonts w:asciiTheme="majorBidi" w:hAnsiTheme="majorBidi" w:cstheme="majorBidi" w:hint="cs"/>
          <w:b/>
          <w:bCs/>
          <w:sz w:val="28"/>
          <w:szCs w:val="28"/>
          <w:rtl/>
          <w:lang w:bidi="ar-LY"/>
        </w:rPr>
        <w:t>تعريف</w:t>
      </w:r>
      <w:r w:rsidRPr="00B37639">
        <w:rPr>
          <w:rFonts w:asciiTheme="majorBidi" w:hAnsiTheme="majorBidi" w:cstheme="majorBidi"/>
          <w:b/>
          <w:bCs/>
          <w:sz w:val="28"/>
          <w:szCs w:val="28"/>
          <w:rtl/>
          <w:lang w:bidi="ar-LY"/>
        </w:rPr>
        <w:t xml:space="preserve"> تقويم أداء الموظف العام في </w:t>
      </w:r>
      <w:r>
        <w:rPr>
          <w:rFonts w:asciiTheme="majorBidi" w:hAnsiTheme="majorBidi" w:cstheme="majorBidi" w:hint="cs"/>
          <w:b/>
          <w:bCs/>
          <w:sz w:val="28"/>
          <w:szCs w:val="28"/>
          <w:rtl/>
          <w:lang w:bidi="ar-LY"/>
        </w:rPr>
        <w:t xml:space="preserve">الفقه المصري </w:t>
      </w:r>
    </w:p>
    <w:p w:rsidR="002559D2" w:rsidRPr="006A004E" w:rsidRDefault="006A004E" w:rsidP="006A004E">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sidR="00F72E24" w:rsidRPr="003B21D6">
        <w:rPr>
          <w:rFonts w:asciiTheme="majorBidi" w:hAnsiTheme="majorBidi" w:cstheme="majorBidi"/>
          <w:sz w:val="26"/>
          <w:szCs w:val="26"/>
          <w:rtl/>
          <w:lang w:bidi="ar-LY"/>
        </w:rPr>
        <w:t>ح</w:t>
      </w:r>
      <w:r w:rsidR="00F44677">
        <w:rPr>
          <w:rFonts w:asciiTheme="majorBidi" w:hAnsiTheme="majorBidi" w:cstheme="majorBidi"/>
          <w:sz w:val="26"/>
          <w:szCs w:val="26"/>
          <w:rtl/>
          <w:lang w:bidi="ar-LY"/>
        </w:rPr>
        <w:t>يث يعرفه</w:t>
      </w:r>
      <w:r w:rsidR="00F44677">
        <w:rPr>
          <w:rFonts w:asciiTheme="majorBidi" w:hAnsiTheme="majorBidi" w:cstheme="majorBidi" w:hint="cs"/>
          <w:sz w:val="26"/>
          <w:szCs w:val="26"/>
          <w:rtl/>
          <w:lang w:bidi="ar-LY"/>
        </w:rPr>
        <w:t xml:space="preserve"> الدكتور</w:t>
      </w:r>
      <w:r>
        <w:rPr>
          <w:rFonts w:asciiTheme="majorBidi" w:hAnsiTheme="majorBidi" w:cstheme="majorBidi" w:hint="cs"/>
          <w:sz w:val="26"/>
          <w:szCs w:val="26"/>
          <w:rtl/>
          <w:lang w:bidi="ar-LY"/>
        </w:rPr>
        <w:t xml:space="preserve"> محمد سعيد حسين </w:t>
      </w:r>
      <w:r w:rsidR="00F44677">
        <w:rPr>
          <w:rFonts w:asciiTheme="majorBidi" w:hAnsiTheme="majorBidi" w:cstheme="majorBidi"/>
          <w:sz w:val="26"/>
          <w:szCs w:val="26"/>
          <w:rtl/>
          <w:lang w:bidi="ar-LY"/>
        </w:rPr>
        <w:t>بأنه</w:t>
      </w:r>
      <w:r w:rsidR="00C1384A" w:rsidRPr="003B21D6">
        <w:rPr>
          <w:rFonts w:asciiTheme="majorBidi" w:hAnsiTheme="majorBidi" w:cstheme="majorBidi"/>
          <w:sz w:val="26"/>
          <w:szCs w:val="26"/>
          <w:rtl/>
          <w:lang w:bidi="ar-LY"/>
        </w:rPr>
        <w:t xml:space="preserve"> </w:t>
      </w:r>
      <w:r w:rsidR="00BA5D57" w:rsidRPr="003B21D6">
        <w:rPr>
          <w:rFonts w:asciiTheme="majorBidi" w:hAnsiTheme="majorBidi" w:cstheme="majorBidi"/>
          <w:sz w:val="26"/>
          <w:szCs w:val="26"/>
          <w:rtl/>
          <w:lang w:bidi="ar-LY"/>
        </w:rPr>
        <w:t xml:space="preserve">( </w:t>
      </w:r>
      <w:r w:rsidR="00E21C5E" w:rsidRPr="003B21D6">
        <w:rPr>
          <w:rFonts w:asciiTheme="majorBidi" w:hAnsiTheme="majorBidi" w:cstheme="majorBidi"/>
          <w:sz w:val="26"/>
          <w:szCs w:val="26"/>
          <w:rtl/>
          <w:lang w:bidi="ar-LY"/>
        </w:rPr>
        <w:t>تحليل دقيق لما يؤده الموظف من واجبات وما يتحمله من مسؤولي</w:t>
      </w:r>
      <w:r>
        <w:rPr>
          <w:rFonts w:asciiTheme="majorBidi" w:hAnsiTheme="majorBidi" w:cstheme="majorBidi"/>
          <w:sz w:val="26"/>
          <w:szCs w:val="26"/>
          <w:rtl/>
          <w:lang w:bidi="ar-LY"/>
        </w:rPr>
        <w:t>ات</w:t>
      </w:r>
      <w:r>
        <w:rPr>
          <w:rFonts w:asciiTheme="majorBidi" w:hAnsiTheme="majorBidi" w:cstheme="majorBidi" w:hint="cs"/>
          <w:sz w:val="26"/>
          <w:szCs w:val="26"/>
          <w:rtl/>
          <w:lang w:bidi="ar-LY"/>
        </w:rPr>
        <w:t xml:space="preserve"> </w:t>
      </w:r>
      <w:r w:rsidR="00B37639">
        <w:rPr>
          <w:rFonts w:asciiTheme="majorBidi" w:hAnsiTheme="majorBidi" w:cstheme="majorBidi"/>
          <w:sz w:val="26"/>
          <w:szCs w:val="26"/>
          <w:rtl/>
          <w:lang w:bidi="ar-LY"/>
        </w:rPr>
        <w:t>بالنسبة للوظيفة التي يشغلها،</w:t>
      </w:r>
      <w:r w:rsidR="00B37639">
        <w:rPr>
          <w:rFonts w:asciiTheme="majorBidi" w:hAnsiTheme="majorBidi" w:cstheme="majorBidi" w:hint="cs"/>
          <w:sz w:val="26"/>
          <w:szCs w:val="26"/>
          <w:rtl/>
          <w:lang w:bidi="ar-LY"/>
        </w:rPr>
        <w:t xml:space="preserve"> </w:t>
      </w:r>
      <w:r w:rsidR="00E21C5E" w:rsidRPr="003B21D6">
        <w:rPr>
          <w:rFonts w:asciiTheme="majorBidi" w:hAnsiTheme="majorBidi" w:cstheme="majorBidi"/>
          <w:sz w:val="26"/>
          <w:szCs w:val="26"/>
          <w:rtl/>
          <w:lang w:bidi="ar-LY"/>
        </w:rPr>
        <w:t xml:space="preserve">ثم تقييم هذا </w:t>
      </w:r>
      <w:r w:rsidR="0035685F" w:rsidRPr="003B21D6">
        <w:rPr>
          <w:rFonts w:asciiTheme="majorBidi" w:hAnsiTheme="majorBidi" w:cstheme="majorBidi"/>
          <w:sz w:val="26"/>
          <w:szCs w:val="26"/>
          <w:rtl/>
          <w:lang w:bidi="ar-LY"/>
        </w:rPr>
        <w:t>الأداء</w:t>
      </w:r>
      <w:r w:rsidR="00E21C5E" w:rsidRPr="003B21D6">
        <w:rPr>
          <w:rFonts w:asciiTheme="majorBidi" w:hAnsiTheme="majorBidi" w:cstheme="majorBidi"/>
          <w:sz w:val="26"/>
          <w:szCs w:val="26"/>
          <w:rtl/>
          <w:lang w:bidi="ar-LY"/>
        </w:rPr>
        <w:t xml:space="preserve"> تقييماً موضوعياً وفقاً لنظام واف يكفل تسجيل عمل كل فرد </w:t>
      </w:r>
      <w:r w:rsidR="00F44677">
        <w:rPr>
          <w:rFonts w:asciiTheme="majorBidi" w:hAnsiTheme="majorBidi" w:cstheme="majorBidi" w:hint="cs"/>
          <w:sz w:val="26"/>
          <w:szCs w:val="26"/>
          <w:rtl/>
          <w:lang w:bidi="ar-LY"/>
        </w:rPr>
        <w:t xml:space="preserve"> </w:t>
      </w:r>
      <w:r w:rsidR="00E21C5E" w:rsidRPr="003B21D6">
        <w:rPr>
          <w:rFonts w:asciiTheme="majorBidi" w:hAnsiTheme="majorBidi" w:cstheme="majorBidi"/>
          <w:sz w:val="26"/>
          <w:szCs w:val="26"/>
          <w:rtl/>
          <w:lang w:bidi="ar-LY"/>
        </w:rPr>
        <w:t xml:space="preserve">ووزنه بمقياس دقيق وعادل، </w:t>
      </w:r>
      <w:r w:rsidR="0035685F" w:rsidRPr="003B21D6">
        <w:rPr>
          <w:rFonts w:asciiTheme="majorBidi" w:hAnsiTheme="majorBidi" w:cstheme="majorBidi"/>
          <w:sz w:val="26"/>
          <w:szCs w:val="26"/>
          <w:rtl/>
          <w:lang w:bidi="ar-LY"/>
        </w:rPr>
        <w:t>إذ</w:t>
      </w:r>
      <w:r w:rsidR="00E21C5E" w:rsidRPr="003B21D6">
        <w:rPr>
          <w:rFonts w:asciiTheme="majorBidi" w:hAnsiTheme="majorBidi" w:cstheme="majorBidi"/>
          <w:sz w:val="26"/>
          <w:szCs w:val="26"/>
          <w:rtl/>
          <w:lang w:bidi="ar-LY"/>
        </w:rPr>
        <w:t xml:space="preserve"> يكون هذا التقدير في النهاية ممثلاً للكفاية الحقيقية للعمل وذلك خلال فترة </w:t>
      </w:r>
      <w:r w:rsidR="00F44677">
        <w:rPr>
          <w:rFonts w:asciiTheme="majorBidi" w:hAnsiTheme="majorBidi" w:cstheme="majorBidi" w:hint="cs"/>
          <w:sz w:val="26"/>
          <w:szCs w:val="26"/>
          <w:rtl/>
          <w:lang w:bidi="ar-LY"/>
        </w:rPr>
        <w:t xml:space="preserve">          </w:t>
      </w:r>
      <w:r w:rsidR="00E21C5E" w:rsidRPr="003B21D6">
        <w:rPr>
          <w:rFonts w:asciiTheme="majorBidi" w:hAnsiTheme="majorBidi" w:cstheme="majorBidi"/>
          <w:sz w:val="26"/>
          <w:szCs w:val="26"/>
          <w:rtl/>
          <w:lang w:bidi="ar-LY"/>
        </w:rPr>
        <w:t>زمنية معينة )</w:t>
      </w:r>
      <w:r w:rsidR="00F44677" w:rsidRPr="00F44677">
        <w:rPr>
          <w:rFonts w:asciiTheme="majorBidi" w:hAnsiTheme="majorBidi" w:cstheme="majorBidi" w:hint="cs"/>
          <w:sz w:val="26"/>
          <w:szCs w:val="26"/>
          <w:vertAlign w:val="superscript"/>
          <w:rtl/>
          <w:lang w:bidi="ar-LY"/>
        </w:rPr>
        <w:t>(</w:t>
      </w:r>
      <w:r w:rsidR="00E21C5E" w:rsidRPr="00F44677">
        <w:rPr>
          <w:rStyle w:val="a4"/>
          <w:rFonts w:asciiTheme="majorBidi" w:hAnsiTheme="majorBidi" w:cstheme="majorBidi"/>
          <w:sz w:val="26"/>
          <w:szCs w:val="26"/>
          <w:rtl/>
          <w:lang w:bidi="ar-LY"/>
        </w:rPr>
        <w:footnoteReference w:id="77"/>
      </w:r>
      <w:r w:rsidR="00F44677" w:rsidRPr="00F44677">
        <w:rPr>
          <w:rFonts w:asciiTheme="majorBidi" w:hAnsiTheme="majorBidi" w:cstheme="majorBidi" w:hint="cs"/>
          <w:sz w:val="26"/>
          <w:szCs w:val="26"/>
          <w:vertAlign w:val="superscript"/>
          <w:rtl/>
          <w:lang w:bidi="ar-LY"/>
        </w:rPr>
        <w:t>)</w:t>
      </w:r>
      <w:r w:rsidR="0035685F" w:rsidRPr="003B21D6">
        <w:rPr>
          <w:rFonts w:asciiTheme="majorBidi" w:hAnsiTheme="majorBidi" w:cstheme="majorBidi"/>
          <w:sz w:val="26"/>
          <w:szCs w:val="26"/>
          <w:rtl/>
          <w:lang w:bidi="ar-LY"/>
        </w:rPr>
        <w:t>.</w:t>
      </w:r>
    </w:p>
    <w:p w:rsidR="00174EBD" w:rsidRPr="003B21D6" w:rsidRDefault="006E13E5" w:rsidP="006A004E">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6A004E">
        <w:rPr>
          <w:rFonts w:asciiTheme="majorBidi" w:hAnsiTheme="majorBidi" w:cstheme="majorBidi" w:hint="cs"/>
          <w:sz w:val="26"/>
          <w:szCs w:val="26"/>
          <w:rtl/>
          <w:lang w:bidi="ar-LY"/>
        </w:rPr>
        <w:t xml:space="preserve">في حين </w:t>
      </w:r>
      <w:r w:rsidR="006A004E">
        <w:rPr>
          <w:rFonts w:asciiTheme="majorBidi" w:hAnsiTheme="majorBidi" w:cstheme="majorBidi"/>
          <w:sz w:val="26"/>
          <w:szCs w:val="26"/>
          <w:rtl/>
          <w:lang w:bidi="ar-LY"/>
        </w:rPr>
        <w:t>عرفه</w:t>
      </w:r>
      <w:r w:rsidR="006A004E">
        <w:rPr>
          <w:rFonts w:asciiTheme="majorBidi" w:hAnsiTheme="majorBidi" w:cstheme="majorBidi" w:hint="cs"/>
          <w:sz w:val="26"/>
          <w:szCs w:val="26"/>
          <w:rtl/>
          <w:lang w:bidi="ar-LY"/>
        </w:rPr>
        <w:t xml:space="preserve"> الدكتور سامي جمال الدين </w:t>
      </w:r>
      <w:r w:rsidR="0008341B">
        <w:rPr>
          <w:rFonts w:asciiTheme="majorBidi" w:hAnsiTheme="majorBidi" w:cstheme="majorBidi" w:hint="cs"/>
          <w:sz w:val="26"/>
          <w:szCs w:val="26"/>
          <w:rtl/>
          <w:lang w:bidi="ar-LY"/>
        </w:rPr>
        <w:t>بأنه</w:t>
      </w:r>
      <w:r w:rsidR="00B8582A" w:rsidRPr="003B21D6">
        <w:rPr>
          <w:rFonts w:asciiTheme="majorBidi" w:hAnsiTheme="majorBidi" w:cstheme="majorBidi"/>
          <w:sz w:val="26"/>
          <w:szCs w:val="26"/>
          <w:rtl/>
          <w:lang w:bidi="ar-LY"/>
        </w:rPr>
        <w:t xml:space="preserve"> ( </w:t>
      </w:r>
      <w:r w:rsidR="0008341B">
        <w:rPr>
          <w:rFonts w:asciiTheme="majorBidi" w:hAnsiTheme="majorBidi" w:cstheme="majorBidi" w:hint="cs"/>
          <w:sz w:val="26"/>
          <w:szCs w:val="26"/>
          <w:rtl/>
          <w:lang w:bidi="ar-LY"/>
        </w:rPr>
        <w:t xml:space="preserve">يتولى الرئيس المباشر للموظف العام وضع تقارير دورية </w:t>
      </w:r>
      <w:r w:rsidR="006A004E">
        <w:rPr>
          <w:rFonts w:asciiTheme="majorBidi" w:hAnsiTheme="majorBidi" w:cstheme="majorBidi" w:hint="cs"/>
          <w:sz w:val="26"/>
          <w:szCs w:val="26"/>
          <w:rtl/>
          <w:lang w:bidi="ar-LY"/>
        </w:rPr>
        <w:t xml:space="preserve">         </w:t>
      </w:r>
      <w:r w:rsidR="0008341B">
        <w:rPr>
          <w:rFonts w:asciiTheme="majorBidi" w:hAnsiTheme="majorBidi" w:cstheme="majorBidi" w:hint="cs"/>
          <w:sz w:val="26"/>
          <w:szCs w:val="26"/>
          <w:rtl/>
          <w:lang w:bidi="ar-LY"/>
        </w:rPr>
        <w:t xml:space="preserve">عن مستوى كفاية مرؤوسيه، وذلك وفقاً لمعيار موضوعي محدد سلفاً بعناصر معينة، لكل منها قدر محدد </w:t>
      </w:r>
      <w:r w:rsidR="006A004E">
        <w:rPr>
          <w:rFonts w:asciiTheme="majorBidi" w:hAnsiTheme="majorBidi" w:cstheme="majorBidi" w:hint="cs"/>
          <w:sz w:val="26"/>
          <w:szCs w:val="26"/>
          <w:rtl/>
          <w:lang w:bidi="ar-LY"/>
        </w:rPr>
        <w:t xml:space="preserve">من التقدير العام لكفاءة الموظف </w:t>
      </w:r>
      <w:r w:rsidR="0008341B">
        <w:rPr>
          <w:rFonts w:asciiTheme="majorBidi" w:hAnsiTheme="majorBidi" w:cstheme="majorBidi" w:hint="cs"/>
          <w:sz w:val="26"/>
          <w:szCs w:val="26"/>
          <w:rtl/>
          <w:lang w:bidi="ar-LY"/>
        </w:rPr>
        <w:t xml:space="preserve">أو العامل </w:t>
      </w:r>
      <w:r w:rsidR="008637D3" w:rsidRPr="003B21D6">
        <w:rPr>
          <w:rFonts w:asciiTheme="majorBidi" w:hAnsiTheme="majorBidi" w:cstheme="majorBidi"/>
          <w:sz w:val="26"/>
          <w:szCs w:val="26"/>
          <w:rtl/>
          <w:lang w:bidi="ar-LY"/>
        </w:rPr>
        <w:t>)</w:t>
      </w:r>
      <w:r w:rsidR="006A004E" w:rsidRPr="006A004E">
        <w:rPr>
          <w:rFonts w:asciiTheme="majorBidi" w:hAnsiTheme="majorBidi" w:cstheme="majorBidi" w:hint="cs"/>
          <w:sz w:val="26"/>
          <w:szCs w:val="26"/>
          <w:vertAlign w:val="superscript"/>
          <w:rtl/>
          <w:lang w:bidi="ar-LY"/>
        </w:rPr>
        <w:t>(</w:t>
      </w:r>
      <w:r w:rsidR="008637D3" w:rsidRPr="006A004E">
        <w:rPr>
          <w:rStyle w:val="a4"/>
          <w:rFonts w:asciiTheme="majorBidi" w:hAnsiTheme="majorBidi" w:cstheme="majorBidi"/>
          <w:sz w:val="26"/>
          <w:szCs w:val="26"/>
          <w:rtl/>
          <w:lang w:bidi="ar-LY"/>
        </w:rPr>
        <w:footnoteReference w:id="78"/>
      </w:r>
      <w:r w:rsidR="006A004E" w:rsidRPr="006A004E">
        <w:rPr>
          <w:rFonts w:asciiTheme="majorBidi" w:hAnsiTheme="majorBidi" w:cstheme="majorBidi" w:hint="cs"/>
          <w:sz w:val="26"/>
          <w:szCs w:val="26"/>
          <w:vertAlign w:val="superscript"/>
          <w:rtl/>
          <w:lang w:bidi="ar-LY"/>
        </w:rPr>
        <w:t>)</w:t>
      </w:r>
      <w:r w:rsidR="008637D3" w:rsidRPr="003B21D6">
        <w:rPr>
          <w:rFonts w:asciiTheme="majorBidi" w:hAnsiTheme="majorBidi" w:cstheme="majorBidi"/>
          <w:sz w:val="26"/>
          <w:szCs w:val="26"/>
          <w:rtl/>
          <w:lang w:bidi="ar-LY"/>
        </w:rPr>
        <w:t>.</w:t>
      </w:r>
    </w:p>
    <w:p w:rsidR="0035685F" w:rsidRDefault="006A004E" w:rsidP="006A004E">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وعرفه</w:t>
      </w:r>
      <w:r>
        <w:rPr>
          <w:rFonts w:asciiTheme="majorBidi" w:hAnsiTheme="majorBidi" w:cstheme="majorBidi" w:hint="cs"/>
          <w:sz w:val="26"/>
          <w:szCs w:val="26"/>
          <w:rtl/>
          <w:lang w:bidi="ar-LY"/>
        </w:rPr>
        <w:t xml:space="preserve"> الدكتور رمضان محمد بطيخ</w:t>
      </w:r>
      <w:r w:rsidR="0035685F" w:rsidRPr="003B21D6">
        <w:rPr>
          <w:rFonts w:asciiTheme="majorBidi" w:hAnsiTheme="majorBidi" w:cstheme="majorBidi"/>
          <w:sz w:val="26"/>
          <w:szCs w:val="26"/>
          <w:rtl/>
          <w:lang w:bidi="ar-LY"/>
        </w:rPr>
        <w:t xml:space="preserve"> </w:t>
      </w:r>
      <w:r w:rsidR="006E13E5" w:rsidRPr="003B21D6">
        <w:rPr>
          <w:rFonts w:asciiTheme="majorBidi" w:hAnsiTheme="majorBidi" w:cstheme="majorBidi"/>
          <w:sz w:val="26"/>
          <w:szCs w:val="26"/>
          <w:rtl/>
          <w:lang w:bidi="ar-LY"/>
        </w:rPr>
        <w:t>بأنه</w:t>
      </w:r>
      <w:r w:rsidR="0035685F" w:rsidRPr="003B21D6">
        <w:rPr>
          <w:rFonts w:asciiTheme="majorBidi" w:hAnsiTheme="majorBidi" w:cstheme="majorBidi"/>
          <w:sz w:val="26"/>
          <w:szCs w:val="26"/>
          <w:rtl/>
          <w:lang w:bidi="ar-LY"/>
        </w:rPr>
        <w:t xml:space="preserve"> ( وثيقة رسمية سنوية يستند </w:t>
      </w:r>
      <w:r w:rsidR="006E13E5" w:rsidRPr="003B21D6">
        <w:rPr>
          <w:rFonts w:asciiTheme="majorBidi" w:hAnsiTheme="majorBidi" w:cstheme="majorBidi"/>
          <w:sz w:val="26"/>
          <w:szCs w:val="26"/>
          <w:rtl/>
          <w:lang w:bidi="ar-LY"/>
        </w:rPr>
        <w:t>إليها</w:t>
      </w:r>
      <w:r w:rsidR="0035685F" w:rsidRPr="003B21D6">
        <w:rPr>
          <w:rFonts w:asciiTheme="majorBidi" w:hAnsiTheme="majorBidi" w:cstheme="majorBidi"/>
          <w:sz w:val="26"/>
          <w:szCs w:val="26"/>
          <w:rtl/>
          <w:lang w:bidi="ar-LY"/>
        </w:rPr>
        <w:t xml:space="preserve"> من ناحية قانونية عند </w:t>
      </w:r>
      <w:r w:rsidR="006E13E5" w:rsidRPr="003B21D6">
        <w:rPr>
          <w:rFonts w:asciiTheme="majorBidi" w:hAnsiTheme="majorBidi" w:cstheme="majorBidi"/>
          <w:sz w:val="26"/>
          <w:szCs w:val="26"/>
          <w:rtl/>
          <w:lang w:bidi="ar-LY"/>
        </w:rPr>
        <w:t>أثبات</w:t>
      </w:r>
      <w:r w:rsidR="0035685F" w:rsidRPr="003B21D6">
        <w:rPr>
          <w:rFonts w:asciiTheme="majorBidi" w:hAnsiTheme="majorBidi" w:cstheme="majorBidi"/>
          <w:sz w:val="26"/>
          <w:szCs w:val="26"/>
          <w:rtl/>
          <w:lang w:bidi="ar-LY"/>
        </w:rPr>
        <w:t xml:space="preserve"> العدالة</w:t>
      </w:r>
      <w:r w:rsidR="00A147AB" w:rsidRPr="003B21D6">
        <w:rPr>
          <w:rFonts w:asciiTheme="majorBidi" w:hAnsiTheme="majorBidi" w:cstheme="majorBidi"/>
          <w:sz w:val="26"/>
          <w:szCs w:val="26"/>
          <w:rtl/>
          <w:lang w:bidi="ar-LY"/>
        </w:rPr>
        <w:t xml:space="preserve"> </w:t>
      </w:r>
      <w:r w:rsidR="0035685F" w:rsidRPr="003B21D6">
        <w:rPr>
          <w:rFonts w:asciiTheme="majorBidi" w:hAnsiTheme="majorBidi" w:cstheme="majorBidi"/>
          <w:sz w:val="26"/>
          <w:szCs w:val="26"/>
          <w:rtl/>
          <w:lang w:bidi="ar-LY"/>
        </w:rPr>
        <w:t>في</w:t>
      </w:r>
      <w:r w:rsidR="006E13E5" w:rsidRPr="003B21D6">
        <w:rPr>
          <w:rFonts w:asciiTheme="majorBidi" w:hAnsiTheme="majorBidi" w:cstheme="majorBidi"/>
          <w:sz w:val="26"/>
          <w:szCs w:val="26"/>
          <w:rtl/>
          <w:lang w:bidi="ar-LY"/>
        </w:rPr>
        <w:t xml:space="preserve"> </w:t>
      </w:r>
      <w:r>
        <w:rPr>
          <w:rFonts w:asciiTheme="majorBidi" w:hAnsiTheme="majorBidi" w:cstheme="majorBidi"/>
          <w:sz w:val="26"/>
          <w:szCs w:val="26"/>
          <w:rtl/>
          <w:lang w:bidi="ar-LY"/>
        </w:rPr>
        <w:t>قرارات التوظيف</w:t>
      </w:r>
      <w:r w:rsidR="00D43EF6">
        <w:rPr>
          <w:rFonts w:asciiTheme="majorBidi" w:hAnsiTheme="majorBidi" w:cstheme="majorBidi" w:hint="cs"/>
          <w:sz w:val="26"/>
          <w:szCs w:val="26"/>
          <w:rtl/>
          <w:lang w:bidi="ar-LY"/>
        </w:rPr>
        <w:t xml:space="preserve"> </w:t>
      </w:r>
      <w:r w:rsidR="006E13E5" w:rsidRPr="003B21D6">
        <w:rPr>
          <w:rFonts w:asciiTheme="majorBidi" w:hAnsiTheme="majorBidi" w:cstheme="majorBidi"/>
          <w:sz w:val="26"/>
          <w:szCs w:val="26"/>
          <w:rtl/>
          <w:lang w:bidi="ar-LY"/>
        </w:rPr>
        <w:t>أو</w:t>
      </w:r>
      <w:r w:rsidR="0035685F" w:rsidRPr="003B21D6">
        <w:rPr>
          <w:rFonts w:asciiTheme="majorBidi" w:hAnsiTheme="majorBidi" w:cstheme="majorBidi"/>
          <w:sz w:val="26"/>
          <w:szCs w:val="26"/>
          <w:rtl/>
          <w:lang w:bidi="ar-LY"/>
        </w:rPr>
        <w:t xml:space="preserve"> الترقية </w:t>
      </w:r>
      <w:r w:rsidR="006E13E5" w:rsidRPr="003B21D6">
        <w:rPr>
          <w:rFonts w:asciiTheme="majorBidi" w:hAnsiTheme="majorBidi" w:cstheme="majorBidi"/>
          <w:sz w:val="26"/>
          <w:szCs w:val="26"/>
          <w:rtl/>
          <w:lang w:bidi="ar-LY"/>
        </w:rPr>
        <w:t>أو</w:t>
      </w:r>
      <w:r w:rsidR="0035685F" w:rsidRPr="003B21D6">
        <w:rPr>
          <w:rFonts w:asciiTheme="majorBidi" w:hAnsiTheme="majorBidi" w:cstheme="majorBidi"/>
          <w:sz w:val="26"/>
          <w:szCs w:val="26"/>
          <w:rtl/>
          <w:lang w:bidi="ar-LY"/>
        </w:rPr>
        <w:t xml:space="preserve"> النقل </w:t>
      </w:r>
      <w:r w:rsidR="006E13E5" w:rsidRPr="003B21D6">
        <w:rPr>
          <w:rFonts w:asciiTheme="majorBidi" w:hAnsiTheme="majorBidi" w:cstheme="majorBidi"/>
          <w:sz w:val="26"/>
          <w:szCs w:val="26"/>
          <w:rtl/>
          <w:lang w:bidi="ar-LY"/>
        </w:rPr>
        <w:t>أو</w:t>
      </w:r>
      <w:r w:rsidR="0035685F" w:rsidRPr="003B21D6">
        <w:rPr>
          <w:rFonts w:asciiTheme="majorBidi" w:hAnsiTheme="majorBidi" w:cstheme="majorBidi"/>
          <w:sz w:val="26"/>
          <w:szCs w:val="26"/>
          <w:rtl/>
          <w:lang w:bidi="ar-LY"/>
        </w:rPr>
        <w:t xml:space="preserve"> الفصل </w:t>
      </w:r>
      <w:r w:rsidR="006E13E5" w:rsidRPr="003B21D6">
        <w:rPr>
          <w:rFonts w:asciiTheme="majorBidi" w:hAnsiTheme="majorBidi" w:cstheme="majorBidi"/>
          <w:sz w:val="26"/>
          <w:szCs w:val="26"/>
          <w:rtl/>
          <w:lang w:bidi="ar-LY"/>
        </w:rPr>
        <w:t>أو</w:t>
      </w:r>
      <w:r w:rsidR="0035685F" w:rsidRPr="003B21D6">
        <w:rPr>
          <w:rFonts w:asciiTheme="majorBidi" w:hAnsiTheme="majorBidi" w:cstheme="majorBidi"/>
          <w:sz w:val="26"/>
          <w:szCs w:val="26"/>
          <w:rtl/>
          <w:lang w:bidi="ar-LY"/>
        </w:rPr>
        <w:t xml:space="preserve"> التدريب </w:t>
      </w:r>
      <w:r w:rsidR="006E13E5" w:rsidRPr="003B21D6">
        <w:rPr>
          <w:rFonts w:asciiTheme="majorBidi" w:hAnsiTheme="majorBidi" w:cstheme="majorBidi"/>
          <w:sz w:val="26"/>
          <w:szCs w:val="26"/>
          <w:rtl/>
          <w:lang w:bidi="ar-LY"/>
        </w:rPr>
        <w:t>أو</w:t>
      </w:r>
      <w:r w:rsidR="0035685F" w:rsidRPr="003B21D6">
        <w:rPr>
          <w:rFonts w:asciiTheme="majorBidi" w:hAnsiTheme="majorBidi" w:cstheme="majorBidi"/>
          <w:sz w:val="26"/>
          <w:szCs w:val="26"/>
          <w:rtl/>
          <w:lang w:bidi="ar-LY"/>
        </w:rPr>
        <w:t xml:space="preserve"> التطوير الوظيفي، </w:t>
      </w:r>
      <w:r w:rsidR="00A147AB" w:rsidRPr="003B21D6">
        <w:rPr>
          <w:rFonts w:asciiTheme="majorBidi" w:hAnsiTheme="majorBidi" w:cstheme="majorBidi"/>
          <w:sz w:val="26"/>
          <w:szCs w:val="26"/>
          <w:rtl/>
          <w:lang w:bidi="ar-LY"/>
        </w:rPr>
        <w:t>بالإضافة</w:t>
      </w:r>
      <w:r w:rsidR="0035685F" w:rsidRPr="003B21D6">
        <w:rPr>
          <w:rFonts w:asciiTheme="majorBidi" w:hAnsiTheme="majorBidi" w:cstheme="majorBidi"/>
          <w:sz w:val="26"/>
          <w:szCs w:val="26"/>
          <w:rtl/>
          <w:lang w:bidi="ar-LY"/>
        </w:rPr>
        <w:t xml:space="preserve"> </w:t>
      </w:r>
      <w:r w:rsidR="00A147AB" w:rsidRPr="003B21D6">
        <w:rPr>
          <w:rFonts w:asciiTheme="majorBidi" w:hAnsiTheme="majorBidi" w:cstheme="majorBidi"/>
          <w:sz w:val="26"/>
          <w:szCs w:val="26"/>
          <w:rtl/>
          <w:lang w:bidi="ar-LY"/>
        </w:rPr>
        <w:t>إلي</w:t>
      </w:r>
      <w:r w:rsidR="0035685F" w:rsidRPr="003B21D6">
        <w:rPr>
          <w:rFonts w:asciiTheme="majorBidi" w:hAnsiTheme="majorBidi" w:cstheme="majorBidi"/>
          <w:sz w:val="26"/>
          <w:szCs w:val="26"/>
          <w:rtl/>
          <w:lang w:bidi="ar-LY"/>
        </w:rPr>
        <w:t xml:space="preserve"> الاهتمام </w:t>
      </w:r>
      <w:r w:rsidR="00A147AB" w:rsidRPr="003B21D6">
        <w:rPr>
          <w:rFonts w:asciiTheme="majorBidi" w:hAnsiTheme="majorBidi" w:cstheme="majorBidi"/>
          <w:sz w:val="26"/>
          <w:szCs w:val="26"/>
          <w:rtl/>
          <w:lang w:bidi="ar-LY"/>
        </w:rPr>
        <w:t>الأكبر</w:t>
      </w:r>
      <w:r>
        <w:rPr>
          <w:rFonts w:asciiTheme="majorBidi" w:hAnsiTheme="majorBidi" w:cstheme="majorBidi"/>
          <w:sz w:val="26"/>
          <w:szCs w:val="26"/>
          <w:rtl/>
          <w:lang w:bidi="ar-LY"/>
        </w:rPr>
        <w:t xml:space="preserve"> بحقوق الموظفين</w:t>
      </w:r>
      <w:r w:rsidR="0035685F" w:rsidRPr="003B21D6">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w:t>
      </w:r>
      <w:r w:rsidR="0035685F" w:rsidRPr="003B21D6">
        <w:rPr>
          <w:rFonts w:asciiTheme="majorBidi" w:hAnsiTheme="majorBidi" w:cstheme="majorBidi"/>
          <w:sz w:val="26"/>
          <w:szCs w:val="26"/>
          <w:rtl/>
          <w:lang w:bidi="ar-LY"/>
        </w:rPr>
        <w:t>بيئة العمل التي يعملون فيها )</w:t>
      </w:r>
      <w:r w:rsidRPr="006A004E">
        <w:rPr>
          <w:rFonts w:asciiTheme="majorBidi" w:hAnsiTheme="majorBidi" w:cstheme="majorBidi" w:hint="cs"/>
          <w:sz w:val="26"/>
          <w:szCs w:val="26"/>
          <w:vertAlign w:val="superscript"/>
          <w:rtl/>
          <w:lang w:bidi="ar-LY"/>
        </w:rPr>
        <w:t>(</w:t>
      </w:r>
      <w:r w:rsidR="0035685F" w:rsidRPr="006A004E">
        <w:rPr>
          <w:rStyle w:val="a4"/>
          <w:rFonts w:asciiTheme="majorBidi" w:hAnsiTheme="majorBidi" w:cstheme="majorBidi"/>
          <w:sz w:val="26"/>
          <w:szCs w:val="26"/>
          <w:rtl/>
          <w:lang w:bidi="ar-LY"/>
        </w:rPr>
        <w:footnoteReference w:id="79"/>
      </w:r>
      <w:r w:rsidRPr="006A004E">
        <w:rPr>
          <w:rFonts w:asciiTheme="majorBidi" w:hAnsiTheme="majorBidi" w:cstheme="majorBidi" w:hint="cs"/>
          <w:sz w:val="26"/>
          <w:szCs w:val="26"/>
          <w:vertAlign w:val="superscript"/>
          <w:rtl/>
          <w:lang w:bidi="ar-LY"/>
        </w:rPr>
        <w:t>)</w:t>
      </w:r>
      <w:r w:rsidR="00A147AB" w:rsidRPr="003B21D6">
        <w:rPr>
          <w:rFonts w:asciiTheme="majorBidi" w:hAnsiTheme="majorBidi" w:cstheme="majorBidi"/>
          <w:sz w:val="26"/>
          <w:szCs w:val="26"/>
          <w:rtl/>
          <w:lang w:bidi="ar-LY"/>
        </w:rPr>
        <w:t>.</w:t>
      </w:r>
    </w:p>
    <w:p w:rsidR="00AF4C14" w:rsidRDefault="009C0A59" w:rsidP="006A004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w:t>
      </w:r>
      <w:r w:rsidR="00AF4C14">
        <w:rPr>
          <w:rFonts w:asciiTheme="majorBidi" w:hAnsiTheme="majorBidi" w:cstheme="majorBidi" w:hint="cs"/>
          <w:sz w:val="26"/>
          <w:szCs w:val="26"/>
          <w:rtl/>
          <w:lang w:bidi="ar-LY"/>
        </w:rPr>
        <w:t xml:space="preserve">وعرفه الدكتور محمد محمود الشحات بأنه ( العملية </w:t>
      </w:r>
      <w:r w:rsidR="00834649">
        <w:rPr>
          <w:rFonts w:asciiTheme="majorBidi" w:hAnsiTheme="majorBidi" w:cstheme="majorBidi" w:hint="cs"/>
          <w:sz w:val="26"/>
          <w:szCs w:val="26"/>
          <w:rtl/>
          <w:lang w:bidi="ar-LY"/>
        </w:rPr>
        <w:t>الإدارية</w:t>
      </w:r>
      <w:r w:rsidR="00AF4C14">
        <w:rPr>
          <w:rFonts w:asciiTheme="majorBidi" w:hAnsiTheme="majorBidi" w:cstheme="majorBidi" w:hint="cs"/>
          <w:sz w:val="26"/>
          <w:szCs w:val="26"/>
          <w:rtl/>
          <w:lang w:bidi="ar-LY"/>
        </w:rPr>
        <w:t xml:space="preserve"> التي يسجل بها الموظف المختص حكمه على حاله الموظف، ومدى تسخير قدراته لإنجاز </w:t>
      </w:r>
      <w:r w:rsidR="00834649">
        <w:rPr>
          <w:rFonts w:asciiTheme="majorBidi" w:hAnsiTheme="majorBidi" w:cstheme="majorBidi" w:hint="cs"/>
          <w:sz w:val="26"/>
          <w:szCs w:val="26"/>
          <w:rtl/>
          <w:lang w:bidi="ar-LY"/>
        </w:rPr>
        <w:t>الأعمال</w:t>
      </w:r>
      <w:r w:rsidR="00AF4C14">
        <w:rPr>
          <w:rFonts w:asciiTheme="majorBidi" w:hAnsiTheme="majorBidi" w:cstheme="majorBidi" w:hint="cs"/>
          <w:sz w:val="26"/>
          <w:szCs w:val="26"/>
          <w:rtl/>
          <w:lang w:bidi="ar-LY"/>
        </w:rPr>
        <w:t xml:space="preserve"> المنوطة به خلال مدة معينة لتحقيق </w:t>
      </w:r>
      <w:r w:rsidR="00834649">
        <w:rPr>
          <w:rFonts w:asciiTheme="majorBidi" w:hAnsiTheme="majorBidi" w:cstheme="majorBidi" w:hint="cs"/>
          <w:sz w:val="26"/>
          <w:szCs w:val="26"/>
          <w:rtl/>
          <w:lang w:bidi="ar-LY"/>
        </w:rPr>
        <w:t>أغراض</w:t>
      </w:r>
      <w:r w:rsidR="00AF4C14">
        <w:rPr>
          <w:rFonts w:asciiTheme="majorBidi" w:hAnsiTheme="majorBidi" w:cstheme="majorBidi" w:hint="cs"/>
          <w:sz w:val="26"/>
          <w:szCs w:val="26"/>
          <w:rtl/>
          <w:lang w:bidi="ar-LY"/>
        </w:rPr>
        <w:t xml:space="preserve"> </w:t>
      </w:r>
      <w:r w:rsidR="00834649">
        <w:rPr>
          <w:rFonts w:asciiTheme="majorBidi" w:hAnsiTheme="majorBidi" w:cstheme="majorBidi" w:hint="cs"/>
          <w:sz w:val="26"/>
          <w:szCs w:val="26"/>
          <w:rtl/>
          <w:lang w:bidi="ar-LY"/>
        </w:rPr>
        <w:t>إدارية</w:t>
      </w:r>
      <w:r w:rsidR="00AF4C14">
        <w:rPr>
          <w:rFonts w:asciiTheme="majorBidi" w:hAnsiTheme="majorBidi" w:cstheme="majorBidi" w:hint="cs"/>
          <w:sz w:val="26"/>
          <w:szCs w:val="26"/>
          <w:rtl/>
          <w:lang w:bidi="ar-LY"/>
        </w:rPr>
        <w:t>)</w:t>
      </w:r>
      <w:r w:rsidR="00AF4C14" w:rsidRPr="00AF4C14">
        <w:rPr>
          <w:rFonts w:asciiTheme="majorBidi" w:hAnsiTheme="majorBidi" w:cstheme="majorBidi" w:hint="cs"/>
          <w:sz w:val="26"/>
          <w:szCs w:val="26"/>
          <w:vertAlign w:val="superscript"/>
          <w:rtl/>
          <w:lang w:bidi="ar-LY"/>
        </w:rPr>
        <w:t>(</w:t>
      </w:r>
      <w:r w:rsidR="00AF4C14" w:rsidRPr="00AF4C14">
        <w:rPr>
          <w:rStyle w:val="a4"/>
          <w:rFonts w:asciiTheme="majorBidi" w:hAnsiTheme="majorBidi" w:cstheme="majorBidi"/>
          <w:sz w:val="26"/>
          <w:szCs w:val="26"/>
          <w:rtl/>
          <w:lang w:bidi="ar-LY"/>
        </w:rPr>
        <w:footnoteReference w:id="80"/>
      </w:r>
      <w:r w:rsidR="00AF4C14" w:rsidRPr="00AF4C14">
        <w:rPr>
          <w:rFonts w:asciiTheme="majorBidi" w:hAnsiTheme="majorBidi" w:cstheme="majorBidi" w:hint="cs"/>
          <w:sz w:val="26"/>
          <w:szCs w:val="26"/>
          <w:vertAlign w:val="superscript"/>
          <w:rtl/>
          <w:lang w:bidi="ar-LY"/>
        </w:rPr>
        <w:t>)</w:t>
      </w:r>
      <w:r w:rsidR="00AF4C14">
        <w:rPr>
          <w:rFonts w:asciiTheme="majorBidi" w:hAnsiTheme="majorBidi" w:cstheme="majorBidi" w:hint="cs"/>
          <w:sz w:val="26"/>
          <w:szCs w:val="26"/>
          <w:rtl/>
          <w:lang w:bidi="ar-LY"/>
        </w:rPr>
        <w:t>.</w:t>
      </w:r>
    </w:p>
    <w:p w:rsidR="006A004E" w:rsidRDefault="006A004E" w:rsidP="006A004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وأخيرا عرفه الدكتور زكي محمود هاشم بأنه </w:t>
      </w:r>
      <w:r w:rsidRPr="003B21D6">
        <w:rPr>
          <w:rFonts w:asciiTheme="majorBidi" w:hAnsiTheme="majorBidi" w:cstheme="majorBidi"/>
          <w:sz w:val="26"/>
          <w:szCs w:val="26"/>
          <w:rtl/>
          <w:lang w:bidi="ar-LY"/>
        </w:rPr>
        <w:t>( تحليل وتقويم أدائهم لعملهم</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ومسلكهم وتقدير مدى صلاحيتهم وكفاءتهم في النهوض بأعباء الوظائف</w:t>
      </w:r>
      <w:r>
        <w:rPr>
          <w:rFonts w:asciiTheme="majorBidi" w:hAnsiTheme="majorBidi" w:cstheme="majorBidi"/>
          <w:sz w:val="26"/>
          <w:szCs w:val="26"/>
          <w:rtl/>
          <w:lang w:bidi="ar-LY"/>
        </w:rPr>
        <w:t xml:space="preserve"> الحالية</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التي يشغلونها وتحملهم لمسئولياتهم وإمكانيات تقلدهم مناصب وأعمال ذات مستوى أعلى )</w:t>
      </w:r>
      <w:r w:rsidRPr="006A004E">
        <w:rPr>
          <w:rFonts w:asciiTheme="majorBidi" w:hAnsiTheme="majorBidi" w:cstheme="majorBidi" w:hint="cs"/>
          <w:sz w:val="26"/>
          <w:szCs w:val="26"/>
          <w:vertAlign w:val="superscript"/>
          <w:rtl/>
          <w:lang w:bidi="ar-LY"/>
        </w:rPr>
        <w:t>(</w:t>
      </w:r>
      <w:r w:rsidRPr="006A004E">
        <w:rPr>
          <w:rStyle w:val="a4"/>
          <w:rFonts w:asciiTheme="majorBidi" w:hAnsiTheme="majorBidi" w:cstheme="majorBidi"/>
          <w:sz w:val="26"/>
          <w:szCs w:val="26"/>
          <w:rtl/>
          <w:lang w:bidi="ar-LY"/>
        </w:rPr>
        <w:footnoteReference w:id="81"/>
      </w:r>
      <w:r w:rsidRPr="006A004E">
        <w:rPr>
          <w:rFonts w:asciiTheme="majorBidi" w:hAnsiTheme="majorBidi" w:cstheme="majorBidi" w:hint="cs"/>
          <w:sz w:val="26"/>
          <w:szCs w:val="26"/>
          <w:vertAlign w:val="superscript"/>
          <w:rtl/>
          <w:lang w:bidi="ar-LY"/>
        </w:rPr>
        <w:t>)</w:t>
      </w:r>
      <w:r w:rsidRPr="006A004E">
        <w:rPr>
          <w:rFonts w:asciiTheme="majorBidi" w:hAnsiTheme="majorBidi" w:cstheme="majorBidi"/>
          <w:sz w:val="26"/>
          <w:szCs w:val="26"/>
          <w:vertAlign w:val="superscript"/>
          <w:rtl/>
          <w:lang w:bidi="ar-LY"/>
        </w:rPr>
        <w:t>.</w:t>
      </w:r>
    </w:p>
    <w:p w:rsidR="006A004E" w:rsidRDefault="006A004E" w:rsidP="009C0A59">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ثالثا /  </w:t>
      </w:r>
      <w:r w:rsidR="009C0A59">
        <w:rPr>
          <w:rFonts w:asciiTheme="majorBidi" w:hAnsiTheme="majorBidi" w:cstheme="majorBidi" w:hint="cs"/>
          <w:b/>
          <w:bCs/>
          <w:sz w:val="28"/>
          <w:szCs w:val="28"/>
          <w:rtl/>
          <w:lang w:bidi="ar-LY"/>
        </w:rPr>
        <w:t>تعريف</w:t>
      </w:r>
      <w:r w:rsidRPr="00B37639">
        <w:rPr>
          <w:rFonts w:asciiTheme="majorBidi" w:hAnsiTheme="majorBidi" w:cstheme="majorBidi"/>
          <w:b/>
          <w:bCs/>
          <w:sz w:val="28"/>
          <w:szCs w:val="28"/>
          <w:rtl/>
          <w:lang w:bidi="ar-LY"/>
        </w:rPr>
        <w:t xml:space="preserve"> تقويم أداء الموظف العام في </w:t>
      </w:r>
      <w:r>
        <w:rPr>
          <w:rFonts w:asciiTheme="majorBidi" w:hAnsiTheme="majorBidi" w:cstheme="majorBidi" w:hint="cs"/>
          <w:b/>
          <w:bCs/>
          <w:sz w:val="28"/>
          <w:szCs w:val="28"/>
          <w:rtl/>
          <w:lang w:bidi="ar-LY"/>
        </w:rPr>
        <w:t xml:space="preserve">الفقه </w:t>
      </w:r>
      <w:r w:rsidR="00BC03CC">
        <w:rPr>
          <w:rFonts w:asciiTheme="majorBidi" w:hAnsiTheme="majorBidi" w:cstheme="majorBidi" w:hint="cs"/>
          <w:b/>
          <w:bCs/>
          <w:sz w:val="28"/>
          <w:szCs w:val="28"/>
          <w:rtl/>
          <w:lang w:bidi="ar-LY"/>
        </w:rPr>
        <w:t>الأردني</w:t>
      </w:r>
      <w:r>
        <w:rPr>
          <w:rFonts w:asciiTheme="majorBidi" w:hAnsiTheme="majorBidi" w:cstheme="majorBidi" w:hint="cs"/>
          <w:b/>
          <w:bCs/>
          <w:sz w:val="28"/>
          <w:szCs w:val="28"/>
          <w:rtl/>
          <w:lang w:bidi="ar-LY"/>
        </w:rPr>
        <w:t xml:space="preserve">  </w:t>
      </w:r>
    </w:p>
    <w:p w:rsidR="004C47A4" w:rsidRDefault="006A004E" w:rsidP="004C47A4">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 xml:space="preserve">    حيث يعرفه الدكتور حمدي سليمان القبيلات بأنه </w:t>
      </w:r>
      <w:r w:rsidRPr="003B21D6">
        <w:rPr>
          <w:rFonts w:asciiTheme="majorBidi" w:hAnsiTheme="majorBidi" w:cstheme="majorBidi"/>
          <w:sz w:val="26"/>
          <w:szCs w:val="26"/>
          <w:rtl/>
          <w:lang w:bidi="ar-LY"/>
        </w:rPr>
        <w:t>( قياس وتحليل دائم لأداء الموظف لعمله وسلوكه وتقدير مدى صلاحيته وكفاءته في النهوض بأعباء الوظيفة الحالية التي يشغلها وتحمله لمسئولياته، وإمكانية توليه مناصب وأعمال ذات مستوى أعلى )</w:t>
      </w:r>
      <w:r w:rsidRPr="006A004E">
        <w:rPr>
          <w:rFonts w:asciiTheme="majorBidi" w:hAnsiTheme="majorBidi" w:cstheme="majorBidi" w:hint="cs"/>
          <w:sz w:val="26"/>
          <w:szCs w:val="26"/>
          <w:vertAlign w:val="superscript"/>
          <w:rtl/>
          <w:lang w:bidi="ar-LY"/>
        </w:rPr>
        <w:t>(</w:t>
      </w:r>
      <w:r w:rsidRPr="006A004E">
        <w:rPr>
          <w:rStyle w:val="a4"/>
          <w:rFonts w:asciiTheme="majorBidi" w:hAnsiTheme="majorBidi" w:cstheme="majorBidi"/>
          <w:sz w:val="26"/>
          <w:szCs w:val="26"/>
          <w:rtl/>
          <w:lang w:bidi="ar-LY"/>
        </w:rPr>
        <w:footnoteReference w:id="82"/>
      </w:r>
      <w:r w:rsidRPr="006A004E">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976E8E" w:rsidRPr="004C47A4" w:rsidRDefault="004C47A4" w:rsidP="004E00CF">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 ويعرفه</w:t>
      </w:r>
      <w:r w:rsidR="004E00CF">
        <w:rPr>
          <w:rFonts w:asciiTheme="majorBidi" w:hAnsiTheme="majorBidi" w:cstheme="majorBidi" w:hint="cs"/>
          <w:sz w:val="26"/>
          <w:szCs w:val="26"/>
          <w:rtl/>
          <w:lang w:bidi="ar-LY"/>
        </w:rPr>
        <w:t xml:space="preserve"> الدكتور وليد سعود القاضي</w:t>
      </w:r>
      <w:r w:rsidR="00976E8E" w:rsidRPr="003B21D6">
        <w:rPr>
          <w:rFonts w:asciiTheme="majorBidi" w:hAnsiTheme="majorBidi" w:cstheme="majorBidi"/>
          <w:sz w:val="26"/>
          <w:szCs w:val="26"/>
          <w:rtl/>
          <w:lang w:bidi="ar-LY"/>
        </w:rPr>
        <w:t xml:space="preserve"> </w:t>
      </w:r>
      <w:r w:rsidR="002F45C6" w:rsidRPr="003B21D6">
        <w:rPr>
          <w:rFonts w:asciiTheme="majorBidi" w:hAnsiTheme="majorBidi" w:cstheme="majorBidi"/>
          <w:sz w:val="26"/>
          <w:szCs w:val="26"/>
          <w:rtl/>
          <w:lang w:bidi="ar-LY"/>
        </w:rPr>
        <w:t>بأنه</w:t>
      </w:r>
      <w:r w:rsidR="00976E8E" w:rsidRPr="003B21D6">
        <w:rPr>
          <w:rFonts w:asciiTheme="majorBidi" w:hAnsiTheme="majorBidi" w:cstheme="majorBidi"/>
          <w:sz w:val="26"/>
          <w:szCs w:val="26"/>
          <w:rtl/>
          <w:lang w:bidi="ar-LY"/>
        </w:rPr>
        <w:t xml:space="preserve"> ( </w:t>
      </w:r>
      <w:r w:rsidR="004E00CF">
        <w:rPr>
          <w:rFonts w:asciiTheme="majorBidi" w:hAnsiTheme="majorBidi" w:cstheme="majorBidi" w:hint="cs"/>
          <w:sz w:val="26"/>
          <w:szCs w:val="26"/>
          <w:rtl/>
          <w:lang w:bidi="ar-LY"/>
        </w:rPr>
        <w:t>تحليل أداء الموظف لواجبات الوظيفة ومسؤولياتها، ثم تقويم             هذا الأداء تقويما موضوعياً وفقاً لنظام يكفل رصد عمل الموظف ووزنه بمقياس دقيق وعادل، بحيث يكون التقويم           في النهاية ممثلاً لكفاءة الموظف الحقيقية خلال فترة زمنية معينة</w:t>
      </w:r>
      <w:r w:rsidR="00976E8E" w:rsidRPr="003B21D6">
        <w:rPr>
          <w:rFonts w:asciiTheme="majorBidi" w:hAnsiTheme="majorBidi" w:cstheme="majorBidi"/>
          <w:sz w:val="26"/>
          <w:szCs w:val="26"/>
          <w:rtl/>
          <w:lang w:bidi="ar-LY"/>
        </w:rPr>
        <w:t xml:space="preserve"> )</w:t>
      </w:r>
      <w:r w:rsidR="004E00CF" w:rsidRPr="004E00CF">
        <w:rPr>
          <w:rFonts w:asciiTheme="majorBidi" w:hAnsiTheme="majorBidi" w:cstheme="majorBidi" w:hint="cs"/>
          <w:sz w:val="26"/>
          <w:szCs w:val="26"/>
          <w:vertAlign w:val="superscript"/>
          <w:rtl/>
          <w:lang w:bidi="ar-LY"/>
        </w:rPr>
        <w:t>(</w:t>
      </w:r>
      <w:r w:rsidR="00976E8E" w:rsidRPr="004E00CF">
        <w:rPr>
          <w:rStyle w:val="a4"/>
          <w:rFonts w:asciiTheme="majorBidi" w:hAnsiTheme="majorBidi" w:cstheme="majorBidi"/>
          <w:sz w:val="26"/>
          <w:szCs w:val="26"/>
          <w:rtl/>
          <w:lang w:bidi="ar-LY"/>
        </w:rPr>
        <w:footnoteReference w:id="83"/>
      </w:r>
      <w:r w:rsidR="004E00CF" w:rsidRPr="004E00CF">
        <w:rPr>
          <w:rFonts w:asciiTheme="majorBidi" w:hAnsiTheme="majorBidi" w:cstheme="majorBidi" w:hint="cs"/>
          <w:sz w:val="26"/>
          <w:szCs w:val="26"/>
          <w:vertAlign w:val="superscript"/>
          <w:rtl/>
          <w:lang w:bidi="ar-LY"/>
        </w:rPr>
        <w:t>)</w:t>
      </w:r>
      <w:r w:rsidR="00976E8E" w:rsidRPr="003B21D6">
        <w:rPr>
          <w:rFonts w:asciiTheme="majorBidi" w:hAnsiTheme="majorBidi" w:cstheme="majorBidi"/>
          <w:sz w:val="26"/>
          <w:szCs w:val="26"/>
          <w:rtl/>
          <w:lang w:bidi="ar-LY"/>
        </w:rPr>
        <w:t>.</w:t>
      </w:r>
    </w:p>
    <w:p w:rsidR="006A004E" w:rsidRDefault="004E00C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ويعرفه الدكتور محمد نجم عليات بأنه ( تحليل وتقويم أداء العاملين أو الموظفين لأعمالهم، ومسلكهم وتقدير مدى صلاحيتهم، وكفاءتهم في النهوض بأعباء وظائفهم وتحملهم لمسؤولياتهم، وإمكانية تقلدهم مناصب وأعمال ذات مستوى أعلى )</w:t>
      </w:r>
      <w:r w:rsidRPr="004E00CF">
        <w:rPr>
          <w:rFonts w:asciiTheme="majorBidi" w:hAnsiTheme="majorBidi" w:cstheme="majorBidi" w:hint="cs"/>
          <w:sz w:val="26"/>
          <w:szCs w:val="26"/>
          <w:vertAlign w:val="superscript"/>
          <w:rtl/>
          <w:lang w:bidi="ar-LY"/>
        </w:rPr>
        <w:t>(</w:t>
      </w:r>
      <w:r w:rsidRPr="004E00CF">
        <w:rPr>
          <w:rStyle w:val="a4"/>
          <w:rFonts w:asciiTheme="majorBidi" w:hAnsiTheme="majorBidi" w:cstheme="majorBidi"/>
          <w:sz w:val="26"/>
          <w:szCs w:val="26"/>
          <w:rtl/>
          <w:lang w:bidi="ar-LY"/>
        </w:rPr>
        <w:footnoteReference w:id="84"/>
      </w:r>
      <w:r w:rsidRPr="004E00C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C03CC" w:rsidRDefault="00BC03CC"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خلال التعريفات السابقة، نجد أنها تركز على : </w:t>
      </w:r>
    </w:p>
    <w:p w:rsidR="00BC03CC" w:rsidRDefault="00BC03CC"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009135F5">
        <w:rPr>
          <w:rFonts w:asciiTheme="majorBidi" w:hAnsiTheme="majorBidi" w:cstheme="majorBidi" w:hint="cs"/>
          <w:sz w:val="26"/>
          <w:szCs w:val="26"/>
          <w:rtl/>
          <w:lang w:bidi="ar-LY"/>
        </w:rPr>
        <w:t xml:space="preserve">تقويم السلوك الوظيفي للموظفين . </w:t>
      </w:r>
    </w:p>
    <w:p w:rsidR="009135F5" w:rsidRDefault="009135F5"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تحديد مستوى كفاءة الموظفين طبقاً لمعايير محددة مسبقاً . </w:t>
      </w:r>
    </w:p>
    <w:p w:rsidR="009135F5" w:rsidRPr="003B21D6" w:rsidRDefault="009135F5"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تقويم جهود ونشاط الموظفين بشكل دوري . </w:t>
      </w:r>
    </w:p>
    <w:p w:rsidR="009135F5" w:rsidRDefault="00297ADC" w:rsidP="009135F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2033B3" w:rsidRPr="003B21D6">
        <w:rPr>
          <w:rFonts w:asciiTheme="majorBidi" w:hAnsiTheme="majorBidi" w:cstheme="majorBidi"/>
          <w:sz w:val="26"/>
          <w:szCs w:val="26"/>
          <w:rtl/>
          <w:lang w:bidi="ar-LY"/>
        </w:rPr>
        <w:t>وعلى ضوء ما سبق</w:t>
      </w:r>
      <w:r w:rsidR="00D43EF6">
        <w:rPr>
          <w:rFonts w:asciiTheme="majorBidi" w:hAnsiTheme="majorBidi" w:cstheme="majorBidi" w:hint="cs"/>
          <w:sz w:val="26"/>
          <w:szCs w:val="26"/>
          <w:rtl/>
          <w:lang w:bidi="ar-LY"/>
        </w:rPr>
        <w:t>؛</w:t>
      </w:r>
      <w:r w:rsidR="002033B3" w:rsidRPr="003B21D6">
        <w:rPr>
          <w:rFonts w:asciiTheme="majorBidi" w:hAnsiTheme="majorBidi" w:cstheme="majorBidi"/>
          <w:sz w:val="26"/>
          <w:szCs w:val="26"/>
          <w:rtl/>
          <w:lang w:bidi="ar-LY"/>
        </w:rPr>
        <w:t xml:space="preserve"> يمكننا تعريف تقويم </w:t>
      </w:r>
      <w:r w:rsidRPr="003B21D6">
        <w:rPr>
          <w:rFonts w:asciiTheme="majorBidi" w:hAnsiTheme="majorBidi" w:cstheme="majorBidi"/>
          <w:sz w:val="26"/>
          <w:szCs w:val="26"/>
          <w:rtl/>
          <w:lang w:bidi="ar-LY"/>
        </w:rPr>
        <w:t>أداء</w:t>
      </w:r>
      <w:r w:rsidR="002033B3" w:rsidRPr="003B21D6">
        <w:rPr>
          <w:rFonts w:asciiTheme="majorBidi" w:hAnsiTheme="majorBidi" w:cstheme="majorBidi"/>
          <w:sz w:val="26"/>
          <w:szCs w:val="26"/>
          <w:rtl/>
          <w:lang w:bidi="ar-LY"/>
        </w:rPr>
        <w:t xml:space="preserve"> الموظف </w:t>
      </w:r>
      <w:r w:rsidRPr="003B21D6">
        <w:rPr>
          <w:rFonts w:asciiTheme="majorBidi" w:hAnsiTheme="majorBidi" w:cstheme="majorBidi"/>
          <w:sz w:val="26"/>
          <w:szCs w:val="26"/>
          <w:rtl/>
          <w:lang w:bidi="ar-LY"/>
        </w:rPr>
        <w:t>بأنه</w:t>
      </w:r>
      <w:r w:rsidR="002033B3" w:rsidRPr="003B21D6">
        <w:rPr>
          <w:rFonts w:asciiTheme="majorBidi" w:hAnsiTheme="majorBidi" w:cstheme="majorBidi"/>
          <w:sz w:val="26"/>
          <w:szCs w:val="26"/>
          <w:rtl/>
          <w:lang w:bidi="ar-LY"/>
        </w:rPr>
        <w:t xml:space="preserve"> ( عملية</w:t>
      </w:r>
      <w:r w:rsidR="00BC03CC">
        <w:rPr>
          <w:rFonts w:asciiTheme="majorBidi" w:hAnsiTheme="majorBidi" w:cstheme="majorBidi"/>
          <w:sz w:val="26"/>
          <w:szCs w:val="26"/>
          <w:rtl/>
          <w:lang w:bidi="ar-LY"/>
        </w:rPr>
        <w:t xml:space="preserve"> دورية منتظمة ذات بعد زمني محدد</w:t>
      </w:r>
      <w:r w:rsidRPr="003B21D6">
        <w:rPr>
          <w:rFonts w:asciiTheme="majorBidi" w:hAnsiTheme="majorBidi" w:cstheme="majorBidi"/>
          <w:sz w:val="26"/>
          <w:szCs w:val="26"/>
          <w:rtl/>
          <w:lang w:bidi="ar-LY"/>
        </w:rPr>
        <w:t>،</w:t>
      </w:r>
      <w:r w:rsidR="00BC03CC">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يقوم خلالها ش</w:t>
      </w:r>
      <w:r w:rsidR="00D43EF6">
        <w:rPr>
          <w:rFonts w:asciiTheme="majorBidi" w:hAnsiTheme="majorBidi" w:cstheme="majorBidi"/>
          <w:sz w:val="26"/>
          <w:szCs w:val="26"/>
          <w:rtl/>
          <w:lang w:bidi="ar-LY"/>
        </w:rPr>
        <w:t>خص مخو</w:t>
      </w:r>
      <w:r w:rsidR="00BC03CC">
        <w:rPr>
          <w:rFonts w:asciiTheme="majorBidi" w:hAnsiTheme="majorBidi" w:cstheme="majorBidi" w:hint="cs"/>
          <w:sz w:val="26"/>
          <w:szCs w:val="26"/>
          <w:rtl/>
          <w:lang w:bidi="ar-LY"/>
        </w:rPr>
        <w:t>ل</w:t>
      </w:r>
      <w:r w:rsidRPr="003B21D6">
        <w:rPr>
          <w:rFonts w:asciiTheme="majorBidi" w:hAnsiTheme="majorBidi" w:cstheme="majorBidi"/>
          <w:sz w:val="26"/>
          <w:szCs w:val="26"/>
          <w:rtl/>
          <w:lang w:bidi="ar-LY"/>
        </w:rPr>
        <w:t xml:space="preserve"> بالأشراف على أداء موظف ما، بقياس أدائه وسلوكه وقد</w:t>
      </w:r>
      <w:r w:rsidR="00BC03CC">
        <w:rPr>
          <w:rFonts w:asciiTheme="majorBidi" w:hAnsiTheme="majorBidi" w:cstheme="majorBidi"/>
          <w:sz w:val="26"/>
          <w:szCs w:val="26"/>
          <w:rtl/>
          <w:lang w:bidi="ar-LY"/>
        </w:rPr>
        <w:t>راته ومهارته المتعلقة بالوظيفة</w:t>
      </w:r>
      <w:r w:rsidRPr="003B21D6">
        <w:rPr>
          <w:rFonts w:asciiTheme="majorBidi" w:hAnsiTheme="majorBidi" w:cstheme="majorBidi"/>
          <w:sz w:val="26"/>
          <w:szCs w:val="26"/>
          <w:rtl/>
          <w:lang w:bidi="ar-LY"/>
        </w:rPr>
        <w:t xml:space="preserve">، لتحديد مدى كفاءة </w:t>
      </w:r>
      <w:r w:rsidR="00A63DDC" w:rsidRPr="003B21D6">
        <w:rPr>
          <w:rFonts w:asciiTheme="majorBidi" w:hAnsiTheme="majorBidi" w:cstheme="majorBidi"/>
          <w:sz w:val="26"/>
          <w:szCs w:val="26"/>
          <w:rtl/>
          <w:lang w:bidi="ar-LY"/>
        </w:rPr>
        <w:t>أدائه</w:t>
      </w:r>
      <w:r w:rsidRPr="003B21D6">
        <w:rPr>
          <w:rFonts w:asciiTheme="majorBidi" w:hAnsiTheme="majorBidi" w:cstheme="majorBidi"/>
          <w:sz w:val="26"/>
          <w:szCs w:val="26"/>
          <w:rtl/>
          <w:lang w:bidi="ar-LY"/>
        </w:rPr>
        <w:t xml:space="preserve"> وقدرته على الاضطلاع بالمهام والمسئوليات الموكلة </w:t>
      </w:r>
      <w:r w:rsidR="00A63DDC" w:rsidRPr="003B21D6">
        <w:rPr>
          <w:rFonts w:asciiTheme="majorBidi" w:hAnsiTheme="majorBidi" w:cstheme="majorBidi"/>
          <w:sz w:val="26"/>
          <w:szCs w:val="26"/>
          <w:rtl/>
          <w:lang w:bidi="ar-LY"/>
        </w:rPr>
        <w:t>إليه</w:t>
      </w:r>
      <w:r w:rsidR="00B37639">
        <w:rPr>
          <w:rFonts w:asciiTheme="majorBidi" w:hAnsiTheme="majorBidi" w:cstheme="majorBidi"/>
          <w:sz w:val="26"/>
          <w:szCs w:val="26"/>
          <w:rtl/>
          <w:lang w:bidi="ar-LY"/>
        </w:rPr>
        <w:t>،</w:t>
      </w:r>
      <w:r w:rsidR="00B37639">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وذلك لتحقيق </w:t>
      </w:r>
      <w:r w:rsidR="00A63DDC" w:rsidRPr="003B21D6">
        <w:rPr>
          <w:rFonts w:asciiTheme="majorBidi" w:hAnsiTheme="majorBidi" w:cstheme="majorBidi"/>
          <w:sz w:val="26"/>
          <w:szCs w:val="26"/>
          <w:rtl/>
          <w:lang w:bidi="ar-LY"/>
        </w:rPr>
        <w:t>أهداف</w:t>
      </w:r>
      <w:r w:rsidRPr="003B21D6">
        <w:rPr>
          <w:rFonts w:asciiTheme="majorBidi" w:hAnsiTheme="majorBidi" w:cstheme="majorBidi"/>
          <w:sz w:val="26"/>
          <w:szCs w:val="26"/>
          <w:rtl/>
          <w:lang w:bidi="ar-LY"/>
        </w:rPr>
        <w:t xml:space="preserve"> </w:t>
      </w:r>
      <w:r w:rsidR="00BC03CC">
        <w:rPr>
          <w:rFonts w:asciiTheme="majorBidi" w:hAnsiTheme="majorBidi" w:cstheme="majorBidi" w:hint="cs"/>
          <w:sz w:val="26"/>
          <w:szCs w:val="26"/>
          <w:rtl/>
          <w:lang w:bidi="ar-LY"/>
        </w:rPr>
        <w:t>الإدارة</w:t>
      </w:r>
      <w:r w:rsidRPr="003B21D6">
        <w:rPr>
          <w:rFonts w:asciiTheme="majorBidi" w:hAnsiTheme="majorBidi" w:cstheme="majorBidi"/>
          <w:sz w:val="26"/>
          <w:szCs w:val="26"/>
          <w:rtl/>
          <w:lang w:bidi="ar-LY"/>
        </w:rPr>
        <w:t xml:space="preserve"> والموظف على السواء</w:t>
      </w:r>
      <w:r w:rsidR="002F668E" w:rsidRPr="003B21D6">
        <w:rPr>
          <w:rFonts w:asciiTheme="majorBidi" w:hAnsiTheme="majorBidi" w:cstheme="majorBidi"/>
          <w:sz w:val="26"/>
          <w:szCs w:val="26"/>
          <w:rtl/>
          <w:lang w:bidi="ar-LY"/>
        </w:rPr>
        <w:t xml:space="preserve"> )</w:t>
      </w:r>
      <w:r w:rsidR="009135F5">
        <w:rPr>
          <w:rFonts w:asciiTheme="majorBidi" w:hAnsiTheme="majorBidi" w:cstheme="majorBidi" w:hint="cs"/>
          <w:sz w:val="26"/>
          <w:szCs w:val="26"/>
          <w:rtl/>
          <w:lang w:bidi="ar-LY"/>
        </w:rPr>
        <w:t>.</w:t>
      </w:r>
    </w:p>
    <w:p w:rsidR="009C0A59" w:rsidRDefault="009C0A59" w:rsidP="009135F5">
      <w:pPr>
        <w:spacing w:after="0" w:line="360" w:lineRule="auto"/>
        <w:jc w:val="both"/>
        <w:rPr>
          <w:rFonts w:asciiTheme="majorBidi" w:hAnsiTheme="majorBidi" w:cstheme="majorBidi"/>
          <w:sz w:val="26"/>
          <w:szCs w:val="26"/>
          <w:rtl/>
          <w:lang w:bidi="ar-LY"/>
        </w:rPr>
      </w:pPr>
    </w:p>
    <w:p w:rsidR="009C0A59" w:rsidRDefault="009C0A59" w:rsidP="009135F5">
      <w:pPr>
        <w:spacing w:after="0" w:line="360" w:lineRule="auto"/>
        <w:jc w:val="both"/>
        <w:rPr>
          <w:rFonts w:asciiTheme="majorBidi" w:hAnsiTheme="majorBidi" w:cstheme="majorBidi"/>
          <w:sz w:val="26"/>
          <w:szCs w:val="26"/>
          <w:rtl/>
          <w:lang w:bidi="ar-LY"/>
        </w:rPr>
      </w:pPr>
    </w:p>
    <w:p w:rsidR="009C0A59" w:rsidRDefault="009C0A59" w:rsidP="009135F5">
      <w:pPr>
        <w:spacing w:after="0" w:line="360" w:lineRule="auto"/>
        <w:jc w:val="both"/>
        <w:rPr>
          <w:rFonts w:asciiTheme="majorBidi" w:hAnsiTheme="majorBidi" w:cstheme="majorBidi"/>
          <w:sz w:val="26"/>
          <w:szCs w:val="26"/>
          <w:rtl/>
          <w:lang w:bidi="ar-LY"/>
        </w:rPr>
      </w:pPr>
    </w:p>
    <w:p w:rsidR="009C0A59" w:rsidRDefault="009C0A59" w:rsidP="009135F5">
      <w:pPr>
        <w:spacing w:after="0" w:line="360" w:lineRule="auto"/>
        <w:jc w:val="both"/>
        <w:rPr>
          <w:rFonts w:asciiTheme="majorBidi" w:hAnsiTheme="majorBidi" w:cstheme="majorBidi"/>
          <w:sz w:val="26"/>
          <w:szCs w:val="26"/>
          <w:rtl/>
          <w:lang w:bidi="ar-LY"/>
        </w:rPr>
      </w:pPr>
    </w:p>
    <w:p w:rsidR="00A63DDC" w:rsidRPr="00B37639" w:rsidRDefault="00A63DDC" w:rsidP="00B13225">
      <w:pPr>
        <w:spacing w:after="0" w:line="360" w:lineRule="auto"/>
        <w:jc w:val="center"/>
        <w:rPr>
          <w:rFonts w:asciiTheme="majorBidi" w:hAnsiTheme="majorBidi" w:cstheme="majorBidi"/>
          <w:b/>
          <w:bCs/>
          <w:sz w:val="28"/>
          <w:szCs w:val="28"/>
          <w:rtl/>
          <w:lang w:bidi="ar-LY"/>
        </w:rPr>
      </w:pPr>
      <w:r w:rsidRPr="00B37639">
        <w:rPr>
          <w:rFonts w:asciiTheme="majorBidi" w:hAnsiTheme="majorBidi" w:cstheme="majorBidi"/>
          <w:b/>
          <w:bCs/>
          <w:sz w:val="28"/>
          <w:szCs w:val="28"/>
          <w:rtl/>
          <w:lang w:bidi="ar-LY"/>
        </w:rPr>
        <w:lastRenderedPageBreak/>
        <w:t>المبحث الثالث</w:t>
      </w:r>
    </w:p>
    <w:p w:rsidR="00945CAB" w:rsidRPr="00214A9E" w:rsidRDefault="000A653A" w:rsidP="00214A9E">
      <w:pPr>
        <w:spacing w:after="0" w:line="360" w:lineRule="auto"/>
        <w:jc w:val="center"/>
        <w:rPr>
          <w:rFonts w:asciiTheme="majorBidi" w:hAnsiTheme="majorBidi" w:cstheme="majorBidi"/>
          <w:b/>
          <w:bCs/>
          <w:sz w:val="28"/>
          <w:szCs w:val="28"/>
          <w:rtl/>
          <w:lang w:bidi="ar-LY"/>
        </w:rPr>
      </w:pPr>
      <w:r w:rsidRPr="000A653A">
        <w:rPr>
          <w:rFonts w:asciiTheme="majorBidi" w:hAnsiTheme="majorBidi" w:cstheme="majorBidi"/>
          <w:b/>
          <w:bCs/>
          <w:sz w:val="28"/>
          <w:szCs w:val="28"/>
          <w:rtl/>
          <w:lang w:bidi="ar-LY"/>
        </w:rPr>
        <w:t>الطبيعة</w:t>
      </w:r>
      <w:r w:rsidR="00214A9E">
        <w:rPr>
          <w:rFonts w:asciiTheme="majorBidi" w:hAnsiTheme="majorBidi" w:cstheme="majorBidi" w:hint="cs"/>
          <w:b/>
          <w:bCs/>
          <w:sz w:val="28"/>
          <w:szCs w:val="28"/>
          <w:rtl/>
          <w:lang w:bidi="ar-LY"/>
        </w:rPr>
        <w:t xml:space="preserve"> والأهمية</w:t>
      </w:r>
      <w:r w:rsidRPr="000A653A">
        <w:rPr>
          <w:rFonts w:asciiTheme="majorBidi" w:hAnsiTheme="majorBidi" w:cstheme="majorBidi"/>
          <w:b/>
          <w:bCs/>
          <w:sz w:val="28"/>
          <w:szCs w:val="28"/>
          <w:rtl/>
          <w:lang w:bidi="ar-LY"/>
        </w:rPr>
        <w:t xml:space="preserve"> القانونية لتقارير تقويم أداء الموظف العام</w:t>
      </w:r>
    </w:p>
    <w:p w:rsidR="0007629B" w:rsidRPr="003B21D6" w:rsidRDefault="004C56AD"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3475C0" w:rsidRPr="003B21D6">
        <w:rPr>
          <w:rFonts w:asciiTheme="majorBidi" w:hAnsiTheme="majorBidi" w:cstheme="majorBidi"/>
          <w:sz w:val="26"/>
          <w:szCs w:val="26"/>
          <w:rtl/>
          <w:lang w:bidi="ar-LY"/>
        </w:rPr>
        <w:t xml:space="preserve">مما لا شك فيه </w:t>
      </w:r>
      <w:r w:rsidRPr="003B21D6">
        <w:rPr>
          <w:rFonts w:asciiTheme="majorBidi" w:hAnsiTheme="majorBidi" w:cstheme="majorBidi"/>
          <w:sz w:val="26"/>
          <w:szCs w:val="26"/>
          <w:rtl/>
          <w:lang w:bidi="ar-LY"/>
        </w:rPr>
        <w:t>إن</w:t>
      </w:r>
      <w:r w:rsidR="003475C0" w:rsidRPr="003B21D6">
        <w:rPr>
          <w:rFonts w:asciiTheme="majorBidi" w:hAnsiTheme="majorBidi" w:cstheme="majorBidi"/>
          <w:sz w:val="26"/>
          <w:szCs w:val="26"/>
          <w:rtl/>
          <w:lang w:bidi="ar-LY"/>
        </w:rPr>
        <w:t xml:space="preserve"> تحديد الطبيعة القانونية لتقارير تقويم </w:t>
      </w:r>
      <w:r w:rsidRPr="003B21D6">
        <w:rPr>
          <w:rFonts w:asciiTheme="majorBidi" w:hAnsiTheme="majorBidi" w:cstheme="majorBidi"/>
          <w:sz w:val="26"/>
          <w:szCs w:val="26"/>
          <w:rtl/>
          <w:lang w:bidi="ar-LY"/>
        </w:rPr>
        <w:t>أداء</w:t>
      </w:r>
      <w:r w:rsidR="00E35F4F">
        <w:rPr>
          <w:rFonts w:asciiTheme="majorBidi" w:hAnsiTheme="majorBidi" w:cstheme="majorBidi"/>
          <w:sz w:val="26"/>
          <w:szCs w:val="26"/>
          <w:rtl/>
          <w:lang w:bidi="ar-LY"/>
        </w:rPr>
        <w:t xml:space="preserve"> الموظف العام من الأهمية بمكان،</w:t>
      </w:r>
      <w:r w:rsidR="00E35F4F">
        <w:rPr>
          <w:rFonts w:asciiTheme="majorBidi" w:hAnsiTheme="majorBidi" w:cstheme="majorBidi" w:hint="cs"/>
          <w:sz w:val="26"/>
          <w:szCs w:val="26"/>
          <w:rtl/>
          <w:lang w:bidi="ar-LY"/>
        </w:rPr>
        <w:t xml:space="preserve"> </w:t>
      </w:r>
      <w:r w:rsidR="003475C0" w:rsidRPr="003B21D6">
        <w:rPr>
          <w:rFonts w:asciiTheme="majorBidi" w:hAnsiTheme="majorBidi" w:cstheme="majorBidi"/>
          <w:sz w:val="26"/>
          <w:szCs w:val="26"/>
          <w:rtl/>
          <w:lang w:bidi="ar-LY"/>
        </w:rPr>
        <w:t xml:space="preserve">حيث </w:t>
      </w:r>
      <w:r w:rsidRPr="003B21D6">
        <w:rPr>
          <w:rFonts w:asciiTheme="majorBidi" w:hAnsiTheme="majorBidi" w:cstheme="majorBidi"/>
          <w:sz w:val="26"/>
          <w:szCs w:val="26"/>
          <w:rtl/>
          <w:lang w:bidi="ar-LY"/>
        </w:rPr>
        <w:t>إن</w:t>
      </w:r>
      <w:r w:rsidR="003475C0" w:rsidRPr="003B21D6">
        <w:rPr>
          <w:rFonts w:asciiTheme="majorBidi" w:hAnsiTheme="majorBidi" w:cstheme="majorBidi"/>
          <w:sz w:val="26"/>
          <w:szCs w:val="26"/>
          <w:rtl/>
          <w:lang w:bidi="ar-LY"/>
        </w:rPr>
        <w:t xml:space="preserve"> الطبيعة القانونية لهذه التقارير وضماناته تتوقف </w:t>
      </w:r>
      <w:r w:rsidRPr="003B21D6">
        <w:rPr>
          <w:rFonts w:asciiTheme="majorBidi" w:hAnsiTheme="majorBidi" w:cstheme="majorBidi"/>
          <w:sz w:val="26"/>
          <w:szCs w:val="26"/>
          <w:rtl/>
          <w:lang w:bidi="ar-LY"/>
        </w:rPr>
        <w:t>إلي</w:t>
      </w:r>
      <w:r w:rsidR="003475C0" w:rsidRPr="003B21D6">
        <w:rPr>
          <w:rFonts w:asciiTheme="majorBidi" w:hAnsiTheme="majorBidi" w:cstheme="majorBidi"/>
          <w:sz w:val="26"/>
          <w:szCs w:val="26"/>
          <w:rtl/>
          <w:lang w:bidi="ar-LY"/>
        </w:rPr>
        <w:t xml:space="preserve"> حد كبير على تحديد هل تقارير تقويم الأداء قرارات إدارية يجوز الطعن عليها عن طريق دعوى الإلغاء أم لا يجوز</w:t>
      </w:r>
      <w:r w:rsidR="0053316B" w:rsidRPr="0053316B">
        <w:rPr>
          <w:rFonts w:asciiTheme="majorBidi" w:hAnsiTheme="majorBidi" w:cstheme="majorBidi" w:hint="cs"/>
          <w:sz w:val="26"/>
          <w:szCs w:val="26"/>
          <w:vertAlign w:val="superscript"/>
          <w:rtl/>
          <w:lang w:bidi="ar-LY"/>
        </w:rPr>
        <w:t>(</w:t>
      </w:r>
      <w:r w:rsidR="003475C0" w:rsidRPr="0053316B">
        <w:rPr>
          <w:rStyle w:val="a4"/>
          <w:rFonts w:asciiTheme="majorBidi" w:hAnsiTheme="majorBidi" w:cstheme="majorBidi"/>
          <w:sz w:val="26"/>
          <w:szCs w:val="26"/>
          <w:rtl/>
          <w:lang w:bidi="ar-LY"/>
        </w:rPr>
        <w:footnoteReference w:id="85"/>
      </w:r>
      <w:r w:rsidR="0053316B" w:rsidRPr="0053316B">
        <w:rPr>
          <w:rFonts w:asciiTheme="majorBidi" w:hAnsiTheme="majorBidi" w:cstheme="majorBidi" w:hint="cs"/>
          <w:sz w:val="26"/>
          <w:szCs w:val="26"/>
          <w:vertAlign w:val="superscript"/>
          <w:rtl/>
          <w:lang w:bidi="ar-LY"/>
        </w:rPr>
        <w:t>)</w:t>
      </w:r>
      <w:r w:rsidR="003475C0" w:rsidRPr="003B21D6">
        <w:rPr>
          <w:rFonts w:asciiTheme="majorBidi" w:hAnsiTheme="majorBidi" w:cstheme="majorBidi"/>
          <w:sz w:val="26"/>
          <w:szCs w:val="26"/>
          <w:rtl/>
          <w:lang w:bidi="ar-LY"/>
        </w:rPr>
        <w:t xml:space="preserve">، ولذلك يجب </w:t>
      </w:r>
      <w:r w:rsidRPr="003B21D6">
        <w:rPr>
          <w:rFonts w:asciiTheme="majorBidi" w:hAnsiTheme="majorBidi" w:cstheme="majorBidi"/>
          <w:sz w:val="26"/>
          <w:szCs w:val="26"/>
          <w:rtl/>
          <w:lang w:bidi="ar-LY"/>
        </w:rPr>
        <w:t>أن</w:t>
      </w:r>
      <w:r w:rsidR="003475C0" w:rsidRPr="003B21D6">
        <w:rPr>
          <w:rFonts w:asciiTheme="majorBidi" w:hAnsiTheme="majorBidi" w:cstheme="majorBidi"/>
          <w:sz w:val="26"/>
          <w:szCs w:val="26"/>
          <w:rtl/>
          <w:lang w:bidi="ar-LY"/>
        </w:rPr>
        <w:t xml:space="preserve"> نبين</w:t>
      </w:r>
      <w:r w:rsidR="00B37639">
        <w:rPr>
          <w:rFonts w:asciiTheme="majorBidi" w:hAnsiTheme="majorBidi" w:cstheme="majorBidi" w:hint="cs"/>
          <w:sz w:val="26"/>
          <w:szCs w:val="26"/>
          <w:rtl/>
          <w:lang w:bidi="ar-LY"/>
        </w:rPr>
        <w:t xml:space="preserve"> </w:t>
      </w:r>
      <w:r w:rsidR="003475C0" w:rsidRPr="003B21D6">
        <w:rPr>
          <w:rFonts w:asciiTheme="majorBidi" w:hAnsiTheme="majorBidi" w:cstheme="majorBidi"/>
          <w:sz w:val="26"/>
          <w:szCs w:val="26"/>
          <w:rtl/>
          <w:lang w:bidi="ar-LY"/>
        </w:rPr>
        <w:t xml:space="preserve">الطبيعة </w:t>
      </w:r>
      <w:r w:rsidRPr="003B21D6">
        <w:rPr>
          <w:rFonts w:asciiTheme="majorBidi" w:hAnsiTheme="majorBidi" w:cstheme="majorBidi"/>
          <w:sz w:val="26"/>
          <w:szCs w:val="26"/>
          <w:rtl/>
          <w:lang w:bidi="ar-LY"/>
        </w:rPr>
        <w:t>القانونية</w:t>
      </w:r>
      <w:r w:rsidR="003475C0" w:rsidRPr="003B21D6">
        <w:rPr>
          <w:rFonts w:asciiTheme="majorBidi" w:hAnsiTheme="majorBidi" w:cstheme="majorBidi"/>
          <w:sz w:val="26"/>
          <w:szCs w:val="26"/>
          <w:rtl/>
          <w:lang w:bidi="ar-LY"/>
        </w:rPr>
        <w:t xml:space="preserve"> لتقارير تقويم </w:t>
      </w:r>
      <w:r w:rsidRPr="003B21D6">
        <w:rPr>
          <w:rFonts w:asciiTheme="majorBidi" w:hAnsiTheme="majorBidi" w:cstheme="majorBidi"/>
          <w:sz w:val="26"/>
          <w:szCs w:val="26"/>
          <w:rtl/>
          <w:lang w:bidi="ar-LY"/>
        </w:rPr>
        <w:t>الأداء</w:t>
      </w:r>
      <w:r w:rsidR="003475C0" w:rsidRPr="003B21D6">
        <w:rPr>
          <w:rFonts w:asciiTheme="majorBidi" w:hAnsiTheme="majorBidi" w:cstheme="majorBidi"/>
          <w:sz w:val="26"/>
          <w:szCs w:val="26"/>
          <w:rtl/>
          <w:lang w:bidi="ar-LY"/>
        </w:rPr>
        <w:t xml:space="preserve"> الوظيفي، ومن ثم نبين </w:t>
      </w:r>
      <w:r w:rsidRPr="003B21D6">
        <w:rPr>
          <w:rFonts w:asciiTheme="majorBidi" w:hAnsiTheme="majorBidi" w:cstheme="majorBidi"/>
          <w:sz w:val="26"/>
          <w:szCs w:val="26"/>
          <w:rtl/>
          <w:lang w:bidi="ar-LY"/>
        </w:rPr>
        <w:t>الأهمية</w:t>
      </w:r>
      <w:r w:rsidR="00B37639">
        <w:rPr>
          <w:rFonts w:asciiTheme="majorBidi" w:hAnsiTheme="majorBidi" w:cstheme="majorBidi"/>
          <w:sz w:val="26"/>
          <w:szCs w:val="26"/>
          <w:rtl/>
          <w:lang w:bidi="ar-LY"/>
        </w:rPr>
        <w:t xml:space="preserve"> القانونية لهذه التقارير،</w:t>
      </w:r>
      <w:r w:rsidR="00B37639">
        <w:rPr>
          <w:rFonts w:asciiTheme="majorBidi" w:hAnsiTheme="majorBidi" w:cstheme="majorBidi" w:hint="cs"/>
          <w:sz w:val="26"/>
          <w:szCs w:val="26"/>
          <w:rtl/>
          <w:lang w:bidi="ar-LY"/>
        </w:rPr>
        <w:t xml:space="preserve"> </w:t>
      </w:r>
      <w:r w:rsidR="003475C0" w:rsidRPr="003B21D6">
        <w:rPr>
          <w:rFonts w:asciiTheme="majorBidi" w:hAnsiTheme="majorBidi" w:cstheme="majorBidi"/>
          <w:sz w:val="26"/>
          <w:szCs w:val="26"/>
          <w:rtl/>
          <w:lang w:bidi="ar-LY"/>
        </w:rPr>
        <w:t xml:space="preserve">وهو ما سوف نتناوله </w:t>
      </w:r>
      <w:r w:rsidR="0053316B">
        <w:rPr>
          <w:rFonts w:asciiTheme="majorBidi" w:hAnsiTheme="majorBidi" w:cstheme="majorBidi"/>
          <w:sz w:val="26"/>
          <w:szCs w:val="26"/>
          <w:rtl/>
          <w:lang w:bidi="ar-LY"/>
        </w:rPr>
        <w:t>في هذا المبحث على النحو ا</w:t>
      </w:r>
      <w:r w:rsidR="0053316B">
        <w:rPr>
          <w:rFonts w:asciiTheme="majorBidi" w:hAnsiTheme="majorBidi" w:cstheme="majorBidi" w:hint="cs"/>
          <w:sz w:val="26"/>
          <w:szCs w:val="26"/>
          <w:rtl/>
          <w:lang w:bidi="ar-LY"/>
        </w:rPr>
        <w:t>لآ</w:t>
      </w:r>
      <w:r w:rsidR="007F1C8B">
        <w:rPr>
          <w:rFonts w:asciiTheme="majorBidi" w:hAnsiTheme="majorBidi" w:cstheme="majorBidi"/>
          <w:sz w:val="26"/>
          <w:szCs w:val="26"/>
          <w:rtl/>
          <w:lang w:bidi="ar-LY"/>
        </w:rPr>
        <w:t>تي :</w:t>
      </w:r>
      <w:r w:rsidR="007F1C8B">
        <w:rPr>
          <w:rFonts w:asciiTheme="majorBidi" w:hAnsiTheme="majorBidi" w:cstheme="majorBidi" w:hint="cs"/>
          <w:sz w:val="26"/>
          <w:szCs w:val="26"/>
          <w:rtl/>
          <w:lang w:bidi="ar-LY"/>
        </w:rPr>
        <w:t xml:space="preserve"> </w:t>
      </w:r>
    </w:p>
    <w:p w:rsidR="0007629B" w:rsidRPr="003B21D6" w:rsidRDefault="0007629B" w:rsidP="00895915">
      <w:pPr>
        <w:spacing w:after="0" w:line="360" w:lineRule="auto"/>
        <w:jc w:val="both"/>
        <w:rPr>
          <w:rFonts w:asciiTheme="majorBidi" w:hAnsiTheme="majorBidi" w:cstheme="majorBidi"/>
          <w:sz w:val="26"/>
          <w:szCs w:val="26"/>
          <w:rtl/>
          <w:lang w:bidi="ar-LY"/>
        </w:rPr>
      </w:pPr>
    </w:p>
    <w:p w:rsidR="0007629B" w:rsidRPr="007F1C8B" w:rsidRDefault="0007629B" w:rsidP="00895915">
      <w:pPr>
        <w:spacing w:after="0" w:line="360" w:lineRule="auto"/>
        <w:jc w:val="center"/>
        <w:rPr>
          <w:rFonts w:asciiTheme="majorBidi" w:hAnsiTheme="majorBidi" w:cstheme="majorBidi"/>
          <w:b/>
          <w:bCs/>
          <w:sz w:val="28"/>
          <w:szCs w:val="28"/>
          <w:rtl/>
          <w:lang w:bidi="ar-LY"/>
        </w:rPr>
      </w:pPr>
      <w:r w:rsidRPr="007F1C8B">
        <w:rPr>
          <w:rFonts w:asciiTheme="majorBidi" w:hAnsiTheme="majorBidi" w:cstheme="majorBidi"/>
          <w:b/>
          <w:bCs/>
          <w:sz w:val="28"/>
          <w:szCs w:val="28"/>
          <w:rtl/>
          <w:lang w:bidi="ar-LY"/>
        </w:rPr>
        <w:t>المطلب الأول</w:t>
      </w:r>
    </w:p>
    <w:p w:rsidR="0070528C" w:rsidRDefault="0007629B" w:rsidP="0070528C">
      <w:pPr>
        <w:spacing w:after="0" w:line="360" w:lineRule="auto"/>
        <w:jc w:val="center"/>
        <w:rPr>
          <w:rFonts w:asciiTheme="majorBidi" w:hAnsiTheme="majorBidi" w:cstheme="majorBidi"/>
          <w:b/>
          <w:bCs/>
          <w:sz w:val="28"/>
          <w:szCs w:val="28"/>
          <w:rtl/>
          <w:lang w:bidi="ar-LY"/>
        </w:rPr>
      </w:pPr>
      <w:r w:rsidRPr="007F1C8B">
        <w:rPr>
          <w:rFonts w:asciiTheme="majorBidi" w:hAnsiTheme="majorBidi" w:cstheme="majorBidi"/>
          <w:b/>
          <w:bCs/>
          <w:sz w:val="28"/>
          <w:szCs w:val="28"/>
          <w:rtl/>
          <w:lang w:bidi="ar-LY"/>
        </w:rPr>
        <w:t xml:space="preserve">الطبيعة القانونية لتقارير تقويم أداء الموظف العام </w:t>
      </w:r>
    </w:p>
    <w:p w:rsidR="00410CDC" w:rsidRPr="0070528C" w:rsidRDefault="0070528C" w:rsidP="00945CAB">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    </w:t>
      </w:r>
      <w:r w:rsidR="0053316B">
        <w:rPr>
          <w:rFonts w:asciiTheme="majorBidi" w:hAnsiTheme="majorBidi" w:cstheme="majorBidi"/>
          <w:sz w:val="26"/>
          <w:szCs w:val="26"/>
          <w:rtl/>
          <w:lang w:bidi="ar-LY"/>
        </w:rPr>
        <w:t>سوف نقسم هذا المطلب إل</w:t>
      </w:r>
      <w:r w:rsidR="0053316B">
        <w:rPr>
          <w:rFonts w:asciiTheme="majorBidi" w:hAnsiTheme="majorBidi" w:cstheme="majorBidi" w:hint="cs"/>
          <w:sz w:val="26"/>
          <w:szCs w:val="26"/>
          <w:rtl/>
          <w:lang w:bidi="ar-LY"/>
        </w:rPr>
        <w:t>ى</w:t>
      </w:r>
      <w:r w:rsidR="00410CDC" w:rsidRPr="003B21D6">
        <w:rPr>
          <w:rFonts w:asciiTheme="majorBidi" w:hAnsiTheme="majorBidi" w:cstheme="majorBidi"/>
          <w:sz w:val="26"/>
          <w:szCs w:val="26"/>
          <w:rtl/>
          <w:lang w:bidi="ar-LY"/>
        </w:rPr>
        <w:t xml:space="preserve"> فرعين حيث نعرض في الفرع الأول </w:t>
      </w:r>
      <w:r w:rsidR="00121749" w:rsidRPr="003B21D6">
        <w:rPr>
          <w:rFonts w:asciiTheme="majorBidi" w:hAnsiTheme="majorBidi" w:cstheme="majorBidi"/>
          <w:sz w:val="26"/>
          <w:szCs w:val="26"/>
          <w:rtl/>
          <w:lang w:bidi="ar-LY"/>
        </w:rPr>
        <w:t xml:space="preserve">الطبيعة القانونية لتقارير تقويم أداء الموظف العام </w:t>
      </w:r>
      <w:r w:rsidR="00410CDC" w:rsidRPr="003B21D6">
        <w:rPr>
          <w:rFonts w:asciiTheme="majorBidi" w:hAnsiTheme="majorBidi" w:cstheme="majorBidi"/>
          <w:sz w:val="26"/>
          <w:szCs w:val="26"/>
          <w:rtl/>
          <w:lang w:bidi="ar-LY"/>
        </w:rPr>
        <w:t>في</w:t>
      </w:r>
      <w:r w:rsidR="00945CAB" w:rsidRPr="00945CAB">
        <w:rPr>
          <w:rFonts w:asciiTheme="majorBidi" w:hAnsiTheme="majorBidi" w:cstheme="majorBidi"/>
          <w:sz w:val="26"/>
          <w:szCs w:val="26"/>
          <w:rtl/>
          <w:lang w:bidi="ar-LY"/>
        </w:rPr>
        <w:t xml:space="preserve"> </w:t>
      </w:r>
      <w:r w:rsidR="00945CAB" w:rsidRPr="003B21D6">
        <w:rPr>
          <w:rFonts w:asciiTheme="majorBidi" w:hAnsiTheme="majorBidi" w:cstheme="majorBidi"/>
          <w:sz w:val="26"/>
          <w:szCs w:val="26"/>
          <w:rtl/>
          <w:lang w:bidi="ar-LY"/>
        </w:rPr>
        <w:t>التشريع الليبي</w:t>
      </w:r>
      <w:r w:rsidR="00945CAB">
        <w:rPr>
          <w:rFonts w:asciiTheme="majorBidi" w:hAnsiTheme="majorBidi" w:cstheme="majorBidi" w:hint="cs"/>
          <w:sz w:val="26"/>
          <w:szCs w:val="26"/>
          <w:rtl/>
          <w:lang w:bidi="ar-LY"/>
        </w:rPr>
        <w:t>،</w:t>
      </w:r>
      <w:r w:rsidR="00410CDC" w:rsidRPr="003B21D6">
        <w:rPr>
          <w:rFonts w:asciiTheme="majorBidi" w:hAnsiTheme="majorBidi" w:cstheme="majorBidi"/>
          <w:sz w:val="26"/>
          <w:szCs w:val="26"/>
          <w:rtl/>
          <w:lang w:bidi="ar-LY"/>
        </w:rPr>
        <w:t xml:space="preserve"> وفي الفرع الثاني </w:t>
      </w:r>
      <w:r w:rsidR="00121749" w:rsidRPr="003B21D6">
        <w:rPr>
          <w:rFonts w:asciiTheme="majorBidi" w:hAnsiTheme="majorBidi" w:cstheme="majorBidi"/>
          <w:sz w:val="26"/>
          <w:szCs w:val="26"/>
          <w:rtl/>
          <w:lang w:bidi="ar-LY"/>
        </w:rPr>
        <w:t xml:space="preserve">الطبيعة القانونية لتقارير تقويم أداء الموظف العام في </w:t>
      </w:r>
      <w:r w:rsidR="00945CAB" w:rsidRPr="003B21D6">
        <w:rPr>
          <w:rFonts w:asciiTheme="majorBidi" w:hAnsiTheme="majorBidi" w:cstheme="majorBidi"/>
          <w:sz w:val="26"/>
          <w:szCs w:val="26"/>
          <w:rtl/>
          <w:lang w:bidi="ar-LY"/>
        </w:rPr>
        <w:t>التشريع المقارن</w:t>
      </w:r>
      <w:r w:rsidR="00945CAB">
        <w:rPr>
          <w:rFonts w:asciiTheme="majorBidi" w:hAnsiTheme="majorBidi" w:cstheme="majorBidi" w:hint="cs"/>
          <w:sz w:val="26"/>
          <w:szCs w:val="26"/>
          <w:rtl/>
          <w:lang w:bidi="ar-LY"/>
        </w:rPr>
        <w:t>.</w:t>
      </w:r>
    </w:p>
    <w:p w:rsidR="007F1C8B" w:rsidRPr="003B21D6" w:rsidRDefault="007F1C8B" w:rsidP="00895915">
      <w:pPr>
        <w:spacing w:after="0" w:line="360" w:lineRule="auto"/>
        <w:jc w:val="both"/>
        <w:rPr>
          <w:rFonts w:asciiTheme="majorBidi" w:hAnsiTheme="majorBidi" w:cstheme="majorBidi"/>
          <w:b/>
          <w:bCs/>
          <w:sz w:val="26"/>
          <w:szCs w:val="26"/>
          <w:rtl/>
          <w:lang w:bidi="ar-LY"/>
        </w:rPr>
      </w:pPr>
    </w:p>
    <w:p w:rsidR="00214A9E" w:rsidRDefault="00121749" w:rsidP="00214A9E">
      <w:pPr>
        <w:spacing w:after="0" w:line="360" w:lineRule="auto"/>
        <w:jc w:val="center"/>
        <w:rPr>
          <w:rFonts w:asciiTheme="majorBidi" w:hAnsiTheme="majorBidi" w:cstheme="majorBidi"/>
          <w:b/>
          <w:bCs/>
          <w:sz w:val="28"/>
          <w:szCs w:val="28"/>
          <w:rtl/>
          <w:lang w:bidi="ar-LY"/>
        </w:rPr>
      </w:pPr>
      <w:r w:rsidRPr="007F1C8B">
        <w:rPr>
          <w:rFonts w:asciiTheme="majorBidi" w:hAnsiTheme="majorBidi" w:cstheme="majorBidi"/>
          <w:b/>
          <w:bCs/>
          <w:sz w:val="28"/>
          <w:szCs w:val="28"/>
          <w:rtl/>
          <w:lang w:bidi="ar-LY"/>
        </w:rPr>
        <w:t>الفرع الأول</w:t>
      </w:r>
    </w:p>
    <w:p w:rsidR="00945CAB" w:rsidRPr="007F1C8B" w:rsidRDefault="00945CAB" w:rsidP="00945CAB">
      <w:pPr>
        <w:spacing w:after="0" w:line="360" w:lineRule="auto"/>
        <w:jc w:val="center"/>
        <w:rPr>
          <w:rFonts w:asciiTheme="majorBidi" w:hAnsiTheme="majorBidi" w:cstheme="majorBidi"/>
          <w:b/>
          <w:bCs/>
          <w:sz w:val="28"/>
          <w:szCs w:val="28"/>
          <w:rtl/>
          <w:lang w:bidi="ar-LY"/>
        </w:rPr>
      </w:pPr>
      <w:r w:rsidRPr="007F1C8B">
        <w:rPr>
          <w:rFonts w:asciiTheme="majorBidi" w:hAnsiTheme="majorBidi" w:cstheme="majorBidi"/>
          <w:b/>
          <w:bCs/>
          <w:sz w:val="28"/>
          <w:szCs w:val="28"/>
          <w:rtl/>
          <w:lang w:bidi="ar-LY"/>
        </w:rPr>
        <w:t>الطبيعة القانونية لتقارير تقويم أداء الموظف العام في التشريع الليبي</w:t>
      </w:r>
    </w:p>
    <w:p w:rsidR="00945CAB" w:rsidRPr="003B21D6" w:rsidRDefault="00945CAB" w:rsidP="00945CAB">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أثارت تقارير تقويم الأداء الوظيفي نقاشاً فقهياً واسعاً حول تكييفها وتحديد طبيعتها القانونية، وفي ليبيا تعد التقارير السنوية أو تقارير تقويم الأداء قرارات إدارية نهائية تخضع للنظام القانوني للقرارات الإدارية، سواء من حيث جواز سحبها خلال المدة القانونية، أو من حيث تحصنها من أمكان الطعن فيها </w:t>
      </w:r>
      <w:r>
        <w:rPr>
          <w:rFonts w:asciiTheme="majorBidi" w:hAnsiTheme="majorBidi" w:cstheme="majorBidi"/>
          <w:sz w:val="26"/>
          <w:szCs w:val="26"/>
          <w:rtl/>
          <w:lang w:bidi="ar-LY"/>
        </w:rPr>
        <w:t>إذا</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فات ميعاد سحبها، ومن ثم ف</w:t>
      </w:r>
      <w:r>
        <w:rPr>
          <w:rFonts w:asciiTheme="majorBidi" w:hAnsiTheme="majorBidi" w:cstheme="majorBidi" w:hint="cs"/>
          <w:sz w:val="26"/>
          <w:szCs w:val="26"/>
          <w:rtl/>
          <w:lang w:bidi="ar-LY"/>
        </w:rPr>
        <w:t>إ</w:t>
      </w:r>
      <w:r w:rsidRPr="003B21D6">
        <w:rPr>
          <w:rFonts w:asciiTheme="majorBidi" w:hAnsiTheme="majorBidi" w:cstheme="majorBidi"/>
          <w:sz w:val="26"/>
          <w:szCs w:val="26"/>
          <w:rtl/>
          <w:lang w:bidi="ar-LY"/>
        </w:rPr>
        <w:t>ن لتقارير الأداء تأثير مباشر على الوضع الوظيفي للموظف عند النظر</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في ترقيته أو منحه علاوة سنوية </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أو فصله من الخدمة</w:t>
      </w:r>
      <w:r w:rsidR="0053316B" w:rsidRPr="0053316B">
        <w:rPr>
          <w:rFonts w:asciiTheme="majorBidi" w:hAnsiTheme="majorBidi" w:cstheme="majorBidi" w:hint="cs"/>
          <w:sz w:val="26"/>
          <w:szCs w:val="26"/>
          <w:vertAlign w:val="superscript"/>
          <w:rtl/>
          <w:lang w:bidi="ar-LY"/>
        </w:rPr>
        <w:t>(</w:t>
      </w:r>
      <w:r w:rsidRPr="0053316B">
        <w:rPr>
          <w:rStyle w:val="a4"/>
          <w:rFonts w:asciiTheme="majorBidi" w:hAnsiTheme="majorBidi" w:cstheme="majorBidi"/>
          <w:sz w:val="26"/>
          <w:szCs w:val="26"/>
          <w:rtl/>
          <w:lang w:bidi="ar-LY"/>
        </w:rPr>
        <w:footnoteReference w:id="86"/>
      </w:r>
      <w:r w:rsidR="0053316B" w:rsidRPr="0053316B">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945CAB" w:rsidRPr="003B21D6" w:rsidRDefault="0023069A" w:rsidP="00945CAB">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حيث </w:t>
      </w:r>
      <w:r>
        <w:rPr>
          <w:rFonts w:asciiTheme="majorBidi" w:hAnsiTheme="majorBidi" w:cstheme="majorBidi" w:hint="cs"/>
          <w:sz w:val="26"/>
          <w:szCs w:val="26"/>
          <w:rtl/>
          <w:lang w:bidi="ar-LY"/>
        </w:rPr>
        <w:t>أ</w:t>
      </w:r>
      <w:r w:rsidR="00945CAB" w:rsidRPr="003B21D6">
        <w:rPr>
          <w:rFonts w:asciiTheme="majorBidi" w:hAnsiTheme="majorBidi" w:cstheme="majorBidi"/>
          <w:sz w:val="26"/>
          <w:szCs w:val="26"/>
          <w:rtl/>
          <w:lang w:bidi="ar-LY"/>
        </w:rPr>
        <w:t>نه بصدور القانون رقم 88 لسنة 1971 بشأن القضاء الإداري</w:t>
      </w:r>
      <w:r w:rsidR="00945CAB">
        <w:rPr>
          <w:rFonts w:asciiTheme="majorBidi" w:hAnsiTheme="majorBidi" w:cstheme="majorBidi"/>
          <w:sz w:val="26"/>
          <w:szCs w:val="26"/>
          <w:rtl/>
          <w:lang w:bidi="ar-LY"/>
        </w:rPr>
        <w:t xml:space="preserve"> جعل المشرع الليبي</w:t>
      </w:r>
      <w:r w:rsidR="00945CAB">
        <w:rPr>
          <w:rFonts w:asciiTheme="majorBidi" w:hAnsiTheme="majorBidi" w:cstheme="majorBidi" w:hint="cs"/>
          <w:sz w:val="26"/>
          <w:szCs w:val="26"/>
          <w:rtl/>
          <w:lang w:bidi="ar-LY"/>
        </w:rPr>
        <w:t xml:space="preserve"> </w:t>
      </w:r>
      <w:r w:rsidR="00945CAB" w:rsidRPr="003B21D6">
        <w:rPr>
          <w:rFonts w:asciiTheme="majorBidi" w:hAnsiTheme="majorBidi" w:cstheme="majorBidi"/>
          <w:sz w:val="26"/>
          <w:szCs w:val="26"/>
          <w:rtl/>
          <w:lang w:bidi="ar-LY"/>
        </w:rPr>
        <w:t>للقضاء الإداري ولاية كاملة على القرارات الإدارية النهائية، إذ آلت بموجبه اختصاصات دائرة ال</w:t>
      </w:r>
      <w:r>
        <w:rPr>
          <w:rFonts w:asciiTheme="majorBidi" w:hAnsiTheme="majorBidi" w:cstheme="majorBidi"/>
          <w:sz w:val="26"/>
          <w:szCs w:val="26"/>
          <w:rtl/>
          <w:lang w:bidi="ar-LY"/>
        </w:rPr>
        <w:t>قضاء الإداري بالمحكمة العليا إل</w:t>
      </w:r>
      <w:r>
        <w:rPr>
          <w:rFonts w:asciiTheme="majorBidi" w:hAnsiTheme="majorBidi" w:cstheme="majorBidi" w:hint="cs"/>
          <w:sz w:val="26"/>
          <w:szCs w:val="26"/>
          <w:rtl/>
          <w:lang w:bidi="ar-LY"/>
        </w:rPr>
        <w:t>ى</w:t>
      </w:r>
      <w:r w:rsidR="00945CAB" w:rsidRPr="003B21D6">
        <w:rPr>
          <w:rFonts w:asciiTheme="majorBidi" w:hAnsiTheme="majorBidi" w:cstheme="majorBidi"/>
          <w:sz w:val="26"/>
          <w:szCs w:val="26"/>
          <w:rtl/>
          <w:lang w:bidi="ar-LY"/>
        </w:rPr>
        <w:t xml:space="preserve"> دوائر القضاء الإداري التي نص هذا القانون على </w:t>
      </w:r>
      <w:r w:rsidR="0053316B">
        <w:rPr>
          <w:rFonts w:asciiTheme="majorBidi" w:hAnsiTheme="majorBidi" w:cstheme="majorBidi"/>
          <w:sz w:val="26"/>
          <w:szCs w:val="26"/>
          <w:rtl/>
          <w:lang w:bidi="ar-LY"/>
        </w:rPr>
        <w:t>إنشائها بداخل محاكم الاستئناف</w:t>
      </w:r>
      <w:r w:rsidR="0053316B">
        <w:rPr>
          <w:rFonts w:asciiTheme="majorBidi" w:hAnsiTheme="majorBidi" w:cstheme="majorBidi" w:hint="cs"/>
          <w:sz w:val="26"/>
          <w:szCs w:val="26"/>
          <w:rtl/>
          <w:lang w:bidi="ar-LY"/>
        </w:rPr>
        <w:t xml:space="preserve"> </w:t>
      </w:r>
      <w:r w:rsidR="00945CAB" w:rsidRPr="003B21D6">
        <w:rPr>
          <w:rFonts w:asciiTheme="majorBidi" w:hAnsiTheme="majorBidi" w:cstheme="majorBidi"/>
          <w:sz w:val="26"/>
          <w:szCs w:val="26"/>
          <w:rtl/>
          <w:lang w:bidi="ar-LY"/>
        </w:rPr>
        <w:t>و</w:t>
      </w:r>
      <w:r w:rsidR="0053316B">
        <w:rPr>
          <w:rFonts w:asciiTheme="majorBidi" w:hAnsiTheme="majorBidi" w:cstheme="majorBidi"/>
          <w:sz w:val="26"/>
          <w:szCs w:val="26"/>
          <w:rtl/>
          <w:lang w:bidi="ar-LY"/>
        </w:rPr>
        <w:t>من هنا أصبحت هذه الدوائر من قاض</w:t>
      </w:r>
      <w:r w:rsidR="0073260B">
        <w:rPr>
          <w:rFonts w:asciiTheme="majorBidi" w:hAnsiTheme="majorBidi" w:cstheme="majorBidi" w:hint="cs"/>
          <w:sz w:val="26"/>
          <w:szCs w:val="26"/>
          <w:rtl/>
          <w:lang w:bidi="ar-LY"/>
        </w:rPr>
        <w:t>ٍ</w:t>
      </w:r>
      <w:r w:rsidR="00945CAB" w:rsidRPr="003B21D6">
        <w:rPr>
          <w:rFonts w:asciiTheme="majorBidi" w:hAnsiTheme="majorBidi" w:cstheme="majorBidi"/>
          <w:sz w:val="26"/>
          <w:szCs w:val="26"/>
          <w:rtl/>
          <w:lang w:bidi="ar-LY"/>
        </w:rPr>
        <w:t xml:space="preserve"> أول وأخر درجة في المنازعات الإدارية الداخلة في اختصاصاتها، وأصبحت دائرة القضاء الإ</w:t>
      </w:r>
      <w:r w:rsidR="0073260B">
        <w:rPr>
          <w:rFonts w:asciiTheme="majorBidi" w:hAnsiTheme="majorBidi" w:cstheme="majorBidi"/>
          <w:sz w:val="26"/>
          <w:szCs w:val="26"/>
          <w:rtl/>
          <w:lang w:bidi="ar-LY"/>
        </w:rPr>
        <w:t>داري بالمحكمة العليا بمثابة قاض</w:t>
      </w:r>
      <w:r w:rsidR="0073260B">
        <w:rPr>
          <w:rFonts w:asciiTheme="majorBidi" w:hAnsiTheme="majorBidi" w:cstheme="majorBidi" w:hint="cs"/>
          <w:sz w:val="26"/>
          <w:szCs w:val="26"/>
          <w:rtl/>
          <w:lang w:bidi="ar-LY"/>
        </w:rPr>
        <w:t>ٍ</w:t>
      </w:r>
      <w:r w:rsidR="00945CAB">
        <w:rPr>
          <w:rFonts w:asciiTheme="majorBidi" w:hAnsiTheme="majorBidi" w:cstheme="majorBidi"/>
          <w:sz w:val="26"/>
          <w:szCs w:val="26"/>
          <w:rtl/>
          <w:lang w:bidi="ar-LY"/>
        </w:rPr>
        <w:t xml:space="preserve"> نقض</w:t>
      </w:r>
      <w:r w:rsidR="00945CAB" w:rsidRPr="003B21D6">
        <w:rPr>
          <w:rFonts w:asciiTheme="majorBidi" w:hAnsiTheme="majorBidi" w:cstheme="majorBidi"/>
          <w:sz w:val="26"/>
          <w:szCs w:val="26"/>
          <w:rtl/>
          <w:lang w:bidi="ar-LY"/>
        </w:rPr>
        <w:t xml:space="preserve"> بالنسبة للأحكام الصادر عن تلك الدوائر</w:t>
      </w:r>
      <w:r w:rsidR="0073260B" w:rsidRPr="0073260B">
        <w:rPr>
          <w:rFonts w:asciiTheme="majorBidi" w:hAnsiTheme="majorBidi" w:cstheme="majorBidi" w:hint="cs"/>
          <w:sz w:val="26"/>
          <w:szCs w:val="26"/>
          <w:vertAlign w:val="superscript"/>
          <w:rtl/>
          <w:lang w:bidi="ar-LY"/>
        </w:rPr>
        <w:t>(</w:t>
      </w:r>
      <w:r w:rsidR="00945CAB" w:rsidRPr="0073260B">
        <w:rPr>
          <w:rStyle w:val="a4"/>
          <w:rFonts w:asciiTheme="majorBidi" w:hAnsiTheme="majorBidi" w:cstheme="majorBidi"/>
          <w:sz w:val="26"/>
          <w:szCs w:val="26"/>
          <w:rtl/>
          <w:lang w:bidi="ar-LY"/>
        </w:rPr>
        <w:footnoteReference w:id="87"/>
      </w:r>
      <w:r w:rsidR="0073260B" w:rsidRPr="0073260B">
        <w:rPr>
          <w:rFonts w:asciiTheme="majorBidi" w:hAnsiTheme="majorBidi" w:cstheme="majorBidi" w:hint="cs"/>
          <w:sz w:val="26"/>
          <w:szCs w:val="26"/>
          <w:vertAlign w:val="superscript"/>
          <w:rtl/>
          <w:lang w:bidi="ar-LY"/>
        </w:rPr>
        <w:t>)</w:t>
      </w:r>
      <w:r w:rsidR="00945CAB" w:rsidRPr="003B21D6">
        <w:rPr>
          <w:rFonts w:asciiTheme="majorBidi" w:hAnsiTheme="majorBidi" w:cstheme="majorBidi"/>
          <w:sz w:val="26"/>
          <w:szCs w:val="26"/>
          <w:rtl/>
          <w:lang w:bidi="ar-LY"/>
        </w:rPr>
        <w:t xml:space="preserve">. </w:t>
      </w:r>
    </w:p>
    <w:p w:rsidR="00945CAB" w:rsidRDefault="00945CAB" w:rsidP="00945CAB">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وحيث تنص المادة الثانية من القانون رقم 88 لسن</w:t>
      </w:r>
      <w:r w:rsidR="006F4C60">
        <w:rPr>
          <w:rFonts w:asciiTheme="majorBidi" w:hAnsiTheme="majorBidi" w:cstheme="majorBidi"/>
          <w:sz w:val="26"/>
          <w:szCs w:val="26"/>
          <w:rtl/>
          <w:lang w:bidi="ar-LY"/>
        </w:rPr>
        <w:t>ة 1971 بش</w:t>
      </w:r>
      <w:r w:rsidR="006F4C60">
        <w:rPr>
          <w:rFonts w:asciiTheme="majorBidi" w:hAnsiTheme="majorBidi" w:cstheme="majorBidi" w:hint="cs"/>
          <w:sz w:val="26"/>
          <w:szCs w:val="26"/>
          <w:rtl/>
          <w:lang w:bidi="ar-LY"/>
        </w:rPr>
        <w:t>أ</w:t>
      </w:r>
      <w:r w:rsidR="0023069A">
        <w:rPr>
          <w:rFonts w:asciiTheme="majorBidi" w:hAnsiTheme="majorBidi" w:cstheme="majorBidi"/>
          <w:sz w:val="26"/>
          <w:szCs w:val="26"/>
          <w:rtl/>
          <w:lang w:bidi="ar-LY"/>
        </w:rPr>
        <w:t xml:space="preserve">ن القضاء الإداري على </w:t>
      </w:r>
      <w:r w:rsidR="0023069A">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 xml:space="preserve">نه ( تختص دوائر القضاء الإداري دون غيرها بالفصل في المسائل الآتية : </w:t>
      </w:r>
    </w:p>
    <w:p w:rsidR="0023069A" w:rsidRDefault="0023069A" w:rsidP="00945CAB">
      <w:pPr>
        <w:spacing w:after="0" w:line="360" w:lineRule="auto"/>
        <w:jc w:val="both"/>
        <w:rPr>
          <w:rFonts w:asciiTheme="majorBidi" w:hAnsiTheme="majorBidi" w:cstheme="majorBidi"/>
          <w:sz w:val="26"/>
          <w:szCs w:val="26"/>
          <w:rtl/>
          <w:lang w:bidi="ar-LY"/>
        </w:rPr>
      </w:pPr>
    </w:p>
    <w:p w:rsidR="0023069A" w:rsidRPr="003B21D6" w:rsidRDefault="0023069A" w:rsidP="00945CAB">
      <w:pPr>
        <w:spacing w:after="0" w:line="360" w:lineRule="auto"/>
        <w:jc w:val="both"/>
        <w:rPr>
          <w:rFonts w:asciiTheme="majorBidi" w:hAnsiTheme="majorBidi" w:cstheme="majorBidi"/>
          <w:sz w:val="26"/>
          <w:szCs w:val="26"/>
          <w:rtl/>
          <w:lang w:bidi="ar-LY"/>
        </w:rPr>
      </w:pPr>
    </w:p>
    <w:p w:rsidR="00945CAB" w:rsidRPr="007F1C8B"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lastRenderedPageBreak/>
        <w:t>1-</w:t>
      </w:r>
      <w:r w:rsidR="006F4C60">
        <w:rPr>
          <w:rFonts w:asciiTheme="majorBidi" w:hAnsiTheme="majorBidi" w:cstheme="majorBidi"/>
          <w:sz w:val="26"/>
          <w:szCs w:val="26"/>
          <w:rtl/>
          <w:lang w:bidi="ar-LY"/>
        </w:rPr>
        <w:t>المنازعات الخاصة بالمرتبات و</w:t>
      </w:r>
      <w:r w:rsidRPr="007F1C8B">
        <w:rPr>
          <w:rFonts w:asciiTheme="majorBidi" w:hAnsiTheme="majorBidi" w:cstheme="majorBidi"/>
          <w:sz w:val="26"/>
          <w:szCs w:val="26"/>
          <w:rtl/>
          <w:lang w:bidi="ar-LY"/>
        </w:rPr>
        <w:t>المعاشات التقاعدية والمكافآت المستحقة للموظفين العامين</w:t>
      </w:r>
      <w:r w:rsidRPr="007F1C8B">
        <w:rPr>
          <w:rFonts w:asciiTheme="majorBidi" w:hAnsiTheme="majorBidi" w:cstheme="majorBidi" w:hint="cs"/>
          <w:sz w:val="26"/>
          <w:szCs w:val="26"/>
          <w:rtl/>
          <w:lang w:bidi="ar-LY"/>
        </w:rPr>
        <w:t xml:space="preserve"> </w:t>
      </w:r>
      <w:r w:rsidR="0073260B">
        <w:rPr>
          <w:rFonts w:asciiTheme="majorBidi" w:hAnsiTheme="majorBidi" w:cstheme="majorBidi"/>
          <w:sz w:val="26"/>
          <w:szCs w:val="26"/>
          <w:rtl/>
          <w:lang w:bidi="ar-LY"/>
        </w:rPr>
        <w:t>أو المستحقين عنهم</w:t>
      </w:r>
      <w:r w:rsidR="0073260B">
        <w:rPr>
          <w:rFonts w:asciiTheme="majorBidi" w:hAnsiTheme="majorBidi" w:cstheme="majorBidi" w:hint="cs"/>
          <w:sz w:val="26"/>
          <w:szCs w:val="26"/>
          <w:rtl/>
          <w:lang w:bidi="ar-LY"/>
        </w:rPr>
        <w:t>.</w:t>
      </w:r>
    </w:p>
    <w:p w:rsidR="00945CAB" w:rsidRPr="007F1C8B"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2-</w:t>
      </w:r>
      <w:r w:rsidRPr="007F1C8B">
        <w:rPr>
          <w:rFonts w:asciiTheme="majorBidi" w:hAnsiTheme="majorBidi" w:cstheme="majorBidi"/>
          <w:sz w:val="26"/>
          <w:szCs w:val="26"/>
          <w:rtl/>
          <w:lang w:bidi="ar-LY"/>
        </w:rPr>
        <w:t>الطلبات التي يقدمها ذوو الشأن بالطعن في القرارات الإدارية النهائية الصادرة بالتعيين في الوظائف أو الترقية أو بمنح العلاوات.</w:t>
      </w:r>
    </w:p>
    <w:p w:rsidR="00945CAB" w:rsidRPr="007F1C8B"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3-</w:t>
      </w:r>
      <w:r w:rsidRPr="007F1C8B">
        <w:rPr>
          <w:rFonts w:asciiTheme="majorBidi" w:hAnsiTheme="majorBidi" w:cstheme="majorBidi"/>
          <w:sz w:val="26"/>
          <w:szCs w:val="26"/>
          <w:rtl/>
          <w:lang w:bidi="ar-LY"/>
        </w:rPr>
        <w:t>الطلبات التي يقدمها الموظفون العاملون بإلغاء القرارات النهائية للسلطات التأديبية</w:t>
      </w:r>
      <w:r>
        <w:rPr>
          <w:rFonts w:asciiTheme="majorBidi" w:hAnsiTheme="majorBidi" w:cstheme="majorBidi" w:hint="cs"/>
          <w:sz w:val="26"/>
          <w:szCs w:val="26"/>
          <w:rtl/>
          <w:lang w:bidi="ar-LY"/>
        </w:rPr>
        <w:t>.</w:t>
      </w:r>
      <w:r w:rsidRPr="007F1C8B">
        <w:rPr>
          <w:rFonts w:asciiTheme="majorBidi" w:hAnsiTheme="majorBidi" w:cstheme="majorBidi"/>
          <w:sz w:val="26"/>
          <w:szCs w:val="26"/>
          <w:rtl/>
          <w:lang w:bidi="ar-LY"/>
        </w:rPr>
        <w:t xml:space="preserve"> </w:t>
      </w:r>
    </w:p>
    <w:p w:rsidR="00945CAB" w:rsidRPr="007F1C8B"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4-</w:t>
      </w:r>
      <w:r w:rsidRPr="007F1C8B">
        <w:rPr>
          <w:rFonts w:asciiTheme="majorBidi" w:hAnsiTheme="majorBidi" w:cstheme="majorBidi"/>
          <w:sz w:val="26"/>
          <w:szCs w:val="26"/>
          <w:rtl/>
          <w:lang w:bidi="ar-LY"/>
        </w:rPr>
        <w:t>الطلبات التي يقدمها الموظفون العاملون بإلغاء القرارات النهائية</w:t>
      </w:r>
      <w:r w:rsidR="006F4C60">
        <w:rPr>
          <w:rFonts w:asciiTheme="majorBidi" w:hAnsiTheme="majorBidi" w:cstheme="majorBidi"/>
          <w:sz w:val="26"/>
          <w:szCs w:val="26"/>
          <w:rtl/>
          <w:lang w:bidi="ar-LY"/>
        </w:rPr>
        <w:t xml:space="preserve"> الصادرة بإحالتهم إل</w:t>
      </w:r>
      <w:r w:rsidR="006F4C60">
        <w:rPr>
          <w:rFonts w:asciiTheme="majorBidi" w:hAnsiTheme="majorBidi" w:cstheme="majorBidi" w:hint="cs"/>
          <w:sz w:val="26"/>
          <w:szCs w:val="26"/>
          <w:rtl/>
          <w:lang w:bidi="ar-LY"/>
        </w:rPr>
        <w:t>ى</w:t>
      </w:r>
      <w:r w:rsidRPr="007F1C8B">
        <w:rPr>
          <w:rFonts w:asciiTheme="majorBidi" w:hAnsiTheme="majorBidi" w:cstheme="majorBidi"/>
          <w:sz w:val="26"/>
          <w:szCs w:val="26"/>
          <w:rtl/>
          <w:lang w:bidi="ar-LY"/>
        </w:rPr>
        <w:t xml:space="preserve"> التقاعد</w:t>
      </w:r>
      <w:r>
        <w:rPr>
          <w:rFonts w:asciiTheme="majorBidi" w:hAnsiTheme="majorBidi" w:cstheme="majorBidi" w:hint="cs"/>
          <w:sz w:val="26"/>
          <w:szCs w:val="26"/>
          <w:rtl/>
          <w:lang w:bidi="ar-LY"/>
        </w:rPr>
        <w:t xml:space="preserve"> </w:t>
      </w:r>
      <w:r w:rsidRPr="007F1C8B">
        <w:rPr>
          <w:rFonts w:asciiTheme="majorBidi" w:hAnsiTheme="majorBidi" w:cstheme="majorBidi"/>
          <w:sz w:val="26"/>
          <w:szCs w:val="26"/>
          <w:rtl/>
          <w:lang w:bidi="ar-LY"/>
        </w:rPr>
        <w:t xml:space="preserve">أو الاستيداع </w:t>
      </w:r>
      <w:r>
        <w:rPr>
          <w:rFonts w:asciiTheme="majorBidi" w:hAnsiTheme="majorBidi" w:cstheme="majorBidi" w:hint="cs"/>
          <w:sz w:val="26"/>
          <w:szCs w:val="26"/>
          <w:rtl/>
          <w:lang w:bidi="ar-LY"/>
        </w:rPr>
        <w:t xml:space="preserve">       </w:t>
      </w:r>
      <w:r w:rsidRPr="007F1C8B">
        <w:rPr>
          <w:rFonts w:asciiTheme="majorBidi" w:hAnsiTheme="majorBidi" w:cstheme="majorBidi"/>
          <w:sz w:val="26"/>
          <w:szCs w:val="26"/>
          <w:rtl/>
          <w:lang w:bidi="ar-LY"/>
        </w:rPr>
        <w:t>أو فصلهم بغير الطريق التأديبي</w:t>
      </w:r>
      <w:r>
        <w:rPr>
          <w:rFonts w:asciiTheme="majorBidi" w:hAnsiTheme="majorBidi" w:cstheme="majorBidi" w:hint="cs"/>
          <w:sz w:val="26"/>
          <w:szCs w:val="26"/>
          <w:rtl/>
          <w:lang w:bidi="ar-LY"/>
        </w:rPr>
        <w:t>.</w:t>
      </w:r>
      <w:r w:rsidRPr="007F1C8B">
        <w:rPr>
          <w:rFonts w:asciiTheme="majorBidi" w:hAnsiTheme="majorBidi" w:cstheme="majorBidi"/>
          <w:sz w:val="26"/>
          <w:szCs w:val="26"/>
          <w:rtl/>
          <w:lang w:bidi="ar-LY"/>
        </w:rPr>
        <w:t xml:space="preserve"> </w:t>
      </w:r>
    </w:p>
    <w:p w:rsidR="00945CAB" w:rsidRPr="007F1C8B"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5-</w:t>
      </w:r>
      <w:r w:rsidR="006F4C60">
        <w:rPr>
          <w:rFonts w:asciiTheme="majorBidi" w:hAnsiTheme="majorBidi" w:cstheme="majorBidi"/>
          <w:sz w:val="26"/>
          <w:szCs w:val="26"/>
          <w:rtl/>
          <w:lang w:bidi="ar-LY"/>
        </w:rPr>
        <w:t>الطلبات  التي يقدمها الأفراد و</w:t>
      </w:r>
      <w:r w:rsidRPr="007F1C8B">
        <w:rPr>
          <w:rFonts w:asciiTheme="majorBidi" w:hAnsiTheme="majorBidi" w:cstheme="majorBidi"/>
          <w:sz w:val="26"/>
          <w:szCs w:val="26"/>
          <w:rtl/>
          <w:lang w:bidi="ar-LY"/>
        </w:rPr>
        <w:t>الهيئات بإلغاء القرارات الإدارية</w:t>
      </w:r>
      <w:r>
        <w:rPr>
          <w:rFonts w:asciiTheme="majorBidi" w:hAnsiTheme="majorBidi" w:cstheme="majorBidi"/>
          <w:sz w:val="26"/>
          <w:szCs w:val="26"/>
          <w:rtl/>
          <w:lang w:bidi="ar-LY"/>
        </w:rPr>
        <w:t xml:space="preserve"> النهائية</w:t>
      </w:r>
      <w:r>
        <w:rPr>
          <w:rFonts w:asciiTheme="majorBidi" w:hAnsiTheme="majorBidi" w:cstheme="majorBidi" w:hint="cs"/>
          <w:sz w:val="26"/>
          <w:szCs w:val="26"/>
          <w:rtl/>
          <w:lang w:bidi="ar-LY"/>
        </w:rPr>
        <w:t>.</w:t>
      </w:r>
    </w:p>
    <w:p w:rsidR="00945CAB" w:rsidRPr="007F1C8B"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6-</w:t>
      </w:r>
      <w:r>
        <w:rPr>
          <w:rFonts w:asciiTheme="majorBidi" w:hAnsiTheme="majorBidi" w:cstheme="majorBidi"/>
          <w:sz w:val="26"/>
          <w:szCs w:val="26"/>
          <w:rtl/>
          <w:lang w:bidi="ar-LY"/>
        </w:rPr>
        <w:t>دعاوي الجنسية</w:t>
      </w:r>
      <w:r>
        <w:rPr>
          <w:rFonts w:asciiTheme="majorBidi" w:hAnsiTheme="majorBidi" w:cstheme="majorBidi" w:hint="cs"/>
          <w:sz w:val="26"/>
          <w:szCs w:val="26"/>
          <w:rtl/>
          <w:lang w:bidi="ar-LY"/>
        </w:rPr>
        <w:t>.</w:t>
      </w:r>
    </w:p>
    <w:p w:rsidR="00945CAB" w:rsidRPr="003B21D6" w:rsidRDefault="00945CAB" w:rsidP="00945CAB">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ويشترط لقبول الطلبات المنصوص عليها في البنود 2 و 3 و 4 و 5 و 6 من الفقرة السابقة أن يكون مرجع الطعن عدم الاختصاص أو وجود عي</w:t>
      </w:r>
      <w:r w:rsidR="006F4C60">
        <w:rPr>
          <w:rFonts w:asciiTheme="majorBidi" w:hAnsiTheme="majorBidi" w:cstheme="majorBidi"/>
          <w:sz w:val="26"/>
          <w:szCs w:val="26"/>
          <w:rtl/>
          <w:lang w:bidi="ar-LY"/>
        </w:rPr>
        <w:t>ب في الشكل أو مخالفة القوانين و</w:t>
      </w:r>
      <w:r w:rsidRPr="003B21D6">
        <w:rPr>
          <w:rFonts w:asciiTheme="majorBidi" w:hAnsiTheme="majorBidi" w:cstheme="majorBidi"/>
          <w:sz w:val="26"/>
          <w:szCs w:val="26"/>
          <w:rtl/>
          <w:lang w:bidi="ar-LY"/>
        </w:rPr>
        <w:t xml:space="preserve">اللوائح أو </w:t>
      </w:r>
      <w:r>
        <w:rPr>
          <w:rFonts w:asciiTheme="majorBidi" w:hAnsiTheme="majorBidi" w:cstheme="majorBidi"/>
          <w:sz w:val="26"/>
          <w:szCs w:val="26"/>
          <w:rtl/>
          <w:lang w:bidi="ar-LY"/>
        </w:rPr>
        <w:t>الخطأ</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في تطبيقها أو إساءة استعمال السلطة )</w:t>
      </w:r>
      <w:r w:rsidR="0073260B" w:rsidRPr="0073260B">
        <w:rPr>
          <w:rFonts w:asciiTheme="majorBidi" w:hAnsiTheme="majorBidi" w:cstheme="majorBidi" w:hint="cs"/>
          <w:sz w:val="26"/>
          <w:szCs w:val="26"/>
          <w:vertAlign w:val="superscript"/>
          <w:rtl/>
          <w:lang w:bidi="ar-LY"/>
        </w:rPr>
        <w:t>(</w:t>
      </w:r>
      <w:r w:rsidRPr="0073260B">
        <w:rPr>
          <w:rStyle w:val="a4"/>
          <w:rFonts w:asciiTheme="majorBidi" w:hAnsiTheme="majorBidi" w:cstheme="majorBidi"/>
          <w:sz w:val="26"/>
          <w:szCs w:val="26"/>
          <w:rtl/>
          <w:lang w:bidi="ar-LY"/>
        </w:rPr>
        <w:footnoteReference w:id="88"/>
      </w:r>
      <w:r w:rsidR="0073260B" w:rsidRPr="0073260B">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945CAB" w:rsidRDefault="00945CAB" w:rsidP="00945CAB">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ويرى الباحث أن ما ورد في المادة الثانية سابقة الذكر ليس إلا مثالا للقرارات التي تختص بها دوائر القضاء الإداري، وهو ما أكدته المحكمة العليا في حكمها الصادر بتاريخ 26/10/1978. بقولها ( إن المقرر كأصل عام إن الترقية بالاختيار إنما تكون على أساس الكفاية بحيث إذا تساوت </w:t>
      </w:r>
      <w:r w:rsidR="006F4C60">
        <w:rPr>
          <w:rFonts w:asciiTheme="majorBidi" w:hAnsiTheme="majorBidi" w:cstheme="majorBidi"/>
          <w:sz w:val="26"/>
          <w:szCs w:val="26"/>
          <w:rtl/>
          <w:lang w:bidi="ar-LY"/>
        </w:rPr>
        <w:t>درجة الكفاية وجب ترقية الأقدم ولا يجوز تخطي الأقدم إل</w:t>
      </w:r>
      <w:r w:rsidR="006F4C60">
        <w:rPr>
          <w:rFonts w:asciiTheme="majorBidi" w:hAnsiTheme="majorBidi" w:cstheme="majorBidi" w:hint="cs"/>
          <w:sz w:val="26"/>
          <w:szCs w:val="26"/>
          <w:rtl/>
          <w:lang w:bidi="ar-LY"/>
        </w:rPr>
        <w:t>ى</w:t>
      </w:r>
      <w:r w:rsidRPr="003B21D6">
        <w:rPr>
          <w:rFonts w:asciiTheme="majorBidi" w:hAnsiTheme="majorBidi" w:cstheme="majorBidi"/>
          <w:sz w:val="26"/>
          <w:szCs w:val="26"/>
          <w:rtl/>
          <w:lang w:bidi="ar-LY"/>
        </w:rPr>
        <w:t xml:space="preserve"> الأحدث ما دامت درجة الكفاية متساوية وهذا الأصل العا</w:t>
      </w:r>
      <w:r w:rsidR="006F4C60">
        <w:rPr>
          <w:rFonts w:asciiTheme="majorBidi" w:hAnsiTheme="majorBidi" w:cstheme="majorBidi"/>
          <w:sz w:val="26"/>
          <w:szCs w:val="26"/>
          <w:rtl/>
          <w:lang w:bidi="ar-LY"/>
        </w:rPr>
        <w:t>م مستفاد من نصوص المادتين 26/1</w:t>
      </w:r>
      <w:r w:rsidRPr="003B21D6">
        <w:rPr>
          <w:rFonts w:asciiTheme="majorBidi" w:hAnsiTheme="majorBidi" w:cstheme="majorBidi"/>
          <w:sz w:val="26"/>
          <w:szCs w:val="26"/>
          <w:rtl/>
          <w:lang w:bidi="ar-LY"/>
        </w:rPr>
        <w:t>، 17/2 من قانون الخدمة المدنية وليس فيها ما يوصى بالخروج على هذا الأصل العام وقد طبق الحكم المطعون فيه هذ</w:t>
      </w:r>
      <w:r w:rsidR="0073260B">
        <w:rPr>
          <w:rFonts w:asciiTheme="majorBidi" w:hAnsiTheme="majorBidi" w:cstheme="majorBidi"/>
          <w:sz w:val="26"/>
          <w:szCs w:val="26"/>
          <w:rtl/>
          <w:lang w:bidi="ar-LY"/>
        </w:rPr>
        <w:t>ا الأصل العام تطبيقا سليما.....</w:t>
      </w:r>
      <w:r w:rsidR="0073260B">
        <w:rPr>
          <w:rFonts w:asciiTheme="majorBidi" w:hAnsiTheme="majorBidi" w:cstheme="majorBidi" w:hint="cs"/>
          <w:sz w:val="26"/>
          <w:szCs w:val="26"/>
          <w:rtl/>
          <w:lang w:bidi="ar-LY"/>
        </w:rPr>
        <w:t xml:space="preserve">، </w:t>
      </w:r>
      <w:r w:rsidR="006F4C60">
        <w:rPr>
          <w:rFonts w:asciiTheme="majorBidi" w:hAnsiTheme="majorBidi" w:cstheme="majorBidi"/>
          <w:sz w:val="26"/>
          <w:szCs w:val="26"/>
          <w:rtl/>
          <w:lang w:bidi="ar-LY"/>
        </w:rPr>
        <w:t>ومن ثم ف</w:t>
      </w:r>
      <w:r w:rsidR="006F4C60">
        <w:rPr>
          <w:rFonts w:asciiTheme="majorBidi" w:hAnsiTheme="majorBidi" w:cstheme="majorBidi" w:hint="cs"/>
          <w:sz w:val="26"/>
          <w:szCs w:val="26"/>
          <w:rtl/>
          <w:lang w:bidi="ar-LY"/>
        </w:rPr>
        <w:t>إ</w:t>
      </w:r>
      <w:r w:rsidRPr="003B21D6">
        <w:rPr>
          <w:rFonts w:asciiTheme="majorBidi" w:hAnsiTheme="majorBidi" w:cstheme="majorBidi"/>
          <w:sz w:val="26"/>
          <w:szCs w:val="26"/>
          <w:rtl/>
          <w:lang w:bidi="ar-LY"/>
        </w:rPr>
        <w:t>ن قضاء المحكمة بإلغاء القرار المطعون فيه فيما تضمنه من تخطي المطعون ضده في الترقية وما ترتب على ذلك من أثار يتفق وصحيح القانون )</w:t>
      </w:r>
      <w:r w:rsidR="0073260B" w:rsidRPr="0073260B">
        <w:rPr>
          <w:rFonts w:asciiTheme="majorBidi" w:hAnsiTheme="majorBidi" w:cstheme="majorBidi" w:hint="cs"/>
          <w:sz w:val="26"/>
          <w:szCs w:val="26"/>
          <w:vertAlign w:val="superscript"/>
          <w:rtl/>
          <w:lang w:bidi="ar-LY"/>
        </w:rPr>
        <w:t>(</w:t>
      </w:r>
      <w:r w:rsidRPr="0073260B">
        <w:rPr>
          <w:rStyle w:val="a4"/>
          <w:rFonts w:asciiTheme="majorBidi" w:hAnsiTheme="majorBidi" w:cstheme="majorBidi"/>
          <w:sz w:val="26"/>
          <w:szCs w:val="26"/>
          <w:rtl/>
          <w:lang w:bidi="ar-LY"/>
        </w:rPr>
        <w:footnoteReference w:id="89"/>
      </w:r>
      <w:r w:rsidR="0073260B">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945CAB" w:rsidRDefault="0073260B" w:rsidP="00945CAB">
      <w:pPr>
        <w:pStyle w:val="a5"/>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وفي حكم آخر</w:t>
      </w:r>
      <w:r w:rsidR="00945CAB">
        <w:rPr>
          <w:rFonts w:asciiTheme="majorBidi" w:hAnsiTheme="majorBidi" w:cstheme="majorBidi" w:hint="cs"/>
          <w:sz w:val="26"/>
          <w:szCs w:val="26"/>
          <w:rtl/>
          <w:lang w:bidi="ar-LY"/>
        </w:rPr>
        <w:t xml:space="preserve"> ذهبت المحكمة العليا في حكهما الصادر بتاريخ 24/12/2006. بقولها</w:t>
      </w:r>
      <w:r>
        <w:rPr>
          <w:rFonts w:asciiTheme="majorBidi" w:hAnsiTheme="majorBidi" w:cstheme="majorBidi" w:hint="cs"/>
          <w:sz w:val="26"/>
          <w:szCs w:val="26"/>
          <w:rtl/>
          <w:lang w:bidi="ar-LY"/>
        </w:rPr>
        <w:t xml:space="preserve"> :</w:t>
      </w:r>
      <w:r w:rsidR="00945CAB">
        <w:rPr>
          <w:rFonts w:asciiTheme="majorBidi" w:hAnsiTheme="majorBidi" w:cstheme="majorBidi" w:hint="cs"/>
          <w:sz w:val="26"/>
          <w:szCs w:val="26"/>
          <w:rtl/>
          <w:lang w:bidi="ar-LY"/>
        </w:rPr>
        <w:t xml:space="preserve"> ( </w:t>
      </w:r>
      <w:r w:rsidR="00945CAB" w:rsidRPr="00D7120E">
        <w:rPr>
          <w:rFonts w:asciiTheme="majorBidi" w:hAnsiTheme="majorBidi" w:cstheme="majorBidi" w:hint="cs"/>
          <w:sz w:val="26"/>
          <w:szCs w:val="26"/>
          <w:rtl/>
          <w:lang w:bidi="ar-LY"/>
        </w:rPr>
        <w:t xml:space="preserve">إن </w:t>
      </w:r>
      <w:r w:rsidR="00945CAB" w:rsidRPr="00D7120E">
        <w:rPr>
          <w:rFonts w:asciiTheme="majorBidi" w:hAnsiTheme="majorBidi" w:cstheme="majorBidi"/>
          <w:sz w:val="26"/>
          <w:szCs w:val="26"/>
          <w:rtl/>
          <w:lang w:bidi="ar-LY"/>
        </w:rPr>
        <w:t>القانون</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لم</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يعين</w:t>
      </w:r>
      <w:r w:rsidR="00945CAB" w:rsidRPr="00D7120E">
        <w:rPr>
          <w:rFonts w:asciiTheme="majorBidi" w:hAnsiTheme="majorBidi" w:cstheme="majorBidi" w:hint="cs"/>
          <w:sz w:val="26"/>
          <w:szCs w:val="26"/>
          <w:rtl/>
          <w:lang w:bidi="ar-LY"/>
        </w:rPr>
        <w:t xml:space="preserve"> </w:t>
      </w:r>
      <w:r w:rsidR="00945CAB">
        <w:rPr>
          <w:rFonts w:asciiTheme="majorBidi" w:hAnsiTheme="majorBidi" w:cstheme="majorBidi" w:hint="cs"/>
          <w:sz w:val="26"/>
          <w:szCs w:val="26"/>
          <w:rtl/>
          <w:lang w:bidi="ar-LY"/>
        </w:rPr>
        <w:t>للإدارة</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طريقا</w:t>
      </w:r>
      <w:r w:rsidR="00945CAB">
        <w:rPr>
          <w:rFonts w:asciiTheme="majorBidi" w:hAnsiTheme="majorBidi" w:cstheme="majorBidi" w:hint="cs"/>
          <w:sz w:val="26"/>
          <w:szCs w:val="26"/>
          <w:rtl/>
          <w:lang w:bidi="ar-LY"/>
        </w:rPr>
        <w:t>ً</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خاصا</w:t>
      </w:r>
      <w:r w:rsidR="00945CAB">
        <w:rPr>
          <w:rFonts w:asciiTheme="majorBidi" w:hAnsiTheme="majorBidi" w:cstheme="majorBidi" w:hint="cs"/>
          <w:sz w:val="26"/>
          <w:szCs w:val="26"/>
          <w:rtl/>
          <w:lang w:bidi="ar-LY"/>
        </w:rPr>
        <w:t>ً</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في</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تقدير</w:t>
      </w:r>
      <w:r w:rsidR="00945CAB" w:rsidRPr="00D7120E">
        <w:rPr>
          <w:rFonts w:asciiTheme="majorBidi" w:hAnsiTheme="majorBidi" w:cstheme="majorBidi" w:hint="cs"/>
          <w:sz w:val="26"/>
          <w:szCs w:val="26"/>
          <w:rtl/>
          <w:lang w:bidi="ar-LY"/>
        </w:rPr>
        <w:t xml:space="preserve"> </w:t>
      </w:r>
      <w:r w:rsidR="00945CAB">
        <w:rPr>
          <w:rFonts w:asciiTheme="majorBidi" w:hAnsiTheme="majorBidi" w:cstheme="majorBidi"/>
          <w:sz w:val="26"/>
          <w:szCs w:val="26"/>
          <w:rtl/>
          <w:lang w:bidi="ar-LY"/>
        </w:rPr>
        <w:t>درج</w:t>
      </w:r>
      <w:r w:rsidR="00945CAB">
        <w:rPr>
          <w:rFonts w:asciiTheme="majorBidi" w:hAnsiTheme="majorBidi" w:cstheme="majorBidi" w:hint="cs"/>
          <w:sz w:val="26"/>
          <w:szCs w:val="26"/>
          <w:rtl/>
          <w:lang w:bidi="ar-LY"/>
        </w:rPr>
        <w:t>ة</w:t>
      </w:r>
      <w:r w:rsidR="00945CAB" w:rsidRPr="00D7120E">
        <w:rPr>
          <w:rFonts w:asciiTheme="majorBidi" w:hAnsiTheme="majorBidi" w:cstheme="majorBidi" w:hint="cs"/>
          <w:sz w:val="26"/>
          <w:szCs w:val="26"/>
          <w:rtl/>
          <w:lang w:bidi="ar-LY"/>
        </w:rPr>
        <w:t xml:space="preserve"> كفاءة موظفيها</w:t>
      </w:r>
      <w:r w:rsidR="00945CAB" w:rsidRPr="00D7120E">
        <w:rPr>
          <w:rFonts w:asciiTheme="majorBidi" w:hAnsiTheme="majorBidi" w:cstheme="majorBidi"/>
          <w:sz w:val="26"/>
          <w:szCs w:val="26"/>
          <w:rtl/>
          <w:lang w:bidi="ar-LY"/>
        </w:rPr>
        <w:t>،</w:t>
      </w:r>
      <w:r w:rsidR="00945CAB">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ومن</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ثم</w:t>
      </w:r>
      <w:r w:rsidR="00945CAB" w:rsidRPr="00D7120E">
        <w:rPr>
          <w:rFonts w:asciiTheme="majorBidi" w:hAnsiTheme="majorBidi" w:cstheme="majorBidi" w:hint="cs"/>
          <w:sz w:val="26"/>
          <w:szCs w:val="26"/>
          <w:rtl/>
          <w:lang w:bidi="ar-LY"/>
        </w:rPr>
        <w:t xml:space="preserve"> </w:t>
      </w:r>
      <w:r w:rsidR="00945CAB">
        <w:rPr>
          <w:rFonts w:asciiTheme="majorBidi" w:hAnsiTheme="majorBidi" w:cstheme="majorBidi"/>
          <w:sz w:val="26"/>
          <w:szCs w:val="26"/>
          <w:rtl/>
          <w:lang w:bidi="ar-LY"/>
        </w:rPr>
        <w:t>ف</w:t>
      </w:r>
      <w:r w:rsidR="00945CAB">
        <w:rPr>
          <w:rFonts w:asciiTheme="majorBidi" w:hAnsiTheme="majorBidi" w:cstheme="majorBidi" w:hint="cs"/>
          <w:sz w:val="26"/>
          <w:szCs w:val="26"/>
          <w:rtl/>
          <w:lang w:bidi="ar-LY"/>
        </w:rPr>
        <w:t>إ</w:t>
      </w:r>
      <w:r w:rsidR="00945CAB" w:rsidRPr="00D7120E">
        <w:rPr>
          <w:rFonts w:asciiTheme="majorBidi" w:hAnsiTheme="majorBidi" w:cstheme="majorBidi"/>
          <w:sz w:val="26"/>
          <w:szCs w:val="26"/>
          <w:rtl/>
          <w:lang w:bidi="ar-LY"/>
        </w:rPr>
        <w:t>ن</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لها</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الحق</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في</w:t>
      </w:r>
      <w:r w:rsidR="00945CAB" w:rsidRPr="00D7120E">
        <w:rPr>
          <w:rFonts w:asciiTheme="majorBidi" w:hAnsiTheme="majorBidi" w:cstheme="majorBidi" w:hint="cs"/>
          <w:sz w:val="26"/>
          <w:szCs w:val="26"/>
          <w:rtl/>
          <w:lang w:bidi="ar-LY"/>
        </w:rPr>
        <w:t xml:space="preserve"> أن </w:t>
      </w:r>
      <w:r w:rsidR="00945CAB" w:rsidRPr="00D7120E">
        <w:rPr>
          <w:rFonts w:asciiTheme="majorBidi" w:hAnsiTheme="majorBidi" w:cstheme="majorBidi"/>
          <w:sz w:val="26"/>
          <w:szCs w:val="26"/>
          <w:rtl/>
          <w:lang w:bidi="ar-LY"/>
        </w:rPr>
        <w:t>تق</w:t>
      </w:r>
      <w:r w:rsidR="00945CAB">
        <w:rPr>
          <w:rFonts w:asciiTheme="majorBidi" w:hAnsiTheme="majorBidi" w:cstheme="majorBidi" w:hint="cs"/>
          <w:sz w:val="26"/>
          <w:szCs w:val="26"/>
          <w:rtl/>
          <w:lang w:bidi="ar-LY"/>
        </w:rPr>
        <w:t>ي</w:t>
      </w:r>
      <w:r w:rsidR="00945CAB" w:rsidRPr="00D7120E">
        <w:rPr>
          <w:rFonts w:asciiTheme="majorBidi" w:hAnsiTheme="majorBidi" w:cstheme="majorBidi"/>
          <w:sz w:val="26"/>
          <w:szCs w:val="26"/>
          <w:rtl/>
          <w:lang w:bidi="ar-LY"/>
        </w:rPr>
        <w:t>يم</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هذا</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التقدير</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علي</w:t>
      </w:r>
      <w:r w:rsidR="00945CAB" w:rsidRPr="00D7120E">
        <w:rPr>
          <w:rFonts w:asciiTheme="majorBidi" w:hAnsiTheme="majorBidi" w:cstheme="majorBidi" w:hint="cs"/>
          <w:sz w:val="26"/>
          <w:szCs w:val="26"/>
          <w:rtl/>
          <w:lang w:bidi="ar-LY"/>
        </w:rPr>
        <w:t xml:space="preserve"> أي </w:t>
      </w:r>
      <w:r w:rsidR="00945CAB" w:rsidRPr="00D7120E">
        <w:rPr>
          <w:rFonts w:asciiTheme="majorBidi" w:hAnsiTheme="majorBidi" w:cstheme="majorBidi"/>
          <w:sz w:val="26"/>
          <w:szCs w:val="26"/>
          <w:rtl/>
          <w:lang w:bidi="ar-LY"/>
        </w:rPr>
        <w:t>عنصر</w:t>
      </w:r>
      <w:r w:rsidR="00945CAB" w:rsidRPr="00D7120E">
        <w:rPr>
          <w:rFonts w:asciiTheme="majorBidi" w:hAnsiTheme="majorBidi" w:cstheme="majorBidi" w:hint="cs"/>
          <w:sz w:val="26"/>
          <w:szCs w:val="26"/>
          <w:rtl/>
          <w:lang w:bidi="ar-LY"/>
        </w:rPr>
        <w:t xml:space="preserve"> </w:t>
      </w:r>
      <w:r w:rsidR="00945CAB">
        <w:rPr>
          <w:rFonts w:asciiTheme="majorBidi" w:hAnsiTheme="majorBidi" w:cstheme="majorBidi"/>
          <w:sz w:val="26"/>
          <w:szCs w:val="26"/>
          <w:rtl/>
          <w:lang w:bidi="ar-LY"/>
        </w:rPr>
        <w:t>تر</w:t>
      </w:r>
      <w:r w:rsidR="00945CAB">
        <w:rPr>
          <w:rFonts w:asciiTheme="majorBidi" w:hAnsiTheme="majorBidi" w:cstheme="majorBidi" w:hint="cs"/>
          <w:sz w:val="26"/>
          <w:szCs w:val="26"/>
          <w:rtl/>
          <w:lang w:bidi="ar-LY"/>
        </w:rPr>
        <w:t>ى</w:t>
      </w:r>
      <w:r w:rsidR="00945CAB" w:rsidRPr="00D7120E">
        <w:rPr>
          <w:rFonts w:asciiTheme="majorBidi" w:hAnsiTheme="majorBidi" w:cstheme="majorBidi" w:hint="cs"/>
          <w:sz w:val="26"/>
          <w:szCs w:val="26"/>
          <w:rtl/>
          <w:lang w:bidi="ar-LY"/>
        </w:rPr>
        <w:t xml:space="preserve"> </w:t>
      </w:r>
      <w:r w:rsidR="00945CAB">
        <w:rPr>
          <w:rFonts w:asciiTheme="majorBidi" w:hAnsiTheme="majorBidi" w:cstheme="majorBidi" w:hint="cs"/>
          <w:sz w:val="26"/>
          <w:szCs w:val="26"/>
          <w:rtl/>
          <w:lang w:bidi="ar-LY"/>
        </w:rPr>
        <w:t>أ</w:t>
      </w:r>
      <w:r w:rsidR="00945CAB" w:rsidRPr="00D7120E">
        <w:rPr>
          <w:rFonts w:asciiTheme="majorBidi" w:hAnsiTheme="majorBidi" w:cstheme="majorBidi"/>
          <w:sz w:val="26"/>
          <w:szCs w:val="26"/>
          <w:rtl/>
          <w:lang w:bidi="ar-LY"/>
        </w:rPr>
        <w:t>نه</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موصل</w:t>
      </w:r>
      <w:r w:rsidR="00945CAB" w:rsidRPr="00D7120E">
        <w:rPr>
          <w:rFonts w:asciiTheme="majorBidi" w:hAnsiTheme="majorBidi" w:cstheme="majorBidi" w:hint="cs"/>
          <w:sz w:val="26"/>
          <w:szCs w:val="26"/>
          <w:rtl/>
          <w:lang w:bidi="ar-LY"/>
        </w:rPr>
        <w:t xml:space="preserve"> لحقيقة كفاءة </w:t>
      </w:r>
      <w:r w:rsidR="00945CAB" w:rsidRPr="00D7120E">
        <w:rPr>
          <w:rFonts w:asciiTheme="majorBidi" w:hAnsiTheme="majorBidi" w:cstheme="majorBidi"/>
          <w:sz w:val="26"/>
          <w:szCs w:val="26"/>
          <w:rtl/>
          <w:lang w:bidi="ar-LY"/>
        </w:rPr>
        <w:t>الموظف</w:t>
      </w:r>
      <w:r w:rsidR="00945CAB">
        <w:rPr>
          <w:rFonts w:asciiTheme="majorBidi" w:hAnsiTheme="majorBidi" w:cstheme="majorBidi" w:hint="cs"/>
          <w:sz w:val="26"/>
          <w:szCs w:val="26"/>
          <w:rtl/>
          <w:lang w:bidi="ar-LY"/>
        </w:rPr>
        <w:t xml:space="preserve"> </w:t>
      </w:r>
      <w:r w:rsidR="00945CAB">
        <w:rPr>
          <w:rFonts w:asciiTheme="majorBidi" w:hAnsiTheme="majorBidi" w:cstheme="majorBidi"/>
          <w:sz w:val="26"/>
          <w:szCs w:val="26"/>
          <w:rtl/>
          <w:lang w:bidi="ar-LY"/>
        </w:rPr>
        <w:t>عل</w:t>
      </w:r>
      <w:r w:rsidR="00945CAB">
        <w:rPr>
          <w:rFonts w:asciiTheme="majorBidi" w:hAnsiTheme="majorBidi" w:cstheme="majorBidi" w:hint="cs"/>
          <w:sz w:val="26"/>
          <w:szCs w:val="26"/>
          <w:rtl/>
          <w:lang w:bidi="ar-LY"/>
        </w:rPr>
        <w:t>ى</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وجه</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سليم</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ودقيق</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ويتفق</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مع</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الوقائع،</w:t>
      </w:r>
      <w:r w:rsidR="00945CAB">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ولا</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تخضع</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في</w:t>
      </w:r>
      <w:r w:rsidR="00945CAB">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هذا</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التقدير</w:t>
      </w:r>
      <w:r w:rsidR="00945CAB" w:rsidRPr="00D7120E">
        <w:rPr>
          <w:rFonts w:asciiTheme="majorBidi" w:hAnsiTheme="majorBidi" w:cstheme="majorBidi" w:hint="cs"/>
          <w:sz w:val="26"/>
          <w:szCs w:val="26"/>
          <w:rtl/>
          <w:lang w:bidi="ar-LY"/>
        </w:rPr>
        <w:t xml:space="preserve"> </w:t>
      </w:r>
      <w:r w:rsidR="00945CAB">
        <w:rPr>
          <w:rFonts w:asciiTheme="majorBidi" w:hAnsiTheme="majorBidi" w:cstheme="majorBidi" w:hint="cs"/>
          <w:sz w:val="26"/>
          <w:szCs w:val="26"/>
          <w:rtl/>
          <w:lang w:bidi="ar-LY"/>
        </w:rPr>
        <w:t xml:space="preserve">          </w:t>
      </w:r>
      <w:r w:rsidR="006F4C60">
        <w:rPr>
          <w:rFonts w:asciiTheme="majorBidi" w:hAnsiTheme="majorBidi" w:cstheme="majorBidi" w:hint="cs"/>
          <w:sz w:val="26"/>
          <w:szCs w:val="26"/>
          <w:rtl/>
          <w:lang w:bidi="ar-LY"/>
        </w:rPr>
        <w:t>إلى</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رقابه</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القضاء</w:t>
      </w:r>
      <w:r w:rsidR="00945CAB" w:rsidRPr="00D7120E">
        <w:rPr>
          <w:rFonts w:asciiTheme="majorBidi" w:hAnsiTheme="majorBidi" w:cstheme="majorBidi" w:hint="cs"/>
          <w:sz w:val="26"/>
          <w:szCs w:val="26"/>
          <w:rtl/>
          <w:lang w:bidi="ar-LY"/>
        </w:rPr>
        <w:t xml:space="preserve"> الإداري </w:t>
      </w:r>
      <w:r w:rsidR="00945CAB" w:rsidRPr="00D7120E">
        <w:rPr>
          <w:rFonts w:asciiTheme="majorBidi" w:hAnsiTheme="majorBidi" w:cstheme="majorBidi"/>
          <w:sz w:val="26"/>
          <w:szCs w:val="26"/>
          <w:rtl/>
          <w:lang w:bidi="ar-LY"/>
        </w:rPr>
        <w:t>ما</w:t>
      </w:r>
      <w:r w:rsidR="00945CAB">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لم</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يثبت</w:t>
      </w:r>
      <w:r w:rsidR="00945CAB" w:rsidRPr="00D7120E">
        <w:rPr>
          <w:rFonts w:asciiTheme="majorBidi" w:hAnsiTheme="majorBidi" w:cstheme="majorBidi" w:hint="cs"/>
          <w:sz w:val="26"/>
          <w:szCs w:val="26"/>
          <w:rtl/>
          <w:lang w:bidi="ar-LY"/>
        </w:rPr>
        <w:t xml:space="preserve"> أنها أساءت </w:t>
      </w:r>
      <w:r w:rsidR="00945CAB" w:rsidRPr="00D7120E">
        <w:rPr>
          <w:rFonts w:asciiTheme="majorBidi" w:hAnsiTheme="majorBidi" w:cstheme="majorBidi"/>
          <w:sz w:val="26"/>
          <w:szCs w:val="26"/>
          <w:rtl/>
          <w:lang w:bidi="ar-LY"/>
        </w:rPr>
        <w:t>استعمال</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سلطتها،</w:t>
      </w:r>
      <w:r w:rsidR="00945CAB">
        <w:rPr>
          <w:rFonts w:asciiTheme="majorBidi" w:hAnsiTheme="majorBidi" w:cstheme="majorBidi" w:hint="cs"/>
          <w:sz w:val="26"/>
          <w:szCs w:val="26"/>
          <w:rtl/>
          <w:lang w:bidi="ar-LY"/>
        </w:rPr>
        <w:t xml:space="preserve"> </w:t>
      </w:r>
      <w:r w:rsidR="00945CAB" w:rsidRPr="00D7120E">
        <w:rPr>
          <w:rFonts w:asciiTheme="majorBidi" w:hAnsiTheme="majorBidi" w:cstheme="majorBidi" w:hint="cs"/>
          <w:sz w:val="26"/>
          <w:szCs w:val="26"/>
          <w:rtl/>
          <w:lang w:bidi="ar-LY"/>
        </w:rPr>
        <w:t xml:space="preserve">أو أنها </w:t>
      </w:r>
      <w:r w:rsidR="00945CAB" w:rsidRPr="00D7120E">
        <w:rPr>
          <w:rFonts w:asciiTheme="majorBidi" w:hAnsiTheme="majorBidi" w:cstheme="majorBidi"/>
          <w:sz w:val="26"/>
          <w:szCs w:val="26"/>
          <w:rtl/>
          <w:lang w:bidi="ar-LY"/>
        </w:rPr>
        <w:t>خرجت</w:t>
      </w:r>
      <w:r w:rsidR="00945CAB" w:rsidRPr="00D7120E">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عن</w:t>
      </w:r>
      <w:r w:rsidR="00945CAB" w:rsidRPr="00D7120E">
        <w:rPr>
          <w:rFonts w:asciiTheme="majorBidi" w:hAnsiTheme="majorBidi" w:cstheme="majorBidi" w:hint="cs"/>
          <w:sz w:val="26"/>
          <w:szCs w:val="26"/>
          <w:rtl/>
          <w:lang w:bidi="ar-LY"/>
        </w:rPr>
        <w:t xml:space="preserve"> أحكام </w:t>
      </w:r>
      <w:r w:rsidR="00945CAB">
        <w:rPr>
          <w:rFonts w:asciiTheme="majorBidi" w:hAnsiTheme="majorBidi" w:cstheme="majorBidi"/>
          <w:sz w:val="26"/>
          <w:szCs w:val="26"/>
          <w:rtl/>
          <w:lang w:bidi="ar-LY"/>
        </w:rPr>
        <w:t>القانون</w:t>
      </w:r>
      <w:r w:rsidR="00945CAB">
        <w:rPr>
          <w:rFonts w:asciiTheme="majorBidi" w:hAnsiTheme="majorBidi" w:cstheme="majorBidi" w:hint="cs"/>
          <w:sz w:val="26"/>
          <w:szCs w:val="26"/>
          <w:rtl/>
          <w:lang w:bidi="ar-LY"/>
        </w:rPr>
        <w:t xml:space="preserve"> </w:t>
      </w:r>
      <w:r w:rsidR="00945CAB" w:rsidRPr="00D7120E">
        <w:rPr>
          <w:rFonts w:asciiTheme="majorBidi" w:hAnsiTheme="majorBidi" w:cstheme="majorBidi"/>
          <w:sz w:val="26"/>
          <w:szCs w:val="26"/>
          <w:rtl/>
          <w:lang w:bidi="ar-LY"/>
        </w:rPr>
        <w:t>.</w:t>
      </w:r>
    </w:p>
    <w:p w:rsidR="00945CAB" w:rsidRPr="00522262" w:rsidRDefault="00945CAB" w:rsidP="00945CAB">
      <w:pPr>
        <w:pStyle w:val="a5"/>
        <w:spacing w:after="0" w:line="360" w:lineRule="auto"/>
        <w:ind w:left="-2"/>
        <w:jc w:val="both"/>
        <w:rPr>
          <w:rFonts w:asciiTheme="majorBidi" w:hAnsiTheme="majorBidi" w:cstheme="majorBidi"/>
          <w:sz w:val="26"/>
          <w:szCs w:val="26"/>
          <w:rtl/>
        </w:rPr>
      </w:pPr>
      <w:r>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ولما</w:t>
      </w:r>
      <w:r>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كان</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الطاعن</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لم</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يثبت</w:t>
      </w:r>
      <w:r w:rsidRPr="00D7120E">
        <w:rPr>
          <w:rFonts w:asciiTheme="majorBidi" w:hAnsiTheme="majorBidi" w:cstheme="majorBidi" w:hint="cs"/>
          <w:sz w:val="26"/>
          <w:szCs w:val="26"/>
          <w:rtl/>
          <w:lang w:bidi="ar-LY"/>
        </w:rPr>
        <w:t xml:space="preserve"> أن </w:t>
      </w:r>
      <w:r w:rsidRPr="00D7120E">
        <w:rPr>
          <w:rFonts w:asciiTheme="majorBidi" w:hAnsiTheme="majorBidi" w:cstheme="majorBidi"/>
          <w:sz w:val="26"/>
          <w:szCs w:val="26"/>
          <w:rtl/>
          <w:lang w:bidi="ar-LY"/>
        </w:rPr>
        <w:t>القرار</w:t>
      </w:r>
      <w:r>
        <w:rPr>
          <w:rFonts w:ascii="Simplified Arabic" w:hAnsi="Simplified Arabic" w:cs="Simplified Arabic" w:hint="cs"/>
          <w:sz w:val="28"/>
          <w:szCs w:val="28"/>
          <w:rtl/>
          <w:lang w:bidi="ar-LY"/>
        </w:rPr>
        <w:t xml:space="preserve"> </w:t>
      </w:r>
      <w:r w:rsidRPr="00D7120E">
        <w:rPr>
          <w:rFonts w:asciiTheme="majorBidi" w:hAnsiTheme="majorBidi" w:cstheme="majorBidi"/>
          <w:sz w:val="26"/>
          <w:szCs w:val="26"/>
          <w:rtl/>
          <w:lang w:bidi="ar-LY"/>
        </w:rPr>
        <w:t>المطعون</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فيه</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كان</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مشوبا</w:t>
      </w:r>
      <w:r>
        <w:rPr>
          <w:rFonts w:asciiTheme="majorBidi" w:hAnsiTheme="majorBidi" w:cstheme="majorBidi" w:hint="cs"/>
          <w:sz w:val="26"/>
          <w:szCs w:val="26"/>
          <w:rtl/>
          <w:lang w:bidi="ar-LY"/>
        </w:rPr>
        <w:t>ً</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بعيب</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الانحراف</w:t>
      </w:r>
      <w:r w:rsidRPr="00D7120E">
        <w:rPr>
          <w:rFonts w:asciiTheme="majorBidi" w:hAnsiTheme="majorBidi" w:cstheme="majorBidi" w:hint="cs"/>
          <w:sz w:val="26"/>
          <w:szCs w:val="26"/>
          <w:rtl/>
          <w:lang w:bidi="ar-LY"/>
        </w:rPr>
        <w:t xml:space="preserve"> أو أساءه </w:t>
      </w:r>
      <w:r w:rsidRPr="00D7120E">
        <w:rPr>
          <w:rFonts w:asciiTheme="majorBidi" w:hAnsiTheme="majorBidi" w:cstheme="majorBidi"/>
          <w:sz w:val="26"/>
          <w:szCs w:val="26"/>
          <w:rtl/>
          <w:lang w:bidi="ar-LY"/>
        </w:rPr>
        <w:t>استعمال</w:t>
      </w:r>
      <w:r w:rsidRPr="00D7120E">
        <w:rPr>
          <w:rFonts w:asciiTheme="majorBidi" w:hAnsiTheme="majorBidi" w:cstheme="majorBidi" w:hint="cs"/>
          <w:sz w:val="26"/>
          <w:szCs w:val="26"/>
          <w:rtl/>
          <w:lang w:bidi="ar-LY"/>
        </w:rPr>
        <w:t xml:space="preserve"> السلطة </w:t>
      </w:r>
      <w:r w:rsidR="0073260B">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ف</w:t>
      </w:r>
      <w:r>
        <w:rPr>
          <w:rFonts w:asciiTheme="majorBidi" w:hAnsiTheme="majorBidi" w:cstheme="majorBidi" w:hint="cs"/>
          <w:sz w:val="26"/>
          <w:szCs w:val="26"/>
          <w:rtl/>
          <w:lang w:bidi="ar-LY"/>
        </w:rPr>
        <w:t>إ</w:t>
      </w:r>
      <w:r w:rsidRPr="00D7120E">
        <w:rPr>
          <w:rFonts w:asciiTheme="majorBidi" w:hAnsiTheme="majorBidi" w:cstheme="majorBidi"/>
          <w:sz w:val="26"/>
          <w:szCs w:val="26"/>
          <w:rtl/>
          <w:lang w:bidi="ar-LY"/>
        </w:rPr>
        <w:t>ن</w:t>
      </w:r>
      <w:r w:rsidRPr="00D7120E">
        <w:rPr>
          <w:rFonts w:asciiTheme="majorBidi" w:hAnsiTheme="majorBidi" w:cstheme="majorBidi" w:hint="cs"/>
          <w:sz w:val="26"/>
          <w:szCs w:val="26"/>
          <w:rtl/>
          <w:lang w:bidi="ar-LY"/>
        </w:rPr>
        <w:t xml:space="preserve"> </w:t>
      </w:r>
      <w:r w:rsidRPr="00D7120E">
        <w:rPr>
          <w:rFonts w:asciiTheme="majorBidi" w:hAnsiTheme="majorBidi" w:cstheme="majorBidi"/>
          <w:sz w:val="26"/>
          <w:szCs w:val="26"/>
          <w:rtl/>
          <w:lang w:bidi="ar-LY"/>
        </w:rPr>
        <w:t>الحكم</w:t>
      </w:r>
      <w:r w:rsidRPr="00D7120E">
        <w:rPr>
          <w:rFonts w:asciiTheme="majorBidi" w:hAnsiTheme="majorBidi" w:cstheme="majorBidi" w:hint="cs"/>
          <w:sz w:val="26"/>
          <w:szCs w:val="26"/>
          <w:rtl/>
          <w:lang w:bidi="ar-LY"/>
        </w:rPr>
        <w:t xml:space="preserve"> </w:t>
      </w:r>
      <w:r w:rsidRPr="00522262">
        <w:rPr>
          <w:rFonts w:asciiTheme="majorBidi" w:hAnsiTheme="majorBidi" w:cstheme="majorBidi"/>
          <w:sz w:val="26"/>
          <w:szCs w:val="26"/>
          <w:rtl/>
          <w:lang w:bidi="ar-LY"/>
        </w:rPr>
        <w:t>المطعون فيه يكون قد طبق صحيح القانون، ويكون الطعن فيه قائماً علي غير أساس يتعين رفض</w:t>
      </w:r>
      <w:r w:rsidRPr="00522262">
        <w:rPr>
          <w:rFonts w:asciiTheme="majorBidi" w:hAnsiTheme="majorBidi" w:cstheme="majorBidi"/>
          <w:sz w:val="26"/>
          <w:szCs w:val="26"/>
          <w:rtl/>
        </w:rPr>
        <w:t>)</w:t>
      </w:r>
      <w:r w:rsidR="0073260B" w:rsidRPr="0073260B">
        <w:rPr>
          <w:rFonts w:asciiTheme="majorBidi" w:hAnsiTheme="majorBidi" w:cstheme="majorBidi" w:hint="cs"/>
          <w:sz w:val="26"/>
          <w:szCs w:val="26"/>
          <w:vertAlign w:val="superscript"/>
          <w:rtl/>
        </w:rPr>
        <w:t>(</w:t>
      </w:r>
      <w:r w:rsidRPr="0073260B">
        <w:rPr>
          <w:rStyle w:val="a4"/>
          <w:rFonts w:asciiTheme="majorBidi" w:hAnsiTheme="majorBidi" w:cstheme="majorBidi"/>
          <w:sz w:val="26"/>
          <w:szCs w:val="26"/>
          <w:rtl/>
        </w:rPr>
        <w:footnoteReference w:id="90"/>
      </w:r>
      <w:r w:rsidR="0073260B" w:rsidRPr="0073260B">
        <w:rPr>
          <w:rFonts w:asciiTheme="majorBidi" w:hAnsiTheme="majorBidi" w:cstheme="majorBidi" w:hint="cs"/>
          <w:sz w:val="26"/>
          <w:szCs w:val="26"/>
          <w:vertAlign w:val="superscript"/>
          <w:rtl/>
        </w:rPr>
        <w:t>)</w:t>
      </w:r>
      <w:r w:rsidRPr="00522262">
        <w:rPr>
          <w:rFonts w:asciiTheme="majorBidi" w:hAnsiTheme="majorBidi" w:cstheme="majorBidi"/>
          <w:sz w:val="26"/>
          <w:szCs w:val="26"/>
          <w:rtl/>
        </w:rPr>
        <w:t>.</w:t>
      </w:r>
    </w:p>
    <w:p w:rsidR="00945CAB" w:rsidRPr="004043FB" w:rsidRDefault="0073260B" w:rsidP="00945CAB">
      <w:pPr>
        <w:pStyle w:val="a5"/>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وفي حكم آخر</w:t>
      </w:r>
      <w:r w:rsidR="00945CAB">
        <w:rPr>
          <w:rFonts w:asciiTheme="majorBidi" w:hAnsiTheme="majorBidi" w:cstheme="majorBidi" w:hint="cs"/>
          <w:sz w:val="26"/>
          <w:szCs w:val="26"/>
          <w:rtl/>
          <w:lang w:bidi="ar-LY"/>
        </w:rPr>
        <w:t xml:space="preserve"> ذهبت المحكمة العليا في حكهما الصادر بتاريخ 09/05/2004. بقولها </w:t>
      </w:r>
      <w:r>
        <w:rPr>
          <w:rFonts w:asciiTheme="majorBidi" w:hAnsiTheme="majorBidi" w:cstheme="majorBidi" w:hint="cs"/>
          <w:sz w:val="26"/>
          <w:szCs w:val="26"/>
          <w:rtl/>
          <w:lang w:bidi="ar-LY"/>
        </w:rPr>
        <w:t xml:space="preserve">: </w:t>
      </w:r>
      <w:r w:rsidR="00945CAB">
        <w:rPr>
          <w:rFonts w:asciiTheme="majorBidi" w:hAnsiTheme="majorBidi" w:cstheme="majorBidi" w:hint="cs"/>
          <w:sz w:val="26"/>
          <w:szCs w:val="26"/>
          <w:rtl/>
          <w:lang w:bidi="ar-LY"/>
        </w:rPr>
        <w:t>(</w:t>
      </w:r>
      <w:r w:rsidR="00945CAB" w:rsidRPr="00522262">
        <w:rPr>
          <w:rFonts w:asciiTheme="majorBidi" w:hAnsiTheme="majorBidi" w:cstheme="majorBidi"/>
          <w:sz w:val="26"/>
          <w:szCs w:val="26"/>
          <w:rtl/>
          <w:lang w:bidi="ar-LY"/>
        </w:rPr>
        <w:t xml:space="preserve"> </w:t>
      </w:r>
      <w:r w:rsidR="00945CAB" w:rsidRPr="004043FB">
        <w:rPr>
          <w:rFonts w:asciiTheme="majorBidi" w:hAnsiTheme="majorBidi" w:cstheme="majorBidi"/>
          <w:sz w:val="26"/>
          <w:szCs w:val="26"/>
          <w:rtl/>
          <w:lang w:bidi="ar-LY"/>
        </w:rPr>
        <w:t>إن</w:t>
      </w:r>
      <w:r w:rsidR="00945CAB" w:rsidRPr="004043FB">
        <w:rPr>
          <w:rFonts w:asciiTheme="majorBidi" w:hAnsiTheme="majorBidi" w:cstheme="majorBidi" w:hint="cs"/>
          <w:sz w:val="26"/>
          <w:szCs w:val="26"/>
          <w:rtl/>
          <w:lang w:bidi="ar-LY"/>
        </w:rPr>
        <w:t xml:space="preserve"> مفاد </w:t>
      </w:r>
      <w:r w:rsidR="00945CAB" w:rsidRPr="004043FB">
        <w:rPr>
          <w:rFonts w:asciiTheme="majorBidi" w:hAnsiTheme="majorBidi" w:cstheme="majorBidi"/>
          <w:sz w:val="26"/>
          <w:szCs w:val="26"/>
          <w:rtl/>
          <w:lang w:bidi="ar-LY"/>
        </w:rPr>
        <w:t>نص</w:t>
      </w:r>
      <w:r>
        <w:rPr>
          <w:rFonts w:asciiTheme="majorBidi" w:hAnsiTheme="majorBidi" w:cstheme="majorBidi" w:hint="cs"/>
          <w:sz w:val="26"/>
          <w:szCs w:val="26"/>
          <w:rtl/>
          <w:lang w:bidi="ar-LY"/>
        </w:rPr>
        <w:t xml:space="preserve">            </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المادة 114 من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قانون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نظام</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القضاء</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رقم 76/51 لا</w:t>
      </w:r>
      <w:r w:rsidR="00945CA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يعني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الخروج</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عن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أن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القضاء</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الإداري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هو</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صاحب</w:t>
      </w:r>
      <w:r w:rsidR="00945CAB" w:rsidRPr="004043FB">
        <w:rPr>
          <w:rFonts w:asciiTheme="majorBidi" w:hAnsiTheme="majorBidi" w:cstheme="majorBidi" w:hint="cs"/>
          <w:sz w:val="26"/>
          <w:szCs w:val="26"/>
          <w:rtl/>
          <w:lang w:bidi="ar-LY"/>
        </w:rPr>
        <w:t xml:space="preserve"> الاختصاص </w:t>
      </w:r>
      <w:r w:rsidR="00945CAB" w:rsidRPr="004043FB">
        <w:rPr>
          <w:rFonts w:asciiTheme="majorBidi" w:hAnsiTheme="majorBidi" w:cstheme="majorBidi"/>
          <w:sz w:val="26"/>
          <w:szCs w:val="26"/>
          <w:rtl/>
          <w:lang w:bidi="ar-LY"/>
        </w:rPr>
        <w:t>الولائي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في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نظر</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دعاوى</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الإلغاء</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وطلبات</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التعويض</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المترتبة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عليها</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ودعاوى</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التسوية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المنصوص</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عليها</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في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القانون 71/88 بشأن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القضاء</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الإداري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وحرمان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رج</w:t>
      </w:r>
      <w:r w:rsidR="00945CAB" w:rsidRPr="004043FB">
        <w:rPr>
          <w:rFonts w:asciiTheme="majorBidi" w:hAnsiTheme="majorBidi" w:cstheme="majorBidi" w:hint="cs"/>
          <w:sz w:val="26"/>
          <w:szCs w:val="26"/>
          <w:rtl/>
          <w:lang w:bidi="ar-LY"/>
        </w:rPr>
        <w:t>ال ا</w:t>
      </w:r>
      <w:r w:rsidR="00945CAB" w:rsidRPr="004043FB">
        <w:rPr>
          <w:rFonts w:asciiTheme="majorBidi" w:hAnsiTheme="majorBidi" w:cstheme="majorBidi"/>
          <w:sz w:val="26"/>
          <w:szCs w:val="26"/>
          <w:rtl/>
          <w:lang w:bidi="ar-LY"/>
        </w:rPr>
        <w:t>لقضاء</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من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هذا</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السبيل</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بل</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يعني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فتح</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طريق</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آخر</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للطعن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لرجال</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القضاء</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أمام</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جهة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أخرى</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هي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المجلس</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الأعلى</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للهيئات</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القضائية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إلاّ</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أنه</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إذا</w:t>
      </w:r>
      <w:r w:rsidR="00945CAB" w:rsidRPr="004043FB">
        <w:rPr>
          <w:rFonts w:asciiTheme="majorBidi" w:hAnsiTheme="majorBidi" w:cstheme="majorBidi" w:hint="cs"/>
          <w:sz w:val="26"/>
          <w:szCs w:val="26"/>
          <w:rtl/>
          <w:lang w:bidi="ar-LY"/>
        </w:rPr>
        <w:t xml:space="preserve"> أختار </w:t>
      </w:r>
      <w:r w:rsidR="00945CAB" w:rsidRPr="004043FB">
        <w:rPr>
          <w:rFonts w:asciiTheme="majorBidi" w:hAnsiTheme="majorBidi" w:cstheme="majorBidi"/>
          <w:sz w:val="26"/>
          <w:szCs w:val="26"/>
          <w:rtl/>
          <w:lang w:bidi="ar-LY"/>
        </w:rPr>
        <w:t>رج</w:t>
      </w:r>
      <w:r w:rsidR="00945CAB" w:rsidRPr="004043FB">
        <w:rPr>
          <w:rFonts w:asciiTheme="majorBidi" w:hAnsiTheme="majorBidi" w:cstheme="majorBidi" w:hint="cs"/>
          <w:sz w:val="26"/>
          <w:szCs w:val="26"/>
          <w:rtl/>
          <w:lang w:bidi="ar-LY"/>
        </w:rPr>
        <w:t>ال ا</w:t>
      </w:r>
      <w:r w:rsidR="00945CAB" w:rsidRPr="004043FB">
        <w:rPr>
          <w:rFonts w:asciiTheme="majorBidi" w:hAnsiTheme="majorBidi" w:cstheme="majorBidi"/>
          <w:sz w:val="26"/>
          <w:szCs w:val="26"/>
          <w:rtl/>
          <w:lang w:bidi="ar-LY"/>
        </w:rPr>
        <w:t>لقضاء</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الطعن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أمام</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المجلس</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lastRenderedPageBreak/>
        <w:t>فإن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قراراته</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تكون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نهائية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غير</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قابلة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للطعن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عليها</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بأي</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وجه</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من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الوجوه</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وهو</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ما</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نصت</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عليه</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صراحة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الفقرة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الأخيرة</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من</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النص</w:t>
      </w:r>
      <w:r w:rsidR="00945CAB" w:rsidRPr="004043FB">
        <w:rPr>
          <w:rFonts w:asciiTheme="majorBidi" w:hAnsiTheme="majorBidi" w:cstheme="majorBidi" w:hint="cs"/>
          <w:sz w:val="26"/>
          <w:szCs w:val="26"/>
          <w:rtl/>
          <w:lang w:bidi="ar-LY"/>
        </w:rPr>
        <w:t xml:space="preserve"> </w:t>
      </w:r>
      <w:r w:rsidR="00945CAB" w:rsidRPr="004043FB">
        <w:rPr>
          <w:rFonts w:asciiTheme="majorBidi" w:hAnsiTheme="majorBidi" w:cstheme="majorBidi"/>
          <w:sz w:val="26"/>
          <w:szCs w:val="26"/>
          <w:rtl/>
          <w:lang w:bidi="ar-LY"/>
        </w:rPr>
        <w:t>المذكور.</w:t>
      </w:r>
    </w:p>
    <w:p w:rsidR="00945CAB" w:rsidRDefault="00945CAB" w:rsidP="00945CAB">
      <w:pPr>
        <w:pStyle w:val="a5"/>
        <w:spacing w:after="0" w:line="360" w:lineRule="auto"/>
        <w:ind w:left="-2"/>
        <w:jc w:val="both"/>
        <w:rPr>
          <w:rFonts w:asciiTheme="majorBidi" w:hAnsiTheme="majorBidi" w:cstheme="majorBidi"/>
          <w:sz w:val="26"/>
          <w:szCs w:val="26"/>
          <w:rtl/>
          <w:lang w:bidi="ar-LY"/>
        </w:rPr>
      </w:pPr>
      <w:r w:rsidRPr="004043FB">
        <w:rPr>
          <w:rFonts w:asciiTheme="majorBidi" w:hAnsiTheme="majorBidi" w:cstheme="majorBidi"/>
          <w:sz w:val="26"/>
          <w:szCs w:val="26"/>
          <w:rtl/>
          <w:lang w:bidi="ar-LY"/>
        </w:rPr>
        <w:t>ولما</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كان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يبين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من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الأوراق</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أن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الطاعن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لم</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يختر</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سبيل</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المجلس</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الأعلى</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للهيئات</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القضائية</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وطعن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بالإلغاء</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في</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القرار</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الصادر</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بت</w:t>
      </w:r>
      <w:r w:rsidRPr="004043FB">
        <w:rPr>
          <w:rFonts w:asciiTheme="majorBidi" w:hAnsiTheme="majorBidi" w:cstheme="majorBidi" w:hint="cs"/>
          <w:sz w:val="26"/>
          <w:szCs w:val="26"/>
          <w:rtl/>
          <w:lang w:bidi="ar-LY"/>
        </w:rPr>
        <w:t>ح</w:t>
      </w:r>
      <w:r w:rsidRPr="004043FB">
        <w:rPr>
          <w:rFonts w:asciiTheme="majorBidi" w:hAnsiTheme="majorBidi" w:cstheme="majorBidi"/>
          <w:sz w:val="26"/>
          <w:szCs w:val="26"/>
          <w:rtl/>
          <w:lang w:bidi="ar-LY"/>
        </w:rPr>
        <w:t>ديد</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درجة</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كفايته</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أمام</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دائرة</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القضاء</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الإداري</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مصدرة</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الحكم</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المطعو</w:t>
      </w:r>
      <w:r w:rsidRPr="004043FB">
        <w:rPr>
          <w:rFonts w:asciiTheme="majorBidi" w:hAnsiTheme="majorBidi" w:cstheme="majorBidi" w:hint="cs"/>
          <w:sz w:val="26"/>
          <w:szCs w:val="26"/>
          <w:rtl/>
          <w:lang w:bidi="ar-LY"/>
        </w:rPr>
        <w:t xml:space="preserve">ن </w:t>
      </w:r>
      <w:r w:rsidRPr="004043FB">
        <w:rPr>
          <w:rFonts w:asciiTheme="majorBidi" w:hAnsiTheme="majorBidi" w:cstheme="majorBidi"/>
          <w:sz w:val="26"/>
          <w:szCs w:val="26"/>
          <w:rtl/>
          <w:lang w:bidi="ar-LY"/>
        </w:rPr>
        <w:t>فيه – ومن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تم</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فإن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هذه</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الدائرة</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تكون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مختصة</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ولائيا</w:t>
      </w:r>
      <w:r>
        <w:rPr>
          <w:rFonts w:asciiTheme="majorBidi" w:hAnsiTheme="majorBidi" w:cstheme="majorBidi" w:hint="cs"/>
          <w:sz w:val="26"/>
          <w:szCs w:val="26"/>
          <w:rtl/>
          <w:lang w:bidi="ar-LY"/>
        </w:rPr>
        <w:t>ً</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بنظر</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الدعوى</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ويكون</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حكمها</w:t>
      </w:r>
      <w:r w:rsidRPr="004043FB">
        <w:rPr>
          <w:rFonts w:asciiTheme="majorBidi" w:hAnsiTheme="majorBidi" w:cstheme="majorBidi" w:hint="cs"/>
          <w:sz w:val="26"/>
          <w:szCs w:val="26"/>
          <w:rtl/>
          <w:lang w:bidi="ar-LY"/>
        </w:rPr>
        <w:t xml:space="preserve"> </w:t>
      </w:r>
      <w:r w:rsidRPr="004043FB">
        <w:rPr>
          <w:rFonts w:asciiTheme="majorBidi" w:hAnsiTheme="majorBidi" w:cstheme="majorBidi"/>
          <w:sz w:val="26"/>
          <w:szCs w:val="26"/>
          <w:rtl/>
          <w:lang w:bidi="ar-LY"/>
        </w:rPr>
        <w:t>بعدم</w:t>
      </w:r>
      <w:r w:rsidRPr="004043FB">
        <w:rPr>
          <w:rFonts w:asciiTheme="majorBidi" w:hAnsiTheme="majorBidi" w:cstheme="majorBidi" w:hint="cs"/>
          <w:sz w:val="26"/>
          <w:szCs w:val="26"/>
          <w:rtl/>
          <w:lang w:bidi="ar-LY"/>
        </w:rPr>
        <w:t xml:space="preserve"> الاختصاص </w:t>
      </w:r>
      <w:r w:rsidRPr="004043FB">
        <w:rPr>
          <w:rFonts w:asciiTheme="majorBidi" w:hAnsiTheme="majorBidi" w:cstheme="majorBidi"/>
          <w:sz w:val="26"/>
          <w:szCs w:val="26"/>
          <w:rtl/>
          <w:lang w:bidi="ar-LY"/>
        </w:rPr>
        <w:t>مخالفا</w:t>
      </w:r>
      <w:r w:rsidRPr="004043FB">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للقانون</w:t>
      </w:r>
      <w:r>
        <w:rPr>
          <w:rFonts w:asciiTheme="majorBidi" w:hAnsiTheme="majorBidi" w:cstheme="majorBidi" w:hint="cs"/>
          <w:sz w:val="26"/>
          <w:szCs w:val="26"/>
          <w:rtl/>
          <w:lang w:bidi="ar-LY"/>
        </w:rPr>
        <w:t>)</w:t>
      </w:r>
      <w:r w:rsidR="0073260B" w:rsidRPr="0073260B">
        <w:rPr>
          <w:rFonts w:asciiTheme="majorBidi" w:hAnsiTheme="majorBidi" w:cstheme="majorBidi" w:hint="cs"/>
          <w:sz w:val="26"/>
          <w:szCs w:val="26"/>
          <w:vertAlign w:val="superscript"/>
          <w:rtl/>
          <w:lang w:bidi="ar-LY"/>
        </w:rPr>
        <w:t>(</w:t>
      </w:r>
      <w:r w:rsidRPr="0073260B">
        <w:rPr>
          <w:rStyle w:val="a4"/>
          <w:rFonts w:asciiTheme="majorBidi" w:hAnsiTheme="majorBidi" w:cstheme="majorBidi"/>
          <w:sz w:val="26"/>
          <w:szCs w:val="26"/>
          <w:rtl/>
          <w:lang w:bidi="ar-LY"/>
        </w:rPr>
        <w:footnoteReference w:id="91"/>
      </w:r>
      <w:r w:rsidR="0073260B" w:rsidRPr="0073260B">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45CAB" w:rsidRPr="003B21D6" w:rsidRDefault="00945CAB" w:rsidP="00945CA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73260B">
        <w:rPr>
          <w:rFonts w:asciiTheme="majorBidi" w:hAnsiTheme="majorBidi" w:cstheme="majorBidi"/>
          <w:sz w:val="26"/>
          <w:szCs w:val="26"/>
          <w:rtl/>
          <w:lang w:bidi="ar-LY"/>
        </w:rPr>
        <w:t>وينتهي الباحث إل</w:t>
      </w:r>
      <w:r w:rsidR="0073260B">
        <w:rPr>
          <w:rFonts w:asciiTheme="majorBidi" w:hAnsiTheme="majorBidi" w:cstheme="majorBidi" w:hint="cs"/>
          <w:sz w:val="26"/>
          <w:szCs w:val="26"/>
          <w:rtl/>
          <w:lang w:bidi="ar-LY"/>
        </w:rPr>
        <w:t>ى</w:t>
      </w:r>
      <w:r w:rsidRPr="00522262">
        <w:rPr>
          <w:rFonts w:asciiTheme="majorBidi" w:hAnsiTheme="majorBidi" w:cstheme="majorBidi"/>
          <w:sz w:val="26"/>
          <w:szCs w:val="26"/>
          <w:rtl/>
          <w:lang w:bidi="ar-LY"/>
        </w:rPr>
        <w:t xml:space="preserve"> أن تقارير</w:t>
      </w:r>
      <w:r w:rsidRPr="003B21D6">
        <w:rPr>
          <w:rFonts w:asciiTheme="majorBidi" w:hAnsiTheme="majorBidi" w:cstheme="majorBidi"/>
          <w:sz w:val="26"/>
          <w:szCs w:val="26"/>
          <w:rtl/>
          <w:lang w:bidi="ar-LY"/>
        </w:rPr>
        <w:t xml:space="preserve"> تقويم الأداء الوظيفي ما هي إلا قرارات إدارية نهائية</w:t>
      </w:r>
      <w:r>
        <w:rPr>
          <w:rFonts w:asciiTheme="majorBidi" w:hAnsiTheme="majorBidi" w:cstheme="majorBidi" w:hint="cs"/>
          <w:sz w:val="26"/>
          <w:szCs w:val="26"/>
          <w:rtl/>
          <w:lang w:bidi="ar-LY"/>
        </w:rPr>
        <w:t xml:space="preserve"> تؤثر مآلا في ترقية الموظف أو في منحه علاوة أو في استمراره في وظيفته أو نقله أو فصله منها، ومن ثُم فهي </w:t>
      </w:r>
      <w:r>
        <w:rPr>
          <w:rFonts w:asciiTheme="majorBidi" w:hAnsiTheme="majorBidi" w:cstheme="majorBidi"/>
          <w:sz w:val="26"/>
          <w:szCs w:val="26"/>
          <w:rtl/>
          <w:lang w:bidi="ar-LY"/>
        </w:rPr>
        <w:t>قابله للطعن</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عليها مباشرة أمام دوائر القضاء الإداري، وحجتنا في ذلك ما يلي : </w:t>
      </w:r>
    </w:p>
    <w:p w:rsidR="00945CAB" w:rsidRPr="003B21D6" w:rsidRDefault="00945CAB" w:rsidP="00945CAB">
      <w:pPr>
        <w:spacing w:after="0" w:line="360" w:lineRule="auto"/>
        <w:jc w:val="both"/>
        <w:rPr>
          <w:rFonts w:asciiTheme="majorBidi" w:hAnsiTheme="majorBidi" w:cstheme="majorBidi"/>
          <w:sz w:val="26"/>
          <w:szCs w:val="26"/>
          <w:lang w:bidi="ar-LY"/>
        </w:rPr>
      </w:pPr>
      <w:r w:rsidRPr="003B21D6">
        <w:rPr>
          <w:rFonts w:asciiTheme="majorBidi" w:hAnsiTheme="majorBidi" w:cstheme="majorBidi"/>
          <w:sz w:val="26"/>
          <w:szCs w:val="26"/>
          <w:rtl/>
          <w:lang w:bidi="ar-LY"/>
        </w:rPr>
        <w:t>1-</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إن ا</w:t>
      </w:r>
      <w:r w:rsidR="0023069A">
        <w:rPr>
          <w:rFonts w:asciiTheme="majorBidi" w:hAnsiTheme="majorBidi" w:cstheme="majorBidi"/>
          <w:sz w:val="26"/>
          <w:szCs w:val="26"/>
          <w:rtl/>
          <w:lang w:bidi="ar-LY"/>
        </w:rPr>
        <w:t>لمشرع جعل من اللجوء إل</w:t>
      </w:r>
      <w:r w:rsidR="0023069A">
        <w:rPr>
          <w:rFonts w:asciiTheme="majorBidi" w:hAnsiTheme="majorBidi" w:cstheme="majorBidi" w:hint="cs"/>
          <w:sz w:val="26"/>
          <w:szCs w:val="26"/>
          <w:rtl/>
          <w:lang w:bidi="ar-LY"/>
        </w:rPr>
        <w:t>ى</w:t>
      </w:r>
      <w:r w:rsidR="00AF50F8">
        <w:rPr>
          <w:rFonts w:asciiTheme="majorBidi" w:hAnsiTheme="majorBidi" w:cstheme="majorBidi"/>
          <w:sz w:val="26"/>
          <w:szCs w:val="26"/>
          <w:rtl/>
          <w:lang w:bidi="ar-LY"/>
        </w:rPr>
        <w:t xml:space="preserve"> التظلم </w:t>
      </w:r>
      <w:r w:rsidR="00AF50F8">
        <w:rPr>
          <w:rFonts w:asciiTheme="majorBidi" w:hAnsiTheme="majorBidi" w:cstheme="majorBidi" w:hint="cs"/>
          <w:sz w:val="26"/>
          <w:szCs w:val="26"/>
          <w:rtl/>
          <w:lang w:bidi="ar-LY"/>
        </w:rPr>
        <w:t>أ</w:t>
      </w:r>
      <w:r w:rsidRPr="003B21D6">
        <w:rPr>
          <w:rFonts w:asciiTheme="majorBidi" w:hAnsiTheme="majorBidi" w:cstheme="majorBidi"/>
          <w:sz w:val="26"/>
          <w:szCs w:val="26"/>
          <w:rtl/>
          <w:lang w:bidi="ar-LY"/>
        </w:rPr>
        <w:t>م</w:t>
      </w:r>
      <w:r w:rsidR="00AF50F8">
        <w:rPr>
          <w:rFonts w:asciiTheme="majorBidi" w:hAnsiTheme="majorBidi" w:cstheme="majorBidi"/>
          <w:sz w:val="26"/>
          <w:szCs w:val="26"/>
          <w:rtl/>
          <w:lang w:bidi="ar-LY"/>
        </w:rPr>
        <w:t>ر</w:t>
      </w:r>
      <w:r w:rsidR="00AF50F8">
        <w:rPr>
          <w:rFonts w:asciiTheme="majorBidi" w:hAnsiTheme="majorBidi" w:cstheme="majorBidi" w:hint="cs"/>
          <w:sz w:val="26"/>
          <w:szCs w:val="26"/>
          <w:rtl/>
          <w:lang w:bidi="ar-LY"/>
        </w:rPr>
        <w:t>ا</w:t>
      </w:r>
      <w:r w:rsidRPr="003B21D6">
        <w:rPr>
          <w:rFonts w:asciiTheme="majorBidi" w:hAnsiTheme="majorBidi" w:cstheme="majorBidi"/>
          <w:sz w:val="26"/>
          <w:szCs w:val="26"/>
          <w:rtl/>
          <w:lang w:bidi="ar-LY"/>
        </w:rPr>
        <w:t xml:space="preserve"> جوازياً وتقديريا</w:t>
      </w:r>
      <w:r>
        <w:rPr>
          <w:rFonts w:asciiTheme="majorBidi" w:hAnsiTheme="majorBidi" w:cstheme="majorBidi" w:hint="cs"/>
          <w:sz w:val="26"/>
          <w:szCs w:val="26"/>
          <w:rtl/>
          <w:lang w:bidi="ar-LY"/>
        </w:rPr>
        <w:t>ً</w:t>
      </w:r>
      <w:r w:rsidRPr="003B21D6">
        <w:rPr>
          <w:rFonts w:asciiTheme="majorBidi" w:hAnsiTheme="majorBidi" w:cstheme="majorBidi"/>
          <w:sz w:val="26"/>
          <w:szCs w:val="26"/>
          <w:rtl/>
          <w:lang w:bidi="ar-LY"/>
        </w:rPr>
        <w:t xml:space="preserve"> للموظف وهو ما يفيد أن للموظف الاختيار بين استعمال هذه المكنة أو الطعن مباشرة أمام القضاء </w:t>
      </w:r>
      <w:r w:rsidR="00AF50F8">
        <w:rPr>
          <w:rFonts w:asciiTheme="majorBidi" w:hAnsiTheme="majorBidi" w:cstheme="majorBidi" w:hint="cs"/>
          <w:sz w:val="26"/>
          <w:szCs w:val="26"/>
          <w:rtl/>
          <w:lang w:bidi="ar-LY"/>
        </w:rPr>
        <w:t>.</w:t>
      </w:r>
    </w:p>
    <w:p w:rsidR="00945CAB" w:rsidRDefault="00945CAB" w:rsidP="00945CAB">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2-</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من المسلم به فقها وقضاء أن التظلم الإداري لا يرد إلا على القرارات الإد</w:t>
      </w:r>
      <w:r w:rsidR="006F4C60">
        <w:rPr>
          <w:rFonts w:asciiTheme="majorBidi" w:hAnsiTheme="majorBidi" w:cstheme="majorBidi"/>
          <w:sz w:val="26"/>
          <w:szCs w:val="26"/>
          <w:rtl/>
          <w:lang w:bidi="ar-LY"/>
        </w:rPr>
        <w:t>ارية النهائية التي لا تحتاج إل</w:t>
      </w:r>
      <w:r w:rsidR="006F4C60">
        <w:rPr>
          <w:rFonts w:asciiTheme="majorBidi" w:hAnsiTheme="majorBidi" w:cstheme="majorBidi" w:hint="cs"/>
          <w:sz w:val="26"/>
          <w:szCs w:val="26"/>
          <w:rtl/>
          <w:lang w:bidi="ar-LY"/>
        </w:rPr>
        <w:t>ى</w:t>
      </w:r>
      <w:r w:rsidRPr="003B21D6">
        <w:rPr>
          <w:rFonts w:asciiTheme="majorBidi" w:hAnsiTheme="majorBidi" w:cstheme="majorBidi"/>
          <w:sz w:val="26"/>
          <w:szCs w:val="26"/>
          <w:rtl/>
          <w:lang w:bidi="ar-LY"/>
        </w:rPr>
        <w:t xml:space="preserve"> تصديق أو تعقيب من جهة إدارية أخرى، وبالتالي منح المشرع للموظف الحق في التظلم من تقرير التقويم </w:t>
      </w:r>
      <w:r w:rsidR="00AF50F8">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هو</w:t>
      </w:r>
      <w:r w:rsidR="00AF50F8">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أمر يدعم ويؤيد صفة النهائية لقرار التقويم .</w:t>
      </w:r>
    </w:p>
    <w:p w:rsidR="00945CAB" w:rsidRDefault="00945CAB" w:rsidP="00945CAB">
      <w:pPr>
        <w:spacing w:after="0" w:line="360" w:lineRule="auto"/>
        <w:jc w:val="both"/>
        <w:rPr>
          <w:rFonts w:asciiTheme="majorBidi" w:hAnsiTheme="majorBidi" w:cstheme="majorBidi"/>
          <w:sz w:val="26"/>
          <w:szCs w:val="26"/>
          <w:rtl/>
          <w:lang w:bidi="ar-LY"/>
        </w:rPr>
      </w:pPr>
    </w:p>
    <w:p w:rsidR="00945CAB" w:rsidRPr="00945CAB" w:rsidRDefault="00945CAB" w:rsidP="00945CAB">
      <w:pPr>
        <w:spacing w:after="0" w:line="360" w:lineRule="auto"/>
        <w:jc w:val="center"/>
        <w:rPr>
          <w:rFonts w:asciiTheme="majorBidi" w:hAnsiTheme="majorBidi" w:cstheme="majorBidi"/>
          <w:b/>
          <w:bCs/>
          <w:sz w:val="28"/>
          <w:szCs w:val="28"/>
          <w:rtl/>
          <w:lang w:bidi="ar-LY"/>
        </w:rPr>
      </w:pPr>
      <w:r w:rsidRPr="007F1C8B">
        <w:rPr>
          <w:rFonts w:asciiTheme="majorBidi" w:hAnsiTheme="majorBidi" w:cstheme="majorBidi"/>
          <w:b/>
          <w:bCs/>
          <w:sz w:val="28"/>
          <w:szCs w:val="28"/>
          <w:rtl/>
          <w:lang w:bidi="ar-LY"/>
        </w:rPr>
        <w:t>الفرع الثاني</w:t>
      </w:r>
    </w:p>
    <w:p w:rsidR="00426204" w:rsidRPr="007F1C8B" w:rsidRDefault="00121749" w:rsidP="00945CAB">
      <w:pPr>
        <w:spacing w:after="0" w:line="360" w:lineRule="auto"/>
        <w:jc w:val="center"/>
        <w:rPr>
          <w:rFonts w:asciiTheme="majorBidi" w:hAnsiTheme="majorBidi" w:cstheme="majorBidi"/>
          <w:b/>
          <w:bCs/>
          <w:sz w:val="28"/>
          <w:szCs w:val="28"/>
          <w:rtl/>
          <w:lang w:bidi="ar-LY"/>
        </w:rPr>
      </w:pPr>
      <w:r w:rsidRPr="007F1C8B">
        <w:rPr>
          <w:rFonts w:asciiTheme="majorBidi" w:hAnsiTheme="majorBidi" w:cstheme="majorBidi"/>
          <w:b/>
          <w:bCs/>
          <w:sz w:val="28"/>
          <w:szCs w:val="28"/>
          <w:rtl/>
          <w:lang w:bidi="ar-LY"/>
        </w:rPr>
        <w:t>الطبيعة القانونية لتقارير تقويم أداء الموظف العام</w:t>
      </w:r>
      <w:r w:rsidR="001363D2" w:rsidRPr="007F1C8B">
        <w:rPr>
          <w:rFonts w:asciiTheme="majorBidi" w:hAnsiTheme="majorBidi" w:cstheme="majorBidi"/>
          <w:b/>
          <w:bCs/>
          <w:sz w:val="28"/>
          <w:szCs w:val="28"/>
          <w:rtl/>
          <w:lang w:bidi="ar-LY"/>
        </w:rPr>
        <w:t xml:space="preserve"> </w:t>
      </w:r>
      <w:r w:rsidRPr="007F1C8B">
        <w:rPr>
          <w:rFonts w:asciiTheme="majorBidi" w:hAnsiTheme="majorBidi" w:cstheme="majorBidi"/>
          <w:b/>
          <w:bCs/>
          <w:sz w:val="28"/>
          <w:szCs w:val="28"/>
          <w:rtl/>
          <w:lang w:bidi="ar-LY"/>
        </w:rPr>
        <w:t xml:space="preserve">في </w:t>
      </w:r>
      <w:r w:rsidR="00B97088" w:rsidRPr="007F1C8B">
        <w:rPr>
          <w:rFonts w:asciiTheme="majorBidi" w:hAnsiTheme="majorBidi" w:cstheme="majorBidi"/>
          <w:b/>
          <w:bCs/>
          <w:sz w:val="28"/>
          <w:szCs w:val="28"/>
          <w:rtl/>
          <w:lang w:bidi="ar-LY"/>
        </w:rPr>
        <w:t xml:space="preserve">التشريع </w:t>
      </w:r>
      <w:r w:rsidRPr="007F1C8B">
        <w:rPr>
          <w:rFonts w:asciiTheme="majorBidi" w:hAnsiTheme="majorBidi" w:cstheme="majorBidi"/>
          <w:b/>
          <w:bCs/>
          <w:sz w:val="28"/>
          <w:szCs w:val="28"/>
          <w:rtl/>
          <w:lang w:bidi="ar-LY"/>
        </w:rPr>
        <w:t>المقارن</w:t>
      </w:r>
    </w:p>
    <w:p w:rsidR="006412CF" w:rsidRPr="007F1C8B" w:rsidRDefault="00B97088" w:rsidP="000A653A">
      <w:pPr>
        <w:spacing w:after="0" w:line="360" w:lineRule="auto"/>
        <w:jc w:val="both"/>
        <w:rPr>
          <w:rFonts w:asciiTheme="majorBidi" w:hAnsiTheme="majorBidi" w:cstheme="majorBidi"/>
          <w:sz w:val="26"/>
          <w:szCs w:val="26"/>
          <w:lang w:bidi="ar-LY"/>
        </w:rPr>
      </w:pPr>
      <w:r w:rsidRPr="003B21D6">
        <w:rPr>
          <w:rFonts w:asciiTheme="majorBidi" w:hAnsiTheme="majorBidi" w:cstheme="majorBidi"/>
          <w:b/>
          <w:bCs/>
          <w:sz w:val="26"/>
          <w:szCs w:val="26"/>
          <w:rtl/>
          <w:lang w:bidi="ar-LY"/>
        </w:rPr>
        <w:t xml:space="preserve">أولا / </w:t>
      </w:r>
      <w:r w:rsidR="000A653A" w:rsidRPr="003B21D6">
        <w:rPr>
          <w:rFonts w:asciiTheme="majorBidi" w:hAnsiTheme="majorBidi" w:cstheme="majorBidi"/>
          <w:b/>
          <w:bCs/>
          <w:sz w:val="26"/>
          <w:szCs w:val="26"/>
          <w:rtl/>
          <w:lang w:bidi="ar-LY"/>
        </w:rPr>
        <w:t>الطبيعة القانونية لتقارير تقويم الأداء في مصر</w:t>
      </w:r>
    </w:p>
    <w:p w:rsidR="00257F36" w:rsidRPr="003B21D6" w:rsidRDefault="00797A7A" w:rsidP="001849A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AF50F8">
        <w:rPr>
          <w:rFonts w:asciiTheme="majorBidi" w:hAnsiTheme="majorBidi" w:cstheme="majorBidi" w:hint="cs"/>
          <w:sz w:val="26"/>
          <w:szCs w:val="26"/>
          <w:rtl/>
          <w:lang w:bidi="ar-LY"/>
        </w:rPr>
        <w:t>ذهب</w:t>
      </w:r>
      <w:r w:rsidR="00AF50F8">
        <w:rPr>
          <w:rFonts w:asciiTheme="majorBidi" w:hAnsiTheme="majorBidi" w:cstheme="majorBidi"/>
          <w:sz w:val="26"/>
          <w:szCs w:val="26"/>
          <w:rtl/>
          <w:lang w:bidi="ar-LY"/>
        </w:rPr>
        <w:t xml:space="preserve"> </w:t>
      </w:r>
      <w:r w:rsidR="00257F36" w:rsidRPr="003B21D6">
        <w:rPr>
          <w:rFonts w:asciiTheme="majorBidi" w:hAnsiTheme="majorBidi" w:cstheme="majorBidi"/>
          <w:sz w:val="26"/>
          <w:szCs w:val="26"/>
          <w:rtl/>
          <w:lang w:bidi="ar-LY"/>
        </w:rPr>
        <w:t xml:space="preserve">مجلس الدولة المصري </w:t>
      </w:r>
      <w:r w:rsidR="001849A8">
        <w:rPr>
          <w:rFonts w:asciiTheme="majorBidi" w:hAnsiTheme="majorBidi" w:cstheme="majorBidi" w:hint="cs"/>
          <w:sz w:val="26"/>
          <w:szCs w:val="26"/>
          <w:rtl/>
          <w:lang w:bidi="ar-LY"/>
        </w:rPr>
        <w:t xml:space="preserve">إلى </w:t>
      </w:r>
      <w:r w:rsidR="006412CF">
        <w:rPr>
          <w:rFonts w:asciiTheme="majorBidi" w:hAnsiTheme="majorBidi" w:cstheme="majorBidi"/>
          <w:sz w:val="26"/>
          <w:szCs w:val="26"/>
          <w:rtl/>
          <w:lang w:bidi="ar-LY"/>
        </w:rPr>
        <w:t>الاعتراف ب</w:t>
      </w:r>
      <w:r w:rsidR="006412CF">
        <w:rPr>
          <w:rFonts w:asciiTheme="majorBidi" w:hAnsiTheme="majorBidi" w:cstheme="majorBidi" w:hint="cs"/>
          <w:sz w:val="26"/>
          <w:szCs w:val="26"/>
          <w:rtl/>
          <w:lang w:bidi="ar-LY"/>
        </w:rPr>
        <w:t>أ</w:t>
      </w:r>
      <w:r w:rsidR="00257F36" w:rsidRPr="003B21D6">
        <w:rPr>
          <w:rFonts w:asciiTheme="majorBidi" w:hAnsiTheme="majorBidi" w:cstheme="majorBidi"/>
          <w:sz w:val="26"/>
          <w:szCs w:val="26"/>
          <w:rtl/>
          <w:lang w:bidi="ar-LY"/>
        </w:rPr>
        <w:t xml:space="preserve">ن التقارير السنوية </w:t>
      </w:r>
      <w:r w:rsidR="001849A8">
        <w:rPr>
          <w:rFonts w:asciiTheme="majorBidi" w:hAnsiTheme="majorBidi" w:cstheme="majorBidi"/>
          <w:sz w:val="26"/>
          <w:szCs w:val="26"/>
          <w:rtl/>
          <w:lang w:bidi="ar-LY"/>
        </w:rPr>
        <w:t>التي تصدر في حق الموظفين،</w:t>
      </w:r>
      <w:r w:rsidR="001849A8">
        <w:rPr>
          <w:rFonts w:asciiTheme="majorBidi" w:hAnsiTheme="majorBidi" w:cstheme="majorBidi" w:hint="cs"/>
          <w:sz w:val="26"/>
          <w:szCs w:val="26"/>
          <w:rtl/>
          <w:lang w:bidi="ar-LY"/>
        </w:rPr>
        <w:t xml:space="preserve"> </w:t>
      </w:r>
      <w:r w:rsidR="00257F36" w:rsidRPr="003B21D6">
        <w:rPr>
          <w:rFonts w:asciiTheme="majorBidi" w:hAnsiTheme="majorBidi" w:cstheme="majorBidi"/>
          <w:sz w:val="26"/>
          <w:szCs w:val="26"/>
          <w:rtl/>
          <w:lang w:bidi="ar-LY"/>
        </w:rPr>
        <w:t xml:space="preserve">هي بمثابة قرارات </w:t>
      </w:r>
      <w:r w:rsidR="00B93D59" w:rsidRPr="003B21D6">
        <w:rPr>
          <w:rFonts w:asciiTheme="majorBidi" w:hAnsiTheme="majorBidi" w:cstheme="majorBidi"/>
          <w:sz w:val="26"/>
          <w:szCs w:val="26"/>
          <w:rtl/>
          <w:lang w:bidi="ar-LY"/>
        </w:rPr>
        <w:t>إدارية</w:t>
      </w:r>
      <w:r w:rsidR="00257F36" w:rsidRPr="003B21D6">
        <w:rPr>
          <w:rFonts w:asciiTheme="majorBidi" w:hAnsiTheme="majorBidi" w:cstheme="majorBidi"/>
          <w:sz w:val="26"/>
          <w:szCs w:val="26"/>
          <w:rtl/>
          <w:lang w:bidi="ar-LY"/>
        </w:rPr>
        <w:t xml:space="preserve"> يجوز الطعن عليها </w:t>
      </w:r>
      <w:r w:rsidR="00B93D59" w:rsidRPr="003B21D6">
        <w:rPr>
          <w:rFonts w:asciiTheme="majorBidi" w:hAnsiTheme="majorBidi" w:cstheme="majorBidi"/>
          <w:sz w:val="26"/>
          <w:szCs w:val="26"/>
          <w:rtl/>
          <w:lang w:bidi="ar-LY"/>
        </w:rPr>
        <w:t>أمام</w:t>
      </w:r>
      <w:r w:rsidR="00257F36" w:rsidRPr="003B21D6">
        <w:rPr>
          <w:rFonts w:asciiTheme="majorBidi" w:hAnsiTheme="majorBidi" w:cstheme="majorBidi"/>
          <w:sz w:val="26"/>
          <w:szCs w:val="26"/>
          <w:rtl/>
          <w:lang w:bidi="ar-LY"/>
        </w:rPr>
        <w:t xml:space="preserve"> المحاكم </w:t>
      </w:r>
      <w:r w:rsidR="00B93D59" w:rsidRPr="003B21D6">
        <w:rPr>
          <w:rFonts w:asciiTheme="majorBidi" w:hAnsiTheme="majorBidi" w:cstheme="majorBidi"/>
          <w:sz w:val="26"/>
          <w:szCs w:val="26"/>
          <w:rtl/>
          <w:lang w:bidi="ar-LY"/>
        </w:rPr>
        <w:t>الإدارية</w:t>
      </w:r>
      <w:r w:rsidR="00257F36" w:rsidRPr="003B21D6">
        <w:rPr>
          <w:rFonts w:asciiTheme="majorBidi" w:hAnsiTheme="majorBidi" w:cstheme="majorBidi"/>
          <w:sz w:val="26"/>
          <w:szCs w:val="26"/>
          <w:rtl/>
          <w:lang w:bidi="ar-LY"/>
        </w:rPr>
        <w:t xml:space="preserve"> على مختلف درجاتها</w:t>
      </w:r>
      <w:r w:rsidR="001849A8" w:rsidRPr="001849A8">
        <w:rPr>
          <w:rFonts w:asciiTheme="majorBidi" w:hAnsiTheme="majorBidi" w:cstheme="majorBidi" w:hint="cs"/>
          <w:sz w:val="26"/>
          <w:szCs w:val="26"/>
          <w:vertAlign w:val="superscript"/>
          <w:rtl/>
          <w:lang w:bidi="ar-LY"/>
        </w:rPr>
        <w:t>(</w:t>
      </w:r>
      <w:r w:rsidR="00894431" w:rsidRPr="001849A8">
        <w:rPr>
          <w:rStyle w:val="a4"/>
          <w:rFonts w:asciiTheme="majorBidi" w:hAnsiTheme="majorBidi" w:cstheme="majorBidi"/>
          <w:sz w:val="26"/>
          <w:szCs w:val="26"/>
          <w:rtl/>
          <w:lang w:bidi="ar-LY"/>
        </w:rPr>
        <w:footnoteReference w:id="92"/>
      </w:r>
      <w:r w:rsidR="001849A8" w:rsidRPr="001849A8">
        <w:rPr>
          <w:rFonts w:asciiTheme="majorBidi" w:hAnsiTheme="majorBidi" w:cstheme="majorBidi" w:hint="cs"/>
          <w:sz w:val="26"/>
          <w:szCs w:val="26"/>
          <w:vertAlign w:val="superscript"/>
          <w:rtl/>
          <w:lang w:bidi="ar-LY"/>
        </w:rPr>
        <w:t>)</w:t>
      </w:r>
      <w:r w:rsidR="00257F36" w:rsidRPr="003B21D6">
        <w:rPr>
          <w:rFonts w:asciiTheme="majorBidi" w:hAnsiTheme="majorBidi" w:cstheme="majorBidi"/>
          <w:sz w:val="26"/>
          <w:szCs w:val="26"/>
          <w:rtl/>
          <w:lang w:bidi="ar-LY"/>
        </w:rPr>
        <w:t xml:space="preserve">، حيث </w:t>
      </w:r>
      <w:r w:rsidR="00894431" w:rsidRPr="003B21D6">
        <w:rPr>
          <w:rFonts w:asciiTheme="majorBidi" w:hAnsiTheme="majorBidi" w:cstheme="majorBidi"/>
          <w:sz w:val="26"/>
          <w:szCs w:val="26"/>
          <w:rtl/>
          <w:lang w:bidi="ar-LY"/>
        </w:rPr>
        <w:t xml:space="preserve">ذهبت المحكمة </w:t>
      </w:r>
      <w:r w:rsidR="00B93D59" w:rsidRPr="003B21D6">
        <w:rPr>
          <w:rFonts w:asciiTheme="majorBidi" w:hAnsiTheme="majorBidi" w:cstheme="majorBidi"/>
          <w:sz w:val="26"/>
          <w:szCs w:val="26"/>
          <w:rtl/>
          <w:lang w:bidi="ar-LY"/>
        </w:rPr>
        <w:t>الإدارية</w:t>
      </w:r>
      <w:r w:rsidR="00894431" w:rsidRPr="003B21D6">
        <w:rPr>
          <w:rFonts w:asciiTheme="majorBidi" w:hAnsiTheme="majorBidi" w:cstheme="majorBidi"/>
          <w:sz w:val="26"/>
          <w:szCs w:val="26"/>
          <w:rtl/>
          <w:lang w:bidi="ar-LY"/>
        </w:rPr>
        <w:t xml:space="preserve"> العليا في حكمها الصادر في 25</w:t>
      </w:r>
      <w:r w:rsidR="001849A8">
        <w:rPr>
          <w:rFonts w:asciiTheme="majorBidi" w:hAnsiTheme="majorBidi" w:cstheme="majorBidi" w:hint="cs"/>
          <w:sz w:val="26"/>
          <w:szCs w:val="26"/>
          <w:rtl/>
          <w:lang w:bidi="ar-LY"/>
        </w:rPr>
        <w:t xml:space="preserve"> </w:t>
      </w:r>
      <w:r w:rsidR="00894431" w:rsidRPr="003B21D6">
        <w:rPr>
          <w:rFonts w:asciiTheme="majorBidi" w:hAnsiTheme="majorBidi" w:cstheme="majorBidi"/>
          <w:sz w:val="26"/>
          <w:szCs w:val="26"/>
          <w:rtl/>
          <w:lang w:bidi="ar-LY"/>
        </w:rPr>
        <w:t xml:space="preserve">يونيو سنة 1966 من </w:t>
      </w:r>
      <w:r w:rsidR="00DC641F" w:rsidRPr="003B21D6">
        <w:rPr>
          <w:rFonts w:asciiTheme="majorBidi" w:hAnsiTheme="majorBidi" w:cstheme="majorBidi"/>
          <w:sz w:val="26"/>
          <w:szCs w:val="26"/>
          <w:rtl/>
          <w:lang w:bidi="ar-LY"/>
        </w:rPr>
        <w:t xml:space="preserve">أن </w:t>
      </w:r>
      <w:r w:rsidR="00894431" w:rsidRPr="003B21D6">
        <w:rPr>
          <w:rFonts w:asciiTheme="majorBidi" w:hAnsiTheme="majorBidi" w:cstheme="majorBidi"/>
          <w:sz w:val="26"/>
          <w:szCs w:val="26"/>
          <w:rtl/>
          <w:lang w:bidi="ar-LY"/>
        </w:rPr>
        <w:t xml:space="preserve">( التقرير السنوي المقدم عن الموظف بعد استيفاء مراحله هو بمثابة قرار </w:t>
      </w:r>
      <w:r w:rsidR="00B93D59" w:rsidRPr="003B21D6">
        <w:rPr>
          <w:rFonts w:asciiTheme="majorBidi" w:hAnsiTheme="majorBidi" w:cstheme="majorBidi"/>
          <w:sz w:val="26"/>
          <w:szCs w:val="26"/>
          <w:rtl/>
          <w:lang w:bidi="ar-LY"/>
        </w:rPr>
        <w:t>إداري</w:t>
      </w:r>
      <w:r w:rsidR="00894431" w:rsidRPr="003B21D6">
        <w:rPr>
          <w:rFonts w:asciiTheme="majorBidi" w:hAnsiTheme="majorBidi" w:cstheme="majorBidi"/>
          <w:sz w:val="26"/>
          <w:szCs w:val="26"/>
          <w:rtl/>
          <w:lang w:bidi="ar-LY"/>
        </w:rPr>
        <w:t xml:space="preserve"> نهائي يؤثر مالا</w:t>
      </w:r>
      <w:r w:rsidR="006F54D7" w:rsidRPr="003B21D6">
        <w:rPr>
          <w:rFonts w:asciiTheme="majorBidi" w:hAnsiTheme="majorBidi" w:cstheme="majorBidi"/>
          <w:sz w:val="26"/>
          <w:szCs w:val="26"/>
          <w:rtl/>
          <w:lang w:bidi="ar-LY"/>
        </w:rPr>
        <w:t xml:space="preserve"> </w:t>
      </w:r>
      <w:r w:rsidR="00894431" w:rsidRPr="003B21D6">
        <w:rPr>
          <w:rFonts w:asciiTheme="majorBidi" w:hAnsiTheme="majorBidi" w:cstheme="majorBidi"/>
          <w:sz w:val="26"/>
          <w:szCs w:val="26"/>
          <w:rtl/>
          <w:lang w:bidi="ar-LY"/>
        </w:rPr>
        <w:t xml:space="preserve"> في الترقية </w:t>
      </w:r>
      <w:r w:rsidR="00DC641F" w:rsidRPr="003B21D6">
        <w:rPr>
          <w:rFonts w:asciiTheme="majorBidi" w:hAnsiTheme="majorBidi" w:cstheme="majorBidi"/>
          <w:sz w:val="26"/>
          <w:szCs w:val="26"/>
          <w:rtl/>
          <w:lang w:bidi="ar-LY"/>
        </w:rPr>
        <w:t>أو</w:t>
      </w:r>
      <w:r w:rsidR="00894431" w:rsidRPr="003B21D6">
        <w:rPr>
          <w:rFonts w:asciiTheme="majorBidi" w:hAnsiTheme="majorBidi" w:cstheme="majorBidi"/>
          <w:sz w:val="26"/>
          <w:szCs w:val="26"/>
          <w:rtl/>
          <w:lang w:bidi="ar-LY"/>
        </w:rPr>
        <w:t xml:space="preserve"> منح العلاوة </w:t>
      </w:r>
      <w:r w:rsidR="00DC641F" w:rsidRPr="003B21D6">
        <w:rPr>
          <w:rFonts w:asciiTheme="majorBidi" w:hAnsiTheme="majorBidi" w:cstheme="majorBidi"/>
          <w:sz w:val="26"/>
          <w:szCs w:val="26"/>
          <w:rtl/>
          <w:lang w:bidi="ar-LY"/>
        </w:rPr>
        <w:t>أو</w:t>
      </w:r>
      <w:r w:rsidR="00894431" w:rsidRPr="003B21D6">
        <w:rPr>
          <w:rFonts w:asciiTheme="majorBidi" w:hAnsiTheme="majorBidi" w:cstheme="majorBidi"/>
          <w:sz w:val="26"/>
          <w:szCs w:val="26"/>
          <w:rtl/>
          <w:lang w:bidi="ar-LY"/>
        </w:rPr>
        <w:t xml:space="preserve"> خفض الدرجة </w:t>
      </w:r>
      <w:r w:rsidR="00DC641F" w:rsidRPr="003B21D6">
        <w:rPr>
          <w:rFonts w:asciiTheme="majorBidi" w:hAnsiTheme="majorBidi" w:cstheme="majorBidi"/>
          <w:sz w:val="26"/>
          <w:szCs w:val="26"/>
          <w:rtl/>
          <w:lang w:bidi="ar-LY"/>
        </w:rPr>
        <w:t>أو</w:t>
      </w:r>
      <w:r w:rsidR="00894431" w:rsidRPr="003B21D6">
        <w:rPr>
          <w:rFonts w:asciiTheme="majorBidi" w:hAnsiTheme="majorBidi" w:cstheme="majorBidi"/>
          <w:sz w:val="26"/>
          <w:szCs w:val="26"/>
          <w:rtl/>
          <w:lang w:bidi="ar-LY"/>
        </w:rPr>
        <w:t xml:space="preserve"> المرتب </w:t>
      </w:r>
      <w:r w:rsidR="00DC641F" w:rsidRPr="003B21D6">
        <w:rPr>
          <w:rFonts w:asciiTheme="majorBidi" w:hAnsiTheme="majorBidi" w:cstheme="majorBidi"/>
          <w:sz w:val="26"/>
          <w:szCs w:val="26"/>
          <w:rtl/>
          <w:lang w:bidi="ar-LY"/>
        </w:rPr>
        <w:t>أو</w:t>
      </w:r>
      <w:r w:rsidR="00894431" w:rsidRPr="003B21D6">
        <w:rPr>
          <w:rFonts w:asciiTheme="majorBidi" w:hAnsiTheme="majorBidi" w:cstheme="majorBidi"/>
          <w:sz w:val="26"/>
          <w:szCs w:val="26"/>
          <w:rtl/>
          <w:lang w:bidi="ar-LY"/>
        </w:rPr>
        <w:t xml:space="preserve"> في الفصل من الوظيفة، وعلى انه بهذه المثابة فان ولاية التعقيب على تقدير الكفاية في التقرير السنوي </w:t>
      </w:r>
      <w:r w:rsidR="00DC641F" w:rsidRPr="003B21D6">
        <w:rPr>
          <w:rFonts w:asciiTheme="majorBidi" w:hAnsiTheme="majorBidi" w:cstheme="majorBidi"/>
          <w:sz w:val="26"/>
          <w:szCs w:val="26"/>
          <w:rtl/>
          <w:lang w:bidi="ar-LY"/>
        </w:rPr>
        <w:t>إنما</w:t>
      </w:r>
      <w:r w:rsidR="00894431" w:rsidRPr="003B21D6">
        <w:rPr>
          <w:rFonts w:asciiTheme="majorBidi" w:hAnsiTheme="majorBidi" w:cstheme="majorBidi"/>
          <w:sz w:val="26"/>
          <w:szCs w:val="26"/>
          <w:rtl/>
          <w:lang w:bidi="ar-LY"/>
        </w:rPr>
        <w:t xml:space="preserve"> هي لقضاء </w:t>
      </w:r>
      <w:r w:rsidR="00DC641F" w:rsidRPr="003B21D6">
        <w:rPr>
          <w:rFonts w:asciiTheme="majorBidi" w:hAnsiTheme="majorBidi" w:cstheme="majorBidi"/>
          <w:sz w:val="26"/>
          <w:szCs w:val="26"/>
          <w:rtl/>
          <w:lang w:bidi="ar-LY"/>
        </w:rPr>
        <w:t>الإلغاء</w:t>
      </w:r>
      <w:r w:rsidR="00894431" w:rsidRPr="003B21D6">
        <w:rPr>
          <w:rFonts w:asciiTheme="majorBidi" w:hAnsiTheme="majorBidi" w:cstheme="majorBidi"/>
          <w:sz w:val="26"/>
          <w:szCs w:val="26"/>
          <w:rtl/>
          <w:lang w:bidi="ar-LY"/>
        </w:rPr>
        <w:t xml:space="preserve"> باعتباره القضاء الذي شرعه القانون للطعن في القرارات </w:t>
      </w:r>
      <w:r w:rsidR="00DC641F" w:rsidRPr="003B21D6">
        <w:rPr>
          <w:rFonts w:asciiTheme="majorBidi" w:hAnsiTheme="majorBidi" w:cstheme="majorBidi"/>
          <w:sz w:val="26"/>
          <w:szCs w:val="26"/>
          <w:rtl/>
          <w:lang w:bidi="ar-LY"/>
        </w:rPr>
        <w:t>الإدارية</w:t>
      </w:r>
      <w:r w:rsidR="00894431" w:rsidRPr="003B21D6">
        <w:rPr>
          <w:rFonts w:asciiTheme="majorBidi" w:hAnsiTheme="majorBidi" w:cstheme="majorBidi"/>
          <w:sz w:val="26"/>
          <w:szCs w:val="26"/>
          <w:rtl/>
          <w:lang w:bidi="ar-LY"/>
        </w:rPr>
        <w:t xml:space="preserve"> </w:t>
      </w:r>
      <w:r w:rsidR="00257F36" w:rsidRPr="003B21D6">
        <w:rPr>
          <w:rFonts w:asciiTheme="majorBidi" w:hAnsiTheme="majorBidi" w:cstheme="majorBidi"/>
          <w:sz w:val="26"/>
          <w:szCs w:val="26"/>
          <w:rtl/>
          <w:lang w:bidi="ar-LY"/>
        </w:rPr>
        <w:t>)</w:t>
      </w:r>
      <w:r w:rsidR="001849A8" w:rsidRPr="001849A8">
        <w:rPr>
          <w:rFonts w:asciiTheme="majorBidi" w:hAnsiTheme="majorBidi" w:cstheme="majorBidi" w:hint="cs"/>
          <w:sz w:val="26"/>
          <w:szCs w:val="26"/>
          <w:vertAlign w:val="superscript"/>
          <w:rtl/>
          <w:lang w:bidi="ar-LY"/>
        </w:rPr>
        <w:t>(</w:t>
      </w:r>
      <w:r w:rsidR="00894431" w:rsidRPr="001849A8">
        <w:rPr>
          <w:rStyle w:val="a4"/>
          <w:rFonts w:asciiTheme="majorBidi" w:hAnsiTheme="majorBidi" w:cstheme="majorBidi"/>
          <w:sz w:val="26"/>
          <w:szCs w:val="26"/>
          <w:rtl/>
          <w:lang w:bidi="ar-LY"/>
        </w:rPr>
        <w:footnoteReference w:id="93"/>
      </w:r>
      <w:r w:rsidR="001849A8" w:rsidRPr="001849A8">
        <w:rPr>
          <w:rFonts w:asciiTheme="majorBidi" w:hAnsiTheme="majorBidi" w:cstheme="majorBidi" w:hint="cs"/>
          <w:sz w:val="26"/>
          <w:szCs w:val="26"/>
          <w:vertAlign w:val="superscript"/>
          <w:rtl/>
          <w:lang w:bidi="ar-LY"/>
        </w:rPr>
        <w:t>)</w:t>
      </w:r>
      <w:r w:rsidR="00DC641F" w:rsidRPr="003B21D6">
        <w:rPr>
          <w:rFonts w:asciiTheme="majorBidi" w:hAnsiTheme="majorBidi" w:cstheme="majorBidi"/>
          <w:sz w:val="26"/>
          <w:szCs w:val="26"/>
          <w:rtl/>
          <w:lang w:bidi="ar-LY"/>
        </w:rPr>
        <w:t>.</w:t>
      </w:r>
    </w:p>
    <w:p w:rsidR="000A653A" w:rsidRDefault="006F54D7" w:rsidP="00945CAB">
      <w:pPr>
        <w:spacing w:after="0" w:line="360" w:lineRule="auto"/>
        <w:jc w:val="lowKashida"/>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553D6E" w:rsidRPr="003B21D6">
        <w:rPr>
          <w:rFonts w:asciiTheme="majorBidi" w:hAnsiTheme="majorBidi" w:cstheme="majorBidi"/>
          <w:sz w:val="26"/>
          <w:szCs w:val="26"/>
          <w:rtl/>
          <w:lang w:bidi="ar-LY"/>
        </w:rPr>
        <w:t xml:space="preserve">وقد </w:t>
      </w:r>
      <w:r w:rsidR="00DC641F" w:rsidRPr="003B21D6">
        <w:rPr>
          <w:rFonts w:asciiTheme="majorBidi" w:hAnsiTheme="majorBidi" w:cstheme="majorBidi"/>
          <w:sz w:val="26"/>
          <w:szCs w:val="26"/>
          <w:rtl/>
          <w:lang w:bidi="ar-LY"/>
        </w:rPr>
        <w:t>أكدت</w:t>
      </w:r>
      <w:r w:rsidR="00553D6E" w:rsidRPr="003B21D6">
        <w:rPr>
          <w:rFonts w:asciiTheme="majorBidi" w:hAnsiTheme="majorBidi" w:cstheme="majorBidi"/>
          <w:sz w:val="26"/>
          <w:szCs w:val="26"/>
          <w:rtl/>
          <w:lang w:bidi="ar-LY"/>
        </w:rPr>
        <w:t xml:space="preserve"> المحكمة </w:t>
      </w:r>
      <w:r w:rsidR="00DC641F" w:rsidRPr="003B21D6">
        <w:rPr>
          <w:rFonts w:asciiTheme="majorBidi" w:hAnsiTheme="majorBidi" w:cstheme="majorBidi"/>
          <w:sz w:val="26"/>
          <w:szCs w:val="26"/>
          <w:rtl/>
          <w:lang w:bidi="ar-LY"/>
        </w:rPr>
        <w:t>الإدارية</w:t>
      </w:r>
      <w:r w:rsidR="00553D6E" w:rsidRPr="003B21D6">
        <w:rPr>
          <w:rFonts w:asciiTheme="majorBidi" w:hAnsiTheme="majorBidi" w:cstheme="majorBidi"/>
          <w:sz w:val="26"/>
          <w:szCs w:val="26"/>
          <w:rtl/>
          <w:lang w:bidi="ar-LY"/>
        </w:rPr>
        <w:t xml:space="preserve"> العليا هذا </w:t>
      </w:r>
      <w:r w:rsidR="00DC641F" w:rsidRPr="003B21D6">
        <w:rPr>
          <w:rFonts w:asciiTheme="majorBidi" w:hAnsiTheme="majorBidi" w:cstheme="majorBidi"/>
          <w:sz w:val="26"/>
          <w:szCs w:val="26"/>
          <w:rtl/>
          <w:lang w:bidi="ar-LY"/>
        </w:rPr>
        <w:t>المبدأ</w:t>
      </w:r>
      <w:r w:rsidR="00553D6E" w:rsidRPr="003B21D6">
        <w:rPr>
          <w:rFonts w:asciiTheme="majorBidi" w:hAnsiTheme="majorBidi" w:cstheme="majorBidi"/>
          <w:sz w:val="26"/>
          <w:szCs w:val="26"/>
          <w:rtl/>
          <w:lang w:bidi="ar-LY"/>
        </w:rPr>
        <w:t xml:space="preserve"> و المتمثل في اعتبار تقارير تقويم </w:t>
      </w:r>
      <w:r w:rsidR="00DC641F" w:rsidRPr="003B21D6">
        <w:rPr>
          <w:rFonts w:asciiTheme="majorBidi" w:hAnsiTheme="majorBidi" w:cstheme="majorBidi"/>
          <w:sz w:val="26"/>
          <w:szCs w:val="26"/>
          <w:rtl/>
          <w:lang w:bidi="ar-LY"/>
        </w:rPr>
        <w:t>الأداء</w:t>
      </w:r>
      <w:r w:rsidR="00553D6E" w:rsidRPr="003B21D6">
        <w:rPr>
          <w:rFonts w:asciiTheme="majorBidi" w:hAnsiTheme="majorBidi" w:cstheme="majorBidi"/>
          <w:sz w:val="26"/>
          <w:szCs w:val="26"/>
          <w:rtl/>
          <w:lang w:bidi="ar-LY"/>
        </w:rPr>
        <w:t xml:space="preserve"> بمثابة قرارات </w:t>
      </w:r>
      <w:r w:rsidR="00DC641F" w:rsidRPr="003B21D6">
        <w:rPr>
          <w:rFonts w:asciiTheme="majorBidi" w:hAnsiTheme="majorBidi" w:cstheme="majorBidi"/>
          <w:sz w:val="26"/>
          <w:szCs w:val="26"/>
          <w:rtl/>
          <w:lang w:bidi="ar-LY"/>
        </w:rPr>
        <w:t>إدارية</w:t>
      </w:r>
      <w:r w:rsidR="00553D6E" w:rsidRPr="003B21D6">
        <w:rPr>
          <w:rFonts w:asciiTheme="majorBidi" w:hAnsiTheme="majorBidi" w:cstheme="majorBidi"/>
          <w:sz w:val="26"/>
          <w:szCs w:val="26"/>
          <w:rtl/>
          <w:lang w:bidi="ar-LY"/>
        </w:rPr>
        <w:t xml:space="preserve"> بقولها (</w:t>
      </w:r>
      <w:r w:rsidR="00072F4A">
        <w:rPr>
          <w:rFonts w:asciiTheme="majorBidi" w:hAnsiTheme="majorBidi" w:cstheme="majorBidi" w:hint="cs"/>
          <w:sz w:val="26"/>
          <w:szCs w:val="26"/>
          <w:rtl/>
          <w:lang w:bidi="ar-LY"/>
        </w:rPr>
        <w:t xml:space="preserve"> إن</w:t>
      </w:r>
      <w:r w:rsidR="00553D6E" w:rsidRPr="003B21D6">
        <w:rPr>
          <w:rFonts w:asciiTheme="majorBidi" w:hAnsiTheme="majorBidi" w:cstheme="majorBidi"/>
          <w:sz w:val="26"/>
          <w:szCs w:val="26"/>
          <w:rtl/>
          <w:lang w:bidi="ar-LY"/>
        </w:rPr>
        <w:t xml:space="preserve"> </w:t>
      </w:r>
      <w:r w:rsidR="00072F4A">
        <w:rPr>
          <w:rFonts w:asciiTheme="majorBidi" w:hAnsiTheme="majorBidi" w:cstheme="majorBidi" w:hint="cs"/>
          <w:sz w:val="26"/>
          <w:szCs w:val="26"/>
          <w:rtl/>
          <w:lang w:bidi="ar-LY"/>
        </w:rPr>
        <w:t>قضاء هذه المحكمة قد جرى على أن القرارات الصادرة بتقدير الكفاية إنما هي قرارات إدارية</w:t>
      </w:r>
      <w:r w:rsidR="001849A8">
        <w:rPr>
          <w:rFonts w:asciiTheme="majorBidi" w:hAnsiTheme="majorBidi" w:cstheme="majorBidi" w:hint="cs"/>
          <w:sz w:val="26"/>
          <w:szCs w:val="26"/>
          <w:rtl/>
          <w:lang w:bidi="ar-LY"/>
        </w:rPr>
        <w:t xml:space="preserve">          </w:t>
      </w:r>
      <w:r w:rsidR="00072F4A">
        <w:rPr>
          <w:rFonts w:asciiTheme="majorBidi" w:hAnsiTheme="majorBidi" w:cstheme="majorBidi" w:hint="cs"/>
          <w:sz w:val="26"/>
          <w:szCs w:val="26"/>
          <w:rtl/>
          <w:lang w:bidi="ar-LY"/>
        </w:rPr>
        <w:t xml:space="preserve"> تخضع للرقابة القضائية من قبل محاكم مجلس الدولة، وتطبيق المواعيد والإجراءات المنصوص عليها في </w:t>
      </w:r>
      <w:r w:rsidR="001849A8">
        <w:rPr>
          <w:rFonts w:asciiTheme="majorBidi" w:hAnsiTheme="majorBidi" w:cstheme="majorBidi" w:hint="cs"/>
          <w:sz w:val="26"/>
          <w:szCs w:val="26"/>
          <w:rtl/>
          <w:lang w:bidi="ar-LY"/>
        </w:rPr>
        <w:t xml:space="preserve">            </w:t>
      </w:r>
      <w:r w:rsidR="00072F4A">
        <w:rPr>
          <w:rFonts w:asciiTheme="majorBidi" w:hAnsiTheme="majorBidi" w:cstheme="majorBidi" w:hint="cs"/>
          <w:sz w:val="26"/>
          <w:szCs w:val="26"/>
          <w:rtl/>
          <w:lang w:bidi="ar-LY"/>
        </w:rPr>
        <w:t>قانون مجلس الدولة بشأنها شان باقي القرارات الإدارية</w:t>
      </w:r>
      <w:r w:rsidR="00553D6E" w:rsidRPr="003B21D6">
        <w:rPr>
          <w:rFonts w:asciiTheme="majorBidi" w:hAnsiTheme="majorBidi" w:cstheme="majorBidi"/>
          <w:sz w:val="26"/>
          <w:szCs w:val="26"/>
          <w:rtl/>
          <w:lang w:bidi="ar-LY"/>
        </w:rPr>
        <w:t xml:space="preserve"> )</w:t>
      </w:r>
      <w:r w:rsidR="001849A8" w:rsidRPr="001849A8">
        <w:rPr>
          <w:rFonts w:asciiTheme="majorBidi" w:hAnsiTheme="majorBidi" w:cstheme="majorBidi" w:hint="cs"/>
          <w:sz w:val="26"/>
          <w:szCs w:val="26"/>
          <w:vertAlign w:val="superscript"/>
          <w:rtl/>
          <w:lang w:bidi="ar-LY"/>
        </w:rPr>
        <w:t>(</w:t>
      </w:r>
      <w:r w:rsidR="00553D6E" w:rsidRPr="001849A8">
        <w:rPr>
          <w:rStyle w:val="a4"/>
          <w:rFonts w:asciiTheme="majorBidi" w:hAnsiTheme="majorBidi" w:cstheme="majorBidi"/>
          <w:sz w:val="26"/>
          <w:szCs w:val="26"/>
          <w:rtl/>
          <w:lang w:bidi="ar-LY"/>
        </w:rPr>
        <w:footnoteReference w:id="94"/>
      </w:r>
      <w:r w:rsidR="001849A8" w:rsidRPr="001849A8">
        <w:rPr>
          <w:rFonts w:asciiTheme="majorBidi" w:hAnsiTheme="majorBidi" w:cstheme="majorBidi" w:hint="cs"/>
          <w:sz w:val="26"/>
          <w:szCs w:val="26"/>
          <w:vertAlign w:val="superscript"/>
          <w:rtl/>
          <w:lang w:bidi="ar-LY"/>
        </w:rPr>
        <w:t>)</w:t>
      </w:r>
      <w:r w:rsidR="00DC641F" w:rsidRPr="003B21D6">
        <w:rPr>
          <w:rFonts w:asciiTheme="majorBidi" w:hAnsiTheme="majorBidi" w:cstheme="majorBidi"/>
          <w:sz w:val="26"/>
          <w:szCs w:val="26"/>
          <w:rtl/>
          <w:lang w:bidi="ar-LY"/>
        </w:rPr>
        <w:t>.</w:t>
      </w:r>
    </w:p>
    <w:p w:rsidR="00945CAB" w:rsidRPr="003B21D6" w:rsidRDefault="00945CAB" w:rsidP="00945CAB">
      <w:pPr>
        <w:spacing w:after="0" w:line="360" w:lineRule="auto"/>
        <w:jc w:val="lowKashida"/>
        <w:rPr>
          <w:rFonts w:asciiTheme="majorBidi" w:hAnsiTheme="majorBidi" w:cstheme="majorBidi"/>
          <w:sz w:val="26"/>
          <w:szCs w:val="26"/>
          <w:rtl/>
          <w:lang w:bidi="ar-LY"/>
        </w:rPr>
      </w:pPr>
    </w:p>
    <w:p w:rsidR="00553D6E" w:rsidRPr="003B21D6" w:rsidRDefault="000A653A" w:rsidP="000A653A">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b/>
          <w:bCs/>
          <w:sz w:val="26"/>
          <w:szCs w:val="26"/>
          <w:rtl/>
          <w:lang w:bidi="ar-LY"/>
        </w:rPr>
        <w:lastRenderedPageBreak/>
        <w:t xml:space="preserve">ثانيا / </w:t>
      </w:r>
      <w:r w:rsidR="00553D6E" w:rsidRPr="003B21D6">
        <w:rPr>
          <w:rFonts w:asciiTheme="majorBidi" w:hAnsiTheme="majorBidi" w:cstheme="majorBidi"/>
          <w:b/>
          <w:bCs/>
          <w:sz w:val="26"/>
          <w:szCs w:val="26"/>
          <w:rtl/>
          <w:lang w:bidi="ar-LY"/>
        </w:rPr>
        <w:t xml:space="preserve">الطبيعة القانونية لتقارير تقويم الأداء في الأردن </w:t>
      </w:r>
    </w:p>
    <w:p w:rsidR="00FE4761" w:rsidRPr="003B21D6" w:rsidRDefault="006F54D7"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9B50A5" w:rsidRPr="003B21D6">
        <w:rPr>
          <w:rFonts w:asciiTheme="majorBidi" w:hAnsiTheme="majorBidi" w:cstheme="majorBidi"/>
          <w:sz w:val="26"/>
          <w:szCs w:val="26"/>
          <w:rtl/>
          <w:lang w:bidi="ar-LY"/>
        </w:rPr>
        <w:t xml:space="preserve">لم يتطرق المشرع </w:t>
      </w:r>
      <w:r w:rsidR="00597D9C" w:rsidRPr="003B21D6">
        <w:rPr>
          <w:rFonts w:asciiTheme="majorBidi" w:hAnsiTheme="majorBidi" w:cstheme="majorBidi"/>
          <w:sz w:val="26"/>
          <w:szCs w:val="26"/>
          <w:rtl/>
          <w:lang w:bidi="ar-LY"/>
        </w:rPr>
        <w:t>الأردني</w:t>
      </w:r>
      <w:r w:rsidR="009B50A5" w:rsidRPr="003B21D6">
        <w:rPr>
          <w:rFonts w:asciiTheme="majorBidi" w:hAnsiTheme="majorBidi" w:cstheme="majorBidi"/>
          <w:sz w:val="26"/>
          <w:szCs w:val="26"/>
          <w:rtl/>
          <w:lang w:bidi="ar-LY"/>
        </w:rPr>
        <w:t xml:space="preserve"> في قانون محكمة العدل العليا رقم 12 لسنة 1992 </w:t>
      </w:r>
      <w:r w:rsidR="006F4C60">
        <w:rPr>
          <w:rFonts w:asciiTheme="majorBidi" w:hAnsiTheme="majorBidi" w:cstheme="majorBidi"/>
          <w:sz w:val="26"/>
          <w:szCs w:val="26"/>
          <w:rtl/>
          <w:lang w:bidi="ar-LY"/>
        </w:rPr>
        <w:t>إل</w:t>
      </w:r>
      <w:r w:rsidR="006F4C60">
        <w:rPr>
          <w:rFonts w:asciiTheme="majorBidi" w:hAnsiTheme="majorBidi" w:cstheme="majorBidi" w:hint="cs"/>
          <w:sz w:val="26"/>
          <w:szCs w:val="26"/>
          <w:rtl/>
          <w:lang w:bidi="ar-LY"/>
        </w:rPr>
        <w:t>ى</w:t>
      </w:r>
      <w:r w:rsidR="009B50A5" w:rsidRPr="003B21D6">
        <w:rPr>
          <w:rFonts w:asciiTheme="majorBidi" w:hAnsiTheme="majorBidi" w:cstheme="majorBidi"/>
          <w:sz w:val="26"/>
          <w:szCs w:val="26"/>
          <w:rtl/>
          <w:lang w:bidi="ar-LY"/>
        </w:rPr>
        <w:t xml:space="preserve"> تقارير تقويم</w:t>
      </w:r>
      <w:r w:rsidR="007F1C8B">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أداء</w:t>
      </w:r>
      <w:r w:rsidR="009B50A5" w:rsidRPr="003B21D6">
        <w:rPr>
          <w:rFonts w:asciiTheme="majorBidi" w:hAnsiTheme="majorBidi" w:cstheme="majorBidi"/>
          <w:sz w:val="26"/>
          <w:szCs w:val="26"/>
          <w:rtl/>
          <w:lang w:bidi="ar-LY"/>
        </w:rPr>
        <w:t xml:space="preserve"> الموظفين العموميين، فبرغم</w:t>
      </w:r>
      <w:r w:rsidR="00E06305">
        <w:rPr>
          <w:rFonts w:asciiTheme="majorBidi" w:hAnsiTheme="majorBidi" w:cstheme="majorBidi" w:hint="cs"/>
          <w:sz w:val="26"/>
          <w:szCs w:val="26"/>
          <w:rtl/>
          <w:lang w:bidi="ar-LY"/>
        </w:rPr>
        <w:t xml:space="preserve"> من</w:t>
      </w:r>
      <w:r w:rsidR="009B50A5" w:rsidRPr="003B21D6">
        <w:rPr>
          <w:rFonts w:asciiTheme="majorBidi" w:hAnsiTheme="majorBidi" w:cstheme="majorBidi"/>
          <w:sz w:val="26"/>
          <w:szCs w:val="26"/>
          <w:rtl/>
          <w:lang w:bidi="ar-LY"/>
        </w:rPr>
        <w:t xml:space="preserve"> </w:t>
      </w:r>
      <w:r w:rsidR="00E06305">
        <w:rPr>
          <w:rFonts w:asciiTheme="majorBidi" w:hAnsiTheme="majorBidi" w:cstheme="majorBidi" w:hint="cs"/>
          <w:sz w:val="26"/>
          <w:szCs w:val="26"/>
          <w:rtl/>
          <w:lang w:bidi="ar-LY"/>
        </w:rPr>
        <w:t>أ</w:t>
      </w:r>
      <w:r w:rsidR="00597D9C" w:rsidRPr="003B21D6">
        <w:rPr>
          <w:rFonts w:asciiTheme="majorBidi" w:hAnsiTheme="majorBidi" w:cstheme="majorBidi"/>
          <w:sz w:val="26"/>
          <w:szCs w:val="26"/>
          <w:rtl/>
          <w:lang w:bidi="ar-LY"/>
        </w:rPr>
        <w:t>ن</w:t>
      </w:r>
      <w:r w:rsidR="009B50A5" w:rsidRPr="003B21D6">
        <w:rPr>
          <w:rFonts w:asciiTheme="majorBidi" w:hAnsiTheme="majorBidi" w:cstheme="majorBidi"/>
          <w:sz w:val="26"/>
          <w:szCs w:val="26"/>
          <w:rtl/>
          <w:lang w:bidi="ar-LY"/>
        </w:rPr>
        <w:t xml:space="preserve"> المادة التاسعة من القانون حددت اختصاصات المحكمة على</w:t>
      </w:r>
      <w:r w:rsidR="00597D9C" w:rsidRPr="003B21D6">
        <w:rPr>
          <w:rFonts w:asciiTheme="majorBidi" w:hAnsiTheme="majorBidi" w:cstheme="majorBidi"/>
          <w:sz w:val="26"/>
          <w:szCs w:val="26"/>
          <w:rtl/>
          <w:lang w:bidi="ar-LY"/>
        </w:rPr>
        <w:t xml:space="preserve"> </w:t>
      </w:r>
      <w:r w:rsidR="009B50A5" w:rsidRPr="003B21D6">
        <w:rPr>
          <w:rFonts w:asciiTheme="majorBidi" w:hAnsiTheme="majorBidi" w:cstheme="majorBidi"/>
          <w:sz w:val="26"/>
          <w:szCs w:val="26"/>
          <w:rtl/>
          <w:lang w:bidi="ar-LY"/>
        </w:rPr>
        <w:t xml:space="preserve">سبيل الحصر ومن ضمنها طعون الموظفين العموميين بالقرارات الخاصة بهم، </w:t>
      </w:r>
      <w:r w:rsidR="00597D9C" w:rsidRPr="003B21D6">
        <w:rPr>
          <w:rFonts w:asciiTheme="majorBidi" w:hAnsiTheme="majorBidi" w:cstheme="majorBidi"/>
          <w:sz w:val="26"/>
          <w:szCs w:val="26"/>
          <w:rtl/>
          <w:lang w:bidi="ar-LY"/>
        </w:rPr>
        <w:t>إلا</w:t>
      </w:r>
      <w:r w:rsidR="009B50A5" w:rsidRPr="003B21D6">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أنها</w:t>
      </w:r>
      <w:r w:rsidR="00A60571" w:rsidRPr="003B21D6">
        <w:rPr>
          <w:rFonts w:asciiTheme="majorBidi" w:hAnsiTheme="majorBidi" w:cstheme="majorBidi"/>
          <w:sz w:val="26"/>
          <w:szCs w:val="26"/>
          <w:rtl/>
          <w:lang w:bidi="ar-LY"/>
        </w:rPr>
        <w:t xml:space="preserve"> لم تش</w:t>
      </w:r>
      <w:r w:rsidR="009B50A5" w:rsidRPr="003B21D6">
        <w:rPr>
          <w:rFonts w:asciiTheme="majorBidi" w:hAnsiTheme="majorBidi" w:cstheme="majorBidi"/>
          <w:sz w:val="26"/>
          <w:szCs w:val="26"/>
          <w:rtl/>
          <w:lang w:bidi="ar-LY"/>
        </w:rPr>
        <w:t xml:space="preserve">ر </w:t>
      </w:r>
      <w:r w:rsidR="00597D9C" w:rsidRPr="003B21D6">
        <w:rPr>
          <w:rFonts w:asciiTheme="majorBidi" w:hAnsiTheme="majorBidi" w:cstheme="majorBidi"/>
          <w:sz w:val="26"/>
          <w:szCs w:val="26"/>
          <w:rtl/>
          <w:lang w:bidi="ar-LY"/>
        </w:rPr>
        <w:t>إلي</w:t>
      </w:r>
      <w:r w:rsidR="009B50A5" w:rsidRPr="003B21D6">
        <w:rPr>
          <w:rFonts w:asciiTheme="majorBidi" w:hAnsiTheme="majorBidi" w:cstheme="majorBidi"/>
          <w:sz w:val="26"/>
          <w:szCs w:val="26"/>
          <w:rtl/>
          <w:lang w:bidi="ar-LY"/>
        </w:rPr>
        <w:t xml:space="preserve"> تقارير تقويم </w:t>
      </w:r>
      <w:r w:rsidR="00597D9C" w:rsidRPr="003B21D6">
        <w:rPr>
          <w:rFonts w:asciiTheme="majorBidi" w:hAnsiTheme="majorBidi" w:cstheme="majorBidi"/>
          <w:sz w:val="26"/>
          <w:szCs w:val="26"/>
          <w:rtl/>
          <w:lang w:bidi="ar-LY"/>
        </w:rPr>
        <w:t>الأداء</w:t>
      </w:r>
      <w:r w:rsidR="009B50A5" w:rsidRPr="003B21D6">
        <w:rPr>
          <w:rFonts w:asciiTheme="majorBidi" w:hAnsiTheme="majorBidi" w:cstheme="majorBidi"/>
          <w:sz w:val="26"/>
          <w:szCs w:val="26"/>
          <w:rtl/>
          <w:lang w:bidi="ar-LY"/>
        </w:rPr>
        <w:t xml:space="preserve"> ولم تنص عليها </w:t>
      </w:r>
      <w:r w:rsidR="001D7797">
        <w:rPr>
          <w:rFonts w:asciiTheme="majorBidi" w:hAnsiTheme="majorBidi" w:cstheme="majorBidi" w:hint="cs"/>
          <w:sz w:val="26"/>
          <w:szCs w:val="26"/>
          <w:rtl/>
          <w:lang w:bidi="ar-LY"/>
        </w:rPr>
        <w:t xml:space="preserve">          </w:t>
      </w:r>
      <w:r w:rsidR="009B50A5" w:rsidRPr="003B21D6">
        <w:rPr>
          <w:rFonts w:asciiTheme="majorBidi" w:hAnsiTheme="majorBidi" w:cstheme="majorBidi"/>
          <w:sz w:val="26"/>
          <w:szCs w:val="26"/>
          <w:rtl/>
          <w:lang w:bidi="ar-LY"/>
        </w:rPr>
        <w:t>ضمن الاختصاصات المحددة للمحكمة</w:t>
      </w:r>
      <w:r w:rsidR="002C5432" w:rsidRPr="002C5432">
        <w:rPr>
          <w:rFonts w:asciiTheme="majorBidi" w:hAnsiTheme="majorBidi" w:cstheme="majorBidi" w:hint="cs"/>
          <w:sz w:val="26"/>
          <w:szCs w:val="26"/>
          <w:vertAlign w:val="superscript"/>
          <w:rtl/>
          <w:lang w:bidi="ar-LY"/>
        </w:rPr>
        <w:t>(</w:t>
      </w:r>
      <w:r w:rsidR="009B50A5" w:rsidRPr="002C5432">
        <w:rPr>
          <w:rStyle w:val="a4"/>
          <w:rFonts w:asciiTheme="majorBidi" w:hAnsiTheme="majorBidi" w:cstheme="majorBidi"/>
          <w:sz w:val="26"/>
          <w:szCs w:val="26"/>
          <w:rtl/>
          <w:lang w:bidi="ar-LY"/>
        </w:rPr>
        <w:footnoteReference w:id="95"/>
      </w:r>
      <w:r w:rsidR="002C5432" w:rsidRPr="002C5432">
        <w:rPr>
          <w:rFonts w:asciiTheme="majorBidi" w:hAnsiTheme="majorBidi" w:cstheme="majorBidi" w:hint="cs"/>
          <w:sz w:val="26"/>
          <w:szCs w:val="26"/>
          <w:vertAlign w:val="superscript"/>
          <w:rtl/>
          <w:lang w:bidi="ar-LY"/>
        </w:rPr>
        <w:t>)</w:t>
      </w:r>
      <w:r w:rsidR="009B50A5" w:rsidRPr="003B21D6">
        <w:rPr>
          <w:rFonts w:asciiTheme="majorBidi" w:hAnsiTheme="majorBidi" w:cstheme="majorBidi"/>
          <w:sz w:val="26"/>
          <w:szCs w:val="26"/>
          <w:rtl/>
          <w:lang w:bidi="ar-LY"/>
        </w:rPr>
        <w:t xml:space="preserve">، وعليه وفي ظل عدم وجود نص صريح باختصاص القضاء </w:t>
      </w:r>
      <w:r w:rsidR="00597D9C" w:rsidRPr="003B21D6">
        <w:rPr>
          <w:rFonts w:asciiTheme="majorBidi" w:hAnsiTheme="majorBidi" w:cstheme="majorBidi"/>
          <w:sz w:val="26"/>
          <w:szCs w:val="26"/>
          <w:rtl/>
          <w:lang w:bidi="ar-LY"/>
        </w:rPr>
        <w:t>الإداري</w:t>
      </w:r>
      <w:r w:rsidR="009B50A5" w:rsidRPr="003B21D6">
        <w:rPr>
          <w:rFonts w:asciiTheme="majorBidi" w:hAnsiTheme="majorBidi" w:cstheme="majorBidi"/>
          <w:sz w:val="26"/>
          <w:szCs w:val="26"/>
          <w:rtl/>
          <w:lang w:bidi="ar-LY"/>
        </w:rPr>
        <w:t xml:space="preserve"> للنظر في الط</w:t>
      </w:r>
      <w:r w:rsidR="00597D9C" w:rsidRPr="003B21D6">
        <w:rPr>
          <w:rFonts w:asciiTheme="majorBidi" w:hAnsiTheme="majorBidi" w:cstheme="majorBidi"/>
          <w:sz w:val="26"/>
          <w:szCs w:val="26"/>
          <w:rtl/>
          <w:lang w:bidi="ar-LY"/>
        </w:rPr>
        <w:t>ع</w:t>
      </w:r>
      <w:r w:rsidR="009B50A5" w:rsidRPr="003B21D6">
        <w:rPr>
          <w:rFonts w:asciiTheme="majorBidi" w:hAnsiTheme="majorBidi" w:cstheme="majorBidi"/>
          <w:sz w:val="26"/>
          <w:szCs w:val="26"/>
          <w:rtl/>
          <w:lang w:bidi="ar-LY"/>
        </w:rPr>
        <w:t xml:space="preserve">ون المتعلقة بتقارير </w:t>
      </w:r>
      <w:r w:rsidR="00597D9C" w:rsidRPr="003B21D6">
        <w:rPr>
          <w:rFonts w:asciiTheme="majorBidi" w:hAnsiTheme="majorBidi" w:cstheme="majorBidi"/>
          <w:sz w:val="26"/>
          <w:szCs w:val="26"/>
          <w:rtl/>
          <w:lang w:bidi="ar-LY"/>
        </w:rPr>
        <w:t>الأداء</w:t>
      </w:r>
      <w:r w:rsidR="006412CF">
        <w:rPr>
          <w:rFonts w:asciiTheme="majorBidi" w:hAnsiTheme="majorBidi" w:cstheme="majorBidi"/>
          <w:sz w:val="26"/>
          <w:szCs w:val="26"/>
          <w:rtl/>
          <w:lang w:bidi="ar-LY"/>
        </w:rPr>
        <w:t>، ف</w:t>
      </w:r>
      <w:r w:rsidR="006412CF">
        <w:rPr>
          <w:rFonts w:asciiTheme="majorBidi" w:hAnsiTheme="majorBidi" w:cstheme="majorBidi" w:hint="cs"/>
          <w:sz w:val="26"/>
          <w:szCs w:val="26"/>
          <w:rtl/>
          <w:lang w:bidi="ar-LY"/>
        </w:rPr>
        <w:t>إ</w:t>
      </w:r>
      <w:r w:rsidR="009B50A5" w:rsidRPr="003B21D6">
        <w:rPr>
          <w:rFonts w:asciiTheme="majorBidi" w:hAnsiTheme="majorBidi" w:cstheme="majorBidi"/>
          <w:sz w:val="26"/>
          <w:szCs w:val="26"/>
          <w:rtl/>
          <w:lang w:bidi="ar-LY"/>
        </w:rPr>
        <w:t>ن القضاء</w:t>
      </w:r>
      <w:r w:rsidR="00A60571" w:rsidRPr="003B21D6">
        <w:rPr>
          <w:rFonts w:asciiTheme="majorBidi" w:hAnsiTheme="majorBidi" w:cstheme="majorBidi"/>
          <w:sz w:val="26"/>
          <w:szCs w:val="26"/>
          <w:rtl/>
          <w:lang w:bidi="ar-LY"/>
        </w:rPr>
        <w:t xml:space="preserve"> لم يعط</w:t>
      </w:r>
      <w:r w:rsidR="00597D9C" w:rsidRPr="003B21D6">
        <w:rPr>
          <w:rFonts w:asciiTheme="majorBidi" w:hAnsiTheme="majorBidi" w:cstheme="majorBidi"/>
          <w:sz w:val="26"/>
          <w:szCs w:val="26"/>
          <w:rtl/>
          <w:lang w:bidi="ar-LY"/>
        </w:rPr>
        <w:t xml:space="preserve">  لنفسه صلاحية التوسع و</w:t>
      </w:r>
      <w:r w:rsidR="009B50A5" w:rsidRPr="003B21D6">
        <w:rPr>
          <w:rFonts w:asciiTheme="majorBidi" w:hAnsiTheme="majorBidi" w:cstheme="majorBidi"/>
          <w:sz w:val="26"/>
          <w:szCs w:val="26"/>
          <w:rtl/>
          <w:lang w:bidi="ar-LY"/>
        </w:rPr>
        <w:t xml:space="preserve">البحث فيما </w:t>
      </w:r>
      <w:r w:rsidR="00597D9C" w:rsidRPr="003B21D6">
        <w:rPr>
          <w:rFonts w:asciiTheme="majorBidi" w:hAnsiTheme="majorBidi" w:cstheme="majorBidi"/>
          <w:sz w:val="26"/>
          <w:szCs w:val="26"/>
          <w:rtl/>
          <w:lang w:bidi="ar-LY"/>
        </w:rPr>
        <w:t>إذا</w:t>
      </w:r>
      <w:r w:rsidR="009B50A5" w:rsidRPr="003B21D6">
        <w:rPr>
          <w:rFonts w:asciiTheme="majorBidi" w:hAnsiTheme="majorBidi" w:cstheme="majorBidi"/>
          <w:sz w:val="26"/>
          <w:szCs w:val="26"/>
          <w:rtl/>
          <w:lang w:bidi="ar-LY"/>
        </w:rPr>
        <w:t xml:space="preserve"> كان قرار تقدير </w:t>
      </w:r>
      <w:r w:rsidR="00597D9C" w:rsidRPr="003B21D6">
        <w:rPr>
          <w:rFonts w:asciiTheme="majorBidi" w:hAnsiTheme="majorBidi" w:cstheme="majorBidi"/>
          <w:sz w:val="26"/>
          <w:szCs w:val="26"/>
          <w:rtl/>
          <w:lang w:bidi="ar-LY"/>
        </w:rPr>
        <w:t>الأداء</w:t>
      </w:r>
      <w:r w:rsidR="009B50A5" w:rsidRPr="003B21D6">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إجراء</w:t>
      </w:r>
      <w:r w:rsidR="009B50A5" w:rsidRPr="003B21D6">
        <w:rPr>
          <w:rFonts w:asciiTheme="majorBidi" w:hAnsiTheme="majorBidi" w:cstheme="majorBidi"/>
          <w:sz w:val="26"/>
          <w:szCs w:val="26"/>
          <w:rtl/>
          <w:lang w:bidi="ar-LY"/>
        </w:rPr>
        <w:t xml:space="preserve"> تحضيريا</w:t>
      </w:r>
      <w:r w:rsidR="00597D9C" w:rsidRPr="003B21D6">
        <w:rPr>
          <w:rFonts w:asciiTheme="majorBidi" w:hAnsiTheme="majorBidi" w:cstheme="majorBidi"/>
          <w:sz w:val="26"/>
          <w:szCs w:val="26"/>
          <w:rtl/>
          <w:lang w:bidi="ar-LY"/>
        </w:rPr>
        <w:t>ً</w:t>
      </w:r>
      <w:r w:rsidR="009B50A5" w:rsidRPr="003B21D6">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أم</w:t>
      </w:r>
      <w:r w:rsidR="009B50A5" w:rsidRPr="003B21D6">
        <w:rPr>
          <w:rFonts w:asciiTheme="majorBidi" w:hAnsiTheme="majorBidi" w:cstheme="majorBidi"/>
          <w:sz w:val="26"/>
          <w:szCs w:val="26"/>
          <w:rtl/>
          <w:lang w:bidi="ar-LY"/>
        </w:rPr>
        <w:t xml:space="preserve"> قرارا</w:t>
      </w:r>
      <w:r w:rsidR="00597D9C" w:rsidRPr="003B21D6">
        <w:rPr>
          <w:rFonts w:asciiTheme="majorBidi" w:hAnsiTheme="majorBidi" w:cstheme="majorBidi"/>
          <w:sz w:val="26"/>
          <w:szCs w:val="26"/>
          <w:rtl/>
          <w:lang w:bidi="ar-LY"/>
        </w:rPr>
        <w:t>ً</w:t>
      </w:r>
      <w:r w:rsidR="009B50A5" w:rsidRPr="003B21D6">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إدارياً</w:t>
      </w:r>
      <w:r w:rsidR="009B50A5" w:rsidRPr="003B21D6">
        <w:rPr>
          <w:rFonts w:asciiTheme="majorBidi" w:hAnsiTheme="majorBidi" w:cstheme="majorBidi"/>
          <w:sz w:val="26"/>
          <w:szCs w:val="26"/>
          <w:rtl/>
          <w:lang w:bidi="ar-LY"/>
        </w:rPr>
        <w:t xml:space="preserve"> نهائيا</w:t>
      </w:r>
      <w:r w:rsidR="00597D9C" w:rsidRPr="003B21D6">
        <w:rPr>
          <w:rFonts w:asciiTheme="majorBidi" w:hAnsiTheme="majorBidi" w:cstheme="majorBidi"/>
          <w:sz w:val="26"/>
          <w:szCs w:val="26"/>
          <w:rtl/>
          <w:lang w:bidi="ar-LY"/>
        </w:rPr>
        <w:t>ً</w:t>
      </w:r>
      <w:r w:rsidR="007F1C8B">
        <w:rPr>
          <w:rFonts w:asciiTheme="majorBidi" w:hAnsiTheme="majorBidi" w:cstheme="majorBidi"/>
          <w:sz w:val="26"/>
          <w:szCs w:val="26"/>
          <w:rtl/>
          <w:lang w:bidi="ar-LY"/>
        </w:rPr>
        <w:t xml:space="preserve"> </w:t>
      </w:r>
      <w:r w:rsidR="009B50A5" w:rsidRPr="003B21D6">
        <w:rPr>
          <w:rFonts w:asciiTheme="majorBidi" w:hAnsiTheme="majorBidi" w:cstheme="majorBidi"/>
          <w:sz w:val="26"/>
          <w:szCs w:val="26"/>
          <w:rtl/>
          <w:lang w:bidi="ar-LY"/>
        </w:rPr>
        <w:t>مرتبا</w:t>
      </w:r>
      <w:r w:rsidR="00597D9C" w:rsidRPr="003B21D6">
        <w:rPr>
          <w:rFonts w:asciiTheme="majorBidi" w:hAnsiTheme="majorBidi" w:cstheme="majorBidi"/>
          <w:sz w:val="26"/>
          <w:szCs w:val="26"/>
          <w:rtl/>
          <w:lang w:bidi="ar-LY"/>
        </w:rPr>
        <w:t>ً</w:t>
      </w:r>
      <w:r w:rsidR="009B50A5" w:rsidRPr="003B21D6">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لأثاره</w:t>
      </w:r>
      <w:r w:rsidR="009B50A5" w:rsidRPr="003B21D6">
        <w:rPr>
          <w:rFonts w:asciiTheme="majorBidi" w:hAnsiTheme="majorBidi" w:cstheme="majorBidi"/>
          <w:sz w:val="26"/>
          <w:szCs w:val="26"/>
          <w:rtl/>
          <w:lang w:bidi="ar-LY"/>
        </w:rPr>
        <w:t xml:space="preserve"> شانه شان </w:t>
      </w:r>
      <w:r w:rsidR="00597D9C" w:rsidRPr="003B21D6">
        <w:rPr>
          <w:rFonts w:asciiTheme="majorBidi" w:hAnsiTheme="majorBidi" w:cstheme="majorBidi"/>
          <w:sz w:val="26"/>
          <w:szCs w:val="26"/>
          <w:rtl/>
          <w:lang w:bidi="ar-LY"/>
        </w:rPr>
        <w:t>إي</w:t>
      </w:r>
      <w:r w:rsidR="009B50A5" w:rsidRPr="003B21D6">
        <w:rPr>
          <w:rFonts w:asciiTheme="majorBidi" w:hAnsiTheme="majorBidi" w:cstheme="majorBidi"/>
          <w:sz w:val="26"/>
          <w:szCs w:val="26"/>
          <w:rtl/>
          <w:lang w:bidi="ar-LY"/>
        </w:rPr>
        <w:t xml:space="preserve"> قرار </w:t>
      </w:r>
      <w:r w:rsidR="00597D9C" w:rsidRPr="003B21D6">
        <w:rPr>
          <w:rFonts w:asciiTheme="majorBidi" w:hAnsiTheme="majorBidi" w:cstheme="majorBidi"/>
          <w:sz w:val="26"/>
          <w:szCs w:val="26"/>
          <w:rtl/>
          <w:lang w:bidi="ar-LY"/>
        </w:rPr>
        <w:t>إداري</w:t>
      </w:r>
      <w:r w:rsidR="009B50A5" w:rsidRPr="003B21D6">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آخر</w:t>
      </w:r>
      <w:r w:rsidR="002C5432" w:rsidRPr="002C5432">
        <w:rPr>
          <w:rFonts w:asciiTheme="majorBidi" w:hAnsiTheme="majorBidi" w:cstheme="majorBidi" w:hint="cs"/>
          <w:sz w:val="26"/>
          <w:szCs w:val="26"/>
          <w:vertAlign w:val="superscript"/>
          <w:rtl/>
          <w:lang w:bidi="ar-LY"/>
        </w:rPr>
        <w:t>(</w:t>
      </w:r>
      <w:r w:rsidR="009B50A5" w:rsidRPr="002C5432">
        <w:rPr>
          <w:rStyle w:val="a4"/>
          <w:rFonts w:asciiTheme="majorBidi" w:hAnsiTheme="majorBidi" w:cstheme="majorBidi"/>
          <w:sz w:val="26"/>
          <w:szCs w:val="26"/>
          <w:rtl/>
          <w:lang w:bidi="ar-LY"/>
        </w:rPr>
        <w:footnoteReference w:id="96"/>
      </w:r>
      <w:r w:rsidR="002C5432" w:rsidRPr="002C5432">
        <w:rPr>
          <w:rFonts w:asciiTheme="majorBidi" w:hAnsiTheme="majorBidi" w:cstheme="majorBidi" w:hint="cs"/>
          <w:sz w:val="26"/>
          <w:szCs w:val="26"/>
          <w:vertAlign w:val="superscript"/>
          <w:rtl/>
          <w:lang w:bidi="ar-LY"/>
        </w:rPr>
        <w:t>)</w:t>
      </w:r>
      <w:r w:rsidR="007E6CA4" w:rsidRPr="003B21D6">
        <w:rPr>
          <w:rFonts w:asciiTheme="majorBidi" w:hAnsiTheme="majorBidi" w:cstheme="majorBidi"/>
          <w:sz w:val="26"/>
          <w:szCs w:val="26"/>
          <w:rtl/>
          <w:lang w:bidi="ar-LY"/>
        </w:rPr>
        <w:t>.</w:t>
      </w:r>
    </w:p>
    <w:p w:rsidR="007E6CA4" w:rsidRPr="003B21D6" w:rsidRDefault="006F54D7"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7E6CA4" w:rsidRPr="003B21D6">
        <w:rPr>
          <w:rFonts w:asciiTheme="majorBidi" w:hAnsiTheme="majorBidi" w:cstheme="majorBidi"/>
          <w:sz w:val="26"/>
          <w:szCs w:val="26"/>
          <w:rtl/>
          <w:lang w:bidi="ar-LY"/>
        </w:rPr>
        <w:t xml:space="preserve">وفي السابق كان الاجتهاد القضائي </w:t>
      </w:r>
      <w:r w:rsidR="00597D9C" w:rsidRPr="003B21D6">
        <w:rPr>
          <w:rFonts w:asciiTheme="majorBidi" w:hAnsiTheme="majorBidi" w:cstheme="majorBidi"/>
          <w:sz w:val="26"/>
          <w:szCs w:val="26"/>
          <w:rtl/>
          <w:lang w:bidi="ar-LY"/>
        </w:rPr>
        <w:t>الأردني</w:t>
      </w:r>
      <w:r w:rsidR="007E6CA4" w:rsidRPr="003B21D6">
        <w:rPr>
          <w:rFonts w:asciiTheme="majorBidi" w:hAnsiTheme="majorBidi" w:cstheme="majorBidi"/>
          <w:sz w:val="26"/>
          <w:szCs w:val="26"/>
          <w:rtl/>
          <w:lang w:bidi="ar-LY"/>
        </w:rPr>
        <w:t xml:space="preserve"> يرى </w:t>
      </w:r>
      <w:r w:rsidR="00597D9C" w:rsidRPr="003B21D6">
        <w:rPr>
          <w:rFonts w:asciiTheme="majorBidi" w:hAnsiTheme="majorBidi" w:cstheme="majorBidi"/>
          <w:sz w:val="26"/>
          <w:szCs w:val="26"/>
          <w:rtl/>
          <w:lang w:bidi="ar-LY"/>
        </w:rPr>
        <w:t>أن</w:t>
      </w:r>
      <w:r w:rsidR="007E6CA4" w:rsidRPr="003B21D6">
        <w:rPr>
          <w:rFonts w:asciiTheme="majorBidi" w:hAnsiTheme="majorBidi" w:cstheme="majorBidi"/>
          <w:sz w:val="26"/>
          <w:szCs w:val="26"/>
          <w:rtl/>
          <w:lang w:bidi="ar-LY"/>
        </w:rPr>
        <w:t xml:space="preserve"> قرار تقويم </w:t>
      </w:r>
      <w:r w:rsidR="00597D9C" w:rsidRPr="003B21D6">
        <w:rPr>
          <w:rFonts w:asciiTheme="majorBidi" w:hAnsiTheme="majorBidi" w:cstheme="majorBidi"/>
          <w:sz w:val="26"/>
          <w:szCs w:val="26"/>
          <w:rtl/>
          <w:lang w:bidi="ar-LY"/>
        </w:rPr>
        <w:t>الأداء</w:t>
      </w:r>
      <w:r w:rsidR="007E6CA4" w:rsidRPr="003B21D6">
        <w:rPr>
          <w:rFonts w:asciiTheme="majorBidi" w:hAnsiTheme="majorBidi" w:cstheme="majorBidi"/>
          <w:sz w:val="26"/>
          <w:szCs w:val="26"/>
          <w:rtl/>
          <w:lang w:bidi="ar-LY"/>
        </w:rPr>
        <w:t xml:space="preserve"> السنوي للموظف ليس قرارا </w:t>
      </w:r>
      <w:r w:rsidR="00597D9C" w:rsidRPr="003B21D6">
        <w:rPr>
          <w:rFonts w:asciiTheme="majorBidi" w:hAnsiTheme="majorBidi" w:cstheme="majorBidi"/>
          <w:sz w:val="26"/>
          <w:szCs w:val="26"/>
          <w:rtl/>
          <w:lang w:bidi="ar-LY"/>
        </w:rPr>
        <w:t>إدارياً</w:t>
      </w:r>
      <w:r w:rsidR="007E6CA4" w:rsidRPr="003B21D6">
        <w:rPr>
          <w:rFonts w:asciiTheme="majorBidi" w:hAnsiTheme="majorBidi" w:cstheme="majorBidi"/>
          <w:sz w:val="26"/>
          <w:szCs w:val="26"/>
          <w:rtl/>
          <w:lang w:bidi="ar-LY"/>
        </w:rPr>
        <w:t xml:space="preserve"> نهائيا</w:t>
      </w:r>
      <w:r w:rsidR="00597D9C" w:rsidRPr="003B21D6">
        <w:rPr>
          <w:rFonts w:asciiTheme="majorBidi" w:hAnsiTheme="majorBidi" w:cstheme="majorBidi"/>
          <w:sz w:val="26"/>
          <w:szCs w:val="26"/>
          <w:rtl/>
          <w:lang w:bidi="ar-LY"/>
        </w:rPr>
        <w:t>ً</w:t>
      </w:r>
      <w:r w:rsidR="007E6CA4" w:rsidRPr="003B21D6">
        <w:rPr>
          <w:rFonts w:asciiTheme="majorBidi" w:hAnsiTheme="majorBidi" w:cstheme="majorBidi"/>
          <w:sz w:val="26"/>
          <w:szCs w:val="26"/>
          <w:rtl/>
          <w:lang w:bidi="ar-LY"/>
        </w:rPr>
        <w:t xml:space="preserve"> يقبل الطعن </w:t>
      </w:r>
      <w:r w:rsidR="00597D9C" w:rsidRPr="003B21D6">
        <w:rPr>
          <w:rFonts w:asciiTheme="majorBidi" w:hAnsiTheme="majorBidi" w:cstheme="majorBidi"/>
          <w:sz w:val="26"/>
          <w:szCs w:val="26"/>
          <w:rtl/>
          <w:lang w:bidi="ar-LY"/>
        </w:rPr>
        <w:t>بالإلغاء</w:t>
      </w:r>
      <w:r w:rsidR="007E6CA4" w:rsidRPr="003B21D6">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وإنما</w:t>
      </w:r>
      <w:r w:rsidR="007E6CA4" w:rsidRPr="003B21D6">
        <w:rPr>
          <w:rFonts w:asciiTheme="majorBidi" w:hAnsiTheme="majorBidi" w:cstheme="majorBidi"/>
          <w:sz w:val="26"/>
          <w:szCs w:val="26"/>
          <w:rtl/>
          <w:lang w:bidi="ar-LY"/>
        </w:rPr>
        <w:t xml:space="preserve"> يقبل الاعتراض بواسطة الرئيس المباشر </w:t>
      </w:r>
      <w:r w:rsidR="00E06305">
        <w:rPr>
          <w:rFonts w:asciiTheme="majorBidi" w:hAnsiTheme="majorBidi" w:cstheme="majorBidi"/>
          <w:sz w:val="26"/>
          <w:szCs w:val="26"/>
          <w:rtl/>
          <w:lang w:bidi="ar-LY"/>
        </w:rPr>
        <w:t>إل</w:t>
      </w:r>
      <w:r w:rsidR="00E06305">
        <w:rPr>
          <w:rFonts w:asciiTheme="majorBidi" w:hAnsiTheme="majorBidi" w:cstheme="majorBidi" w:hint="cs"/>
          <w:sz w:val="26"/>
          <w:szCs w:val="26"/>
          <w:rtl/>
          <w:lang w:bidi="ar-LY"/>
        </w:rPr>
        <w:t>ى</w:t>
      </w:r>
      <w:r w:rsidR="007E6CA4" w:rsidRPr="003B21D6">
        <w:rPr>
          <w:rFonts w:asciiTheme="majorBidi" w:hAnsiTheme="majorBidi" w:cstheme="majorBidi"/>
          <w:sz w:val="26"/>
          <w:szCs w:val="26"/>
          <w:rtl/>
          <w:lang w:bidi="ar-LY"/>
        </w:rPr>
        <w:t xml:space="preserve"> الرئيس </w:t>
      </w:r>
      <w:r w:rsidR="00597D9C" w:rsidRPr="003B21D6">
        <w:rPr>
          <w:rFonts w:asciiTheme="majorBidi" w:hAnsiTheme="majorBidi" w:cstheme="majorBidi"/>
          <w:sz w:val="26"/>
          <w:szCs w:val="26"/>
          <w:rtl/>
          <w:lang w:bidi="ar-LY"/>
        </w:rPr>
        <w:t>الأعلى</w:t>
      </w:r>
      <w:r w:rsidR="007E6CA4" w:rsidRPr="003B21D6">
        <w:rPr>
          <w:rFonts w:asciiTheme="majorBidi" w:hAnsiTheme="majorBidi" w:cstheme="majorBidi"/>
          <w:sz w:val="26"/>
          <w:szCs w:val="26"/>
          <w:rtl/>
          <w:lang w:bidi="ar-LY"/>
        </w:rPr>
        <w:t xml:space="preserve"> ليعرض على لجنة الاعتراضات</w:t>
      </w:r>
      <w:r w:rsidR="002C5432" w:rsidRPr="002C5432">
        <w:rPr>
          <w:rFonts w:asciiTheme="majorBidi" w:hAnsiTheme="majorBidi" w:cstheme="majorBidi" w:hint="cs"/>
          <w:sz w:val="26"/>
          <w:szCs w:val="26"/>
          <w:vertAlign w:val="superscript"/>
          <w:rtl/>
          <w:lang w:bidi="ar-LY"/>
        </w:rPr>
        <w:t>(</w:t>
      </w:r>
      <w:r w:rsidR="007E6CA4" w:rsidRPr="002C5432">
        <w:rPr>
          <w:rStyle w:val="a4"/>
          <w:rFonts w:asciiTheme="majorBidi" w:hAnsiTheme="majorBidi" w:cstheme="majorBidi"/>
          <w:sz w:val="26"/>
          <w:szCs w:val="26"/>
          <w:rtl/>
          <w:lang w:bidi="ar-LY"/>
        </w:rPr>
        <w:footnoteReference w:id="97"/>
      </w:r>
      <w:r w:rsidR="002C5432" w:rsidRPr="002C5432">
        <w:rPr>
          <w:rFonts w:asciiTheme="majorBidi" w:hAnsiTheme="majorBidi" w:cstheme="majorBidi" w:hint="cs"/>
          <w:sz w:val="26"/>
          <w:szCs w:val="26"/>
          <w:vertAlign w:val="superscript"/>
          <w:rtl/>
          <w:lang w:bidi="ar-LY"/>
        </w:rPr>
        <w:t>)</w:t>
      </w:r>
      <w:r w:rsidR="002753DE">
        <w:rPr>
          <w:rFonts w:asciiTheme="majorBidi" w:hAnsiTheme="majorBidi" w:cstheme="majorBidi" w:hint="cs"/>
          <w:sz w:val="26"/>
          <w:szCs w:val="26"/>
          <w:rtl/>
          <w:lang w:bidi="ar-LY"/>
        </w:rPr>
        <w:t>.</w:t>
      </w:r>
    </w:p>
    <w:p w:rsidR="007E6CA4" w:rsidRPr="003B21D6" w:rsidRDefault="00B3603B" w:rsidP="00895915">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7E6CA4" w:rsidRPr="003B21D6">
        <w:rPr>
          <w:rFonts w:asciiTheme="majorBidi" w:hAnsiTheme="majorBidi" w:cstheme="majorBidi"/>
          <w:sz w:val="26"/>
          <w:szCs w:val="26"/>
          <w:rtl/>
          <w:lang w:bidi="ar-LY"/>
        </w:rPr>
        <w:t xml:space="preserve">في حين ذهب الفقه </w:t>
      </w:r>
      <w:r w:rsidR="00597D9C" w:rsidRPr="003B21D6">
        <w:rPr>
          <w:rFonts w:asciiTheme="majorBidi" w:hAnsiTheme="majorBidi" w:cstheme="majorBidi"/>
          <w:sz w:val="26"/>
          <w:szCs w:val="26"/>
          <w:rtl/>
          <w:lang w:bidi="ar-LY"/>
        </w:rPr>
        <w:t>الأردني</w:t>
      </w:r>
      <w:r w:rsidR="007E6CA4" w:rsidRPr="003B21D6">
        <w:rPr>
          <w:rFonts w:asciiTheme="majorBidi" w:hAnsiTheme="majorBidi" w:cstheme="majorBidi"/>
          <w:sz w:val="26"/>
          <w:szCs w:val="26"/>
          <w:rtl/>
          <w:lang w:bidi="ar-LY"/>
        </w:rPr>
        <w:t xml:space="preserve"> </w:t>
      </w:r>
      <w:r w:rsidR="00E06305">
        <w:rPr>
          <w:rFonts w:asciiTheme="majorBidi" w:hAnsiTheme="majorBidi" w:cstheme="majorBidi"/>
          <w:sz w:val="26"/>
          <w:szCs w:val="26"/>
          <w:rtl/>
          <w:lang w:bidi="ar-LY"/>
        </w:rPr>
        <w:t>إل</w:t>
      </w:r>
      <w:r w:rsidR="00E06305">
        <w:rPr>
          <w:rFonts w:asciiTheme="majorBidi" w:hAnsiTheme="majorBidi" w:cstheme="majorBidi" w:hint="cs"/>
          <w:sz w:val="26"/>
          <w:szCs w:val="26"/>
          <w:rtl/>
          <w:lang w:bidi="ar-LY"/>
        </w:rPr>
        <w:t>ى</w:t>
      </w:r>
      <w:r w:rsidR="007E6CA4" w:rsidRPr="003B21D6">
        <w:rPr>
          <w:rFonts w:asciiTheme="majorBidi" w:hAnsiTheme="majorBidi" w:cstheme="majorBidi"/>
          <w:sz w:val="26"/>
          <w:szCs w:val="26"/>
          <w:rtl/>
          <w:lang w:bidi="ar-LY"/>
        </w:rPr>
        <w:t xml:space="preserve"> </w:t>
      </w:r>
      <w:r w:rsidR="00597D9C" w:rsidRPr="003B21D6">
        <w:rPr>
          <w:rFonts w:asciiTheme="majorBidi" w:hAnsiTheme="majorBidi" w:cstheme="majorBidi"/>
          <w:sz w:val="26"/>
          <w:szCs w:val="26"/>
          <w:rtl/>
          <w:lang w:bidi="ar-LY"/>
        </w:rPr>
        <w:t>التأكيد</w:t>
      </w:r>
      <w:r w:rsidR="007E6CA4" w:rsidRPr="003B21D6">
        <w:rPr>
          <w:rFonts w:asciiTheme="majorBidi" w:hAnsiTheme="majorBidi" w:cstheme="majorBidi"/>
          <w:sz w:val="26"/>
          <w:szCs w:val="26"/>
          <w:rtl/>
          <w:lang w:bidi="ar-LY"/>
        </w:rPr>
        <w:t xml:space="preserve"> على وجوب اعتبار تقارير تقويم </w:t>
      </w:r>
      <w:r w:rsidR="00597D9C" w:rsidRPr="003B21D6">
        <w:rPr>
          <w:rFonts w:asciiTheme="majorBidi" w:hAnsiTheme="majorBidi" w:cstheme="majorBidi"/>
          <w:sz w:val="26"/>
          <w:szCs w:val="26"/>
          <w:rtl/>
          <w:lang w:bidi="ar-LY"/>
        </w:rPr>
        <w:t>الأداء</w:t>
      </w:r>
      <w:r w:rsidR="007E6CA4" w:rsidRPr="003B21D6">
        <w:rPr>
          <w:rFonts w:asciiTheme="majorBidi" w:hAnsiTheme="majorBidi" w:cstheme="majorBidi"/>
          <w:sz w:val="26"/>
          <w:szCs w:val="26"/>
          <w:rtl/>
          <w:lang w:bidi="ar-LY"/>
        </w:rPr>
        <w:t xml:space="preserve"> قرارات </w:t>
      </w:r>
      <w:r w:rsidR="00597D9C" w:rsidRPr="003B21D6">
        <w:rPr>
          <w:rFonts w:asciiTheme="majorBidi" w:hAnsiTheme="majorBidi" w:cstheme="majorBidi"/>
          <w:sz w:val="26"/>
          <w:szCs w:val="26"/>
          <w:rtl/>
          <w:lang w:bidi="ar-LY"/>
        </w:rPr>
        <w:t>إدارية</w:t>
      </w:r>
      <w:r w:rsidR="007E6CA4" w:rsidRPr="003B21D6">
        <w:rPr>
          <w:rFonts w:asciiTheme="majorBidi" w:hAnsiTheme="majorBidi" w:cstheme="majorBidi"/>
          <w:sz w:val="26"/>
          <w:szCs w:val="26"/>
          <w:rtl/>
          <w:lang w:bidi="ar-LY"/>
        </w:rPr>
        <w:t xml:space="preserve"> نهائية </w:t>
      </w:r>
      <w:r w:rsidR="00597D9C" w:rsidRPr="003B21D6">
        <w:rPr>
          <w:rFonts w:asciiTheme="majorBidi" w:hAnsiTheme="majorBidi" w:cstheme="majorBidi"/>
          <w:sz w:val="26"/>
          <w:szCs w:val="26"/>
          <w:rtl/>
          <w:lang w:bidi="ar-LY"/>
        </w:rPr>
        <w:t xml:space="preserve">          </w:t>
      </w:r>
      <w:r w:rsidR="007E6CA4" w:rsidRPr="003B21D6">
        <w:rPr>
          <w:rFonts w:asciiTheme="majorBidi" w:hAnsiTheme="majorBidi" w:cstheme="majorBidi"/>
          <w:sz w:val="26"/>
          <w:szCs w:val="26"/>
          <w:rtl/>
          <w:lang w:bidi="ar-LY"/>
        </w:rPr>
        <w:t xml:space="preserve">تقبل الطعن بها </w:t>
      </w:r>
      <w:r w:rsidRPr="003B21D6">
        <w:rPr>
          <w:rFonts w:asciiTheme="majorBidi" w:hAnsiTheme="majorBidi" w:cstheme="majorBidi"/>
          <w:sz w:val="26"/>
          <w:szCs w:val="26"/>
          <w:rtl/>
          <w:lang w:bidi="ar-LY"/>
        </w:rPr>
        <w:t>أمام</w:t>
      </w:r>
      <w:r w:rsidR="007E6CA4" w:rsidRPr="003B21D6">
        <w:rPr>
          <w:rFonts w:asciiTheme="majorBidi" w:hAnsiTheme="majorBidi" w:cstheme="majorBidi"/>
          <w:sz w:val="26"/>
          <w:szCs w:val="26"/>
          <w:rtl/>
          <w:lang w:bidi="ar-LY"/>
        </w:rPr>
        <w:t xml:space="preserve"> القضاء بصورة مستقلة لما لهذه القرارات من </w:t>
      </w:r>
      <w:r w:rsidRPr="003B21D6">
        <w:rPr>
          <w:rFonts w:asciiTheme="majorBidi" w:hAnsiTheme="majorBidi" w:cstheme="majorBidi"/>
          <w:sz w:val="26"/>
          <w:szCs w:val="26"/>
          <w:rtl/>
          <w:lang w:bidi="ar-LY"/>
        </w:rPr>
        <w:t>تأثير</w:t>
      </w:r>
      <w:r w:rsidR="007E6CA4" w:rsidRPr="003B21D6">
        <w:rPr>
          <w:rFonts w:asciiTheme="majorBidi" w:hAnsiTheme="majorBidi" w:cstheme="majorBidi"/>
          <w:sz w:val="26"/>
          <w:szCs w:val="26"/>
          <w:rtl/>
          <w:lang w:bidi="ar-LY"/>
        </w:rPr>
        <w:t xml:space="preserve"> في حياة الموظف الوظيفية</w:t>
      </w:r>
      <w:r w:rsidR="002C5432" w:rsidRPr="002C5432">
        <w:rPr>
          <w:rFonts w:asciiTheme="majorBidi" w:hAnsiTheme="majorBidi" w:cstheme="majorBidi" w:hint="cs"/>
          <w:sz w:val="26"/>
          <w:szCs w:val="26"/>
          <w:vertAlign w:val="superscript"/>
          <w:rtl/>
          <w:lang w:bidi="ar-LY"/>
        </w:rPr>
        <w:t>(</w:t>
      </w:r>
      <w:r w:rsidR="009D7413" w:rsidRPr="002C5432">
        <w:rPr>
          <w:rStyle w:val="a4"/>
          <w:rFonts w:asciiTheme="majorBidi" w:hAnsiTheme="majorBidi" w:cstheme="majorBidi"/>
          <w:sz w:val="26"/>
          <w:szCs w:val="26"/>
          <w:rtl/>
          <w:lang w:bidi="ar-LY"/>
        </w:rPr>
        <w:footnoteReference w:id="98"/>
      </w:r>
      <w:r w:rsidR="002C5432" w:rsidRPr="002C5432">
        <w:rPr>
          <w:rFonts w:asciiTheme="majorBidi" w:hAnsiTheme="majorBidi" w:cstheme="majorBidi" w:hint="cs"/>
          <w:sz w:val="26"/>
          <w:szCs w:val="26"/>
          <w:vertAlign w:val="superscript"/>
          <w:rtl/>
          <w:lang w:bidi="ar-LY"/>
        </w:rPr>
        <w:t>)</w:t>
      </w:r>
      <w:r w:rsidRPr="003B21D6">
        <w:rPr>
          <w:rFonts w:asciiTheme="majorBidi" w:hAnsiTheme="majorBidi" w:cstheme="majorBidi"/>
          <w:sz w:val="26"/>
          <w:szCs w:val="26"/>
          <w:rtl/>
          <w:lang w:bidi="ar-LY"/>
        </w:rPr>
        <w:t>.</w:t>
      </w:r>
    </w:p>
    <w:p w:rsidR="009D7413" w:rsidRPr="003B21D6" w:rsidRDefault="006F54D7" w:rsidP="001D7797">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9D7413" w:rsidRPr="003B21D6">
        <w:rPr>
          <w:rFonts w:asciiTheme="majorBidi" w:hAnsiTheme="majorBidi" w:cstheme="majorBidi"/>
          <w:sz w:val="26"/>
          <w:szCs w:val="26"/>
          <w:rtl/>
          <w:lang w:bidi="ar-LY"/>
        </w:rPr>
        <w:t>ورغم صدور قانون محكمة العدل العلي</w:t>
      </w:r>
      <w:r w:rsidR="001D7797">
        <w:rPr>
          <w:rFonts w:asciiTheme="majorBidi" w:hAnsiTheme="majorBidi" w:cstheme="majorBidi"/>
          <w:sz w:val="26"/>
          <w:szCs w:val="26"/>
          <w:rtl/>
          <w:lang w:bidi="ar-LY"/>
        </w:rPr>
        <w:t>ا و</w:t>
      </w:r>
      <w:r w:rsidR="009D7413" w:rsidRPr="003B21D6">
        <w:rPr>
          <w:rFonts w:asciiTheme="majorBidi" w:hAnsiTheme="majorBidi" w:cstheme="majorBidi"/>
          <w:sz w:val="26"/>
          <w:szCs w:val="26"/>
          <w:rtl/>
          <w:lang w:bidi="ar-LY"/>
        </w:rPr>
        <w:t xml:space="preserve">القضاء </w:t>
      </w:r>
      <w:r w:rsidR="00B3603B" w:rsidRPr="003B21D6">
        <w:rPr>
          <w:rFonts w:asciiTheme="majorBidi" w:hAnsiTheme="majorBidi" w:cstheme="majorBidi"/>
          <w:sz w:val="26"/>
          <w:szCs w:val="26"/>
          <w:rtl/>
          <w:lang w:bidi="ar-LY"/>
        </w:rPr>
        <w:t>الإداري</w:t>
      </w:r>
      <w:r w:rsidR="009D7413" w:rsidRPr="003B21D6">
        <w:rPr>
          <w:rFonts w:asciiTheme="majorBidi" w:hAnsiTheme="majorBidi" w:cstheme="majorBidi"/>
          <w:sz w:val="26"/>
          <w:szCs w:val="26"/>
          <w:rtl/>
          <w:lang w:bidi="ar-LY"/>
        </w:rPr>
        <w:t xml:space="preserve"> رقم 27 لسنة 2014 </w:t>
      </w:r>
      <w:r w:rsidR="00B3603B" w:rsidRPr="003B21D6">
        <w:rPr>
          <w:rFonts w:asciiTheme="majorBidi" w:hAnsiTheme="majorBidi" w:cstheme="majorBidi"/>
          <w:sz w:val="26"/>
          <w:szCs w:val="26"/>
          <w:rtl/>
          <w:lang w:bidi="ar-LY"/>
        </w:rPr>
        <w:t>إلا</w:t>
      </w:r>
      <w:r w:rsidR="00E06305">
        <w:rPr>
          <w:rFonts w:asciiTheme="majorBidi" w:hAnsiTheme="majorBidi" w:cstheme="majorBidi"/>
          <w:sz w:val="26"/>
          <w:szCs w:val="26"/>
          <w:rtl/>
          <w:lang w:bidi="ar-LY"/>
        </w:rPr>
        <w:t xml:space="preserve"> </w:t>
      </w:r>
      <w:r w:rsidR="00E06305">
        <w:rPr>
          <w:rFonts w:asciiTheme="majorBidi" w:hAnsiTheme="majorBidi" w:cstheme="majorBidi" w:hint="cs"/>
          <w:sz w:val="26"/>
          <w:szCs w:val="26"/>
          <w:rtl/>
          <w:lang w:bidi="ar-LY"/>
        </w:rPr>
        <w:t>أ</w:t>
      </w:r>
      <w:r w:rsidR="007F1C8B">
        <w:rPr>
          <w:rFonts w:asciiTheme="majorBidi" w:hAnsiTheme="majorBidi" w:cstheme="majorBidi"/>
          <w:sz w:val="26"/>
          <w:szCs w:val="26"/>
          <w:rtl/>
          <w:lang w:bidi="ar-LY"/>
        </w:rPr>
        <w:t>نه لم ينص</w:t>
      </w:r>
      <w:r w:rsidR="007F1C8B">
        <w:rPr>
          <w:rFonts w:asciiTheme="majorBidi" w:hAnsiTheme="majorBidi" w:cstheme="majorBidi" w:hint="cs"/>
          <w:sz w:val="26"/>
          <w:szCs w:val="26"/>
          <w:rtl/>
          <w:lang w:bidi="ar-LY"/>
        </w:rPr>
        <w:t xml:space="preserve"> </w:t>
      </w:r>
      <w:r w:rsidR="009D7413" w:rsidRPr="003B21D6">
        <w:rPr>
          <w:rFonts w:asciiTheme="majorBidi" w:hAnsiTheme="majorBidi" w:cstheme="majorBidi"/>
          <w:sz w:val="26"/>
          <w:szCs w:val="26"/>
          <w:rtl/>
          <w:lang w:bidi="ar-LY"/>
        </w:rPr>
        <w:t xml:space="preserve">على اختصاص القضاء </w:t>
      </w:r>
      <w:r w:rsidR="00B3603B" w:rsidRPr="003B21D6">
        <w:rPr>
          <w:rFonts w:asciiTheme="majorBidi" w:hAnsiTheme="majorBidi" w:cstheme="majorBidi"/>
          <w:sz w:val="26"/>
          <w:szCs w:val="26"/>
          <w:rtl/>
          <w:lang w:bidi="ar-LY"/>
        </w:rPr>
        <w:t>الإداري</w:t>
      </w:r>
      <w:r w:rsidR="009D7413" w:rsidRPr="003B21D6">
        <w:rPr>
          <w:rFonts w:asciiTheme="majorBidi" w:hAnsiTheme="majorBidi" w:cstheme="majorBidi"/>
          <w:sz w:val="26"/>
          <w:szCs w:val="26"/>
          <w:rtl/>
          <w:lang w:bidi="ar-LY"/>
        </w:rPr>
        <w:t xml:space="preserve"> بالطعون المتعلقة بتقارير تقويم </w:t>
      </w:r>
      <w:r w:rsidR="00B3603B" w:rsidRPr="003B21D6">
        <w:rPr>
          <w:rFonts w:asciiTheme="majorBidi" w:hAnsiTheme="majorBidi" w:cstheme="majorBidi"/>
          <w:sz w:val="26"/>
          <w:szCs w:val="26"/>
          <w:rtl/>
          <w:lang w:bidi="ar-LY"/>
        </w:rPr>
        <w:t>أداء</w:t>
      </w:r>
      <w:r w:rsidR="009D7413" w:rsidRPr="003B21D6">
        <w:rPr>
          <w:rFonts w:asciiTheme="majorBidi" w:hAnsiTheme="majorBidi" w:cstheme="majorBidi"/>
          <w:sz w:val="26"/>
          <w:szCs w:val="26"/>
          <w:rtl/>
          <w:lang w:bidi="ar-LY"/>
        </w:rPr>
        <w:t xml:space="preserve"> الموظفين العموميين، </w:t>
      </w:r>
      <w:r w:rsidR="00B3603B" w:rsidRPr="003B21D6">
        <w:rPr>
          <w:rFonts w:asciiTheme="majorBidi" w:hAnsiTheme="majorBidi" w:cstheme="majorBidi"/>
          <w:sz w:val="26"/>
          <w:szCs w:val="26"/>
          <w:rtl/>
          <w:lang w:bidi="ar-LY"/>
        </w:rPr>
        <w:t>إلا</w:t>
      </w:r>
      <w:r w:rsidR="009D7413"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أن</w:t>
      </w:r>
      <w:r w:rsidR="009D7413" w:rsidRPr="003B21D6">
        <w:rPr>
          <w:rFonts w:asciiTheme="majorBidi" w:hAnsiTheme="majorBidi" w:cstheme="majorBidi"/>
          <w:sz w:val="26"/>
          <w:szCs w:val="26"/>
          <w:rtl/>
          <w:lang w:bidi="ar-LY"/>
        </w:rPr>
        <w:t xml:space="preserve"> القضاء </w:t>
      </w:r>
      <w:r w:rsidR="00B3603B" w:rsidRPr="003B21D6">
        <w:rPr>
          <w:rFonts w:asciiTheme="majorBidi" w:hAnsiTheme="majorBidi" w:cstheme="majorBidi"/>
          <w:sz w:val="26"/>
          <w:szCs w:val="26"/>
          <w:rtl/>
          <w:lang w:bidi="ar-LY"/>
        </w:rPr>
        <w:t>الأردني</w:t>
      </w:r>
      <w:r w:rsidR="009D7413" w:rsidRPr="003B21D6">
        <w:rPr>
          <w:rFonts w:asciiTheme="majorBidi" w:hAnsiTheme="majorBidi" w:cstheme="majorBidi"/>
          <w:sz w:val="26"/>
          <w:szCs w:val="26"/>
          <w:rtl/>
          <w:lang w:bidi="ar-LY"/>
        </w:rPr>
        <w:t xml:space="preserve"> وتوسعا</w:t>
      </w:r>
      <w:r w:rsidR="00B3603B" w:rsidRPr="003B21D6">
        <w:rPr>
          <w:rFonts w:asciiTheme="majorBidi" w:hAnsiTheme="majorBidi" w:cstheme="majorBidi"/>
          <w:sz w:val="26"/>
          <w:szCs w:val="26"/>
          <w:rtl/>
          <w:lang w:bidi="ar-LY"/>
        </w:rPr>
        <w:t>ً</w:t>
      </w:r>
      <w:r w:rsidR="009D7413" w:rsidRPr="003B21D6">
        <w:rPr>
          <w:rFonts w:asciiTheme="majorBidi" w:hAnsiTheme="majorBidi" w:cstheme="majorBidi"/>
          <w:sz w:val="26"/>
          <w:szCs w:val="26"/>
          <w:rtl/>
          <w:lang w:bidi="ar-LY"/>
        </w:rPr>
        <w:t xml:space="preserve"> </w:t>
      </w:r>
      <w:r w:rsidR="001D7797">
        <w:rPr>
          <w:rFonts w:asciiTheme="majorBidi" w:hAnsiTheme="majorBidi" w:cstheme="majorBidi" w:hint="cs"/>
          <w:sz w:val="26"/>
          <w:szCs w:val="26"/>
          <w:rtl/>
          <w:lang w:bidi="ar-LY"/>
        </w:rPr>
        <w:t xml:space="preserve">        </w:t>
      </w:r>
      <w:r w:rsidR="009D7413" w:rsidRPr="003B21D6">
        <w:rPr>
          <w:rFonts w:asciiTheme="majorBidi" w:hAnsiTheme="majorBidi" w:cstheme="majorBidi"/>
          <w:sz w:val="26"/>
          <w:szCs w:val="26"/>
          <w:rtl/>
          <w:lang w:bidi="ar-LY"/>
        </w:rPr>
        <w:t>منه وتبيانا</w:t>
      </w:r>
      <w:r w:rsidR="00B3603B" w:rsidRPr="003B21D6">
        <w:rPr>
          <w:rFonts w:asciiTheme="majorBidi" w:hAnsiTheme="majorBidi" w:cstheme="majorBidi"/>
          <w:sz w:val="26"/>
          <w:szCs w:val="26"/>
          <w:rtl/>
          <w:lang w:bidi="ar-LY"/>
        </w:rPr>
        <w:t>ً</w:t>
      </w:r>
      <w:r w:rsidR="009D7413" w:rsidRPr="003B21D6">
        <w:rPr>
          <w:rFonts w:asciiTheme="majorBidi" w:hAnsiTheme="majorBidi" w:cstheme="majorBidi"/>
          <w:sz w:val="26"/>
          <w:szCs w:val="26"/>
          <w:rtl/>
          <w:lang w:bidi="ar-LY"/>
        </w:rPr>
        <w:t xml:space="preserve"> لدور القاضي </w:t>
      </w:r>
      <w:r w:rsidR="00B3603B" w:rsidRPr="003B21D6">
        <w:rPr>
          <w:rFonts w:asciiTheme="majorBidi" w:hAnsiTheme="majorBidi" w:cstheme="majorBidi"/>
          <w:sz w:val="26"/>
          <w:szCs w:val="26"/>
          <w:rtl/>
          <w:lang w:bidi="ar-LY"/>
        </w:rPr>
        <w:t>الإداري</w:t>
      </w:r>
      <w:r w:rsidR="009D7413"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الإنشائي</w:t>
      </w:r>
      <w:r w:rsidR="009D7413" w:rsidRPr="003B21D6">
        <w:rPr>
          <w:rFonts w:asciiTheme="majorBidi" w:hAnsiTheme="majorBidi" w:cstheme="majorBidi"/>
          <w:sz w:val="26"/>
          <w:szCs w:val="26"/>
          <w:rtl/>
          <w:lang w:bidi="ar-LY"/>
        </w:rPr>
        <w:t xml:space="preserve"> الذي يبتدع الحلول عند غياب النص التشريعي الصريح، </w:t>
      </w:r>
      <w:r w:rsidR="00B3603B" w:rsidRPr="003B21D6">
        <w:rPr>
          <w:rFonts w:asciiTheme="majorBidi" w:hAnsiTheme="majorBidi" w:cstheme="majorBidi"/>
          <w:sz w:val="26"/>
          <w:szCs w:val="26"/>
          <w:rtl/>
          <w:lang w:bidi="ar-LY"/>
        </w:rPr>
        <w:t>إذا</w:t>
      </w:r>
      <w:r w:rsidR="001D7797">
        <w:rPr>
          <w:rFonts w:asciiTheme="majorBidi" w:hAnsiTheme="majorBidi" w:cstheme="majorBidi" w:hint="cs"/>
          <w:sz w:val="26"/>
          <w:szCs w:val="26"/>
          <w:rtl/>
          <w:lang w:bidi="ar-LY"/>
        </w:rPr>
        <w:t xml:space="preserve">         </w:t>
      </w:r>
      <w:r w:rsidR="00B3603B" w:rsidRPr="003B21D6">
        <w:rPr>
          <w:rFonts w:asciiTheme="majorBidi" w:hAnsiTheme="majorBidi" w:cstheme="majorBidi"/>
          <w:sz w:val="26"/>
          <w:szCs w:val="26"/>
          <w:rtl/>
          <w:lang w:bidi="ar-LY"/>
        </w:rPr>
        <w:t xml:space="preserve"> </w:t>
      </w:r>
      <w:r w:rsidR="009D7413" w:rsidRPr="003B21D6">
        <w:rPr>
          <w:rFonts w:asciiTheme="majorBidi" w:hAnsiTheme="majorBidi" w:cstheme="majorBidi"/>
          <w:sz w:val="26"/>
          <w:szCs w:val="26"/>
          <w:rtl/>
          <w:lang w:bidi="ar-LY"/>
        </w:rPr>
        <w:t xml:space="preserve">اعتبر القضاء </w:t>
      </w:r>
      <w:r w:rsidR="00B3603B" w:rsidRPr="003B21D6">
        <w:rPr>
          <w:rFonts w:asciiTheme="majorBidi" w:hAnsiTheme="majorBidi" w:cstheme="majorBidi"/>
          <w:sz w:val="26"/>
          <w:szCs w:val="26"/>
          <w:rtl/>
          <w:lang w:bidi="ar-LY"/>
        </w:rPr>
        <w:t>الإداري</w:t>
      </w:r>
      <w:r w:rsidR="009D7413" w:rsidRPr="003B21D6">
        <w:rPr>
          <w:rFonts w:asciiTheme="majorBidi" w:hAnsiTheme="majorBidi" w:cstheme="majorBidi"/>
          <w:sz w:val="26"/>
          <w:szCs w:val="26"/>
          <w:rtl/>
          <w:lang w:bidi="ar-LY"/>
        </w:rPr>
        <w:t xml:space="preserve"> </w:t>
      </w:r>
      <w:r w:rsidR="006412CF">
        <w:rPr>
          <w:rFonts w:asciiTheme="majorBidi" w:hAnsiTheme="majorBidi" w:cstheme="majorBidi" w:hint="cs"/>
          <w:sz w:val="26"/>
          <w:szCs w:val="26"/>
          <w:rtl/>
          <w:lang w:bidi="ar-LY"/>
        </w:rPr>
        <w:t>أ</w:t>
      </w:r>
      <w:r w:rsidR="00B3603B" w:rsidRPr="003B21D6">
        <w:rPr>
          <w:rFonts w:asciiTheme="majorBidi" w:hAnsiTheme="majorBidi" w:cstheme="majorBidi"/>
          <w:sz w:val="26"/>
          <w:szCs w:val="26"/>
          <w:rtl/>
          <w:lang w:bidi="ar-LY"/>
        </w:rPr>
        <w:t>ن</w:t>
      </w:r>
      <w:r w:rsidR="009D7413" w:rsidRPr="003B21D6">
        <w:rPr>
          <w:rFonts w:asciiTheme="majorBidi" w:hAnsiTheme="majorBidi" w:cstheme="majorBidi"/>
          <w:sz w:val="26"/>
          <w:szCs w:val="26"/>
          <w:rtl/>
          <w:lang w:bidi="ar-LY"/>
        </w:rPr>
        <w:t xml:space="preserve"> هذه القرارات ذات صلة بما يدخل في اختصا</w:t>
      </w:r>
      <w:r w:rsidR="001D7797">
        <w:rPr>
          <w:rFonts w:asciiTheme="majorBidi" w:hAnsiTheme="majorBidi" w:cstheme="majorBidi"/>
          <w:sz w:val="26"/>
          <w:szCs w:val="26"/>
          <w:rtl/>
          <w:lang w:bidi="ar-LY"/>
        </w:rPr>
        <w:t>ص المحكمة من طعون خاصة بالترفيع</w:t>
      </w:r>
      <w:r w:rsidR="001D7797">
        <w:rPr>
          <w:rFonts w:asciiTheme="majorBidi" w:hAnsiTheme="majorBidi" w:cstheme="majorBidi" w:hint="cs"/>
          <w:sz w:val="26"/>
          <w:szCs w:val="26"/>
          <w:rtl/>
          <w:lang w:bidi="ar-LY"/>
        </w:rPr>
        <w:t xml:space="preserve"> </w:t>
      </w:r>
      <w:r w:rsidR="002753DE">
        <w:rPr>
          <w:rFonts w:asciiTheme="majorBidi" w:hAnsiTheme="majorBidi" w:cstheme="majorBidi"/>
          <w:sz w:val="26"/>
          <w:szCs w:val="26"/>
          <w:rtl/>
          <w:lang w:bidi="ar-LY"/>
        </w:rPr>
        <w:t>و</w:t>
      </w:r>
      <w:r w:rsidR="009D7413" w:rsidRPr="003B21D6">
        <w:rPr>
          <w:rFonts w:asciiTheme="majorBidi" w:hAnsiTheme="majorBidi" w:cstheme="majorBidi"/>
          <w:sz w:val="26"/>
          <w:szCs w:val="26"/>
          <w:rtl/>
          <w:lang w:bidi="ar-LY"/>
        </w:rPr>
        <w:t>الزيادة السنوية</w:t>
      </w:r>
      <w:r w:rsidR="002C5432" w:rsidRPr="002C5432">
        <w:rPr>
          <w:rFonts w:asciiTheme="majorBidi" w:hAnsiTheme="majorBidi" w:cstheme="majorBidi" w:hint="cs"/>
          <w:sz w:val="26"/>
          <w:szCs w:val="26"/>
          <w:vertAlign w:val="superscript"/>
          <w:rtl/>
          <w:lang w:bidi="ar-LY"/>
        </w:rPr>
        <w:t>(</w:t>
      </w:r>
      <w:r w:rsidR="009D7413" w:rsidRPr="002C5432">
        <w:rPr>
          <w:rStyle w:val="a4"/>
          <w:rFonts w:asciiTheme="majorBidi" w:hAnsiTheme="majorBidi" w:cstheme="majorBidi"/>
          <w:sz w:val="26"/>
          <w:szCs w:val="26"/>
          <w:rtl/>
          <w:lang w:bidi="ar-LY"/>
        </w:rPr>
        <w:footnoteReference w:id="99"/>
      </w:r>
      <w:r w:rsidR="002C5432" w:rsidRPr="002C5432">
        <w:rPr>
          <w:rFonts w:asciiTheme="majorBidi" w:hAnsiTheme="majorBidi" w:cstheme="majorBidi" w:hint="cs"/>
          <w:sz w:val="26"/>
          <w:szCs w:val="26"/>
          <w:vertAlign w:val="superscript"/>
          <w:rtl/>
          <w:lang w:bidi="ar-LY"/>
        </w:rPr>
        <w:t>)</w:t>
      </w:r>
      <w:r w:rsidR="009D7413" w:rsidRPr="003B21D6">
        <w:rPr>
          <w:rFonts w:asciiTheme="majorBidi" w:hAnsiTheme="majorBidi" w:cstheme="majorBidi"/>
          <w:sz w:val="26"/>
          <w:szCs w:val="26"/>
          <w:rtl/>
          <w:lang w:bidi="ar-LY"/>
        </w:rPr>
        <w:t>.</w:t>
      </w:r>
    </w:p>
    <w:p w:rsidR="009D7413" w:rsidRDefault="006F54D7" w:rsidP="00792C09">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032E6A" w:rsidRPr="003B21D6">
        <w:rPr>
          <w:rFonts w:asciiTheme="majorBidi" w:hAnsiTheme="majorBidi" w:cstheme="majorBidi"/>
          <w:sz w:val="26"/>
          <w:szCs w:val="26"/>
          <w:rtl/>
          <w:lang w:bidi="ar-LY"/>
        </w:rPr>
        <w:t xml:space="preserve">وفي ذلك قضت محكمة العدل العليا بقولها ( </w:t>
      </w:r>
      <w:r w:rsidR="00B3603B" w:rsidRPr="003B21D6">
        <w:rPr>
          <w:rFonts w:asciiTheme="majorBidi" w:hAnsiTheme="majorBidi" w:cstheme="majorBidi"/>
          <w:sz w:val="26"/>
          <w:szCs w:val="26"/>
          <w:rtl/>
          <w:lang w:bidi="ar-LY"/>
        </w:rPr>
        <w:t>إن</w:t>
      </w:r>
      <w:r w:rsidR="00032E6A" w:rsidRPr="003B21D6">
        <w:rPr>
          <w:rFonts w:asciiTheme="majorBidi" w:hAnsiTheme="majorBidi" w:cstheme="majorBidi"/>
          <w:sz w:val="26"/>
          <w:szCs w:val="26"/>
          <w:rtl/>
          <w:lang w:bidi="ar-LY"/>
        </w:rPr>
        <w:t xml:space="preserve"> الاعتراض على تقرير </w:t>
      </w:r>
      <w:r w:rsidR="00B3603B" w:rsidRPr="003B21D6">
        <w:rPr>
          <w:rFonts w:asciiTheme="majorBidi" w:hAnsiTheme="majorBidi" w:cstheme="majorBidi"/>
          <w:sz w:val="26"/>
          <w:szCs w:val="26"/>
          <w:rtl/>
          <w:lang w:bidi="ar-LY"/>
        </w:rPr>
        <w:t>الأداء</w:t>
      </w:r>
      <w:r w:rsidR="00032E6A" w:rsidRPr="003B21D6">
        <w:rPr>
          <w:rFonts w:asciiTheme="majorBidi" w:hAnsiTheme="majorBidi" w:cstheme="majorBidi"/>
          <w:sz w:val="26"/>
          <w:szCs w:val="26"/>
          <w:rtl/>
          <w:lang w:bidi="ar-LY"/>
        </w:rPr>
        <w:t xml:space="preserve"> السنوي حق للموظف ومحصور </w:t>
      </w:r>
      <w:r w:rsidR="00B3603B" w:rsidRPr="003B21D6">
        <w:rPr>
          <w:rFonts w:asciiTheme="majorBidi" w:hAnsiTheme="majorBidi" w:cstheme="majorBidi"/>
          <w:sz w:val="26"/>
          <w:szCs w:val="26"/>
          <w:rtl/>
          <w:lang w:bidi="ar-LY"/>
        </w:rPr>
        <w:t>أمام</w:t>
      </w:r>
      <w:r w:rsidR="00032E6A" w:rsidRPr="003B21D6">
        <w:rPr>
          <w:rFonts w:asciiTheme="majorBidi" w:hAnsiTheme="majorBidi" w:cstheme="majorBidi"/>
          <w:sz w:val="26"/>
          <w:szCs w:val="26"/>
          <w:rtl/>
          <w:lang w:bidi="ar-LY"/>
        </w:rPr>
        <w:t xml:space="preserve"> مرجعه المختص الذي له الحق بالمصادقة عليه </w:t>
      </w:r>
      <w:r w:rsidR="00B3603B" w:rsidRPr="003B21D6">
        <w:rPr>
          <w:rFonts w:asciiTheme="majorBidi" w:hAnsiTheme="majorBidi" w:cstheme="majorBidi"/>
          <w:sz w:val="26"/>
          <w:szCs w:val="26"/>
          <w:rtl/>
          <w:lang w:bidi="ar-LY"/>
        </w:rPr>
        <w:t>أو</w:t>
      </w:r>
      <w:r w:rsidR="00032E6A"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بإحالة</w:t>
      </w:r>
      <w:r w:rsidR="007F1C8B">
        <w:rPr>
          <w:rFonts w:asciiTheme="majorBidi" w:hAnsiTheme="majorBidi" w:cstheme="majorBidi"/>
          <w:sz w:val="26"/>
          <w:szCs w:val="26"/>
          <w:rtl/>
          <w:lang w:bidi="ar-LY"/>
        </w:rPr>
        <w:t xml:space="preserve"> التقرير مع الاعتراض</w:t>
      </w:r>
      <w:r w:rsidR="007F1C8B">
        <w:rPr>
          <w:rFonts w:asciiTheme="majorBidi" w:hAnsiTheme="majorBidi" w:cstheme="majorBidi" w:hint="cs"/>
          <w:sz w:val="26"/>
          <w:szCs w:val="26"/>
          <w:rtl/>
          <w:lang w:bidi="ar-LY"/>
        </w:rPr>
        <w:t xml:space="preserve"> </w:t>
      </w:r>
      <w:r w:rsidR="00B3603B" w:rsidRPr="003B21D6">
        <w:rPr>
          <w:rFonts w:asciiTheme="majorBidi" w:hAnsiTheme="majorBidi" w:cstheme="majorBidi"/>
          <w:sz w:val="26"/>
          <w:szCs w:val="26"/>
          <w:rtl/>
          <w:lang w:bidi="ar-LY"/>
        </w:rPr>
        <w:t>إلي</w:t>
      </w:r>
      <w:r w:rsidR="00032E6A" w:rsidRPr="003B21D6">
        <w:rPr>
          <w:rFonts w:asciiTheme="majorBidi" w:hAnsiTheme="majorBidi" w:cstheme="majorBidi"/>
          <w:sz w:val="26"/>
          <w:szCs w:val="26"/>
          <w:rtl/>
          <w:lang w:bidi="ar-LY"/>
        </w:rPr>
        <w:t xml:space="preserve"> الجنة المختصة بالنظر بالاعتراضات، مما يبني عليه </w:t>
      </w:r>
      <w:r w:rsidR="00B3603B" w:rsidRPr="003B21D6">
        <w:rPr>
          <w:rFonts w:asciiTheme="majorBidi" w:hAnsiTheme="majorBidi" w:cstheme="majorBidi"/>
          <w:sz w:val="26"/>
          <w:szCs w:val="26"/>
          <w:rtl/>
          <w:lang w:bidi="ar-LY"/>
        </w:rPr>
        <w:t>أن</w:t>
      </w:r>
      <w:r w:rsidR="00032E6A" w:rsidRPr="003B21D6">
        <w:rPr>
          <w:rFonts w:asciiTheme="majorBidi" w:hAnsiTheme="majorBidi" w:cstheme="majorBidi"/>
          <w:sz w:val="26"/>
          <w:szCs w:val="26"/>
          <w:rtl/>
          <w:lang w:bidi="ar-LY"/>
        </w:rPr>
        <w:t xml:space="preserve"> تقرير </w:t>
      </w:r>
      <w:r w:rsidR="00792C09">
        <w:rPr>
          <w:rFonts w:asciiTheme="majorBidi" w:hAnsiTheme="majorBidi" w:cstheme="majorBidi" w:hint="cs"/>
          <w:sz w:val="26"/>
          <w:szCs w:val="26"/>
          <w:rtl/>
          <w:lang w:bidi="ar-LY"/>
        </w:rPr>
        <w:t>تقويم</w:t>
      </w:r>
      <w:r w:rsidR="00032E6A"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أداء</w:t>
      </w:r>
      <w:r w:rsidR="00032E6A" w:rsidRPr="003B21D6">
        <w:rPr>
          <w:rFonts w:asciiTheme="majorBidi" w:hAnsiTheme="majorBidi" w:cstheme="majorBidi"/>
          <w:sz w:val="26"/>
          <w:szCs w:val="26"/>
          <w:rtl/>
          <w:lang w:bidi="ar-LY"/>
        </w:rPr>
        <w:t xml:space="preserve"> الموظف بموجب التقرير السنوي الذي حصل عليه هو قرار </w:t>
      </w:r>
      <w:r w:rsidR="00B3603B" w:rsidRPr="003B21D6">
        <w:rPr>
          <w:rFonts w:asciiTheme="majorBidi" w:hAnsiTheme="majorBidi" w:cstheme="majorBidi"/>
          <w:sz w:val="26"/>
          <w:szCs w:val="26"/>
          <w:rtl/>
          <w:lang w:bidi="ar-LY"/>
        </w:rPr>
        <w:t>إداري</w:t>
      </w:r>
      <w:r w:rsidR="00032E6A" w:rsidRPr="003B21D6">
        <w:rPr>
          <w:rFonts w:asciiTheme="majorBidi" w:hAnsiTheme="majorBidi" w:cstheme="majorBidi"/>
          <w:sz w:val="26"/>
          <w:szCs w:val="26"/>
          <w:rtl/>
          <w:lang w:bidi="ar-LY"/>
        </w:rPr>
        <w:t xml:space="preserve"> بالمعنى المقصود بالمادة (9) من قانون محكمة العدل العليا لغايات اختصاص المحكمة بنظر الدفع </w:t>
      </w:r>
      <w:r w:rsidR="00792C09">
        <w:rPr>
          <w:rFonts w:asciiTheme="majorBidi" w:hAnsiTheme="majorBidi" w:cstheme="majorBidi" w:hint="cs"/>
          <w:sz w:val="26"/>
          <w:szCs w:val="26"/>
          <w:rtl/>
          <w:lang w:bidi="ar-LY"/>
        </w:rPr>
        <w:t xml:space="preserve">         </w:t>
      </w:r>
      <w:r w:rsidR="00032E6A" w:rsidRPr="003B21D6">
        <w:rPr>
          <w:rFonts w:asciiTheme="majorBidi" w:hAnsiTheme="majorBidi" w:cstheme="majorBidi"/>
          <w:sz w:val="26"/>
          <w:szCs w:val="26"/>
          <w:rtl/>
          <w:lang w:bidi="ar-LY"/>
        </w:rPr>
        <w:t>ويكون الدفع مردودا)</w:t>
      </w:r>
      <w:r w:rsidR="002C5432" w:rsidRPr="002C5432">
        <w:rPr>
          <w:rFonts w:asciiTheme="majorBidi" w:hAnsiTheme="majorBidi" w:cstheme="majorBidi" w:hint="cs"/>
          <w:sz w:val="26"/>
          <w:szCs w:val="26"/>
          <w:vertAlign w:val="superscript"/>
          <w:rtl/>
          <w:lang w:bidi="ar-LY"/>
        </w:rPr>
        <w:t>(</w:t>
      </w:r>
      <w:r w:rsidR="00032E6A" w:rsidRPr="002C5432">
        <w:rPr>
          <w:rStyle w:val="a4"/>
          <w:rFonts w:asciiTheme="majorBidi" w:hAnsiTheme="majorBidi" w:cstheme="majorBidi"/>
          <w:sz w:val="26"/>
          <w:szCs w:val="26"/>
          <w:rtl/>
          <w:lang w:bidi="ar-LY"/>
        </w:rPr>
        <w:footnoteReference w:id="100"/>
      </w:r>
      <w:r w:rsidR="002C5432" w:rsidRPr="002C5432">
        <w:rPr>
          <w:rFonts w:asciiTheme="majorBidi" w:hAnsiTheme="majorBidi" w:cstheme="majorBidi" w:hint="cs"/>
          <w:sz w:val="26"/>
          <w:szCs w:val="26"/>
          <w:vertAlign w:val="superscript"/>
          <w:rtl/>
          <w:lang w:bidi="ar-LY"/>
        </w:rPr>
        <w:t>)</w:t>
      </w:r>
      <w:r w:rsidR="00B3603B" w:rsidRPr="003B21D6">
        <w:rPr>
          <w:rFonts w:asciiTheme="majorBidi" w:hAnsiTheme="majorBidi" w:cstheme="majorBidi"/>
          <w:sz w:val="26"/>
          <w:szCs w:val="26"/>
          <w:rtl/>
          <w:lang w:bidi="ar-LY"/>
        </w:rPr>
        <w:t>.</w:t>
      </w:r>
      <w:r w:rsidR="00032E6A" w:rsidRPr="003B21D6">
        <w:rPr>
          <w:rFonts w:asciiTheme="majorBidi" w:hAnsiTheme="majorBidi" w:cstheme="majorBidi"/>
          <w:sz w:val="26"/>
          <w:szCs w:val="26"/>
          <w:rtl/>
          <w:lang w:bidi="ar-LY"/>
        </w:rPr>
        <w:t xml:space="preserve"> </w:t>
      </w:r>
    </w:p>
    <w:p w:rsidR="00C91CB2" w:rsidRDefault="00C91CB2" w:rsidP="00792C09">
      <w:pPr>
        <w:spacing w:after="0" w:line="360" w:lineRule="auto"/>
        <w:jc w:val="both"/>
        <w:rPr>
          <w:rFonts w:asciiTheme="majorBidi" w:hAnsiTheme="majorBidi" w:cstheme="majorBidi"/>
          <w:sz w:val="26"/>
          <w:szCs w:val="26"/>
          <w:rtl/>
          <w:lang w:bidi="ar-LY"/>
        </w:rPr>
      </w:pPr>
    </w:p>
    <w:p w:rsidR="00C91CB2" w:rsidRDefault="00C91CB2" w:rsidP="00792C09">
      <w:pPr>
        <w:spacing w:after="0" w:line="360" w:lineRule="auto"/>
        <w:jc w:val="both"/>
        <w:rPr>
          <w:rFonts w:asciiTheme="majorBidi" w:hAnsiTheme="majorBidi" w:cstheme="majorBidi"/>
          <w:sz w:val="26"/>
          <w:szCs w:val="26"/>
          <w:rtl/>
          <w:lang w:bidi="ar-LY"/>
        </w:rPr>
      </w:pPr>
    </w:p>
    <w:p w:rsidR="00C91CB2" w:rsidRPr="003B21D6" w:rsidRDefault="00C91CB2" w:rsidP="00792C09">
      <w:pPr>
        <w:spacing w:after="0" w:line="360" w:lineRule="auto"/>
        <w:jc w:val="both"/>
        <w:rPr>
          <w:rFonts w:asciiTheme="majorBidi" w:hAnsiTheme="majorBidi" w:cstheme="majorBidi"/>
          <w:sz w:val="26"/>
          <w:szCs w:val="26"/>
          <w:rtl/>
          <w:lang w:bidi="ar-LY"/>
        </w:rPr>
      </w:pPr>
    </w:p>
    <w:p w:rsidR="00306D46" w:rsidRPr="003B21D6" w:rsidRDefault="006F54D7" w:rsidP="00895915">
      <w:pPr>
        <w:spacing w:after="0" w:line="360" w:lineRule="auto"/>
        <w:jc w:val="lowKashida"/>
        <w:rPr>
          <w:rFonts w:asciiTheme="majorBidi" w:hAnsiTheme="majorBidi" w:cstheme="majorBidi"/>
          <w:sz w:val="26"/>
          <w:szCs w:val="26"/>
          <w:rtl/>
          <w:lang w:bidi="ar-LY"/>
        </w:rPr>
      </w:pPr>
      <w:r w:rsidRPr="003B21D6">
        <w:rPr>
          <w:rFonts w:asciiTheme="majorBidi" w:hAnsiTheme="majorBidi" w:cstheme="majorBidi"/>
          <w:sz w:val="26"/>
          <w:szCs w:val="26"/>
          <w:rtl/>
          <w:lang w:bidi="ar-LY"/>
        </w:rPr>
        <w:lastRenderedPageBreak/>
        <w:t xml:space="preserve">    </w:t>
      </w:r>
      <w:r w:rsidR="005F3A96" w:rsidRPr="003B21D6">
        <w:rPr>
          <w:rFonts w:asciiTheme="majorBidi" w:hAnsiTheme="majorBidi" w:cstheme="majorBidi"/>
          <w:sz w:val="26"/>
          <w:szCs w:val="26"/>
          <w:rtl/>
          <w:lang w:bidi="ar-LY"/>
        </w:rPr>
        <w:t xml:space="preserve">وفي حكم </w:t>
      </w:r>
      <w:r w:rsidR="001D7797">
        <w:rPr>
          <w:rFonts w:asciiTheme="majorBidi" w:hAnsiTheme="majorBidi" w:cstheme="majorBidi" w:hint="cs"/>
          <w:sz w:val="26"/>
          <w:szCs w:val="26"/>
          <w:rtl/>
          <w:lang w:bidi="ar-LY"/>
        </w:rPr>
        <w:t>آ</w:t>
      </w:r>
      <w:r w:rsidR="00B3603B" w:rsidRPr="003B21D6">
        <w:rPr>
          <w:rFonts w:asciiTheme="majorBidi" w:hAnsiTheme="majorBidi" w:cstheme="majorBidi"/>
          <w:sz w:val="26"/>
          <w:szCs w:val="26"/>
          <w:rtl/>
          <w:lang w:bidi="ar-LY"/>
        </w:rPr>
        <w:t>خر</w:t>
      </w:r>
      <w:r w:rsidR="005F3A96" w:rsidRPr="003B21D6">
        <w:rPr>
          <w:rFonts w:asciiTheme="majorBidi" w:hAnsiTheme="majorBidi" w:cstheme="majorBidi"/>
          <w:sz w:val="26"/>
          <w:szCs w:val="26"/>
          <w:rtl/>
          <w:lang w:bidi="ar-LY"/>
        </w:rPr>
        <w:t xml:space="preserve"> لها تقول ( </w:t>
      </w:r>
      <w:r w:rsidR="00B3603B" w:rsidRPr="003B21D6">
        <w:rPr>
          <w:rFonts w:asciiTheme="majorBidi" w:hAnsiTheme="majorBidi" w:cstheme="majorBidi"/>
          <w:sz w:val="26"/>
          <w:szCs w:val="26"/>
          <w:rtl/>
          <w:lang w:bidi="ar-LY"/>
        </w:rPr>
        <w:t>إن</w:t>
      </w:r>
      <w:r w:rsidR="005F3A96" w:rsidRPr="003B21D6">
        <w:rPr>
          <w:rFonts w:asciiTheme="majorBidi" w:hAnsiTheme="majorBidi" w:cstheme="majorBidi"/>
          <w:sz w:val="26"/>
          <w:szCs w:val="26"/>
          <w:rtl/>
          <w:lang w:bidi="ar-LY"/>
        </w:rPr>
        <w:t xml:space="preserve"> التقارير السنوية </w:t>
      </w:r>
      <w:r w:rsidR="00B3603B" w:rsidRPr="003B21D6">
        <w:rPr>
          <w:rFonts w:asciiTheme="majorBidi" w:hAnsiTheme="majorBidi" w:cstheme="majorBidi"/>
          <w:sz w:val="26"/>
          <w:szCs w:val="26"/>
          <w:rtl/>
          <w:lang w:bidi="ar-LY"/>
        </w:rPr>
        <w:t>لأداء</w:t>
      </w:r>
      <w:r w:rsidR="005F3A96" w:rsidRPr="003B21D6">
        <w:rPr>
          <w:rFonts w:asciiTheme="majorBidi" w:hAnsiTheme="majorBidi" w:cstheme="majorBidi"/>
          <w:sz w:val="26"/>
          <w:szCs w:val="26"/>
          <w:rtl/>
          <w:lang w:bidi="ar-LY"/>
        </w:rPr>
        <w:t xml:space="preserve"> الموظف من شانها </w:t>
      </w:r>
      <w:r w:rsidR="00B3603B" w:rsidRPr="003B21D6">
        <w:rPr>
          <w:rFonts w:asciiTheme="majorBidi" w:hAnsiTheme="majorBidi" w:cstheme="majorBidi"/>
          <w:sz w:val="26"/>
          <w:szCs w:val="26"/>
          <w:rtl/>
          <w:lang w:bidi="ar-LY"/>
        </w:rPr>
        <w:t>أن</w:t>
      </w:r>
      <w:r w:rsidR="005F3A96" w:rsidRPr="003B21D6">
        <w:rPr>
          <w:rFonts w:asciiTheme="majorBidi" w:hAnsiTheme="majorBidi" w:cstheme="majorBidi"/>
          <w:sz w:val="26"/>
          <w:szCs w:val="26"/>
          <w:rtl/>
          <w:lang w:bidi="ar-LY"/>
        </w:rPr>
        <w:t xml:space="preserve"> تؤثر في المركز القانوني له </w:t>
      </w:r>
      <w:r w:rsidR="00B3603B" w:rsidRPr="003B21D6">
        <w:rPr>
          <w:rFonts w:asciiTheme="majorBidi" w:hAnsiTheme="majorBidi" w:cstheme="majorBidi"/>
          <w:sz w:val="26"/>
          <w:szCs w:val="26"/>
          <w:rtl/>
          <w:lang w:bidi="ar-LY"/>
        </w:rPr>
        <w:t>إذ</w:t>
      </w:r>
      <w:r w:rsidR="005F3A96" w:rsidRPr="003B21D6">
        <w:rPr>
          <w:rFonts w:asciiTheme="majorBidi" w:hAnsiTheme="majorBidi" w:cstheme="majorBidi"/>
          <w:sz w:val="26"/>
          <w:szCs w:val="26"/>
          <w:rtl/>
          <w:lang w:bidi="ar-LY"/>
        </w:rPr>
        <w:t xml:space="preserve"> تؤثر في تر</w:t>
      </w:r>
      <w:r w:rsidR="00792C09">
        <w:rPr>
          <w:rFonts w:asciiTheme="majorBidi" w:hAnsiTheme="majorBidi" w:cstheme="majorBidi"/>
          <w:sz w:val="26"/>
          <w:szCs w:val="26"/>
          <w:rtl/>
          <w:lang w:bidi="ar-LY"/>
        </w:rPr>
        <w:t>قيته وتدخل ضمن معايير الكفاءة،</w:t>
      </w:r>
      <w:r w:rsidR="00792C09">
        <w:rPr>
          <w:rFonts w:asciiTheme="majorBidi" w:hAnsiTheme="majorBidi" w:cstheme="majorBidi" w:hint="cs"/>
          <w:sz w:val="26"/>
          <w:szCs w:val="26"/>
          <w:rtl/>
          <w:lang w:bidi="ar-LY"/>
        </w:rPr>
        <w:t xml:space="preserve"> وإ</w:t>
      </w:r>
      <w:r w:rsidR="005F3A96" w:rsidRPr="003B21D6">
        <w:rPr>
          <w:rFonts w:asciiTheme="majorBidi" w:hAnsiTheme="majorBidi" w:cstheme="majorBidi"/>
          <w:sz w:val="26"/>
          <w:szCs w:val="26"/>
          <w:rtl/>
          <w:lang w:bidi="ar-LY"/>
        </w:rPr>
        <w:t xml:space="preserve">ن قرار لجنة الاعتراض المؤلفة بموجب </w:t>
      </w:r>
      <w:r w:rsidR="00B3603B" w:rsidRPr="003B21D6">
        <w:rPr>
          <w:rFonts w:asciiTheme="majorBidi" w:hAnsiTheme="majorBidi" w:cstheme="majorBidi"/>
          <w:sz w:val="26"/>
          <w:szCs w:val="26"/>
          <w:rtl/>
          <w:lang w:bidi="ar-LY"/>
        </w:rPr>
        <w:t>أحكام</w:t>
      </w:r>
      <w:r w:rsidR="005F3A96" w:rsidRPr="003B21D6">
        <w:rPr>
          <w:rFonts w:asciiTheme="majorBidi" w:hAnsiTheme="majorBidi" w:cstheme="majorBidi"/>
          <w:sz w:val="26"/>
          <w:szCs w:val="26"/>
          <w:rtl/>
          <w:lang w:bidi="ar-LY"/>
        </w:rPr>
        <w:t xml:space="preserve"> </w:t>
      </w:r>
      <w:r w:rsidRPr="003B21D6">
        <w:rPr>
          <w:rFonts w:asciiTheme="majorBidi" w:hAnsiTheme="majorBidi" w:cstheme="majorBidi"/>
          <w:sz w:val="26"/>
          <w:szCs w:val="26"/>
          <w:rtl/>
          <w:lang w:bidi="ar-LY"/>
        </w:rPr>
        <w:t xml:space="preserve"> </w:t>
      </w:r>
      <w:r w:rsidR="005F3A96" w:rsidRPr="003B21D6">
        <w:rPr>
          <w:rFonts w:asciiTheme="majorBidi" w:hAnsiTheme="majorBidi" w:cstheme="majorBidi"/>
          <w:sz w:val="26"/>
          <w:szCs w:val="26"/>
          <w:rtl/>
          <w:lang w:bidi="ar-LY"/>
        </w:rPr>
        <w:t xml:space="preserve">المادة 74/م من نظام الخدمة المدنية هو قرار </w:t>
      </w:r>
      <w:r w:rsidR="00B3603B" w:rsidRPr="003B21D6">
        <w:rPr>
          <w:rFonts w:asciiTheme="majorBidi" w:hAnsiTheme="majorBidi" w:cstheme="majorBidi"/>
          <w:sz w:val="26"/>
          <w:szCs w:val="26"/>
          <w:rtl/>
          <w:lang w:bidi="ar-LY"/>
        </w:rPr>
        <w:t>إداري</w:t>
      </w:r>
      <w:r w:rsidR="005F3A96" w:rsidRPr="003B21D6">
        <w:rPr>
          <w:rFonts w:asciiTheme="majorBidi" w:hAnsiTheme="majorBidi" w:cstheme="majorBidi"/>
          <w:sz w:val="26"/>
          <w:szCs w:val="26"/>
          <w:rtl/>
          <w:lang w:bidi="ar-LY"/>
        </w:rPr>
        <w:t xml:space="preserve"> نهائي ي</w:t>
      </w:r>
      <w:r w:rsidR="00792C09">
        <w:rPr>
          <w:rFonts w:asciiTheme="majorBidi" w:hAnsiTheme="majorBidi" w:cstheme="majorBidi"/>
          <w:sz w:val="26"/>
          <w:szCs w:val="26"/>
          <w:rtl/>
          <w:lang w:bidi="ar-LY"/>
        </w:rPr>
        <w:t>ؤثر في مركز المستدعية الوظيفي و</w:t>
      </w:r>
      <w:r w:rsidR="005F3A96" w:rsidRPr="003B21D6">
        <w:rPr>
          <w:rFonts w:asciiTheme="majorBidi" w:hAnsiTheme="majorBidi" w:cstheme="majorBidi"/>
          <w:sz w:val="26"/>
          <w:szCs w:val="26"/>
          <w:rtl/>
          <w:lang w:bidi="ar-LY"/>
        </w:rPr>
        <w:t xml:space="preserve">القانوني وهو قابل للطعن </w:t>
      </w:r>
      <w:r w:rsidR="00B3603B" w:rsidRPr="003B21D6">
        <w:rPr>
          <w:rFonts w:asciiTheme="majorBidi" w:hAnsiTheme="majorBidi" w:cstheme="majorBidi"/>
          <w:sz w:val="26"/>
          <w:szCs w:val="26"/>
          <w:rtl/>
          <w:lang w:bidi="ar-LY"/>
        </w:rPr>
        <w:t>بالإلغاء</w:t>
      </w:r>
      <w:r w:rsidR="005F3A96" w:rsidRPr="003B21D6">
        <w:rPr>
          <w:rFonts w:asciiTheme="majorBidi" w:hAnsiTheme="majorBidi" w:cstheme="majorBidi"/>
          <w:sz w:val="26"/>
          <w:szCs w:val="26"/>
          <w:rtl/>
          <w:lang w:bidi="ar-LY"/>
        </w:rPr>
        <w:t xml:space="preserve">، </w:t>
      </w:r>
      <w:r w:rsidR="00792C09">
        <w:rPr>
          <w:rFonts w:asciiTheme="majorBidi" w:hAnsiTheme="majorBidi" w:cstheme="majorBidi" w:hint="cs"/>
          <w:sz w:val="26"/>
          <w:szCs w:val="26"/>
          <w:rtl/>
          <w:lang w:bidi="ar-LY"/>
        </w:rPr>
        <w:t xml:space="preserve"> </w:t>
      </w:r>
      <w:r w:rsidR="00792C09">
        <w:rPr>
          <w:rFonts w:asciiTheme="majorBidi" w:hAnsiTheme="majorBidi" w:cstheme="majorBidi"/>
          <w:sz w:val="26"/>
          <w:szCs w:val="26"/>
          <w:rtl/>
          <w:lang w:bidi="ar-LY"/>
        </w:rPr>
        <w:t>و</w:t>
      </w:r>
      <w:r w:rsidR="00792C09">
        <w:rPr>
          <w:rFonts w:asciiTheme="majorBidi" w:hAnsiTheme="majorBidi" w:cstheme="majorBidi" w:hint="cs"/>
          <w:sz w:val="26"/>
          <w:szCs w:val="26"/>
          <w:rtl/>
          <w:lang w:bidi="ar-LY"/>
        </w:rPr>
        <w:t>إ</w:t>
      </w:r>
      <w:r w:rsidR="005F3A96" w:rsidRPr="003B21D6">
        <w:rPr>
          <w:rFonts w:asciiTheme="majorBidi" w:hAnsiTheme="majorBidi" w:cstheme="majorBidi"/>
          <w:sz w:val="26"/>
          <w:szCs w:val="26"/>
          <w:rtl/>
          <w:lang w:bidi="ar-LY"/>
        </w:rPr>
        <w:t>ن محكمة العدل العليا مختصة للنظر به )</w:t>
      </w:r>
      <w:r w:rsidR="00792C09" w:rsidRPr="00792C09">
        <w:rPr>
          <w:rFonts w:asciiTheme="majorBidi" w:hAnsiTheme="majorBidi" w:cstheme="majorBidi" w:hint="cs"/>
          <w:sz w:val="26"/>
          <w:szCs w:val="26"/>
          <w:vertAlign w:val="superscript"/>
          <w:rtl/>
          <w:lang w:bidi="ar-LY"/>
        </w:rPr>
        <w:t>(</w:t>
      </w:r>
      <w:r w:rsidR="005F3A96" w:rsidRPr="00792C09">
        <w:rPr>
          <w:rStyle w:val="a4"/>
          <w:rFonts w:asciiTheme="majorBidi" w:hAnsiTheme="majorBidi" w:cstheme="majorBidi"/>
          <w:sz w:val="26"/>
          <w:szCs w:val="26"/>
          <w:rtl/>
          <w:lang w:bidi="ar-LY"/>
        </w:rPr>
        <w:footnoteReference w:id="101"/>
      </w:r>
      <w:r w:rsidR="00792C09" w:rsidRPr="00792C09">
        <w:rPr>
          <w:rFonts w:asciiTheme="majorBidi" w:hAnsiTheme="majorBidi" w:cstheme="majorBidi" w:hint="cs"/>
          <w:sz w:val="26"/>
          <w:szCs w:val="26"/>
          <w:vertAlign w:val="superscript"/>
          <w:rtl/>
          <w:lang w:bidi="ar-LY"/>
        </w:rPr>
        <w:t>)</w:t>
      </w:r>
      <w:r w:rsidR="00B3603B" w:rsidRPr="003B21D6">
        <w:rPr>
          <w:rFonts w:asciiTheme="majorBidi" w:hAnsiTheme="majorBidi" w:cstheme="majorBidi"/>
          <w:sz w:val="26"/>
          <w:szCs w:val="26"/>
          <w:rtl/>
          <w:lang w:bidi="ar-LY"/>
        </w:rPr>
        <w:t>.</w:t>
      </w:r>
    </w:p>
    <w:p w:rsidR="00484023" w:rsidRDefault="006F54D7" w:rsidP="00E06305">
      <w:pPr>
        <w:spacing w:after="0" w:line="360" w:lineRule="auto"/>
        <w:jc w:val="lowKashida"/>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5F3A96" w:rsidRPr="003B21D6">
        <w:rPr>
          <w:rFonts w:asciiTheme="majorBidi" w:hAnsiTheme="majorBidi" w:cstheme="majorBidi"/>
          <w:sz w:val="26"/>
          <w:szCs w:val="26"/>
          <w:rtl/>
          <w:lang w:bidi="ar-LY"/>
        </w:rPr>
        <w:t>وفي</w:t>
      </w:r>
      <w:r w:rsidR="00792C09">
        <w:rPr>
          <w:rFonts w:asciiTheme="majorBidi" w:hAnsiTheme="majorBidi" w:cstheme="majorBidi"/>
          <w:sz w:val="26"/>
          <w:szCs w:val="26"/>
          <w:rtl/>
          <w:lang w:bidi="ar-LY"/>
        </w:rPr>
        <w:t xml:space="preserve"> سبيل حرص المشرع و</w:t>
      </w:r>
      <w:r w:rsidR="00B3603B" w:rsidRPr="003B21D6">
        <w:rPr>
          <w:rFonts w:asciiTheme="majorBidi" w:hAnsiTheme="majorBidi" w:cstheme="majorBidi"/>
          <w:sz w:val="26"/>
          <w:szCs w:val="26"/>
          <w:rtl/>
          <w:lang w:bidi="ar-LY"/>
        </w:rPr>
        <w:t>القضاء الإداري</w:t>
      </w:r>
      <w:r w:rsidR="005F3A96"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الأردني</w:t>
      </w:r>
      <w:r w:rsidR="005F3A96" w:rsidRPr="003B21D6">
        <w:rPr>
          <w:rFonts w:asciiTheme="majorBidi" w:hAnsiTheme="majorBidi" w:cstheme="majorBidi"/>
          <w:sz w:val="26"/>
          <w:szCs w:val="26"/>
          <w:rtl/>
          <w:lang w:bidi="ar-LY"/>
        </w:rPr>
        <w:t xml:space="preserve"> وفرض المزيد من الحماية على حقوق موظفيه</w:t>
      </w:r>
      <w:r w:rsidR="00792C09">
        <w:rPr>
          <w:rFonts w:asciiTheme="majorBidi" w:hAnsiTheme="majorBidi" w:cstheme="majorBidi" w:hint="cs"/>
          <w:sz w:val="26"/>
          <w:szCs w:val="26"/>
          <w:rtl/>
          <w:lang w:bidi="ar-LY"/>
        </w:rPr>
        <w:t xml:space="preserve">          </w:t>
      </w:r>
      <w:r w:rsidR="005F3A96" w:rsidRPr="003B21D6">
        <w:rPr>
          <w:rFonts w:asciiTheme="majorBidi" w:hAnsiTheme="majorBidi" w:cstheme="majorBidi"/>
          <w:sz w:val="26"/>
          <w:szCs w:val="26"/>
          <w:rtl/>
          <w:lang w:bidi="ar-LY"/>
        </w:rPr>
        <w:t xml:space="preserve">في قرارات </w:t>
      </w:r>
      <w:r w:rsidR="00792C09">
        <w:rPr>
          <w:rFonts w:asciiTheme="majorBidi" w:hAnsiTheme="majorBidi" w:cstheme="majorBidi" w:hint="cs"/>
          <w:sz w:val="26"/>
          <w:szCs w:val="26"/>
          <w:rtl/>
          <w:lang w:bidi="ar-LY"/>
        </w:rPr>
        <w:t>تقويم</w:t>
      </w:r>
      <w:r w:rsidR="005F3A96"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الأداء</w:t>
      </w:r>
      <w:r w:rsidR="005F3A96"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أجاز</w:t>
      </w:r>
      <w:r w:rsidR="005F3A96" w:rsidRPr="003B21D6">
        <w:rPr>
          <w:rFonts w:asciiTheme="majorBidi" w:hAnsiTheme="majorBidi" w:cstheme="majorBidi"/>
          <w:sz w:val="26"/>
          <w:szCs w:val="26"/>
          <w:rtl/>
          <w:lang w:bidi="ar-LY"/>
        </w:rPr>
        <w:t xml:space="preserve"> لجوء الموظف للقضاء في مواجهة </w:t>
      </w:r>
      <w:r w:rsidR="00B3603B" w:rsidRPr="003B21D6">
        <w:rPr>
          <w:rFonts w:asciiTheme="majorBidi" w:hAnsiTheme="majorBidi" w:cstheme="majorBidi"/>
          <w:sz w:val="26"/>
          <w:szCs w:val="26"/>
          <w:rtl/>
          <w:lang w:bidi="ar-LY"/>
        </w:rPr>
        <w:t>الإدارة</w:t>
      </w:r>
      <w:r w:rsidR="00D821F4">
        <w:rPr>
          <w:rFonts w:asciiTheme="majorBidi" w:hAnsiTheme="majorBidi" w:cstheme="majorBidi"/>
          <w:sz w:val="26"/>
          <w:szCs w:val="26"/>
          <w:rtl/>
          <w:lang w:bidi="ar-LY"/>
        </w:rPr>
        <w:t xml:space="preserve"> وما تتخذه من قرارات، و</w:t>
      </w:r>
      <w:r w:rsidR="00D821F4">
        <w:rPr>
          <w:rFonts w:asciiTheme="majorBidi" w:hAnsiTheme="majorBidi" w:cstheme="majorBidi" w:hint="cs"/>
          <w:sz w:val="26"/>
          <w:szCs w:val="26"/>
          <w:rtl/>
          <w:lang w:bidi="ar-LY"/>
        </w:rPr>
        <w:t xml:space="preserve">بصفة          </w:t>
      </w:r>
      <w:r w:rsidR="005F3A96" w:rsidRPr="003B21D6">
        <w:rPr>
          <w:rFonts w:asciiTheme="majorBidi" w:hAnsiTheme="majorBidi" w:cstheme="majorBidi"/>
          <w:sz w:val="26"/>
          <w:szCs w:val="26"/>
          <w:rtl/>
          <w:lang w:bidi="ar-LY"/>
        </w:rPr>
        <w:t xml:space="preserve">خاصة قرارات </w:t>
      </w:r>
      <w:r w:rsidR="00D821F4">
        <w:rPr>
          <w:rFonts w:asciiTheme="majorBidi" w:hAnsiTheme="majorBidi" w:cstheme="majorBidi" w:hint="cs"/>
          <w:sz w:val="26"/>
          <w:szCs w:val="26"/>
          <w:rtl/>
          <w:lang w:bidi="ar-LY"/>
        </w:rPr>
        <w:t>تقويم</w:t>
      </w:r>
      <w:r w:rsidR="005F3A96"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الأداء</w:t>
      </w:r>
      <w:r w:rsidR="00792C09">
        <w:rPr>
          <w:rFonts w:asciiTheme="majorBidi" w:hAnsiTheme="majorBidi" w:cstheme="majorBidi"/>
          <w:sz w:val="26"/>
          <w:szCs w:val="26"/>
          <w:rtl/>
          <w:lang w:bidi="ar-LY"/>
        </w:rPr>
        <w:t xml:space="preserve"> و</w:t>
      </w:r>
      <w:r w:rsidR="005F3A96" w:rsidRPr="003B21D6">
        <w:rPr>
          <w:rFonts w:asciiTheme="majorBidi" w:hAnsiTheme="majorBidi" w:cstheme="majorBidi"/>
          <w:sz w:val="26"/>
          <w:szCs w:val="26"/>
          <w:rtl/>
          <w:lang w:bidi="ar-LY"/>
        </w:rPr>
        <w:t xml:space="preserve">الترقية </w:t>
      </w:r>
      <w:r w:rsidR="00792C09">
        <w:rPr>
          <w:rFonts w:asciiTheme="majorBidi" w:hAnsiTheme="majorBidi" w:cstheme="majorBidi"/>
          <w:sz w:val="26"/>
          <w:szCs w:val="26"/>
          <w:rtl/>
          <w:lang w:bidi="ar-LY"/>
        </w:rPr>
        <w:t>والتخطي فيها، حيث ذهب المشرع و</w:t>
      </w:r>
      <w:r w:rsidR="005F3A96" w:rsidRPr="003B21D6">
        <w:rPr>
          <w:rFonts w:asciiTheme="majorBidi" w:hAnsiTheme="majorBidi" w:cstheme="majorBidi"/>
          <w:sz w:val="26"/>
          <w:szCs w:val="26"/>
          <w:rtl/>
          <w:lang w:bidi="ar-LY"/>
        </w:rPr>
        <w:t xml:space="preserve">الاجتهاد القضائي </w:t>
      </w:r>
      <w:r w:rsidR="00B3603B" w:rsidRPr="003B21D6">
        <w:rPr>
          <w:rFonts w:asciiTheme="majorBidi" w:hAnsiTheme="majorBidi" w:cstheme="majorBidi"/>
          <w:sz w:val="26"/>
          <w:szCs w:val="26"/>
          <w:rtl/>
          <w:lang w:bidi="ar-LY"/>
        </w:rPr>
        <w:t>الأردني</w:t>
      </w:r>
      <w:r w:rsidR="005F3A96" w:rsidRPr="003B21D6">
        <w:rPr>
          <w:rFonts w:asciiTheme="majorBidi" w:hAnsiTheme="majorBidi" w:cstheme="majorBidi"/>
          <w:sz w:val="26"/>
          <w:szCs w:val="26"/>
          <w:rtl/>
          <w:lang w:bidi="ar-LY"/>
        </w:rPr>
        <w:t xml:space="preserve"> </w:t>
      </w:r>
      <w:r w:rsidR="00D821F4">
        <w:rPr>
          <w:rFonts w:asciiTheme="majorBidi" w:hAnsiTheme="majorBidi" w:cstheme="majorBidi"/>
          <w:sz w:val="26"/>
          <w:szCs w:val="26"/>
          <w:rtl/>
          <w:lang w:bidi="ar-LY"/>
        </w:rPr>
        <w:t>إل</w:t>
      </w:r>
      <w:r w:rsidR="00D821F4">
        <w:rPr>
          <w:rFonts w:asciiTheme="majorBidi" w:hAnsiTheme="majorBidi" w:cstheme="majorBidi" w:hint="cs"/>
          <w:sz w:val="26"/>
          <w:szCs w:val="26"/>
          <w:rtl/>
          <w:lang w:bidi="ar-LY"/>
        </w:rPr>
        <w:t>ى</w:t>
      </w:r>
      <w:r w:rsidR="005F3A96" w:rsidRPr="003B21D6">
        <w:rPr>
          <w:rFonts w:asciiTheme="majorBidi" w:hAnsiTheme="majorBidi" w:cstheme="majorBidi"/>
          <w:sz w:val="26"/>
          <w:szCs w:val="26"/>
          <w:rtl/>
          <w:lang w:bidi="ar-LY"/>
        </w:rPr>
        <w:t xml:space="preserve"> انه </w:t>
      </w:r>
      <w:r w:rsidR="00D821F4">
        <w:rPr>
          <w:rFonts w:asciiTheme="majorBidi" w:hAnsiTheme="majorBidi" w:cstheme="majorBidi" w:hint="cs"/>
          <w:sz w:val="26"/>
          <w:szCs w:val="26"/>
          <w:rtl/>
          <w:lang w:bidi="ar-LY"/>
        </w:rPr>
        <w:t xml:space="preserve">             </w:t>
      </w:r>
      <w:r w:rsidR="005F3A96" w:rsidRPr="003B21D6">
        <w:rPr>
          <w:rFonts w:asciiTheme="majorBidi" w:hAnsiTheme="majorBidi" w:cstheme="majorBidi"/>
          <w:sz w:val="26"/>
          <w:szCs w:val="26"/>
          <w:rtl/>
          <w:lang w:bidi="ar-LY"/>
        </w:rPr>
        <w:t xml:space="preserve">لا يعتبر قرار </w:t>
      </w:r>
      <w:r w:rsidR="00D821F4">
        <w:rPr>
          <w:rFonts w:asciiTheme="majorBidi" w:hAnsiTheme="majorBidi" w:cstheme="majorBidi" w:hint="cs"/>
          <w:sz w:val="26"/>
          <w:szCs w:val="26"/>
          <w:rtl/>
          <w:lang w:bidi="ar-LY"/>
        </w:rPr>
        <w:t>تقويم</w:t>
      </w:r>
      <w:r w:rsidR="005F3A96"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الأداء</w:t>
      </w:r>
      <w:r w:rsidR="005F3A96" w:rsidRPr="003B21D6">
        <w:rPr>
          <w:rFonts w:asciiTheme="majorBidi" w:hAnsiTheme="majorBidi" w:cstheme="majorBidi"/>
          <w:sz w:val="26"/>
          <w:szCs w:val="26"/>
          <w:rtl/>
          <w:lang w:bidi="ar-LY"/>
        </w:rPr>
        <w:t xml:space="preserve"> </w:t>
      </w:r>
      <w:r w:rsidR="00B3603B" w:rsidRPr="003B21D6">
        <w:rPr>
          <w:rFonts w:asciiTheme="majorBidi" w:hAnsiTheme="majorBidi" w:cstheme="majorBidi"/>
          <w:sz w:val="26"/>
          <w:szCs w:val="26"/>
          <w:rtl/>
          <w:lang w:bidi="ar-LY"/>
        </w:rPr>
        <w:t>أو</w:t>
      </w:r>
      <w:r w:rsidR="005F3A96" w:rsidRPr="003B21D6">
        <w:rPr>
          <w:rFonts w:asciiTheme="majorBidi" w:hAnsiTheme="majorBidi" w:cstheme="majorBidi"/>
          <w:sz w:val="26"/>
          <w:szCs w:val="26"/>
          <w:rtl/>
          <w:lang w:bidi="ar-LY"/>
        </w:rPr>
        <w:t xml:space="preserve"> التقرير قرارا </w:t>
      </w:r>
      <w:r w:rsidR="00B3603B" w:rsidRPr="003B21D6">
        <w:rPr>
          <w:rFonts w:asciiTheme="majorBidi" w:hAnsiTheme="majorBidi" w:cstheme="majorBidi"/>
          <w:sz w:val="26"/>
          <w:szCs w:val="26"/>
          <w:rtl/>
          <w:lang w:bidi="ar-LY"/>
        </w:rPr>
        <w:t>إدارياً</w:t>
      </w:r>
      <w:r w:rsidR="005F3A96" w:rsidRPr="003B21D6">
        <w:rPr>
          <w:rFonts w:asciiTheme="majorBidi" w:hAnsiTheme="majorBidi" w:cstheme="majorBidi"/>
          <w:sz w:val="26"/>
          <w:szCs w:val="26"/>
          <w:rtl/>
          <w:lang w:bidi="ar-LY"/>
        </w:rPr>
        <w:t xml:space="preserve"> نهائيا</w:t>
      </w:r>
      <w:r w:rsidR="00B3603B" w:rsidRPr="003B21D6">
        <w:rPr>
          <w:rFonts w:asciiTheme="majorBidi" w:hAnsiTheme="majorBidi" w:cstheme="majorBidi"/>
          <w:sz w:val="26"/>
          <w:szCs w:val="26"/>
          <w:rtl/>
          <w:lang w:bidi="ar-LY"/>
        </w:rPr>
        <w:t>ً</w:t>
      </w:r>
      <w:r w:rsidR="005F3A96" w:rsidRPr="003B21D6">
        <w:rPr>
          <w:rFonts w:asciiTheme="majorBidi" w:hAnsiTheme="majorBidi" w:cstheme="majorBidi"/>
          <w:sz w:val="26"/>
          <w:szCs w:val="26"/>
          <w:rtl/>
          <w:lang w:bidi="ar-LY"/>
        </w:rPr>
        <w:t xml:space="preserve"> يقبل الطعن </w:t>
      </w:r>
      <w:r w:rsidR="00B3603B" w:rsidRPr="003B21D6">
        <w:rPr>
          <w:rFonts w:asciiTheme="majorBidi" w:hAnsiTheme="majorBidi" w:cstheme="majorBidi"/>
          <w:sz w:val="26"/>
          <w:szCs w:val="26"/>
          <w:rtl/>
          <w:lang w:bidi="ar-LY"/>
        </w:rPr>
        <w:t>إلا</w:t>
      </w:r>
      <w:r w:rsidR="005F3A96" w:rsidRPr="003B21D6">
        <w:rPr>
          <w:rFonts w:asciiTheme="majorBidi" w:hAnsiTheme="majorBidi" w:cstheme="majorBidi"/>
          <w:sz w:val="26"/>
          <w:szCs w:val="26"/>
          <w:rtl/>
          <w:lang w:bidi="ar-LY"/>
        </w:rPr>
        <w:t xml:space="preserve"> بعد البت في الاعتراض المقدم </w:t>
      </w:r>
      <w:r w:rsidR="00B3603B" w:rsidRPr="003B21D6">
        <w:rPr>
          <w:rFonts w:asciiTheme="majorBidi" w:hAnsiTheme="majorBidi" w:cstheme="majorBidi"/>
          <w:sz w:val="26"/>
          <w:szCs w:val="26"/>
          <w:rtl/>
          <w:lang w:bidi="ar-LY"/>
        </w:rPr>
        <w:t>أمام</w:t>
      </w:r>
      <w:r w:rsidR="00792C09">
        <w:rPr>
          <w:rFonts w:asciiTheme="majorBidi" w:hAnsiTheme="majorBidi" w:cstheme="majorBidi" w:hint="cs"/>
          <w:sz w:val="26"/>
          <w:szCs w:val="26"/>
          <w:rtl/>
          <w:lang w:bidi="ar-LY"/>
        </w:rPr>
        <w:t xml:space="preserve"> </w:t>
      </w:r>
      <w:r w:rsidR="00D821F4">
        <w:rPr>
          <w:rFonts w:asciiTheme="majorBidi" w:hAnsiTheme="majorBidi" w:cstheme="majorBidi" w:hint="cs"/>
          <w:sz w:val="26"/>
          <w:szCs w:val="26"/>
          <w:rtl/>
          <w:lang w:bidi="ar-LY"/>
        </w:rPr>
        <w:t xml:space="preserve">           </w:t>
      </w:r>
      <w:r w:rsidR="005F3A96" w:rsidRPr="003B21D6">
        <w:rPr>
          <w:rFonts w:asciiTheme="majorBidi" w:hAnsiTheme="majorBidi" w:cstheme="majorBidi"/>
          <w:sz w:val="26"/>
          <w:szCs w:val="26"/>
          <w:rtl/>
          <w:lang w:bidi="ar-LY"/>
        </w:rPr>
        <w:t>لجنة التظلمات</w:t>
      </w:r>
      <w:r w:rsidR="00792C09" w:rsidRPr="00792C09">
        <w:rPr>
          <w:rFonts w:asciiTheme="majorBidi" w:hAnsiTheme="majorBidi" w:cstheme="majorBidi" w:hint="cs"/>
          <w:sz w:val="26"/>
          <w:szCs w:val="26"/>
          <w:vertAlign w:val="superscript"/>
          <w:rtl/>
          <w:lang w:bidi="ar-LY"/>
        </w:rPr>
        <w:t>(</w:t>
      </w:r>
      <w:r w:rsidR="005F3A96" w:rsidRPr="00792C09">
        <w:rPr>
          <w:rStyle w:val="a4"/>
          <w:rFonts w:asciiTheme="majorBidi" w:hAnsiTheme="majorBidi" w:cstheme="majorBidi"/>
          <w:sz w:val="26"/>
          <w:szCs w:val="26"/>
          <w:rtl/>
          <w:lang w:bidi="ar-LY"/>
        </w:rPr>
        <w:footnoteReference w:id="102"/>
      </w:r>
      <w:r w:rsidR="00792C09" w:rsidRPr="00792C09">
        <w:rPr>
          <w:rFonts w:asciiTheme="majorBidi" w:hAnsiTheme="majorBidi" w:cstheme="majorBidi" w:hint="cs"/>
          <w:sz w:val="26"/>
          <w:szCs w:val="26"/>
          <w:vertAlign w:val="superscript"/>
          <w:rtl/>
          <w:lang w:bidi="ar-LY"/>
        </w:rPr>
        <w:t>)</w:t>
      </w:r>
      <w:r w:rsidR="00B3603B" w:rsidRPr="003B21D6">
        <w:rPr>
          <w:rFonts w:asciiTheme="majorBidi" w:hAnsiTheme="majorBidi" w:cstheme="majorBidi"/>
          <w:sz w:val="26"/>
          <w:szCs w:val="26"/>
          <w:rtl/>
          <w:lang w:bidi="ar-LY"/>
        </w:rPr>
        <w:t>.</w:t>
      </w:r>
    </w:p>
    <w:p w:rsidR="00C91CB2" w:rsidRPr="00C91CB2" w:rsidRDefault="00C91CB2" w:rsidP="00C91CB2">
      <w:pPr>
        <w:spacing w:after="0" w:line="360" w:lineRule="auto"/>
        <w:jc w:val="lowKashida"/>
        <w:rPr>
          <w:rFonts w:asciiTheme="majorBidi" w:hAnsiTheme="majorBidi" w:cstheme="majorBidi"/>
          <w:sz w:val="26"/>
          <w:szCs w:val="26"/>
          <w:rtl/>
          <w:lang w:bidi="ar-LY"/>
        </w:rPr>
      </w:pPr>
    </w:p>
    <w:p w:rsidR="00817FFC" w:rsidRPr="007F1C8B" w:rsidRDefault="00817FFC" w:rsidP="0070528C">
      <w:pPr>
        <w:spacing w:after="0" w:line="360" w:lineRule="auto"/>
        <w:jc w:val="center"/>
        <w:rPr>
          <w:rFonts w:asciiTheme="majorBidi" w:hAnsiTheme="majorBidi" w:cstheme="majorBidi"/>
          <w:b/>
          <w:bCs/>
          <w:sz w:val="28"/>
          <w:szCs w:val="28"/>
          <w:rtl/>
          <w:lang w:bidi="ar-LY"/>
        </w:rPr>
      </w:pPr>
      <w:r w:rsidRPr="007F1C8B">
        <w:rPr>
          <w:rFonts w:asciiTheme="majorBidi" w:hAnsiTheme="majorBidi" w:cstheme="majorBidi"/>
          <w:b/>
          <w:bCs/>
          <w:sz w:val="28"/>
          <w:szCs w:val="28"/>
          <w:rtl/>
          <w:lang w:bidi="ar-LY"/>
        </w:rPr>
        <w:t>المطلب الثاني</w:t>
      </w:r>
    </w:p>
    <w:p w:rsidR="00817FFC" w:rsidRPr="003B21D6" w:rsidRDefault="00817FFC" w:rsidP="00895915">
      <w:pPr>
        <w:spacing w:after="0" w:line="360" w:lineRule="auto"/>
        <w:jc w:val="center"/>
        <w:rPr>
          <w:rFonts w:asciiTheme="majorBidi" w:hAnsiTheme="majorBidi" w:cstheme="majorBidi"/>
          <w:sz w:val="26"/>
          <w:szCs w:val="26"/>
          <w:rtl/>
          <w:lang w:bidi="ar-LY"/>
        </w:rPr>
      </w:pPr>
      <w:r w:rsidRPr="007F1C8B">
        <w:rPr>
          <w:rFonts w:asciiTheme="majorBidi" w:hAnsiTheme="majorBidi" w:cstheme="majorBidi"/>
          <w:b/>
          <w:bCs/>
          <w:sz w:val="28"/>
          <w:szCs w:val="28"/>
          <w:rtl/>
          <w:lang w:bidi="ar-LY"/>
        </w:rPr>
        <w:t xml:space="preserve">الأهمية  القانونية لتقارير تقويم </w:t>
      </w:r>
      <w:r w:rsidR="00C07975" w:rsidRPr="007F1C8B">
        <w:rPr>
          <w:rFonts w:asciiTheme="majorBidi" w:hAnsiTheme="majorBidi" w:cstheme="majorBidi"/>
          <w:b/>
          <w:bCs/>
          <w:sz w:val="28"/>
          <w:szCs w:val="28"/>
          <w:rtl/>
          <w:lang w:bidi="ar-LY"/>
        </w:rPr>
        <w:t>أداء</w:t>
      </w:r>
      <w:r w:rsidRPr="007F1C8B">
        <w:rPr>
          <w:rFonts w:asciiTheme="majorBidi" w:hAnsiTheme="majorBidi" w:cstheme="majorBidi"/>
          <w:b/>
          <w:bCs/>
          <w:sz w:val="28"/>
          <w:szCs w:val="28"/>
          <w:rtl/>
          <w:lang w:bidi="ar-LY"/>
        </w:rPr>
        <w:t xml:space="preserve"> الموظف العام</w:t>
      </w:r>
    </w:p>
    <w:p w:rsidR="00AF2EF8" w:rsidRDefault="006F54D7" w:rsidP="00945CAB">
      <w:pPr>
        <w:spacing w:after="0" w:line="360" w:lineRule="auto"/>
        <w:jc w:val="both"/>
        <w:rPr>
          <w:rFonts w:asciiTheme="majorBidi" w:hAnsiTheme="majorBidi" w:cstheme="majorBidi"/>
          <w:sz w:val="26"/>
          <w:szCs w:val="26"/>
          <w:rtl/>
          <w:lang w:bidi="ar-LY"/>
        </w:rPr>
      </w:pPr>
      <w:r w:rsidRPr="003B21D6">
        <w:rPr>
          <w:rFonts w:asciiTheme="majorBidi" w:hAnsiTheme="majorBidi" w:cstheme="majorBidi"/>
          <w:sz w:val="26"/>
          <w:szCs w:val="26"/>
          <w:rtl/>
          <w:lang w:bidi="ar-LY"/>
        </w:rPr>
        <w:t xml:space="preserve">    </w:t>
      </w:r>
      <w:r w:rsidR="00817FFC" w:rsidRPr="003B21D6">
        <w:rPr>
          <w:rFonts w:asciiTheme="majorBidi" w:hAnsiTheme="majorBidi" w:cstheme="majorBidi"/>
          <w:sz w:val="26"/>
          <w:szCs w:val="26"/>
          <w:rtl/>
          <w:lang w:bidi="ar-LY"/>
        </w:rPr>
        <w:t xml:space="preserve">يحظى موضوع تقويم </w:t>
      </w:r>
      <w:r w:rsidR="00C07975" w:rsidRPr="003B21D6">
        <w:rPr>
          <w:rFonts w:asciiTheme="majorBidi" w:hAnsiTheme="majorBidi" w:cstheme="majorBidi"/>
          <w:sz w:val="26"/>
          <w:szCs w:val="26"/>
          <w:rtl/>
          <w:lang w:bidi="ar-LY"/>
        </w:rPr>
        <w:t>أداء</w:t>
      </w:r>
      <w:r w:rsidR="00817FFC" w:rsidRPr="003B21D6">
        <w:rPr>
          <w:rFonts w:asciiTheme="majorBidi" w:hAnsiTheme="majorBidi" w:cstheme="majorBidi"/>
          <w:sz w:val="26"/>
          <w:szCs w:val="26"/>
          <w:rtl/>
          <w:lang w:bidi="ar-LY"/>
        </w:rPr>
        <w:t xml:space="preserve"> الموظف العام </w:t>
      </w:r>
      <w:r w:rsidR="00C07975" w:rsidRPr="003B21D6">
        <w:rPr>
          <w:rFonts w:asciiTheme="majorBidi" w:hAnsiTheme="majorBidi" w:cstheme="majorBidi"/>
          <w:sz w:val="26"/>
          <w:szCs w:val="26"/>
          <w:rtl/>
          <w:lang w:bidi="ar-LY"/>
        </w:rPr>
        <w:t>بأهمية</w:t>
      </w:r>
      <w:r w:rsidR="00F40FBE" w:rsidRPr="003B21D6">
        <w:rPr>
          <w:rFonts w:asciiTheme="majorBidi" w:hAnsiTheme="majorBidi" w:cstheme="majorBidi"/>
          <w:sz w:val="26"/>
          <w:szCs w:val="26"/>
          <w:rtl/>
          <w:lang w:bidi="ar-LY"/>
        </w:rPr>
        <w:t xml:space="preserve"> كبيرة في العمل </w:t>
      </w:r>
      <w:r w:rsidR="00C07975" w:rsidRPr="003B21D6">
        <w:rPr>
          <w:rFonts w:asciiTheme="majorBidi" w:hAnsiTheme="majorBidi" w:cstheme="majorBidi"/>
          <w:sz w:val="26"/>
          <w:szCs w:val="26"/>
          <w:rtl/>
          <w:lang w:bidi="ar-LY"/>
        </w:rPr>
        <w:t>الإداري</w:t>
      </w:r>
      <w:r w:rsidR="00F40FBE" w:rsidRPr="003B21D6">
        <w:rPr>
          <w:rFonts w:asciiTheme="majorBidi" w:hAnsiTheme="majorBidi" w:cstheme="majorBidi"/>
          <w:sz w:val="26"/>
          <w:szCs w:val="26"/>
          <w:rtl/>
          <w:lang w:bidi="ar-LY"/>
        </w:rPr>
        <w:t>، فهو الوسيلة التي</w:t>
      </w:r>
      <w:r w:rsidR="007F1C8B">
        <w:rPr>
          <w:rFonts w:asciiTheme="majorBidi" w:hAnsiTheme="majorBidi" w:cstheme="majorBidi"/>
          <w:sz w:val="26"/>
          <w:szCs w:val="26"/>
          <w:rtl/>
          <w:lang w:bidi="ar-LY"/>
        </w:rPr>
        <w:t xml:space="preserve"> </w:t>
      </w:r>
      <w:r w:rsidR="00F40FBE" w:rsidRPr="003B21D6">
        <w:rPr>
          <w:rFonts w:asciiTheme="majorBidi" w:hAnsiTheme="majorBidi" w:cstheme="majorBidi"/>
          <w:sz w:val="26"/>
          <w:szCs w:val="26"/>
          <w:rtl/>
          <w:lang w:bidi="ar-LY"/>
        </w:rPr>
        <w:t xml:space="preserve">تدفع </w:t>
      </w:r>
      <w:r w:rsidR="00C07975" w:rsidRPr="003B21D6">
        <w:rPr>
          <w:rFonts w:asciiTheme="majorBidi" w:hAnsiTheme="majorBidi" w:cstheme="majorBidi"/>
          <w:sz w:val="26"/>
          <w:szCs w:val="26"/>
          <w:rtl/>
          <w:lang w:bidi="ar-LY"/>
        </w:rPr>
        <w:t>الأجهزة</w:t>
      </w:r>
      <w:r w:rsidR="00F40FBE" w:rsidRPr="003B21D6">
        <w:rPr>
          <w:rFonts w:asciiTheme="majorBidi" w:hAnsiTheme="majorBidi" w:cstheme="majorBidi"/>
          <w:sz w:val="26"/>
          <w:szCs w:val="26"/>
          <w:rtl/>
          <w:lang w:bidi="ar-LY"/>
        </w:rPr>
        <w:t xml:space="preserve"> </w:t>
      </w:r>
      <w:r w:rsidR="00C07975" w:rsidRPr="003B21D6">
        <w:rPr>
          <w:rFonts w:asciiTheme="majorBidi" w:hAnsiTheme="majorBidi" w:cstheme="majorBidi"/>
          <w:sz w:val="26"/>
          <w:szCs w:val="26"/>
          <w:rtl/>
          <w:lang w:bidi="ar-LY"/>
        </w:rPr>
        <w:t>الإدارية</w:t>
      </w:r>
      <w:r w:rsidR="00F40FBE" w:rsidRPr="003B21D6">
        <w:rPr>
          <w:rFonts w:asciiTheme="majorBidi" w:hAnsiTheme="majorBidi" w:cstheme="majorBidi"/>
          <w:sz w:val="26"/>
          <w:szCs w:val="26"/>
          <w:rtl/>
          <w:lang w:bidi="ar-LY"/>
        </w:rPr>
        <w:t xml:space="preserve"> للعمل </w:t>
      </w:r>
      <w:r w:rsidR="00C07975" w:rsidRPr="003B21D6">
        <w:rPr>
          <w:rFonts w:asciiTheme="majorBidi" w:hAnsiTheme="majorBidi" w:cstheme="majorBidi"/>
          <w:sz w:val="26"/>
          <w:szCs w:val="26"/>
          <w:rtl/>
          <w:lang w:bidi="ar-LY"/>
        </w:rPr>
        <w:t>بحيوية</w:t>
      </w:r>
      <w:r w:rsidR="00F40FBE" w:rsidRPr="003B21D6">
        <w:rPr>
          <w:rFonts w:asciiTheme="majorBidi" w:hAnsiTheme="majorBidi" w:cstheme="majorBidi"/>
          <w:sz w:val="26"/>
          <w:szCs w:val="26"/>
          <w:rtl/>
          <w:lang w:bidi="ar-LY"/>
        </w:rPr>
        <w:t xml:space="preserve"> ونشاط، حيث تجعل الرؤساء يتابعون واجبات ومسئوليات </w:t>
      </w:r>
      <w:r w:rsidR="00C07975" w:rsidRPr="003B21D6">
        <w:rPr>
          <w:rFonts w:asciiTheme="majorBidi" w:hAnsiTheme="majorBidi" w:cstheme="majorBidi"/>
          <w:sz w:val="26"/>
          <w:szCs w:val="26"/>
          <w:rtl/>
          <w:lang w:bidi="ar-LY"/>
        </w:rPr>
        <w:t>مرؤوسيهم</w:t>
      </w:r>
      <w:r w:rsidR="00F40FBE" w:rsidRPr="003B21D6">
        <w:rPr>
          <w:rFonts w:asciiTheme="majorBidi" w:hAnsiTheme="majorBidi" w:cstheme="majorBidi"/>
          <w:sz w:val="26"/>
          <w:szCs w:val="26"/>
          <w:rtl/>
          <w:lang w:bidi="ar-LY"/>
        </w:rPr>
        <w:t xml:space="preserve"> بشكل مستمر، وتدفع </w:t>
      </w:r>
      <w:r w:rsidR="00C07975" w:rsidRPr="003B21D6">
        <w:rPr>
          <w:rFonts w:asciiTheme="majorBidi" w:hAnsiTheme="majorBidi" w:cstheme="majorBidi"/>
          <w:sz w:val="26"/>
          <w:szCs w:val="26"/>
          <w:rtl/>
          <w:lang w:bidi="ar-LY"/>
        </w:rPr>
        <w:t>المرؤوسين</w:t>
      </w:r>
      <w:r w:rsidR="00DB3746">
        <w:rPr>
          <w:rFonts w:asciiTheme="majorBidi" w:hAnsiTheme="majorBidi" w:cstheme="majorBidi"/>
          <w:sz w:val="26"/>
          <w:szCs w:val="26"/>
          <w:rtl/>
          <w:lang w:bidi="ar-LY"/>
        </w:rPr>
        <w:t xml:space="preserve"> للعمل بفاعلية وجدية </w:t>
      </w:r>
      <w:r w:rsidR="00DB3746">
        <w:rPr>
          <w:rFonts w:asciiTheme="majorBidi" w:hAnsiTheme="majorBidi" w:cstheme="majorBidi" w:hint="cs"/>
          <w:sz w:val="26"/>
          <w:szCs w:val="26"/>
          <w:rtl/>
          <w:lang w:bidi="ar-LY"/>
        </w:rPr>
        <w:t>أ</w:t>
      </w:r>
      <w:r w:rsidR="00DB3746">
        <w:rPr>
          <w:rFonts w:asciiTheme="majorBidi" w:hAnsiTheme="majorBidi" w:cstheme="majorBidi"/>
          <w:sz w:val="26"/>
          <w:szCs w:val="26"/>
          <w:rtl/>
          <w:lang w:bidi="ar-LY"/>
        </w:rPr>
        <w:t xml:space="preserve">كبر من </w:t>
      </w:r>
      <w:r w:rsidR="00DB3746">
        <w:rPr>
          <w:rFonts w:asciiTheme="majorBidi" w:hAnsiTheme="majorBidi" w:cstheme="majorBidi" w:hint="cs"/>
          <w:sz w:val="26"/>
          <w:szCs w:val="26"/>
          <w:rtl/>
          <w:lang w:bidi="ar-LY"/>
        </w:rPr>
        <w:t>أ</w:t>
      </w:r>
      <w:r w:rsidR="00F40FBE" w:rsidRPr="003B21D6">
        <w:rPr>
          <w:rFonts w:asciiTheme="majorBidi" w:hAnsiTheme="majorBidi" w:cstheme="majorBidi"/>
          <w:sz w:val="26"/>
          <w:szCs w:val="26"/>
          <w:rtl/>
          <w:lang w:bidi="ar-LY"/>
        </w:rPr>
        <w:t>جل الحصول على فرص الترقي</w:t>
      </w:r>
      <w:r w:rsidR="007F1C8B">
        <w:rPr>
          <w:rFonts w:asciiTheme="majorBidi" w:hAnsiTheme="majorBidi" w:cstheme="majorBidi"/>
          <w:sz w:val="26"/>
          <w:szCs w:val="26"/>
          <w:rtl/>
          <w:lang w:bidi="ar-LY"/>
        </w:rPr>
        <w:t xml:space="preserve"> </w:t>
      </w:r>
      <w:r w:rsidR="00C07975" w:rsidRPr="003B21D6">
        <w:rPr>
          <w:rFonts w:asciiTheme="majorBidi" w:hAnsiTheme="majorBidi" w:cstheme="majorBidi"/>
          <w:sz w:val="26"/>
          <w:szCs w:val="26"/>
          <w:rtl/>
          <w:lang w:bidi="ar-LY"/>
        </w:rPr>
        <w:t>في الوظيفة و</w:t>
      </w:r>
      <w:r w:rsidR="00F40FBE" w:rsidRPr="003B21D6">
        <w:rPr>
          <w:rFonts w:asciiTheme="majorBidi" w:hAnsiTheme="majorBidi" w:cstheme="majorBidi"/>
          <w:sz w:val="26"/>
          <w:szCs w:val="26"/>
          <w:rtl/>
          <w:lang w:bidi="ar-LY"/>
        </w:rPr>
        <w:t xml:space="preserve">الامتيازات المترتبة على تقويم </w:t>
      </w:r>
      <w:r w:rsidR="00C07975" w:rsidRPr="003B21D6">
        <w:rPr>
          <w:rFonts w:asciiTheme="majorBidi" w:hAnsiTheme="majorBidi" w:cstheme="majorBidi"/>
          <w:sz w:val="26"/>
          <w:szCs w:val="26"/>
          <w:rtl/>
          <w:lang w:bidi="ar-LY"/>
        </w:rPr>
        <w:t>الأداء</w:t>
      </w:r>
      <w:r w:rsidR="00F40FBE" w:rsidRPr="003B21D6">
        <w:rPr>
          <w:rFonts w:asciiTheme="majorBidi" w:hAnsiTheme="majorBidi" w:cstheme="majorBidi"/>
          <w:sz w:val="26"/>
          <w:szCs w:val="26"/>
          <w:rtl/>
          <w:lang w:bidi="ar-LY"/>
        </w:rPr>
        <w:t>،</w:t>
      </w:r>
      <w:r w:rsidR="00CE323A">
        <w:rPr>
          <w:rFonts w:asciiTheme="majorBidi" w:hAnsiTheme="majorBidi" w:cstheme="majorBidi"/>
          <w:sz w:val="26"/>
          <w:szCs w:val="26"/>
          <w:rtl/>
          <w:lang w:bidi="ar-LY"/>
        </w:rPr>
        <w:t xml:space="preserve"> و</w:t>
      </w:r>
      <w:r w:rsidR="00AF2EF8" w:rsidRPr="003B21D6">
        <w:rPr>
          <w:rFonts w:asciiTheme="majorBidi" w:hAnsiTheme="majorBidi" w:cstheme="majorBidi"/>
          <w:sz w:val="26"/>
          <w:szCs w:val="26"/>
          <w:rtl/>
          <w:lang w:bidi="ar-LY"/>
        </w:rPr>
        <w:t xml:space="preserve"> </w:t>
      </w:r>
      <w:r w:rsidR="00CE323A">
        <w:rPr>
          <w:rFonts w:asciiTheme="majorBidi" w:hAnsiTheme="majorBidi" w:cstheme="majorBidi" w:hint="cs"/>
          <w:sz w:val="26"/>
          <w:szCs w:val="26"/>
          <w:rtl/>
          <w:lang w:bidi="ar-LY"/>
        </w:rPr>
        <w:t>س</w:t>
      </w:r>
      <w:r w:rsidR="00AF2EF8" w:rsidRPr="003B21D6">
        <w:rPr>
          <w:rFonts w:asciiTheme="majorBidi" w:hAnsiTheme="majorBidi" w:cstheme="majorBidi"/>
          <w:sz w:val="26"/>
          <w:szCs w:val="26"/>
          <w:rtl/>
          <w:lang w:bidi="ar-LY"/>
        </w:rPr>
        <w:t xml:space="preserve">نتناول في هذا المطلب </w:t>
      </w:r>
      <w:r w:rsidRPr="003B21D6">
        <w:rPr>
          <w:rFonts w:asciiTheme="majorBidi" w:hAnsiTheme="majorBidi" w:cstheme="majorBidi"/>
          <w:sz w:val="26"/>
          <w:szCs w:val="26"/>
          <w:rtl/>
          <w:lang w:bidi="ar-LY"/>
        </w:rPr>
        <w:t>الأهمية</w:t>
      </w:r>
      <w:r w:rsidR="00AF2EF8" w:rsidRPr="003B21D6">
        <w:rPr>
          <w:rFonts w:asciiTheme="majorBidi" w:hAnsiTheme="majorBidi" w:cstheme="majorBidi"/>
          <w:sz w:val="26"/>
          <w:szCs w:val="26"/>
          <w:rtl/>
          <w:lang w:bidi="ar-LY"/>
        </w:rPr>
        <w:t xml:space="preserve"> القانونية لتقارير التقويم في التشريع </w:t>
      </w:r>
      <w:r w:rsidR="00945CAB">
        <w:rPr>
          <w:rFonts w:asciiTheme="majorBidi" w:hAnsiTheme="majorBidi" w:cstheme="majorBidi" w:hint="cs"/>
          <w:sz w:val="26"/>
          <w:szCs w:val="26"/>
          <w:rtl/>
          <w:lang w:bidi="ar-LY"/>
        </w:rPr>
        <w:t xml:space="preserve">الليبي </w:t>
      </w:r>
      <w:r w:rsidR="00AF2EF8" w:rsidRPr="003B21D6">
        <w:rPr>
          <w:rFonts w:asciiTheme="majorBidi" w:hAnsiTheme="majorBidi" w:cstheme="majorBidi"/>
          <w:sz w:val="26"/>
          <w:szCs w:val="26"/>
          <w:rtl/>
          <w:lang w:bidi="ar-LY"/>
        </w:rPr>
        <w:t xml:space="preserve">في الفرع </w:t>
      </w:r>
      <w:r w:rsidR="00C07975" w:rsidRPr="003B21D6">
        <w:rPr>
          <w:rFonts w:asciiTheme="majorBidi" w:hAnsiTheme="majorBidi" w:cstheme="majorBidi"/>
          <w:sz w:val="26"/>
          <w:szCs w:val="26"/>
          <w:rtl/>
          <w:lang w:bidi="ar-LY"/>
        </w:rPr>
        <w:t>الأول</w:t>
      </w:r>
      <w:r w:rsidR="00AF2EF8" w:rsidRPr="003B21D6">
        <w:rPr>
          <w:rFonts w:asciiTheme="majorBidi" w:hAnsiTheme="majorBidi" w:cstheme="majorBidi"/>
          <w:sz w:val="26"/>
          <w:szCs w:val="26"/>
          <w:rtl/>
          <w:lang w:bidi="ar-LY"/>
        </w:rPr>
        <w:t xml:space="preserve"> </w:t>
      </w:r>
      <w:r w:rsidR="00945CAB">
        <w:rPr>
          <w:rFonts w:asciiTheme="majorBidi" w:hAnsiTheme="majorBidi" w:cstheme="majorBidi" w:hint="cs"/>
          <w:sz w:val="26"/>
          <w:szCs w:val="26"/>
          <w:rtl/>
          <w:lang w:bidi="ar-LY"/>
        </w:rPr>
        <w:t xml:space="preserve"> </w:t>
      </w:r>
      <w:r w:rsidR="00945CAB">
        <w:rPr>
          <w:rFonts w:asciiTheme="majorBidi" w:hAnsiTheme="majorBidi" w:cstheme="majorBidi"/>
          <w:sz w:val="26"/>
          <w:szCs w:val="26"/>
          <w:rtl/>
          <w:lang w:bidi="ar-LY"/>
        </w:rPr>
        <w:t>و</w:t>
      </w:r>
      <w:r w:rsidR="00AF2EF8" w:rsidRPr="003B21D6">
        <w:rPr>
          <w:rFonts w:asciiTheme="majorBidi" w:hAnsiTheme="majorBidi" w:cstheme="majorBidi"/>
          <w:sz w:val="26"/>
          <w:szCs w:val="26"/>
          <w:rtl/>
          <w:lang w:bidi="ar-LY"/>
        </w:rPr>
        <w:t xml:space="preserve">في الفرع الثاني </w:t>
      </w:r>
      <w:r w:rsidRPr="003B21D6">
        <w:rPr>
          <w:rFonts w:asciiTheme="majorBidi" w:hAnsiTheme="majorBidi" w:cstheme="majorBidi"/>
          <w:sz w:val="26"/>
          <w:szCs w:val="26"/>
          <w:rtl/>
          <w:lang w:bidi="ar-LY"/>
        </w:rPr>
        <w:t>الأهمية</w:t>
      </w:r>
      <w:r w:rsidR="00AF2EF8" w:rsidRPr="003B21D6">
        <w:rPr>
          <w:rFonts w:asciiTheme="majorBidi" w:hAnsiTheme="majorBidi" w:cstheme="majorBidi"/>
          <w:sz w:val="26"/>
          <w:szCs w:val="26"/>
          <w:rtl/>
          <w:lang w:bidi="ar-LY"/>
        </w:rPr>
        <w:t xml:space="preserve"> القانونية لتقارير التقويم</w:t>
      </w:r>
      <w:r w:rsidR="007F1C8B">
        <w:rPr>
          <w:rFonts w:asciiTheme="majorBidi" w:hAnsiTheme="majorBidi" w:cstheme="majorBidi"/>
          <w:sz w:val="26"/>
          <w:szCs w:val="26"/>
          <w:rtl/>
          <w:lang w:bidi="ar-LY"/>
        </w:rPr>
        <w:t xml:space="preserve"> </w:t>
      </w:r>
      <w:r w:rsidR="00AF2EF8" w:rsidRPr="003B21D6">
        <w:rPr>
          <w:rFonts w:asciiTheme="majorBidi" w:hAnsiTheme="majorBidi" w:cstheme="majorBidi"/>
          <w:sz w:val="26"/>
          <w:szCs w:val="26"/>
          <w:rtl/>
          <w:lang w:bidi="ar-LY"/>
        </w:rPr>
        <w:t xml:space="preserve">في </w:t>
      </w:r>
      <w:r w:rsidRPr="003B21D6">
        <w:rPr>
          <w:rFonts w:asciiTheme="majorBidi" w:hAnsiTheme="majorBidi" w:cstheme="majorBidi"/>
          <w:sz w:val="26"/>
          <w:szCs w:val="26"/>
          <w:rtl/>
          <w:lang w:bidi="ar-LY"/>
        </w:rPr>
        <w:t>التشريع</w:t>
      </w:r>
      <w:r w:rsidR="00AF2EF8" w:rsidRPr="003B21D6">
        <w:rPr>
          <w:rFonts w:asciiTheme="majorBidi" w:hAnsiTheme="majorBidi" w:cstheme="majorBidi"/>
          <w:sz w:val="26"/>
          <w:szCs w:val="26"/>
          <w:rtl/>
          <w:lang w:bidi="ar-LY"/>
        </w:rPr>
        <w:t xml:space="preserve"> </w:t>
      </w:r>
      <w:r w:rsidR="00945CAB">
        <w:rPr>
          <w:rFonts w:asciiTheme="majorBidi" w:hAnsiTheme="majorBidi" w:cstheme="majorBidi" w:hint="cs"/>
          <w:sz w:val="26"/>
          <w:szCs w:val="26"/>
          <w:rtl/>
          <w:lang w:bidi="ar-LY"/>
        </w:rPr>
        <w:t>المقارن</w:t>
      </w:r>
      <w:r w:rsidR="00C17902" w:rsidRPr="003B21D6">
        <w:rPr>
          <w:rFonts w:asciiTheme="majorBidi" w:hAnsiTheme="majorBidi" w:cstheme="majorBidi"/>
          <w:sz w:val="26"/>
          <w:szCs w:val="26"/>
          <w:rtl/>
          <w:lang w:bidi="ar-LY"/>
        </w:rPr>
        <w:t xml:space="preserve"> وذلك على النحو التالي :</w:t>
      </w:r>
    </w:p>
    <w:p w:rsidR="00D64E71" w:rsidRPr="003B21D6" w:rsidRDefault="00D64E71" w:rsidP="00D64E71">
      <w:pPr>
        <w:spacing w:after="0" w:line="360" w:lineRule="auto"/>
        <w:jc w:val="both"/>
        <w:rPr>
          <w:rFonts w:asciiTheme="majorBidi" w:hAnsiTheme="majorBidi" w:cstheme="majorBidi"/>
          <w:sz w:val="26"/>
          <w:szCs w:val="26"/>
          <w:rtl/>
          <w:lang w:bidi="ar-LY"/>
        </w:rPr>
      </w:pPr>
    </w:p>
    <w:p w:rsidR="00F40FBE" w:rsidRDefault="00AF2EF8" w:rsidP="00895915">
      <w:pPr>
        <w:spacing w:after="0" w:line="360" w:lineRule="auto"/>
        <w:jc w:val="center"/>
        <w:rPr>
          <w:rFonts w:asciiTheme="majorBidi" w:hAnsiTheme="majorBidi" w:cstheme="majorBidi"/>
          <w:b/>
          <w:bCs/>
          <w:sz w:val="28"/>
          <w:szCs w:val="28"/>
          <w:rtl/>
          <w:lang w:bidi="ar-LY"/>
        </w:rPr>
      </w:pPr>
      <w:r w:rsidRPr="007F1C8B">
        <w:rPr>
          <w:rFonts w:asciiTheme="majorBidi" w:hAnsiTheme="majorBidi" w:cstheme="majorBidi"/>
          <w:b/>
          <w:bCs/>
          <w:sz w:val="28"/>
          <w:szCs w:val="28"/>
          <w:rtl/>
          <w:lang w:bidi="ar-LY"/>
        </w:rPr>
        <w:t xml:space="preserve">الفرع </w:t>
      </w:r>
      <w:r w:rsidR="00C07975" w:rsidRPr="007F1C8B">
        <w:rPr>
          <w:rFonts w:asciiTheme="majorBidi" w:hAnsiTheme="majorBidi" w:cstheme="majorBidi"/>
          <w:b/>
          <w:bCs/>
          <w:sz w:val="28"/>
          <w:szCs w:val="28"/>
          <w:rtl/>
          <w:lang w:bidi="ar-LY"/>
        </w:rPr>
        <w:t>الأول</w:t>
      </w:r>
    </w:p>
    <w:p w:rsidR="00945CAB" w:rsidRPr="003B21D6" w:rsidRDefault="00945CAB" w:rsidP="00945CAB">
      <w:pPr>
        <w:spacing w:after="0" w:line="360" w:lineRule="auto"/>
        <w:jc w:val="center"/>
        <w:rPr>
          <w:rFonts w:asciiTheme="majorBidi" w:hAnsiTheme="majorBidi" w:cstheme="majorBidi"/>
          <w:sz w:val="26"/>
          <w:szCs w:val="26"/>
          <w:rtl/>
          <w:lang w:bidi="ar-LY"/>
        </w:rPr>
      </w:pPr>
      <w:r w:rsidRPr="00F56F76">
        <w:rPr>
          <w:rFonts w:asciiTheme="majorBidi" w:hAnsiTheme="majorBidi" w:cstheme="majorBidi"/>
          <w:b/>
          <w:bCs/>
          <w:sz w:val="28"/>
          <w:szCs w:val="28"/>
          <w:rtl/>
          <w:lang w:bidi="ar-LY"/>
        </w:rPr>
        <w:t>الأهمية  القانونية لتقارير تقويم أداء الموظف العام في التشريع الليبي</w:t>
      </w:r>
      <w:r w:rsidRPr="003B21D6">
        <w:rPr>
          <w:rFonts w:asciiTheme="majorBidi" w:hAnsiTheme="majorBidi" w:cstheme="majorBidi"/>
          <w:sz w:val="26"/>
          <w:szCs w:val="26"/>
          <w:rtl/>
          <w:lang w:bidi="ar-LY"/>
        </w:rPr>
        <w:t xml:space="preserve"> </w:t>
      </w:r>
    </w:p>
    <w:p w:rsidR="00945CAB" w:rsidRPr="003B21D6" w:rsidRDefault="009A6CBB" w:rsidP="00945CAB">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مما لاشك فيه </w:t>
      </w:r>
      <w:r>
        <w:rPr>
          <w:rFonts w:asciiTheme="majorBidi" w:hAnsiTheme="majorBidi" w:cstheme="majorBidi" w:hint="cs"/>
          <w:sz w:val="26"/>
          <w:szCs w:val="26"/>
          <w:rtl/>
          <w:lang w:bidi="ar-LY"/>
        </w:rPr>
        <w:t>إ</w:t>
      </w:r>
      <w:r w:rsidR="00945CAB" w:rsidRPr="003B21D6">
        <w:rPr>
          <w:rFonts w:asciiTheme="majorBidi" w:hAnsiTheme="majorBidi" w:cstheme="majorBidi"/>
          <w:sz w:val="26"/>
          <w:szCs w:val="26"/>
          <w:rtl/>
          <w:lang w:bidi="ar-LY"/>
        </w:rPr>
        <w:t>ن الوظيفة العامة تلقى على عاتق القائم بها عدة واجبات ومسئوليات، لذلك يجب قصر شغلها على الأكفاء القادرين على النهوض بأعبائها، ولذلك ا</w:t>
      </w:r>
      <w:r w:rsidR="00DB3746">
        <w:rPr>
          <w:rFonts w:asciiTheme="majorBidi" w:hAnsiTheme="majorBidi" w:cstheme="majorBidi"/>
          <w:sz w:val="26"/>
          <w:szCs w:val="26"/>
          <w:rtl/>
          <w:lang w:bidi="ar-LY"/>
        </w:rPr>
        <w:t>تجهت النظم الإدارية</w:t>
      </w:r>
      <w:r>
        <w:rPr>
          <w:rFonts w:asciiTheme="majorBidi" w:hAnsiTheme="majorBidi" w:cstheme="majorBidi"/>
          <w:sz w:val="26"/>
          <w:szCs w:val="26"/>
          <w:rtl/>
          <w:lang w:bidi="ar-LY"/>
        </w:rPr>
        <w:t xml:space="preserve"> الحديثة </w:t>
      </w:r>
      <w:r w:rsidR="00DB3746">
        <w:rPr>
          <w:rFonts w:asciiTheme="majorBidi" w:hAnsiTheme="majorBidi" w:cstheme="majorBidi"/>
          <w:sz w:val="26"/>
          <w:szCs w:val="26"/>
          <w:rtl/>
          <w:lang w:bidi="ar-LY"/>
        </w:rPr>
        <w:t>إل</w:t>
      </w:r>
      <w:r w:rsidR="00DB3746">
        <w:rPr>
          <w:rFonts w:asciiTheme="majorBidi" w:hAnsiTheme="majorBidi" w:cstheme="majorBidi" w:hint="cs"/>
          <w:sz w:val="26"/>
          <w:szCs w:val="26"/>
          <w:rtl/>
          <w:lang w:bidi="ar-LY"/>
        </w:rPr>
        <w:t>ى</w:t>
      </w:r>
      <w:r w:rsidR="00945CAB" w:rsidRPr="003B21D6">
        <w:rPr>
          <w:rFonts w:asciiTheme="majorBidi" w:hAnsiTheme="majorBidi" w:cstheme="majorBidi"/>
          <w:sz w:val="26"/>
          <w:szCs w:val="26"/>
          <w:rtl/>
          <w:lang w:bidi="ar-LY"/>
        </w:rPr>
        <w:t xml:space="preserve"> الأخذ بنظام تقويم أداء الموظف ا</w:t>
      </w:r>
      <w:r w:rsidR="00DB3746">
        <w:rPr>
          <w:rFonts w:asciiTheme="majorBidi" w:hAnsiTheme="majorBidi" w:cstheme="majorBidi"/>
          <w:sz w:val="26"/>
          <w:szCs w:val="26"/>
          <w:rtl/>
          <w:lang w:bidi="ar-LY"/>
        </w:rPr>
        <w:t xml:space="preserve">لعام، وتكمن أهمية تقويم الأداء </w:t>
      </w:r>
      <w:r w:rsidR="00945CAB" w:rsidRPr="003B21D6">
        <w:rPr>
          <w:rFonts w:asciiTheme="majorBidi" w:hAnsiTheme="majorBidi" w:cstheme="majorBidi"/>
          <w:sz w:val="26"/>
          <w:szCs w:val="26"/>
          <w:rtl/>
          <w:lang w:bidi="ar-LY"/>
        </w:rPr>
        <w:t>في مجموعة من النقاط الرئيسية</w:t>
      </w:r>
      <w:r w:rsidR="00DB3746" w:rsidRPr="00DB3746">
        <w:rPr>
          <w:rFonts w:asciiTheme="majorBidi" w:hAnsiTheme="majorBidi" w:cstheme="majorBidi" w:hint="cs"/>
          <w:sz w:val="26"/>
          <w:szCs w:val="26"/>
          <w:vertAlign w:val="superscript"/>
          <w:rtl/>
          <w:lang w:bidi="ar-LY"/>
        </w:rPr>
        <w:t>(</w:t>
      </w:r>
      <w:r w:rsidR="00945CAB" w:rsidRPr="00DB3746">
        <w:rPr>
          <w:rStyle w:val="a4"/>
          <w:rFonts w:asciiTheme="majorBidi" w:hAnsiTheme="majorBidi" w:cstheme="majorBidi"/>
          <w:sz w:val="26"/>
          <w:szCs w:val="26"/>
          <w:rtl/>
          <w:lang w:bidi="ar-LY"/>
        </w:rPr>
        <w:footnoteReference w:id="103"/>
      </w:r>
      <w:r w:rsidR="00DB3746" w:rsidRPr="00DB3746">
        <w:rPr>
          <w:rFonts w:asciiTheme="majorBidi" w:hAnsiTheme="majorBidi" w:cstheme="majorBidi" w:hint="cs"/>
          <w:sz w:val="26"/>
          <w:szCs w:val="26"/>
          <w:vertAlign w:val="superscript"/>
          <w:rtl/>
          <w:lang w:bidi="ar-LY"/>
        </w:rPr>
        <w:t>)</w:t>
      </w:r>
      <w:r w:rsidR="00945CAB" w:rsidRPr="003B21D6">
        <w:rPr>
          <w:rFonts w:asciiTheme="majorBidi" w:hAnsiTheme="majorBidi" w:cstheme="majorBidi"/>
          <w:sz w:val="26"/>
          <w:szCs w:val="26"/>
          <w:rtl/>
          <w:lang w:bidi="ar-LY"/>
        </w:rPr>
        <w:t xml:space="preserve"> وهي كما يلي : </w:t>
      </w:r>
    </w:p>
    <w:p w:rsidR="00945CAB" w:rsidRPr="00F56F76"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1- </w:t>
      </w:r>
      <w:r w:rsidRPr="00F56F76">
        <w:rPr>
          <w:rFonts w:asciiTheme="majorBidi" w:hAnsiTheme="majorBidi" w:cstheme="majorBidi"/>
          <w:sz w:val="26"/>
          <w:szCs w:val="26"/>
          <w:rtl/>
          <w:lang w:bidi="ar-LY"/>
        </w:rPr>
        <w:t>تحديد مدى صلاحية الموظف الجديد، للتثبيت في الوظيفة بعد قضائه فترة الاختبار المحددة قانونا</w:t>
      </w:r>
      <w:r>
        <w:rPr>
          <w:rFonts w:asciiTheme="majorBidi" w:hAnsiTheme="majorBidi" w:cstheme="majorBidi" w:hint="cs"/>
          <w:sz w:val="26"/>
          <w:szCs w:val="26"/>
          <w:rtl/>
          <w:lang w:bidi="ar-LY"/>
        </w:rPr>
        <w:t>.</w:t>
      </w:r>
      <w:r w:rsidRPr="00F56F76">
        <w:rPr>
          <w:rFonts w:asciiTheme="majorBidi" w:hAnsiTheme="majorBidi" w:cstheme="majorBidi"/>
          <w:sz w:val="26"/>
          <w:szCs w:val="26"/>
          <w:rtl/>
          <w:lang w:bidi="ar-LY"/>
        </w:rPr>
        <w:t xml:space="preserve"> </w:t>
      </w:r>
    </w:p>
    <w:p w:rsidR="00945CAB" w:rsidRPr="00F56F76"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2- </w:t>
      </w:r>
      <w:r w:rsidRPr="00F56F76">
        <w:rPr>
          <w:rFonts w:asciiTheme="majorBidi" w:hAnsiTheme="majorBidi" w:cstheme="majorBidi"/>
          <w:sz w:val="26"/>
          <w:szCs w:val="26"/>
          <w:rtl/>
          <w:lang w:bidi="ar-LY"/>
        </w:rPr>
        <w:t>ي</w:t>
      </w:r>
      <w:r w:rsidR="00DB3746">
        <w:rPr>
          <w:rFonts w:asciiTheme="majorBidi" w:hAnsiTheme="majorBidi" w:cstheme="majorBidi" w:hint="cs"/>
          <w:sz w:val="26"/>
          <w:szCs w:val="26"/>
          <w:rtl/>
          <w:lang w:bidi="ar-LY"/>
        </w:rPr>
        <w:t>ُ</w:t>
      </w:r>
      <w:r w:rsidRPr="00F56F76">
        <w:rPr>
          <w:rFonts w:asciiTheme="majorBidi" w:hAnsiTheme="majorBidi" w:cstheme="majorBidi"/>
          <w:sz w:val="26"/>
          <w:szCs w:val="26"/>
          <w:rtl/>
          <w:lang w:bidi="ar-LY"/>
        </w:rPr>
        <w:t>مكن نظام التقويم إذا ما قام على أسس موضوعية من تحدي</w:t>
      </w:r>
      <w:r w:rsidR="009A6CBB">
        <w:rPr>
          <w:rFonts w:asciiTheme="majorBidi" w:hAnsiTheme="majorBidi" w:cstheme="majorBidi"/>
          <w:sz w:val="26"/>
          <w:szCs w:val="26"/>
          <w:rtl/>
          <w:lang w:bidi="ar-LY"/>
        </w:rPr>
        <w:t>د الموظفين الجديرين بالمكافآت و</w:t>
      </w:r>
      <w:r w:rsidRPr="00F56F76">
        <w:rPr>
          <w:rFonts w:asciiTheme="majorBidi" w:hAnsiTheme="majorBidi" w:cstheme="majorBidi"/>
          <w:sz w:val="26"/>
          <w:szCs w:val="26"/>
          <w:rtl/>
          <w:lang w:bidi="ar-LY"/>
        </w:rPr>
        <w:t xml:space="preserve">الحوافز المالية، </w:t>
      </w:r>
      <w:r>
        <w:rPr>
          <w:rFonts w:asciiTheme="majorBidi" w:hAnsiTheme="majorBidi" w:cstheme="majorBidi" w:hint="cs"/>
          <w:sz w:val="26"/>
          <w:szCs w:val="26"/>
          <w:rtl/>
          <w:lang w:bidi="ar-LY"/>
        </w:rPr>
        <w:t xml:space="preserve">          </w:t>
      </w:r>
      <w:r w:rsidRPr="00F56F76">
        <w:rPr>
          <w:rFonts w:asciiTheme="majorBidi" w:hAnsiTheme="majorBidi" w:cstheme="majorBidi"/>
          <w:sz w:val="26"/>
          <w:szCs w:val="26"/>
          <w:rtl/>
          <w:lang w:bidi="ar-LY"/>
        </w:rPr>
        <w:t>مما يشكل بدوره عامل حث على بذل الجهد وإتقان العمل</w:t>
      </w:r>
      <w:r w:rsidR="00DB3746">
        <w:rPr>
          <w:rFonts w:asciiTheme="majorBidi" w:hAnsiTheme="majorBidi" w:cstheme="majorBidi" w:hint="cs"/>
          <w:sz w:val="26"/>
          <w:szCs w:val="26"/>
          <w:rtl/>
          <w:lang w:bidi="ar-LY"/>
        </w:rPr>
        <w:t>.</w:t>
      </w:r>
      <w:r w:rsidRPr="00F56F76">
        <w:rPr>
          <w:rFonts w:asciiTheme="majorBidi" w:hAnsiTheme="majorBidi" w:cstheme="majorBidi"/>
          <w:sz w:val="26"/>
          <w:szCs w:val="26"/>
          <w:rtl/>
          <w:lang w:bidi="ar-LY"/>
        </w:rPr>
        <w:t xml:space="preserve"> </w:t>
      </w:r>
    </w:p>
    <w:p w:rsidR="00945CAB" w:rsidRPr="00F56F76"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3- </w:t>
      </w:r>
      <w:r>
        <w:rPr>
          <w:rFonts w:asciiTheme="majorBidi" w:hAnsiTheme="majorBidi" w:cstheme="majorBidi"/>
          <w:sz w:val="26"/>
          <w:szCs w:val="26"/>
          <w:rtl/>
          <w:lang w:bidi="ar-LY"/>
        </w:rPr>
        <w:t>تحديد الجديرين بالترقية</w:t>
      </w:r>
      <w:r w:rsidRPr="00F56F76">
        <w:rPr>
          <w:rFonts w:asciiTheme="majorBidi" w:hAnsiTheme="majorBidi" w:cstheme="majorBidi"/>
          <w:sz w:val="26"/>
          <w:szCs w:val="26"/>
          <w:rtl/>
          <w:lang w:bidi="ar-LY"/>
        </w:rPr>
        <w:t>، حيث تتج</w:t>
      </w:r>
      <w:r w:rsidR="009A6CBB">
        <w:rPr>
          <w:rFonts w:asciiTheme="majorBidi" w:hAnsiTheme="majorBidi" w:cstheme="majorBidi"/>
          <w:sz w:val="26"/>
          <w:szCs w:val="26"/>
          <w:rtl/>
          <w:lang w:bidi="ar-LY"/>
        </w:rPr>
        <w:t>ه معظم قوانين الخدمة المدنية إل</w:t>
      </w:r>
      <w:r w:rsidR="009A6CBB">
        <w:rPr>
          <w:rFonts w:asciiTheme="majorBidi" w:hAnsiTheme="majorBidi" w:cstheme="majorBidi" w:hint="cs"/>
          <w:sz w:val="26"/>
          <w:szCs w:val="26"/>
          <w:rtl/>
          <w:lang w:bidi="ar-LY"/>
        </w:rPr>
        <w:t>ى</w:t>
      </w:r>
      <w:r w:rsidRPr="00F56F76">
        <w:rPr>
          <w:rFonts w:asciiTheme="majorBidi" w:hAnsiTheme="majorBidi" w:cstheme="majorBidi"/>
          <w:sz w:val="26"/>
          <w:szCs w:val="26"/>
          <w:rtl/>
          <w:lang w:bidi="ar-LY"/>
        </w:rPr>
        <w:t xml:space="preserve"> الأخذ بنظام الترقية بالاختيار، الأمر الذي يصبح معه ضروريا وجود معيار موضوعي للمفاضلة بين الموظفين المتنافسين، ولعل أفضل المعايير </w:t>
      </w:r>
      <w:r w:rsidR="00DB3746">
        <w:rPr>
          <w:rFonts w:asciiTheme="majorBidi" w:hAnsiTheme="majorBidi" w:cstheme="majorBidi" w:hint="cs"/>
          <w:sz w:val="26"/>
          <w:szCs w:val="26"/>
          <w:rtl/>
          <w:lang w:bidi="ar-LY"/>
        </w:rPr>
        <w:t xml:space="preserve">         </w:t>
      </w:r>
      <w:r w:rsidRPr="00F56F76">
        <w:rPr>
          <w:rFonts w:asciiTheme="majorBidi" w:hAnsiTheme="majorBidi" w:cstheme="majorBidi"/>
          <w:sz w:val="26"/>
          <w:szCs w:val="26"/>
          <w:rtl/>
          <w:lang w:bidi="ar-LY"/>
        </w:rPr>
        <w:t>في هذا الشأن هو ال</w:t>
      </w:r>
      <w:r w:rsidR="00DB3746">
        <w:rPr>
          <w:rFonts w:asciiTheme="majorBidi" w:hAnsiTheme="majorBidi" w:cstheme="majorBidi"/>
          <w:sz w:val="26"/>
          <w:szCs w:val="26"/>
          <w:rtl/>
          <w:lang w:bidi="ar-LY"/>
        </w:rPr>
        <w:t>اعتماد على نتائج التقويم الدوري</w:t>
      </w:r>
      <w:r w:rsidRPr="00F56F76">
        <w:rPr>
          <w:rFonts w:asciiTheme="majorBidi" w:hAnsiTheme="majorBidi" w:cstheme="majorBidi"/>
          <w:sz w:val="26"/>
          <w:szCs w:val="26"/>
          <w:rtl/>
          <w:lang w:bidi="ar-LY"/>
        </w:rPr>
        <w:t xml:space="preserve">. </w:t>
      </w:r>
    </w:p>
    <w:p w:rsidR="00945CAB" w:rsidRPr="00F56F76"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lastRenderedPageBreak/>
        <w:t xml:space="preserve">4- </w:t>
      </w:r>
      <w:r w:rsidRPr="00F56F76">
        <w:rPr>
          <w:rFonts w:asciiTheme="majorBidi" w:hAnsiTheme="majorBidi" w:cstheme="majorBidi"/>
          <w:sz w:val="26"/>
          <w:szCs w:val="26"/>
          <w:rtl/>
          <w:lang w:bidi="ar-LY"/>
        </w:rPr>
        <w:t>ي</w:t>
      </w:r>
      <w:r w:rsidR="00DB3746">
        <w:rPr>
          <w:rFonts w:asciiTheme="majorBidi" w:hAnsiTheme="majorBidi" w:cstheme="majorBidi" w:hint="cs"/>
          <w:sz w:val="26"/>
          <w:szCs w:val="26"/>
          <w:rtl/>
          <w:lang w:bidi="ar-LY"/>
        </w:rPr>
        <w:t>ُ</w:t>
      </w:r>
      <w:r w:rsidRPr="00F56F76">
        <w:rPr>
          <w:rFonts w:asciiTheme="majorBidi" w:hAnsiTheme="majorBidi" w:cstheme="majorBidi"/>
          <w:sz w:val="26"/>
          <w:szCs w:val="26"/>
          <w:rtl/>
          <w:lang w:bidi="ar-LY"/>
        </w:rPr>
        <w:t>مكن التقويم من تحديد صلاحية الموظف للبقاء في وظيفته أو ضرورة فصله منها، إذا كشف التقدير عن ضعفه</w:t>
      </w:r>
      <w:r w:rsidR="00DB3746">
        <w:rPr>
          <w:rFonts w:asciiTheme="majorBidi" w:hAnsiTheme="majorBidi" w:cstheme="majorBidi"/>
          <w:sz w:val="26"/>
          <w:szCs w:val="26"/>
          <w:rtl/>
          <w:lang w:bidi="ar-LY"/>
        </w:rPr>
        <w:t xml:space="preserve"> المزمن في النهوض بأعباء وظيفته</w:t>
      </w:r>
      <w:r w:rsidRPr="00F56F76">
        <w:rPr>
          <w:rFonts w:asciiTheme="majorBidi" w:hAnsiTheme="majorBidi" w:cstheme="majorBidi"/>
          <w:sz w:val="26"/>
          <w:szCs w:val="26"/>
          <w:rtl/>
          <w:lang w:bidi="ar-LY"/>
        </w:rPr>
        <w:t>.</w:t>
      </w:r>
    </w:p>
    <w:p w:rsidR="00945CAB" w:rsidRDefault="00945CAB" w:rsidP="00945CA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5- </w:t>
      </w:r>
      <w:r w:rsidRPr="00F56F76">
        <w:rPr>
          <w:rFonts w:asciiTheme="majorBidi" w:hAnsiTheme="majorBidi" w:cstheme="majorBidi"/>
          <w:sz w:val="26"/>
          <w:szCs w:val="26"/>
          <w:rtl/>
          <w:lang w:bidi="ar-LY"/>
        </w:rPr>
        <w:t>يعتبر نظام التقويم مؤشرا على إبراز مدى قد</w:t>
      </w:r>
      <w:r w:rsidR="009A6CBB">
        <w:rPr>
          <w:rFonts w:asciiTheme="majorBidi" w:hAnsiTheme="majorBidi" w:cstheme="majorBidi"/>
          <w:sz w:val="26"/>
          <w:szCs w:val="26"/>
          <w:rtl/>
          <w:lang w:bidi="ar-LY"/>
        </w:rPr>
        <w:t>رة الرئيس الإداري على الإشراف و</w:t>
      </w:r>
      <w:r w:rsidRPr="00F56F76">
        <w:rPr>
          <w:rFonts w:asciiTheme="majorBidi" w:hAnsiTheme="majorBidi" w:cstheme="majorBidi"/>
          <w:sz w:val="26"/>
          <w:szCs w:val="26"/>
          <w:rtl/>
          <w:lang w:bidi="ar-LY"/>
        </w:rPr>
        <w:t xml:space="preserve">التوجيه، وفي نفس الوقت يعتبر وسيلة فعالة لتبصير الموظف بواقع حاله وإخطاره بمواطن القوة والضعف فيه بما يمكنه من إصلاح </w:t>
      </w:r>
      <w:r>
        <w:rPr>
          <w:rFonts w:asciiTheme="majorBidi" w:hAnsiTheme="majorBidi" w:cstheme="majorBidi" w:hint="cs"/>
          <w:sz w:val="26"/>
          <w:szCs w:val="26"/>
          <w:rtl/>
          <w:lang w:bidi="ar-LY"/>
        </w:rPr>
        <w:t xml:space="preserve">        </w:t>
      </w:r>
      <w:r w:rsidRPr="00F56F76">
        <w:rPr>
          <w:rFonts w:asciiTheme="majorBidi" w:hAnsiTheme="majorBidi" w:cstheme="majorBidi"/>
          <w:sz w:val="26"/>
          <w:szCs w:val="26"/>
          <w:rtl/>
          <w:lang w:bidi="ar-LY"/>
        </w:rPr>
        <w:t>و</w:t>
      </w:r>
      <w:r w:rsidR="00DB3746">
        <w:rPr>
          <w:rFonts w:asciiTheme="majorBidi" w:hAnsiTheme="majorBidi" w:cstheme="majorBidi"/>
          <w:sz w:val="26"/>
          <w:szCs w:val="26"/>
          <w:rtl/>
          <w:lang w:bidi="ar-LY"/>
        </w:rPr>
        <w:t>تطوير أدائه</w:t>
      </w:r>
      <w:r w:rsidRPr="00F56F76">
        <w:rPr>
          <w:rFonts w:asciiTheme="majorBidi" w:hAnsiTheme="majorBidi" w:cstheme="majorBidi"/>
          <w:sz w:val="26"/>
          <w:szCs w:val="26"/>
          <w:rtl/>
          <w:lang w:bidi="ar-LY"/>
        </w:rPr>
        <w:t xml:space="preserve">. </w:t>
      </w:r>
    </w:p>
    <w:p w:rsidR="00945CAB" w:rsidRPr="003B21D6" w:rsidRDefault="00945CAB" w:rsidP="009A6CB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9A6CBB">
        <w:rPr>
          <w:rFonts w:asciiTheme="majorBidi" w:hAnsiTheme="majorBidi" w:cstheme="majorBidi"/>
          <w:sz w:val="26"/>
          <w:szCs w:val="26"/>
          <w:rtl/>
          <w:lang w:bidi="ar-LY"/>
        </w:rPr>
        <w:t xml:space="preserve">ويضاف لما تقدم </w:t>
      </w:r>
      <w:r w:rsidR="009A6CBB">
        <w:rPr>
          <w:rFonts w:asciiTheme="majorBidi" w:hAnsiTheme="majorBidi" w:cstheme="majorBidi" w:hint="cs"/>
          <w:sz w:val="26"/>
          <w:szCs w:val="26"/>
          <w:rtl/>
          <w:lang w:bidi="ar-LY"/>
        </w:rPr>
        <w:t>أ</w:t>
      </w:r>
      <w:r w:rsidR="009A6CBB">
        <w:rPr>
          <w:rFonts w:asciiTheme="majorBidi" w:hAnsiTheme="majorBidi" w:cstheme="majorBidi"/>
          <w:sz w:val="26"/>
          <w:szCs w:val="26"/>
          <w:rtl/>
          <w:lang w:bidi="ar-LY"/>
        </w:rPr>
        <w:t>ن</w:t>
      </w:r>
      <w:r w:rsidRPr="003B21D6">
        <w:rPr>
          <w:rFonts w:asciiTheme="majorBidi" w:hAnsiTheme="majorBidi" w:cstheme="majorBidi"/>
          <w:sz w:val="26"/>
          <w:szCs w:val="26"/>
          <w:rtl/>
          <w:lang w:bidi="ar-LY"/>
        </w:rPr>
        <w:t xml:space="preserve"> تقويم الأداء الوظيفي </w:t>
      </w:r>
      <w:r w:rsidR="009A6CBB">
        <w:rPr>
          <w:rFonts w:asciiTheme="majorBidi" w:hAnsiTheme="majorBidi" w:cstheme="majorBidi" w:hint="cs"/>
          <w:sz w:val="26"/>
          <w:szCs w:val="26"/>
          <w:rtl/>
          <w:lang w:bidi="ar-LY"/>
        </w:rPr>
        <w:t xml:space="preserve">يسعى </w:t>
      </w:r>
      <w:r w:rsidR="009A6CBB">
        <w:rPr>
          <w:rFonts w:asciiTheme="majorBidi" w:hAnsiTheme="majorBidi" w:cstheme="majorBidi"/>
          <w:sz w:val="26"/>
          <w:szCs w:val="26"/>
          <w:rtl/>
          <w:lang w:bidi="ar-LY"/>
        </w:rPr>
        <w:t>إل</w:t>
      </w:r>
      <w:r w:rsidR="009A6CBB">
        <w:rPr>
          <w:rFonts w:asciiTheme="majorBidi" w:hAnsiTheme="majorBidi" w:cstheme="majorBidi" w:hint="cs"/>
          <w:sz w:val="26"/>
          <w:szCs w:val="26"/>
          <w:rtl/>
          <w:lang w:bidi="ar-LY"/>
        </w:rPr>
        <w:t>ى</w:t>
      </w:r>
      <w:r w:rsidRPr="003B21D6">
        <w:rPr>
          <w:rFonts w:asciiTheme="majorBidi" w:hAnsiTheme="majorBidi" w:cstheme="majorBidi"/>
          <w:sz w:val="26"/>
          <w:szCs w:val="26"/>
          <w:rtl/>
          <w:lang w:bidi="ar-LY"/>
        </w:rPr>
        <w:t xml:space="preserve"> المساهمة في تحقيق عدة </w:t>
      </w:r>
      <w:r w:rsidR="009A6CBB">
        <w:rPr>
          <w:rFonts w:asciiTheme="majorBidi" w:hAnsiTheme="majorBidi" w:cstheme="majorBidi"/>
          <w:sz w:val="26"/>
          <w:szCs w:val="26"/>
          <w:rtl/>
          <w:lang w:bidi="ar-LY"/>
        </w:rPr>
        <w:t xml:space="preserve">أهداف </w:t>
      </w:r>
      <w:r w:rsidRPr="003B21D6">
        <w:rPr>
          <w:rFonts w:asciiTheme="majorBidi" w:hAnsiTheme="majorBidi" w:cstheme="majorBidi"/>
          <w:sz w:val="26"/>
          <w:szCs w:val="26"/>
          <w:rtl/>
          <w:lang w:bidi="ar-LY"/>
        </w:rPr>
        <w:t>من أهمها</w:t>
      </w:r>
      <w:r>
        <w:rPr>
          <w:rFonts w:asciiTheme="majorBidi" w:hAnsiTheme="majorBidi" w:cstheme="majorBidi" w:hint="cs"/>
          <w:sz w:val="26"/>
          <w:szCs w:val="26"/>
          <w:rtl/>
          <w:lang w:bidi="ar-LY"/>
        </w:rPr>
        <w:t xml:space="preserve"> </w:t>
      </w:r>
      <w:r w:rsidRPr="003B21D6">
        <w:rPr>
          <w:rFonts w:asciiTheme="majorBidi" w:hAnsiTheme="majorBidi" w:cstheme="majorBidi"/>
          <w:sz w:val="26"/>
          <w:szCs w:val="26"/>
          <w:rtl/>
          <w:lang w:bidi="ar-LY"/>
        </w:rPr>
        <w:t xml:space="preserve">: </w:t>
      </w:r>
    </w:p>
    <w:p w:rsidR="00945CAB" w:rsidRPr="00F56F76"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1- </w:t>
      </w:r>
      <w:r w:rsidR="009A6CBB">
        <w:rPr>
          <w:rFonts w:asciiTheme="majorBidi" w:hAnsiTheme="majorBidi" w:cstheme="majorBidi"/>
          <w:sz w:val="26"/>
          <w:szCs w:val="26"/>
          <w:rtl/>
          <w:lang w:bidi="ar-LY"/>
        </w:rPr>
        <w:t>بيان جوانب القوة و</w:t>
      </w:r>
      <w:r w:rsidRPr="00F56F76">
        <w:rPr>
          <w:rFonts w:asciiTheme="majorBidi" w:hAnsiTheme="majorBidi" w:cstheme="majorBidi"/>
          <w:sz w:val="26"/>
          <w:szCs w:val="26"/>
          <w:rtl/>
          <w:lang w:bidi="ar-LY"/>
        </w:rPr>
        <w:t>الضعف في أداء الموظفين بحيث يمكن الاعتماد عليه في التمييز بينهم أداء وسلوكا بدقة وموضوعية .</w:t>
      </w:r>
    </w:p>
    <w:p w:rsidR="00945CAB" w:rsidRPr="00F56F76"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2- </w:t>
      </w:r>
      <w:r w:rsidRPr="00F56F76">
        <w:rPr>
          <w:rFonts w:asciiTheme="majorBidi" w:hAnsiTheme="majorBidi" w:cstheme="majorBidi"/>
          <w:sz w:val="26"/>
          <w:szCs w:val="26"/>
          <w:rtl/>
          <w:lang w:bidi="ar-LY"/>
        </w:rPr>
        <w:t>الكشف عن جوانب التقصير في أسلوب العمل ومتطلباته مما يهيئ الوحدة الإدارية لوضع برامجها لتحسين مستوى الأداء ورفع الإنتاجية</w:t>
      </w:r>
      <w:r>
        <w:rPr>
          <w:rFonts w:asciiTheme="majorBidi" w:hAnsiTheme="majorBidi" w:cstheme="majorBidi" w:hint="cs"/>
          <w:sz w:val="26"/>
          <w:szCs w:val="26"/>
          <w:rtl/>
          <w:lang w:bidi="ar-LY"/>
        </w:rPr>
        <w:t>.</w:t>
      </w:r>
      <w:r w:rsidRPr="00F56F76">
        <w:rPr>
          <w:rFonts w:asciiTheme="majorBidi" w:hAnsiTheme="majorBidi" w:cstheme="majorBidi"/>
          <w:sz w:val="26"/>
          <w:szCs w:val="26"/>
          <w:rtl/>
          <w:lang w:bidi="ar-LY"/>
        </w:rPr>
        <w:t xml:space="preserve"> </w:t>
      </w:r>
    </w:p>
    <w:p w:rsidR="00945CAB" w:rsidRPr="00F56F76"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3- </w:t>
      </w:r>
      <w:r w:rsidRPr="00F56F76">
        <w:rPr>
          <w:rFonts w:asciiTheme="majorBidi" w:hAnsiTheme="majorBidi" w:cstheme="majorBidi"/>
          <w:sz w:val="26"/>
          <w:szCs w:val="26"/>
          <w:rtl/>
          <w:lang w:bidi="ar-LY"/>
        </w:rPr>
        <w:t xml:space="preserve">تبصير الموظف كتابة أو شفاهة </w:t>
      </w:r>
      <w:r w:rsidR="00E06305">
        <w:rPr>
          <w:rFonts w:asciiTheme="majorBidi" w:hAnsiTheme="majorBidi" w:cstheme="majorBidi"/>
          <w:sz w:val="26"/>
          <w:szCs w:val="26"/>
          <w:rtl/>
          <w:lang w:bidi="ar-LY"/>
        </w:rPr>
        <w:t>بالجوانب السلوكية التي تحتاج إل</w:t>
      </w:r>
      <w:r w:rsidR="00E06305">
        <w:rPr>
          <w:rFonts w:asciiTheme="majorBidi" w:hAnsiTheme="majorBidi" w:cstheme="majorBidi" w:hint="cs"/>
          <w:sz w:val="26"/>
          <w:szCs w:val="26"/>
          <w:rtl/>
          <w:lang w:bidi="ar-LY"/>
        </w:rPr>
        <w:t>ى</w:t>
      </w:r>
      <w:r w:rsidR="009A6CBB">
        <w:rPr>
          <w:rFonts w:asciiTheme="majorBidi" w:hAnsiTheme="majorBidi" w:cstheme="majorBidi"/>
          <w:sz w:val="26"/>
          <w:szCs w:val="26"/>
          <w:rtl/>
          <w:lang w:bidi="ar-LY"/>
        </w:rPr>
        <w:t xml:space="preserve"> تحسين و</w:t>
      </w:r>
      <w:r>
        <w:rPr>
          <w:rFonts w:asciiTheme="majorBidi" w:hAnsiTheme="majorBidi" w:cstheme="majorBidi"/>
          <w:sz w:val="26"/>
          <w:szCs w:val="26"/>
          <w:rtl/>
          <w:lang w:bidi="ar-LY"/>
        </w:rPr>
        <w:t>تطوير</w:t>
      </w:r>
      <w:r>
        <w:rPr>
          <w:rFonts w:asciiTheme="majorBidi" w:hAnsiTheme="majorBidi" w:cstheme="majorBidi" w:hint="cs"/>
          <w:sz w:val="26"/>
          <w:szCs w:val="26"/>
          <w:rtl/>
          <w:lang w:bidi="ar-LY"/>
        </w:rPr>
        <w:t>.</w:t>
      </w:r>
    </w:p>
    <w:p w:rsidR="00945CAB" w:rsidRPr="00F56F76" w:rsidRDefault="00945CAB" w:rsidP="00945CA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4- </w:t>
      </w:r>
      <w:r w:rsidRPr="00F56F76">
        <w:rPr>
          <w:rFonts w:asciiTheme="majorBidi" w:hAnsiTheme="majorBidi" w:cstheme="majorBidi"/>
          <w:sz w:val="26"/>
          <w:szCs w:val="26"/>
          <w:rtl/>
          <w:lang w:bidi="ar-LY"/>
        </w:rPr>
        <w:t>تحسين أسلوب اختبار الموظفين بما يحقق الملائمة بين قدراتهم ومتطلبات شغل الوظائف</w:t>
      </w:r>
      <w:r>
        <w:rPr>
          <w:rFonts w:asciiTheme="majorBidi" w:hAnsiTheme="majorBidi" w:cstheme="majorBidi" w:hint="cs"/>
          <w:sz w:val="26"/>
          <w:szCs w:val="26"/>
          <w:rtl/>
          <w:lang w:bidi="ar-LY"/>
        </w:rPr>
        <w:t>.</w:t>
      </w:r>
      <w:r w:rsidRPr="00F56F76">
        <w:rPr>
          <w:rFonts w:asciiTheme="majorBidi" w:hAnsiTheme="majorBidi" w:cstheme="majorBidi"/>
          <w:sz w:val="26"/>
          <w:szCs w:val="26"/>
          <w:rtl/>
          <w:lang w:bidi="ar-LY"/>
        </w:rPr>
        <w:t xml:space="preserve"> </w:t>
      </w:r>
    </w:p>
    <w:p w:rsidR="00945CAB" w:rsidRPr="00F56F76" w:rsidRDefault="00945CAB" w:rsidP="009A6CBB">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5- </w:t>
      </w:r>
      <w:r w:rsidRPr="00F56F76">
        <w:rPr>
          <w:rFonts w:asciiTheme="majorBidi" w:hAnsiTheme="majorBidi" w:cstheme="majorBidi"/>
          <w:sz w:val="26"/>
          <w:szCs w:val="26"/>
          <w:rtl/>
          <w:lang w:bidi="ar-LY"/>
        </w:rPr>
        <w:t>الاسترش</w:t>
      </w:r>
      <w:r w:rsidR="009A6CBB">
        <w:rPr>
          <w:rFonts w:asciiTheme="majorBidi" w:hAnsiTheme="majorBidi" w:cstheme="majorBidi"/>
          <w:sz w:val="26"/>
          <w:szCs w:val="26"/>
          <w:rtl/>
          <w:lang w:bidi="ar-LY"/>
        </w:rPr>
        <w:t xml:space="preserve">اد بنتائج </w:t>
      </w:r>
      <w:r w:rsidR="009A6CBB">
        <w:rPr>
          <w:rFonts w:asciiTheme="majorBidi" w:hAnsiTheme="majorBidi" w:cstheme="majorBidi" w:hint="cs"/>
          <w:sz w:val="26"/>
          <w:szCs w:val="26"/>
          <w:rtl/>
          <w:lang w:bidi="ar-LY"/>
        </w:rPr>
        <w:t>تقويم</w:t>
      </w:r>
      <w:r w:rsidR="009A6CBB">
        <w:rPr>
          <w:rFonts w:asciiTheme="majorBidi" w:hAnsiTheme="majorBidi" w:cstheme="majorBidi"/>
          <w:sz w:val="26"/>
          <w:szCs w:val="26"/>
          <w:rtl/>
          <w:lang w:bidi="ar-LY"/>
        </w:rPr>
        <w:t xml:space="preserve"> الأداء في الكشف</w:t>
      </w:r>
      <w:r w:rsidR="009A6CBB">
        <w:rPr>
          <w:rFonts w:asciiTheme="majorBidi" w:hAnsiTheme="majorBidi" w:cstheme="majorBidi" w:hint="cs"/>
          <w:sz w:val="26"/>
          <w:szCs w:val="26"/>
          <w:rtl/>
          <w:lang w:bidi="ar-LY"/>
        </w:rPr>
        <w:t xml:space="preserve"> </w:t>
      </w:r>
      <w:r w:rsidRPr="00F56F76">
        <w:rPr>
          <w:rFonts w:asciiTheme="majorBidi" w:hAnsiTheme="majorBidi" w:cstheme="majorBidi"/>
          <w:sz w:val="26"/>
          <w:szCs w:val="26"/>
          <w:rtl/>
          <w:lang w:bidi="ar-LY"/>
        </w:rPr>
        <w:t xml:space="preserve">عن الصفات الايجابية التي تساعد على اختيار الموظفين لشغل وظائف أعلي أو </w:t>
      </w:r>
      <w:r w:rsidR="00E06305">
        <w:rPr>
          <w:rFonts w:asciiTheme="majorBidi" w:hAnsiTheme="majorBidi" w:cstheme="majorBidi"/>
          <w:sz w:val="26"/>
          <w:szCs w:val="26"/>
          <w:rtl/>
          <w:lang w:bidi="ar-LY"/>
        </w:rPr>
        <w:t>الاختيار لغرض الإيفاد للدراسة و</w:t>
      </w:r>
      <w:r w:rsidRPr="00F56F76">
        <w:rPr>
          <w:rFonts w:asciiTheme="majorBidi" w:hAnsiTheme="majorBidi" w:cstheme="majorBidi"/>
          <w:sz w:val="26"/>
          <w:szCs w:val="26"/>
          <w:rtl/>
          <w:lang w:bidi="ar-LY"/>
        </w:rPr>
        <w:t>التدريب</w:t>
      </w:r>
      <w:r>
        <w:rPr>
          <w:rFonts w:asciiTheme="majorBidi" w:hAnsiTheme="majorBidi" w:cstheme="majorBidi" w:hint="cs"/>
          <w:sz w:val="26"/>
          <w:szCs w:val="26"/>
          <w:rtl/>
          <w:lang w:bidi="ar-LY"/>
        </w:rPr>
        <w:t>.</w:t>
      </w:r>
      <w:r w:rsidRPr="00F56F76">
        <w:rPr>
          <w:rFonts w:asciiTheme="majorBidi" w:hAnsiTheme="majorBidi" w:cstheme="majorBidi"/>
          <w:sz w:val="26"/>
          <w:szCs w:val="26"/>
          <w:rtl/>
          <w:lang w:bidi="ar-LY"/>
        </w:rPr>
        <w:t xml:space="preserve"> </w:t>
      </w:r>
    </w:p>
    <w:p w:rsidR="00945CAB" w:rsidRDefault="00945CAB" w:rsidP="00945CA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6- </w:t>
      </w:r>
      <w:r w:rsidR="009A6CBB">
        <w:rPr>
          <w:rFonts w:asciiTheme="majorBidi" w:hAnsiTheme="majorBidi" w:cstheme="majorBidi"/>
          <w:sz w:val="26"/>
          <w:szCs w:val="26"/>
          <w:rtl/>
          <w:lang w:bidi="ar-LY"/>
        </w:rPr>
        <w:t>رفع فاعلية الإشراف و</w:t>
      </w:r>
      <w:r w:rsidRPr="00F56F76">
        <w:rPr>
          <w:rFonts w:asciiTheme="majorBidi" w:hAnsiTheme="majorBidi" w:cstheme="majorBidi"/>
          <w:sz w:val="26"/>
          <w:szCs w:val="26"/>
          <w:rtl/>
          <w:lang w:bidi="ar-LY"/>
        </w:rPr>
        <w:t xml:space="preserve">الرقابة وتنمية </w:t>
      </w:r>
      <w:r w:rsidR="009A6CBB">
        <w:rPr>
          <w:rFonts w:asciiTheme="majorBidi" w:hAnsiTheme="majorBidi" w:cstheme="majorBidi"/>
          <w:sz w:val="26"/>
          <w:szCs w:val="26"/>
          <w:rtl/>
          <w:lang w:bidi="ar-LY"/>
        </w:rPr>
        <w:t>مهارة الرؤساء في شؤون القيادة و</w:t>
      </w:r>
      <w:r w:rsidRPr="00F56F76">
        <w:rPr>
          <w:rFonts w:asciiTheme="majorBidi" w:hAnsiTheme="majorBidi" w:cstheme="majorBidi"/>
          <w:sz w:val="26"/>
          <w:szCs w:val="26"/>
          <w:rtl/>
          <w:lang w:bidi="ar-LY"/>
        </w:rPr>
        <w:t>التحليل واتخاذ القرارات عند تقييم الأداء</w:t>
      </w:r>
      <w:r w:rsidR="009A6CBB" w:rsidRPr="009A6CBB">
        <w:rPr>
          <w:rFonts w:asciiTheme="majorBidi" w:hAnsiTheme="majorBidi" w:cstheme="majorBidi" w:hint="cs"/>
          <w:sz w:val="26"/>
          <w:szCs w:val="26"/>
          <w:vertAlign w:val="superscript"/>
          <w:rtl/>
          <w:lang w:bidi="ar-LY"/>
        </w:rPr>
        <w:t>(</w:t>
      </w:r>
      <w:r w:rsidRPr="009A6CBB">
        <w:rPr>
          <w:rStyle w:val="a4"/>
          <w:rFonts w:asciiTheme="majorBidi" w:hAnsiTheme="majorBidi" w:cstheme="majorBidi"/>
          <w:sz w:val="26"/>
          <w:szCs w:val="26"/>
          <w:rtl/>
          <w:lang w:bidi="ar-LY"/>
        </w:rPr>
        <w:footnoteReference w:id="104"/>
      </w:r>
      <w:r w:rsidR="009A6CBB" w:rsidRPr="009A6CBB">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4205C" w:rsidRPr="00945CAB" w:rsidRDefault="0014205C" w:rsidP="00945CAB">
      <w:pPr>
        <w:spacing w:after="0" w:line="360" w:lineRule="auto"/>
        <w:jc w:val="both"/>
        <w:rPr>
          <w:rFonts w:asciiTheme="majorBidi" w:hAnsiTheme="majorBidi" w:cstheme="majorBidi"/>
          <w:sz w:val="26"/>
          <w:szCs w:val="26"/>
          <w:rtl/>
          <w:lang w:bidi="ar-LY"/>
        </w:rPr>
      </w:pPr>
    </w:p>
    <w:p w:rsidR="00945CAB" w:rsidRPr="00F56F76" w:rsidRDefault="00945CAB" w:rsidP="00945CAB">
      <w:pPr>
        <w:spacing w:after="0" w:line="360" w:lineRule="auto"/>
        <w:jc w:val="center"/>
        <w:rPr>
          <w:rFonts w:asciiTheme="majorBidi" w:hAnsiTheme="majorBidi" w:cstheme="majorBidi"/>
          <w:b/>
          <w:bCs/>
          <w:sz w:val="28"/>
          <w:szCs w:val="28"/>
          <w:lang w:bidi="ar-LY"/>
        </w:rPr>
      </w:pPr>
      <w:r w:rsidRPr="00F56F76">
        <w:rPr>
          <w:rFonts w:asciiTheme="majorBidi" w:hAnsiTheme="majorBidi" w:cstheme="majorBidi"/>
          <w:b/>
          <w:bCs/>
          <w:sz w:val="28"/>
          <w:szCs w:val="28"/>
          <w:rtl/>
          <w:lang w:bidi="ar-LY"/>
        </w:rPr>
        <w:t>الفرع الثاني</w:t>
      </w:r>
    </w:p>
    <w:p w:rsidR="00AF2EF8" w:rsidRPr="003B21D6" w:rsidRDefault="00AF2EF8" w:rsidP="00895915">
      <w:pPr>
        <w:spacing w:after="0" w:line="360" w:lineRule="auto"/>
        <w:jc w:val="center"/>
        <w:rPr>
          <w:rFonts w:asciiTheme="majorBidi" w:hAnsiTheme="majorBidi" w:cstheme="majorBidi"/>
          <w:sz w:val="26"/>
          <w:szCs w:val="26"/>
          <w:rtl/>
          <w:lang w:bidi="ar-LY"/>
        </w:rPr>
      </w:pPr>
      <w:r w:rsidRPr="007F1C8B">
        <w:rPr>
          <w:rFonts w:asciiTheme="majorBidi" w:hAnsiTheme="majorBidi" w:cstheme="majorBidi"/>
          <w:b/>
          <w:bCs/>
          <w:sz w:val="28"/>
          <w:szCs w:val="28"/>
          <w:rtl/>
          <w:lang w:bidi="ar-LY"/>
        </w:rPr>
        <w:t xml:space="preserve">الأهمية  القانونية لتقارير تقويم </w:t>
      </w:r>
      <w:r w:rsidR="00C07975" w:rsidRPr="007F1C8B">
        <w:rPr>
          <w:rFonts w:asciiTheme="majorBidi" w:hAnsiTheme="majorBidi" w:cstheme="majorBidi"/>
          <w:b/>
          <w:bCs/>
          <w:sz w:val="28"/>
          <w:szCs w:val="28"/>
          <w:rtl/>
          <w:lang w:bidi="ar-LY"/>
        </w:rPr>
        <w:t>أداء</w:t>
      </w:r>
      <w:r w:rsidRPr="007F1C8B">
        <w:rPr>
          <w:rFonts w:asciiTheme="majorBidi" w:hAnsiTheme="majorBidi" w:cstheme="majorBidi"/>
          <w:b/>
          <w:bCs/>
          <w:sz w:val="28"/>
          <w:szCs w:val="28"/>
          <w:rtl/>
          <w:lang w:bidi="ar-LY"/>
        </w:rPr>
        <w:t xml:space="preserve"> الموظف العام</w:t>
      </w:r>
      <w:r w:rsidRPr="007F1C8B">
        <w:rPr>
          <w:rFonts w:asciiTheme="majorBidi" w:hAnsiTheme="majorBidi" w:cstheme="majorBidi"/>
          <w:sz w:val="28"/>
          <w:szCs w:val="28"/>
          <w:rtl/>
          <w:lang w:bidi="ar-LY"/>
        </w:rPr>
        <w:t xml:space="preserve"> </w:t>
      </w:r>
      <w:r w:rsidRPr="007F1C8B">
        <w:rPr>
          <w:rFonts w:asciiTheme="majorBidi" w:hAnsiTheme="majorBidi" w:cstheme="majorBidi"/>
          <w:b/>
          <w:bCs/>
          <w:sz w:val="28"/>
          <w:szCs w:val="28"/>
          <w:rtl/>
          <w:lang w:bidi="ar-LY"/>
        </w:rPr>
        <w:t>في التشريع المقارن</w:t>
      </w:r>
      <w:r w:rsidRPr="003B21D6">
        <w:rPr>
          <w:rFonts w:asciiTheme="majorBidi" w:hAnsiTheme="majorBidi" w:cstheme="majorBidi"/>
          <w:sz w:val="26"/>
          <w:szCs w:val="26"/>
          <w:rtl/>
          <w:lang w:bidi="ar-LY"/>
        </w:rPr>
        <w:t xml:space="preserve"> </w:t>
      </w:r>
    </w:p>
    <w:p w:rsidR="004E2EA0" w:rsidRPr="009A6CBB" w:rsidRDefault="00C07975" w:rsidP="009A6CBB">
      <w:pPr>
        <w:spacing w:after="0" w:line="360" w:lineRule="auto"/>
        <w:jc w:val="both"/>
        <w:rPr>
          <w:rFonts w:asciiTheme="majorBidi" w:hAnsiTheme="majorBidi" w:cstheme="majorBidi"/>
          <w:b/>
          <w:bCs/>
          <w:sz w:val="26"/>
          <w:szCs w:val="26"/>
          <w:rtl/>
          <w:lang w:bidi="ar-LY"/>
        </w:rPr>
      </w:pPr>
      <w:r w:rsidRPr="003B21D6">
        <w:rPr>
          <w:rFonts w:asciiTheme="majorBidi" w:hAnsiTheme="majorBidi" w:cstheme="majorBidi"/>
          <w:b/>
          <w:bCs/>
          <w:sz w:val="26"/>
          <w:szCs w:val="26"/>
          <w:rtl/>
          <w:lang w:bidi="ar-LY"/>
        </w:rPr>
        <w:t>أولا</w:t>
      </w:r>
      <w:r w:rsidR="00AF2EF8" w:rsidRPr="003B21D6">
        <w:rPr>
          <w:rFonts w:asciiTheme="majorBidi" w:hAnsiTheme="majorBidi" w:cstheme="majorBidi"/>
          <w:b/>
          <w:bCs/>
          <w:sz w:val="26"/>
          <w:szCs w:val="26"/>
          <w:rtl/>
          <w:lang w:bidi="ar-LY"/>
        </w:rPr>
        <w:t xml:space="preserve"> </w:t>
      </w:r>
      <w:r w:rsidR="006F54D7" w:rsidRPr="003B21D6">
        <w:rPr>
          <w:rFonts w:asciiTheme="majorBidi" w:hAnsiTheme="majorBidi" w:cstheme="majorBidi"/>
          <w:b/>
          <w:bCs/>
          <w:sz w:val="26"/>
          <w:szCs w:val="26"/>
          <w:rtl/>
          <w:lang w:bidi="ar-LY"/>
        </w:rPr>
        <w:t xml:space="preserve">/ </w:t>
      </w:r>
      <w:r w:rsidR="000A653A" w:rsidRPr="003B21D6">
        <w:rPr>
          <w:rFonts w:asciiTheme="majorBidi" w:hAnsiTheme="majorBidi" w:cstheme="majorBidi"/>
          <w:b/>
          <w:bCs/>
          <w:sz w:val="26"/>
          <w:szCs w:val="26"/>
          <w:rtl/>
          <w:lang w:bidi="ar-LY"/>
        </w:rPr>
        <w:t>/ أهمية تقارير تقويم أداء الموظف في مصر</w:t>
      </w:r>
    </w:p>
    <w:p w:rsidR="00EE3745" w:rsidRPr="00F56F76" w:rsidRDefault="00F56F76"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1-</w:t>
      </w:r>
      <w:r w:rsidR="0090566F">
        <w:rPr>
          <w:rFonts w:asciiTheme="majorBidi" w:hAnsiTheme="majorBidi" w:cstheme="majorBidi" w:hint="cs"/>
          <w:sz w:val="26"/>
          <w:szCs w:val="26"/>
          <w:rtl/>
          <w:lang w:bidi="ar-LY"/>
        </w:rPr>
        <w:t xml:space="preserve"> </w:t>
      </w:r>
      <w:r w:rsidR="00EE3745" w:rsidRPr="00F56F76">
        <w:rPr>
          <w:rFonts w:asciiTheme="majorBidi" w:hAnsiTheme="majorBidi" w:cstheme="majorBidi"/>
          <w:sz w:val="26"/>
          <w:szCs w:val="26"/>
          <w:rtl/>
          <w:lang w:bidi="ar-LY"/>
        </w:rPr>
        <w:t xml:space="preserve">تحقيق المساواة بين الموظفين </w:t>
      </w:r>
      <w:r w:rsidR="00C07975" w:rsidRPr="00F56F76">
        <w:rPr>
          <w:rFonts w:asciiTheme="majorBidi" w:hAnsiTheme="majorBidi" w:cstheme="majorBidi"/>
          <w:sz w:val="26"/>
          <w:szCs w:val="26"/>
          <w:rtl/>
          <w:lang w:bidi="ar-LY"/>
        </w:rPr>
        <w:t>أصحاب</w:t>
      </w:r>
      <w:r w:rsidR="00EE3745" w:rsidRPr="00F56F76">
        <w:rPr>
          <w:rFonts w:asciiTheme="majorBidi" w:hAnsiTheme="majorBidi" w:cstheme="majorBidi"/>
          <w:sz w:val="26"/>
          <w:szCs w:val="26"/>
          <w:rtl/>
          <w:lang w:bidi="ar-LY"/>
        </w:rPr>
        <w:t xml:space="preserve"> المراكز القانونية المتماثلة </w:t>
      </w:r>
      <w:r w:rsidR="00C07975" w:rsidRPr="00F56F76">
        <w:rPr>
          <w:rFonts w:asciiTheme="majorBidi" w:hAnsiTheme="majorBidi" w:cstheme="majorBidi"/>
          <w:sz w:val="26"/>
          <w:szCs w:val="26"/>
          <w:rtl/>
          <w:lang w:bidi="ar-LY"/>
        </w:rPr>
        <w:t>: إن</w:t>
      </w:r>
      <w:r w:rsidR="00EE3745" w:rsidRPr="00F56F76">
        <w:rPr>
          <w:rFonts w:asciiTheme="majorBidi" w:hAnsiTheme="majorBidi" w:cstheme="majorBidi"/>
          <w:sz w:val="26"/>
          <w:szCs w:val="26"/>
          <w:rtl/>
          <w:lang w:bidi="ar-LY"/>
        </w:rPr>
        <w:t xml:space="preserve"> وضع تقارير تقويم </w:t>
      </w:r>
      <w:r w:rsidR="00C07975" w:rsidRPr="00F56F76">
        <w:rPr>
          <w:rFonts w:asciiTheme="majorBidi" w:hAnsiTheme="majorBidi" w:cstheme="majorBidi"/>
          <w:sz w:val="26"/>
          <w:szCs w:val="26"/>
          <w:rtl/>
          <w:lang w:bidi="ar-LY"/>
        </w:rPr>
        <w:t>الأداء</w:t>
      </w:r>
      <w:r w:rsidR="00EE3745" w:rsidRPr="00F56F76">
        <w:rPr>
          <w:rFonts w:asciiTheme="majorBidi" w:hAnsiTheme="majorBidi" w:cstheme="majorBidi"/>
          <w:sz w:val="26"/>
          <w:szCs w:val="26"/>
          <w:rtl/>
          <w:lang w:bidi="ar-LY"/>
        </w:rPr>
        <w:t xml:space="preserve"> بصفة دورية يجعل المفاضلة بين الموظفين تقوم على </w:t>
      </w:r>
      <w:r w:rsidR="00C07975" w:rsidRPr="00F56F76">
        <w:rPr>
          <w:rFonts w:asciiTheme="majorBidi" w:hAnsiTheme="majorBidi" w:cstheme="majorBidi"/>
          <w:sz w:val="26"/>
          <w:szCs w:val="26"/>
          <w:rtl/>
          <w:lang w:bidi="ar-LY"/>
        </w:rPr>
        <w:t>أسس</w:t>
      </w:r>
      <w:r w:rsidR="00EE3745" w:rsidRPr="00F56F76">
        <w:rPr>
          <w:rFonts w:asciiTheme="majorBidi" w:hAnsiTheme="majorBidi" w:cstheme="majorBidi"/>
          <w:sz w:val="26"/>
          <w:szCs w:val="26"/>
          <w:rtl/>
          <w:lang w:bidi="ar-LY"/>
        </w:rPr>
        <w:t xml:space="preserve"> موضوعية، بحيث تكون </w:t>
      </w:r>
      <w:r w:rsidR="00C07975" w:rsidRPr="00F56F76">
        <w:rPr>
          <w:rFonts w:asciiTheme="majorBidi" w:hAnsiTheme="majorBidi" w:cstheme="majorBidi"/>
          <w:sz w:val="26"/>
          <w:szCs w:val="26"/>
          <w:rtl/>
          <w:lang w:bidi="ar-LY"/>
        </w:rPr>
        <w:t>الإثابة</w:t>
      </w:r>
      <w:r w:rsidR="00EE3745" w:rsidRPr="00F56F76">
        <w:rPr>
          <w:rFonts w:asciiTheme="majorBidi" w:hAnsiTheme="majorBidi" w:cstheme="majorBidi"/>
          <w:sz w:val="26"/>
          <w:szCs w:val="26"/>
          <w:rtl/>
          <w:lang w:bidi="ar-LY"/>
        </w:rPr>
        <w:t xml:space="preserve"> </w:t>
      </w:r>
      <w:r w:rsidR="00C07975" w:rsidRPr="00F56F76">
        <w:rPr>
          <w:rFonts w:asciiTheme="majorBidi" w:hAnsiTheme="majorBidi" w:cstheme="majorBidi"/>
          <w:sz w:val="26"/>
          <w:szCs w:val="26"/>
          <w:rtl/>
          <w:lang w:bidi="ar-LY"/>
        </w:rPr>
        <w:t>للأعلى</w:t>
      </w:r>
      <w:r w:rsidR="009A6CBB">
        <w:rPr>
          <w:rFonts w:asciiTheme="majorBidi" w:hAnsiTheme="majorBidi" w:cstheme="majorBidi"/>
          <w:sz w:val="26"/>
          <w:szCs w:val="26"/>
          <w:rtl/>
          <w:lang w:bidi="ar-LY"/>
        </w:rPr>
        <w:t xml:space="preserve"> كفاءة و</w:t>
      </w:r>
      <w:r w:rsidR="00EE3745" w:rsidRPr="00F56F76">
        <w:rPr>
          <w:rFonts w:asciiTheme="majorBidi" w:hAnsiTheme="majorBidi" w:cstheme="majorBidi"/>
          <w:sz w:val="26"/>
          <w:szCs w:val="26"/>
          <w:rtl/>
          <w:lang w:bidi="ar-LY"/>
        </w:rPr>
        <w:t xml:space="preserve">التقويم </w:t>
      </w:r>
      <w:r w:rsidR="00C07975" w:rsidRPr="00F56F76">
        <w:rPr>
          <w:rFonts w:asciiTheme="majorBidi" w:hAnsiTheme="majorBidi" w:cstheme="majorBidi"/>
          <w:sz w:val="26"/>
          <w:szCs w:val="26"/>
          <w:rtl/>
          <w:lang w:bidi="ar-LY"/>
        </w:rPr>
        <w:t>أو</w:t>
      </w:r>
      <w:r w:rsidR="00EE3745" w:rsidRPr="00F56F76">
        <w:rPr>
          <w:rFonts w:asciiTheme="majorBidi" w:hAnsiTheme="majorBidi" w:cstheme="majorBidi"/>
          <w:sz w:val="26"/>
          <w:szCs w:val="26"/>
          <w:rtl/>
          <w:lang w:bidi="ar-LY"/>
        </w:rPr>
        <w:t xml:space="preserve"> الاستبعاد </w:t>
      </w:r>
      <w:r w:rsidR="00C07975" w:rsidRPr="00F56F76">
        <w:rPr>
          <w:rFonts w:asciiTheme="majorBidi" w:hAnsiTheme="majorBidi" w:cstheme="majorBidi"/>
          <w:sz w:val="26"/>
          <w:szCs w:val="26"/>
          <w:rtl/>
          <w:lang w:bidi="ar-LY"/>
        </w:rPr>
        <w:t>للأدنى</w:t>
      </w:r>
      <w:r w:rsidR="00EE3745" w:rsidRPr="00F56F76">
        <w:rPr>
          <w:rFonts w:asciiTheme="majorBidi" w:hAnsiTheme="majorBidi" w:cstheme="majorBidi"/>
          <w:sz w:val="26"/>
          <w:szCs w:val="26"/>
          <w:rtl/>
          <w:lang w:bidi="ar-LY"/>
        </w:rPr>
        <w:t xml:space="preserve"> فلا يخل ذلك بالمساواة </w:t>
      </w:r>
      <w:r w:rsidR="00C07975" w:rsidRPr="00F56F76">
        <w:rPr>
          <w:rFonts w:asciiTheme="majorBidi" w:hAnsiTheme="majorBidi" w:cstheme="majorBidi"/>
          <w:sz w:val="26"/>
          <w:szCs w:val="26"/>
          <w:rtl/>
          <w:lang w:bidi="ar-LY"/>
        </w:rPr>
        <w:t>وإنما</w:t>
      </w:r>
      <w:r w:rsidR="00EE3745" w:rsidRPr="00F56F76">
        <w:rPr>
          <w:rFonts w:asciiTheme="majorBidi" w:hAnsiTheme="majorBidi" w:cstheme="majorBidi"/>
          <w:sz w:val="26"/>
          <w:szCs w:val="26"/>
          <w:rtl/>
          <w:lang w:bidi="ar-LY"/>
        </w:rPr>
        <w:t xml:space="preserve"> يضع ميزانا للعدالة بينهم .</w:t>
      </w:r>
    </w:p>
    <w:p w:rsidR="00EE3745" w:rsidRPr="00F56F76" w:rsidRDefault="00F56F76"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w:t>
      </w:r>
      <w:r w:rsidR="0090566F">
        <w:rPr>
          <w:rFonts w:asciiTheme="majorBidi" w:hAnsiTheme="majorBidi" w:cstheme="majorBidi" w:hint="cs"/>
          <w:sz w:val="26"/>
          <w:szCs w:val="26"/>
          <w:rtl/>
          <w:lang w:bidi="ar-LY"/>
        </w:rPr>
        <w:t xml:space="preserve"> </w:t>
      </w:r>
      <w:r w:rsidR="00EE3745" w:rsidRPr="00F56F76">
        <w:rPr>
          <w:rFonts w:asciiTheme="majorBidi" w:hAnsiTheme="majorBidi" w:cstheme="majorBidi"/>
          <w:sz w:val="26"/>
          <w:szCs w:val="26"/>
          <w:rtl/>
          <w:lang w:bidi="ar-LY"/>
        </w:rPr>
        <w:t>تحقي</w:t>
      </w:r>
      <w:r w:rsidR="009A6CBB">
        <w:rPr>
          <w:rFonts w:asciiTheme="majorBidi" w:hAnsiTheme="majorBidi" w:cstheme="majorBidi"/>
          <w:sz w:val="26"/>
          <w:szCs w:val="26"/>
          <w:rtl/>
          <w:lang w:bidi="ar-LY"/>
        </w:rPr>
        <w:t>ق الاطمئنان و</w:t>
      </w:r>
      <w:r w:rsidR="00C07975" w:rsidRPr="00F56F76">
        <w:rPr>
          <w:rFonts w:asciiTheme="majorBidi" w:hAnsiTheme="majorBidi" w:cstheme="majorBidi"/>
          <w:sz w:val="26"/>
          <w:szCs w:val="26"/>
          <w:rtl/>
          <w:lang w:bidi="ar-LY"/>
        </w:rPr>
        <w:t xml:space="preserve">الاستقرار الوظيفي : </w:t>
      </w:r>
      <w:r w:rsidR="00EE3745" w:rsidRPr="00F56F76">
        <w:rPr>
          <w:rFonts w:asciiTheme="majorBidi" w:hAnsiTheme="majorBidi" w:cstheme="majorBidi"/>
          <w:sz w:val="26"/>
          <w:szCs w:val="26"/>
          <w:rtl/>
          <w:lang w:bidi="ar-LY"/>
        </w:rPr>
        <w:t xml:space="preserve">حيث يكون كل موظف على بينة من </w:t>
      </w:r>
      <w:r w:rsidR="00C07975" w:rsidRPr="00F56F76">
        <w:rPr>
          <w:rFonts w:asciiTheme="majorBidi" w:hAnsiTheme="majorBidi" w:cstheme="majorBidi"/>
          <w:sz w:val="26"/>
          <w:szCs w:val="26"/>
          <w:rtl/>
          <w:lang w:bidi="ar-LY"/>
        </w:rPr>
        <w:t>أمره</w:t>
      </w:r>
      <w:r w:rsidR="00EE3745" w:rsidRPr="00F56F76">
        <w:rPr>
          <w:rFonts w:asciiTheme="majorBidi" w:hAnsiTheme="majorBidi" w:cstheme="majorBidi"/>
          <w:sz w:val="26"/>
          <w:szCs w:val="26"/>
          <w:rtl/>
          <w:lang w:bidi="ar-LY"/>
        </w:rPr>
        <w:t xml:space="preserve"> فلا ينشغل </w:t>
      </w:r>
      <w:r w:rsidR="00CC1C69" w:rsidRPr="00F56F76">
        <w:rPr>
          <w:rFonts w:asciiTheme="majorBidi" w:hAnsiTheme="majorBidi" w:cstheme="majorBidi"/>
          <w:sz w:val="26"/>
          <w:szCs w:val="26"/>
          <w:rtl/>
          <w:lang w:bidi="ar-LY"/>
        </w:rPr>
        <w:t xml:space="preserve">بفرص </w:t>
      </w:r>
      <w:r w:rsidR="00C07975" w:rsidRPr="00F56F76">
        <w:rPr>
          <w:rFonts w:asciiTheme="majorBidi" w:hAnsiTheme="majorBidi" w:cstheme="majorBidi"/>
          <w:sz w:val="26"/>
          <w:szCs w:val="26"/>
          <w:rtl/>
          <w:lang w:bidi="ar-LY"/>
        </w:rPr>
        <w:t>أو</w:t>
      </w:r>
      <w:r w:rsidR="00CC1C69" w:rsidRPr="00F56F76">
        <w:rPr>
          <w:rFonts w:asciiTheme="majorBidi" w:hAnsiTheme="majorBidi" w:cstheme="majorBidi"/>
          <w:sz w:val="26"/>
          <w:szCs w:val="26"/>
          <w:rtl/>
          <w:lang w:bidi="ar-LY"/>
        </w:rPr>
        <w:t xml:space="preserve"> مزايا </w:t>
      </w:r>
      <w:r w:rsidR="00C07975" w:rsidRPr="00F56F76">
        <w:rPr>
          <w:rFonts w:asciiTheme="majorBidi" w:hAnsiTheme="majorBidi" w:cstheme="majorBidi"/>
          <w:sz w:val="26"/>
          <w:szCs w:val="26"/>
          <w:rtl/>
          <w:lang w:bidi="ar-LY"/>
        </w:rPr>
        <w:t>تأكد</w:t>
      </w:r>
      <w:r w:rsidR="00CC1C69" w:rsidRPr="00F56F76">
        <w:rPr>
          <w:rFonts w:asciiTheme="majorBidi" w:hAnsiTheme="majorBidi" w:cstheme="majorBidi"/>
          <w:sz w:val="26"/>
          <w:szCs w:val="26"/>
          <w:rtl/>
          <w:lang w:bidi="ar-LY"/>
        </w:rPr>
        <w:t xml:space="preserve"> </w:t>
      </w:r>
      <w:r w:rsidR="00C07975" w:rsidRPr="00F56F76">
        <w:rPr>
          <w:rFonts w:asciiTheme="majorBidi" w:hAnsiTheme="majorBidi" w:cstheme="majorBidi"/>
          <w:sz w:val="26"/>
          <w:szCs w:val="26"/>
          <w:rtl/>
          <w:lang w:bidi="ar-LY"/>
        </w:rPr>
        <w:t>أنها</w:t>
      </w:r>
      <w:r w:rsidR="00CC1C69" w:rsidRPr="00F56F76">
        <w:rPr>
          <w:rFonts w:asciiTheme="majorBidi" w:hAnsiTheme="majorBidi" w:cstheme="majorBidi"/>
          <w:sz w:val="26"/>
          <w:szCs w:val="26"/>
          <w:rtl/>
          <w:lang w:bidi="ar-LY"/>
        </w:rPr>
        <w:t xml:space="preserve"> له فلن تخطئه </w:t>
      </w:r>
      <w:r w:rsidR="00C07975" w:rsidRPr="00F56F76">
        <w:rPr>
          <w:rFonts w:asciiTheme="majorBidi" w:hAnsiTheme="majorBidi" w:cstheme="majorBidi"/>
          <w:sz w:val="26"/>
          <w:szCs w:val="26"/>
          <w:rtl/>
          <w:lang w:bidi="ar-LY"/>
        </w:rPr>
        <w:t>أو</w:t>
      </w:r>
      <w:r w:rsidR="00CC1C69" w:rsidRPr="00F56F76">
        <w:rPr>
          <w:rFonts w:asciiTheme="majorBidi" w:hAnsiTheme="majorBidi" w:cstheme="majorBidi"/>
          <w:sz w:val="26"/>
          <w:szCs w:val="26"/>
          <w:rtl/>
          <w:lang w:bidi="ar-LY"/>
        </w:rPr>
        <w:t xml:space="preserve"> </w:t>
      </w:r>
      <w:r w:rsidR="00C07975" w:rsidRPr="00F56F76">
        <w:rPr>
          <w:rFonts w:asciiTheme="majorBidi" w:hAnsiTheme="majorBidi" w:cstheme="majorBidi"/>
          <w:sz w:val="26"/>
          <w:szCs w:val="26"/>
          <w:rtl/>
          <w:lang w:bidi="ar-LY"/>
        </w:rPr>
        <w:t>أنها</w:t>
      </w:r>
      <w:r w:rsidR="00CC1C69" w:rsidRPr="00F56F76">
        <w:rPr>
          <w:rFonts w:asciiTheme="majorBidi" w:hAnsiTheme="majorBidi" w:cstheme="majorBidi"/>
          <w:sz w:val="26"/>
          <w:szCs w:val="26"/>
          <w:rtl/>
          <w:lang w:bidi="ar-LY"/>
        </w:rPr>
        <w:t xml:space="preserve"> ليست له فلن تدركه </w:t>
      </w:r>
      <w:r w:rsidR="00186E4F" w:rsidRPr="00F56F76">
        <w:rPr>
          <w:rFonts w:asciiTheme="majorBidi" w:hAnsiTheme="majorBidi" w:cstheme="majorBidi"/>
          <w:sz w:val="26"/>
          <w:szCs w:val="26"/>
          <w:rtl/>
          <w:lang w:bidi="ar-LY"/>
        </w:rPr>
        <w:t>.</w:t>
      </w:r>
    </w:p>
    <w:p w:rsidR="00CC1C69" w:rsidRPr="00F56F76" w:rsidRDefault="00F56F76"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w:t>
      </w:r>
      <w:r w:rsidR="0090566F">
        <w:rPr>
          <w:rFonts w:asciiTheme="majorBidi" w:hAnsiTheme="majorBidi" w:cstheme="majorBidi" w:hint="cs"/>
          <w:sz w:val="26"/>
          <w:szCs w:val="26"/>
          <w:rtl/>
          <w:lang w:bidi="ar-LY"/>
        </w:rPr>
        <w:t xml:space="preserve"> </w:t>
      </w:r>
      <w:r w:rsidR="00CC1C69" w:rsidRPr="00F56F76">
        <w:rPr>
          <w:rFonts w:asciiTheme="majorBidi" w:hAnsiTheme="majorBidi" w:cstheme="majorBidi"/>
          <w:sz w:val="26"/>
          <w:szCs w:val="26"/>
          <w:rtl/>
          <w:lang w:bidi="ar-LY"/>
        </w:rPr>
        <w:t xml:space="preserve">التحفيز </w:t>
      </w:r>
      <w:r w:rsidR="00C07975" w:rsidRPr="00F56F76">
        <w:rPr>
          <w:rFonts w:asciiTheme="majorBidi" w:hAnsiTheme="majorBidi" w:cstheme="majorBidi"/>
          <w:sz w:val="26"/>
          <w:szCs w:val="26"/>
          <w:rtl/>
          <w:lang w:bidi="ar-LY"/>
        </w:rPr>
        <w:t xml:space="preserve">: </w:t>
      </w:r>
      <w:r w:rsidR="00CC1C69" w:rsidRPr="00F56F76">
        <w:rPr>
          <w:rFonts w:asciiTheme="majorBidi" w:hAnsiTheme="majorBidi" w:cstheme="majorBidi"/>
          <w:sz w:val="26"/>
          <w:szCs w:val="26"/>
          <w:rtl/>
          <w:lang w:bidi="ar-LY"/>
        </w:rPr>
        <w:t xml:space="preserve">حيث تمثل نتائج التقرير وما تضمنه من تقويم ومقارنتها </w:t>
      </w:r>
      <w:r w:rsidR="00C07975" w:rsidRPr="00F56F76">
        <w:rPr>
          <w:rFonts w:asciiTheme="majorBidi" w:hAnsiTheme="majorBidi" w:cstheme="majorBidi"/>
          <w:sz w:val="26"/>
          <w:szCs w:val="26"/>
          <w:rtl/>
          <w:lang w:bidi="ar-LY"/>
        </w:rPr>
        <w:t>بأدائه</w:t>
      </w:r>
      <w:r w:rsidR="00CC1C69" w:rsidRPr="00F56F76">
        <w:rPr>
          <w:rFonts w:asciiTheme="majorBidi" w:hAnsiTheme="majorBidi" w:cstheme="majorBidi"/>
          <w:sz w:val="26"/>
          <w:szCs w:val="26"/>
          <w:rtl/>
          <w:lang w:bidi="ar-LY"/>
        </w:rPr>
        <w:t xml:space="preserve"> السابق </w:t>
      </w:r>
      <w:r w:rsidR="00C07975" w:rsidRPr="00F56F76">
        <w:rPr>
          <w:rFonts w:asciiTheme="majorBidi" w:hAnsiTheme="majorBidi" w:cstheme="majorBidi"/>
          <w:sz w:val="26"/>
          <w:szCs w:val="26"/>
          <w:rtl/>
          <w:lang w:bidi="ar-LY"/>
        </w:rPr>
        <w:t>وبأداء</w:t>
      </w:r>
      <w:r w:rsidR="00CC1C69" w:rsidRPr="00F56F76">
        <w:rPr>
          <w:rFonts w:asciiTheme="majorBidi" w:hAnsiTheme="majorBidi" w:cstheme="majorBidi"/>
          <w:sz w:val="26"/>
          <w:szCs w:val="26"/>
          <w:rtl/>
          <w:lang w:bidi="ar-LY"/>
        </w:rPr>
        <w:t xml:space="preserve"> زملائه محفزا يدفعه </w:t>
      </w:r>
      <w:r w:rsidR="00E06305">
        <w:rPr>
          <w:rFonts w:asciiTheme="majorBidi" w:hAnsiTheme="majorBidi" w:cstheme="majorBidi"/>
          <w:sz w:val="26"/>
          <w:szCs w:val="26"/>
          <w:rtl/>
          <w:lang w:bidi="ar-LY"/>
        </w:rPr>
        <w:t>إل</w:t>
      </w:r>
      <w:r w:rsidR="00E06305">
        <w:rPr>
          <w:rFonts w:asciiTheme="majorBidi" w:hAnsiTheme="majorBidi" w:cstheme="majorBidi" w:hint="cs"/>
          <w:sz w:val="26"/>
          <w:szCs w:val="26"/>
          <w:rtl/>
          <w:lang w:bidi="ar-LY"/>
        </w:rPr>
        <w:t>ى</w:t>
      </w:r>
      <w:r w:rsidR="00CC1C69" w:rsidRPr="00F56F76">
        <w:rPr>
          <w:rFonts w:asciiTheme="majorBidi" w:hAnsiTheme="majorBidi" w:cstheme="majorBidi"/>
          <w:sz w:val="26"/>
          <w:szCs w:val="26"/>
          <w:rtl/>
          <w:lang w:bidi="ar-LY"/>
        </w:rPr>
        <w:t xml:space="preserve"> تطوير </w:t>
      </w:r>
      <w:r w:rsidR="00C07975" w:rsidRPr="00F56F76">
        <w:rPr>
          <w:rFonts w:asciiTheme="majorBidi" w:hAnsiTheme="majorBidi" w:cstheme="majorBidi"/>
          <w:sz w:val="26"/>
          <w:szCs w:val="26"/>
          <w:rtl/>
          <w:lang w:bidi="ar-LY"/>
        </w:rPr>
        <w:t>أدائه</w:t>
      </w:r>
      <w:r w:rsidR="00CC1C69" w:rsidRPr="00F56F76">
        <w:rPr>
          <w:rFonts w:asciiTheme="majorBidi" w:hAnsiTheme="majorBidi" w:cstheme="majorBidi"/>
          <w:sz w:val="26"/>
          <w:szCs w:val="26"/>
          <w:rtl/>
          <w:lang w:bidi="ar-LY"/>
        </w:rPr>
        <w:t xml:space="preserve"> </w:t>
      </w:r>
    </w:p>
    <w:p w:rsidR="006F54D7" w:rsidRPr="00F56F76" w:rsidRDefault="00F56F76"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4-</w:t>
      </w:r>
      <w:r w:rsidR="0090566F">
        <w:rPr>
          <w:rFonts w:asciiTheme="majorBidi" w:hAnsiTheme="majorBidi" w:cstheme="majorBidi" w:hint="cs"/>
          <w:sz w:val="26"/>
          <w:szCs w:val="26"/>
          <w:rtl/>
          <w:lang w:bidi="ar-LY"/>
        </w:rPr>
        <w:t xml:space="preserve"> </w:t>
      </w:r>
      <w:r w:rsidR="00CC1C69" w:rsidRPr="00F56F76">
        <w:rPr>
          <w:rFonts w:asciiTheme="majorBidi" w:hAnsiTheme="majorBidi" w:cstheme="majorBidi"/>
          <w:sz w:val="26"/>
          <w:szCs w:val="26"/>
          <w:rtl/>
          <w:lang w:bidi="ar-LY"/>
        </w:rPr>
        <w:t xml:space="preserve">تحقيق رقابة فعالة </w:t>
      </w:r>
      <w:r w:rsidR="00C07975" w:rsidRPr="00F56F76">
        <w:rPr>
          <w:rFonts w:asciiTheme="majorBidi" w:hAnsiTheme="majorBidi" w:cstheme="majorBidi"/>
          <w:sz w:val="26"/>
          <w:szCs w:val="26"/>
          <w:rtl/>
          <w:lang w:bidi="ar-LY"/>
        </w:rPr>
        <w:t xml:space="preserve">: </w:t>
      </w:r>
      <w:r w:rsidR="00CC1C69" w:rsidRPr="00F56F76">
        <w:rPr>
          <w:rFonts w:asciiTheme="majorBidi" w:hAnsiTheme="majorBidi" w:cstheme="majorBidi"/>
          <w:sz w:val="26"/>
          <w:szCs w:val="26"/>
          <w:rtl/>
          <w:lang w:bidi="ar-LY"/>
        </w:rPr>
        <w:t xml:space="preserve">لما كانت بنود تقرير تقويم </w:t>
      </w:r>
      <w:r w:rsidR="00C07975" w:rsidRPr="00F56F76">
        <w:rPr>
          <w:rFonts w:asciiTheme="majorBidi" w:hAnsiTheme="majorBidi" w:cstheme="majorBidi"/>
          <w:sz w:val="26"/>
          <w:szCs w:val="26"/>
          <w:rtl/>
          <w:lang w:bidi="ar-LY"/>
        </w:rPr>
        <w:t>الأداء</w:t>
      </w:r>
      <w:r w:rsidR="00CC1C69" w:rsidRPr="00F56F76">
        <w:rPr>
          <w:rFonts w:asciiTheme="majorBidi" w:hAnsiTheme="majorBidi" w:cstheme="majorBidi"/>
          <w:sz w:val="26"/>
          <w:szCs w:val="26"/>
          <w:rtl/>
          <w:lang w:bidi="ar-LY"/>
        </w:rPr>
        <w:t xml:space="preserve"> يحاول دائما واضعوها </w:t>
      </w:r>
      <w:r w:rsidR="00C07975" w:rsidRPr="00F56F76">
        <w:rPr>
          <w:rFonts w:asciiTheme="majorBidi" w:hAnsiTheme="majorBidi" w:cstheme="majorBidi"/>
          <w:sz w:val="26"/>
          <w:szCs w:val="26"/>
          <w:rtl/>
          <w:lang w:bidi="ar-LY"/>
        </w:rPr>
        <w:t>أن</w:t>
      </w:r>
      <w:r w:rsidR="00CC1C69" w:rsidRPr="00F56F76">
        <w:rPr>
          <w:rFonts w:asciiTheme="majorBidi" w:hAnsiTheme="majorBidi" w:cstheme="majorBidi"/>
          <w:sz w:val="26"/>
          <w:szCs w:val="26"/>
          <w:rtl/>
          <w:lang w:bidi="ar-LY"/>
        </w:rPr>
        <w:t xml:space="preserve"> يجعلوها تغطي كافة </w:t>
      </w:r>
      <w:r w:rsidR="00C07975" w:rsidRPr="00F56F76">
        <w:rPr>
          <w:rFonts w:asciiTheme="majorBidi" w:hAnsiTheme="majorBidi" w:cstheme="majorBidi"/>
          <w:sz w:val="26"/>
          <w:szCs w:val="26"/>
          <w:rtl/>
          <w:lang w:bidi="ar-LY"/>
        </w:rPr>
        <w:t>أوجه</w:t>
      </w:r>
      <w:r w:rsidR="00CC1C69" w:rsidRPr="00F56F76">
        <w:rPr>
          <w:rFonts w:asciiTheme="majorBidi" w:hAnsiTheme="majorBidi" w:cstheme="majorBidi"/>
          <w:sz w:val="26"/>
          <w:szCs w:val="26"/>
          <w:rtl/>
          <w:lang w:bidi="ar-LY"/>
        </w:rPr>
        <w:t xml:space="preserve"> نشاط الموظف فان مجموع هذه التقارير يغطي معظم </w:t>
      </w:r>
      <w:r w:rsidR="00C07975" w:rsidRPr="00F56F76">
        <w:rPr>
          <w:rFonts w:asciiTheme="majorBidi" w:hAnsiTheme="majorBidi" w:cstheme="majorBidi"/>
          <w:sz w:val="26"/>
          <w:szCs w:val="26"/>
          <w:rtl/>
          <w:lang w:bidi="ar-LY"/>
        </w:rPr>
        <w:t>أوجه</w:t>
      </w:r>
      <w:r w:rsidR="00CC1C69" w:rsidRPr="00F56F76">
        <w:rPr>
          <w:rFonts w:asciiTheme="majorBidi" w:hAnsiTheme="majorBidi" w:cstheme="majorBidi"/>
          <w:sz w:val="26"/>
          <w:szCs w:val="26"/>
          <w:rtl/>
          <w:lang w:bidi="ar-LY"/>
        </w:rPr>
        <w:t xml:space="preserve"> نشاط المنظمة وخاصة ذلك المتعلق </w:t>
      </w:r>
      <w:r w:rsidR="00C07975" w:rsidRPr="00F56F76">
        <w:rPr>
          <w:rFonts w:asciiTheme="majorBidi" w:hAnsiTheme="majorBidi" w:cstheme="majorBidi"/>
          <w:sz w:val="26"/>
          <w:szCs w:val="26"/>
          <w:rtl/>
          <w:lang w:bidi="ar-LY"/>
        </w:rPr>
        <w:t>بإدارة</w:t>
      </w:r>
      <w:r w:rsidR="00CC1C69" w:rsidRPr="00F56F76">
        <w:rPr>
          <w:rFonts w:asciiTheme="majorBidi" w:hAnsiTheme="majorBidi" w:cstheme="majorBidi"/>
          <w:sz w:val="26"/>
          <w:szCs w:val="26"/>
          <w:rtl/>
          <w:lang w:bidi="ar-LY"/>
        </w:rPr>
        <w:t xml:space="preserve"> </w:t>
      </w:r>
      <w:r w:rsidR="00C07975" w:rsidRPr="00F56F76">
        <w:rPr>
          <w:rFonts w:asciiTheme="majorBidi" w:hAnsiTheme="majorBidi" w:cstheme="majorBidi"/>
          <w:sz w:val="26"/>
          <w:szCs w:val="26"/>
          <w:rtl/>
          <w:lang w:bidi="ar-LY"/>
        </w:rPr>
        <w:t>الموارد</w:t>
      </w:r>
      <w:r w:rsidR="00CC1C69" w:rsidRPr="00F56F76">
        <w:rPr>
          <w:rFonts w:asciiTheme="majorBidi" w:hAnsiTheme="majorBidi" w:cstheme="majorBidi"/>
          <w:sz w:val="26"/>
          <w:szCs w:val="26"/>
          <w:rtl/>
          <w:lang w:bidi="ar-LY"/>
        </w:rPr>
        <w:t xml:space="preserve"> البشرية وبالتالي يمثل </w:t>
      </w:r>
      <w:r w:rsidR="00C07975" w:rsidRPr="00F56F76">
        <w:rPr>
          <w:rFonts w:asciiTheme="majorBidi" w:hAnsiTheme="majorBidi" w:cstheme="majorBidi"/>
          <w:sz w:val="26"/>
          <w:szCs w:val="26"/>
          <w:rtl/>
          <w:lang w:bidi="ar-LY"/>
        </w:rPr>
        <w:t>أداة</w:t>
      </w:r>
      <w:r w:rsidR="00CC1C69" w:rsidRPr="00F56F76">
        <w:rPr>
          <w:rFonts w:asciiTheme="majorBidi" w:hAnsiTheme="majorBidi" w:cstheme="majorBidi"/>
          <w:sz w:val="26"/>
          <w:szCs w:val="26"/>
          <w:rtl/>
          <w:lang w:bidi="ar-LY"/>
        </w:rPr>
        <w:t xml:space="preserve"> رقابة دورية مباشرة </w:t>
      </w:r>
      <w:r w:rsidR="00C07975" w:rsidRPr="00F56F76">
        <w:rPr>
          <w:rFonts w:asciiTheme="majorBidi" w:hAnsiTheme="majorBidi" w:cstheme="majorBidi"/>
          <w:sz w:val="26"/>
          <w:szCs w:val="26"/>
          <w:rtl/>
          <w:lang w:bidi="ar-LY"/>
        </w:rPr>
        <w:t>.</w:t>
      </w:r>
    </w:p>
    <w:p w:rsidR="00C17902" w:rsidRPr="00F56F76" w:rsidRDefault="00F56F76"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5-</w:t>
      </w:r>
      <w:r w:rsidR="0090566F">
        <w:rPr>
          <w:rFonts w:asciiTheme="majorBidi" w:hAnsiTheme="majorBidi" w:cstheme="majorBidi" w:hint="cs"/>
          <w:sz w:val="26"/>
          <w:szCs w:val="26"/>
          <w:rtl/>
          <w:lang w:bidi="ar-LY"/>
        </w:rPr>
        <w:t xml:space="preserve"> </w:t>
      </w:r>
      <w:r w:rsidR="00CC1C69" w:rsidRPr="00F56F76">
        <w:rPr>
          <w:rFonts w:asciiTheme="majorBidi" w:hAnsiTheme="majorBidi" w:cstheme="majorBidi"/>
          <w:sz w:val="26"/>
          <w:szCs w:val="26"/>
          <w:rtl/>
          <w:lang w:bidi="ar-LY"/>
        </w:rPr>
        <w:t xml:space="preserve">تحقيق </w:t>
      </w:r>
      <w:r w:rsidR="00C07975" w:rsidRPr="00F56F76">
        <w:rPr>
          <w:rFonts w:asciiTheme="majorBidi" w:hAnsiTheme="majorBidi" w:cstheme="majorBidi"/>
          <w:sz w:val="26"/>
          <w:szCs w:val="26"/>
          <w:rtl/>
          <w:lang w:bidi="ar-LY"/>
        </w:rPr>
        <w:t>أعلى</w:t>
      </w:r>
      <w:r w:rsidR="00CC1C69" w:rsidRPr="00F56F76">
        <w:rPr>
          <w:rFonts w:asciiTheme="majorBidi" w:hAnsiTheme="majorBidi" w:cstheme="majorBidi"/>
          <w:sz w:val="26"/>
          <w:szCs w:val="26"/>
          <w:rtl/>
          <w:lang w:bidi="ar-LY"/>
        </w:rPr>
        <w:t xml:space="preserve"> قدر من الملائمة عند شغل الوظائف </w:t>
      </w:r>
      <w:r w:rsidR="00C07975" w:rsidRPr="00F56F76">
        <w:rPr>
          <w:rFonts w:asciiTheme="majorBidi" w:hAnsiTheme="majorBidi" w:cstheme="majorBidi"/>
          <w:sz w:val="26"/>
          <w:szCs w:val="26"/>
          <w:rtl/>
          <w:lang w:bidi="ar-LY"/>
        </w:rPr>
        <w:t>: إذا</w:t>
      </w:r>
      <w:r w:rsidR="00CC1C69" w:rsidRPr="00F56F76">
        <w:rPr>
          <w:rFonts w:asciiTheme="majorBidi" w:hAnsiTheme="majorBidi" w:cstheme="majorBidi"/>
          <w:sz w:val="26"/>
          <w:szCs w:val="26"/>
          <w:rtl/>
          <w:lang w:bidi="ar-LY"/>
        </w:rPr>
        <w:t xml:space="preserve"> كان تقويم </w:t>
      </w:r>
      <w:r w:rsidR="00C07975" w:rsidRPr="00F56F76">
        <w:rPr>
          <w:rFonts w:asciiTheme="majorBidi" w:hAnsiTheme="majorBidi" w:cstheme="majorBidi"/>
          <w:sz w:val="26"/>
          <w:szCs w:val="26"/>
          <w:rtl/>
          <w:lang w:bidi="ar-LY"/>
        </w:rPr>
        <w:t>الأداء</w:t>
      </w:r>
      <w:r w:rsidR="00CC1C69" w:rsidRPr="00F56F76">
        <w:rPr>
          <w:rFonts w:asciiTheme="majorBidi" w:hAnsiTheme="majorBidi" w:cstheme="majorBidi"/>
          <w:sz w:val="26"/>
          <w:szCs w:val="26"/>
          <w:rtl/>
          <w:lang w:bidi="ar-LY"/>
        </w:rPr>
        <w:t xml:space="preserve"> لا ينظر </w:t>
      </w:r>
      <w:r w:rsidR="0014205C">
        <w:rPr>
          <w:rFonts w:asciiTheme="majorBidi" w:hAnsiTheme="majorBidi" w:cstheme="majorBidi"/>
          <w:sz w:val="26"/>
          <w:szCs w:val="26"/>
          <w:rtl/>
          <w:lang w:bidi="ar-LY"/>
        </w:rPr>
        <w:t>إل</w:t>
      </w:r>
      <w:r w:rsidR="0014205C">
        <w:rPr>
          <w:rFonts w:asciiTheme="majorBidi" w:hAnsiTheme="majorBidi" w:cstheme="majorBidi" w:hint="cs"/>
          <w:sz w:val="26"/>
          <w:szCs w:val="26"/>
          <w:rtl/>
          <w:lang w:bidi="ar-LY"/>
        </w:rPr>
        <w:t>ى</w:t>
      </w:r>
      <w:r w:rsidR="00CC1C69" w:rsidRPr="00F56F76">
        <w:rPr>
          <w:rFonts w:asciiTheme="majorBidi" w:hAnsiTheme="majorBidi" w:cstheme="majorBidi"/>
          <w:sz w:val="26"/>
          <w:szCs w:val="26"/>
          <w:rtl/>
          <w:lang w:bidi="ar-LY"/>
        </w:rPr>
        <w:t xml:space="preserve"> الموظف في </w:t>
      </w:r>
      <w:r w:rsidR="00C07975" w:rsidRPr="00F56F76">
        <w:rPr>
          <w:rFonts w:asciiTheme="majorBidi" w:hAnsiTheme="majorBidi" w:cstheme="majorBidi"/>
          <w:sz w:val="26"/>
          <w:szCs w:val="26"/>
          <w:rtl/>
          <w:lang w:bidi="ar-LY"/>
        </w:rPr>
        <w:t>أدائه</w:t>
      </w:r>
      <w:r w:rsidR="00CC1C69" w:rsidRPr="00F56F76">
        <w:rPr>
          <w:rFonts w:asciiTheme="majorBidi" w:hAnsiTheme="majorBidi" w:cstheme="majorBidi"/>
          <w:sz w:val="26"/>
          <w:szCs w:val="26"/>
          <w:rtl/>
          <w:lang w:bidi="ar-LY"/>
        </w:rPr>
        <w:t xml:space="preserve"> لمهام </w:t>
      </w:r>
      <w:r w:rsidR="009A6CBB">
        <w:rPr>
          <w:rFonts w:asciiTheme="majorBidi" w:hAnsiTheme="majorBidi" w:cstheme="majorBidi" w:hint="cs"/>
          <w:sz w:val="26"/>
          <w:szCs w:val="26"/>
          <w:rtl/>
          <w:lang w:bidi="ar-LY"/>
        </w:rPr>
        <w:t xml:space="preserve">        </w:t>
      </w:r>
      <w:r w:rsidR="009A6CBB">
        <w:rPr>
          <w:rFonts w:asciiTheme="majorBidi" w:hAnsiTheme="majorBidi" w:cstheme="majorBidi"/>
          <w:sz w:val="26"/>
          <w:szCs w:val="26"/>
          <w:rtl/>
          <w:lang w:bidi="ar-LY"/>
        </w:rPr>
        <w:t>و</w:t>
      </w:r>
      <w:r w:rsidR="00CC1C69" w:rsidRPr="00F56F76">
        <w:rPr>
          <w:rFonts w:asciiTheme="majorBidi" w:hAnsiTheme="majorBidi" w:cstheme="majorBidi"/>
          <w:sz w:val="26"/>
          <w:szCs w:val="26"/>
          <w:rtl/>
          <w:lang w:bidi="ar-LY"/>
        </w:rPr>
        <w:t xml:space="preserve">واجبات وظيفته فحسب بل ينظر </w:t>
      </w:r>
      <w:r w:rsidR="009A6CBB">
        <w:rPr>
          <w:rFonts w:asciiTheme="majorBidi" w:hAnsiTheme="majorBidi" w:cstheme="majorBidi"/>
          <w:sz w:val="26"/>
          <w:szCs w:val="26"/>
          <w:rtl/>
          <w:lang w:bidi="ar-LY"/>
        </w:rPr>
        <w:t>إل</w:t>
      </w:r>
      <w:r w:rsidR="009A6CBB">
        <w:rPr>
          <w:rFonts w:asciiTheme="majorBidi" w:hAnsiTheme="majorBidi" w:cstheme="majorBidi" w:hint="cs"/>
          <w:sz w:val="26"/>
          <w:szCs w:val="26"/>
          <w:rtl/>
          <w:lang w:bidi="ar-LY"/>
        </w:rPr>
        <w:t>ى</w:t>
      </w:r>
      <w:r w:rsidR="00CC1C69" w:rsidRPr="00F56F76">
        <w:rPr>
          <w:rFonts w:asciiTheme="majorBidi" w:hAnsiTheme="majorBidi" w:cstheme="majorBidi"/>
          <w:sz w:val="26"/>
          <w:szCs w:val="26"/>
          <w:rtl/>
          <w:lang w:bidi="ar-LY"/>
        </w:rPr>
        <w:t xml:space="preserve"> جانب ذلك </w:t>
      </w:r>
      <w:r w:rsidR="00C07975" w:rsidRPr="00F56F76">
        <w:rPr>
          <w:rFonts w:asciiTheme="majorBidi" w:hAnsiTheme="majorBidi" w:cstheme="majorBidi"/>
          <w:sz w:val="26"/>
          <w:szCs w:val="26"/>
          <w:rtl/>
          <w:lang w:bidi="ar-LY"/>
        </w:rPr>
        <w:t>إلي</w:t>
      </w:r>
      <w:r w:rsidR="00CC1C69" w:rsidRPr="00F56F76">
        <w:rPr>
          <w:rFonts w:asciiTheme="majorBidi" w:hAnsiTheme="majorBidi" w:cstheme="majorBidi"/>
          <w:sz w:val="26"/>
          <w:szCs w:val="26"/>
          <w:rtl/>
          <w:lang w:bidi="ar-LY"/>
        </w:rPr>
        <w:t xml:space="preserve"> مدى قدرته على الاضطلاع بمهام وظا</w:t>
      </w:r>
      <w:r w:rsidR="003D69BF" w:rsidRPr="00F56F76">
        <w:rPr>
          <w:rFonts w:asciiTheme="majorBidi" w:hAnsiTheme="majorBidi" w:cstheme="majorBidi"/>
          <w:sz w:val="26"/>
          <w:szCs w:val="26"/>
          <w:rtl/>
          <w:lang w:bidi="ar-LY"/>
        </w:rPr>
        <w:t>ئ</w:t>
      </w:r>
      <w:r w:rsidR="00CC1C69" w:rsidRPr="00F56F76">
        <w:rPr>
          <w:rFonts w:asciiTheme="majorBidi" w:hAnsiTheme="majorBidi" w:cstheme="majorBidi"/>
          <w:sz w:val="26"/>
          <w:szCs w:val="26"/>
          <w:rtl/>
          <w:lang w:bidi="ar-LY"/>
        </w:rPr>
        <w:t xml:space="preserve">ف </w:t>
      </w:r>
      <w:r w:rsidR="003D69BF" w:rsidRPr="00F56F76">
        <w:rPr>
          <w:rFonts w:asciiTheme="majorBidi" w:hAnsiTheme="majorBidi" w:cstheme="majorBidi"/>
          <w:sz w:val="26"/>
          <w:szCs w:val="26"/>
          <w:rtl/>
          <w:lang w:bidi="ar-LY"/>
        </w:rPr>
        <w:t>أخرى</w:t>
      </w:r>
      <w:r w:rsidR="00CC1C69" w:rsidRPr="00F56F76">
        <w:rPr>
          <w:rFonts w:asciiTheme="majorBidi" w:hAnsiTheme="majorBidi" w:cstheme="majorBidi"/>
          <w:sz w:val="26"/>
          <w:szCs w:val="26"/>
          <w:rtl/>
          <w:lang w:bidi="ar-LY"/>
        </w:rPr>
        <w:t xml:space="preserve"> وخاصة الوظائف </w:t>
      </w:r>
      <w:r w:rsidR="003D69BF" w:rsidRPr="00F56F76">
        <w:rPr>
          <w:rFonts w:asciiTheme="majorBidi" w:hAnsiTheme="majorBidi" w:cstheme="majorBidi"/>
          <w:sz w:val="26"/>
          <w:szCs w:val="26"/>
          <w:rtl/>
          <w:lang w:bidi="ar-LY"/>
        </w:rPr>
        <w:t>الأعلى</w:t>
      </w:r>
      <w:r w:rsidR="00CC1C69" w:rsidRPr="00F56F76">
        <w:rPr>
          <w:rFonts w:asciiTheme="majorBidi" w:hAnsiTheme="majorBidi" w:cstheme="majorBidi"/>
          <w:sz w:val="26"/>
          <w:szCs w:val="26"/>
          <w:rtl/>
          <w:lang w:bidi="ar-LY"/>
        </w:rPr>
        <w:t xml:space="preserve"> فان ذلك ييسر على </w:t>
      </w:r>
      <w:r w:rsidR="003D69BF" w:rsidRPr="00F56F76">
        <w:rPr>
          <w:rFonts w:asciiTheme="majorBidi" w:hAnsiTheme="majorBidi" w:cstheme="majorBidi"/>
          <w:sz w:val="26"/>
          <w:szCs w:val="26"/>
          <w:rtl/>
          <w:lang w:bidi="ar-LY"/>
        </w:rPr>
        <w:t>الإدارة</w:t>
      </w:r>
      <w:r w:rsidR="00CC1C69" w:rsidRPr="00F56F76">
        <w:rPr>
          <w:rFonts w:asciiTheme="majorBidi" w:hAnsiTheme="majorBidi" w:cstheme="majorBidi"/>
          <w:sz w:val="26"/>
          <w:szCs w:val="26"/>
          <w:rtl/>
          <w:lang w:bidi="ar-LY"/>
        </w:rPr>
        <w:t xml:space="preserve"> عمليات الترقية والتدوير الوظيفي</w:t>
      </w:r>
      <w:r w:rsidR="009A6CBB" w:rsidRPr="009A6CBB">
        <w:rPr>
          <w:rFonts w:asciiTheme="majorBidi" w:hAnsiTheme="majorBidi" w:cstheme="majorBidi" w:hint="cs"/>
          <w:sz w:val="26"/>
          <w:szCs w:val="26"/>
          <w:vertAlign w:val="superscript"/>
          <w:rtl/>
          <w:lang w:bidi="ar-LY"/>
        </w:rPr>
        <w:t>(</w:t>
      </w:r>
      <w:r w:rsidR="00CC1C69" w:rsidRPr="009A6CBB">
        <w:rPr>
          <w:rStyle w:val="a4"/>
          <w:rFonts w:asciiTheme="majorBidi" w:hAnsiTheme="majorBidi" w:cstheme="majorBidi"/>
          <w:sz w:val="26"/>
          <w:szCs w:val="26"/>
          <w:rtl/>
          <w:lang w:bidi="ar-LY"/>
        </w:rPr>
        <w:footnoteReference w:id="105"/>
      </w:r>
      <w:r w:rsidR="009A6CBB" w:rsidRPr="009A6CBB">
        <w:rPr>
          <w:rFonts w:asciiTheme="majorBidi" w:hAnsiTheme="majorBidi" w:cstheme="majorBidi" w:hint="cs"/>
          <w:sz w:val="26"/>
          <w:szCs w:val="26"/>
          <w:vertAlign w:val="superscript"/>
          <w:rtl/>
          <w:lang w:bidi="ar-LY"/>
        </w:rPr>
        <w:t>)</w:t>
      </w:r>
      <w:r w:rsidR="003D69BF" w:rsidRPr="00F56F76">
        <w:rPr>
          <w:rFonts w:asciiTheme="majorBidi" w:hAnsiTheme="majorBidi" w:cstheme="majorBidi"/>
          <w:sz w:val="26"/>
          <w:szCs w:val="26"/>
          <w:rtl/>
          <w:lang w:bidi="ar-LY"/>
        </w:rPr>
        <w:t>.</w:t>
      </w:r>
    </w:p>
    <w:p w:rsidR="00716987" w:rsidRPr="003B21D6" w:rsidRDefault="000A653A" w:rsidP="000A653A">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ثانيا</w:t>
      </w:r>
      <w:r>
        <w:rPr>
          <w:rFonts w:asciiTheme="majorBidi" w:hAnsiTheme="majorBidi" w:cstheme="majorBidi" w:hint="cs"/>
          <w:b/>
          <w:bCs/>
          <w:sz w:val="26"/>
          <w:szCs w:val="26"/>
          <w:rtl/>
          <w:lang w:bidi="ar-LY"/>
        </w:rPr>
        <w:t xml:space="preserve">/ </w:t>
      </w:r>
      <w:r w:rsidR="003D69BF" w:rsidRPr="003B21D6">
        <w:rPr>
          <w:rFonts w:asciiTheme="majorBidi" w:hAnsiTheme="majorBidi" w:cstheme="majorBidi"/>
          <w:b/>
          <w:bCs/>
          <w:sz w:val="26"/>
          <w:szCs w:val="26"/>
          <w:rtl/>
          <w:lang w:bidi="ar-LY"/>
        </w:rPr>
        <w:t>أهمية</w:t>
      </w:r>
      <w:r w:rsidR="00716987" w:rsidRPr="003B21D6">
        <w:rPr>
          <w:rFonts w:asciiTheme="majorBidi" w:hAnsiTheme="majorBidi" w:cstheme="majorBidi"/>
          <w:b/>
          <w:bCs/>
          <w:sz w:val="26"/>
          <w:szCs w:val="26"/>
          <w:rtl/>
          <w:lang w:bidi="ar-LY"/>
        </w:rPr>
        <w:t xml:space="preserve"> تقارير تقويم </w:t>
      </w:r>
      <w:r w:rsidR="003D69BF" w:rsidRPr="003B21D6">
        <w:rPr>
          <w:rFonts w:asciiTheme="majorBidi" w:hAnsiTheme="majorBidi" w:cstheme="majorBidi"/>
          <w:b/>
          <w:bCs/>
          <w:sz w:val="26"/>
          <w:szCs w:val="26"/>
          <w:rtl/>
          <w:lang w:bidi="ar-LY"/>
        </w:rPr>
        <w:t>أداء</w:t>
      </w:r>
      <w:r w:rsidR="00716987" w:rsidRPr="003B21D6">
        <w:rPr>
          <w:rFonts w:asciiTheme="majorBidi" w:hAnsiTheme="majorBidi" w:cstheme="majorBidi"/>
          <w:b/>
          <w:bCs/>
          <w:sz w:val="26"/>
          <w:szCs w:val="26"/>
          <w:rtl/>
          <w:lang w:bidi="ar-LY"/>
        </w:rPr>
        <w:t xml:space="preserve"> الموظف في </w:t>
      </w:r>
      <w:r w:rsidR="003D69BF" w:rsidRPr="003B21D6">
        <w:rPr>
          <w:rFonts w:asciiTheme="majorBidi" w:hAnsiTheme="majorBidi" w:cstheme="majorBidi"/>
          <w:b/>
          <w:bCs/>
          <w:sz w:val="26"/>
          <w:szCs w:val="26"/>
          <w:rtl/>
          <w:lang w:bidi="ar-LY"/>
        </w:rPr>
        <w:t>الأردن</w:t>
      </w:r>
      <w:r w:rsidR="00716987" w:rsidRPr="003B21D6">
        <w:rPr>
          <w:rFonts w:asciiTheme="majorBidi" w:hAnsiTheme="majorBidi" w:cstheme="majorBidi"/>
          <w:b/>
          <w:bCs/>
          <w:sz w:val="26"/>
          <w:szCs w:val="26"/>
          <w:rtl/>
          <w:lang w:bidi="ar-LY"/>
        </w:rPr>
        <w:t xml:space="preserve">  </w:t>
      </w:r>
    </w:p>
    <w:p w:rsidR="00716987" w:rsidRPr="00F56F76" w:rsidRDefault="00F56F76" w:rsidP="0014205C">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1-</w:t>
      </w:r>
      <w:r w:rsidR="0090566F">
        <w:rPr>
          <w:rFonts w:asciiTheme="majorBidi" w:hAnsiTheme="majorBidi" w:cstheme="majorBidi" w:hint="cs"/>
          <w:sz w:val="26"/>
          <w:szCs w:val="26"/>
          <w:rtl/>
          <w:lang w:bidi="ar-LY"/>
        </w:rPr>
        <w:t xml:space="preserve"> </w:t>
      </w:r>
      <w:r w:rsidR="00716987" w:rsidRPr="00F56F76">
        <w:rPr>
          <w:rFonts w:asciiTheme="majorBidi" w:hAnsiTheme="majorBidi" w:cstheme="majorBidi"/>
          <w:sz w:val="26"/>
          <w:szCs w:val="26"/>
          <w:rtl/>
          <w:lang w:bidi="ar-LY"/>
        </w:rPr>
        <w:t xml:space="preserve">يعد الركيزة </w:t>
      </w:r>
      <w:r w:rsidR="003D69BF" w:rsidRPr="00F56F76">
        <w:rPr>
          <w:rFonts w:asciiTheme="majorBidi" w:hAnsiTheme="majorBidi" w:cstheme="majorBidi"/>
          <w:sz w:val="26"/>
          <w:szCs w:val="26"/>
          <w:rtl/>
          <w:lang w:bidi="ar-LY"/>
        </w:rPr>
        <w:t>الأساسية</w:t>
      </w:r>
      <w:r w:rsidR="00716987" w:rsidRPr="00F56F76">
        <w:rPr>
          <w:rFonts w:asciiTheme="majorBidi" w:hAnsiTheme="majorBidi" w:cstheme="majorBidi"/>
          <w:sz w:val="26"/>
          <w:szCs w:val="26"/>
          <w:rtl/>
          <w:lang w:bidi="ar-LY"/>
        </w:rPr>
        <w:t xml:space="preserve"> لاتخاذ العديد من القرارات المرتبطة بالحياة الوظيفية </w:t>
      </w:r>
      <w:r w:rsidR="003D69BF" w:rsidRPr="00F56F76">
        <w:rPr>
          <w:rFonts w:asciiTheme="majorBidi" w:hAnsiTheme="majorBidi" w:cstheme="majorBidi"/>
          <w:sz w:val="26"/>
          <w:szCs w:val="26"/>
          <w:rtl/>
          <w:lang w:bidi="ar-LY"/>
        </w:rPr>
        <w:t>والإسهام</w:t>
      </w:r>
      <w:r w:rsidR="00716987" w:rsidRPr="00F56F76">
        <w:rPr>
          <w:rFonts w:asciiTheme="majorBidi" w:hAnsiTheme="majorBidi" w:cstheme="majorBidi"/>
          <w:sz w:val="26"/>
          <w:szCs w:val="26"/>
          <w:rtl/>
          <w:lang w:bidi="ar-LY"/>
        </w:rPr>
        <w:t xml:space="preserve"> في رفع مستوى </w:t>
      </w:r>
      <w:r w:rsidR="003D69BF" w:rsidRPr="00F56F76">
        <w:rPr>
          <w:rFonts w:asciiTheme="majorBidi" w:hAnsiTheme="majorBidi" w:cstheme="majorBidi"/>
          <w:sz w:val="26"/>
          <w:szCs w:val="26"/>
          <w:rtl/>
          <w:lang w:bidi="ar-LY"/>
        </w:rPr>
        <w:t>الموظف</w:t>
      </w:r>
      <w:r w:rsidR="00716987" w:rsidRPr="00F56F76">
        <w:rPr>
          <w:rFonts w:asciiTheme="majorBidi" w:hAnsiTheme="majorBidi" w:cstheme="majorBidi"/>
          <w:sz w:val="26"/>
          <w:szCs w:val="26"/>
          <w:rtl/>
          <w:lang w:bidi="ar-LY"/>
        </w:rPr>
        <w:t xml:space="preserve"> والوظيفة، مما يسمح المجال </w:t>
      </w:r>
      <w:r w:rsidR="003D69BF" w:rsidRPr="00F56F76">
        <w:rPr>
          <w:rFonts w:asciiTheme="majorBidi" w:hAnsiTheme="majorBidi" w:cstheme="majorBidi"/>
          <w:sz w:val="26"/>
          <w:szCs w:val="26"/>
          <w:rtl/>
          <w:lang w:bidi="ar-LY"/>
        </w:rPr>
        <w:t>أمام</w:t>
      </w:r>
      <w:r w:rsidR="00716987" w:rsidRPr="00F56F76">
        <w:rPr>
          <w:rFonts w:asciiTheme="majorBidi" w:hAnsiTheme="majorBidi" w:cstheme="majorBidi"/>
          <w:sz w:val="26"/>
          <w:szCs w:val="26"/>
          <w:rtl/>
          <w:lang w:bidi="ar-LY"/>
        </w:rPr>
        <w:t xml:space="preserve"> ترفيعهم، </w:t>
      </w:r>
      <w:r w:rsidR="003D69BF" w:rsidRPr="00F56F76">
        <w:rPr>
          <w:rFonts w:asciiTheme="majorBidi" w:hAnsiTheme="majorBidi" w:cstheme="majorBidi"/>
          <w:sz w:val="26"/>
          <w:szCs w:val="26"/>
          <w:rtl/>
          <w:lang w:bidi="ar-LY"/>
        </w:rPr>
        <w:t>أو</w:t>
      </w:r>
      <w:r w:rsidR="00716987" w:rsidRPr="00F56F76">
        <w:rPr>
          <w:rFonts w:asciiTheme="majorBidi" w:hAnsiTheme="majorBidi" w:cstheme="majorBidi"/>
          <w:sz w:val="26"/>
          <w:szCs w:val="26"/>
          <w:rtl/>
          <w:lang w:bidi="ar-LY"/>
        </w:rPr>
        <w:t xml:space="preserve"> نقلهم </w:t>
      </w:r>
      <w:r w:rsidR="003D69BF" w:rsidRPr="00F56F76">
        <w:rPr>
          <w:rFonts w:asciiTheme="majorBidi" w:hAnsiTheme="majorBidi" w:cstheme="majorBidi"/>
          <w:sz w:val="26"/>
          <w:szCs w:val="26"/>
          <w:rtl/>
          <w:lang w:bidi="ar-LY"/>
        </w:rPr>
        <w:t>إلي</w:t>
      </w:r>
      <w:r w:rsidR="00716987" w:rsidRPr="00F56F76">
        <w:rPr>
          <w:rFonts w:asciiTheme="majorBidi" w:hAnsiTheme="majorBidi" w:cstheme="majorBidi"/>
          <w:sz w:val="26"/>
          <w:szCs w:val="26"/>
          <w:rtl/>
          <w:lang w:bidi="ar-LY"/>
        </w:rPr>
        <w:t xml:space="preserve"> وظائف </w:t>
      </w:r>
      <w:r w:rsidR="003D69BF" w:rsidRPr="00F56F76">
        <w:rPr>
          <w:rFonts w:asciiTheme="majorBidi" w:hAnsiTheme="majorBidi" w:cstheme="majorBidi"/>
          <w:sz w:val="26"/>
          <w:szCs w:val="26"/>
          <w:rtl/>
          <w:lang w:bidi="ar-LY"/>
        </w:rPr>
        <w:t>أخرى</w:t>
      </w:r>
      <w:r w:rsidR="00716987" w:rsidRPr="00F56F76">
        <w:rPr>
          <w:rFonts w:asciiTheme="majorBidi" w:hAnsiTheme="majorBidi" w:cstheme="majorBidi"/>
          <w:sz w:val="26"/>
          <w:szCs w:val="26"/>
          <w:rtl/>
          <w:lang w:bidi="ar-LY"/>
        </w:rPr>
        <w:t xml:space="preserve">، </w:t>
      </w:r>
      <w:r w:rsidR="003D69BF" w:rsidRPr="00F56F76">
        <w:rPr>
          <w:rFonts w:asciiTheme="majorBidi" w:hAnsiTheme="majorBidi" w:cstheme="majorBidi"/>
          <w:sz w:val="26"/>
          <w:szCs w:val="26"/>
          <w:rtl/>
          <w:lang w:bidi="ar-LY"/>
        </w:rPr>
        <w:t>أو</w:t>
      </w:r>
      <w:r w:rsidR="00716987" w:rsidRPr="00F56F76">
        <w:rPr>
          <w:rFonts w:asciiTheme="majorBidi" w:hAnsiTheme="majorBidi" w:cstheme="majorBidi"/>
          <w:sz w:val="26"/>
          <w:szCs w:val="26"/>
          <w:rtl/>
          <w:lang w:bidi="ar-LY"/>
        </w:rPr>
        <w:t xml:space="preserve"> تدريبهم على الو</w:t>
      </w:r>
      <w:r w:rsidR="0014205C">
        <w:rPr>
          <w:rFonts w:asciiTheme="majorBidi" w:hAnsiTheme="majorBidi" w:cstheme="majorBidi"/>
          <w:sz w:val="26"/>
          <w:szCs w:val="26"/>
          <w:rtl/>
          <w:lang w:bidi="ar-LY"/>
        </w:rPr>
        <w:t>ظيفة التي يشغلونها</w:t>
      </w:r>
      <w:r w:rsidR="0014205C">
        <w:rPr>
          <w:rFonts w:asciiTheme="majorBidi" w:hAnsiTheme="majorBidi" w:cstheme="majorBidi" w:hint="cs"/>
          <w:sz w:val="26"/>
          <w:szCs w:val="26"/>
          <w:rtl/>
          <w:lang w:bidi="ar-LY"/>
        </w:rPr>
        <w:t xml:space="preserve">،  بالإضافة إلى </w:t>
      </w:r>
      <w:r w:rsidR="00716987" w:rsidRPr="00F56F76">
        <w:rPr>
          <w:rFonts w:asciiTheme="majorBidi" w:hAnsiTheme="majorBidi" w:cstheme="majorBidi"/>
          <w:sz w:val="26"/>
          <w:szCs w:val="26"/>
          <w:rtl/>
          <w:lang w:bidi="ar-LY"/>
        </w:rPr>
        <w:t xml:space="preserve">تحديد مدى صلاحية الموظف الجديد، للتثبيت في الوظيفة بعد قضائه فترة الاختبار </w:t>
      </w:r>
      <w:r w:rsidR="00240735" w:rsidRPr="00F56F76">
        <w:rPr>
          <w:rFonts w:asciiTheme="majorBidi" w:hAnsiTheme="majorBidi" w:cstheme="majorBidi"/>
          <w:sz w:val="26"/>
          <w:szCs w:val="26"/>
          <w:rtl/>
          <w:lang w:bidi="ar-LY"/>
        </w:rPr>
        <w:t>أو</w:t>
      </w:r>
      <w:r w:rsidR="0014205C">
        <w:rPr>
          <w:rFonts w:asciiTheme="majorBidi" w:hAnsiTheme="majorBidi" w:cstheme="majorBidi" w:hint="cs"/>
          <w:sz w:val="26"/>
          <w:szCs w:val="26"/>
          <w:rtl/>
          <w:lang w:bidi="ar-LY"/>
        </w:rPr>
        <w:t xml:space="preserve"> </w:t>
      </w:r>
      <w:r w:rsidR="00716987" w:rsidRPr="00F56F76">
        <w:rPr>
          <w:rFonts w:asciiTheme="majorBidi" w:hAnsiTheme="majorBidi" w:cstheme="majorBidi"/>
          <w:sz w:val="26"/>
          <w:szCs w:val="26"/>
          <w:rtl/>
          <w:lang w:bidi="ar-LY"/>
        </w:rPr>
        <w:t>التجربة المحد</w:t>
      </w:r>
      <w:r w:rsidR="003D69BF" w:rsidRPr="00F56F76">
        <w:rPr>
          <w:rFonts w:asciiTheme="majorBidi" w:hAnsiTheme="majorBidi" w:cstheme="majorBidi"/>
          <w:sz w:val="26"/>
          <w:szCs w:val="26"/>
          <w:rtl/>
          <w:lang w:bidi="ar-LY"/>
        </w:rPr>
        <w:t>د</w:t>
      </w:r>
      <w:r w:rsidR="00716987" w:rsidRPr="00F56F76">
        <w:rPr>
          <w:rFonts w:asciiTheme="majorBidi" w:hAnsiTheme="majorBidi" w:cstheme="majorBidi"/>
          <w:sz w:val="26"/>
          <w:szCs w:val="26"/>
          <w:rtl/>
          <w:lang w:bidi="ar-LY"/>
        </w:rPr>
        <w:t>ة</w:t>
      </w:r>
      <w:r w:rsidR="0014205C" w:rsidRPr="0014205C">
        <w:rPr>
          <w:rFonts w:asciiTheme="majorBidi" w:hAnsiTheme="majorBidi" w:cstheme="majorBidi" w:hint="cs"/>
          <w:sz w:val="26"/>
          <w:szCs w:val="26"/>
          <w:vertAlign w:val="superscript"/>
          <w:rtl/>
          <w:lang w:bidi="ar-LY"/>
        </w:rPr>
        <w:t>(</w:t>
      </w:r>
      <w:r w:rsidR="00716987" w:rsidRPr="0014205C">
        <w:rPr>
          <w:rStyle w:val="a4"/>
          <w:rFonts w:asciiTheme="majorBidi" w:hAnsiTheme="majorBidi" w:cstheme="majorBidi"/>
          <w:sz w:val="26"/>
          <w:szCs w:val="26"/>
          <w:rtl/>
          <w:lang w:bidi="ar-LY"/>
        </w:rPr>
        <w:footnoteReference w:id="106"/>
      </w:r>
      <w:r w:rsidR="0014205C" w:rsidRPr="0014205C">
        <w:rPr>
          <w:rFonts w:asciiTheme="majorBidi" w:hAnsiTheme="majorBidi" w:cstheme="majorBidi" w:hint="cs"/>
          <w:sz w:val="26"/>
          <w:szCs w:val="26"/>
          <w:vertAlign w:val="superscript"/>
          <w:rtl/>
          <w:lang w:bidi="ar-LY"/>
        </w:rPr>
        <w:t>)</w:t>
      </w:r>
      <w:r w:rsidR="003D69BF" w:rsidRPr="00F56F76">
        <w:rPr>
          <w:rFonts w:asciiTheme="majorBidi" w:hAnsiTheme="majorBidi" w:cstheme="majorBidi"/>
          <w:sz w:val="26"/>
          <w:szCs w:val="26"/>
          <w:rtl/>
          <w:lang w:bidi="ar-LY"/>
        </w:rPr>
        <w:t>.</w:t>
      </w:r>
    </w:p>
    <w:p w:rsidR="00716987" w:rsidRPr="00F56F76" w:rsidRDefault="00F56F76"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2-</w:t>
      </w:r>
      <w:r w:rsidR="0090566F">
        <w:rPr>
          <w:rFonts w:asciiTheme="majorBidi" w:hAnsiTheme="majorBidi" w:cstheme="majorBidi" w:hint="cs"/>
          <w:sz w:val="26"/>
          <w:szCs w:val="26"/>
          <w:rtl/>
          <w:lang w:bidi="ar-LY"/>
        </w:rPr>
        <w:t xml:space="preserve"> </w:t>
      </w:r>
      <w:r w:rsidR="00716987" w:rsidRPr="00F56F76">
        <w:rPr>
          <w:rFonts w:asciiTheme="majorBidi" w:hAnsiTheme="majorBidi" w:cstheme="majorBidi"/>
          <w:sz w:val="26"/>
          <w:szCs w:val="26"/>
          <w:rtl/>
          <w:lang w:bidi="ar-LY"/>
        </w:rPr>
        <w:t xml:space="preserve">ممارسة رقابة فعالة ومستمرة على الموظفين، لان الوصول </w:t>
      </w:r>
      <w:r w:rsidR="0014205C">
        <w:rPr>
          <w:rFonts w:asciiTheme="majorBidi" w:hAnsiTheme="majorBidi" w:cstheme="majorBidi"/>
          <w:sz w:val="26"/>
          <w:szCs w:val="26"/>
          <w:rtl/>
          <w:lang w:bidi="ar-LY"/>
        </w:rPr>
        <w:t>إل</w:t>
      </w:r>
      <w:r w:rsidR="0014205C">
        <w:rPr>
          <w:rFonts w:asciiTheme="majorBidi" w:hAnsiTheme="majorBidi" w:cstheme="majorBidi" w:hint="cs"/>
          <w:sz w:val="26"/>
          <w:szCs w:val="26"/>
          <w:rtl/>
          <w:lang w:bidi="ar-LY"/>
        </w:rPr>
        <w:t>ى</w:t>
      </w:r>
      <w:r w:rsidR="00716987" w:rsidRPr="00F56F76">
        <w:rPr>
          <w:rFonts w:asciiTheme="majorBidi" w:hAnsiTheme="majorBidi" w:cstheme="majorBidi"/>
          <w:sz w:val="26"/>
          <w:szCs w:val="26"/>
          <w:rtl/>
          <w:lang w:bidi="ar-LY"/>
        </w:rPr>
        <w:t xml:space="preserve"> تقويم كفاءة الموظف تقويما صحيحا وواقعيا، يوجب على رئيسه ضرور</w:t>
      </w:r>
      <w:r w:rsidR="003E2B60">
        <w:rPr>
          <w:rFonts w:asciiTheme="majorBidi" w:hAnsiTheme="majorBidi" w:cstheme="majorBidi"/>
          <w:sz w:val="26"/>
          <w:szCs w:val="26"/>
          <w:rtl/>
          <w:lang w:bidi="ar-LY"/>
        </w:rPr>
        <w:t>ة متابعته ومراقبته بصورة مستمرة</w:t>
      </w:r>
      <w:r w:rsidR="00716987" w:rsidRPr="00F56F76">
        <w:rPr>
          <w:rFonts w:asciiTheme="majorBidi" w:hAnsiTheme="majorBidi" w:cstheme="majorBidi"/>
          <w:sz w:val="26"/>
          <w:szCs w:val="26"/>
          <w:rtl/>
          <w:lang w:bidi="ar-LY"/>
        </w:rPr>
        <w:t xml:space="preserve">. </w:t>
      </w:r>
    </w:p>
    <w:p w:rsidR="00716987" w:rsidRPr="00F56F76" w:rsidRDefault="00F56F76"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3-</w:t>
      </w:r>
      <w:r w:rsidR="00996F29">
        <w:rPr>
          <w:rFonts w:asciiTheme="majorBidi" w:hAnsiTheme="majorBidi" w:cstheme="majorBidi" w:hint="cs"/>
          <w:sz w:val="26"/>
          <w:szCs w:val="26"/>
          <w:rtl/>
          <w:lang w:bidi="ar-LY"/>
        </w:rPr>
        <w:t xml:space="preserve"> </w:t>
      </w:r>
      <w:r w:rsidR="00716987" w:rsidRPr="00F56F76">
        <w:rPr>
          <w:rFonts w:asciiTheme="majorBidi" w:hAnsiTheme="majorBidi" w:cstheme="majorBidi"/>
          <w:sz w:val="26"/>
          <w:szCs w:val="26"/>
          <w:rtl/>
          <w:lang w:bidi="ar-LY"/>
        </w:rPr>
        <w:t xml:space="preserve">تقوية حس المسؤولية عند الموظفين، ذلك </w:t>
      </w:r>
      <w:r w:rsidR="003D69BF" w:rsidRPr="00F56F76">
        <w:rPr>
          <w:rFonts w:asciiTheme="majorBidi" w:hAnsiTheme="majorBidi" w:cstheme="majorBidi"/>
          <w:sz w:val="26"/>
          <w:szCs w:val="26"/>
          <w:rtl/>
          <w:lang w:bidi="ar-LY"/>
        </w:rPr>
        <w:t>أن</w:t>
      </w:r>
      <w:r w:rsidR="00716987" w:rsidRPr="00F56F76">
        <w:rPr>
          <w:rFonts w:asciiTheme="majorBidi" w:hAnsiTheme="majorBidi" w:cstheme="majorBidi"/>
          <w:sz w:val="26"/>
          <w:szCs w:val="26"/>
          <w:rtl/>
          <w:lang w:bidi="ar-LY"/>
        </w:rPr>
        <w:t xml:space="preserve"> الموظف الذي يعلم </w:t>
      </w:r>
      <w:r w:rsidR="003D69BF" w:rsidRPr="00F56F76">
        <w:rPr>
          <w:rFonts w:asciiTheme="majorBidi" w:hAnsiTheme="majorBidi" w:cstheme="majorBidi"/>
          <w:sz w:val="26"/>
          <w:szCs w:val="26"/>
          <w:rtl/>
          <w:lang w:bidi="ar-LY"/>
        </w:rPr>
        <w:t>أن</w:t>
      </w:r>
      <w:r w:rsidR="00716987" w:rsidRPr="00F56F76">
        <w:rPr>
          <w:rFonts w:asciiTheme="majorBidi" w:hAnsiTheme="majorBidi" w:cstheme="majorBidi"/>
          <w:sz w:val="26"/>
          <w:szCs w:val="26"/>
          <w:rtl/>
          <w:lang w:bidi="ar-LY"/>
        </w:rPr>
        <w:t xml:space="preserve"> </w:t>
      </w:r>
      <w:r w:rsidR="003D69BF" w:rsidRPr="00F56F76">
        <w:rPr>
          <w:rFonts w:asciiTheme="majorBidi" w:hAnsiTheme="majorBidi" w:cstheme="majorBidi"/>
          <w:sz w:val="26"/>
          <w:szCs w:val="26"/>
          <w:rtl/>
          <w:lang w:bidi="ar-LY"/>
        </w:rPr>
        <w:t>أدائه</w:t>
      </w:r>
      <w:r w:rsidR="0014205C">
        <w:rPr>
          <w:rFonts w:asciiTheme="majorBidi" w:hAnsiTheme="majorBidi" w:cstheme="majorBidi"/>
          <w:sz w:val="26"/>
          <w:szCs w:val="26"/>
          <w:rtl/>
          <w:lang w:bidi="ar-LY"/>
        </w:rPr>
        <w:t xml:space="preserve"> لعمله سي</w:t>
      </w:r>
      <w:r w:rsidR="0014205C">
        <w:rPr>
          <w:rFonts w:asciiTheme="majorBidi" w:hAnsiTheme="majorBidi" w:cstheme="majorBidi" w:hint="cs"/>
          <w:sz w:val="26"/>
          <w:szCs w:val="26"/>
          <w:rtl/>
          <w:lang w:bidi="ar-LY"/>
        </w:rPr>
        <w:t>ُ</w:t>
      </w:r>
      <w:r w:rsidR="0014205C">
        <w:rPr>
          <w:rFonts w:asciiTheme="majorBidi" w:hAnsiTheme="majorBidi" w:cstheme="majorBidi"/>
          <w:sz w:val="26"/>
          <w:szCs w:val="26"/>
          <w:rtl/>
          <w:lang w:bidi="ar-LY"/>
        </w:rPr>
        <w:t>ق</w:t>
      </w:r>
      <w:r w:rsidR="0014205C">
        <w:rPr>
          <w:rFonts w:asciiTheme="majorBidi" w:hAnsiTheme="majorBidi" w:cstheme="majorBidi" w:hint="cs"/>
          <w:sz w:val="26"/>
          <w:szCs w:val="26"/>
          <w:rtl/>
          <w:lang w:bidi="ar-LY"/>
        </w:rPr>
        <w:t>و</w:t>
      </w:r>
      <w:r w:rsidR="00716987" w:rsidRPr="00F56F76">
        <w:rPr>
          <w:rFonts w:asciiTheme="majorBidi" w:hAnsiTheme="majorBidi" w:cstheme="majorBidi"/>
          <w:sz w:val="26"/>
          <w:szCs w:val="26"/>
          <w:rtl/>
          <w:lang w:bidi="ar-LY"/>
        </w:rPr>
        <w:t>م ويقدر، وبالتالي سيبذل قصار</w:t>
      </w:r>
      <w:r w:rsidR="00FE5477" w:rsidRPr="00F56F76">
        <w:rPr>
          <w:rFonts w:asciiTheme="majorBidi" w:hAnsiTheme="majorBidi" w:cstheme="majorBidi"/>
          <w:sz w:val="26"/>
          <w:szCs w:val="26"/>
          <w:rtl/>
          <w:lang w:bidi="ar-LY"/>
        </w:rPr>
        <w:t xml:space="preserve"> جهده لكي يكون موضع تقدير رؤسائه</w:t>
      </w:r>
      <w:r w:rsidR="0014205C" w:rsidRPr="0014205C">
        <w:rPr>
          <w:rFonts w:asciiTheme="majorBidi" w:hAnsiTheme="majorBidi" w:cstheme="majorBidi" w:hint="cs"/>
          <w:sz w:val="26"/>
          <w:szCs w:val="26"/>
          <w:vertAlign w:val="superscript"/>
          <w:rtl/>
          <w:lang w:bidi="ar-LY"/>
        </w:rPr>
        <w:t>(</w:t>
      </w:r>
      <w:r w:rsidR="00FE5477" w:rsidRPr="0014205C">
        <w:rPr>
          <w:rStyle w:val="a4"/>
          <w:rFonts w:asciiTheme="majorBidi" w:hAnsiTheme="majorBidi" w:cstheme="majorBidi"/>
          <w:sz w:val="26"/>
          <w:szCs w:val="26"/>
          <w:rtl/>
          <w:lang w:bidi="ar-LY"/>
        </w:rPr>
        <w:footnoteReference w:id="107"/>
      </w:r>
      <w:r w:rsidR="0014205C" w:rsidRPr="0014205C">
        <w:rPr>
          <w:rFonts w:asciiTheme="majorBidi" w:hAnsiTheme="majorBidi" w:cstheme="majorBidi" w:hint="cs"/>
          <w:sz w:val="26"/>
          <w:szCs w:val="26"/>
          <w:vertAlign w:val="superscript"/>
          <w:rtl/>
          <w:lang w:bidi="ar-LY"/>
        </w:rPr>
        <w:t>)</w:t>
      </w:r>
      <w:r w:rsidR="00240735" w:rsidRPr="00F56F76">
        <w:rPr>
          <w:rFonts w:asciiTheme="majorBidi" w:hAnsiTheme="majorBidi" w:cstheme="majorBidi"/>
          <w:sz w:val="26"/>
          <w:szCs w:val="26"/>
          <w:rtl/>
          <w:lang w:bidi="ar-LY"/>
        </w:rPr>
        <w:t>.</w:t>
      </w:r>
    </w:p>
    <w:p w:rsidR="00FE5477" w:rsidRPr="00F56F76" w:rsidRDefault="00F56F76"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4-</w:t>
      </w:r>
      <w:r w:rsidR="0090566F">
        <w:rPr>
          <w:rFonts w:asciiTheme="majorBidi" w:hAnsiTheme="majorBidi" w:cstheme="majorBidi" w:hint="cs"/>
          <w:sz w:val="26"/>
          <w:szCs w:val="26"/>
          <w:rtl/>
          <w:lang w:bidi="ar-LY"/>
        </w:rPr>
        <w:t xml:space="preserve"> </w:t>
      </w:r>
      <w:r w:rsidR="00FE5477" w:rsidRPr="00F56F76">
        <w:rPr>
          <w:rFonts w:asciiTheme="majorBidi" w:hAnsiTheme="majorBidi" w:cstheme="majorBidi"/>
          <w:sz w:val="26"/>
          <w:szCs w:val="26"/>
          <w:rtl/>
          <w:lang w:bidi="ar-LY"/>
        </w:rPr>
        <w:t xml:space="preserve">يسهم التقويم في زيادة شعور </w:t>
      </w:r>
      <w:r w:rsidR="003D69BF" w:rsidRPr="00F56F76">
        <w:rPr>
          <w:rFonts w:asciiTheme="majorBidi" w:hAnsiTheme="majorBidi" w:cstheme="majorBidi"/>
          <w:sz w:val="26"/>
          <w:szCs w:val="26"/>
          <w:rtl/>
          <w:lang w:bidi="ar-LY"/>
        </w:rPr>
        <w:t>الموظفين</w:t>
      </w:r>
      <w:r w:rsidR="00FE5477" w:rsidRPr="00F56F76">
        <w:rPr>
          <w:rFonts w:asciiTheme="majorBidi" w:hAnsiTheme="majorBidi" w:cstheme="majorBidi"/>
          <w:sz w:val="26"/>
          <w:szCs w:val="26"/>
          <w:rtl/>
          <w:lang w:bidi="ar-LY"/>
        </w:rPr>
        <w:t xml:space="preserve"> بالمسؤولية من خلال </w:t>
      </w:r>
      <w:r w:rsidR="003D69BF" w:rsidRPr="00F56F76">
        <w:rPr>
          <w:rFonts w:asciiTheme="majorBidi" w:hAnsiTheme="majorBidi" w:cstheme="majorBidi"/>
          <w:sz w:val="26"/>
          <w:szCs w:val="26"/>
          <w:rtl/>
          <w:lang w:bidi="ar-LY"/>
        </w:rPr>
        <w:t>إدراكهم</w:t>
      </w:r>
      <w:r w:rsidR="00FE5477" w:rsidRPr="00F56F76">
        <w:rPr>
          <w:rFonts w:asciiTheme="majorBidi" w:hAnsiTheme="majorBidi" w:cstheme="majorBidi"/>
          <w:sz w:val="26"/>
          <w:szCs w:val="26"/>
          <w:rtl/>
          <w:lang w:bidi="ar-LY"/>
        </w:rPr>
        <w:t xml:space="preserve"> بان </w:t>
      </w:r>
      <w:r w:rsidR="003D69BF" w:rsidRPr="00F56F76">
        <w:rPr>
          <w:rFonts w:asciiTheme="majorBidi" w:hAnsiTheme="majorBidi" w:cstheme="majorBidi"/>
          <w:sz w:val="26"/>
          <w:szCs w:val="26"/>
          <w:rtl/>
          <w:lang w:bidi="ar-LY"/>
        </w:rPr>
        <w:t>أدائهم</w:t>
      </w:r>
      <w:r w:rsidR="0014205C">
        <w:rPr>
          <w:rFonts w:asciiTheme="majorBidi" w:hAnsiTheme="majorBidi" w:cstheme="majorBidi"/>
          <w:sz w:val="26"/>
          <w:szCs w:val="26"/>
          <w:rtl/>
          <w:lang w:bidi="ar-LY"/>
        </w:rPr>
        <w:t xml:space="preserve"> سيكون موقع تق</w:t>
      </w:r>
      <w:r w:rsidR="0014205C">
        <w:rPr>
          <w:rFonts w:asciiTheme="majorBidi" w:hAnsiTheme="majorBidi" w:cstheme="majorBidi" w:hint="cs"/>
          <w:sz w:val="26"/>
          <w:szCs w:val="26"/>
          <w:rtl/>
          <w:lang w:bidi="ar-LY"/>
        </w:rPr>
        <w:t>و</w:t>
      </w:r>
      <w:r w:rsidR="00FE5477" w:rsidRPr="00F56F76">
        <w:rPr>
          <w:rFonts w:asciiTheme="majorBidi" w:hAnsiTheme="majorBidi" w:cstheme="majorBidi"/>
          <w:sz w:val="26"/>
          <w:szCs w:val="26"/>
          <w:rtl/>
          <w:lang w:bidi="ar-LY"/>
        </w:rPr>
        <w:t xml:space="preserve">يم الرؤساء </w:t>
      </w:r>
      <w:r w:rsidR="003D69BF" w:rsidRPr="00F56F76">
        <w:rPr>
          <w:rFonts w:asciiTheme="majorBidi" w:hAnsiTheme="majorBidi" w:cstheme="majorBidi"/>
          <w:sz w:val="26"/>
          <w:szCs w:val="26"/>
          <w:rtl/>
          <w:lang w:bidi="ar-LY"/>
        </w:rPr>
        <w:t>فأنهم</w:t>
      </w:r>
      <w:r w:rsidR="00FE5477" w:rsidRPr="00F56F76">
        <w:rPr>
          <w:rFonts w:asciiTheme="majorBidi" w:hAnsiTheme="majorBidi" w:cstheme="majorBidi"/>
          <w:sz w:val="26"/>
          <w:szCs w:val="26"/>
          <w:rtl/>
          <w:lang w:bidi="ar-LY"/>
        </w:rPr>
        <w:t xml:space="preserve"> سيبذلون </w:t>
      </w:r>
      <w:r w:rsidR="003D69BF" w:rsidRPr="00F56F76">
        <w:rPr>
          <w:rFonts w:asciiTheme="majorBidi" w:hAnsiTheme="majorBidi" w:cstheme="majorBidi"/>
          <w:sz w:val="26"/>
          <w:szCs w:val="26"/>
          <w:rtl/>
          <w:lang w:bidi="ar-LY"/>
        </w:rPr>
        <w:t>أقصى</w:t>
      </w:r>
      <w:r w:rsidR="00FE5477" w:rsidRPr="00F56F76">
        <w:rPr>
          <w:rFonts w:asciiTheme="majorBidi" w:hAnsiTheme="majorBidi" w:cstheme="majorBidi"/>
          <w:sz w:val="26"/>
          <w:szCs w:val="26"/>
          <w:rtl/>
          <w:lang w:bidi="ar-LY"/>
        </w:rPr>
        <w:t xml:space="preserve"> الجهود لتجنب </w:t>
      </w:r>
      <w:r w:rsidR="0014205C">
        <w:rPr>
          <w:rFonts w:asciiTheme="majorBidi" w:hAnsiTheme="majorBidi" w:cstheme="majorBidi"/>
          <w:sz w:val="26"/>
          <w:szCs w:val="26"/>
          <w:rtl/>
          <w:lang w:bidi="ar-LY"/>
        </w:rPr>
        <w:t>تبعات تدني درجات التق</w:t>
      </w:r>
      <w:r w:rsidR="0014205C">
        <w:rPr>
          <w:rFonts w:asciiTheme="majorBidi" w:hAnsiTheme="majorBidi" w:cstheme="majorBidi" w:hint="cs"/>
          <w:sz w:val="26"/>
          <w:szCs w:val="26"/>
          <w:rtl/>
          <w:lang w:bidi="ar-LY"/>
        </w:rPr>
        <w:t>و</w:t>
      </w:r>
      <w:r w:rsidR="00240735" w:rsidRPr="00F56F76">
        <w:rPr>
          <w:rFonts w:asciiTheme="majorBidi" w:hAnsiTheme="majorBidi" w:cstheme="majorBidi"/>
          <w:sz w:val="26"/>
          <w:szCs w:val="26"/>
          <w:rtl/>
          <w:lang w:bidi="ar-LY"/>
        </w:rPr>
        <w:t>يم وخصوصاً</w:t>
      </w:r>
      <w:r w:rsidR="0014205C">
        <w:rPr>
          <w:rFonts w:asciiTheme="majorBidi" w:hAnsiTheme="majorBidi" w:cstheme="majorBidi"/>
          <w:sz w:val="26"/>
          <w:szCs w:val="26"/>
          <w:rtl/>
          <w:lang w:bidi="ar-LY"/>
        </w:rPr>
        <w:t xml:space="preserve"> الحصول على تق</w:t>
      </w:r>
      <w:r w:rsidR="0014205C">
        <w:rPr>
          <w:rFonts w:asciiTheme="majorBidi" w:hAnsiTheme="majorBidi" w:cstheme="majorBidi" w:hint="cs"/>
          <w:sz w:val="26"/>
          <w:szCs w:val="26"/>
          <w:rtl/>
          <w:lang w:bidi="ar-LY"/>
        </w:rPr>
        <w:t>و</w:t>
      </w:r>
      <w:r w:rsidR="0014205C">
        <w:rPr>
          <w:rFonts w:asciiTheme="majorBidi" w:hAnsiTheme="majorBidi" w:cstheme="majorBidi"/>
          <w:sz w:val="26"/>
          <w:szCs w:val="26"/>
          <w:rtl/>
          <w:lang w:bidi="ar-LY"/>
        </w:rPr>
        <w:t>يم ضعيف</w:t>
      </w:r>
      <w:r w:rsidR="0014205C">
        <w:rPr>
          <w:rFonts w:asciiTheme="majorBidi" w:hAnsiTheme="majorBidi" w:cstheme="majorBidi" w:hint="cs"/>
          <w:sz w:val="26"/>
          <w:szCs w:val="26"/>
          <w:rtl/>
          <w:lang w:bidi="ar-LY"/>
        </w:rPr>
        <w:t>.</w:t>
      </w:r>
    </w:p>
    <w:p w:rsidR="000A653A" w:rsidRDefault="00F56F76" w:rsidP="00945CA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5-</w:t>
      </w:r>
      <w:r w:rsidR="0090566F">
        <w:rPr>
          <w:rFonts w:asciiTheme="majorBidi" w:hAnsiTheme="majorBidi" w:cstheme="majorBidi" w:hint="cs"/>
          <w:sz w:val="26"/>
          <w:szCs w:val="26"/>
          <w:rtl/>
          <w:lang w:bidi="ar-LY"/>
        </w:rPr>
        <w:t xml:space="preserve"> </w:t>
      </w:r>
      <w:r w:rsidR="00FE5477" w:rsidRPr="00F56F76">
        <w:rPr>
          <w:rFonts w:asciiTheme="majorBidi" w:hAnsiTheme="majorBidi" w:cstheme="majorBidi"/>
          <w:sz w:val="26"/>
          <w:szCs w:val="26"/>
          <w:rtl/>
          <w:lang w:bidi="ar-LY"/>
        </w:rPr>
        <w:t xml:space="preserve">يعزز العلاقة بين </w:t>
      </w:r>
      <w:r w:rsidR="003D69BF" w:rsidRPr="00F56F76">
        <w:rPr>
          <w:rFonts w:asciiTheme="majorBidi" w:hAnsiTheme="majorBidi" w:cstheme="majorBidi"/>
          <w:sz w:val="26"/>
          <w:szCs w:val="26"/>
          <w:rtl/>
          <w:lang w:bidi="ar-LY"/>
        </w:rPr>
        <w:t>الإدارة</w:t>
      </w:r>
      <w:r w:rsidR="00FE5477" w:rsidRPr="00F56F76">
        <w:rPr>
          <w:rFonts w:asciiTheme="majorBidi" w:hAnsiTheme="majorBidi" w:cstheme="majorBidi"/>
          <w:sz w:val="26"/>
          <w:szCs w:val="26"/>
          <w:rtl/>
          <w:lang w:bidi="ar-LY"/>
        </w:rPr>
        <w:t xml:space="preserve"> </w:t>
      </w:r>
      <w:r w:rsidR="003D69BF" w:rsidRPr="00F56F76">
        <w:rPr>
          <w:rFonts w:asciiTheme="majorBidi" w:hAnsiTheme="majorBidi" w:cstheme="majorBidi"/>
          <w:sz w:val="26"/>
          <w:szCs w:val="26"/>
          <w:rtl/>
          <w:lang w:bidi="ar-LY"/>
        </w:rPr>
        <w:t>والموظفين</w:t>
      </w:r>
      <w:r w:rsidR="00FE5477" w:rsidRPr="00F56F76">
        <w:rPr>
          <w:rFonts w:asciiTheme="majorBidi" w:hAnsiTheme="majorBidi" w:cstheme="majorBidi"/>
          <w:sz w:val="26"/>
          <w:szCs w:val="26"/>
          <w:rtl/>
          <w:lang w:bidi="ar-LY"/>
        </w:rPr>
        <w:t xml:space="preserve"> من خلال تجنب الم</w:t>
      </w:r>
      <w:r w:rsidR="00186E4F" w:rsidRPr="00F56F76">
        <w:rPr>
          <w:rFonts w:asciiTheme="majorBidi" w:hAnsiTheme="majorBidi" w:cstheme="majorBidi"/>
          <w:sz w:val="26"/>
          <w:szCs w:val="26"/>
          <w:rtl/>
          <w:lang w:bidi="ar-LY"/>
        </w:rPr>
        <w:t>س</w:t>
      </w:r>
      <w:r w:rsidR="0014205C">
        <w:rPr>
          <w:rFonts w:asciiTheme="majorBidi" w:hAnsiTheme="majorBidi" w:cstheme="majorBidi"/>
          <w:sz w:val="26"/>
          <w:szCs w:val="26"/>
          <w:rtl/>
          <w:lang w:bidi="ar-LY"/>
        </w:rPr>
        <w:t>ؤولين للمحاباة و</w:t>
      </w:r>
      <w:r w:rsidR="003D69BF" w:rsidRPr="00F56F76">
        <w:rPr>
          <w:rFonts w:asciiTheme="majorBidi" w:hAnsiTheme="majorBidi" w:cstheme="majorBidi"/>
          <w:sz w:val="26"/>
          <w:szCs w:val="26"/>
          <w:rtl/>
          <w:lang w:bidi="ar-LY"/>
        </w:rPr>
        <w:t>الأهواء</w:t>
      </w:r>
      <w:r w:rsidR="00FE5477" w:rsidRPr="00F56F76">
        <w:rPr>
          <w:rFonts w:asciiTheme="majorBidi" w:hAnsiTheme="majorBidi" w:cstheme="majorBidi"/>
          <w:sz w:val="26"/>
          <w:szCs w:val="26"/>
          <w:rtl/>
          <w:lang w:bidi="ar-LY"/>
        </w:rPr>
        <w:t xml:space="preserve"> الشخصية في الحكم على كفاءة الموظفين مما يقوي علاقات العمل ويدعم الثقة بين الموظفين </w:t>
      </w:r>
      <w:r w:rsidR="003D69BF" w:rsidRPr="00F56F76">
        <w:rPr>
          <w:rFonts w:asciiTheme="majorBidi" w:hAnsiTheme="majorBidi" w:cstheme="majorBidi"/>
          <w:sz w:val="26"/>
          <w:szCs w:val="26"/>
          <w:rtl/>
          <w:lang w:bidi="ar-LY"/>
        </w:rPr>
        <w:t>والإدارة</w:t>
      </w:r>
      <w:r w:rsidR="0014205C" w:rsidRPr="0014205C">
        <w:rPr>
          <w:rFonts w:asciiTheme="majorBidi" w:hAnsiTheme="majorBidi" w:cstheme="majorBidi" w:hint="cs"/>
          <w:sz w:val="26"/>
          <w:szCs w:val="26"/>
          <w:vertAlign w:val="superscript"/>
          <w:rtl/>
          <w:lang w:bidi="ar-LY"/>
        </w:rPr>
        <w:t>(</w:t>
      </w:r>
      <w:r w:rsidR="00FE5477" w:rsidRPr="0014205C">
        <w:rPr>
          <w:rStyle w:val="a4"/>
          <w:rFonts w:asciiTheme="majorBidi" w:hAnsiTheme="majorBidi" w:cstheme="majorBidi"/>
          <w:sz w:val="26"/>
          <w:szCs w:val="26"/>
          <w:rtl/>
          <w:lang w:bidi="ar-LY"/>
        </w:rPr>
        <w:footnoteReference w:id="108"/>
      </w:r>
      <w:r w:rsidR="0014205C" w:rsidRPr="0014205C">
        <w:rPr>
          <w:rFonts w:asciiTheme="majorBidi" w:hAnsiTheme="majorBidi" w:cstheme="majorBidi" w:hint="cs"/>
          <w:sz w:val="26"/>
          <w:szCs w:val="26"/>
          <w:vertAlign w:val="superscript"/>
          <w:rtl/>
          <w:lang w:bidi="ar-LY"/>
        </w:rPr>
        <w:t>)</w:t>
      </w:r>
      <w:r w:rsidR="003D69BF" w:rsidRPr="00F56F76">
        <w:rPr>
          <w:rFonts w:asciiTheme="majorBidi" w:hAnsiTheme="majorBidi" w:cstheme="majorBidi"/>
          <w:sz w:val="26"/>
          <w:szCs w:val="26"/>
          <w:rtl/>
          <w:lang w:bidi="ar-LY"/>
        </w:rPr>
        <w:t>.</w:t>
      </w:r>
    </w:p>
    <w:p w:rsidR="0014205C" w:rsidRDefault="0014205C" w:rsidP="00945CAB">
      <w:pPr>
        <w:spacing w:after="0" w:line="360" w:lineRule="auto"/>
        <w:jc w:val="both"/>
        <w:rPr>
          <w:rFonts w:asciiTheme="majorBidi" w:hAnsiTheme="majorBidi" w:cstheme="majorBidi"/>
          <w:sz w:val="26"/>
          <w:szCs w:val="26"/>
          <w:rtl/>
          <w:lang w:bidi="ar-LY"/>
        </w:rPr>
      </w:pPr>
    </w:p>
    <w:p w:rsidR="0014205C" w:rsidRDefault="0014205C" w:rsidP="00945CAB">
      <w:pPr>
        <w:spacing w:after="0" w:line="360" w:lineRule="auto"/>
        <w:jc w:val="both"/>
        <w:rPr>
          <w:rFonts w:asciiTheme="majorBidi" w:hAnsiTheme="majorBidi" w:cstheme="majorBidi"/>
          <w:sz w:val="26"/>
          <w:szCs w:val="26"/>
          <w:rtl/>
          <w:lang w:bidi="ar-LY"/>
        </w:rPr>
      </w:pPr>
    </w:p>
    <w:p w:rsidR="0014205C" w:rsidRDefault="0014205C" w:rsidP="00945CAB">
      <w:pPr>
        <w:spacing w:after="0" w:line="360" w:lineRule="auto"/>
        <w:jc w:val="both"/>
        <w:rPr>
          <w:rFonts w:asciiTheme="majorBidi" w:hAnsiTheme="majorBidi" w:cstheme="majorBidi"/>
          <w:sz w:val="26"/>
          <w:szCs w:val="26"/>
          <w:rtl/>
          <w:lang w:bidi="ar-LY"/>
        </w:rPr>
      </w:pPr>
    </w:p>
    <w:p w:rsidR="0014205C" w:rsidRDefault="0014205C" w:rsidP="00945CAB">
      <w:pPr>
        <w:spacing w:after="0" w:line="360" w:lineRule="auto"/>
        <w:jc w:val="both"/>
        <w:rPr>
          <w:rFonts w:asciiTheme="majorBidi" w:hAnsiTheme="majorBidi" w:cstheme="majorBidi"/>
          <w:sz w:val="26"/>
          <w:szCs w:val="26"/>
          <w:rtl/>
          <w:lang w:bidi="ar-LY"/>
        </w:rPr>
      </w:pPr>
    </w:p>
    <w:p w:rsidR="0014205C" w:rsidRDefault="0014205C" w:rsidP="00945CAB">
      <w:pPr>
        <w:spacing w:after="0" w:line="360" w:lineRule="auto"/>
        <w:jc w:val="both"/>
        <w:rPr>
          <w:rFonts w:asciiTheme="majorBidi" w:hAnsiTheme="majorBidi" w:cstheme="majorBidi"/>
          <w:sz w:val="26"/>
          <w:szCs w:val="26"/>
          <w:rtl/>
          <w:lang w:bidi="ar-LY"/>
        </w:rPr>
      </w:pPr>
    </w:p>
    <w:p w:rsidR="0014205C" w:rsidRDefault="0014205C" w:rsidP="00945CAB">
      <w:pPr>
        <w:spacing w:after="0" w:line="360" w:lineRule="auto"/>
        <w:jc w:val="both"/>
        <w:rPr>
          <w:rFonts w:asciiTheme="majorBidi" w:hAnsiTheme="majorBidi" w:cstheme="majorBidi"/>
          <w:sz w:val="26"/>
          <w:szCs w:val="26"/>
          <w:rtl/>
          <w:lang w:bidi="ar-LY"/>
        </w:rPr>
      </w:pPr>
    </w:p>
    <w:p w:rsidR="0069666D" w:rsidRDefault="0069666D" w:rsidP="00945CAB">
      <w:pPr>
        <w:spacing w:after="0" w:line="360" w:lineRule="auto"/>
        <w:jc w:val="both"/>
        <w:rPr>
          <w:rFonts w:asciiTheme="majorBidi" w:hAnsiTheme="majorBidi" w:cstheme="majorBidi"/>
          <w:sz w:val="26"/>
          <w:szCs w:val="26"/>
          <w:rtl/>
          <w:lang w:bidi="ar-LY"/>
        </w:rPr>
      </w:pPr>
    </w:p>
    <w:p w:rsidR="0069666D" w:rsidRDefault="0069666D" w:rsidP="00945CAB">
      <w:pPr>
        <w:spacing w:after="0" w:line="360" w:lineRule="auto"/>
        <w:jc w:val="both"/>
        <w:rPr>
          <w:rFonts w:asciiTheme="majorBidi" w:hAnsiTheme="majorBidi" w:cstheme="majorBidi"/>
          <w:sz w:val="26"/>
          <w:szCs w:val="26"/>
          <w:rtl/>
          <w:lang w:bidi="ar-LY"/>
        </w:rPr>
      </w:pPr>
    </w:p>
    <w:p w:rsidR="0069666D" w:rsidRDefault="0069666D" w:rsidP="00945CAB">
      <w:pPr>
        <w:spacing w:after="0" w:line="360" w:lineRule="auto"/>
        <w:jc w:val="both"/>
        <w:rPr>
          <w:rFonts w:asciiTheme="majorBidi" w:hAnsiTheme="majorBidi" w:cstheme="majorBidi"/>
          <w:sz w:val="26"/>
          <w:szCs w:val="26"/>
          <w:rtl/>
          <w:lang w:bidi="ar-LY"/>
        </w:rPr>
      </w:pPr>
    </w:p>
    <w:p w:rsidR="00E06305" w:rsidRDefault="00E06305" w:rsidP="00945CAB">
      <w:pPr>
        <w:spacing w:after="0" w:line="360" w:lineRule="auto"/>
        <w:jc w:val="both"/>
        <w:rPr>
          <w:rFonts w:asciiTheme="majorBidi" w:hAnsiTheme="majorBidi" w:cstheme="majorBidi"/>
          <w:sz w:val="26"/>
          <w:szCs w:val="26"/>
          <w:rtl/>
          <w:lang w:bidi="ar-LY"/>
        </w:rPr>
      </w:pPr>
    </w:p>
    <w:p w:rsidR="00C64551" w:rsidRPr="00945CAB" w:rsidRDefault="00C64551" w:rsidP="00945CAB">
      <w:pPr>
        <w:spacing w:after="0" w:line="360" w:lineRule="auto"/>
        <w:jc w:val="both"/>
        <w:rPr>
          <w:rFonts w:asciiTheme="majorBidi" w:hAnsiTheme="majorBidi" w:cstheme="majorBidi"/>
          <w:sz w:val="26"/>
          <w:szCs w:val="26"/>
          <w:rtl/>
          <w:lang w:bidi="ar-LY"/>
        </w:rPr>
      </w:pPr>
    </w:p>
    <w:p w:rsidR="005F511B" w:rsidRPr="00B13F12" w:rsidRDefault="005F511B" w:rsidP="007507CC">
      <w:pPr>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t>الفصل الأول</w:t>
      </w:r>
    </w:p>
    <w:p w:rsidR="005F511B" w:rsidRPr="00AE7B8E" w:rsidRDefault="005F511B" w:rsidP="00895915">
      <w:pPr>
        <w:spacing w:after="0" w:line="360" w:lineRule="auto"/>
        <w:jc w:val="center"/>
        <w:rPr>
          <w:rFonts w:ascii="Simplified Arabic" w:hAnsi="Simplified Arabic" w:cs="Simplified Arabic"/>
          <w:b/>
          <w:bCs/>
          <w:sz w:val="32"/>
          <w:szCs w:val="32"/>
          <w:rtl/>
          <w:lang w:bidi="ar-LY"/>
        </w:rPr>
      </w:pPr>
      <w:r w:rsidRPr="00B13F12">
        <w:rPr>
          <w:rFonts w:asciiTheme="majorBidi" w:hAnsiTheme="majorBidi" w:cstheme="majorBidi"/>
          <w:b/>
          <w:bCs/>
          <w:sz w:val="28"/>
          <w:szCs w:val="28"/>
          <w:rtl/>
          <w:lang w:bidi="ar-LY"/>
        </w:rPr>
        <w:t>النظام القانوني لتقارير تقويم أداء الموظف العام</w:t>
      </w:r>
      <w:r>
        <w:rPr>
          <w:rFonts w:ascii="Simplified Arabic" w:hAnsi="Simplified Arabic" w:cs="Simplified Arabic" w:hint="cs"/>
          <w:b/>
          <w:bCs/>
          <w:sz w:val="32"/>
          <w:szCs w:val="32"/>
          <w:rtl/>
          <w:lang w:bidi="ar-LY"/>
        </w:rPr>
        <w:t xml:space="preserve"> </w:t>
      </w:r>
    </w:p>
    <w:p w:rsidR="00CE323A" w:rsidRDefault="00B96DB4" w:rsidP="00CE323A">
      <w:pPr>
        <w:spacing w:after="0" w:line="360" w:lineRule="auto"/>
        <w:rPr>
          <w:rFonts w:ascii="Simplified Arabic" w:hAnsi="Simplified Arabic" w:cs="Simplified Arabic"/>
          <w:b/>
          <w:bCs/>
          <w:sz w:val="26"/>
          <w:szCs w:val="26"/>
          <w:rtl/>
          <w:lang w:bidi="ar-LY"/>
        </w:rPr>
      </w:pPr>
      <w:r>
        <w:rPr>
          <w:rFonts w:ascii="Simplified Arabic" w:hAnsi="Simplified Arabic" w:cs="Simplified Arabic"/>
          <w:b/>
          <w:bCs/>
          <w:sz w:val="26"/>
          <w:szCs w:val="26"/>
          <w:rtl/>
          <w:lang w:bidi="ar-LY"/>
        </w:rPr>
        <w:t>تمهيد</w:t>
      </w:r>
      <w:r>
        <w:rPr>
          <w:rFonts w:ascii="Simplified Arabic" w:hAnsi="Simplified Arabic" w:cs="Simplified Arabic" w:hint="cs"/>
          <w:b/>
          <w:bCs/>
          <w:sz w:val="26"/>
          <w:szCs w:val="26"/>
          <w:rtl/>
          <w:lang w:bidi="ar-LY"/>
        </w:rPr>
        <w:t>:</w:t>
      </w:r>
    </w:p>
    <w:p w:rsidR="0070409E" w:rsidRDefault="00CE323A" w:rsidP="009B7D9A">
      <w:pPr>
        <w:spacing w:after="0" w:line="360" w:lineRule="auto"/>
        <w:jc w:val="both"/>
        <w:rPr>
          <w:rFonts w:asciiTheme="majorBidi" w:hAnsiTheme="majorBidi" w:cstheme="majorBidi"/>
          <w:sz w:val="26"/>
          <w:szCs w:val="26"/>
          <w:rtl/>
          <w:lang w:bidi="ar-LY"/>
        </w:rPr>
      </w:pPr>
      <w:r>
        <w:rPr>
          <w:rFonts w:ascii="Simplified Arabic" w:hAnsi="Simplified Arabic" w:cs="Simplified Arabic" w:hint="cs"/>
          <w:b/>
          <w:bCs/>
          <w:sz w:val="26"/>
          <w:szCs w:val="26"/>
          <w:rtl/>
          <w:lang w:bidi="ar-LY"/>
        </w:rPr>
        <w:t xml:space="preserve">    </w:t>
      </w:r>
      <w:r w:rsidR="005F511B" w:rsidRPr="00986ABA">
        <w:rPr>
          <w:rFonts w:asciiTheme="majorBidi" w:hAnsiTheme="majorBidi" w:cstheme="majorBidi"/>
          <w:sz w:val="26"/>
          <w:szCs w:val="26"/>
          <w:rtl/>
          <w:lang w:bidi="ar-LY"/>
        </w:rPr>
        <w:t xml:space="preserve"> من الأهمية بمكان أن نحدد النظام القانوني لتقارير تقويم الأداء الوظيفي للموظفين العامين، ويحكم هذا النظام عدة قواعد موضوعية وإجرائية تلتزم بها الإدارة عند قيامها بعملية تقويم الأداء،</w:t>
      </w:r>
      <w:r w:rsidR="005F511B">
        <w:rPr>
          <w:rFonts w:asciiTheme="majorBidi" w:hAnsiTheme="majorBidi" w:cstheme="majorBidi"/>
          <w:sz w:val="26"/>
          <w:szCs w:val="26"/>
          <w:rtl/>
          <w:lang w:bidi="ar-LY"/>
        </w:rPr>
        <w:t xml:space="preserve"> </w:t>
      </w:r>
      <w:r w:rsidR="005F511B" w:rsidRPr="00986ABA">
        <w:rPr>
          <w:rFonts w:asciiTheme="majorBidi" w:hAnsiTheme="majorBidi" w:cstheme="majorBidi"/>
          <w:sz w:val="26"/>
          <w:szCs w:val="26"/>
          <w:rtl/>
          <w:lang w:bidi="ar-LY"/>
        </w:rPr>
        <w:t>كما تعتبر هذه القواعد</w:t>
      </w:r>
      <w:r w:rsidR="003E2B60">
        <w:rPr>
          <w:rFonts w:asciiTheme="majorBidi" w:hAnsiTheme="majorBidi" w:cstheme="majorBidi" w:hint="cs"/>
          <w:sz w:val="26"/>
          <w:szCs w:val="26"/>
          <w:rtl/>
          <w:lang w:bidi="ar-LY"/>
        </w:rPr>
        <w:t xml:space="preserve">          </w:t>
      </w:r>
      <w:r w:rsidR="005F511B" w:rsidRPr="00986ABA">
        <w:rPr>
          <w:rFonts w:asciiTheme="majorBidi" w:hAnsiTheme="majorBidi" w:cstheme="majorBidi"/>
          <w:sz w:val="26"/>
          <w:szCs w:val="26"/>
          <w:rtl/>
          <w:lang w:bidi="ar-LY"/>
        </w:rPr>
        <w:t xml:space="preserve"> بمثابة ضمانات وضعها المشرع لحماية الموظفين من إي</w:t>
      </w:r>
      <w:r w:rsidR="005F511B">
        <w:rPr>
          <w:rFonts w:asciiTheme="majorBidi" w:hAnsiTheme="majorBidi" w:cstheme="majorBidi"/>
          <w:sz w:val="26"/>
          <w:szCs w:val="26"/>
          <w:rtl/>
          <w:lang w:bidi="ar-LY"/>
        </w:rPr>
        <w:t xml:space="preserve"> انحراف قد يحدث</w:t>
      </w:r>
      <w:r w:rsidR="005F511B" w:rsidRPr="00986ABA">
        <w:rPr>
          <w:rFonts w:asciiTheme="majorBidi" w:hAnsiTheme="majorBidi" w:cstheme="majorBidi"/>
          <w:sz w:val="26"/>
          <w:szCs w:val="26"/>
          <w:rtl/>
          <w:lang w:bidi="ar-LY"/>
        </w:rPr>
        <w:t xml:space="preserve"> من جهة القائمين على هذه العملية، </w:t>
      </w:r>
      <w:r w:rsidR="003E2B60">
        <w:rPr>
          <w:rFonts w:asciiTheme="majorBidi" w:hAnsiTheme="majorBidi" w:cstheme="majorBidi" w:hint="cs"/>
          <w:sz w:val="26"/>
          <w:szCs w:val="26"/>
          <w:rtl/>
          <w:lang w:bidi="ar-LY"/>
        </w:rPr>
        <w:t xml:space="preserve">          </w:t>
      </w:r>
      <w:r w:rsidR="005F511B" w:rsidRPr="00986ABA">
        <w:rPr>
          <w:rFonts w:asciiTheme="majorBidi" w:hAnsiTheme="majorBidi" w:cstheme="majorBidi"/>
          <w:sz w:val="26"/>
          <w:szCs w:val="26"/>
          <w:rtl/>
          <w:lang w:bidi="ar-LY"/>
        </w:rPr>
        <w:t>وهكذا يعمل نظام تقارير تقويم الأداء الوظيفي وفق قواعد وأحكام محددة يوردها المشرع عادة في قوانين الوظيفة العامة، وعلى ذلك فإن</w:t>
      </w:r>
      <w:r w:rsidR="00697282">
        <w:rPr>
          <w:rFonts w:asciiTheme="majorBidi" w:hAnsiTheme="majorBidi" w:cstheme="majorBidi"/>
          <w:sz w:val="26"/>
          <w:szCs w:val="26"/>
          <w:rtl/>
          <w:lang w:bidi="ar-LY"/>
        </w:rPr>
        <w:t xml:space="preserve"> النظام القانوني لتقارير تقويم</w:t>
      </w:r>
      <w:r w:rsidR="00697282">
        <w:rPr>
          <w:rFonts w:asciiTheme="majorBidi" w:hAnsiTheme="majorBidi" w:cstheme="majorBidi" w:hint="cs"/>
          <w:sz w:val="26"/>
          <w:szCs w:val="26"/>
          <w:rtl/>
          <w:lang w:bidi="ar-LY"/>
        </w:rPr>
        <w:t xml:space="preserve"> </w:t>
      </w:r>
      <w:r w:rsidR="005F511B" w:rsidRPr="00986ABA">
        <w:rPr>
          <w:rFonts w:asciiTheme="majorBidi" w:hAnsiTheme="majorBidi" w:cstheme="majorBidi"/>
          <w:sz w:val="26"/>
          <w:szCs w:val="26"/>
          <w:rtl/>
          <w:lang w:bidi="ar-LY"/>
        </w:rPr>
        <w:t>الأداء الوظيفي يدور في نطاق يُعَينُ في حدوده المخاطبين بأحكامه، والجهة المختصة بإجراء هذا التقويم، وإجراءات التقويم، وهو ما سنوضح</w:t>
      </w:r>
      <w:r w:rsidR="003E2B60">
        <w:rPr>
          <w:rFonts w:asciiTheme="majorBidi" w:hAnsiTheme="majorBidi" w:cstheme="majorBidi"/>
          <w:sz w:val="26"/>
          <w:szCs w:val="26"/>
          <w:rtl/>
          <w:lang w:bidi="ar-LY"/>
        </w:rPr>
        <w:t>ه في هذا الفصل حيث</w:t>
      </w:r>
      <w:r w:rsidR="003E2B60">
        <w:rPr>
          <w:rFonts w:asciiTheme="majorBidi" w:hAnsiTheme="majorBidi" w:cstheme="majorBidi" w:hint="cs"/>
          <w:sz w:val="26"/>
          <w:szCs w:val="26"/>
          <w:rtl/>
          <w:lang w:bidi="ar-LY"/>
        </w:rPr>
        <w:t xml:space="preserve"> </w:t>
      </w:r>
      <w:r w:rsidR="003E2B60">
        <w:rPr>
          <w:rFonts w:asciiTheme="majorBidi" w:hAnsiTheme="majorBidi" w:cstheme="majorBidi"/>
          <w:sz w:val="26"/>
          <w:szCs w:val="26"/>
          <w:rtl/>
          <w:lang w:bidi="ar-LY"/>
        </w:rPr>
        <w:t xml:space="preserve">سيتم بيان </w:t>
      </w:r>
      <w:r w:rsidR="003E2B60">
        <w:rPr>
          <w:rFonts w:asciiTheme="majorBidi" w:hAnsiTheme="majorBidi" w:cstheme="majorBidi" w:hint="cs"/>
          <w:sz w:val="26"/>
          <w:szCs w:val="26"/>
          <w:rtl/>
          <w:lang w:bidi="ar-LY"/>
        </w:rPr>
        <w:t xml:space="preserve">نطاق تطبيق </w:t>
      </w:r>
      <w:r w:rsidR="005F511B" w:rsidRPr="00986ABA">
        <w:rPr>
          <w:rFonts w:asciiTheme="majorBidi" w:hAnsiTheme="majorBidi" w:cstheme="majorBidi"/>
          <w:sz w:val="26"/>
          <w:szCs w:val="26"/>
          <w:rtl/>
          <w:lang w:bidi="ar-LY"/>
        </w:rPr>
        <w:t xml:space="preserve">تقويم الأداء الوظيفي، </w:t>
      </w:r>
      <w:r w:rsidR="003E2B60">
        <w:rPr>
          <w:rFonts w:asciiTheme="majorBidi" w:hAnsiTheme="majorBidi" w:cstheme="majorBidi" w:hint="cs"/>
          <w:sz w:val="26"/>
          <w:szCs w:val="26"/>
          <w:rtl/>
          <w:lang w:bidi="ar-LY"/>
        </w:rPr>
        <w:t>و</w:t>
      </w:r>
      <w:r w:rsidR="003E2B60" w:rsidRPr="003E2B60">
        <w:rPr>
          <w:rFonts w:asciiTheme="majorBidi" w:hAnsiTheme="majorBidi" w:cstheme="majorBidi"/>
          <w:sz w:val="26"/>
          <w:szCs w:val="26"/>
          <w:rtl/>
          <w:lang w:bidi="ar-LY"/>
        </w:rPr>
        <w:t>الآليات التي يقوم عليها</w:t>
      </w:r>
      <w:r w:rsidR="005F511B" w:rsidRPr="00986ABA">
        <w:rPr>
          <w:rFonts w:asciiTheme="majorBidi" w:hAnsiTheme="majorBidi" w:cstheme="majorBidi"/>
          <w:sz w:val="26"/>
          <w:szCs w:val="26"/>
          <w:rtl/>
          <w:lang w:bidi="ar-LY"/>
        </w:rPr>
        <w:t xml:space="preserve"> تقويم الأداء الوظيفي، </w:t>
      </w:r>
      <w:r w:rsidR="009B7D9A">
        <w:rPr>
          <w:rFonts w:asciiTheme="majorBidi" w:hAnsiTheme="majorBidi" w:cstheme="majorBidi" w:hint="cs"/>
          <w:sz w:val="26"/>
          <w:szCs w:val="26"/>
          <w:rtl/>
          <w:lang w:bidi="ar-LY"/>
        </w:rPr>
        <w:t>و</w:t>
      </w:r>
      <w:r w:rsidR="009B7D9A" w:rsidRPr="009B7D9A">
        <w:rPr>
          <w:rFonts w:asciiTheme="majorBidi" w:hAnsiTheme="majorBidi" w:cstheme="majorBidi"/>
          <w:sz w:val="26"/>
          <w:szCs w:val="26"/>
          <w:rtl/>
          <w:lang w:bidi="ar-LY"/>
        </w:rPr>
        <w:t>مدى علانية تقارير تقويم الأداء الوظيفي</w:t>
      </w:r>
      <w:r w:rsidR="005F511B" w:rsidRPr="00986ABA">
        <w:rPr>
          <w:rFonts w:asciiTheme="majorBidi" w:hAnsiTheme="majorBidi" w:cstheme="majorBidi"/>
          <w:sz w:val="26"/>
          <w:szCs w:val="26"/>
          <w:rtl/>
          <w:lang w:bidi="ar-LY"/>
        </w:rPr>
        <w:t xml:space="preserve">، وذلك على النحو التالي : </w:t>
      </w:r>
    </w:p>
    <w:p w:rsidR="009B7D9A" w:rsidRPr="009B7D9A" w:rsidRDefault="009B7D9A" w:rsidP="009B7D9A">
      <w:pPr>
        <w:spacing w:after="0" w:line="360" w:lineRule="auto"/>
        <w:jc w:val="both"/>
        <w:rPr>
          <w:rFonts w:asciiTheme="majorBidi" w:hAnsiTheme="majorBidi" w:cstheme="majorBidi"/>
          <w:sz w:val="26"/>
          <w:szCs w:val="26"/>
          <w:rtl/>
          <w:lang w:bidi="ar-LY"/>
        </w:rPr>
      </w:pPr>
    </w:p>
    <w:p w:rsidR="005F511B" w:rsidRPr="00B13F12" w:rsidRDefault="005F511B" w:rsidP="009B7D9A">
      <w:pPr>
        <w:spacing w:after="0" w:line="360" w:lineRule="auto"/>
        <w:jc w:val="both"/>
        <w:rPr>
          <w:rFonts w:asciiTheme="majorBidi" w:hAnsiTheme="majorBidi" w:cstheme="majorBidi"/>
          <w:b/>
          <w:bCs/>
          <w:sz w:val="26"/>
          <w:szCs w:val="26"/>
          <w:rtl/>
          <w:lang w:bidi="ar-LY"/>
        </w:rPr>
      </w:pPr>
      <w:r w:rsidRPr="00B13F12">
        <w:rPr>
          <w:rFonts w:asciiTheme="majorBidi" w:hAnsiTheme="majorBidi" w:cstheme="majorBidi"/>
          <w:sz w:val="28"/>
          <w:szCs w:val="28"/>
          <w:rtl/>
          <w:lang w:bidi="ar-LY"/>
        </w:rPr>
        <w:t xml:space="preserve"> </w:t>
      </w:r>
      <w:r w:rsidRPr="00B13F12">
        <w:rPr>
          <w:rFonts w:asciiTheme="majorBidi" w:hAnsiTheme="majorBidi" w:cstheme="majorBidi"/>
          <w:b/>
          <w:bCs/>
          <w:sz w:val="26"/>
          <w:szCs w:val="26"/>
          <w:rtl/>
          <w:lang w:bidi="ar-LY"/>
        </w:rPr>
        <w:t>المبحث الأول : نطاق تطبيق تقويم الأداء الوظيفي .</w:t>
      </w:r>
    </w:p>
    <w:p w:rsidR="005F511B" w:rsidRPr="00B13F12" w:rsidRDefault="005F511B" w:rsidP="009B7D9A">
      <w:pPr>
        <w:spacing w:after="0" w:line="360" w:lineRule="auto"/>
        <w:jc w:val="both"/>
        <w:rPr>
          <w:rFonts w:asciiTheme="majorBidi" w:hAnsiTheme="majorBidi" w:cstheme="majorBidi"/>
          <w:b/>
          <w:bCs/>
          <w:sz w:val="26"/>
          <w:szCs w:val="26"/>
          <w:rtl/>
          <w:lang w:bidi="ar-LY"/>
        </w:rPr>
      </w:pPr>
      <w:r w:rsidRPr="00B13F12">
        <w:rPr>
          <w:rFonts w:asciiTheme="majorBidi" w:hAnsiTheme="majorBidi" w:cstheme="majorBidi"/>
          <w:b/>
          <w:bCs/>
          <w:sz w:val="26"/>
          <w:szCs w:val="26"/>
          <w:rtl/>
          <w:lang w:bidi="ar-LY"/>
        </w:rPr>
        <w:t>المبحث الثاني : الآليات التي يقوم عليها تقويم الأداء الوظيفي .</w:t>
      </w:r>
    </w:p>
    <w:p w:rsidR="00632C05" w:rsidRDefault="005F511B" w:rsidP="009B7D9A">
      <w:pPr>
        <w:spacing w:after="0" w:line="360" w:lineRule="auto"/>
        <w:jc w:val="both"/>
        <w:rPr>
          <w:rFonts w:ascii="Simplified Arabic" w:hAnsi="Simplified Arabic" w:cs="Simplified Arabic"/>
          <w:b/>
          <w:bCs/>
          <w:sz w:val="26"/>
          <w:szCs w:val="26"/>
          <w:rtl/>
          <w:lang w:bidi="ar-LY"/>
        </w:rPr>
      </w:pPr>
      <w:r w:rsidRPr="00B13F12">
        <w:rPr>
          <w:rFonts w:asciiTheme="majorBidi" w:hAnsiTheme="majorBidi" w:cstheme="majorBidi"/>
          <w:b/>
          <w:bCs/>
          <w:sz w:val="26"/>
          <w:szCs w:val="26"/>
          <w:rtl/>
          <w:lang w:bidi="ar-LY"/>
        </w:rPr>
        <w:t>المبحث الثالث : مدى علانية تقارير تقويم الأداء الوظيفي</w:t>
      </w:r>
      <w:r w:rsidR="009B7D9A">
        <w:rPr>
          <w:rFonts w:ascii="Simplified Arabic" w:hAnsi="Simplified Arabic" w:cs="Simplified Arabic" w:hint="cs"/>
          <w:b/>
          <w:bCs/>
          <w:sz w:val="26"/>
          <w:szCs w:val="26"/>
          <w:rtl/>
          <w:lang w:bidi="ar-LY"/>
        </w:rPr>
        <w:t xml:space="preserve"> .</w:t>
      </w:r>
    </w:p>
    <w:p w:rsidR="00632C05" w:rsidRDefault="00632C05" w:rsidP="00895915">
      <w:pPr>
        <w:spacing w:after="0" w:line="360" w:lineRule="auto"/>
        <w:jc w:val="both"/>
        <w:rPr>
          <w:rFonts w:ascii="Simplified Arabic" w:hAnsi="Simplified Arabic" w:cs="Simplified Arabic"/>
          <w:b/>
          <w:bCs/>
          <w:sz w:val="26"/>
          <w:szCs w:val="26"/>
          <w:rtl/>
          <w:lang w:bidi="ar-LY"/>
        </w:rPr>
      </w:pPr>
    </w:p>
    <w:p w:rsidR="00632C05" w:rsidRDefault="00632C05" w:rsidP="00895915">
      <w:pPr>
        <w:spacing w:after="0" w:line="360" w:lineRule="auto"/>
        <w:jc w:val="both"/>
        <w:rPr>
          <w:rFonts w:ascii="Simplified Arabic" w:hAnsi="Simplified Arabic" w:cs="Simplified Arabic"/>
          <w:b/>
          <w:bCs/>
          <w:sz w:val="26"/>
          <w:szCs w:val="26"/>
          <w:rtl/>
          <w:lang w:bidi="ar-LY"/>
        </w:rPr>
      </w:pPr>
    </w:p>
    <w:p w:rsidR="00632C05" w:rsidRDefault="00632C05" w:rsidP="00895915">
      <w:pPr>
        <w:spacing w:after="0" w:line="360" w:lineRule="auto"/>
        <w:jc w:val="both"/>
        <w:rPr>
          <w:rFonts w:ascii="Simplified Arabic" w:hAnsi="Simplified Arabic" w:cs="Simplified Arabic"/>
          <w:b/>
          <w:bCs/>
          <w:sz w:val="26"/>
          <w:szCs w:val="26"/>
          <w:rtl/>
          <w:lang w:bidi="ar-LY"/>
        </w:rPr>
      </w:pPr>
    </w:p>
    <w:p w:rsidR="00632C05" w:rsidRDefault="00632C05" w:rsidP="00895915">
      <w:pPr>
        <w:spacing w:after="0" w:line="360" w:lineRule="auto"/>
        <w:jc w:val="both"/>
        <w:rPr>
          <w:rFonts w:ascii="Simplified Arabic" w:hAnsi="Simplified Arabic" w:cs="Simplified Arabic"/>
          <w:b/>
          <w:bCs/>
          <w:sz w:val="26"/>
          <w:szCs w:val="26"/>
          <w:rtl/>
          <w:lang w:bidi="ar-LY"/>
        </w:rPr>
      </w:pPr>
    </w:p>
    <w:p w:rsidR="00632C05" w:rsidRDefault="00632C05" w:rsidP="00895915">
      <w:pPr>
        <w:spacing w:after="0" w:line="360" w:lineRule="auto"/>
        <w:jc w:val="both"/>
        <w:rPr>
          <w:rFonts w:ascii="Simplified Arabic" w:hAnsi="Simplified Arabic" w:cs="Simplified Arabic"/>
          <w:b/>
          <w:bCs/>
          <w:sz w:val="26"/>
          <w:szCs w:val="26"/>
          <w:rtl/>
          <w:lang w:bidi="ar-LY"/>
        </w:rPr>
      </w:pPr>
    </w:p>
    <w:p w:rsidR="00632C05" w:rsidRDefault="00632C05" w:rsidP="00895915">
      <w:pPr>
        <w:spacing w:after="0" w:line="360" w:lineRule="auto"/>
        <w:jc w:val="both"/>
        <w:rPr>
          <w:rFonts w:ascii="Simplified Arabic" w:hAnsi="Simplified Arabic" w:cs="Simplified Arabic"/>
          <w:b/>
          <w:bCs/>
          <w:sz w:val="26"/>
          <w:szCs w:val="26"/>
          <w:rtl/>
          <w:lang w:bidi="ar-LY"/>
        </w:rPr>
      </w:pPr>
    </w:p>
    <w:p w:rsidR="006135D7" w:rsidRDefault="006135D7" w:rsidP="00895915">
      <w:pPr>
        <w:spacing w:after="0" w:line="360" w:lineRule="auto"/>
        <w:jc w:val="both"/>
        <w:rPr>
          <w:rFonts w:ascii="Simplified Arabic" w:hAnsi="Simplified Arabic" w:cs="Simplified Arabic"/>
          <w:b/>
          <w:bCs/>
          <w:sz w:val="26"/>
          <w:szCs w:val="26"/>
          <w:rtl/>
          <w:lang w:bidi="ar-LY"/>
        </w:rPr>
      </w:pPr>
    </w:p>
    <w:p w:rsidR="00960B0C" w:rsidRDefault="00960B0C" w:rsidP="00895915">
      <w:pPr>
        <w:spacing w:after="0" w:line="360" w:lineRule="auto"/>
        <w:jc w:val="both"/>
        <w:rPr>
          <w:rFonts w:ascii="Simplified Arabic" w:hAnsi="Simplified Arabic" w:cs="Simplified Arabic"/>
          <w:b/>
          <w:bCs/>
          <w:sz w:val="26"/>
          <w:szCs w:val="26"/>
          <w:rtl/>
          <w:lang w:bidi="ar-LY"/>
        </w:rPr>
      </w:pPr>
    </w:p>
    <w:p w:rsidR="00DE66DF" w:rsidRPr="00632C05" w:rsidRDefault="00DE66DF" w:rsidP="00895915">
      <w:pPr>
        <w:spacing w:after="0" w:line="360" w:lineRule="auto"/>
        <w:jc w:val="both"/>
        <w:rPr>
          <w:rFonts w:ascii="Simplified Arabic" w:hAnsi="Simplified Arabic" w:cs="Simplified Arabic"/>
          <w:b/>
          <w:bCs/>
          <w:sz w:val="26"/>
          <w:szCs w:val="26"/>
          <w:rtl/>
          <w:lang w:bidi="ar-LY"/>
        </w:rPr>
      </w:pPr>
    </w:p>
    <w:p w:rsidR="005F511B" w:rsidRPr="00B13F12" w:rsidRDefault="005F511B" w:rsidP="00895915">
      <w:pPr>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t>المبحث الأول</w:t>
      </w:r>
    </w:p>
    <w:p w:rsidR="00594F91" w:rsidRDefault="005F511B" w:rsidP="00895915">
      <w:pPr>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t xml:space="preserve">نطاق تطبيق تقويم الأداء الوظيفي  </w:t>
      </w:r>
    </w:p>
    <w:p w:rsidR="005F511B" w:rsidRPr="00B13F12" w:rsidRDefault="005F511B" w:rsidP="00895915">
      <w:pPr>
        <w:spacing w:after="0" w:line="360" w:lineRule="auto"/>
        <w:jc w:val="both"/>
        <w:rPr>
          <w:rFonts w:asciiTheme="majorBidi" w:hAnsiTheme="majorBidi" w:cstheme="majorBidi"/>
          <w:b/>
          <w:bCs/>
          <w:sz w:val="26"/>
          <w:szCs w:val="26"/>
          <w:rtl/>
          <w:lang w:bidi="ar-LY"/>
        </w:rPr>
      </w:pPr>
      <w:r w:rsidRPr="00B13F12">
        <w:rPr>
          <w:rFonts w:asciiTheme="majorBidi" w:hAnsiTheme="majorBidi" w:cstheme="majorBidi"/>
          <w:b/>
          <w:bCs/>
          <w:sz w:val="26"/>
          <w:szCs w:val="26"/>
          <w:rtl/>
          <w:lang w:bidi="ar-LY"/>
        </w:rPr>
        <w:t xml:space="preserve">    </w:t>
      </w:r>
      <w:r w:rsidRPr="00B13F12">
        <w:rPr>
          <w:rFonts w:asciiTheme="majorBidi" w:hAnsiTheme="majorBidi" w:cstheme="majorBidi"/>
          <w:sz w:val="26"/>
          <w:szCs w:val="26"/>
          <w:rtl/>
          <w:lang w:bidi="ar-LY"/>
        </w:rPr>
        <w:t>لقد اختلفت النظم القانونية الخاصة بالوظيفة العامة حول مدى تعميم نظام تقويم الأداء الوظيفي على جميع شاغلي الوظائف العامة، بمعنى هل يخضع جميع الموظفين لنظام تقوي</w:t>
      </w:r>
      <w:r w:rsidR="00594F91">
        <w:rPr>
          <w:rFonts w:asciiTheme="majorBidi" w:hAnsiTheme="majorBidi" w:cstheme="majorBidi"/>
          <w:sz w:val="26"/>
          <w:szCs w:val="26"/>
          <w:rtl/>
          <w:lang w:bidi="ar-LY"/>
        </w:rPr>
        <w:t xml:space="preserve">م الأداء الوظيفي أم يستثنى بعض </w:t>
      </w:r>
      <w:r w:rsidR="00594F91">
        <w:rPr>
          <w:rFonts w:asciiTheme="majorBidi" w:hAnsiTheme="majorBidi" w:cstheme="majorBidi" w:hint="cs"/>
          <w:sz w:val="26"/>
          <w:szCs w:val="26"/>
          <w:rtl/>
          <w:lang w:bidi="ar-LY"/>
        </w:rPr>
        <w:t xml:space="preserve">منهم          </w:t>
      </w:r>
      <w:r w:rsidRPr="00B13F12">
        <w:rPr>
          <w:rFonts w:asciiTheme="majorBidi" w:hAnsiTheme="majorBidi" w:cstheme="majorBidi"/>
          <w:sz w:val="26"/>
          <w:szCs w:val="26"/>
          <w:rtl/>
          <w:lang w:bidi="ar-LY"/>
        </w:rPr>
        <w:t>من تطبيق النظام عليهم، فأخذت كل من فرنسا</w:t>
      </w:r>
      <w:r>
        <w:rPr>
          <w:rFonts w:asciiTheme="majorBidi" w:hAnsiTheme="majorBidi" w:cstheme="majorBidi"/>
          <w:sz w:val="26"/>
          <w:szCs w:val="26"/>
          <w:rtl/>
          <w:lang w:bidi="ar-LY"/>
        </w:rPr>
        <w:t xml:space="preserve"> ومصر وليبيا بالاتجاه الذي يذهب</w:t>
      </w:r>
      <w:r>
        <w:rPr>
          <w:rFonts w:asciiTheme="majorBidi" w:hAnsiTheme="majorBidi" w:cstheme="majorBidi" w:hint="cs"/>
          <w:sz w:val="26"/>
          <w:szCs w:val="26"/>
          <w:rtl/>
          <w:lang w:bidi="ar-LY"/>
        </w:rPr>
        <w:t xml:space="preserve"> </w:t>
      </w:r>
      <w:r w:rsidR="009A6AED">
        <w:rPr>
          <w:rFonts w:asciiTheme="majorBidi" w:hAnsiTheme="majorBidi" w:cstheme="majorBidi"/>
          <w:sz w:val="26"/>
          <w:szCs w:val="26"/>
          <w:rtl/>
          <w:lang w:bidi="ar-LY"/>
        </w:rPr>
        <w:t>إل</w:t>
      </w:r>
      <w:r w:rsidR="009A6AED">
        <w:rPr>
          <w:rFonts w:asciiTheme="majorBidi" w:hAnsiTheme="majorBidi" w:cstheme="majorBidi" w:hint="cs"/>
          <w:sz w:val="26"/>
          <w:szCs w:val="26"/>
          <w:rtl/>
          <w:lang w:bidi="ar-LY"/>
        </w:rPr>
        <w:t>ى</w:t>
      </w:r>
      <w:r w:rsidRPr="00B13F12">
        <w:rPr>
          <w:rFonts w:asciiTheme="majorBidi" w:hAnsiTheme="majorBidi" w:cstheme="majorBidi"/>
          <w:sz w:val="26"/>
          <w:szCs w:val="26"/>
          <w:rtl/>
          <w:lang w:bidi="ar-LY"/>
        </w:rPr>
        <w:t xml:space="preserve"> إخضاع جميع شاغلي الوظائف العامة لنظام تقويم الأداء الوظيفي، بينما ذهبت بعض الدول العربية</w:t>
      </w:r>
      <w:r>
        <w:rPr>
          <w:rFonts w:asciiTheme="majorBidi" w:hAnsiTheme="majorBidi" w:cstheme="majorBidi" w:hint="cs"/>
          <w:sz w:val="26"/>
          <w:szCs w:val="26"/>
          <w:rtl/>
          <w:lang w:bidi="ar-LY"/>
        </w:rPr>
        <w:t xml:space="preserve"> </w:t>
      </w:r>
      <w:r w:rsidRPr="00B13F12">
        <w:rPr>
          <w:rFonts w:asciiTheme="majorBidi" w:hAnsiTheme="majorBidi" w:cstheme="majorBidi"/>
          <w:sz w:val="26"/>
          <w:szCs w:val="26"/>
          <w:rtl/>
          <w:lang w:bidi="ar-LY"/>
        </w:rPr>
        <w:t>مثل المملكة الأردنية الهاشمية وسلطنة عمان والكويت</w:t>
      </w:r>
      <w:r w:rsidR="009A6AED" w:rsidRPr="009A6AED">
        <w:rPr>
          <w:rFonts w:asciiTheme="majorBidi" w:hAnsiTheme="majorBidi" w:cstheme="majorBidi" w:hint="cs"/>
          <w:sz w:val="26"/>
          <w:szCs w:val="26"/>
          <w:vertAlign w:val="superscript"/>
          <w:rtl/>
          <w:lang w:bidi="ar-LY"/>
        </w:rPr>
        <w:t>(</w:t>
      </w:r>
      <w:r w:rsidRPr="009A6AED">
        <w:rPr>
          <w:rStyle w:val="a4"/>
          <w:rFonts w:asciiTheme="majorBidi" w:hAnsiTheme="majorBidi" w:cstheme="majorBidi"/>
          <w:sz w:val="26"/>
          <w:szCs w:val="26"/>
          <w:rtl/>
          <w:lang w:bidi="ar-LY"/>
        </w:rPr>
        <w:footnoteReference w:id="109"/>
      </w:r>
      <w:r w:rsidR="009A6AED" w:rsidRPr="009A6AED">
        <w:rPr>
          <w:rFonts w:asciiTheme="majorBidi" w:hAnsiTheme="majorBidi" w:cstheme="majorBidi" w:hint="cs"/>
          <w:sz w:val="26"/>
          <w:szCs w:val="26"/>
          <w:vertAlign w:val="superscript"/>
          <w:rtl/>
          <w:lang w:bidi="ar-LY"/>
        </w:rPr>
        <w:t>)</w:t>
      </w:r>
      <w:r w:rsidR="009A6AED">
        <w:rPr>
          <w:rFonts w:asciiTheme="majorBidi" w:hAnsiTheme="majorBidi" w:cstheme="majorBidi"/>
          <w:sz w:val="26"/>
          <w:szCs w:val="26"/>
          <w:rtl/>
          <w:lang w:bidi="ar-LY"/>
        </w:rPr>
        <w:t>إل</w:t>
      </w:r>
      <w:r w:rsidR="009A6AED">
        <w:rPr>
          <w:rFonts w:asciiTheme="majorBidi" w:hAnsiTheme="majorBidi" w:cstheme="majorBidi" w:hint="cs"/>
          <w:sz w:val="26"/>
          <w:szCs w:val="26"/>
          <w:rtl/>
          <w:lang w:bidi="ar-LY"/>
        </w:rPr>
        <w:t>ى</w:t>
      </w:r>
      <w:r w:rsidRPr="00B13F12">
        <w:rPr>
          <w:rFonts w:asciiTheme="majorBidi" w:hAnsiTheme="majorBidi" w:cstheme="majorBidi"/>
          <w:sz w:val="26"/>
          <w:szCs w:val="26"/>
          <w:rtl/>
          <w:lang w:bidi="ar-LY"/>
        </w:rPr>
        <w:t xml:space="preserve"> استثناء شاغلي بعض الوظائف القيادية العليا من الخضوع لنظام تقويم الأداء الوظيفي .</w:t>
      </w:r>
    </w:p>
    <w:p w:rsidR="005F511B" w:rsidRDefault="005F511B" w:rsidP="00CE323A">
      <w:pPr>
        <w:spacing w:after="0" w:line="360" w:lineRule="auto"/>
        <w:jc w:val="both"/>
        <w:rPr>
          <w:rFonts w:asciiTheme="majorBidi" w:hAnsiTheme="majorBidi" w:cstheme="majorBidi"/>
          <w:sz w:val="26"/>
          <w:szCs w:val="26"/>
          <w:rtl/>
          <w:lang w:bidi="ar-LY"/>
        </w:rPr>
      </w:pPr>
      <w:r w:rsidRPr="00B13F12">
        <w:rPr>
          <w:rFonts w:asciiTheme="majorBidi" w:hAnsiTheme="majorBidi" w:cstheme="majorBidi"/>
          <w:sz w:val="26"/>
          <w:szCs w:val="26"/>
          <w:rtl/>
          <w:lang w:bidi="ar-LY"/>
        </w:rPr>
        <w:t xml:space="preserve">    وترتيباً على ما تقدم </w:t>
      </w:r>
      <w:r w:rsidR="00CE323A">
        <w:rPr>
          <w:rFonts w:asciiTheme="majorBidi" w:hAnsiTheme="majorBidi" w:cstheme="majorBidi" w:hint="cs"/>
          <w:sz w:val="26"/>
          <w:szCs w:val="26"/>
          <w:rtl/>
          <w:lang w:bidi="ar-LY"/>
        </w:rPr>
        <w:t>س</w:t>
      </w:r>
      <w:r w:rsidRPr="00B13F12">
        <w:rPr>
          <w:rFonts w:asciiTheme="majorBidi" w:hAnsiTheme="majorBidi" w:cstheme="majorBidi"/>
          <w:sz w:val="26"/>
          <w:szCs w:val="26"/>
          <w:rtl/>
          <w:lang w:bidi="ar-LY"/>
        </w:rPr>
        <w:t>نتناول في المبحث الأول تحديد الموظفين الخاضعين لنظام تقويم الأداء الوظيفي أولا، وبيان تقويم الأداء</w:t>
      </w:r>
      <w:r w:rsidR="00D02D6B">
        <w:rPr>
          <w:rFonts w:asciiTheme="majorBidi" w:hAnsiTheme="majorBidi" w:cstheme="majorBidi"/>
          <w:sz w:val="26"/>
          <w:szCs w:val="26"/>
          <w:rtl/>
          <w:lang w:bidi="ar-LY"/>
        </w:rPr>
        <w:t xml:space="preserve"> في بعض الحالات الوظيفية </w:t>
      </w:r>
      <w:r w:rsidR="007237CF">
        <w:rPr>
          <w:rFonts w:asciiTheme="majorBidi" w:hAnsiTheme="majorBidi" w:cstheme="majorBidi"/>
          <w:sz w:val="26"/>
          <w:szCs w:val="26"/>
          <w:rtl/>
          <w:lang w:bidi="ar-LY"/>
        </w:rPr>
        <w:t>ثانياً، كل في مطلب مستقل :</w:t>
      </w:r>
      <w:r w:rsidRPr="00B13F12">
        <w:rPr>
          <w:rFonts w:asciiTheme="majorBidi" w:hAnsiTheme="majorBidi" w:cstheme="majorBidi"/>
          <w:sz w:val="26"/>
          <w:szCs w:val="26"/>
          <w:rtl/>
          <w:lang w:bidi="ar-LY"/>
        </w:rPr>
        <w:t xml:space="preserve"> </w:t>
      </w:r>
    </w:p>
    <w:p w:rsidR="005F511B" w:rsidRPr="00B13F12" w:rsidRDefault="005F511B" w:rsidP="00895915">
      <w:pPr>
        <w:spacing w:after="0" w:line="360" w:lineRule="auto"/>
        <w:jc w:val="both"/>
        <w:rPr>
          <w:rFonts w:asciiTheme="majorBidi" w:hAnsiTheme="majorBidi" w:cstheme="majorBidi"/>
          <w:sz w:val="26"/>
          <w:szCs w:val="26"/>
          <w:rtl/>
          <w:lang w:bidi="ar-LY"/>
        </w:rPr>
      </w:pPr>
    </w:p>
    <w:p w:rsidR="005F511B" w:rsidRPr="00B13F12" w:rsidRDefault="005F511B" w:rsidP="00895915">
      <w:pPr>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t>المطلب الأول</w:t>
      </w:r>
    </w:p>
    <w:p w:rsidR="005F511B" w:rsidRDefault="005F511B" w:rsidP="00895915">
      <w:pPr>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t xml:space="preserve">الموظفون الخاضعون لتقارير تقويم الأداء الوظيفي </w:t>
      </w:r>
    </w:p>
    <w:p w:rsidR="005F511B" w:rsidRPr="00B13F12" w:rsidRDefault="005F511B" w:rsidP="00895915">
      <w:pPr>
        <w:spacing w:after="0" w:line="360" w:lineRule="auto"/>
        <w:jc w:val="both"/>
        <w:rPr>
          <w:rFonts w:asciiTheme="majorBidi" w:hAnsiTheme="majorBidi" w:cstheme="majorBidi"/>
          <w:sz w:val="26"/>
          <w:szCs w:val="26"/>
          <w:rtl/>
          <w:lang w:bidi="ar-LY"/>
        </w:rPr>
      </w:pPr>
      <w:r w:rsidRPr="00B13F12">
        <w:rPr>
          <w:rFonts w:asciiTheme="majorBidi" w:hAnsiTheme="majorBidi" w:cstheme="majorBidi"/>
          <w:sz w:val="26"/>
          <w:szCs w:val="26"/>
          <w:rtl/>
          <w:lang w:bidi="ar-LY"/>
        </w:rPr>
        <w:t xml:space="preserve">    اختلف الرأي في بداية الأمر حول تعميم نظام تقارير تقويم الأداء الوظيفي، فذهب </w:t>
      </w:r>
      <w:r w:rsidR="00594F91">
        <w:rPr>
          <w:rFonts w:asciiTheme="majorBidi" w:hAnsiTheme="majorBidi" w:cstheme="majorBidi" w:hint="cs"/>
          <w:sz w:val="26"/>
          <w:szCs w:val="26"/>
          <w:rtl/>
          <w:lang w:bidi="ar-LY"/>
        </w:rPr>
        <w:t>بعض من</w:t>
      </w:r>
      <w:r w:rsidRPr="00B13F12">
        <w:rPr>
          <w:rFonts w:asciiTheme="majorBidi" w:hAnsiTheme="majorBidi" w:cstheme="majorBidi"/>
          <w:sz w:val="26"/>
          <w:szCs w:val="26"/>
          <w:rtl/>
          <w:lang w:bidi="ar-LY"/>
        </w:rPr>
        <w:t xml:space="preserve"> الفقه</w:t>
      </w:r>
      <w:r>
        <w:rPr>
          <w:rFonts w:asciiTheme="majorBidi" w:hAnsiTheme="majorBidi" w:cstheme="majorBidi"/>
          <w:sz w:val="26"/>
          <w:szCs w:val="26"/>
          <w:rtl/>
          <w:lang w:bidi="ar-LY"/>
        </w:rPr>
        <w:t xml:space="preserve"> </w:t>
      </w:r>
      <w:r w:rsidR="007237CF">
        <w:rPr>
          <w:rFonts w:asciiTheme="majorBidi" w:hAnsiTheme="majorBidi" w:cstheme="majorBidi"/>
          <w:sz w:val="26"/>
          <w:szCs w:val="26"/>
          <w:rtl/>
          <w:lang w:bidi="ar-LY"/>
        </w:rPr>
        <w:t>إل</w:t>
      </w:r>
      <w:r w:rsidR="007237CF">
        <w:rPr>
          <w:rFonts w:asciiTheme="majorBidi" w:hAnsiTheme="majorBidi" w:cstheme="majorBidi" w:hint="cs"/>
          <w:sz w:val="26"/>
          <w:szCs w:val="26"/>
          <w:rtl/>
          <w:lang w:bidi="ar-LY"/>
        </w:rPr>
        <w:t>ى</w:t>
      </w:r>
      <w:r w:rsidRPr="00B13F12">
        <w:rPr>
          <w:rFonts w:asciiTheme="majorBidi" w:hAnsiTheme="majorBidi" w:cstheme="majorBidi"/>
          <w:sz w:val="26"/>
          <w:szCs w:val="26"/>
          <w:rtl/>
          <w:lang w:bidi="ar-LY"/>
        </w:rPr>
        <w:t xml:space="preserve"> المناداة بإخضاع جميع الموظفين لنظام تقارير تقويم الأداء، بينما فضل آخرون عدم </w:t>
      </w:r>
      <w:r>
        <w:rPr>
          <w:rFonts w:asciiTheme="majorBidi" w:hAnsiTheme="majorBidi" w:cstheme="majorBidi"/>
          <w:sz w:val="26"/>
          <w:szCs w:val="26"/>
          <w:rtl/>
          <w:lang w:bidi="ar-LY"/>
        </w:rPr>
        <w:t xml:space="preserve">إخضاع </w:t>
      </w:r>
      <w:r w:rsidRPr="00B13F12">
        <w:rPr>
          <w:rFonts w:asciiTheme="majorBidi" w:hAnsiTheme="majorBidi" w:cstheme="majorBidi"/>
          <w:sz w:val="26"/>
          <w:szCs w:val="26"/>
          <w:rtl/>
          <w:lang w:bidi="ar-LY"/>
        </w:rPr>
        <w:t>جميع الموظفين لنظام تقويم الأداء، بحيث لا يخضع لهذا النظام كب</w:t>
      </w:r>
      <w:r w:rsidR="00CE323A">
        <w:rPr>
          <w:rFonts w:asciiTheme="majorBidi" w:hAnsiTheme="majorBidi" w:cstheme="majorBidi"/>
          <w:sz w:val="26"/>
          <w:szCs w:val="26"/>
          <w:rtl/>
          <w:lang w:bidi="ar-LY"/>
        </w:rPr>
        <w:t>ار الموظفين ( القيادات الإدارية</w:t>
      </w:r>
      <w:r w:rsidR="00CE323A">
        <w:rPr>
          <w:rFonts w:asciiTheme="majorBidi" w:hAnsiTheme="majorBidi" w:cstheme="majorBidi" w:hint="cs"/>
          <w:sz w:val="26"/>
          <w:szCs w:val="26"/>
          <w:rtl/>
          <w:lang w:bidi="ar-LY"/>
        </w:rPr>
        <w:t xml:space="preserve"> </w:t>
      </w:r>
      <w:r w:rsidRPr="00B13F12">
        <w:rPr>
          <w:rFonts w:asciiTheme="majorBidi" w:hAnsiTheme="majorBidi" w:cstheme="majorBidi"/>
          <w:sz w:val="26"/>
          <w:szCs w:val="26"/>
          <w:rtl/>
          <w:lang w:bidi="ar-LY"/>
        </w:rPr>
        <w:t>)، ولكلا الفريقين أسانيده التي يؤيد بها وجهة نظره، وذلك كما يلي</w:t>
      </w:r>
      <w:r w:rsidR="00AD51AB" w:rsidRPr="00AD51AB">
        <w:rPr>
          <w:rFonts w:asciiTheme="majorBidi" w:hAnsiTheme="majorBidi" w:cstheme="majorBidi" w:hint="cs"/>
          <w:sz w:val="26"/>
          <w:szCs w:val="26"/>
          <w:vertAlign w:val="superscript"/>
          <w:rtl/>
          <w:lang w:bidi="ar-LY"/>
        </w:rPr>
        <w:t>(</w:t>
      </w:r>
      <w:r w:rsidRPr="00AD51AB">
        <w:rPr>
          <w:rStyle w:val="a4"/>
          <w:rFonts w:asciiTheme="majorBidi" w:hAnsiTheme="majorBidi" w:cstheme="majorBidi"/>
          <w:sz w:val="26"/>
          <w:szCs w:val="26"/>
          <w:rtl/>
          <w:lang w:bidi="ar-LY"/>
        </w:rPr>
        <w:footnoteReference w:id="110"/>
      </w:r>
      <w:r w:rsidR="00AD51AB" w:rsidRPr="00AD51AB">
        <w:rPr>
          <w:rFonts w:asciiTheme="majorBidi" w:hAnsiTheme="majorBidi" w:cstheme="majorBidi" w:hint="cs"/>
          <w:sz w:val="26"/>
          <w:szCs w:val="26"/>
          <w:vertAlign w:val="superscript"/>
          <w:rtl/>
          <w:lang w:bidi="ar-LY"/>
        </w:rPr>
        <w:t>)</w:t>
      </w:r>
      <w:r w:rsidRPr="00B13F12">
        <w:rPr>
          <w:rFonts w:asciiTheme="majorBidi" w:hAnsiTheme="majorBidi" w:cstheme="majorBidi"/>
          <w:sz w:val="26"/>
          <w:szCs w:val="26"/>
          <w:rtl/>
          <w:lang w:bidi="ar-LY"/>
        </w:rPr>
        <w:t xml:space="preserve"> :</w:t>
      </w:r>
    </w:p>
    <w:p w:rsidR="005F511B" w:rsidRPr="00B13F12" w:rsidRDefault="005F511B" w:rsidP="00895915">
      <w:pPr>
        <w:spacing w:after="0" w:line="360" w:lineRule="auto"/>
        <w:jc w:val="both"/>
        <w:rPr>
          <w:rFonts w:asciiTheme="majorBidi" w:hAnsiTheme="majorBidi" w:cstheme="majorBidi"/>
          <w:b/>
          <w:bCs/>
          <w:sz w:val="26"/>
          <w:szCs w:val="26"/>
          <w:rtl/>
          <w:lang w:bidi="ar-LY"/>
        </w:rPr>
      </w:pPr>
      <w:r w:rsidRPr="00B13F12">
        <w:rPr>
          <w:rFonts w:asciiTheme="majorBidi" w:hAnsiTheme="majorBidi" w:cstheme="majorBidi"/>
          <w:b/>
          <w:bCs/>
          <w:sz w:val="26"/>
          <w:szCs w:val="26"/>
          <w:rtl/>
          <w:lang w:bidi="ar-LY"/>
        </w:rPr>
        <w:t>الرأي الأول : تعميم تط</w:t>
      </w:r>
      <w:r w:rsidR="00EA7338">
        <w:rPr>
          <w:rFonts w:asciiTheme="majorBidi" w:hAnsiTheme="majorBidi" w:cstheme="majorBidi"/>
          <w:b/>
          <w:bCs/>
          <w:sz w:val="26"/>
          <w:szCs w:val="26"/>
          <w:rtl/>
          <w:lang w:bidi="ar-LY"/>
        </w:rPr>
        <w:t xml:space="preserve">بيق نظام تقارير الأداء الوظيفي </w:t>
      </w:r>
    </w:p>
    <w:p w:rsidR="005F511B" w:rsidRDefault="00AA665C" w:rsidP="0070409E">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يذهب أنصار هذا الرأي إل</w:t>
      </w:r>
      <w:r>
        <w:rPr>
          <w:rFonts w:asciiTheme="majorBidi" w:hAnsiTheme="majorBidi" w:cstheme="majorBidi" w:hint="cs"/>
          <w:sz w:val="26"/>
          <w:szCs w:val="26"/>
          <w:rtl/>
          <w:lang w:bidi="ar-LY"/>
        </w:rPr>
        <w:t>ى</w:t>
      </w:r>
      <w:r>
        <w:rPr>
          <w:rFonts w:asciiTheme="majorBidi" w:hAnsiTheme="majorBidi" w:cstheme="majorBidi"/>
          <w:sz w:val="26"/>
          <w:szCs w:val="26"/>
          <w:rtl/>
          <w:lang w:bidi="ar-LY"/>
        </w:rPr>
        <w:t xml:space="preserve"> أنه يجب عند وضع </w:t>
      </w:r>
      <w:r>
        <w:rPr>
          <w:rFonts w:asciiTheme="majorBidi" w:hAnsiTheme="majorBidi" w:cstheme="majorBidi" w:hint="cs"/>
          <w:sz w:val="26"/>
          <w:szCs w:val="26"/>
          <w:rtl/>
          <w:lang w:bidi="ar-LY"/>
        </w:rPr>
        <w:t>أ</w:t>
      </w:r>
      <w:r w:rsidR="005F511B" w:rsidRPr="00B13F12">
        <w:rPr>
          <w:rFonts w:asciiTheme="majorBidi" w:hAnsiTheme="majorBidi" w:cstheme="majorBidi"/>
          <w:sz w:val="26"/>
          <w:szCs w:val="26"/>
          <w:rtl/>
          <w:lang w:bidi="ar-LY"/>
        </w:rPr>
        <w:t>ي نظام لتقارير الأداء أن يعمم هذا النظام بالنسبة لجميع الموظفين</w:t>
      </w:r>
      <w:r w:rsidR="00CE323A">
        <w:rPr>
          <w:rFonts w:asciiTheme="majorBidi" w:hAnsiTheme="majorBidi" w:cstheme="majorBidi" w:hint="cs"/>
          <w:sz w:val="26"/>
          <w:szCs w:val="26"/>
          <w:rtl/>
          <w:lang w:bidi="ar-LY"/>
        </w:rPr>
        <w:t>،</w:t>
      </w:r>
      <w:r w:rsidR="005F511B" w:rsidRPr="00B13F12">
        <w:rPr>
          <w:rFonts w:asciiTheme="majorBidi" w:hAnsiTheme="majorBidi" w:cstheme="majorBidi"/>
          <w:sz w:val="26"/>
          <w:szCs w:val="26"/>
          <w:rtl/>
          <w:lang w:bidi="ar-LY"/>
        </w:rPr>
        <w:t xml:space="preserve"> فلا تستثنى أية فئة منهم، حتى يشعر الجميع بأنهم محاسبون على نشاطهم الوظيفي، وأن تقدمهم</w:t>
      </w:r>
      <w:r>
        <w:rPr>
          <w:rFonts w:asciiTheme="majorBidi" w:hAnsiTheme="majorBidi" w:cstheme="majorBidi" w:hint="cs"/>
          <w:sz w:val="26"/>
          <w:szCs w:val="26"/>
          <w:rtl/>
          <w:lang w:bidi="ar-LY"/>
        </w:rPr>
        <w:t xml:space="preserve">         </w:t>
      </w:r>
      <w:r w:rsidR="005F511B" w:rsidRPr="00B13F12">
        <w:rPr>
          <w:rFonts w:asciiTheme="majorBidi" w:hAnsiTheme="majorBidi" w:cstheme="majorBidi"/>
          <w:sz w:val="26"/>
          <w:szCs w:val="26"/>
          <w:rtl/>
          <w:lang w:bidi="ar-LY"/>
        </w:rPr>
        <w:t xml:space="preserve"> في وظائفهم مرهون بتفوقهم في هذا النشاط،</w:t>
      </w:r>
      <w:r w:rsidR="007237CF">
        <w:rPr>
          <w:rFonts w:asciiTheme="majorBidi" w:hAnsiTheme="majorBidi" w:cstheme="majorBidi"/>
          <w:sz w:val="26"/>
          <w:szCs w:val="26"/>
          <w:rtl/>
          <w:lang w:bidi="ar-LY"/>
        </w:rPr>
        <w:t xml:space="preserve"> ومن ثم لا يركن الموظف العام إل</w:t>
      </w:r>
      <w:r w:rsidR="007237CF">
        <w:rPr>
          <w:rFonts w:asciiTheme="majorBidi" w:hAnsiTheme="majorBidi" w:cstheme="majorBidi" w:hint="cs"/>
          <w:sz w:val="26"/>
          <w:szCs w:val="26"/>
          <w:rtl/>
          <w:lang w:bidi="ar-LY"/>
        </w:rPr>
        <w:t>ى</w:t>
      </w:r>
      <w:r w:rsidR="005F511B" w:rsidRPr="00B13F12">
        <w:rPr>
          <w:rFonts w:asciiTheme="majorBidi" w:hAnsiTheme="majorBidi" w:cstheme="majorBidi"/>
          <w:sz w:val="26"/>
          <w:szCs w:val="26"/>
          <w:rtl/>
          <w:lang w:bidi="ar-LY"/>
        </w:rPr>
        <w:t xml:space="preserve"> الخمول والكسل، بل ينشط ويجتهد لتحقيق المزيد من التقدم في أدائه الوظيفي</w:t>
      </w:r>
      <w:r w:rsidR="00AD51AB" w:rsidRPr="00AD51AB">
        <w:rPr>
          <w:rFonts w:asciiTheme="majorBidi" w:hAnsiTheme="majorBidi" w:cstheme="majorBidi" w:hint="cs"/>
          <w:sz w:val="26"/>
          <w:szCs w:val="26"/>
          <w:vertAlign w:val="superscript"/>
          <w:rtl/>
          <w:lang w:bidi="ar-LY"/>
        </w:rPr>
        <w:t>(</w:t>
      </w:r>
      <w:r w:rsidR="005F511B" w:rsidRPr="00AD51AB">
        <w:rPr>
          <w:rStyle w:val="a4"/>
          <w:rFonts w:asciiTheme="majorBidi" w:hAnsiTheme="majorBidi" w:cstheme="majorBidi"/>
          <w:sz w:val="26"/>
          <w:szCs w:val="26"/>
          <w:rtl/>
          <w:lang w:bidi="ar-LY"/>
        </w:rPr>
        <w:footnoteReference w:id="111"/>
      </w:r>
      <w:r w:rsidR="00AD51AB" w:rsidRPr="00AD51AB">
        <w:rPr>
          <w:rFonts w:asciiTheme="majorBidi" w:hAnsiTheme="majorBidi" w:cstheme="majorBidi" w:hint="cs"/>
          <w:sz w:val="26"/>
          <w:szCs w:val="26"/>
          <w:vertAlign w:val="superscript"/>
          <w:rtl/>
          <w:lang w:bidi="ar-LY"/>
        </w:rPr>
        <w:t>)</w:t>
      </w:r>
      <w:r w:rsidR="005F511B" w:rsidRPr="00B13F12">
        <w:rPr>
          <w:rFonts w:asciiTheme="majorBidi" w:hAnsiTheme="majorBidi" w:cstheme="majorBidi"/>
          <w:sz w:val="26"/>
          <w:szCs w:val="26"/>
          <w:rtl/>
          <w:lang w:bidi="ar-LY"/>
        </w:rPr>
        <w:t xml:space="preserve">. </w:t>
      </w:r>
    </w:p>
    <w:p w:rsidR="00C819F0" w:rsidRDefault="00C819F0" w:rsidP="0070409E">
      <w:pPr>
        <w:spacing w:after="0" w:line="360" w:lineRule="auto"/>
        <w:jc w:val="both"/>
        <w:rPr>
          <w:rFonts w:asciiTheme="majorBidi" w:hAnsiTheme="majorBidi" w:cstheme="majorBidi"/>
          <w:sz w:val="26"/>
          <w:szCs w:val="26"/>
          <w:rtl/>
          <w:lang w:bidi="ar-LY"/>
        </w:rPr>
      </w:pPr>
    </w:p>
    <w:p w:rsidR="00C819F0" w:rsidRPr="00B13F12" w:rsidRDefault="00C819F0" w:rsidP="0070409E">
      <w:pPr>
        <w:spacing w:after="0" w:line="360" w:lineRule="auto"/>
        <w:jc w:val="both"/>
        <w:rPr>
          <w:rFonts w:asciiTheme="majorBidi" w:hAnsiTheme="majorBidi" w:cstheme="majorBidi"/>
          <w:sz w:val="26"/>
          <w:szCs w:val="26"/>
          <w:rtl/>
          <w:lang w:bidi="ar-LY"/>
        </w:rPr>
      </w:pPr>
    </w:p>
    <w:p w:rsidR="005F511B" w:rsidRPr="00520953" w:rsidRDefault="005F511B"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b/>
          <w:bCs/>
          <w:sz w:val="26"/>
          <w:szCs w:val="26"/>
          <w:rtl/>
          <w:lang w:bidi="ar-LY"/>
        </w:rPr>
        <w:lastRenderedPageBreak/>
        <w:t>الرأي الثاني : عدم تعميم تطبيق نظام تقارير الأداء الوظيفي</w:t>
      </w:r>
      <w:r w:rsidRPr="00520953">
        <w:rPr>
          <w:rFonts w:asciiTheme="majorBidi" w:hAnsiTheme="majorBidi" w:cstheme="majorBidi"/>
          <w:sz w:val="26"/>
          <w:szCs w:val="26"/>
          <w:rtl/>
          <w:lang w:bidi="ar-LY"/>
        </w:rPr>
        <w:t xml:space="preserve"> </w:t>
      </w:r>
      <w:r w:rsidRPr="00FD40C5">
        <w:rPr>
          <w:rFonts w:asciiTheme="majorBidi" w:hAnsiTheme="majorBidi" w:cstheme="majorBidi"/>
          <w:b/>
          <w:bCs/>
          <w:sz w:val="26"/>
          <w:szCs w:val="26"/>
          <w:rtl/>
          <w:lang w:bidi="ar-LY"/>
        </w:rPr>
        <w:t xml:space="preserve"> </w:t>
      </w:r>
    </w:p>
    <w:p w:rsidR="005F511B" w:rsidRPr="00520953" w:rsidRDefault="005F511B"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ي</w:t>
      </w:r>
      <w:r w:rsidR="00AA665C">
        <w:rPr>
          <w:rFonts w:asciiTheme="majorBidi" w:hAnsiTheme="majorBidi" w:cstheme="majorBidi"/>
          <w:sz w:val="26"/>
          <w:szCs w:val="26"/>
          <w:rtl/>
          <w:lang w:bidi="ar-LY"/>
        </w:rPr>
        <w:t>ذهب أنصار هذا الرأي إل</w:t>
      </w:r>
      <w:r w:rsidR="00AA665C">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أن المنطق يقتضي إعفاء بعض الموظفين من الخضوع لنظام تقارير الأداء، </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وذلك </w:t>
      </w:r>
      <w:r w:rsidR="00594F91">
        <w:rPr>
          <w:rFonts w:asciiTheme="majorBidi" w:hAnsiTheme="majorBidi" w:cstheme="majorBidi" w:hint="cs"/>
          <w:sz w:val="26"/>
          <w:szCs w:val="26"/>
          <w:rtl/>
          <w:lang w:bidi="ar-LY"/>
        </w:rPr>
        <w:t>من منطلق</w:t>
      </w:r>
      <w:r w:rsidRPr="00520953">
        <w:rPr>
          <w:rFonts w:asciiTheme="majorBidi" w:hAnsiTheme="majorBidi" w:cstheme="majorBidi"/>
          <w:sz w:val="26"/>
          <w:szCs w:val="26"/>
          <w:rtl/>
          <w:lang w:bidi="ar-LY"/>
        </w:rPr>
        <w:t xml:space="preserve"> أن كبار الموظفين خاصة الذين يشغلون وظائف التوجيه والإشراف يجدون غضاضة في قيام الإدارة بإخضاعهم لنظام تقارير الأداء الذي يخضع له بقية الموظفين، </w:t>
      </w:r>
      <w:r w:rsidR="00594F91">
        <w:rPr>
          <w:rFonts w:asciiTheme="majorBidi" w:hAnsiTheme="majorBidi" w:cstheme="majorBidi" w:hint="cs"/>
          <w:sz w:val="26"/>
          <w:szCs w:val="26"/>
          <w:rtl/>
          <w:lang w:bidi="ar-LY"/>
        </w:rPr>
        <w:t>ذلك</w:t>
      </w:r>
      <w:r w:rsidR="00C4092D">
        <w:rPr>
          <w:rFonts w:asciiTheme="majorBidi" w:hAnsiTheme="majorBidi" w:cstheme="majorBidi"/>
          <w:sz w:val="26"/>
          <w:szCs w:val="26"/>
          <w:rtl/>
          <w:lang w:bidi="ar-LY"/>
        </w:rPr>
        <w:t xml:space="preserve"> </w:t>
      </w:r>
      <w:r w:rsidR="00004DFC">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ن ك</w:t>
      </w:r>
      <w:r w:rsidR="00AA665C">
        <w:rPr>
          <w:rFonts w:asciiTheme="majorBidi" w:hAnsiTheme="majorBidi" w:cstheme="majorBidi"/>
          <w:sz w:val="26"/>
          <w:szCs w:val="26"/>
          <w:rtl/>
          <w:lang w:bidi="ar-LY"/>
        </w:rPr>
        <w:t>بار الموظفين لم يصلوا إل</w:t>
      </w:r>
      <w:r w:rsidR="00AA665C">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مناصبهم إلا من</w:t>
      </w:r>
      <w:r w:rsidR="00594F91">
        <w:rPr>
          <w:rFonts w:asciiTheme="majorBidi" w:hAnsiTheme="majorBidi" w:cstheme="majorBidi" w:hint="cs"/>
          <w:sz w:val="26"/>
          <w:szCs w:val="26"/>
          <w:rtl/>
          <w:lang w:bidi="ar-LY"/>
        </w:rPr>
        <w:t xml:space="preserve"> خلال</w:t>
      </w:r>
      <w:r w:rsidR="00594F91">
        <w:rPr>
          <w:rFonts w:asciiTheme="majorBidi" w:hAnsiTheme="majorBidi" w:cstheme="majorBidi"/>
          <w:sz w:val="26"/>
          <w:szCs w:val="26"/>
          <w:rtl/>
          <w:lang w:bidi="ar-LY"/>
        </w:rPr>
        <w:t xml:space="preserve"> كفاءتهم</w:t>
      </w:r>
      <w:r w:rsidR="00594F91">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في الماضي</w:t>
      </w:r>
      <w:r w:rsidR="00CE323A">
        <w:rPr>
          <w:rFonts w:asciiTheme="majorBidi" w:hAnsiTheme="majorBidi" w:cstheme="majorBidi" w:hint="cs"/>
          <w:sz w:val="26"/>
          <w:szCs w:val="26"/>
          <w:rtl/>
          <w:lang w:bidi="ar-LY"/>
        </w:rPr>
        <w:t>؛</w:t>
      </w:r>
      <w:r w:rsidR="00AA665C">
        <w:rPr>
          <w:rFonts w:asciiTheme="majorBidi" w:hAnsiTheme="majorBidi" w:cstheme="majorBidi"/>
          <w:sz w:val="26"/>
          <w:szCs w:val="26"/>
          <w:rtl/>
          <w:lang w:bidi="ar-LY"/>
        </w:rPr>
        <w:t xml:space="preserve"> مما أدى إل</w:t>
      </w:r>
      <w:r w:rsidR="00AA665C">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ثقة الإدارة بهم، </w:t>
      </w:r>
      <w:r w:rsidR="00C4092D">
        <w:rPr>
          <w:rFonts w:asciiTheme="majorBidi" w:hAnsiTheme="majorBidi" w:cstheme="majorBidi" w:hint="cs"/>
          <w:sz w:val="26"/>
          <w:szCs w:val="26"/>
          <w:rtl/>
          <w:lang w:bidi="ar-LY"/>
        </w:rPr>
        <w:t>كما يُفترض</w:t>
      </w:r>
      <w:r w:rsidRPr="00520953">
        <w:rPr>
          <w:rFonts w:asciiTheme="majorBidi" w:hAnsiTheme="majorBidi" w:cstheme="majorBidi"/>
          <w:sz w:val="26"/>
          <w:szCs w:val="26"/>
          <w:rtl/>
          <w:lang w:bidi="ar-LY"/>
        </w:rPr>
        <w:t xml:space="preserve"> أيضا أن هولاء الموظفين وهم يقومون بالإشراف والإدارة وال</w:t>
      </w:r>
      <w:r w:rsidR="00594F91">
        <w:rPr>
          <w:rFonts w:asciiTheme="majorBidi" w:hAnsiTheme="majorBidi" w:cstheme="majorBidi"/>
          <w:sz w:val="26"/>
          <w:szCs w:val="26"/>
          <w:rtl/>
          <w:lang w:bidi="ar-LY"/>
        </w:rPr>
        <w:t>توجيه شديدو الإدراك لمسئولياتهم</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ولا رقيب عليهم سوى ضمائرهم</w:t>
      </w:r>
      <w:r w:rsidR="00AA665C" w:rsidRPr="00AA665C">
        <w:rPr>
          <w:rFonts w:asciiTheme="majorBidi" w:hAnsiTheme="majorBidi" w:cstheme="majorBidi" w:hint="cs"/>
          <w:sz w:val="26"/>
          <w:szCs w:val="26"/>
          <w:vertAlign w:val="superscript"/>
          <w:rtl/>
          <w:lang w:bidi="ar-LY"/>
        </w:rPr>
        <w:t>(</w:t>
      </w:r>
      <w:r w:rsidRPr="00AA665C">
        <w:rPr>
          <w:rStyle w:val="a4"/>
          <w:rFonts w:asciiTheme="majorBidi" w:hAnsiTheme="majorBidi" w:cstheme="majorBidi"/>
          <w:sz w:val="26"/>
          <w:szCs w:val="26"/>
          <w:rtl/>
          <w:lang w:bidi="ar-LY"/>
        </w:rPr>
        <w:footnoteReference w:id="112"/>
      </w:r>
      <w:r w:rsidR="00AA665C" w:rsidRPr="00AA665C">
        <w:rPr>
          <w:rFonts w:asciiTheme="majorBidi" w:hAnsiTheme="majorBidi" w:cstheme="majorBidi" w:hint="cs"/>
          <w:sz w:val="26"/>
          <w:szCs w:val="26"/>
          <w:vertAlign w:val="superscript"/>
          <w:rtl/>
          <w:lang w:bidi="ar-LY"/>
        </w:rPr>
        <w:t>)</w:t>
      </w:r>
      <w:r w:rsidRPr="00AA665C">
        <w:rPr>
          <w:rFonts w:asciiTheme="majorBidi" w:hAnsiTheme="majorBidi" w:cstheme="majorBidi"/>
          <w:sz w:val="26"/>
          <w:szCs w:val="26"/>
          <w:vertAlign w:val="superscript"/>
          <w:rtl/>
          <w:lang w:bidi="ar-LY"/>
        </w:rPr>
        <w:t xml:space="preserve"> </w:t>
      </w:r>
      <w:r w:rsidRPr="00520953">
        <w:rPr>
          <w:rFonts w:asciiTheme="majorBidi" w:hAnsiTheme="majorBidi" w:cstheme="majorBidi"/>
          <w:sz w:val="26"/>
          <w:szCs w:val="26"/>
          <w:rtl/>
          <w:lang w:bidi="ar-LY"/>
        </w:rPr>
        <w:t>.</w:t>
      </w:r>
    </w:p>
    <w:p w:rsidR="005F511B" w:rsidRPr="00520953" w:rsidRDefault="00AA665C"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بالإضافة إل</w:t>
      </w:r>
      <w:r>
        <w:rPr>
          <w:rFonts w:asciiTheme="majorBidi" w:hAnsiTheme="majorBidi" w:cstheme="majorBidi" w:hint="cs"/>
          <w:sz w:val="26"/>
          <w:szCs w:val="26"/>
          <w:rtl/>
          <w:lang w:bidi="ar-LY"/>
        </w:rPr>
        <w:t>ى</w:t>
      </w:r>
      <w:r w:rsidR="005F511B" w:rsidRPr="00520953">
        <w:rPr>
          <w:rFonts w:asciiTheme="majorBidi" w:hAnsiTheme="majorBidi" w:cstheme="majorBidi"/>
          <w:sz w:val="26"/>
          <w:szCs w:val="26"/>
          <w:rtl/>
          <w:lang w:bidi="ar-LY"/>
        </w:rPr>
        <w:t xml:space="preserve"> أن الإدارة تتمتع بسلط</w:t>
      </w:r>
      <w:r w:rsidR="00FB054D">
        <w:rPr>
          <w:rFonts w:asciiTheme="majorBidi" w:hAnsiTheme="majorBidi" w:cstheme="majorBidi"/>
          <w:sz w:val="26"/>
          <w:szCs w:val="26"/>
          <w:rtl/>
          <w:lang w:bidi="ar-LY"/>
        </w:rPr>
        <w:t xml:space="preserve">ة تقديرية واسعة في </w:t>
      </w:r>
      <w:r w:rsidR="00FB054D">
        <w:rPr>
          <w:rFonts w:asciiTheme="majorBidi" w:hAnsiTheme="majorBidi" w:cstheme="majorBidi" w:hint="cs"/>
          <w:sz w:val="26"/>
          <w:szCs w:val="26"/>
          <w:rtl/>
          <w:lang w:bidi="ar-LY"/>
        </w:rPr>
        <w:t>ا</w:t>
      </w:r>
      <w:r w:rsidR="00FB054D" w:rsidRPr="00520953">
        <w:rPr>
          <w:rFonts w:asciiTheme="majorBidi" w:hAnsiTheme="majorBidi" w:cstheme="majorBidi" w:hint="cs"/>
          <w:sz w:val="26"/>
          <w:szCs w:val="26"/>
          <w:rtl/>
          <w:lang w:bidi="ar-LY"/>
        </w:rPr>
        <w:t>ختيا</w:t>
      </w:r>
      <w:r w:rsidR="00FB054D">
        <w:rPr>
          <w:rFonts w:asciiTheme="majorBidi" w:hAnsiTheme="majorBidi" w:cstheme="majorBidi" w:hint="cs"/>
          <w:sz w:val="26"/>
          <w:szCs w:val="26"/>
          <w:rtl/>
          <w:lang w:bidi="ar-LY"/>
        </w:rPr>
        <w:t>ر</w:t>
      </w:r>
      <w:r w:rsidR="005F511B">
        <w:rPr>
          <w:rFonts w:asciiTheme="majorBidi" w:hAnsiTheme="majorBidi" w:cstheme="majorBidi"/>
          <w:sz w:val="26"/>
          <w:szCs w:val="26"/>
          <w:rtl/>
          <w:lang w:bidi="ar-LY"/>
        </w:rPr>
        <w:t xml:space="preserve"> كبار الموظفين من حيث الترقية،</w:t>
      </w:r>
      <w:r w:rsidR="005F511B">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أو التعيين،</w:t>
      </w:r>
      <w:r w:rsidR="005F511B">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 xml:space="preserve"> أو العزل، والإدارة وهي بصدد استخدامها لسلطتها التقديرية في التعيين، أو</w:t>
      </w:r>
      <w:r w:rsidR="005F511B">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الترقية، أو العزل، تستند إل</w:t>
      </w:r>
      <w:r>
        <w:rPr>
          <w:rFonts w:asciiTheme="majorBidi" w:hAnsiTheme="majorBidi" w:cstheme="majorBidi" w:hint="cs"/>
          <w:sz w:val="26"/>
          <w:szCs w:val="26"/>
          <w:rtl/>
          <w:lang w:bidi="ar-LY"/>
        </w:rPr>
        <w:t>ى</w:t>
      </w:r>
      <w:r w:rsidR="005F511B" w:rsidRPr="00520953">
        <w:rPr>
          <w:rFonts w:asciiTheme="majorBidi" w:hAnsiTheme="majorBidi" w:cstheme="majorBidi"/>
          <w:sz w:val="26"/>
          <w:szCs w:val="26"/>
          <w:rtl/>
          <w:lang w:bidi="ar-LY"/>
        </w:rPr>
        <w:t xml:space="preserve"> اعتبارات معي</w:t>
      </w:r>
      <w:r>
        <w:rPr>
          <w:rFonts w:asciiTheme="majorBidi" w:hAnsiTheme="majorBidi" w:cstheme="majorBidi"/>
          <w:sz w:val="26"/>
          <w:szCs w:val="26"/>
          <w:rtl/>
          <w:lang w:bidi="ar-LY"/>
        </w:rPr>
        <w:t>نة تقوم من حيث الواقع مقام التق</w:t>
      </w:r>
      <w:r>
        <w:rPr>
          <w:rFonts w:asciiTheme="majorBidi" w:hAnsiTheme="majorBidi" w:cstheme="majorBidi" w:hint="cs"/>
          <w:sz w:val="26"/>
          <w:szCs w:val="26"/>
          <w:rtl/>
          <w:lang w:bidi="ar-LY"/>
        </w:rPr>
        <w:t>و</w:t>
      </w:r>
      <w:r w:rsidR="005F511B" w:rsidRPr="00520953">
        <w:rPr>
          <w:rFonts w:asciiTheme="majorBidi" w:hAnsiTheme="majorBidi" w:cstheme="majorBidi"/>
          <w:sz w:val="26"/>
          <w:szCs w:val="26"/>
          <w:rtl/>
          <w:lang w:bidi="ar-LY"/>
        </w:rPr>
        <w:t>يم بالنسبة لغيرهم من الموظفين</w:t>
      </w:r>
      <w:r w:rsidRPr="00AA665C">
        <w:rPr>
          <w:rFonts w:asciiTheme="majorBidi" w:hAnsiTheme="majorBidi" w:cstheme="majorBidi" w:hint="cs"/>
          <w:sz w:val="26"/>
          <w:szCs w:val="26"/>
          <w:vertAlign w:val="superscript"/>
          <w:rtl/>
          <w:lang w:bidi="ar-LY"/>
        </w:rPr>
        <w:t>(</w:t>
      </w:r>
      <w:r w:rsidR="005F511B" w:rsidRPr="00AA665C">
        <w:rPr>
          <w:rStyle w:val="a4"/>
          <w:rFonts w:asciiTheme="majorBidi" w:hAnsiTheme="majorBidi" w:cstheme="majorBidi"/>
          <w:sz w:val="26"/>
          <w:szCs w:val="26"/>
          <w:rtl/>
          <w:lang w:bidi="ar-LY"/>
        </w:rPr>
        <w:footnoteReference w:id="113"/>
      </w:r>
      <w:r w:rsidRPr="00AA665C">
        <w:rPr>
          <w:rFonts w:asciiTheme="majorBidi" w:hAnsiTheme="majorBidi" w:cstheme="majorBidi" w:hint="cs"/>
          <w:sz w:val="26"/>
          <w:szCs w:val="26"/>
          <w:vertAlign w:val="superscript"/>
          <w:rtl/>
          <w:lang w:bidi="ar-LY"/>
        </w:rPr>
        <w:t>)</w:t>
      </w:r>
      <w:r w:rsidR="005F511B" w:rsidRPr="00AA665C">
        <w:rPr>
          <w:rFonts w:asciiTheme="majorBidi" w:hAnsiTheme="majorBidi" w:cstheme="majorBidi"/>
          <w:sz w:val="26"/>
          <w:szCs w:val="26"/>
          <w:vertAlign w:val="superscript"/>
          <w:rtl/>
          <w:lang w:bidi="ar-LY"/>
        </w:rPr>
        <w:t xml:space="preserve"> </w:t>
      </w:r>
      <w:r w:rsidR="005F511B" w:rsidRPr="00520953">
        <w:rPr>
          <w:rFonts w:asciiTheme="majorBidi" w:hAnsiTheme="majorBidi" w:cstheme="majorBidi"/>
          <w:sz w:val="26"/>
          <w:szCs w:val="26"/>
          <w:rtl/>
          <w:lang w:bidi="ar-LY"/>
        </w:rPr>
        <w:t xml:space="preserve">. </w:t>
      </w:r>
    </w:p>
    <w:p w:rsidR="005F511B" w:rsidRPr="00520953" w:rsidRDefault="005F511B"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كما يرون بأن هذه الوظائف تشغل أصلا من قبل السلطة العليا في الدولة، نظراً لما </w:t>
      </w:r>
      <w:r>
        <w:rPr>
          <w:rFonts w:asciiTheme="majorBidi" w:hAnsiTheme="majorBidi" w:cstheme="majorBidi"/>
          <w:sz w:val="26"/>
          <w:szCs w:val="26"/>
          <w:rtl/>
          <w:lang w:bidi="ar-LY"/>
        </w:rPr>
        <w:t xml:space="preserve">لشاغليها </w:t>
      </w:r>
      <w:r w:rsidRPr="00520953">
        <w:rPr>
          <w:rFonts w:asciiTheme="majorBidi" w:hAnsiTheme="majorBidi" w:cstheme="majorBidi"/>
          <w:sz w:val="26"/>
          <w:szCs w:val="26"/>
          <w:rtl/>
          <w:lang w:bidi="ar-LY"/>
        </w:rPr>
        <w:t xml:space="preserve">من تجربة </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في </w:t>
      </w:r>
      <w:r w:rsidR="007237CF">
        <w:rPr>
          <w:rFonts w:asciiTheme="majorBidi" w:hAnsiTheme="majorBidi" w:cstheme="majorBidi"/>
          <w:sz w:val="26"/>
          <w:szCs w:val="26"/>
          <w:rtl/>
          <w:lang w:bidi="ar-LY"/>
        </w:rPr>
        <w:t>العمل الإداري، ولشمول نظرتهم إل</w:t>
      </w:r>
      <w:r w:rsidR="007237CF">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الأمور بحكم الموقع الذي يشغلونه، كما أنهم يتمتعون بحرية كبيرة وسلطة تقديرية واسعة لا يحد منها إلا قيد عدم التعسف في استعمال السلطة، الأمر الذي يتطلب إخضاعهم لنظام تقويم أكثر مرونة من النظام الذي يخضع له الموظفون في المناصب الدنيا</w:t>
      </w:r>
      <w:r w:rsidR="00AA665C" w:rsidRPr="00AA665C">
        <w:rPr>
          <w:rFonts w:asciiTheme="majorBidi" w:hAnsiTheme="majorBidi" w:cstheme="majorBidi" w:hint="cs"/>
          <w:sz w:val="26"/>
          <w:szCs w:val="26"/>
          <w:vertAlign w:val="superscript"/>
          <w:rtl/>
          <w:lang w:bidi="ar-LY"/>
        </w:rPr>
        <w:t>(</w:t>
      </w:r>
      <w:r w:rsidRPr="00AA665C">
        <w:rPr>
          <w:rStyle w:val="a4"/>
          <w:rFonts w:asciiTheme="majorBidi" w:hAnsiTheme="majorBidi" w:cstheme="majorBidi"/>
          <w:sz w:val="26"/>
          <w:szCs w:val="26"/>
          <w:rtl/>
          <w:lang w:bidi="ar-LY"/>
        </w:rPr>
        <w:footnoteReference w:id="114"/>
      </w:r>
      <w:r w:rsidR="00AA665C" w:rsidRPr="00AA665C">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 xml:space="preserve">. </w:t>
      </w:r>
    </w:p>
    <w:p w:rsidR="00F228C3" w:rsidRDefault="00F228C3" w:rsidP="00F228C3">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ويرى الباحث ب</w:t>
      </w:r>
      <w:r>
        <w:rPr>
          <w:rFonts w:asciiTheme="majorBidi" w:hAnsiTheme="majorBidi" w:cstheme="majorBidi" w:hint="cs"/>
          <w:sz w:val="26"/>
          <w:szCs w:val="26"/>
          <w:rtl/>
          <w:lang w:bidi="ar-LY"/>
        </w:rPr>
        <w:t>أ</w:t>
      </w:r>
      <w:r w:rsidR="005F511B" w:rsidRPr="00520953">
        <w:rPr>
          <w:rFonts w:asciiTheme="majorBidi" w:hAnsiTheme="majorBidi" w:cstheme="majorBidi"/>
          <w:sz w:val="26"/>
          <w:szCs w:val="26"/>
          <w:rtl/>
          <w:lang w:bidi="ar-LY"/>
        </w:rPr>
        <w:t>ن المبرر</w:t>
      </w:r>
      <w:r w:rsidR="00594F91">
        <w:rPr>
          <w:rFonts w:asciiTheme="majorBidi" w:hAnsiTheme="majorBidi" w:cstheme="majorBidi"/>
          <w:sz w:val="26"/>
          <w:szCs w:val="26"/>
          <w:rtl/>
          <w:lang w:bidi="ar-LY"/>
        </w:rPr>
        <w:t>ات التي قدمها أنصار هذا الرأي</w:t>
      </w:r>
      <w:r w:rsidR="005F511B" w:rsidRPr="00520953">
        <w:rPr>
          <w:rFonts w:asciiTheme="majorBidi" w:hAnsiTheme="majorBidi" w:cstheme="majorBidi"/>
          <w:sz w:val="26"/>
          <w:szCs w:val="26"/>
          <w:rtl/>
          <w:lang w:bidi="ar-LY"/>
        </w:rPr>
        <w:t xml:space="preserve"> محل نظر، فهل سيبقى أداء الموظف عالياً كما </w:t>
      </w:r>
      <w:r w:rsidR="00AA665C">
        <w:rPr>
          <w:rFonts w:asciiTheme="majorBidi" w:hAnsiTheme="majorBidi" w:cstheme="majorBidi" w:hint="cs"/>
          <w:sz w:val="26"/>
          <w:szCs w:val="26"/>
          <w:rtl/>
          <w:lang w:bidi="ar-LY"/>
        </w:rPr>
        <w:t xml:space="preserve">        </w:t>
      </w:r>
      <w:r w:rsidR="007237CF">
        <w:rPr>
          <w:rFonts w:asciiTheme="majorBidi" w:hAnsiTheme="majorBidi" w:cstheme="majorBidi"/>
          <w:sz w:val="26"/>
          <w:szCs w:val="26"/>
          <w:rtl/>
          <w:lang w:bidi="ar-LY"/>
        </w:rPr>
        <w:t>كان عليه قبل انتقاله إل</w:t>
      </w:r>
      <w:r w:rsidR="007237CF">
        <w:rPr>
          <w:rFonts w:asciiTheme="majorBidi" w:hAnsiTheme="majorBidi" w:cstheme="majorBidi" w:hint="cs"/>
          <w:sz w:val="26"/>
          <w:szCs w:val="26"/>
          <w:rtl/>
          <w:lang w:bidi="ar-LY"/>
        </w:rPr>
        <w:t>ى</w:t>
      </w:r>
      <w:r w:rsidR="005F511B" w:rsidRPr="00520953">
        <w:rPr>
          <w:rFonts w:asciiTheme="majorBidi" w:hAnsiTheme="majorBidi" w:cstheme="majorBidi"/>
          <w:sz w:val="26"/>
          <w:szCs w:val="26"/>
          <w:rtl/>
          <w:lang w:bidi="ar-LY"/>
        </w:rPr>
        <w:t xml:space="preserve"> منصب القيادة</w:t>
      </w:r>
      <w:r w:rsidR="005F511B">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 xml:space="preserve">؟ وهل الوظيفة القيادية الجديدة التي يستلمها الموظف هي نفسها أو تختلف </w:t>
      </w:r>
      <w:r w:rsidR="00AA665C">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عن وظيفته السابقة ؟ ف</w:t>
      </w:r>
      <w:r w:rsidR="00AA665C">
        <w:rPr>
          <w:rFonts w:asciiTheme="majorBidi" w:hAnsiTheme="majorBidi" w:cstheme="majorBidi"/>
          <w:sz w:val="26"/>
          <w:szCs w:val="26"/>
          <w:rtl/>
          <w:lang w:bidi="ar-LY"/>
        </w:rPr>
        <w:t>إذا كانت مختلفة فما الذي يضمن ب</w:t>
      </w:r>
      <w:r w:rsidR="00AA665C">
        <w:rPr>
          <w:rFonts w:asciiTheme="majorBidi" w:hAnsiTheme="majorBidi" w:cstheme="majorBidi" w:hint="cs"/>
          <w:sz w:val="26"/>
          <w:szCs w:val="26"/>
          <w:rtl/>
          <w:lang w:bidi="ar-LY"/>
        </w:rPr>
        <w:t>أ</w:t>
      </w:r>
      <w:r w:rsidR="007237CF">
        <w:rPr>
          <w:rFonts w:asciiTheme="majorBidi" w:hAnsiTheme="majorBidi" w:cstheme="majorBidi"/>
          <w:sz w:val="26"/>
          <w:szCs w:val="26"/>
          <w:rtl/>
          <w:lang w:bidi="ar-LY"/>
        </w:rPr>
        <w:t>ن الموظف عند انتقاله إل</w:t>
      </w:r>
      <w:r w:rsidR="007237CF">
        <w:rPr>
          <w:rFonts w:asciiTheme="majorBidi" w:hAnsiTheme="majorBidi" w:cstheme="majorBidi" w:hint="cs"/>
          <w:sz w:val="26"/>
          <w:szCs w:val="26"/>
          <w:rtl/>
          <w:lang w:bidi="ar-LY"/>
        </w:rPr>
        <w:t>ى</w:t>
      </w:r>
      <w:r w:rsidR="005F511B" w:rsidRPr="00520953">
        <w:rPr>
          <w:rFonts w:asciiTheme="majorBidi" w:hAnsiTheme="majorBidi" w:cstheme="majorBidi"/>
          <w:sz w:val="26"/>
          <w:szCs w:val="26"/>
          <w:rtl/>
          <w:lang w:bidi="ar-LY"/>
        </w:rPr>
        <w:t xml:space="preserve"> هذه الوظيفة سيبقى</w:t>
      </w:r>
      <w:r w:rsidR="00594F91">
        <w:rPr>
          <w:rFonts w:asciiTheme="majorBidi" w:hAnsiTheme="majorBidi" w:cstheme="majorBidi" w:hint="cs"/>
          <w:sz w:val="26"/>
          <w:szCs w:val="26"/>
          <w:rtl/>
          <w:lang w:bidi="ar-LY"/>
        </w:rPr>
        <w:t xml:space="preserve"> </w:t>
      </w:r>
      <w:r w:rsidR="00AA665C">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 xml:space="preserve">أداؤه عالياً ؟ </w:t>
      </w:r>
    </w:p>
    <w:p w:rsidR="005F511B" w:rsidRPr="00520953" w:rsidRDefault="00F228C3" w:rsidP="00F228C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 xml:space="preserve">إن ما أستند إليه أنصار هذا الرأي لا يمكن التسليم به على النحو السابق، </w:t>
      </w:r>
      <w:r>
        <w:rPr>
          <w:rFonts w:asciiTheme="majorBidi" w:hAnsiTheme="majorBidi" w:cstheme="majorBidi" w:hint="cs"/>
          <w:sz w:val="26"/>
          <w:szCs w:val="26"/>
          <w:rtl/>
          <w:lang w:bidi="ar-LY"/>
        </w:rPr>
        <w:t>حيث إ</w:t>
      </w:r>
      <w:r w:rsidR="00C4092D">
        <w:rPr>
          <w:rFonts w:asciiTheme="majorBidi" w:hAnsiTheme="majorBidi" w:cstheme="majorBidi" w:hint="cs"/>
          <w:sz w:val="26"/>
          <w:szCs w:val="26"/>
          <w:rtl/>
          <w:lang w:bidi="ar-LY"/>
        </w:rPr>
        <w:t>نه</w:t>
      </w:r>
      <w:r w:rsidR="005F511B" w:rsidRPr="00520953">
        <w:rPr>
          <w:rFonts w:asciiTheme="majorBidi" w:hAnsiTheme="majorBidi" w:cstheme="majorBidi"/>
          <w:sz w:val="26"/>
          <w:szCs w:val="26"/>
          <w:rtl/>
          <w:lang w:bidi="ar-LY"/>
        </w:rPr>
        <w:t xml:space="preserve"> لا يمكن القول بإعفاء كبار الموظفين خاصة</w:t>
      </w:r>
      <w:r w:rsidR="00AA665C">
        <w:rPr>
          <w:rFonts w:asciiTheme="majorBidi" w:hAnsiTheme="majorBidi" w:cstheme="majorBidi"/>
          <w:sz w:val="26"/>
          <w:szCs w:val="26"/>
          <w:rtl/>
          <w:lang w:bidi="ar-LY"/>
        </w:rPr>
        <w:t xml:space="preserve"> الذين يشغلون وظائف التوجيه وال</w:t>
      </w:r>
      <w:r w:rsidR="00AA665C">
        <w:rPr>
          <w:rFonts w:asciiTheme="majorBidi" w:hAnsiTheme="majorBidi" w:cstheme="majorBidi" w:hint="cs"/>
          <w:sz w:val="26"/>
          <w:szCs w:val="26"/>
          <w:rtl/>
          <w:lang w:bidi="ar-LY"/>
        </w:rPr>
        <w:t>إ</w:t>
      </w:r>
      <w:r w:rsidR="005F511B" w:rsidRPr="00520953">
        <w:rPr>
          <w:rFonts w:asciiTheme="majorBidi" w:hAnsiTheme="majorBidi" w:cstheme="majorBidi"/>
          <w:sz w:val="26"/>
          <w:szCs w:val="26"/>
          <w:rtl/>
          <w:lang w:bidi="ar-LY"/>
        </w:rPr>
        <w:t>شراف من الخضوع لنظام تقارير الأداء على أساس أنهم</w:t>
      </w:r>
      <w:r w:rsidR="005F511B">
        <w:rPr>
          <w:rFonts w:asciiTheme="majorBidi" w:hAnsiTheme="majorBidi" w:cstheme="majorBidi"/>
          <w:sz w:val="26"/>
          <w:szCs w:val="26"/>
          <w:rtl/>
          <w:lang w:bidi="ar-LY"/>
        </w:rPr>
        <w:t xml:space="preserve"> يجدون </w:t>
      </w:r>
      <w:r w:rsidR="005F511B">
        <w:rPr>
          <w:rFonts w:asciiTheme="majorBidi" w:hAnsiTheme="majorBidi" w:cstheme="majorBidi" w:hint="cs"/>
          <w:sz w:val="26"/>
          <w:szCs w:val="26"/>
          <w:rtl/>
          <w:lang w:bidi="ar-LY"/>
        </w:rPr>
        <w:t>غ</w:t>
      </w:r>
      <w:r w:rsidR="005F511B" w:rsidRPr="00520953">
        <w:rPr>
          <w:rFonts w:asciiTheme="majorBidi" w:hAnsiTheme="majorBidi" w:cstheme="majorBidi"/>
          <w:sz w:val="26"/>
          <w:szCs w:val="26"/>
          <w:rtl/>
          <w:lang w:bidi="ar-LY"/>
        </w:rPr>
        <w:t>ضاضة في الخضوع لهذا النظام، ذلك لأن خضوعهم أو عدم خضوعهم لنظام تقارير الأداء يجب</w:t>
      </w:r>
      <w:r w:rsidR="00AA665C">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 xml:space="preserve"> أن يقوم على أساس متطلبات الصالح العام، وليس على أساس شعورهم الشخصي، فكبار الموظفين يجب أن يعاملوا في مجال الوظيفة العامة وفقاً لمتطلباتها كباقي الموظفين، وذلك تكريساً لمبدأ المساواة بين الموظفين على أن يوضع معيار موضوعي لقياس كفاءة الإدارة العليا</w:t>
      </w:r>
      <w:r w:rsidR="00AA665C" w:rsidRPr="00AA665C">
        <w:rPr>
          <w:rFonts w:asciiTheme="majorBidi" w:hAnsiTheme="majorBidi" w:cstheme="majorBidi" w:hint="cs"/>
          <w:sz w:val="26"/>
          <w:szCs w:val="26"/>
          <w:vertAlign w:val="superscript"/>
          <w:rtl/>
          <w:lang w:bidi="ar-LY"/>
        </w:rPr>
        <w:t>(</w:t>
      </w:r>
      <w:r w:rsidR="005F511B" w:rsidRPr="00AA665C">
        <w:rPr>
          <w:rStyle w:val="a4"/>
          <w:rFonts w:asciiTheme="majorBidi" w:hAnsiTheme="majorBidi" w:cstheme="majorBidi"/>
          <w:sz w:val="26"/>
          <w:szCs w:val="26"/>
          <w:rtl/>
          <w:lang w:bidi="ar-LY"/>
        </w:rPr>
        <w:footnoteReference w:id="115"/>
      </w:r>
      <w:r w:rsidR="00AA665C" w:rsidRPr="00AA665C">
        <w:rPr>
          <w:rFonts w:asciiTheme="majorBidi" w:hAnsiTheme="majorBidi" w:cstheme="majorBidi" w:hint="cs"/>
          <w:sz w:val="26"/>
          <w:szCs w:val="26"/>
          <w:vertAlign w:val="superscript"/>
          <w:rtl/>
          <w:lang w:bidi="ar-LY"/>
        </w:rPr>
        <w:t>)</w:t>
      </w:r>
      <w:r w:rsidR="005F511B" w:rsidRPr="00520953">
        <w:rPr>
          <w:rFonts w:asciiTheme="majorBidi" w:hAnsiTheme="majorBidi" w:cstheme="majorBidi"/>
          <w:sz w:val="26"/>
          <w:szCs w:val="26"/>
          <w:rtl/>
          <w:lang w:bidi="ar-LY"/>
        </w:rPr>
        <w:t xml:space="preserve">. </w:t>
      </w:r>
    </w:p>
    <w:p w:rsidR="005F511B" w:rsidRPr="00520953" w:rsidRDefault="005F511B"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ونتفق مع ما ذهب إليه الرأي الأول بضرورة إخضاع جميع الموظفين لنظام تقويم الأداء الوظيفي بما في ذلك الموظفين شاغلي الوظائف الإدارية الع</w:t>
      </w:r>
      <w:r w:rsidR="00F228C3">
        <w:rPr>
          <w:rFonts w:asciiTheme="majorBidi" w:hAnsiTheme="majorBidi" w:cstheme="majorBidi"/>
          <w:sz w:val="26"/>
          <w:szCs w:val="26"/>
          <w:rtl/>
          <w:lang w:bidi="ar-LY"/>
        </w:rPr>
        <w:t xml:space="preserve">ليا ( القيادات الإدارية )، ذلك </w:t>
      </w:r>
      <w:r w:rsidR="00F228C3">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ن أهمية وطبيعة الوظائف التي يشغلونها أولى بالمراقبة والتقويم من غيرها، فالص</w:t>
      </w:r>
      <w:r w:rsidR="007237CF">
        <w:rPr>
          <w:rFonts w:asciiTheme="majorBidi" w:hAnsiTheme="majorBidi" w:cstheme="majorBidi"/>
          <w:sz w:val="26"/>
          <w:szCs w:val="26"/>
          <w:rtl/>
          <w:lang w:bidi="ar-LY"/>
        </w:rPr>
        <w:t>لاحيات التي يملكونها قد تؤدي إل</w:t>
      </w:r>
      <w:r w:rsidR="007237CF">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الارتقاء بأداء الجهاز الإداري ككل، </w:t>
      </w:r>
      <w:r w:rsidRPr="00520953">
        <w:rPr>
          <w:rFonts w:asciiTheme="majorBidi" w:hAnsiTheme="majorBidi" w:cstheme="majorBidi"/>
          <w:sz w:val="26"/>
          <w:szCs w:val="26"/>
          <w:rtl/>
          <w:lang w:bidi="ar-LY"/>
        </w:rPr>
        <w:lastRenderedPageBreak/>
        <w:t>إذا ما أحسن استخدام</w:t>
      </w:r>
      <w:r w:rsidR="007237CF">
        <w:rPr>
          <w:rFonts w:asciiTheme="majorBidi" w:hAnsiTheme="majorBidi" w:cstheme="majorBidi"/>
          <w:sz w:val="26"/>
          <w:szCs w:val="26"/>
          <w:rtl/>
          <w:lang w:bidi="ar-LY"/>
        </w:rPr>
        <w:t>ها، والعكس صحيح، فقد تؤدي إل</w:t>
      </w:r>
      <w:r w:rsidR="007237CF">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انهيار الجهاز الإداري ككل، إذا ما أسئ استخدامها، </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كم</w:t>
      </w:r>
      <w:r w:rsidR="007237CF">
        <w:rPr>
          <w:rFonts w:asciiTheme="majorBidi" w:hAnsiTheme="majorBidi" w:cstheme="majorBidi"/>
          <w:sz w:val="26"/>
          <w:szCs w:val="26"/>
          <w:rtl/>
          <w:lang w:bidi="ar-LY"/>
        </w:rPr>
        <w:t xml:space="preserve">ا إن عملية التقويم يجب أن تكون </w:t>
      </w:r>
      <w:r w:rsidR="007237CF">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 xml:space="preserve">حد معايير استمرارية هولاء الموظفين في مناصبهم . </w:t>
      </w:r>
    </w:p>
    <w:p w:rsidR="005F511B" w:rsidRPr="00520953" w:rsidRDefault="005F511B" w:rsidP="00AA665C">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هذا وبعد العرض للموقف النظري فإن الباحث يعرض الموقف التشريعي في فرعين نخصص الأول للموظفين الخاضعين </w:t>
      </w:r>
      <w:r>
        <w:rPr>
          <w:rFonts w:asciiTheme="majorBidi" w:hAnsiTheme="majorBidi" w:cstheme="majorBidi"/>
          <w:sz w:val="26"/>
          <w:szCs w:val="26"/>
          <w:rtl/>
          <w:lang w:bidi="ar-LY"/>
        </w:rPr>
        <w:t>لنظام تقارير</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الأداء</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وفق</w:t>
      </w:r>
      <w:r w:rsidR="00AA665C">
        <w:rPr>
          <w:rFonts w:asciiTheme="majorBidi" w:hAnsiTheme="majorBidi" w:cstheme="majorBidi" w:hint="cs"/>
          <w:sz w:val="26"/>
          <w:szCs w:val="26"/>
          <w:rtl/>
          <w:lang w:bidi="ar-LY"/>
        </w:rPr>
        <w:t xml:space="preserve"> </w:t>
      </w:r>
      <w:r w:rsidR="00AA665C" w:rsidRPr="00520953">
        <w:rPr>
          <w:rFonts w:asciiTheme="majorBidi" w:hAnsiTheme="majorBidi" w:cstheme="majorBidi"/>
          <w:sz w:val="26"/>
          <w:szCs w:val="26"/>
          <w:rtl/>
          <w:lang w:bidi="ar-LY"/>
        </w:rPr>
        <w:t>التشري</w:t>
      </w:r>
      <w:r w:rsidR="00AA665C">
        <w:rPr>
          <w:rFonts w:asciiTheme="majorBidi" w:hAnsiTheme="majorBidi" w:cstheme="majorBidi"/>
          <w:sz w:val="26"/>
          <w:szCs w:val="26"/>
          <w:rtl/>
          <w:lang w:bidi="ar-LY"/>
        </w:rPr>
        <w:t>ع الليبي، أما الثاني نخصص</w:t>
      </w:r>
      <w:r w:rsidR="00AA665C">
        <w:rPr>
          <w:rFonts w:asciiTheme="majorBidi" w:hAnsiTheme="majorBidi" w:cstheme="majorBidi" w:hint="cs"/>
          <w:sz w:val="26"/>
          <w:szCs w:val="26"/>
          <w:rtl/>
          <w:lang w:bidi="ar-LY"/>
        </w:rPr>
        <w:t>ه ل</w:t>
      </w:r>
      <w:r w:rsidRPr="00520953">
        <w:rPr>
          <w:rFonts w:asciiTheme="majorBidi" w:hAnsiTheme="majorBidi" w:cstheme="majorBidi"/>
          <w:sz w:val="26"/>
          <w:szCs w:val="26"/>
          <w:rtl/>
          <w:lang w:bidi="ar-LY"/>
        </w:rPr>
        <w:t xml:space="preserve">لموظفين الخاضعين لنظام تقارير الأداء وفق </w:t>
      </w:r>
      <w:r w:rsidR="00AA665C" w:rsidRPr="00520953">
        <w:rPr>
          <w:rFonts w:asciiTheme="majorBidi" w:hAnsiTheme="majorBidi" w:cstheme="majorBidi"/>
          <w:sz w:val="26"/>
          <w:szCs w:val="26"/>
          <w:rtl/>
          <w:lang w:bidi="ar-LY"/>
        </w:rPr>
        <w:t xml:space="preserve">التشريعات المقارنة </w:t>
      </w:r>
      <w:r w:rsidR="0070409E">
        <w:rPr>
          <w:rFonts w:asciiTheme="majorBidi" w:hAnsiTheme="majorBidi" w:cstheme="majorBidi"/>
          <w:sz w:val="26"/>
          <w:szCs w:val="26"/>
          <w:rtl/>
          <w:lang w:bidi="ar-LY"/>
        </w:rPr>
        <w:t xml:space="preserve">وذلك على النحو التالي </w:t>
      </w:r>
      <w:r w:rsidR="00AA665C">
        <w:rPr>
          <w:rFonts w:asciiTheme="majorBidi" w:hAnsiTheme="majorBidi" w:cstheme="majorBidi" w:hint="cs"/>
          <w:sz w:val="26"/>
          <w:szCs w:val="26"/>
          <w:rtl/>
          <w:lang w:bidi="ar-LY"/>
        </w:rPr>
        <w:t xml:space="preserve">: </w:t>
      </w:r>
    </w:p>
    <w:p w:rsidR="005F511B" w:rsidRDefault="005F511B" w:rsidP="00895915">
      <w:pPr>
        <w:spacing w:after="0" w:line="360" w:lineRule="auto"/>
        <w:jc w:val="center"/>
        <w:rPr>
          <w:rFonts w:asciiTheme="majorBidi" w:hAnsiTheme="majorBidi" w:cstheme="majorBidi"/>
          <w:sz w:val="28"/>
          <w:szCs w:val="28"/>
          <w:rtl/>
          <w:lang w:bidi="ar-LY"/>
        </w:rPr>
      </w:pPr>
      <w:r w:rsidRPr="00520953">
        <w:rPr>
          <w:rFonts w:asciiTheme="majorBidi" w:hAnsiTheme="majorBidi" w:cstheme="majorBidi"/>
          <w:b/>
          <w:bCs/>
          <w:sz w:val="28"/>
          <w:szCs w:val="28"/>
          <w:rtl/>
          <w:lang w:bidi="ar-LY"/>
        </w:rPr>
        <w:t>الفرع الأول</w:t>
      </w:r>
    </w:p>
    <w:p w:rsidR="00291F8D" w:rsidRPr="00291F8D" w:rsidRDefault="00291F8D" w:rsidP="00291F8D">
      <w:pPr>
        <w:spacing w:after="0" w:line="360" w:lineRule="auto"/>
        <w:jc w:val="center"/>
        <w:rPr>
          <w:rFonts w:asciiTheme="majorBidi" w:hAnsiTheme="majorBidi" w:cstheme="majorBidi"/>
          <w:b/>
          <w:bCs/>
          <w:sz w:val="28"/>
          <w:szCs w:val="28"/>
          <w:rtl/>
          <w:lang w:bidi="ar-LY"/>
        </w:rPr>
      </w:pPr>
      <w:r w:rsidRPr="00520953">
        <w:rPr>
          <w:rFonts w:asciiTheme="majorBidi" w:hAnsiTheme="majorBidi" w:cstheme="majorBidi"/>
          <w:b/>
          <w:bCs/>
          <w:sz w:val="28"/>
          <w:szCs w:val="28"/>
          <w:rtl/>
          <w:lang w:bidi="ar-LY"/>
        </w:rPr>
        <w:t>الموظفون الخاضعون لتقارير تقويم الأداء الوظيفي في ليبيا</w:t>
      </w:r>
    </w:p>
    <w:p w:rsidR="005F511B" w:rsidRPr="00520953" w:rsidRDefault="005F511B" w:rsidP="00895915">
      <w:pPr>
        <w:spacing w:after="0" w:line="360" w:lineRule="auto"/>
        <w:jc w:val="both"/>
        <w:rPr>
          <w:rFonts w:asciiTheme="majorBidi" w:hAnsiTheme="majorBidi" w:cstheme="majorBidi"/>
          <w:b/>
          <w:bCs/>
          <w:sz w:val="26"/>
          <w:szCs w:val="26"/>
          <w:rtl/>
          <w:lang w:bidi="ar-LY"/>
        </w:rPr>
      </w:pPr>
      <w:r w:rsidRPr="00520953">
        <w:rPr>
          <w:rFonts w:asciiTheme="majorBidi" w:hAnsiTheme="majorBidi" w:cstheme="majorBidi"/>
          <w:b/>
          <w:bCs/>
          <w:sz w:val="26"/>
          <w:szCs w:val="26"/>
          <w:rtl/>
          <w:lang w:bidi="ar-LY"/>
        </w:rPr>
        <w:t xml:space="preserve">    </w:t>
      </w:r>
      <w:r w:rsidRPr="00520953">
        <w:rPr>
          <w:rFonts w:asciiTheme="majorBidi" w:hAnsiTheme="majorBidi" w:cstheme="majorBidi"/>
          <w:sz w:val="26"/>
          <w:szCs w:val="26"/>
          <w:rtl/>
          <w:lang w:bidi="ar-LY"/>
        </w:rPr>
        <w:t>لقد سبق القول إن الفقهاء اختلفوا</w:t>
      </w:r>
      <w:r w:rsidRPr="00520953">
        <w:rPr>
          <w:rFonts w:asciiTheme="majorBidi" w:hAnsiTheme="majorBidi" w:cstheme="majorBidi"/>
          <w:b/>
          <w:bCs/>
          <w:sz w:val="26"/>
          <w:szCs w:val="26"/>
          <w:rtl/>
          <w:lang w:bidi="ar-LY"/>
        </w:rPr>
        <w:t xml:space="preserve"> </w:t>
      </w:r>
      <w:r w:rsidRPr="00520953">
        <w:rPr>
          <w:rFonts w:asciiTheme="majorBidi" w:hAnsiTheme="majorBidi" w:cstheme="majorBidi"/>
          <w:sz w:val="26"/>
          <w:szCs w:val="26"/>
          <w:rtl/>
          <w:lang w:bidi="ar-LY"/>
        </w:rPr>
        <w:t xml:space="preserve">حول تعميم نظام تقويم الأداء الوظيفي على جميع شاغلي الوظائف العامة </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أو</w:t>
      </w:r>
      <w:r w:rsidR="00345661">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عدم إخضاع جميع الموظفين لنظام تقويم الأداء الوظيفي بحي</w:t>
      </w:r>
      <w:r w:rsidR="00345661">
        <w:rPr>
          <w:rFonts w:asciiTheme="majorBidi" w:hAnsiTheme="majorBidi" w:cstheme="majorBidi"/>
          <w:sz w:val="26"/>
          <w:szCs w:val="26"/>
          <w:rtl/>
          <w:lang w:bidi="ar-LY"/>
        </w:rPr>
        <w:t>ث يستثنى كبار الموظفين من تطبيق</w:t>
      </w:r>
      <w:r w:rsidR="00345661">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النظام عليهم</w:t>
      </w:r>
      <w:r w:rsidR="00FE6598" w:rsidRPr="00FE6598">
        <w:rPr>
          <w:rFonts w:asciiTheme="majorBidi" w:hAnsiTheme="majorBidi" w:cstheme="majorBidi" w:hint="cs"/>
          <w:sz w:val="26"/>
          <w:szCs w:val="26"/>
          <w:vertAlign w:val="superscript"/>
          <w:rtl/>
          <w:lang w:bidi="ar-LY"/>
        </w:rPr>
        <w:t>(</w:t>
      </w:r>
      <w:r w:rsidRPr="00FE6598">
        <w:rPr>
          <w:rStyle w:val="a4"/>
          <w:rFonts w:asciiTheme="majorBidi" w:hAnsiTheme="majorBidi" w:cstheme="majorBidi"/>
          <w:sz w:val="26"/>
          <w:szCs w:val="26"/>
          <w:rtl/>
          <w:lang w:bidi="ar-LY"/>
        </w:rPr>
        <w:footnoteReference w:id="116"/>
      </w:r>
      <w:r w:rsidR="00FE6598" w:rsidRPr="00FE6598">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 xml:space="preserve">. </w:t>
      </w:r>
    </w:p>
    <w:p w:rsidR="005F511B" w:rsidRDefault="00FE6598" w:rsidP="00291F8D">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w:t>
      </w:r>
      <w:r w:rsidR="005F511B" w:rsidRPr="00520953">
        <w:rPr>
          <w:rFonts w:asciiTheme="majorBidi" w:hAnsiTheme="majorBidi" w:cstheme="majorBidi"/>
          <w:sz w:val="26"/>
          <w:szCs w:val="26"/>
          <w:rtl/>
          <w:lang w:bidi="ar-LY"/>
        </w:rPr>
        <w:t>انعكس ذلك على التشريعات الخاصة بالوظيفة العامة في</w:t>
      </w:r>
      <w:r w:rsidR="005F511B">
        <w:rPr>
          <w:rFonts w:asciiTheme="majorBidi" w:hAnsiTheme="majorBidi" w:cstheme="majorBidi"/>
          <w:sz w:val="26"/>
          <w:szCs w:val="26"/>
          <w:rtl/>
          <w:lang w:bidi="ar-LY"/>
        </w:rPr>
        <w:t xml:space="preserve"> الدول المختلفة بحيث اتجه بعضها</w:t>
      </w:r>
      <w:r w:rsidR="005F511B">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إلي إخضاع جميع الموظفين لنظام تقارير تقويم الأ</w:t>
      </w:r>
      <w:r w:rsidR="00291F8D">
        <w:rPr>
          <w:rFonts w:asciiTheme="majorBidi" w:hAnsiTheme="majorBidi" w:cstheme="majorBidi"/>
          <w:sz w:val="26"/>
          <w:szCs w:val="26"/>
          <w:rtl/>
          <w:lang w:bidi="ar-LY"/>
        </w:rPr>
        <w:t xml:space="preserve">داء ومنها على سبيل المثال </w:t>
      </w:r>
      <w:r w:rsidR="00291F8D">
        <w:rPr>
          <w:rFonts w:asciiTheme="majorBidi" w:hAnsiTheme="majorBidi" w:cstheme="majorBidi" w:hint="cs"/>
          <w:sz w:val="26"/>
          <w:szCs w:val="26"/>
          <w:rtl/>
          <w:lang w:bidi="ar-LY"/>
        </w:rPr>
        <w:t>ليبيا،</w:t>
      </w:r>
      <w:r w:rsidR="00291F8D">
        <w:rPr>
          <w:rFonts w:asciiTheme="majorBidi" w:hAnsiTheme="majorBidi" w:cstheme="majorBidi"/>
          <w:sz w:val="26"/>
          <w:szCs w:val="26"/>
          <w:rtl/>
          <w:lang w:bidi="ar-LY"/>
        </w:rPr>
        <w:t xml:space="preserve"> </w:t>
      </w:r>
      <w:r w:rsidR="00291F8D">
        <w:rPr>
          <w:rFonts w:asciiTheme="majorBidi" w:hAnsiTheme="majorBidi" w:cstheme="majorBidi" w:hint="cs"/>
          <w:sz w:val="26"/>
          <w:szCs w:val="26"/>
          <w:rtl/>
          <w:lang w:bidi="ar-LY"/>
        </w:rPr>
        <w:t>و</w:t>
      </w:r>
      <w:r w:rsidR="00291F8D">
        <w:rPr>
          <w:rFonts w:asciiTheme="majorBidi" w:hAnsiTheme="majorBidi" w:cstheme="majorBidi"/>
          <w:sz w:val="26"/>
          <w:szCs w:val="26"/>
          <w:rtl/>
          <w:lang w:bidi="ar-LY"/>
        </w:rPr>
        <w:t>مصر</w:t>
      </w:r>
      <w:r w:rsidR="005F511B">
        <w:rPr>
          <w:rFonts w:asciiTheme="majorBidi" w:hAnsiTheme="majorBidi" w:cstheme="majorBidi"/>
          <w:sz w:val="26"/>
          <w:szCs w:val="26"/>
          <w:rtl/>
          <w:lang w:bidi="ar-LY"/>
        </w:rPr>
        <w:t>،</w:t>
      </w:r>
      <w:r w:rsidR="005F511B">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بينما أخذت بعض الدول العربية مثل الأردن والكويت وسلطنة عمان باستثناء بعض الوظائف القياد</w:t>
      </w:r>
      <w:r w:rsidR="00291F8D">
        <w:rPr>
          <w:rFonts w:asciiTheme="majorBidi" w:hAnsiTheme="majorBidi" w:cstheme="majorBidi"/>
          <w:sz w:val="26"/>
          <w:szCs w:val="26"/>
          <w:rtl/>
          <w:lang w:bidi="ar-LY"/>
        </w:rPr>
        <w:t>ية العليا من الخضوع لنظام تقويم</w:t>
      </w:r>
      <w:r w:rsidR="00291F8D">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الأداء الوظيفي .</w:t>
      </w:r>
    </w:p>
    <w:p w:rsidR="00214A9E" w:rsidRDefault="00214A9E" w:rsidP="00214A9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FE6598">
        <w:rPr>
          <w:rFonts w:asciiTheme="majorBidi" w:hAnsiTheme="majorBidi" w:cstheme="majorBidi" w:hint="cs"/>
          <w:sz w:val="26"/>
          <w:szCs w:val="26"/>
          <w:rtl/>
          <w:lang w:bidi="ar-LY"/>
        </w:rPr>
        <w:t xml:space="preserve">وقد </w:t>
      </w:r>
      <w:r w:rsidRPr="00AD211E">
        <w:rPr>
          <w:rFonts w:asciiTheme="majorBidi" w:hAnsiTheme="majorBidi" w:cstheme="majorBidi" w:hint="cs"/>
          <w:sz w:val="26"/>
          <w:szCs w:val="26"/>
          <w:rtl/>
          <w:lang w:bidi="ar-LY"/>
        </w:rPr>
        <w:t xml:space="preserve">مرت تقارير تقويم الأداء الوظيفي بمراحل متعددة في التشريعات الخاصة بالخدمة المدنية بالنسبة للموظفين الخاضعين لنظام تقويم الأداء الوظيفي، </w:t>
      </w:r>
      <w:r>
        <w:rPr>
          <w:rFonts w:asciiTheme="majorBidi" w:hAnsiTheme="majorBidi" w:cstheme="majorBidi" w:hint="cs"/>
          <w:sz w:val="26"/>
          <w:szCs w:val="26"/>
          <w:rtl/>
          <w:lang w:bidi="ar-LY"/>
        </w:rPr>
        <w:t xml:space="preserve">ففي ظل قانون الخدمة المدنية رقم 55 لسنة 1976 الملغي، أخضع جميع الموظفين من شاغلي وظائف الدرجة الأولى فأقل، واستثناء شاغلي وظائف الإدارة العليا، </w:t>
      </w:r>
      <w:r w:rsidR="00EA4144">
        <w:rPr>
          <w:rFonts w:asciiTheme="majorBidi" w:hAnsiTheme="majorBidi" w:cstheme="majorBidi" w:hint="cs"/>
          <w:sz w:val="26"/>
          <w:szCs w:val="26"/>
          <w:rtl/>
          <w:lang w:bidi="ar-LY"/>
        </w:rPr>
        <w:t xml:space="preserve">        </w:t>
      </w:r>
      <w:r w:rsidR="007237CF">
        <w:rPr>
          <w:rFonts w:asciiTheme="majorBidi" w:hAnsiTheme="majorBidi" w:cstheme="majorBidi" w:hint="cs"/>
          <w:sz w:val="26"/>
          <w:szCs w:val="26"/>
          <w:rtl/>
          <w:lang w:bidi="ar-LY"/>
        </w:rPr>
        <w:t>حيث نصت المادة 31/1 على أ</w:t>
      </w:r>
      <w:r>
        <w:rPr>
          <w:rFonts w:asciiTheme="majorBidi" w:hAnsiTheme="majorBidi" w:cstheme="majorBidi" w:hint="cs"/>
          <w:sz w:val="26"/>
          <w:szCs w:val="26"/>
          <w:rtl/>
          <w:lang w:bidi="ar-LY"/>
        </w:rPr>
        <w:t>نه ( 1- يخضع لنظام التقارير السنوية الموظفون من شاغلي وظائف الدرجة الأولى فأقل)</w:t>
      </w:r>
      <w:r w:rsidR="00EA4144" w:rsidRPr="00EA4144">
        <w:rPr>
          <w:rFonts w:asciiTheme="majorBidi" w:hAnsiTheme="majorBidi" w:cstheme="majorBidi" w:hint="cs"/>
          <w:sz w:val="26"/>
          <w:szCs w:val="26"/>
          <w:vertAlign w:val="superscript"/>
          <w:rtl/>
          <w:lang w:bidi="ar-LY"/>
        </w:rPr>
        <w:t>(</w:t>
      </w:r>
      <w:r w:rsidRPr="00EA4144">
        <w:rPr>
          <w:rStyle w:val="a4"/>
          <w:rFonts w:asciiTheme="majorBidi" w:hAnsiTheme="majorBidi" w:cstheme="majorBidi"/>
          <w:sz w:val="26"/>
          <w:szCs w:val="26"/>
          <w:rtl/>
          <w:lang w:bidi="ar-LY"/>
        </w:rPr>
        <w:footnoteReference w:id="117"/>
      </w:r>
      <w:r w:rsidR="00EA4144" w:rsidRPr="00EA4144">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14A9E" w:rsidRDefault="00214A9E" w:rsidP="00214A9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ويتضح من هذا النص إن المشرع طبق نظام تقويم الأداء الوظيفي على جميع الموظفين مع استثناء شاغلي الوظائف العليا.  </w:t>
      </w:r>
    </w:p>
    <w:p w:rsidR="00EA4144" w:rsidRDefault="00214A9E" w:rsidP="00EA414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ولما كان</w:t>
      </w:r>
      <w:r w:rsidRPr="00520953">
        <w:rPr>
          <w:rFonts w:asciiTheme="majorBidi" w:hAnsiTheme="majorBidi" w:cstheme="majorBidi"/>
          <w:sz w:val="26"/>
          <w:szCs w:val="26"/>
          <w:rtl/>
          <w:lang w:bidi="ar-LY"/>
        </w:rPr>
        <w:t xml:space="preserve"> </w:t>
      </w:r>
      <w:r>
        <w:rPr>
          <w:rFonts w:asciiTheme="majorBidi" w:hAnsiTheme="majorBidi" w:cstheme="majorBidi"/>
          <w:sz w:val="26"/>
          <w:szCs w:val="26"/>
          <w:rtl/>
          <w:lang w:bidi="ar-LY"/>
        </w:rPr>
        <w:t>الهدف الأساسي الذي توخاه المشرع</w:t>
      </w:r>
      <w:r>
        <w:rPr>
          <w:rFonts w:asciiTheme="majorBidi" w:hAnsiTheme="majorBidi" w:cstheme="majorBidi" w:hint="cs"/>
          <w:sz w:val="26"/>
          <w:szCs w:val="26"/>
          <w:rtl/>
          <w:lang w:bidi="ar-LY"/>
        </w:rPr>
        <w:t xml:space="preserve"> الليبي </w:t>
      </w:r>
      <w:r w:rsidRPr="00520953">
        <w:rPr>
          <w:rFonts w:asciiTheme="majorBidi" w:hAnsiTheme="majorBidi" w:cstheme="majorBidi"/>
          <w:sz w:val="26"/>
          <w:szCs w:val="26"/>
          <w:rtl/>
          <w:lang w:bidi="ar-LY"/>
        </w:rPr>
        <w:t xml:space="preserve">من تقارير نظام تقويم أداء الموظفين هو جمع كل ما يمكن من معلومات تتصل بعملهم حتى يكون ذلك أساساً لتقدير كفايتهم ووضع كل منهم في المكان المناسب له لأداء الخدمة العامة على أفضل وجه، فإن تحقيق هذا الهدف يقتضي إخضاع جميع الموظفين بكافة مستوياتهم الوظيفية لنظام تقويم الأداء، وهذا ما أخذ به المشرع الليبي في القانون رقم 12 لسنة 2010 بشان علاقات العمل </w:t>
      </w:r>
      <w:r w:rsidR="00EA4144">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حيث أخضع جميع الموظفين لنظام تقويم الأداء الوظيفي وذلك من خلال المادة 108 من اللائحة التنفيذية للقانون </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رقم 12 لسنة 2010 بشان علا</w:t>
      </w:r>
      <w:r>
        <w:rPr>
          <w:rFonts w:asciiTheme="majorBidi" w:hAnsiTheme="majorBidi" w:cstheme="majorBidi"/>
          <w:sz w:val="26"/>
          <w:szCs w:val="26"/>
          <w:rtl/>
          <w:lang w:bidi="ar-LY"/>
        </w:rPr>
        <w:t xml:space="preserve">قات العمل والتي نصت على ( </w:t>
      </w:r>
      <w:r w:rsidR="00EA4144">
        <w:rPr>
          <w:rFonts w:asciiTheme="majorBidi" w:hAnsiTheme="majorBidi" w:cstheme="majorBidi" w:hint="cs"/>
          <w:sz w:val="26"/>
          <w:szCs w:val="26"/>
          <w:rtl/>
          <w:lang w:bidi="ar-LY"/>
        </w:rPr>
        <w:t>يقصد بتقييم كفاءة الأداء تشخيص قدرات وطاقات وسلوك الموظفين المراد تقييمهم وفقاً لأسس ومعايير موضوعية.</w:t>
      </w:r>
    </w:p>
    <w:p w:rsidR="00214A9E" w:rsidRPr="00520953" w:rsidRDefault="00214A9E" w:rsidP="00EA4144">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lastRenderedPageBreak/>
        <w:t xml:space="preserve"> ويخضع لهذا النظام كل الموظفين</w:t>
      </w:r>
      <w:r w:rsidR="00EA4144">
        <w:rPr>
          <w:rFonts w:asciiTheme="majorBidi" w:hAnsiTheme="majorBidi" w:cstheme="majorBidi"/>
          <w:sz w:val="26"/>
          <w:szCs w:val="26"/>
          <w:rtl/>
          <w:lang w:bidi="ar-LY"/>
        </w:rPr>
        <w:t xml:space="preserve"> عدا الموظفين تحت الاختبا</w:t>
      </w:r>
      <w:r w:rsidR="00EA4144">
        <w:rPr>
          <w:rFonts w:asciiTheme="majorBidi" w:hAnsiTheme="majorBidi" w:cstheme="majorBidi" w:hint="cs"/>
          <w:sz w:val="26"/>
          <w:szCs w:val="26"/>
          <w:rtl/>
          <w:lang w:bidi="ar-LY"/>
        </w:rPr>
        <w:t xml:space="preserve">ر، فيكون تقييم أدائهم طبقاً للمادة 121 من هذه اللائحة... </w:t>
      </w:r>
      <w:r w:rsidRPr="00520953">
        <w:rPr>
          <w:rFonts w:asciiTheme="majorBidi" w:hAnsiTheme="majorBidi" w:cstheme="majorBidi"/>
          <w:sz w:val="26"/>
          <w:szCs w:val="26"/>
          <w:rtl/>
          <w:lang w:bidi="ar-LY"/>
        </w:rPr>
        <w:t>)</w:t>
      </w:r>
      <w:r w:rsidR="00EA4144" w:rsidRPr="00EA4144">
        <w:rPr>
          <w:rFonts w:asciiTheme="majorBidi" w:hAnsiTheme="majorBidi" w:cstheme="majorBidi" w:hint="cs"/>
          <w:sz w:val="26"/>
          <w:szCs w:val="26"/>
          <w:vertAlign w:val="superscript"/>
          <w:rtl/>
          <w:lang w:bidi="ar-LY"/>
        </w:rPr>
        <w:t>(</w:t>
      </w:r>
      <w:r w:rsidRPr="00EA4144">
        <w:rPr>
          <w:rStyle w:val="a4"/>
          <w:rFonts w:asciiTheme="majorBidi" w:hAnsiTheme="majorBidi" w:cstheme="majorBidi"/>
          <w:sz w:val="26"/>
          <w:szCs w:val="26"/>
          <w:rtl/>
          <w:lang w:bidi="ar-LY"/>
        </w:rPr>
        <w:footnoteReference w:id="118"/>
      </w:r>
      <w:r w:rsidR="00EA4144" w:rsidRPr="00EA4144">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14A9E" w:rsidRPr="00520953" w:rsidRDefault="00214A9E" w:rsidP="00C9249C">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ونلا</w:t>
      </w:r>
      <w:r>
        <w:rPr>
          <w:rFonts w:asciiTheme="majorBidi" w:hAnsiTheme="majorBidi" w:cstheme="majorBidi"/>
          <w:sz w:val="26"/>
          <w:szCs w:val="26"/>
          <w:rtl/>
          <w:lang w:bidi="ar-LY"/>
        </w:rPr>
        <w:t>حظ هنا أن المشرع الليبي جاء ب</w:t>
      </w:r>
      <w:r>
        <w:rPr>
          <w:rFonts w:asciiTheme="majorBidi" w:hAnsiTheme="majorBidi" w:cstheme="majorBidi" w:hint="cs"/>
          <w:sz w:val="26"/>
          <w:szCs w:val="26"/>
          <w:rtl/>
          <w:lang w:bidi="ar-LY"/>
        </w:rPr>
        <w:t>ل</w:t>
      </w:r>
      <w:r>
        <w:rPr>
          <w:rFonts w:asciiTheme="majorBidi" w:hAnsiTheme="majorBidi" w:cstheme="majorBidi"/>
          <w:sz w:val="26"/>
          <w:szCs w:val="26"/>
          <w:rtl/>
          <w:lang w:bidi="ar-LY"/>
        </w:rPr>
        <w:t xml:space="preserve">فظ عام </w:t>
      </w:r>
      <w:r>
        <w:rPr>
          <w:rFonts w:asciiTheme="majorBidi" w:hAnsiTheme="majorBidi" w:cstheme="majorBidi" w:hint="cs"/>
          <w:sz w:val="26"/>
          <w:szCs w:val="26"/>
          <w:rtl/>
          <w:lang w:bidi="ar-LY"/>
        </w:rPr>
        <w:t>أ</w:t>
      </w:r>
      <w:r w:rsidR="00EA4144">
        <w:rPr>
          <w:rFonts w:asciiTheme="majorBidi" w:hAnsiTheme="majorBidi" w:cstheme="majorBidi"/>
          <w:sz w:val="26"/>
          <w:szCs w:val="26"/>
          <w:rtl/>
          <w:lang w:bidi="ar-LY"/>
        </w:rPr>
        <w:t xml:space="preserve">ي </w:t>
      </w:r>
      <w:r w:rsidR="00EA4144">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نه خاطب جموع الموظفين سواء أكان</w:t>
      </w:r>
      <w:r>
        <w:rPr>
          <w:rFonts w:asciiTheme="majorBidi" w:hAnsiTheme="majorBidi" w:cstheme="majorBidi" w:hint="cs"/>
          <w:sz w:val="26"/>
          <w:szCs w:val="26"/>
          <w:rtl/>
          <w:lang w:bidi="ar-LY"/>
        </w:rPr>
        <w:t>وا</w:t>
      </w:r>
      <w:r w:rsidRPr="00520953">
        <w:rPr>
          <w:rFonts w:asciiTheme="majorBidi" w:hAnsiTheme="majorBidi" w:cstheme="majorBidi"/>
          <w:sz w:val="26"/>
          <w:szCs w:val="26"/>
          <w:rtl/>
          <w:lang w:bidi="ar-LY"/>
        </w:rPr>
        <w:t xml:space="preserve"> من شاغلي الوظائف القيادية والإشرافية العليا أو شاغلي الوظائف من الدرجة العادية، واخضع الجميع لنظام</w:t>
      </w:r>
      <w:r>
        <w:rPr>
          <w:rFonts w:asciiTheme="majorBidi" w:hAnsiTheme="majorBidi" w:cstheme="majorBidi"/>
          <w:sz w:val="26"/>
          <w:szCs w:val="26"/>
          <w:rtl/>
          <w:lang w:bidi="ar-LY"/>
        </w:rPr>
        <w:t xml:space="preserve"> </w:t>
      </w:r>
      <w:r w:rsidRPr="00520953">
        <w:rPr>
          <w:rFonts w:asciiTheme="majorBidi" w:hAnsiTheme="majorBidi" w:cstheme="majorBidi"/>
          <w:sz w:val="26"/>
          <w:szCs w:val="26"/>
          <w:rtl/>
          <w:lang w:bidi="ar-LY"/>
        </w:rPr>
        <w:t>تقويم الأداء الوظيفي، وحسنا فعل المشرع الليبي حين لم يفرق بين الموظفين بشأن خضوع البعض وعدم خضوع البعض الأخر لنظام تقارير تقويم الأداء، طالما إن الهدف م</w:t>
      </w:r>
      <w:r>
        <w:rPr>
          <w:rFonts w:asciiTheme="majorBidi" w:hAnsiTheme="majorBidi" w:cstheme="majorBidi"/>
          <w:sz w:val="26"/>
          <w:szCs w:val="26"/>
          <w:rtl/>
          <w:lang w:bidi="ar-LY"/>
        </w:rPr>
        <w:t>ن التقويم هو الارتقاء بالوظيفة</w:t>
      </w:r>
      <w:r>
        <w:rPr>
          <w:rFonts w:asciiTheme="majorBidi" w:hAnsiTheme="majorBidi" w:cstheme="majorBidi" w:hint="cs"/>
          <w:sz w:val="26"/>
          <w:szCs w:val="26"/>
          <w:rtl/>
          <w:lang w:bidi="ar-LY"/>
        </w:rPr>
        <w:t xml:space="preserve"> و</w:t>
      </w:r>
      <w:r w:rsidRPr="00520953">
        <w:rPr>
          <w:rFonts w:asciiTheme="majorBidi" w:hAnsiTheme="majorBidi" w:cstheme="majorBidi"/>
          <w:sz w:val="26"/>
          <w:szCs w:val="26"/>
          <w:rtl/>
          <w:lang w:bidi="ar-LY"/>
        </w:rPr>
        <w:t>الأداء الوظيفي</w:t>
      </w:r>
      <w:r w:rsidR="00C9249C" w:rsidRPr="00C9249C">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 xml:space="preserve">. </w:t>
      </w:r>
    </w:p>
    <w:p w:rsidR="00214A9E" w:rsidRPr="00520953" w:rsidRDefault="00214A9E" w:rsidP="00214A9E">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ويؤيد الباحث موقف المشرع الليبي والرأي القائل بخضوع جميع الموظفين لنظام تقويم الأداء بما فيهم شاغلي </w:t>
      </w:r>
      <w:r w:rsidR="00EA4144">
        <w:rPr>
          <w:rFonts w:asciiTheme="majorBidi" w:hAnsiTheme="majorBidi" w:cstheme="majorBidi"/>
          <w:sz w:val="26"/>
          <w:szCs w:val="26"/>
          <w:rtl/>
          <w:lang w:bidi="ar-LY"/>
        </w:rPr>
        <w:t>الوظائف القيادية العليا، وذلك ل</w:t>
      </w:r>
      <w:r w:rsidR="00EA4144">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ن الغ</w:t>
      </w:r>
      <w:r w:rsidR="00EA4144">
        <w:rPr>
          <w:rFonts w:asciiTheme="majorBidi" w:hAnsiTheme="majorBidi" w:cstheme="majorBidi"/>
          <w:sz w:val="26"/>
          <w:szCs w:val="26"/>
          <w:rtl/>
          <w:lang w:bidi="ar-LY"/>
        </w:rPr>
        <w:t xml:space="preserve">اية من تقارير تقويم الأداء هو </w:t>
      </w:r>
      <w:proofErr w:type="spellStart"/>
      <w:r w:rsidR="00EA4144">
        <w:rPr>
          <w:rFonts w:asciiTheme="majorBidi" w:hAnsiTheme="majorBidi" w:cstheme="majorBidi" w:hint="cs"/>
          <w:sz w:val="26"/>
          <w:szCs w:val="26"/>
          <w:rtl/>
          <w:lang w:bidi="ar-LY"/>
        </w:rPr>
        <w:t>الإ</w:t>
      </w:r>
      <w:r w:rsidRPr="00520953">
        <w:rPr>
          <w:rFonts w:asciiTheme="majorBidi" w:hAnsiTheme="majorBidi" w:cstheme="majorBidi"/>
          <w:sz w:val="26"/>
          <w:szCs w:val="26"/>
          <w:rtl/>
          <w:lang w:bidi="ar-LY"/>
        </w:rPr>
        <w:t>رتقاء</w:t>
      </w:r>
      <w:proofErr w:type="spellEnd"/>
      <w:r w:rsidRPr="00520953">
        <w:rPr>
          <w:rFonts w:asciiTheme="majorBidi" w:hAnsiTheme="majorBidi" w:cstheme="majorBidi"/>
          <w:sz w:val="26"/>
          <w:szCs w:val="26"/>
          <w:rtl/>
          <w:lang w:bidi="ar-LY"/>
        </w:rPr>
        <w:t xml:space="preserve"> بمستوى أداء الموظف بصفة عامة مهما كانت درجته الوظيفية والذي ينعكس على أداء الوحدة الإدارية التي يعمل بها، ومن ثم تتحقق الغاية من الوظيفة العامة وهي حسن إدارة المرافق العامة بانتظام </w:t>
      </w:r>
      <w:proofErr w:type="spellStart"/>
      <w:r w:rsidRPr="00520953">
        <w:rPr>
          <w:rFonts w:asciiTheme="majorBidi" w:hAnsiTheme="majorBidi" w:cstheme="majorBidi"/>
          <w:sz w:val="26"/>
          <w:szCs w:val="26"/>
          <w:rtl/>
          <w:lang w:bidi="ar-LY"/>
        </w:rPr>
        <w:t>وإضطراد</w:t>
      </w:r>
      <w:proofErr w:type="spellEnd"/>
      <w:r w:rsidRPr="00520953">
        <w:rPr>
          <w:rFonts w:asciiTheme="majorBidi" w:hAnsiTheme="majorBidi" w:cstheme="majorBidi"/>
          <w:sz w:val="26"/>
          <w:szCs w:val="26"/>
          <w:rtl/>
          <w:lang w:bidi="ar-LY"/>
        </w:rPr>
        <w:t>، فالكل ينبغي أن يخضع لتقويم الأداء بغض النظر عن الدرجة التي يشغلها .</w:t>
      </w:r>
    </w:p>
    <w:p w:rsidR="00214A9E" w:rsidRPr="00520953" w:rsidRDefault="00214A9E" w:rsidP="00214A9E">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أما بالنسبة للموظفين تحت الاختبار فقد أخضعهم المشرع لنظام تقويم خاص بهم حيث نصت المادة 121 من اللائحة التنفيذية للقانون رقم 12 ل</w:t>
      </w:r>
      <w:r w:rsidR="00E61562">
        <w:rPr>
          <w:rFonts w:asciiTheme="majorBidi" w:hAnsiTheme="majorBidi" w:cstheme="majorBidi"/>
          <w:sz w:val="26"/>
          <w:szCs w:val="26"/>
          <w:rtl/>
          <w:lang w:bidi="ar-LY"/>
        </w:rPr>
        <w:t xml:space="preserve">سنة 2010 بشان علاقات العمل علي </w:t>
      </w:r>
      <w:r w:rsidR="00E61562">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 xml:space="preserve">نه ( يقاس أداء الموظف أثناء فترة الاختبار على النحو الأتي : </w:t>
      </w:r>
    </w:p>
    <w:p w:rsidR="00214A9E" w:rsidRPr="00520953" w:rsidRDefault="00214A9E" w:rsidP="00214A9E">
      <w:pPr>
        <w:pStyle w:val="a5"/>
        <w:spacing w:after="0" w:line="360" w:lineRule="auto"/>
        <w:ind w:left="-2"/>
        <w:jc w:val="both"/>
        <w:rPr>
          <w:rFonts w:asciiTheme="majorBidi" w:hAnsiTheme="majorBidi" w:cstheme="majorBidi"/>
          <w:sz w:val="26"/>
          <w:szCs w:val="26"/>
          <w:lang w:bidi="ar-LY"/>
        </w:rPr>
      </w:pPr>
      <w:r w:rsidRPr="00520953">
        <w:rPr>
          <w:rFonts w:asciiTheme="majorBidi" w:hAnsiTheme="majorBidi" w:cstheme="majorBidi"/>
          <w:sz w:val="26"/>
          <w:szCs w:val="26"/>
          <w:rtl/>
          <w:lang w:bidi="ar-LY"/>
        </w:rPr>
        <w:t>1- يعد الرئيس المباشر في فترة الاختب</w:t>
      </w:r>
      <w:r w:rsidR="00E61562">
        <w:rPr>
          <w:rFonts w:asciiTheme="majorBidi" w:hAnsiTheme="majorBidi" w:cstheme="majorBidi"/>
          <w:sz w:val="26"/>
          <w:szCs w:val="26"/>
          <w:rtl/>
          <w:lang w:bidi="ar-LY"/>
        </w:rPr>
        <w:t>ار تقريراً شهرياً عنه ويقدمه 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رئيسه الأعلى خلال أسبوع من تاريخ إعداده . </w:t>
      </w:r>
    </w:p>
    <w:p w:rsidR="00214A9E" w:rsidRPr="00520953" w:rsidRDefault="00214A9E" w:rsidP="00214A9E">
      <w:pPr>
        <w:spacing w:after="0" w:line="360" w:lineRule="auto"/>
        <w:jc w:val="both"/>
        <w:rPr>
          <w:rFonts w:asciiTheme="majorBidi" w:hAnsiTheme="majorBidi" w:cstheme="majorBidi"/>
          <w:sz w:val="26"/>
          <w:szCs w:val="26"/>
          <w:lang w:bidi="ar-LY"/>
        </w:rPr>
      </w:pPr>
      <w:r w:rsidRPr="00520953">
        <w:rPr>
          <w:rFonts w:asciiTheme="majorBidi" w:hAnsiTheme="majorBidi" w:cstheme="majorBidi"/>
          <w:sz w:val="26"/>
          <w:szCs w:val="26"/>
          <w:rtl/>
          <w:lang w:bidi="ar-LY"/>
        </w:rPr>
        <w:t>2- قبل نهاية فترة الاختبار بشهر ونصف يضع الرئيس المباشر تقريرا</w:t>
      </w:r>
      <w:r>
        <w:rPr>
          <w:rFonts w:asciiTheme="majorBidi" w:hAnsiTheme="majorBidi" w:cstheme="majorBidi" w:hint="cs"/>
          <w:sz w:val="26"/>
          <w:szCs w:val="26"/>
          <w:rtl/>
          <w:lang w:bidi="ar-LY"/>
        </w:rPr>
        <w:t>ً</w:t>
      </w:r>
      <w:r w:rsidRPr="00520953">
        <w:rPr>
          <w:rFonts w:asciiTheme="majorBidi" w:hAnsiTheme="majorBidi" w:cstheme="majorBidi"/>
          <w:sz w:val="26"/>
          <w:szCs w:val="26"/>
          <w:rtl/>
          <w:lang w:bidi="ar-LY"/>
        </w:rPr>
        <w:t xml:space="preserve"> نهائيا</w:t>
      </w:r>
      <w:r>
        <w:rPr>
          <w:rFonts w:asciiTheme="majorBidi" w:hAnsiTheme="majorBidi" w:cstheme="majorBidi" w:hint="cs"/>
          <w:sz w:val="26"/>
          <w:szCs w:val="26"/>
          <w:rtl/>
          <w:lang w:bidi="ar-LY"/>
        </w:rPr>
        <w:t>ً</w:t>
      </w:r>
      <w:r w:rsidR="00E61562">
        <w:rPr>
          <w:rFonts w:asciiTheme="majorBidi" w:hAnsiTheme="majorBidi" w:cstheme="majorBidi"/>
          <w:sz w:val="26"/>
          <w:szCs w:val="26"/>
          <w:rtl/>
          <w:lang w:bidi="ar-LY"/>
        </w:rPr>
        <w:t xml:space="preserve"> يشير فيه 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التقارير المعدة </w:t>
      </w:r>
      <w:r w:rsidR="00E61562">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عن الأشهر السابقة ويبدي رأيه بمدى جدوى الإبقاء </w:t>
      </w:r>
      <w:r w:rsidR="007237CF">
        <w:rPr>
          <w:rFonts w:asciiTheme="majorBidi" w:hAnsiTheme="majorBidi" w:cstheme="majorBidi"/>
          <w:sz w:val="26"/>
          <w:szCs w:val="26"/>
          <w:rtl/>
          <w:lang w:bidi="ar-LY"/>
        </w:rPr>
        <w:t>على الموظف في الخدمة أو نقله إل</w:t>
      </w:r>
      <w:r w:rsidR="007237CF">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وظيفة أخرى تل</w:t>
      </w:r>
      <w:r w:rsidR="00E61562">
        <w:rPr>
          <w:rFonts w:asciiTheme="majorBidi" w:hAnsiTheme="majorBidi" w:cstheme="majorBidi"/>
          <w:sz w:val="26"/>
          <w:szCs w:val="26"/>
          <w:rtl/>
          <w:lang w:bidi="ar-LY"/>
        </w:rPr>
        <w:t>ائم قدراته ويحال هذا التقرير 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الرئيس الأعلى .</w:t>
      </w:r>
    </w:p>
    <w:p w:rsidR="00214A9E" w:rsidRPr="00520953" w:rsidRDefault="00214A9E" w:rsidP="00214A9E">
      <w:pPr>
        <w:spacing w:after="0" w:line="360" w:lineRule="auto"/>
        <w:jc w:val="both"/>
        <w:rPr>
          <w:rFonts w:asciiTheme="majorBidi" w:hAnsiTheme="majorBidi" w:cstheme="majorBidi"/>
          <w:sz w:val="26"/>
          <w:szCs w:val="26"/>
          <w:lang w:bidi="ar-LY"/>
        </w:rPr>
      </w:pPr>
      <w:r w:rsidRPr="00520953">
        <w:rPr>
          <w:rFonts w:asciiTheme="majorBidi" w:hAnsiTheme="majorBidi" w:cstheme="majorBidi"/>
          <w:sz w:val="26"/>
          <w:szCs w:val="26"/>
          <w:rtl/>
          <w:lang w:bidi="ar-LY"/>
        </w:rPr>
        <w:t>3- على الرئيس الأعلى أن يبدي رأيه عل</w:t>
      </w:r>
      <w:r w:rsidR="007A6A0F">
        <w:rPr>
          <w:rFonts w:asciiTheme="majorBidi" w:hAnsiTheme="majorBidi" w:cstheme="majorBidi"/>
          <w:sz w:val="26"/>
          <w:szCs w:val="26"/>
          <w:rtl/>
          <w:lang w:bidi="ar-LY"/>
        </w:rPr>
        <w:t>ى التقرير المقدم إليه ويحيله إل</w:t>
      </w:r>
      <w:r w:rsidR="007A6A0F">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لجنة شئون الموظفين بالجهة الإدارية خلال أسبوع من تقديمه .</w:t>
      </w:r>
    </w:p>
    <w:p w:rsidR="00214A9E" w:rsidRPr="00520953" w:rsidRDefault="00214A9E" w:rsidP="00214A9E">
      <w:pPr>
        <w:spacing w:after="0" w:line="360" w:lineRule="auto"/>
        <w:jc w:val="both"/>
        <w:rPr>
          <w:rFonts w:asciiTheme="majorBidi" w:hAnsiTheme="majorBidi" w:cstheme="majorBidi"/>
          <w:sz w:val="26"/>
          <w:szCs w:val="26"/>
          <w:lang w:bidi="ar-LY"/>
        </w:rPr>
      </w:pPr>
      <w:r w:rsidRPr="00520953">
        <w:rPr>
          <w:rFonts w:asciiTheme="majorBidi" w:hAnsiTheme="majorBidi" w:cstheme="majorBidi"/>
          <w:sz w:val="26"/>
          <w:szCs w:val="26"/>
          <w:rtl/>
          <w:lang w:bidi="ar-LY"/>
        </w:rPr>
        <w:t>4- يقاس أداء الموظف أثناء فترة الاختبار على أساس كفاءته، وسلوكه الشخصي، وانضباطه الوظيفي وانجازه لواجباته وكيفية قيامه بالعمل، واجتياز برنامج التدريب المقرر له )</w:t>
      </w:r>
      <w:r w:rsidR="00E61562" w:rsidRPr="00E61562">
        <w:rPr>
          <w:rFonts w:asciiTheme="majorBidi" w:hAnsiTheme="majorBidi" w:cstheme="majorBidi" w:hint="cs"/>
          <w:sz w:val="26"/>
          <w:szCs w:val="26"/>
          <w:vertAlign w:val="superscript"/>
          <w:rtl/>
          <w:lang w:bidi="ar-LY"/>
        </w:rPr>
        <w:t>(</w:t>
      </w:r>
      <w:r w:rsidRPr="00E61562">
        <w:rPr>
          <w:rStyle w:val="a4"/>
          <w:rFonts w:asciiTheme="majorBidi" w:hAnsiTheme="majorBidi" w:cstheme="majorBidi"/>
          <w:sz w:val="26"/>
          <w:szCs w:val="26"/>
          <w:rtl/>
          <w:lang w:bidi="ar-LY"/>
        </w:rPr>
        <w:footnoteReference w:id="119"/>
      </w:r>
      <w:r w:rsidR="00E61562" w:rsidRPr="00E61562">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14A9E" w:rsidRPr="00520953" w:rsidRDefault="00214A9E" w:rsidP="00214A9E">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يتضح من نص المادة السابقة أن الرئيس المباشر للموظف في ف</w:t>
      </w:r>
      <w:r>
        <w:rPr>
          <w:rFonts w:asciiTheme="majorBidi" w:hAnsiTheme="majorBidi" w:cstheme="majorBidi"/>
          <w:sz w:val="26"/>
          <w:szCs w:val="26"/>
          <w:rtl/>
          <w:lang w:bidi="ar-LY"/>
        </w:rPr>
        <w:t>ترة الاختبار يقوم بإعداد تقرير شهري</w:t>
      </w: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          </w:t>
      </w:r>
      <w:r w:rsidR="00E61562">
        <w:rPr>
          <w:rFonts w:asciiTheme="majorBidi" w:hAnsiTheme="majorBidi" w:cstheme="majorBidi"/>
          <w:sz w:val="26"/>
          <w:szCs w:val="26"/>
          <w:rtl/>
          <w:lang w:bidi="ar-LY"/>
        </w:rPr>
        <w:t>وبعد ذلك يقوم بتقديمه 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رئيسه الأعلى خلال مدة لا تتجاوز أسبوعاً من تاريخ إعداده، وقبل نهاية</w:t>
      </w:r>
      <w:r>
        <w:rPr>
          <w:rFonts w:asciiTheme="majorBidi" w:hAnsiTheme="majorBidi" w:cstheme="majorBidi"/>
          <w:sz w:val="26"/>
          <w:szCs w:val="26"/>
          <w:rtl/>
          <w:lang w:bidi="ar-LY"/>
        </w:rPr>
        <w:t xml:space="preserve"> </w:t>
      </w:r>
      <w:r w:rsidRPr="00520953">
        <w:rPr>
          <w:rFonts w:asciiTheme="majorBidi" w:hAnsiTheme="majorBidi" w:cstheme="majorBidi"/>
          <w:sz w:val="26"/>
          <w:szCs w:val="26"/>
          <w:rtl/>
          <w:lang w:bidi="ar-LY"/>
        </w:rPr>
        <w:t xml:space="preserve">فترة </w:t>
      </w:r>
      <w:r w:rsidR="00BB6C0F">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الاختبار بشهر ونصف يقوم الرئيس المباشر للموظف تحت الاختب</w:t>
      </w:r>
      <w:r w:rsidR="00E61562">
        <w:rPr>
          <w:rFonts w:asciiTheme="majorBidi" w:hAnsiTheme="majorBidi" w:cstheme="majorBidi"/>
          <w:sz w:val="26"/>
          <w:szCs w:val="26"/>
          <w:rtl/>
          <w:lang w:bidi="ar-LY"/>
        </w:rPr>
        <w:t>ار بوضع تقرير نهائي يشير فيه 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التقارير </w:t>
      </w:r>
      <w:r w:rsidR="00BB6C0F">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المعدة </w:t>
      </w:r>
      <w:r w:rsidR="00BB6C0F">
        <w:rPr>
          <w:rFonts w:asciiTheme="majorBidi" w:hAnsiTheme="majorBidi" w:cstheme="majorBidi" w:hint="cs"/>
          <w:sz w:val="26"/>
          <w:szCs w:val="26"/>
          <w:rtl/>
          <w:lang w:bidi="ar-LY"/>
        </w:rPr>
        <w:t>ع</w:t>
      </w:r>
      <w:r w:rsidRPr="00520953">
        <w:rPr>
          <w:rFonts w:asciiTheme="majorBidi" w:hAnsiTheme="majorBidi" w:cstheme="majorBidi"/>
          <w:sz w:val="26"/>
          <w:szCs w:val="26"/>
          <w:rtl/>
          <w:lang w:bidi="ar-LY"/>
        </w:rPr>
        <w:t>لى الأشهر السابقة والتي يبدي فيه رأيه على أساس أن</w:t>
      </w:r>
      <w:r>
        <w:rPr>
          <w:rFonts w:asciiTheme="majorBidi" w:hAnsiTheme="majorBidi" w:cstheme="majorBidi"/>
          <w:sz w:val="26"/>
          <w:szCs w:val="26"/>
          <w:rtl/>
          <w:lang w:bidi="ar-LY"/>
        </w:rPr>
        <w:t xml:space="preserve"> هذا الموظف يصلح</w:t>
      </w:r>
      <w:r w:rsidR="00E61562">
        <w:rPr>
          <w:rFonts w:asciiTheme="majorBidi" w:hAnsiTheme="majorBidi" w:cstheme="majorBidi"/>
          <w:sz w:val="26"/>
          <w:szCs w:val="26"/>
          <w:rtl/>
          <w:lang w:bidi="ar-LY"/>
        </w:rPr>
        <w:t xml:space="preserve"> 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أن يستمر في الخدمة </w:t>
      </w:r>
      <w:r w:rsidR="00BB6C0F">
        <w:rPr>
          <w:rFonts w:asciiTheme="majorBidi" w:hAnsiTheme="majorBidi" w:cstheme="majorBidi" w:hint="cs"/>
          <w:sz w:val="26"/>
          <w:szCs w:val="26"/>
          <w:rtl/>
          <w:lang w:bidi="ar-LY"/>
        </w:rPr>
        <w:t xml:space="preserve">               </w:t>
      </w:r>
      <w:r w:rsidR="00BB6C0F">
        <w:rPr>
          <w:rFonts w:asciiTheme="majorBidi" w:hAnsiTheme="majorBidi" w:cstheme="majorBidi"/>
          <w:sz w:val="26"/>
          <w:szCs w:val="26"/>
          <w:rtl/>
          <w:lang w:bidi="ar-LY"/>
        </w:rPr>
        <w:lastRenderedPageBreak/>
        <w:t>أو ينقل</w:t>
      </w:r>
      <w:r w:rsidR="00BB6C0F">
        <w:rPr>
          <w:rFonts w:asciiTheme="majorBidi" w:hAnsiTheme="majorBidi" w:cstheme="majorBidi" w:hint="cs"/>
          <w:sz w:val="26"/>
          <w:szCs w:val="26"/>
          <w:rtl/>
          <w:lang w:bidi="ar-LY"/>
        </w:rPr>
        <w:t xml:space="preserve"> </w:t>
      </w:r>
      <w:r w:rsidR="00E61562">
        <w:rPr>
          <w:rFonts w:asciiTheme="majorBidi" w:hAnsiTheme="majorBidi" w:cstheme="majorBidi"/>
          <w:sz w:val="26"/>
          <w:szCs w:val="26"/>
          <w:rtl/>
          <w:lang w:bidi="ar-LY"/>
        </w:rPr>
        <w:t>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وظيفة أخرى تتفق مع قدراته </w:t>
      </w:r>
      <w:r>
        <w:rPr>
          <w:rFonts w:asciiTheme="majorBidi" w:hAnsiTheme="majorBidi" w:cstheme="majorBidi"/>
          <w:sz w:val="26"/>
          <w:szCs w:val="26"/>
          <w:rtl/>
          <w:lang w:bidi="ar-LY"/>
        </w:rPr>
        <w:t>ومهارته وبعدها يحال هذا التقرير</w:t>
      </w:r>
      <w:r w:rsidR="00E61562">
        <w:rPr>
          <w:rFonts w:asciiTheme="majorBidi" w:hAnsiTheme="majorBidi" w:cstheme="majorBidi"/>
          <w:sz w:val="26"/>
          <w:szCs w:val="26"/>
          <w:rtl/>
          <w:lang w:bidi="ar-LY"/>
        </w:rPr>
        <w:t xml:space="preserve"> 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w:t>
      </w:r>
      <w:r>
        <w:rPr>
          <w:rFonts w:asciiTheme="majorBidi" w:hAnsiTheme="majorBidi" w:cstheme="majorBidi"/>
          <w:sz w:val="26"/>
          <w:szCs w:val="26"/>
          <w:rtl/>
          <w:lang w:bidi="ar-LY"/>
        </w:rPr>
        <w:t xml:space="preserve">الرئيس الأعلى من </w:t>
      </w:r>
      <w:r>
        <w:rPr>
          <w:rFonts w:asciiTheme="majorBidi" w:hAnsiTheme="majorBidi" w:cstheme="majorBidi" w:hint="cs"/>
          <w:sz w:val="26"/>
          <w:szCs w:val="26"/>
          <w:rtl/>
          <w:lang w:bidi="ar-LY"/>
        </w:rPr>
        <w:t>أ</w:t>
      </w:r>
      <w:r>
        <w:rPr>
          <w:rFonts w:asciiTheme="majorBidi" w:hAnsiTheme="majorBidi" w:cstheme="majorBidi"/>
          <w:sz w:val="26"/>
          <w:szCs w:val="26"/>
          <w:rtl/>
          <w:lang w:bidi="ar-LY"/>
        </w:rPr>
        <w:t>جل أن يبدي ر</w:t>
      </w:r>
      <w:r>
        <w:rPr>
          <w:rFonts w:asciiTheme="majorBidi" w:hAnsiTheme="majorBidi" w:cstheme="majorBidi" w:hint="cs"/>
          <w:sz w:val="26"/>
          <w:szCs w:val="26"/>
          <w:rtl/>
          <w:lang w:bidi="ar-LY"/>
        </w:rPr>
        <w:t>أي</w:t>
      </w:r>
      <w:r w:rsidRPr="00520953">
        <w:rPr>
          <w:rFonts w:asciiTheme="majorBidi" w:hAnsiTheme="majorBidi" w:cstheme="majorBidi"/>
          <w:sz w:val="26"/>
          <w:szCs w:val="26"/>
          <w:rtl/>
          <w:lang w:bidi="ar-LY"/>
        </w:rPr>
        <w:t>ه على التقر</w:t>
      </w:r>
      <w:r w:rsidR="00E61562">
        <w:rPr>
          <w:rFonts w:asciiTheme="majorBidi" w:hAnsiTheme="majorBidi" w:cstheme="majorBidi"/>
          <w:sz w:val="26"/>
          <w:szCs w:val="26"/>
          <w:rtl/>
          <w:lang w:bidi="ar-LY"/>
        </w:rPr>
        <w:t>ير المقدم إليه ويقوم بتحويله إل</w:t>
      </w:r>
      <w:r w:rsidR="00E61562">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لجنة شئون الموظفين بالجهة الإدارية خلال أسبوع من تقديمه .</w:t>
      </w:r>
    </w:p>
    <w:p w:rsidR="00BB6C0F" w:rsidRDefault="00214A9E" w:rsidP="00BB6C0F">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وعليه، فالموظف العام أثناء فترة الاختبار يقاس أداؤه على مد</w:t>
      </w:r>
      <w:r>
        <w:rPr>
          <w:rFonts w:asciiTheme="majorBidi" w:hAnsiTheme="majorBidi" w:cstheme="majorBidi"/>
          <w:sz w:val="26"/>
          <w:szCs w:val="26"/>
          <w:rtl/>
          <w:lang w:bidi="ar-LY"/>
        </w:rPr>
        <w:t>ى كفاءته وقدرته على أداء عمله</w:t>
      </w:r>
      <w:r w:rsidRPr="00520953">
        <w:rPr>
          <w:rFonts w:asciiTheme="majorBidi" w:hAnsiTheme="majorBidi" w:cstheme="majorBidi"/>
          <w:sz w:val="26"/>
          <w:szCs w:val="26"/>
          <w:rtl/>
          <w:lang w:bidi="ar-LY"/>
        </w:rPr>
        <w:t xml:space="preserve">، وكذلك سلوكه الشخصي مع زملائه في العمل ومع رئيسه المباشر، وأيضا على أساس انضباطه في أداء عمله من ناحية حضوره وانصرافه في الموعد المحدد له بأداء العمل، وكذلك انجازه على ما يقع على عاتقه بأكمل وجه وأيضا اجتيازه لبرنامج التدريب المقرر له بنجاح . </w:t>
      </w:r>
    </w:p>
    <w:p w:rsidR="00214A9E" w:rsidRDefault="00BB6C0F" w:rsidP="004E33B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214A9E">
        <w:rPr>
          <w:rFonts w:asciiTheme="majorBidi" w:hAnsiTheme="majorBidi" w:cstheme="majorBidi" w:hint="cs"/>
          <w:sz w:val="26"/>
          <w:szCs w:val="26"/>
          <w:rtl/>
          <w:lang w:bidi="ar-LY"/>
        </w:rPr>
        <w:t xml:space="preserve">أما في </w:t>
      </w:r>
      <w:r>
        <w:rPr>
          <w:rFonts w:asciiTheme="majorBidi" w:hAnsiTheme="majorBidi" w:cstheme="majorBidi"/>
          <w:sz w:val="26"/>
          <w:szCs w:val="26"/>
          <w:rtl/>
          <w:lang w:bidi="ar-LY"/>
        </w:rPr>
        <w:t>ما</w:t>
      </w:r>
      <w:r>
        <w:rPr>
          <w:rFonts w:asciiTheme="majorBidi" w:hAnsiTheme="majorBidi" w:cstheme="majorBidi" w:hint="cs"/>
          <w:sz w:val="26"/>
          <w:szCs w:val="26"/>
          <w:rtl/>
          <w:lang w:bidi="ar-LY"/>
        </w:rPr>
        <w:t xml:space="preserve"> </w:t>
      </w:r>
      <w:r w:rsidR="00214A9E" w:rsidRPr="009F5CB9">
        <w:rPr>
          <w:rFonts w:asciiTheme="majorBidi" w:hAnsiTheme="majorBidi" w:cstheme="majorBidi"/>
          <w:sz w:val="26"/>
          <w:szCs w:val="26"/>
          <w:rtl/>
          <w:lang w:bidi="ar-LY"/>
        </w:rPr>
        <w:t>يتعلق بتقويم أداء</w:t>
      </w:r>
      <w:r w:rsidR="00214A9E">
        <w:rPr>
          <w:rFonts w:asciiTheme="majorBidi" w:hAnsiTheme="majorBidi" w:cstheme="majorBidi" w:hint="cs"/>
          <w:sz w:val="26"/>
          <w:szCs w:val="26"/>
          <w:rtl/>
          <w:lang w:bidi="ar-LY"/>
        </w:rPr>
        <w:t xml:space="preserve"> أفراد وزارة الداخلية فقد حددت المادة 39 من قانون رقم 5 لسنة 2018</w:t>
      </w:r>
      <w:r>
        <w:rPr>
          <w:rFonts w:asciiTheme="majorBidi" w:hAnsiTheme="majorBidi" w:cstheme="majorBidi" w:hint="cs"/>
          <w:sz w:val="26"/>
          <w:szCs w:val="26"/>
          <w:rtl/>
          <w:lang w:bidi="ar-LY"/>
        </w:rPr>
        <w:t xml:space="preserve">          بشأن هيئة الشرطة المعدل بموجب </w:t>
      </w:r>
      <w:r w:rsidRPr="00BB6C0F">
        <w:rPr>
          <w:rFonts w:asciiTheme="majorBidi" w:hAnsiTheme="majorBidi" w:cstheme="majorBidi" w:hint="cs"/>
          <w:sz w:val="26"/>
          <w:szCs w:val="26"/>
          <w:rtl/>
          <w:lang w:bidi="ar-LY"/>
        </w:rPr>
        <w:t xml:space="preserve">القانون رقم 6 لسنة 2019. </w:t>
      </w:r>
      <w:r>
        <w:rPr>
          <w:rFonts w:asciiTheme="majorBidi" w:hAnsiTheme="majorBidi" w:cstheme="majorBidi" w:hint="cs"/>
          <w:sz w:val="26"/>
          <w:szCs w:val="26"/>
          <w:rtl/>
          <w:lang w:bidi="ar-LY"/>
        </w:rPr>
        <w:t xml:space="preserve">من يخضع لنظام </w:t>
      </w:r>
      <w:r w:rsidR="00214A9E">
        <w:rPr>
          <w:rFonts w:asciiTheme="majorBidi" w:hAnsiTheme="majorBidi" w:cstheme="majorBidi" w:hint="cs"/>
          <w:sz w:val="26"/>
          <w:szCs w:val="26"/>
          <w:rtl/>
          <w:lang w:bidi="ar-LY"/>
        </w:rPr>
        <w:t>تقويم</w:t>
      </w:r>
      <w:r>
        <w:rPr>
          <w:rFonts w:asciiTheme="majorBidi" w:hAnsiTheme="majorBidi" w:cstheme="majorBidi" w:hint="cs"/>
          <w:sz w:val="26"/>
          <w:szCs w:val="26"/>
          <w:rtl/>
          <w:lang w:bidi="ar-LY"/>
        </w:rPr>
        <w:t xml:space="preserve"> الأداء</w:t>
      </w:r>
      <w:r w:rsidR="00FA273F">
        <w:rPr>
          <w:rFonts w:asciiTheme="majorBidi" w:hAnsiTheme="majorBidi" w:cstheme="majorBidi" w:hint="cs"/>
          <w:sz w:val="26"/>
          <w:szCs w:val="26"/>
          <w:rtl/>
          <w:lang w:bidi="ar-LY"/>
        </w:rPr>
        <w:t xml:space="preserve"> الوظيفي حيث نصت على</w:t>
      </w:r>
      <w:r>
        <w:rPr>
          <w:rFonts w:asciiTheme="majorBidi" w:hAnsiTheme="majorBidi" w:cstheme="majorBidi" w:hint="cs"/>
          <w:sz w:val="26"/>
          <w:szCs w:val="26"/>
          <w:rtl/>
          <w:lang w:bidi="ar-LY"/>
        </w:rPr>
        <w:t xml:space="preserve"> أ</w:t>
      </w:r>
      <w:r w:rsidR="00214A9E">
        <w:rPr>
          <w:rFonts w:asciiTheme="majorBidi" w:hAnsiTheme="majorBidi" w:cstheme="majorBidi" w:hint="cs"/>
          <w:sz w:val="26"/>
          <w:szCs w:val="26"/>
          <w:rtl/>
          <w:lang w:bidi="ar-LY"/>
        </w:rPr>
        <w:t xml:space="preserve">نه ( يعد عن كل عضو من كل أعضاء </w:t>
      </w:r>
      <w:r w:rsidR="004E33B0">
        <w:rPr>
          <w:rFonts w:asciiTheme="majorBidi" w:hAnsiTheme="majorBidi" w:cstheme="majorBidi" w:hint="cs"/>
          <w:sz w:val="26"/>
          <w:szCs w:val="26"/>
          <w:rtl/>
          <w:lang w:bidi="ar-LY"/>
        </w:rPr>
        <w:t>هيئة</w:t>
      </w:r>
      <w:r w:rsidR="00214A9E">
        <w:rPr>
          <w:rFonts w:asciiTheme="majorBidi" w:hAnsiTheme="majorBidi" w:cstheme="majorBidi" w:hint="cs"/>
          <w:sz w:val="26"/>
          <w:szCs w:val="26"/>
          <w:rtl/>
          <w:lang w:bidi="ar-LY"/>
        </w:rPr>
        <w:t xml:space="preserve"> الشرطة حتى رتبة عقيد وحتى الدرجة الثانية عشر بالنسبة للموظفين تقرير الكفاءة السنوي في شه</w:t>
      </w:r>
      <w:r>
        <w:rPr>
          <w:rFonts w:asciiTheme="majorBidi" w:hAnsiTheme="majorBidi" w:cstheme="majorBidi" w:hint="cs"/>
          <w:sz w:val="26"/>
          <w:szCs w:val="26"/>
          <w:rtl/>
          <w:lang w:bidi="ar-LY"/>
        </w:rPr>
        <w:t xml:space="preserve">ر يناير من كل عام </w:t>
      </w:r>
      <w:r w:rsidR="00214A9E">
        <w:rPr>
          <w:rFonts w:asciiTheme="majorBidi" w:hAnsiTheme="majorBidi" w:cstheme="majorBidi" w:hint="cs"/>
          <w:sz w:val="26"/>
          <w:szCs w:val="26"/>
          <w:rtl/>
          <w:lang w:bidi="ar-LY"/>
        </w:rPr>
        <w:t>يبين كفاءته وسلوكه خلال العام السابق )</w:t>
      </w:r>
      <w:r w:rsidRPr="00BB6C0F">
        <w:rPr>
          <w:rFonts w:asciiTheme="majorBidi" w:hAnsiTheme="majorBidi" w:cstheme="majorBidi" w:hint="cs"/>
          <w:sz w:val="26"/>
          <w:szCs w:val="26"/>
          <w:vertAlign w:val="superscript"/>
          <w:rtl/>
          <w:lang w:bidi="ar-LY"/>
        </w:rPr>
        <w:t>(</w:t>
      </w:r>
      <w:r w:rsidR="00214A9E" w:rsidRPr="00BB6C0F">
        <w:rPr>
          <w:rStyle w:val="a4"/>
          <w:rFonts w:asciiTheme="majorBidi" w:hAnsiTheme="majorBidi" w:cstheme="majorBidi"/>
          <w:sz w:val="26"/>
          <w:szCs w:val="26"/>
          <w:rtl/>
          <w:lang w:bidi="ar-LY"/>
        </w:rPr>
        <w:footnoteReference w:id="120"/>
      </w:r>
      <w:r w:rsidRPr="00BB6C0F">
        <w:rPr>
          <w:rFonts w:asciiTheme="majorBidi" w:hAnsiTheme="majorBidi" w:cstheme="majorBidi" w:hint="cs"/>
          <w:sz w:val="26"/>
          <w:szCs w:val="26"/>
          <w:vertAlign w:val="superscript"/>
          <w:rtl/>
          <w:lang w:bidi="ar-LY"/>
        </w:rPr>
        <w:t>)</w:t>
      </w:r>
      <w:r w:rsidR="00214A9E">
        <w:rPr>
          <w:rFonts w:asciiTheme="majorBidi" w:hAnsiTheme="majorBidi" w:cstheme="majorBidi" w:hint="cs"/>
          <w:sz w:val="26"/>
          <w:szCs w:val="26"/>
          <w:rtl/>
          <w:lang w:bidi="ar-LY"/>
        </w:rPr>
        <w:t>.</w:t>
      </w:r>
    </w:p>
    <w:p w:rsidR="00FA273F" w:rsidRDefault="00214A9E" w:rsidP="00FA273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نص المادة السابقة أن المشرع في ما يتعلق بتقويم أداء أعضاء وزارة الداخلية لم يخضعهم جميعاً وإنما استثنى الضباط أصحاب الرتب (</w:t>
      </w:r>
      <w:r w:rsidR="004E33B0">
        <w:rPr>
          <w:rFonts w:asciiTheme="majorBidi" w:hAnsiTheme="majorBidi" w:cstheme="majorBidi" w:hint="cs"/>
          <w:sz w:val="26"/>
          <w:szCs w:val="26"/>
          <w:rtl/>
          <w:lang w:bidi="ar-LY"/>
        </w:rPr>
        <w:t xml:space="preserve"> لواء،</w:t>
      </w:r>
      <w:r>
        <w:rPr>
          <w:rFonts w:asciiTheme="majorBidi" w:hAnsiTheme="majorBidi" w:cstheme="majorBidi" w:hint="cs"/>
          <w:sz w:val="26"/>
          <w:szCs w:val="26"/>
          <w:rtl/>
          <w:lang w:bidi="ar-LY"/>
        </w:rPr>
        <w:t>عميد</w:t>
      </w:r>
      <w:r w:rsidR="004E33B0">
        <w:rPr>
          <w:rFonts w:asciiTheme="majorBidi" w:hAnsiTheme="majorBidi" w:cstheme="majorBidi" w:hint="cs"/>
          <w:sz w:val="26"/>
          <w:szCs w:val="26"/>
          <w:rtl/>
          <w:lang w:bidi="ar-LY"/>
        </w:rPr>
        <w:t xml:space="preserve"> )، والموظفين </w:t>
      </w:r>
      <w:r>
        <w:rPr>
          <w:rFonts w:asciiTheme="majorBidi" w:hAnsiTheme="majorBidi" w:cstheme="majorBidi" w:hint="cs"/>
          <w:sz w:val="26"/>
          <w:szCs w:val="26"/>
          <w:rtl/>
          <w:lang w:bidi="ar-LY"/>
        </w:rPr>
        <w:t>المدنيين ال</w:t>
      </w:r>
      <w:r w:rsidR="004E33B0">
        <w:rPr>
          <w:rFonts w:asciiTheme="majorBidi" w:hAnsiTheme="majorBidi" w:cstheme="majorBidi" w:hint="cs"/>
          <w:sz w:val="26"/>
          <w:szCs w:val="26"/>
          <w:rtl/>
          <w:lang w:bidi="ar-LY"/>
        </w:rPr>
        <w:t xml:space="preserve">ذين يشغلون الوظائف العليا من </w:t>
      </w:r>
      <w:r>
        <w:rPr>
          <w:rFonts w:asciiTheme="majorBidi" w:hAnsiTheme="majorBidi" w:cstheme="majorBidi" w:hint="cs"/>
          <w:sz w:val="26"/>
          <w:szCs w:val="26"/>
          <w:rtl/>
          <w:lang w:bidi="ar-LY"/>
        </w:rPr>
        <w:t xml:space="preserve">الخضوع لنظام تقويم الأداء الوظيفي . </w:t>
      </w:r>
    </w:p>
    <w:p w:rsidR="00FA273F" w:rsidRPr="00B0630F" w:rsidRDefault="00FA273F" w:rsidP="00FA273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w:t>
      </w:r>
      <w:r w:rsidRPr="00B0630F">
        <w:rPr>
          <w:rFonts w:asciiTheme="majorBidi" w:hAnsiTheme="majorBidi" w:cstheme="majorBidi"/>
          <w:sz w:val="26"/>
          <w:szCs w:val="26"/>
          <w:rtl/>
          <w:lang w:bidi="ar-LY"/>
        </w:rPr>
        <w:t xml:space="preserve">فيما يتعلق </w:t>
      </w:r>
      <w:r>
        <w:rPr>
          <w:rFonts w:asciiTheme="majorBidi" w:hAnsiTheme="majorBidi" w:cstheme="majorBidi" w:hint="cs"/>
          <w:sz w:val="26"/>
          <w:szCs w:val="26"/>
          <w:rtl/>
          <w:lang w:bidi="ar-LY"/>
        </w:rPr>
        <w:t xml:space="preserve">بتقويم أداء </w:t>
      </w:r>
      <w:r w:rsidRPr="00B0630F">
        <w:rPr>
          <w:rFonts w:asciiTheme="majorBidi" w:hAnsiTheme="majorBidi" w:cstheme="majorBidi"/>
          <w:sz w:val="26"/>
          <w:szCs w:val="26"/>
          <w:rtl/>
          <w:lang w:bidi="ar-LY"/>
        </w:rPr>
        <w:t xml:space="preserve">أعضاء الهيئات القضائية </w:t>
      </w:r>
      <w:r>
        <w:rPr>
          <w:rFonts w:asciiTheme="majorBidi" w:hAnsiTheme="majorBidi" w:cstheme="majorBidi" w:hint="cs"/>
          <w:sz w:val="26"/>
          <w:szCs w:val="26"/>
          <w:rtl/>
          <w:lang w:bidi="ar-LY"/>
        </w:rPr>
        <w:t>فقد حدد</w:t>
      </w:r>
      <w:r w:rsidRPr="00FA273F">
        <w:rPr>
          <w:rFonts w:asciiTheme="majorBidi" w:hAnsiTheme="majorBidi" w:cstheme="majorBidi"/>
          <w:sz w:val="26"/>
          <w:szCs w:val="26"/>
          <w:rtl/>
          <w:lang w:bidi="ar-LY"/>
        </w:rPr>
        <w:t xml:space="preserve"> </w:t>
      </w:r>
      <w:r w:rsidRPr="00B0630F">
        <w:rPr>
          <w:rFonts w:asciiTheme="majorBidi" w:hAnsiTheme="majorBidi" w:cstheme="majorBidi"/>
          <w:sz w:val="26"/>
          <w:szCs w:val="26"/>
          <w:rtl/>
          <w:lang w:bidi="ar-LY"/>
        </w:rPr>
        <w:t xml:space="preserve">المادة 4 من </w:t>
      </w:r>
      <w:r>
        <w:rPr>
          <w:rFonts w:asciiTheme="majorBidi" w:hAnsiTheme="majorBidi" w:cstheme="majorBidi" w:hint="cs"/>
          <w:sz w:val="26"/>
          <w:szCs w:val="26"/>
          <w:rtl/>
          <w:lang w:bidi="ar-LY"/>
        </w:rPr>
        <w:t>ال</w:t>
      </w:r>
      <w:r w:rsidRPr="00B0630F">
        <w:rPr>
          <w:rFonts w:asciiTheme="majorBidi" w:hAnsiTheme="majorBidi" w:cstheme="majorBidi"/>
          <w:sz w:val="26"/>
          <w:szCs w:val="26"/>
          <w:rtl/>
          <w:lang w:bidi="ar-LY"/>
        </w:rPr>
        <w:t>قرار رقم 124 لسنة 2021</w:t>
      </w:r>
      <w:r>
        <w:rPr>
          <w:rFonts w:asciiTheme="majorBidi" w:hAnsiTheme="majorBidi" w:cstheme="majorBidi" w:hint="cs"/>
          <w:sz w:val="26"/>
          <w:szCs w:val="26"/>
          <w:rtl/>
          <w:lang w:bidi="ar-LY"/>
        </w:rPr>
        <w:t xml:space="preserve">.            الصادر عن المجلس الأعلى للقضاء </w:t>
      </w:r>
      <w:r w:rsidRPr="00B0630F">
        <w:rPr>
          <w:rFonts w:asciiTheme="majorBidi" w:hAnsiTheme="majorBidi" w:cstheme="majorBidi"/>
          <w:sz w:val="26"/>
          <w:szCs w:val="26"/>
          <w:rtl/>
          <w:lang w:bidi="ar-LY"/>
        </w:rPr>
        <w:t>بشأن التفتيش القضائي</w:t>
      </w:r>
      <w:r>
        <w:rPr>
          <w:rFonts w:asciiTheme="majorBidi" w:hAnsiTheme="majorBidi" w:cstheme="majorBidi" w:hint="cs"/>
          <w:sz w:val="26"/>
          <w:szCs w:val="26"/>
          <w:rtl/>
          <w:lang w:bidi="ar-LY"/>
        </w:rPr>
        <w:t xml:space="preserve"> من يخضع لنظام تقويم الأداء الوظيفي حيث نصت </w:t>
      </w:r>
      <w:r>
        <w:rPr>
          <w:rFonts w:asciiTheme="majorBidi" w:hAnsiTheme="majorBidi" w:cstheme="majorBidi"/>
          <w:sz w:val="26"/>
          <w:szCs w:val="26"/>
          <w:rtl/>
          <w:lang w:bidi="ar-LY"/>
        </w:rPr>
        <w:t xml:space="preserve">على </w:t>
      </w:r>
      <w:r>
        <w:rPr>
          <w:rFonts w:asciiTheme="majorBidi" w:hAnsiTheme="majorBidi" w:cstheme="majorBidi" w:hint="cs"/>
          <w:sz w:val="26"/>
          <w:szCs w:val="26"/>
          <w:rtl/>
          <w:lang w:bidi="ar-LY"/>
        </w:rPr>
        <w:t>أ</w:t>
      </w:r>
      <w:r>
        <w:rPr>
          <w:rFonts w:asciiTheme="majorBidi" w:hAnsiTheme="majorBidi" w:cstheme="majorBidi"/>
          <w:sz w:val="26"/>
          <w:szCs w:val="26"/>
          <w:rtl/>
          <w:lang w:bidi="ar-LY"/>
        </w:rPr>
        <w:t>نه</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تختص الإدارة بالتفتيش على جميع أعضاء الهيئات القضائية لمتابعة أعمالهم، والتعرف على مدى حرصهم على أداء واجبات وظائفهم وتحقيق معدلات الأداء المقررة بموجب أحكام هذه اللائحة )</w:t>
      </w:r>
      <w:r w:rsidRPr="00FA273F">
        <w:rPr>
          <w:rFonts w:asciiTheme="majorBidi" w:hAnsiTheme="majorBidi" w:cstheme="majorBidi" w:hint="cs"/>
          <w:sz w:val="26"/>
          <w:szCs w:val="26"/>
          <w:vertAlign w:val="superscript"/>
          <w:rtl/>
          <w:lang w:bidi="ar-LY"/>
        </w:rPr>
        <w:t>(</w:t>
      </w:r>
      <w:r w:rsidRPr="00FA273F">
        <w:rPr>
          <w:rStyle w:val="a4"/>
          <w:rFonts w:asciiTheme="majorBidi" w:hAnsiTheme="majorBidi" w:cstheme="majorBidi"/>
          <w:sz w:val="26"/>
          <w:szCs w:val="26"/>
          <w:rtl/>
          <w:lang w:bidi="ar-LY"/>
        </w:rPr>
        <w:footnoteReference w:id="121"/>
      </w:r>
      <w:r w:rsidRPr="00FA273F">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B0700F" w:rsidRDefault="00FA273F" w:rsidP="00B0700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نص المادة السابقة في ما يتعلق بتقويم أداء </w:t>
      </w:r>
      <w:r w:rsidRPr="00B0630F">
        <w:rPr>
          <w:rFonts w:asciiTheme="majorBidi" w:hAnsiTheme="majorBidi" w:cstheme="majorBidi"/>
          <w:sz w:val="26"/>
          <w:szCs w:val="26"/>
          <w:rtl/>
          <w:lang w:bidi="ar-LY"/>
        </w:rPr>
        <w:t>أعضاء الهيئات القضائية</w:t>
      </w:r>
      <w:r w:rsidR="001B2F49">
        <w:rPr>
          <w:rFonts w:asciiTheme="majorBidi" w:hAnsiTheme="majorBidi" w:cstheme="majorBidi" w:hint="cs"/>
          <w:sz w:val="26"/>
          <w:szCs w:val="26"/>
          <w:rtl/>
          <w:lang w:bidi="ar-LY"/>
        </w:rPr>
        <w:t xml:space="preserve"> أن المشرع جاء بلفظ عام            أي أنه خاطب جميع أعضاء</w:t>
      </w:r>
      <w:r w:rsidR="001B2F49" w:rsidRPr="00B0630F">
        <w:rPr>
          <w:rFonts w:asciiTheme="majorBidi" w:hAnsiTheme="majorBidi" w:cstheme="majorBidi"/>
          <w:sz w:val="26"/>
          <w:szCs w:val="26"/>
          <w:rtl/>
          <w:lang w:bidi="ar-LY"/>
        </w:rPr>
        <w:t xml:space="preserve"> الهيئات القضائية</w:t>
      </w:r>
      <w:r w:rsidR="007400AD">
        <w:rPr>
          <w:rFonts w:asciiTheme="majorBidi" w:hAnsiTheme="majorBidi" w:cstheme="majorBidi" w:hint="cs"/>
          <w:sz w:val="26"/>
          <w:szCs w:val="26"/>
          <w:rtl/>
          <w:lang w:bidi="ar-LY"/>
        </w:rPr>
        <w:t xml:space="preserve"> </w:t>
      </w:r>
      <w:r w:rsidR="007400AD">
        <w:rPr>
          <w:rFonts w:asciiTheme="majorBidi" w:hAnsiTheme="majorBidi" w:cstheme="majorBidi"/>
          <w:sz w:val="26"/>
          <w:szCs w:val="26"/>
          <w:rtl/>
          <w:lang w:bidi="ar-LY"/>
        </w:rPr>
        <w:t>( القضاة</w:t>
      </w:r>
      <w:r w:rsidR="007400AD" w:rsidRPr="00B0630F">
        <w:rPr>
          <w:rFonts w:asciiTheme="majorBidi" w:hAnsiTheme="majorBidi" w:cstheme="majorBidi"/>
          <w:sz w:val="26"/>
          <w:szCs w:val="26"/>
          <w:rtl/>
          <w:lang w:bidi="ar-LY"/>
        </w:rPr>
        <w:t>،</w:t>
      </w:r>
      <w:r w:rsidR="007400AD">
        <w:rPr>
          <w:rFonts w:asciiTheme="majorBidi" w:hAnsiTheme="majorBidi" w:cstheme="majorBidi" w:hint="cs"/>
          <w:sz w:val="26"/>
          <w:szCs w:val="26"/>
          <w:rtl/>
          <w:lang w:bidi="ar-LY"/>
        </w:rPr>
        <w:t xml:space="preserve"> </w:t>
      </w:r>
      <w:r w:rsidR="007400AD">
        <w:rPr>
          <w:rFonts w:asciiTheme="majorBidi" w:hAnsiTheme="majorBidi" w:cstheme="majorBidi"/>
          <w:sz w:val="26"/>
          <w:szCs w:val="26"/>
          <w:rtl/>
          <w:lang w:bidi="ar-LY"/>
        </w:rPr>
        <w:t>أعضاء النيابة العامة</w:t>
      </w:r>
      <w:r w:rsidR="007400AD" w:rsidRPr="00B0630F">
        <w:rPr>
          <w:rFonts w:asciiTheme="majorBidi" w:hAnsiTheme="majorBidi" w:cstheme="majorBidi"/>
          <w:sz w:val="26"/>
          <w:szCs w:val="26"/>
          <w:rtl/>
          <w:lang w:bidi="ar-LY"/>
        </w:rPr>
        <w:t>،</w:t>
      </w:r>
      <w:r w:rsidR="007400AD">
        <w:rPr>
          <w:rFonts w:asciiTheme="majorBidi" w:hAnsiTheme="majorBidi" w:cstheme="majorBidi" w:hint="cs"/>
          <w:sz w:val="26"/>
          <w:szCs w:val="26"/>
          <w:rtl/>
          <w:lang w:bidi="ar-LY"/>
        </w:rPr>
        <w:t xml:space="preserve"> </w:t>
      </w:r>
      <w:r w:rsidR="007400AD">
        <w:rPr>
          <w:rFonts w:asciiTheme="majorBidi" w:hAnsiTheme="majorBidi" w:cstheme="majorBidi"/>
          <w:sz w:val="26"/>
          <w:szCs w:val="26"/>
          <w:rtl/>
          <w:lang w:bidi="ar-LY"/>
        </w:rPr>
        <w:t>إدارة القضايا</w:t>
      </w:r>
      <w:r w:rsidR="007400AD" w:rsidRPr="00B0630F">
        <w:rPr>
          <w:rFonts w:asciiTheme="majorBidi" w:hAnsiTheme="majorBidi" w:cstheme="majorBidi"/>
          <w:sz w:val="26"/>
          <w:szCs w:val="26"/>
          <w:rtl/>
          <w:lang w:bidi="ar-LY"/>
        </w:rPr>
        <w:t>،</w:t>
      </w:r>
      <w:r w:rsidR="007400AD">
        <w:rPr>
          <w:rFonts w:asciiTheme="majorBidi" w:hAnsiTheme="majorBidi" w:cstheme="majorBidi" w:hint="cs"/>
          <w:sz w:val="26"/>
          <w:szCs w:val="26"/>
          <w:rtl/>
          <w:lang w:bidi="ar-LY"/>
        </w:rPr>
        <w:t xml:space="preserve"> </w:t>
      </w:r>
      <w:r w:rsidR="007400AD" w:rsidRPr="00B0630F">
        <w:rPr>
          <w:rFonts w:asciiTheme="majorBidi" w:hAnsiTheme="majorBidi" w:cstheme="majorBidi"/>
          <w:sz w:val="26"/>
          <w:szCs w:val="26"/>
          <w:rtl/>
          <w:lang w:bidi="ar-LY"/>
        </w:rPr>
        <w:t>أعضاء المحاماة الشعبية</w:t>
      </w:r>
      <w:r w:rsidR="007400AD">
        <w:rPr>
          <w:rFonts w:asciiTheme="majorBidi" w:hAnsiTheme="majorBidi" w:cstheme="majorBidi"/>
          <w:sz w:val="26"/>
          <w:szCs w:val="26"/>
          <w:rtl/>
          <w:lang w:bidi="ar-LY"/>
        </w:rPr>
        <w:t xml:space="preserve"> )</w:t>
      </w:r>
      <w:r w:rsidR="007400AD">
        <w:rPr>
          <w:rFonts w:asciiTheme="majorBidi" w:hAnsiTheme="majorBidi" w:cstheme="majorBidi" w:hint="cs"/>
          <w:sz w:val="26"/>
          <w:szCs w:val="26"/>
          <w:rtl/>
          <w:lang w:bidi="ar-LY"/>
        </w:rPr>
        <w:t xml:space="preserve">، </w:t>
      </w:r>
      <w:r w:rsidR="001B2F49">
        <w:rPr>
          <w:rFonts w:asciiTheme="majorBidi" w:hAnsiTheme="majorBidi" w:cstheme="majorBidi" w:hint="cs"/>
          <w:sz w:val="26"/>
          <w:szCs w:val="26"/>
          <w:rtl/>
          <w:lang w:bidi="ar-LY"/>
        </w:rPr>
        <w:t xml:space="preserve">حيث </w:t>
      </w:r>
      <w:r w:rsidR="007400AD">
        <w:rPr>
          <w:rFonts w:asciiTheme="majorBidi" w:hAnsiTheme="majorBidi" w:cstheme="majorBidi" w:hint="cs"/>
          <w:sz w:val="26"/>
          <w:szCs w:val="26"/>
          <w:rtl/>
          <w:lang w:bidi="ar-LY"/>
        </w:rPr>
        <w:t xml:space="preserve">أخضعهم جميعاً ولم يستثني أحد من </w:t>
      </w:r>
      <w:r>
        <w:rPr>
          <w:rFonts w:asciiTheme="majorBidi" w:hAnsiTheme="majorBidi" w:cstheme="majorBidi" w:hint="cs"/>
          <w:sz w:val="26"/>
          <w:szCs w:val="26"/>
          <w:rtl/>
          <w:lang w:bidi="ar-LY"/>
        </w:rPr>
        <w:t xml:space="preserve">الخضوع لنظام تقويم الأداء الوظيفي . </w:t>
      </w:r>
    </w:p>
    <w:p w:rsidR="00933D2C" w:rsidRDefault="00B0700F"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أما في </w:t>
      </w:r>
      <w:r>
        <w:rPr>
          <w:rFonts w:asciiTheme="majorBidi" w:hAnsiTheme="majorBidi" w:cstheme="majorBidi"/>
          <w:sz w:val="26"/>
          <w:szCs w:val="26"/>
          <w:rtl/>
          <w:lang w:bidi="ar-LY"/>
        </w:rPr>
        <w:t>ما</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يتعلق بتقويم</w:t>
      </w:r>
      <w:r>
        <w:rPr>
          <w:rFonts w:asciiTheme="majorBidi" w:hAnsiTheme="majorBidi" w:cstheme="majorBidi" w:hint="cs"/>
          <w:sz w:val="26"/>
          <w:szCs w:val="26"/>
          <w:rtl/>
          <w:lang w:bidi="ar-LY"/>
        </w:rPr>
        <w:t xml:space="preserve"> أعضاء هيئة التدريس الجامعي</w:t>
      </w:r>
      <w:r w:rsidR="00933D2C">
        <w:rPr>
          <w:rFonts w:asciiTheme="majorBidi" w:hAnsiTheme="majorBidi" w:cstheme="majorBidi" w:hint="cs"/>
          <w:sz w:val="26"/>
          <w:szCs w:val="26"/>
          <w:rtl/>
          <w:lang w:bidi="ar-LY"/>
        </w:rPr>
        <w:t xml:space="preserve"> فإن</w:t>
      </w:r>
      <w:r>
        <w:rPr>
          <w:rFonts w:asciiTheme="majorBidi" w:hAnsiTheme="majorBidi" w:cstheme="majorBidi" w:hint="cs"/>
          <w:sz w:val="26"/>
          <w:szCs w:val="26"/>
          <w:rtl/>
          <w:lang w:bidi="ar-LY"/>
        </w:rPr>
        <w:t xml:space="preserve"> </w:t>
      </w:r>
      <w:r w:rsidR="00933D2C">
        <w:rPr>
          <w:rFonts w:asciiTheme="majorBidi" w:hAnsiTheme="majorBidi" w:cstheme="majorBidi" w:hint="cs"/>
          <w:sz w:val="26"/>
          <w:szCs w:val="26"/>
          <w:rtl/>
          <w:lang w:bidi="ar-LY"/>
        </w:rPr>
        <w:t xml:space="preserve">المادة 75 من القانون رقم 4 لسنة 2020 بشأن تعديل القانون رقم 2 لسنة 2018 بشأن الجامعات نصت على أنه ( يقابل الدرجات العلمية لأعضاء هيئة التدريس والمعيدين الدرجات الوظيفية الآتية: </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أستاذ: الرابعة عشرة </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أستاذ مشارك: الثالثة عشرة </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أستاذ مساعد: الثانية عشرة </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4- محاضر: الحادية عشرة </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5- محاضر مساعد: العاشرة </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6- المعيد: التاسعة </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ويرقى عضو هيئة التدريس إلى الدرجة الوظيفية التالية إذا لم يستوف شروط الترقية العلمية وذلك طبقة للتشريعات المنظمة لعلاقات العمل )</w:t>
      </w:r>
      <w:r w:rsidRPr="00254686">
        <w:rPr>
          <w:rFonts w:asciiTheme="majorBidi" w:hAnsiTheme="majorBidi" w:cstheme="majorBidi" w:hint="cs"/>
          <w:sz w:val="26"/>
          <w:szCs w:val="26"/>
          <w:vertAlign w:val="superscript"/>
          <w:rtl/>
          <w:lang w:bidi="ar-LY"/>
        </w:rPr>
        <w:t>(</w:t>
      </w:r>
      <w:r w:rsidRPr="00254686">
        <w:rPr>
          <w:rStyle w:val="a4"/>
          <w:rFonts w:asciiTheme="majorBidi" w:hAnsiTheme="majorBidi" w:cstheme="majorBidi"/>
          <w:sz w:val="26"/>
          <w:szCs w:val="26"/>
          <w:rtl/>
          <w:lang w:bidi="ar-LY"/>
        </w:rPr>
        <w:footnoteReference w:id="122"/>
      </w:r>
      <w:r w:rsidRPr="00254686">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وكذلك ما نصت عليه المادة 8 من القرار رقم 520 لسنة 2023 بشأن تقرير بعض الأحكام في شأن مرتبات أعضاء هيئة التدريس والمعيدين بمؤسسات التعليم العالي على أنه ( تكون ترقية أعضاء هيئة التدريس الذين       لم يستوفوا شروط الترقية العلمية ترقية وظيفية وفقا لأحكام قانون علاقات العمل رقم 12 لسنة 2010 ولائحته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w:t>
      </w:r>
      <w:r w:rsidRPr="00254686">
        <w:rPr>
          <w:rFonts w:asciiTheme="majorBidi" w:hAnsiTheme="majorBidi" w:cstheme="majorBidi" w:hint="cs"/>
          <w:sz w:val="26"/>
          <w:szCs w:val="26"/>
          <w:vertAlign w:val="superscript"/>
          <w:rtl/>
          <w:lang w:bidi="ar-LY"/>
        </w:rPr>
        <w:t>(</w:t>
      </w:r>
      <w:r w:rsidRPr="00254686">
        <w:rPr>
          <w:rStyle w:val="a4"/>
          <w:rFonts w:asciiTheme="majorBidi" w:hAnsiTheme="majorBidi" w:cstheme="majorBidi"/>
          <w:sz w:val="26"/>
          <w:szCs w:val="26"/>
          <w:rtl/>
          <w:lang w:bidi="ar-LY"/>
        </w:rPr>
        <w:footnoteReference w:id="123"/>
      </w:r>
      <w:r w:rsidRPr="00254686">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0700F" w:rsidRDefault="00933D2C" w:rsidP="00B0700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وحيث</w:t>
      </w:r>
      <w:r w:rsidR="00B0700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w:t>
      </w:r>
      <w:r w:rsidR="00B0700F">
        <w:rPr>
          <w:rFonts w:asciiTheme="majorBidi" w:hAnsiTheme="majorBidi" w:cstheme="majorBidi" w:hint="cs"/>
          <w:sz w:val="26"/>
          <w:szCs w:val="26"/>
          <w:rtl/>
          <w:lang w:bidi="ar-LY"/>
        </w:rPr>
        <w:t>ن المادة 150 من القانون رقم 4 لسنة 2020 بشأن تعديل القانون رقم 2 لسنة 2018 بشأن الجامعات نصت على أنه ( يصدر مجلس الوزراء بناء على عرض وزير التعليم، واقتراح المجلس الأعلى للجامعات، اللوائح والقرارات اللازمة لتنفيذ هذا القانون، والى أن تصدر هذه اللوائح والقرارات يستمر العمل باللوائح المعمول بها حاليا فيما لا يتعارض مع أحكامه )</w:t>
      </w:r>
      <w:r w:rsidR="00B0700F" w:rsidRPr="00254686">
        <w:rPr>
          <w:rFonts w:asciiTheme="majorBidi" w:hAnsiTheme="majorBidi" w:cstheme="majorBidi" w:hint="cs"/>
          <w:sz w:val="26"/>
          <w:szCs w:val="26"/>
          <w:vertAlign w:val="superscript"/>
          <w:rtl/>
          <w:lang w:bidi="ar-LY"/>
        </w:rPr>
        <w:t>(</w:t>
      </w:r>
      <w:r w:rsidR="00B0700F" w:rsidRPr="00254686">
        <w:rPr>
          <w:rStyle w:val="a4"/>
          <w:rFonts w:asciiTheme="majorBidi" w:hAnsiTheme="majorBidi" w:cstheme="majorBidi"/>
          <w:sz w:val="26"/>
          <w:szCs w:val="26"/>
          <w:rtl/>
          <w:lang w:bidi="ar-LY"/>
        </w:rPr>
        <w:footnoteReference w:id="124"/>
      </w:r>
      <w:r w:rsidR="00B0700F" w:rsidRPr="00254686">
        <w:rPr>
          <w:rFonts w:asciiTheme="majorBidi" w:hAnsiTheme="majorBidi" w:cstheme="majorBidi" w:hint="cs"/>
          <w:sz w:val="26"/>
          <w:szCs w:val="26"/>
          <w:vertAlign w:val="superscript"/>
          <w:rtl/>
          <w:lang w:bidi="ar-LY"/>
        </w:rPr>
        <w:t>)</w:t>
      </w:r>
      <w:r w:rsidR="00B0700F">
        <w:rPr>
          <w:rFonts w:asciiTheme="majorBidi" w:hAnsiTheme="majorBidi" w:cstheme="majorBidi" w:hint="cs"/>
          <w:sz w:val="26"/>
          <w:szCs w:val="26"/>
          <w:rtl/>
          <w:lang w:bidi="ar-LY"/>
        </w:rPr>
        <w:t xml:space="preserve">. </w:t>
      </w:r>
    </w:p>
    <w:p w:rsidR="00B0700F" w:rsidRDefault="00B0700F" w:rsidP="007A6A0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وبالتالي فإن القرار رقم 501 لسنة 2010 بشأن إصدار لائحة تنظيم التعليم العالي هو الواجب التطبيق،         </w:t>
      </w:r>
      <w:r w:rsidR="00933D2C">
        <w:rPr>
          <w:rFonts w:asciiTheme="majorBidi" w:hAnsiTheme="majorBidi" w:cstheme="majorBidi" w:hint="cs"/>
          <w:sz w:val="26"/>
          <w:szCs w:val="26"/>
          <w:rtl/>
          <w:lang w:bidi="ar-LY"/>
        </w:rPr>
        <w:t>و</w:t>
      </w:r>
      <w:r>
        <w:rPr>
          <w:rFonts w:asciiTheme="majorBidi" w:hAnsiTheme="majorBidi" w:cstheme="majorBidi" w:hint="cs"/>
          <w:sz w:val="26"/>
          <w:szCs w:val="26"/>
          <w:rtl/>
          <w:lang w:bidi="ar-LY"/>
        </w:rPr>
        <w:t xml:space="preserve">حيث </w:t>
      </w:r>
      <w:r w:rsidR="00933D2C">
        <w:rPr>
          <w:rFonts w:asciiTheme="majorBidi" w:hAnsiTheme="majorBidi" w:cstheme="majorBidi" w:hint="cs"/>
          <w:sz w:val="26"/>
          <w:szCs w:val="26"/>
          <w:rtl/>
          <w:lang w:bidi="ar-LY"/>
        </w:rPr>
        <w:t xml:space="preserve">أن </w:t>
      </w:r>
      <w:r>
        <w:rPr>
          <w:rFonts w:asciiTheme="majorBidi" w:hAnsiTheme="majorBidi" w:cstheme="majorBidi" w:hint="cs"/>
          <w:sz w:val="26"/>
          <w:szCs w:val="26"/>
          <w:rtl/>
          <w:lang w:bidi="ar-LY"/>
        </w:rPr>
        <w:t xml:space="preserve">المادة 240 منه </w:t>
      </w:r>
      <w:r w:rsidR="00933D2C">
        <w:rPr>
          <w:rFonts w:asciiTheme="majorBidi" w:hAnsiTheme="majorBidi" w:cstheme="majorBidi" w:hint="cs"/>
          <w:sz w:val="26"/>
          <w:szCs w:val="26"/>
          <w:rtl/>
          <w:lang w:bidi="ar-LY"/>
        </w:rPr>
        <w:t xml:space="preserve"> </w:t>
      </w:r>
      <w:r w:rsidR="007A6A0F">
        <w:rPr>
          <w:rFonts w:asciiTheme="majorBidi" w:hAnsiTheme="majorBidi" w:cstheme="majorBidi" w:hint="cs"/>
          <w:sz w:val="26"/>
          <w:szCs w:val="26"/>
          <w:rtl/>
          <w:lang w:bidi="ar-LY"/>
        </w:rPr>
        <w:t>نصت</w:t>
      </w:r>
      <w:r w:rsidR="00933D2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على أنه ( تسرى أحكام القانون رقم 12 لسنة 1378 و.ر، بشأن علاقات العمل واللوائح الصادرة بمقتضاه على عضو هيئة التدريس في كل ما لم يرد بشأنه نص في هذه اللائحة  ....)</w:t>
      </w:r>
      <w:r w:rsidRPr="00F52D91">
        <w:rPr>
          <w:rFonts w:asciiTheme="majorBidi" w:hAnsiTheme="majorBidi" w:cstheme="majorBidi" w:hint="cs"/>
          <w:sz w:val="26"/>
          <w:szCs w:val="26"/>
          <w:vertAlign w:val="superscript"/>
          <w:rtl/>
          <w:lang w:bidi="ar-LY"/>
        </w:rPr>
        <w:t>(</w:t>
      </w:r>
      <w:r w:rsidRPr="00F52D91">
        <w:rPr>
          <w:rStyle w:val="a4"/>
          <w:rFonts w:asciiTheme="majorBidi" w:hAnsiTheme="majorBidi" w:cstheme="majorBidi"/>
          <w:sz w:val="26"/>
          <w:szCs w:val="26"/>
          <w:rtl/>
          <w:lang w:bidi="ar-LY"/>
        </w:rPr>
        <w:footnoteReference w:id="125"/>
      </w:r>
      <w:r w:rsidRPr="00F52D9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EB5FA4" w:rsidRDefault="00B0700F" w:rsidP="00EB5FA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وعليه فإن جميع أعضاء هيئة التدريس الجامعي</w:t>
      </w:r>
      <w:r w:rsidR="00933D2C">
        <w:rPr>
          <w:rFonts w:asciiTheme="majorBidi" w:hAnsiTheme="majorBidi" w:cstheme="majorBidi" w:hint="cs"/>
          <w:sz w:val="26"/>
          <w:szCs w:val="26"/>
          <w:rtl/>
          <w:lang w:bidi="ar-LY"/>
        </w:rPr>
        <w:t xml:space="preserve"> الذين تتم ترقيتهم وظيفياً</w:t>
      </w:r>
      <w:r w:rsidR="007A6A0F">
        <w:rPr>
          <w:rFonts w:asciiTheme="majorBidi" w:hAnsiTheme="majorBidi" w:cstheme="majorBidi" w:hint="cs"/>
          <w:sz w:val="26"/>
          <w:szCs w:val="26"/>
          <w:rtl/>
          <w:lang w:bidi="ar-LY"/>
        </w:rPr>
        <w:t xml:space="preserve"> بسبب عدم استيفاء شروط لترقية العلمية</w:t>
      </w:r>
      <w:r w:rsidR="00933D2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يخضعو</w:t>
      </w:r>
      <w:r>
        <w:rPr>
          <w:rFonts w:asciiTheme="majorBidi" w:hAnsiTheme="majorBidi" w:cstheme="majorBidi" w:hint="eastAsia"/>
          <w:sz w:val="26"/>
          <w:szCs w:val="26"/>
          <w:rtl/>
          <w:lang w:bidi="ar-LY"/>
        </w:rPr>
        <w:t>ا</w:t>
      </w:r>
      <w:r w:rsidR="007A6A0F">
        <w:rPr>
          <w:rFonts w:asciiTheme="majorBidi" w:hAnsiTheme="majorBidi" w:cstheme="majorBidi" w:hint="cs"/>
          <w:sz w:val="26"/>
          <w:szCs w:val="26"/>
          <w:rtl/>
          <w:lang w:bidi="ar-LY"/>
        </w:rPr>
        <w:t xml:space="preserve"> لنظام تقويم الأداء الوظيفي </w:t>
      </w:r>
      <w:r>
        <w:rPr>
          <w:rFonts w:asciiTheme="majorBidi" w:hAnsiTheme="majorBidi" w:cstheme="majorBidi" w:hint="cs"/>
          <w:sz w:val="26"/>
          <w:szCs w:val="26"/>
          <w:rtl/>
          <w:lang w:bidi="ar-LY"/>
        </w:rPr>
        <w:t xml:space="preserve">وفقاً لأحكام المادة </w:t>
      </w:r>
      <w:r w:rsidR="00933D2C">
        <w:rPr>
          <w:rFonts w:asciiTheme="majorBidi" w:hAnsiTheme="majorBidi" w:cstheme="majorBidi" w:hint="cs"/>
          <w:sz w:val="26"/>
          <w:szCs w:val="26"/>
          <w:rtl/>
          <w:lang w:bidi="ar-LY"/>
        </w:rPr>
        <w:t>108</w:t>
      </w:r>
      <w:r>
        <w:rPr>
          <w:rFonts w:asciiTheme="majorBidi" w:hAnsiTheme="majorBidi" w:cstheme="majorBidi" w:hint="cs"/>
          <w:sz w:val="26"/>
          <w:szCs w:val="26"/>
          <w:rtl/>
          <w:lang w:bidi="ar-LY"/>
        </w:rPr>
        <w:t xml:space="preserve"> من </w:t>
      </w:r>
      <w:r w:rsidRPr="00B0630F">
        <w:rPr>
          <w:rFonts w:asciiTheme="majorBidi" w:hAnsiTheme="majorBidi" w:cstheme="majorBidi"/>
          <w:sz w:val="26"/>
          <w:szCs w:val="26"/>
          <w:rtl/>
          <w:lang w:bidi="ar-LY"/>
        </w:rPr>
        <w:t>اللائحة التنفيذية للقانون رقم</w:t>
      </w:r>
      <w:r>
        <w:rPr>
          <w:rFonts w:asciiTheme="majorBidi" w:hAnsiTheme="majorBidi" w:cstheme="majorBidi"/>
          <w:sz w:val="26"/>
          <w:szCs w:val="26"/>
          <w:rtl/>
          <w:lang w:bidi="ar-LY"/>
        </w:rPr>
        <w:t xml:space="preserve"> 12</w:t>
      </w:r>
      <w:r w:rsidR="007A6A0F">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 لسنة 2010 بشان علاقات العمل</w:t>
      </w:r>
      <w:r w:rsidR="00933D2C">
        <w:rPr>
          <w:rFonts w:asciiTheme="majorBidi" w:hAnsiTheme="majorBidi" w:cstheme="majorBidi" w:hint="cs"/>
          <w:sz w:val="26"/>
          <w:szCs w:val="26"/>
          <w:rtl/>
          <w:lang w:bidi="ar-LY"/>
        </w:rPr>
        <w:t xml:space="preserve"> .</w:t>
      </w:r>
    </w:p>
    <w:p w:rsidR="00FA0461" w:rsidRDefault="00FA0461" w:rsidP="00EB5FA4">
      <w:pPr>
        <w:spacing w:after="0" w:line="360" w:lineRule="auto"/>
        <w:jc w:val="both"/>
        <w:rPr>
          <w:rFonts w:asciiTheme="majorBidi" w:hAnsiTheme="majorBidi" w:cstheme="majorBidi"/>
          <w:sz w:val="26"/>
          <w:szCs w:val="26"/>
          <w:rtl/>
          <w:lang w:bidi="ar-LY"/>
        </w:rPr>
      </w:pPr>
    </w:p>
    <w:p w:rsidR="00FA0461" w:rsidRPr="00EB5FA4" w:rsidRDefault="00FA0461" w:rsidP="00EB5FA4">
      <w:pPr>
        <w:spacing w:after="0" w:line="360" w:lineRule="auto"/>
        <w:jc w:val="both"/>
        <w:rPr>
          <w:rFonts w:asciiTheme="majorBidi" w:hAnsiTheme="majorBidi" w:cstheme="majorBidi"/>
          <w:sz w:val="26"/>
          <w:szCs w:val="26"/>
          <w:rtl/>
          <w:lang w:bidi="ar-LY"/>
        </w:rPr>
      </w:pPr>
    </w:p>
    <w:p w:rsidR="00214A9E" w:rsidRPr="00291F8D" w:rsidRDefault="00291F8D" w:rsidP="00291F8D">
      <w:pPr>
        <w:spacing w:after="0" w:line="360" w:lineRule="auto"/>
        <w:jc w:val="center"/>
        <w:rPr>
          <w:rFonts w:asciiTheme="majorBidi" w:hAnsiTheme="majorBidi" w:cstheme="majorBidi"/>
          <w:b/>
          <w:bCs/>
          <w:sz w:val="28"/>
          <w:szCs w:val="28"/>
          <w:rtl/>
          <w:lang w:bidi="ar-LY"/>
        </w:rPr>
      </w:pPr>
      <w:r w:rsidRPr="00291F8D">
        <w:rPr>
          <w:rFonts w:asciiTheme="majorBidi" w:hAnsiTheme="majorBidi" w:cstheme="majorBidi" w:hint="cs"/>
          <w:b/>
          <w:bCs/>
          <w:sz w:val="28"/>
          <w:szCs w:val="28"/>
          <w:rtl/>
          <w:lang w:bidi="ar-LY"/>
        </w:rPr>
        <w:t>الفرع الثاني</w:t>
      </w:r>
    </w:p>
    <w:p w:rsidR="00291F8D" w:rsidRPr="00520953" w:rsidRDefault="00291F8D" w:rsidP="00291F8D">
      <w:pPr>
        <w:spacing w:after="0" w:line="360" w:lineRule="auto"/>
        <w:jc w:val="center"/>
        <w:rPr>
          <w:rFonts w:asciiTheme="majorBidi" w:hAnsiTheme="majorBidi" w:cstheme="majorBidi"/>
          <w:b/>
          <w:bCs/>
          <w:sz w:val="28"/>
          <w:szCs w:val="28"/>
          <w:rtl/>
          <w:lang w:bidi="ar-LY"/>
        </w:rPr>
      </w:pPr>
      <w:r w:rsidRPr="00520953">
        <w:rPr>
          <w:rFonts w:asciiTheme="majorBidi" w:hAnsiTheme="majorBidi" w:cstheme="majorBidi"/>
          <w:b/>
          <w:bCs/>
          <w:sz w:val="28"/>
          <w:szCs w:val="28"/>
          <w:rtl/>
          <w:lang w:bidi="ar-LY"/>
        </w:rPr>
        <w:t xml:space="preserve">الموظفون الخاضعون لتقارير تقويم الأداء الوظيفي </w:t>
      </w:r>
    </w:p>
    <w:p w:rsidR="00291F8D" w:rsidRDefault="00291F8D" w:rsidP="00291F8D">
      <w:pPr>
        <w:spacing w:after="0" w:line="360" w:lineRule="auto"/>
        <w:jc w:val="center"/>
        <w:rPr>
          <w:rFonts w:asciiTheme="majorBidi" w:hAnsiTheme="majorBidi" w:cstheme="majorBidi"/>
          <w:b/>
          <w:bCs/>
          <w:sz w:val="28"/>
          <w:szCs w:val="28"/>
          <w:rtl/>
          <w:lang w:bidi="ar-LY"/>
        </w:rPr>
      </w:pPr>
      <w:r w:rsidRPr="00520953">
        <w:rPr>
          <w:rFonts w:asciiTheme="majorBidi" w:hAnsiTheme="majorBidi" w:cstheme="majorBidi"/>
          <w:b/>
          <w:bCs/>
          <w:sz w:val="28"/>
          <w:szCs w:val="28"/>
          <w:rtl/>
          <w:lang w:bidi="ar-LY"/>
        </w:rPr>
        <w:t xml:space="preserve">في التشريع المقارن </w:t>
      </w:r>
    </w:p>
    <w:p w:rsidR="00291F8D" w:rsidRPr="00291F8D" w:rsidRDefault="00291F8D" w:rsidP="00291F8D">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    </w:t>
      </w:r>
      <w:r w:rsidRPr="00520953">
        <w:rPr>
          <w:rFonts w:asciiTheme="majorBidi" w:hAnsiTheme="majorBidi" w:cstheme="majorBidi"/>
          <w:sz w:val="26"/>
          <w:szCs w:val="26"/>
          <w:rtl/>
          <w:lang w:bidi="ar-LY"/>
        </w:rPr>
        <w:t xml:space="preserve">وسنتناول في هذا الفرع تحديد الموظفين الخاضعين لتقارير تقويم الأداء الوظيفي وفقاً للتشريع </w:t>
      </w:r>
      <w:r>
        <w:rPr>
          <w:rFonts w:asciiTheme="majorBidi" w:hAnsiTheme="majorBidi" w:cstheme="majorBidi" w:hint="cs"/>
          <w:sz w:val="26"/>
          <w:szCs w:val="26"/>
          <w:rtl/>
          <w:lang w:bidi="ar-LY"/>
        </w:rPr>
        <w:t>المصري والأ</w:t>
      </w:r>
      <w:r w:rsidR="008010C8">
        <w:rPr>
          <w:rFonts w:asciiTheme="majorBidi" w:hAnsiTheme="majorBidi" w:cstheme="majorBidi" w:hint="cs"/>
          <w:sz w:val="26"/>
          <w:szCs w:val="26"/>
          <w:rtl/>
          <w:lang w:bidi="ar-LY"/>
        </w:rPr>
        <w:t xml:space="preserve">ردني </w:t>
      </w:r>
      <w:r>
        <w:rPr>
          <w:rFonts w:asciiTheme="majorBidi" w:hAnsiTheme="majorBidi" w:cstheme="majorBidi" w:hint="cs"/>
          <w:sz w:val="26"/>
          <w:szCs w:val="26"/>
          <w:rtl/>
          <w:lang w:bidi="ar-LY"/>
        </w:rPr>
        <w:t>.</w:t>
      </w:r>
    </w:p>
    <w:p w:rsidR="005F511B" w:rsidRPr="00214A9E" w:rsidRDefault="005F511B" w:rsidP="00214A9E">
      <w:pPr>
        <w:spacing w:after="0" w:line="360" w:lineRule="auto"/>
        <w:rPr>
          <w:rFonts w:asciiTheme="majorBidi" w:hAnsiTheme="majorBidi" w:cstheme="majorBidi"/>
          <w:b/>
          <w:bCs/>
          <w:sz w:val="26"/>
          <w:szCs w:val="26"/>
          <w:rtl/>
          <w:lang w:bidi="ar-LY"/>
        </w:rPr>
      </w:pPr>
      <w:r w:rsidRPr="00520953">
        <w:rPr>
          <w:rFonts w:asciiTheme="majorBidi" w:hAnsiTheme="majorBidi" w:cstheme="majorBidi"/>
          <w:b/>
          <w:bCs/>
          <w:sz w:val="26"/>
          <w:szCs w:val="26"/>
          <w:rtl/>
          <w:lang w:bidi="ar-LY"/>
        </w:rPr>
        <w:t xml:space="preserve">أولا : </w:t>
      </w:r>
      <w:r w:rsidR="00214A9E" w:rsidRPr="00520953">
        <w:rPr>
          <w:rFonts w:asciiTheme="majorBidi" w:hAnsiTheme="majorBidi" w:cstheme="majorBidi"/>
          <w:b/>
          <w:bCs/>
          <w:sz w:val="26"/>
          <w:szCs w:val="26"/>
          <w:rtl/>
          <w:lang w:bidi="ar-LY"/>
        </w:rPr>
        <w:t>الموظفون الخاضعون لتقا</w:t>
      </w:r>
      <w:r w:rsidR="00EA7338">
        <w:rPr>
          <w:rFonts w:asciiTheme="majorBidi" w:hAnsiTheme="majorBidi" w:cstheme="majorBidi"/>
          <w:b/>
          <w:bCs/>
          <w:sz w:val="26"/>
          <w:szCs w:val="26"/>
          <w:rtl/>
          <w:lang w:bidi="ar-LY"/>
        </w:rPr>
        <w:t>رير تقويم الأداء الوظيفي في مصر</w:t>
      </w:r>
      <w:r w:rsidR="00214A9E" w:rsidRPr="00520953">
        <w:rPr>
          <w:rFonts w:asciiTheme="majorBidi" w:hAnsiTheme="majorBidi" w:cstheme="majorBidi"/>
          <w:b/>
          <w:bCs/>
          <w:sz w:val="26"/>
          <w:szCs w:val="26"/>
          <w:rtl/>
          <w:lang w:bidi="ar-LY"/>
        </w:rPr>
        <w:t xml:space="preserve"> </w:t>
      </w:r>
    </w:p>
    <w:p w:rsidR="005F511B" w:rsidRPr="00520953" w:rsidRDefault="005F511B" w:rsidP="00895915">
      <w:pPr>
        <w:spacing w:after="0" w:line="360" w:lineRule="auto"/>
        <w:jc w:val="both"/>
        <w:rPr>
          <w:rFonts w:asciiTheme="majorBidi" w:hAnsiTheme="majorBidi" w:cstheme="majorBidi"/>
          <w:sz w:val="26"/>
          <w:szCs w:val="26"/>
          <w:rtl/>
          <w:lang w:bidi="ar-LY"/>
        </w:rPr>
      </w:pPr>
      <w:r>
        <w:rPr>
          <w:rFonts w:hint="cs"/>
          <w:sz w:val="28"/>
          <w:szCs w:val="28"/>
          <w:rtl/>
          <w:lang w:bidi="ar-LY"/>
        </w:rPr>
        <w:t xml:space="preserve">     </w:t>
      </w:r>
      <w:r w:rsidRPr="00520953">
        <w:rPr>
          <w:rFonts w:asciiTheme="majorBidi" w:hAnsiTheme="majorBidi" w:cstheme="majorBidi"/>
          <w:sz w:val="26"/>
          <w:szCs w:val="26"/>
          <w:rtl/>
          <w:lang w:bidi="ar-LY"/>
        </w:rPr>
        <w:t xml:space="preserve">مرت تقارير الأداء الوظيفي في النظام المصري بمراحل متعددة في التشريعات </w:t>
      </w:r>
      <w:r>
        <w:rPr>
          <w:rFonts w:asciiTheme="majorBidi" w:hAnsiTheme="majorBidi" w:cstheme="majorBidi"/>
          <w:sz w:val="26"/>
          <w:szCs w:val="26"/>
          <w:rtl/>
          <w:lang w:bidi="ar-LY"/>
        </w:rPr>
        <w:t>الخاصة بنظام العاملين المدنيين،</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ففي ظل القانون رقم 46 لسنة 1964</w:t>
      </w:r>
      <w:r>
        <w:rPr>
          <w:rFonts w:asciiTheme="majorBidi" w:hAnsiTheme="majorBidi" w:cstheme="majorBidi"/>
          <w:sz w:val="26"/>
          <w:szCs w:val="26"/>
          <w:rtl/>
          <w:lang w:bidi="ar-LY"/>
        </w:rPr>
        <w:t>. بشأن العاملين بالدولة،</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كان نظام تقويم الأداء يخضع جميع </w:t>
      </w:r>
      <w:r w:rsidRPr="00520953">
        <w:rPr>
          <w:rFonts w:asciiTheme="majorBidi" w:hAnsiTheme="majorBidi" w:cstheme="majorBidi"/>
          <w:sz w:val="26"/>
          <w:szCs w:val="26"/>
          <w:rtl/>
          <w:lang w:bidi="ar-LY"/>
        </w:rPr>
        <w:lastRenderedPageBreak/>
        <w:t>العاملين حتى الدرجة الثالثة، وكذلك الأمر بالنسبة للقانون رقم 85 لسنة 1971. فقد أخضع العاملين لنظام تقويم الأداء ما عدا العاملين شاغلي وظائف الإدارة العليا وشاغلي الفئة الأولى بالمستوى الأول</w:t>
      </w:r>
      <w:r w:rsidR="007148D6" w:rsidRPr="007148D6">
        <w:rPr>
          <w:rFonts w:asciiTheme="majorBidi" w:hAnsiTheme="majorBidi" w:cstheme="majorBidi" w:hint="cs"/>
          <w:sz w:val="26"/>
          <w:szCs w:val="26"/>
          <w:vertAlign w:val="superscript"/>
          <w:rtl/>
          <w:lang w:bidi="ar-LY"/>
        </w:rPr>
        <w:t>(</w:t>
      </w:r>
      <w:r w:rsidRPr="007148D6">
        <w:rPr>
          <w:rStyle w:val="a4"/>
          <w:rFonts w:asciiTheme="majorBidi" w:hAnsiTheme="majorBidi" w:cstheme="majorBidi"/>
          <w:sz w:val="26"/>
          <w:szCs w:val="26"/>
          <w:rtl/>
          <w:lang w:bidi="ar-LY"/>
        </w:rPr>
        <w:footnoteReference w:id="126"/>
      </w:r>
      <w:r w:rsidR="007148D6" w:rsidRPr="007148D6">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5F511B" w:rsidRPr="00520953" w:rsidRDefault="005F511B"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في حين أن قانون العاملين المدنيين بالدولة رقم 84 لسنة 1978 قد نص في المادة 28 على أن يقتصر تقويم الأداء على العاملين الشاغلين لوظائف الدرجة الأولى فما دونها، أي أن شاغلي الوظائف العليا لا يخضعون لنظام تقارير تقويم الأداء</w:t>
      </w:r>
      <w:r w:rsidR="007148D6" w:rsidRPr="007148D6">
        <w:rPr>
          <w:rFonts w:asciiTheme="majorBidi" w:hAnsiTheme="majorBidi" w:cstheme="majorBidi" w:hint="cs"/>
          <w:sz w:val="26"/>
          <w:szCs w:val="26"/>
          <w:vertAlign w:val="superscript"/>
          <w:rtl/>
          <w:lang w:bidi="ar-LY"/>
        </w:rPr>
        <w:t>(</w:t>
      </w:r>
      <w:r w:rsidRPr="007148D6">
        <w:rPr>
          <w:rStyle w:val="a4"/>
          <w:rFonts w:asciiTheme="majorBidi" w:hAnsiTheme="majorBidi" w:cstheme="majorBidi"/>
          <w:sz w:val="26"/>
          <w:szCs w:val="26"/>
          <w:rtl/>
          <w:lang w:bidi="ar-LY"/>
        </w:rPr>
        <w:footnoteReference w:id="127"/>
      </w:r>
      <w:r w:rsidR="007148D6" w:rsidRPr="007148D6">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5F511B" w:rsidRPr="00520953" w:rsidRDefault="005F511B" w:rsidP="007148D6">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ونظراً لأهمية نظام تقويم الأداء سواء للإدارة أو العاملين فيها تدخل المشرع المصري وأدخل تعديلا على المادة 28 بالقانون رقم 115 لسنة 1983 حيث بموجبه خضع شاغلوا الوظائف العليا لنظام كفاية الأداء، </w:t>
      </w:r>
      <w:r w:rsidR="007148D6">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بعد أن كانت قبل تعديلها قد اقتصرت على العاملين الشاغلين لوظائف الدرجة الأولى فما دونها</w:t>
      </w:r>
      <w:r w:rsidR="007148D6" w:rsidRPr="007148D6">
        <w:rPr>
          <w:rFonts w:asciiTheme="majorBidi" w:hAnsiTheme="majorBidi" w:cstheme="majorBidi" w:hint="cs"/>
          <w:sz w:val="26"/>
          <w:szCs w:val="26"/>
          <w:vertAlign w:val="superscript"/>
          <w:rtl/>
          <w:lang w:bidi="ar-LY"/>
        </w:rPr>
        <w:t>(</w:t>
      </w:r>
      <w:r w:rsidRPr="007148D6">
        <w:rPr>
          <w:rStyle w:val="a4"/>
          <w:rFonts w:asciiTheme="majorBidi" w:hAnsiTheme="majorBidi" w:cstheme="majorBidi"/>
          <w:sz w:val="26"/>
          <w:szCs w:val="26"/>
          <w:rtl/>
          <w:lang w:bidi="ar-LY"/>
        </w:rPr>
        <w:footnoteReference w:id="128"/>
      </w:r>
      <w:r w:rsidR="007148D6" w:rsidRPr="007148D6">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5F511B" w:rsidRPr="00520953" w:rsidRDefault="005F511B"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ثم تدخل المشرع المصري مرة ثانية بالقانون رقم 34 لسنة 1992</w:t>
      </w:r>
      <w:r w:rsidR="007148D6">
        <w:rPr>
          <w:rFonts w:asciiTheme="majorBidi" w:hAnsiTheme="majorBidi" w:cstheme="majorBidi"/>
          <w:sz w:val="26"/>
          <w:szCs w:val="26"/>
          <w:rtl/>
          <w:lang w:bidi="ar-LY"/>
        </w:rPr>
        <w:t xml:space="preserve"> معدلاً المادة 28 وعلى النحو ال</w:t>
      </w:r>
      <w:r w:rsidR="007148D6">
        <w:rPr>
          <w:rFonts w:asciiTheme="majorBidi" w:hAnsiTheme="majorBidi" w:cstheme="majorBidi" w:hint="cs"/>
          <w:sz w:val="26"/>
          <w:szCs w:val="26"/>
          <w:rtl/>
          <w:lang w:bidi="ar-LY"/>
        </w:rPr>
        <w:t>آ</w:t>
      </w:r>
      <w:r w:rsidRPr="00520953">
        <w:rPr>
          <w:rFonts w:asciiTheme="majorBidi" w:hAnsiTheme="majorBidi" w:cstheme="majorBidi"/>
          <w:sz w:val="26"/>
          <w:szCs w:val="26"/>
          <w:rtl/>
          <w:lang w:bidi="ar-LY"/>
        </w:rPr>
        <w:t>تي ( يكون قياس كفاية الأداء بالنسبة لشاغلي الوظائف العليا على أساس ما يبديه الرؤساء سنوياً من بيانات تعتمد من السلطة المختصة وتوضع في ملف خدمتهم )</w:t>
      </w:r>
      <w:r w:rsidR="007148D6" w:rsidRPr="007148D6">
        <w:rPr>
          <w:rFonts w:asciiTheme="majorBidi" w:hAnsiTheme="majorBidi" w:cstheme="majorBidi" w:hint="cs"/>
          <w:sz w:val="26"/>
          <w:szCs w:val="26"/>
          <w:vertAlign w:val="superscript"/>
          <w:rtl/>
          <w:lang w:bidi="ar-LY"/>
        </w:rPr>
        <w:t>(</w:t>
      </w:r>
      <w:r w:rsidRPr="007148D6">
        <w:rPr>
          <w:rStyle w:val="a4"/>
          <w:rFonts w:asciiTheme="majorBidi" w:hAnsiTheme="majorBidi" w:cstheme="majorBidi"/>
          <w:sz w:val="26"/>
          <w:szCs w:val="26"/>
          <w:rtl/>
          <w:lang w:bidi="ar-LY"/>
        </w:rPr>
        <w:footnoteReference w:id="129"/>
      </w:r>
      <w:r w:rsidR="007148D6" w:rsidRPr="007148D6">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5F511B" w:rsidRPr="00520953" w:rsidRDefault="005F511B"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وعندما صدر القانون رقم 18 لسنة 2015</w:t>
      </w:r>
      <w:r w:rsidR="00594F91">
        <w:rPr>
          <w:rFonts w:asciiTheme="majorBidi" w:hAnsiTheme="majorBidi" w:cstheme="majorBidi" w:hint="cs"/>
          <w:sz w:val="26"/>
          <w:szCs w:val="26"/>
          <w:rtl/>
          <w:lang w:bidi="ar-LY"/>
        </w:rPr>
        <w:t>. بشأن الخدمة المدنية</w:t>
      </w:r>
      <w:r w:rsidRPr="00520953">
        <w:rPr>
          <w:rFonts w:asciiTheme="majorBidi" w:hAnsiTheme="majorBidi" w:cstheme="majorBidi"/>
          <w:sz w:val="26"/>
          <w:szCs w:val="26"/>
          <w:rtl/>
          <w:lang w:bidi="ar-LY"/>
        </w:rPr>
        <w:t xml:space="preserve"> أخضع جميع العاملين بالجهاز الإداري </w:t>
      </w:r>
      <w:r w:rsidR="00594F91">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من شاغلي وظائف الإدارة العليا والإدارة التنفيذية وما دونهم لنظام تقويم الأداء الوظيفي بشكل واضح وص</w:t>
      </w:r>
      <w:r w:rsidR="007148D6">
        <w:rPr>
          <w:rFonts w:asciiTheme="majorBidi" w:hAnsiTheme="majorBidi" w:cstheme="majorBidi"/>
          <w:sz w:val="26"/>
          <w:szCs w:val="26"/>
          <w:rtl/>
          <w:lang w:bidi="ar-LY"/>
        </w:rPr>
        <w:t xml:space="preserve">ريح على عكس الوضع قبل ذلك، إلا </w:t>
      </w:r>
      <w:r w:rsidR="007148D6">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نه فرق بينهم في إجراءات وضع و</w:t>
      </w:r>
      <w:r>
        <w:rPr>
          <w:rFonts w:asciiTheme="majorBidi" w:hAnsiTheme="majorBidi" w:cstheme="majorBidi"/>
          <w:sz w:val="26"/>
          <w:szCs w:val="26"/>
          <w:rtl/>
          <w:lang w:bidi="ar-LY"/>
        </w:rPr>
        <w:t>اعتماد تقارير التقويم وكذلك</w:t>
      </w:r>
      <w:r w:rsidRPr="00520953">
        <w:rPr>
          <w:rFonts w:asciiTheme="majorBidi" w:hAnsiTheme="majorBidi" w:cstheme="majorBidi"/>
          <w:sz w:val="26"/>
          <w:szCs w:val="26"/>
          <w:rtl/>
          <w:lang w:bidi="ar-LY"/>
        </w:rPr>
        <w:t xml:space="preserve"> معاير التقويم، وبعد إلغاء قانون الخدمة المدنية رقم 18 لسنة 2015، والذي اتبعه صدور قانون الخدمة المدنية رقم 81 لسنة 2016 والذي أخضع جميع الموظفين الذين ينطبق عليهم هذا القانون، من شاغلي الوظائف القيادية العليا </w:t>
      </w:r>
      <w:r w:rsidR="00345661">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وما دونهم لنظام تقويم الأداء، حيث نص المشرع في الفقرة الأولى من المادة 2</w:t>
      </w:r>
      <w:r w:rsidR="007148D6">
        <w:rPr>
          <w:rFonts w:asciiTheme="majorBidi" w:hAnsiTheme="majorBidi" w:cstheme="majorBidi"/>
          <w:sz w:val="26"/>
          <w:szCs w:val="26"/>
          <w:rtl/>
          <w:lang w:bidi="ar-LY"/>
        </w:rPr>
        <w:t>5 على ال</w:t>
      </w:r>
      <w:r w:rsidR="007148D6">
        <w:rPr>
          <w:rFonts w:asciiTheme="majorBidi" w:hAnsiTheme="majorBidi" w:cstheme="majorBidi" w:hint="cs"/>
          <w:sz w:val="26"/>
          <w:szCs w:val="26"/>
          <w:rtl/>
          <w:lang w:bidi="ar-LY"/>
        </w:rPr>
        <w:t>آ</w:t>
      </w:r>
      <w:r w:rsidRPr="00520953">
        <w:rPr>
          <w:rFonts w:asciiTheme="majorBidi" w:hAnsiTheme="majorBidi" w:cstheme="majorBidi"/>
          <w:sz w:val="26"/>
          <w:szCs w:val="26"/>
          <w:rtl/>
          <w:lang w:bidi="ar-LY"/>
        </w:rPr>
        <w:t>تي ( تضع السلطة المختصة نظاماً يكفل تقويم أداء الموظف بالوحدة بما يتفق وطبيعة نشاطها وأهدافها ونوعية وظائفها )</w:t>
      </w:r>
      <w:r w:rsidR="007148D6" w:rsidRPr="007148D6">
        <w:rPr>
          <w:rFonts w:asciiTheme="majorBidi" w:hAnsiTheme="majorBidi" w:cstheme="majorBidi" w:hint="cs"/>
          <w:sz w:val="26"/>
          <w:szCs w:val="26"/>
          <w:vertAlign w:val="superscript"/>
          <w:rtl/>
          <w:lang w:bidi="ar-LY"/>
        </w:rPr>
        <w:t>(</w:t>
      </w:r>
      <w:r w:rsidRPr="007148D6">
        <w:rPr>
          <w:rStyle w:val="a4"/>
          <w:rFonts w:asciiTheme="majorBidi" w:hAnsiTheme="majorBidi" w:cstheme="majorBidi"/>
          <w:sz w:val="26"/>
          <w:szCs w:val="26"/>
          <w:rtl/>
          <w:lang w:bidi="ar-LY"/>
        </w:rPr>
        <w:footnoteReference w:id="130"/>
      </w:r>
      <w:r w:rsidR="007148D6" w:rsidRPr="007148D6">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5F511B" w:rsidRPr="00520953" w:rsidRDefault="005F511B"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ونظمت المادة 47 من اللائحة التنفيذية لقانون الخدمة المدنية رقم 81 لسنة 2016 تقويم أداء الموظف تحت الاختبار والتي جاء نصها على النحو التالي ( تتقرر صلاحية الموظف تحت الاختبار بناء على تقارير شهرية</w:t>
      </w:r>
      <w:r w:rsidR="00345661">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 تعد بمعرفة الرئيس المباشر وتعتمد من الرئيس الأعلى، ويتم تسليم الموظف</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كل شهر صورة من التقرير الشهري موضحا به أوجه القصور في أدائه وكيفية معالجتها .......)</w:t>
      </w:r>
      <w:r w:rsidR="007148D6" w:rsidRPr="007148D6">
        <w:rPr>
          <w:rFonts w:asciiTheme="majorBidi" w:hAnsiTheme="majorBidi" w:cstheme="majorBidi" w:hint="cs"/>
          <w:sz w:val="26"/>
          <w:szCs w:val="26"/>
          <w:vertAlign w:val="superscript"/>
          <w:rtl/>
          <w:lang w:bidi="ar-LY"/>
        </w:rPr>
        <w:t>(</w:t>
      </w:r>
      <w:r w:rsidRPr="007148D6">
        <w:rPr>
          <w:rStyle w:val="a4"/>
          <w:rFonts w:asciiTheme="majorBidi" w:hAnsiTheme="majorBidi" w:cstheme="majorBidi"/>
          <w:sz w:val="26"/>
          <w:szCs w:val="26"/>
          <w:rtl/>
          <w:lang w:bidi="ar-LY"/>
        </w:rPr>
        <w:footnoteReference w:id="131"/>
      </w:r>
      <w:r w:rsidR="007148D6" w:rsidRPr="007148D6">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5F511B" w:rsidRPr="00520953" w:rsidRDefault="005F511B" w:rsidP="007148D6">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وعليه يتضح من نص المادة السابقة أن المشرع المصري أخضع الموظف الذي يشغل وظيفة  تحت الاختبار لنظام تقارير الأداء، حيث ألزم إدارة ا</w:t>
      </w:r>
      <w:r w:rsidR="007148D6">
        <w:rPr>
          <w:rFonts w:asciiTheme="majorBidi" w:hAnsiTheme="majorBidi" w:cstheme="majorBidi"/>
          <w:sz w:val="26"/>
          <w:szCs w:val="26"/>
          <w:rtl/>
          <w:lang w:bidi="ar-LY"/>
        </w:rPr>
        <w:t xml:space="preserve">لموارد البشرية بكل وحدة إدارية </w:t>
      </w:r>
      <w:r w:rsidR="007148D6">
        <w:rPr>
          <w:rFonts w:asciiTheme="majorBidi" w:hAnsiTheme="majorBidi" w:cstheme="majorBidi" w:hint="cs"/>
          <w:sz w:val="26"/>
          <w:szCs w:val="26"/>
          <w:rtl/>
          <w:lang w:bidi="ar-LY"/>
        </w:rPr>
        <w:t>إ</w:t>
      </w:r>
      <w:r w:rsidRPr="00520953">
        <w:rPr>
          <w:rFonts w:asciiTheme="majorBidi" w:hAnsiTheme="majorBidi" w:cstheme="majorBidi"/>
          <w:sz w:val="26"/>
          <w:szCs w:val="26"/>
          <w:rtl/>
          <w:lang w:bidi="ar-LY"/>
        </w:rPr>
        <w:t>عداد سجل يقيد فيه الموظفون الذين يمارسون عمل</w:t>
      </w:r>
      <w:r w:rsidR="007148D6">
        <w:rPr>
          <w:rFonts w:asciiTheme="majorBidi" w:hAnsiTheme="majorBidi" w:cstheme="majorBidi" w:hint="cs"/>
          <w:sz w:val="26"/>
          <w:szCs w:val="26"/>
          <w:rtl/>
          <w:lang w:bidi="ar-LY"/>
        </w:rPr>
        <w:t>اً</w:t>
      </w:r>
      <w:r w:rsidRPr="00520953">
        <w:rPr>
          <w:rFonts w:asciiTheme="majorBidi" w:hAnsiTheme="majorBidi" w:cstheme="majorBidi"/>
          <w:sz w:val="26"/>
          <w:szCs w:val="26"/>
          <w:rtl/>
          <w:lang w:bidi="ar-LY"/>
        </w:rPr>
        <w:t xml:space="preserve"> تحت الاختبار، بينما أناط بالرئيس المباشر أن يضع تقريراً شهريا</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عن صلاحية الموظف تحت الاختبار، على أن يعتمد من الرئيس الأعلى، ثم بعد ذلك يخطر الموظف بصورة منه كل شهر، على أن يبين </w:t>
      </w:r>
      <w:r w:rsidR="007148D6">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أوجه الضعف والقصور في أ</w:t>
      </w:r>
      <w:r w:rsidR="007148D6">
        <w:rPr>
          <w:rFonts w:asciiTheme="majorBidi" w:hAnsiTheme="majorBidi" w:cstheme="majorBidi"/>
          <w:sz w:val="26"/>
          <w:szCs w:val="26"/>
          <w:rtl/>
          <w:lang w:bidi="ar-LY"/>
        </w:rPr>
        <w:t>داء الموظف وعما إذا كان قد تفاد</w:t>
      </w:r>
      <w:r w:rsidR="007148D6">
        <w:rPr>
          <w:rFonts w:asciiTheme="majorBidi" w:hAnsiTheme="majorBidi" w:cstheme="majorBidi" w:hint="cs"/>
          <w:sz w:val="26"/>
          <w:szCs w:val="26"/>
          <w:rtl/>
          <w:lang w:bidi="ar-LY"/>
        </w:rPr>
        <w:t>ى</w:t>
      </w:r>
      <w:r w:rsidRPr="00520953">
        <w:rPr>
          <w:rFonts w:asciiTheme="majorBidi" w:hAnsiTheme="majorBidi" w:cstheme="majorBidi"/>
          <w:sz w:val="26"/>
          <w:szCs w:val="26"/>
          <w:rtl/>
          <w:lang w:bidi="ar-LY"/>
        </w:rPr>
        <w:t xml:space="preserve"> أوجه ا</w:t>
      </w:r>
      <w:r w:rsidR="007148D6">
        <w:rPr>
          <w:rFonts w:asciiTheme="majorBidi" w:hAnsiTheme="majorBidi" w:cstheme="majorBidi"/>
          <w:sz w:val="26"/>
          <w:szCs w:val="26"/>
          <w:rtl/>
          <w:lang w:bidi="ar-LY"/>
        </w:rPr>
        <w:t>لقصور التي وجهت إليه من قبل</w:t>
      </w:r>
      <w:r w:rsidRPr="00520953">
        <w:rPr>
          <w:rFonts w:asciiTheme="majorBidi" w:hAnsiTheme="majorBidi" w:cstheme="majorBidi"/>
          <w:sz w:val="26"/>
          <w:szCs w:val="26"/>
          <w:rtl/>
          <w:lang w:bidi="ar-LY"/>
        </w:rPr>
        <w:t xml:space="preserve">، </w:t>
      </w:r>
      <w:r w:rsidR="007148D6">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lastRenderedPageBreak/>
        <w:t>على</w:t>
      </w:r>
      <w:r w:rsidR="00345661">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أن يوقع </w:t>
      </w:r>
      <w:r>
        <w:rPr>
          <w:rFonts w:asciiTheme="majorBidi" w:hAnsiTheme="majorBidi" w:cstheme="majorBidi"/>
          <w:sz w:val="26"/>
          <w:szCs w:val="26"/>
          <w:rtl/>
          <w:lang w:bidi="ar-LY"/>
        </w:rPr>
        <w:t>الموظف تحت الاختبار على التقرير</w:t>
      </w: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بما يفيد الاستلام والعلم، وفي نهاية فترة الاختبار يتم وضع تقرير تقويم أداء نهائي في ضو</w:t>
      </w:r>
      <w:r>
        <w:rPr>
          <w:rFonts w:asciiTheme="majorBidi" w:hAnsiTheme="majorBidi" w:cstheme="majorBidi"/>
          <w:sz w:val="26"/>
          <w:szCs w:val="26"/>
          <w:rtl/>
          <w:lang w:bidi="ar-LY"/>
        </w:rPr>
        <w:t>ء</w:t>
      </w:r>
      <w:r w:rsidRPr="00520953">
        <w:rPr>
          <w:rFonts w:asciiTheme="majorBidi" w:hAnsiTheme="majorBidi" w:cstheme="majorBidi"/>
          <w:sz w:val="26"/>
          <w:szCs w:val="26"/>
          <w:rtl/>
          <w:lang w:bidi="ar-LY"/>
        </w:rPr>
        <w:t xml:space="preserve"> التقارير السابقة</w:t>
      </w:r>
      <w:r w:rsidR="00EB5FA4" w:rsidRPr="00EB5FA4">
        <w:rPr>
          <w:rFonts w:asciiTheme="majorBidi" w:hAnsiTheme="majorBidi" w:cstheme="majorBidi" w:hint="cs"/>
          <w:sz w:val="26"/>
          <w:szCs w:val="26"/>
          <w:vertAlign w:val="superscript"/>
          <w:rtl/>
          <w:lang w:bidi="ar-LY"/>
        </w:rPr>
        <w:t>(</w:t>
      </w:r>
      <w:r w:rsidRPr="00EB5FA4">
        <w:rPr>
          <w:rStyle w:val="a4"/>
          <w:rFonts w:asciiTheme="majorBidi" w:hAnsiTheme="majorBidi" w:cstheme="majorBidi"/>
          <w:sz w:val="26"/>
          <w:szCs w:val="26"/>
          <w:rtl/>
          <w:lang w:bidi="ar-LY"/>
        </w:rPr>
        <w:footnoteReference w:id="132"/>
      </w:r>
      <w:r w:rsidR="00EB5FA4" w:rsidRPr="00EB5FA4">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91F8D" w:rsidRPr="00520953" w:rsidRDefault="005F511B" w:rsidP="000474EE">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ويلاحظ إن المشرع المصري في ظل قانون الخد</w:t>
      </w:r>
      <w:r w:rsidR="00345661">
        <w:rPr>
          <w:rFonts w:asciiTheme="majorBidi" w:hAnsiTheme="majorBidi" w:cstheme="majorBidi"/>
          <w:sz w:val="26"/>
          <w:szCs w:val="26"/>
          <w:rtl/>
          <w:lang w:bidi="ar-LY"/>
        </w:rPr>
        <w:t xml:space="preserve">مة المدنية رقم 81 لسنة 2016 قد </w:t>
      </w:r>
      <w:r w:rsidR="00345661">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 xml:space="preserve">خضع جميع الموظفين سواء أكانوا من شاغلي الوظائف القيادية العليا أو شاغلي الوظائف من الدرجة العادية لنظام تقويم الأداء، </w:t>
      </w:r>
      <w:r w:rsidR="000474EE">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إلا </w:t>
      </w:r>
      <w:r w:rsidR="007148D6">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ن اللائحة التنفيذية ابتكرت العديد من معايير تقويم الأداء، وقد ميزت اللائحة في المعايير بين شاغلي الوظائف التنفيذية والعليا وبين باقي الموظفين</w:t>
      </w:r>
      <w:r w:rsidR="000474EE" w:rsidRPr="000474EE">
        <w:rPr>
          <w:rFonts w:asciiTheme="majorBidi" w:hAnsiTheme="majorBidi" w:cstheme="majorBidi" w:hint="cs"/>
          <w:sz w:val="26"/>
          <w:szCs w:val="26"/>
          <w:vertAlign w:val="superscript"/>
          <w:rtl/>
          <w:lang w:bidi="ar-LY"/>
        </w:rPr>
        <w:t>(</w:t>
      </w:r>
      <w:r w:rsidRPr="000474EE">
        <w:rPr>
          <w:rStyle w:val="a4"/>
          <w:rFonts w:asciiTheme="majorBidi" w:hAnsiTheme="majorBidi" w:cstheme="majorBidi"/>
          <w:sz w:val="26"/>
          <w:szCs w:val="26"/>
          <w:rtl/>
          <w:lang w:bidi="ar-LY"/>
        </w:rPr>
        <w:footnoteReference w:id="133"/>
      </w:r>
      <w:r w:rsidR="000474EE" w:rsidRPr="000474EE">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5F511B" w:rsidRPr="00520953" w:rsidRDefault="00214A9E" w:rsidP="00214A9E">
      <w:pPr>
        <w:spacing w:after="0" w:line="360" w:lineRule="auto"/>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ثانيا </w:t>
      </w:r>
      <w:r w:rsidR="005F511B" w:rsidRPr="00520953">
        <w:rPr>
          <w:rFonts w:asciiTheme="majorBidi" w:hAnsiTheme="majorBidi" w:cstheme="majorBidi"/>
          <w:b/>
          <w:bCs/>
          <w:sz w:val="26"/>
          <w:szCs w:val="26"/>
          <w:rtl/>
          <w:lang w:bidi="ar-LY"/>
        </w:rPr>
        <w:t xml:space="preserve">: الموظفون الخاضعون لتقارير </w:t>
      </w:r>
      <w:r w:rsidR="00EA7338">
        <w:rPr>
          <w:rFonts w:asciiTheme="majorBidi" w:hAnsiTheme="majorBidi" w:cstheme="majorBidi"/>
          <w:b/>
          <w:bCs/>
          <w:sz w:val="26"/>
          <w:szCs w:val="26"/>
          <w:rtl/>
          <w:lang w:bidi="ar-LY"/>
        </w:rPr>
        <w:t xml:space="preserve">تقويم الأداء الوظيفي في الأردن </w:t>
      </w:r>
    </w:p>
    <w:p w:rsidR="005F511B" w:rsidRPr="00520953" w:rsidRDefault="005F511B" w:rsidP="00895915">
      <w:pPr>
        <w:spacing w:after="0" w:line="360" w:lineRule="auto"/>
        <w:jc w:val="both"/>
        <w:rPr>
          <w:rFonts w:asciiTheme="majorBidi" w:hAnsiTheme="majorBidi" w:cstheme="majorBidi"/>
          <w:b/>
          <w:bCs/>
          <w:sz w:val="26"/>
          <w:szCs w:val="26"/>
          <w:rtl/>
          <w:lang w:bidi="ar-LY"/>
        </w:rPr>
      </w:pPr>
      <w:r w:rsidRPr="00520953">
        <w:rPr>
          <w:rFonts w:asciiTheme="majorBidi" w:hAnsiTheme="majorBidi" w:cstheme="majorBidi"/>
          <w:b/>
          <w:bCs/>
          <w:sz w:val="26"/>
          <w:szCs w:val="26"/>
          <w:rtl/>
          <w:lang w:bidi="ar-LY"/>
        </w:rPr>
        <w:t xml:space="preserve">   </w:t>
      </w:r>
      <w:r>
        <w:rPr>
          <w:rFonts w:asciiTheme="majorBidi" w:hAnsiTheme="majorBidi" w:cstheme="majorBidi" w:hint="cs"/>
          <w:b/>
          <w:bCs/>
          <w:sz w:val="26"/>
          <w:szCs w:val="26"/>
          <w:rtl/>
          <w:lang w:bidi="ar-LY"/>
        </w:rPr>
        <w:t xml:space="preserve"> </w:t>
      </w:r>
      <w:r w:rsidRPr="00520953">
        <w:rPr>
          <w:rFonts w:asciiTheme="majorBidi" w:hAnsiTheme="majorBidi" w:cstheme="majorBidi"/>
          <w:b/>
          <w:bCs/>
          <w:sz w:val="26"/>
          <w:szCs w:val="26"/>
          <w:rtl/>
          <w:lang w:bidi="ar-LY"/>
        </w:rPr>
        <w:t xml:space="preserve"> </w:t>
      </w:r>
      <w:r w:rsidRPr="00520953">
        <w:rPr>
          <w:rFonts w:asciiTheme="majorBidi" w:hAnsiTheme="majorBidi" w:cstheme="majorBidi"/>
          <w:sz w:val="26"/>
          <w:szCs w:val="26"/>
          <w:rtl/>
          <w:lang w:bidi="ar-LY"/>
        </w:rPr>
        <w:t>لم يعمم المشرع الأردني نظام تقويم الأداء على جميع الموظفين، وإنما استثنى بعض الطوائف من هذا النظام ويستفاد ذلك من نص المادة 71 الفقرة ب  من نظام الخدمة المدن</w:t>
      </w:r>
      <w:r w:rsidR="00345661">
        <w:rPr>
          <w:rFonts w:asciiTheme="majorBidi" w:hAnsiTheme="majorBidi" w:cstheme="majorBidi"/>
          <w:sz w:val="26"/>
          <w:szCs w:val="26"/>
          <w:rtl/>
          <w:lang w:bidi="ar-LY"/>
        </w:rPr>
        <w:t xml:space="preserve">ية رقم 9 لسنة 2020  على أنه ( </w:t>
      </w:r>
      <w:proofErr w:type="spellStart"/>
      <w:r w:rsidR="00345661">
        <w:rPr>
          <w:rFonts w:asciiTheme="majorBidi" w:hAnsiTheme="majorBidi" w:cstheme="majorBidi"/>
          <w:sz w:val="26"/>
          <w:szCs w:val="26"/>
          <w:rtl/>
          <w:lang w:bidi="ar-LY"/>
        </w:rPr>
        <w:t>ب</w:t>
      </w:r>
      <w:r w:rsidR="00345661">
        <w:rPr>
          <w:rFonts w:asciiTheme="majorBidi" w:hAnsiTheme="majorBidi" w:cstheme="majorBidi" w:hint="cs"/>
          <w:sz w:val="26"/>
          <w:szCs w:val="26"/>
          <w:rtl/>
          <w:lang w:bidi="ar-LY"/>
        </w:rPr>
        <w:t>إ</w:t>
      </w:r>
      <w:r w:rsidRPr="00520953">
        <w:rPr>
          <w:rFonts w:asciiTheme="majorBidi" w:hAnsiTheme="majorBidi" w:cstheme="majorBidi"/>
          <w:sz w:val="26"/>
          <w:szCs w:val="26"/>
          <w:rtl/>
          <w:lang w:bidi="ar-LY"/>
        </w:rPr>
        <w:t>ستثناء</w:t>
      </w:r>
      <w:proofErr w:type="spellEnd"/>
      <w:r w:rsidRPr="00520953">
        <w:rPr>
          <w:rFonts w:asciiTheme="majorBidi" w:hAnsiTheme="majorBidi" w:cstheme="majorBidi"/>
          <w:sz w:val="26"/>
          <w:szCs w:val="26"/>
          <w:rtl/>
          <w:lang w:bidi="ar-LY"/>
        </w:rPr>
        <w:t xml:space="preserve"> موظفي المجموعة الأولى من الفئة العليا يخضع أداء جميع الموظفين للمراجعة المنتظمة وتقييم الأداء )</w:t>
      </w:r>
      <w:r w:rsidR="000474EE" w:rsidRPr="000474EE">
        <w:rPr>
          <w:rFonts w:asciiTheme="majorBidi" w:hAnsiTheme="majorBidi" w:cstheme="majorBidi" w:hint="cs"/>
          <w:sz w:val="26"/>
          <w:szCs w:val="26"/>
          <w:vertAlign w:val="superscript"/>
          <w:rtl/>
          <w:lang w:bidi="ar-LY"/>
        </w:rPr>
        <w:t>(</w:t>
      </w:r>
      <w:r w:rsidRPr="000474EE">
        <w:rPr>
          <w:rStyle w:val="a4"/>
          <w:rFonts w:asciiTheme="majorBidi" w:hAnsiTheme="majorBidi" w:cstheme="majorBidi"/>
          <w:sz w:val="26"/>
          <w:szCs w:val="26"/>
          <w:rtl/>
          <w:lang w:bidi="ar-LY"/>
        </w:rPr>
        <w:footnoteReference w:id="134"/>
      </w:r>
      <w:r w:rsidR="000474EE" w:rsidRPr="000474EE">
        <w:rPr>
          <w:rFonts w:asciiTheme="majorBidi" w:hAnsiTheme="majorBidi" w:cstheme="majorBidi" w:hint="cs"/>
          <w:sz w:val="26"/>
          <w:szCs w:val="26"/>
          <w:vertAlign w:val="superscript"/>
          <w:rtl/>
          <w:lang w:bidi="ar-LY"/>
        </w:rPr>
        <w:t>)</w:t>
      </w:r>
      <w:r w:rsidRPr="000474EE">
        <w:rPr>
          <w:rFonts w:asciiTheme="majorBidi" w:hAnsiTheme="majorBidi" w:cstheme="majorBidi"/>
          <w:sz w:val="26"/>
          <w:szCs w:val="26"/>
          <w:rtl/>
          <w:lang w:bidi="ar-LY"/>
        </w:rPr>
        <w:t>.</w:t>
      </w:r>
    </w:p>
    <w:p w:rsidR="0073745D" w:rsidRPr="00520953" w:rsidRDefault="005F511B" w:rsidP="0073745D">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sidR="0073745D">
        <w:rPr>
          <w:rFonts w:asciiTheme="majorBidi" w:hAnsiTheme="majorBidi" w:cstheme="majorBidi"/>
          <w:sz w:val="26"/>
          <w:szCs w:val="26"/>
          <w:rtl/>
          <w:lang w:bidi="ar-LY"/>
        </w:rPr>
        <w:t>ويلاحظ أن</w:t>
      </w:r>
      <w:r w:rsidR="0073745D">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المشرع الأردني استثنى موظفي المجموعة الأولى من الفئة العليا</w:t>
      </w:r>
      <w:r w:rsidR="000474EE" w:rsidRPr="000474EE">
        <w:rPr>
          <w:rFonts w:asciiTheme="majorBidi" w:hAnsiTheme="majorBidi" w:cstheme="majorBidi" w:hint="cs"/>
          <w:sz w:val="26"/>
          <w:szCs w:val="26"/>
          <w:vertAlign w:val="superscript"/>
          <w:rtl/>
          <w:lang w:bidi="ar-LY"/>
        </w:rPr>
        <w:t>(</w:t>
      </w:r>
      <w:r w:rsidR="00F228C3" w:rsidRPr="000474EE">
        <w:rPr>
          <w:rStyle w:val="a4"/>
          <w:rFonts w:asciiTheme="majorBidi" w:hAnsiTheme="majorBidi" w:cstheme="majorBidi"/>
          <w:sz w:val="26"/>
          <w:szCs w:val="26"/>
          <w:rtl/>
          <w:lang w:bidi="ar-LY"/>
        </w:rPr>
        <w:footnoteReference w:id="135"/>
      </w:r>
      <w:r w:rsidR="000474EE" w:rsidRPr="000474EE">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 xml:space="preserve"> </w:t>
      </w:r>
      <w:r w:rsidR="000474EE">
        <w:rPr>
          <w:rFonts w:asciiTheme="majorBidi" w:hAnsiTheme="majorBidi" w:cstheme="majorBidi" w:hint="cs"/>
          <w:sz w:val="26"/>
          <w:szCs w:val="26"/>
          <w:rtl/>
          <w:lang w:bidi="ar-LY"/>
        </w:rPr>
        <w:t>من الخضوع</w:t>
      </w:r>
      <w:r w:rsidR="0073745D">
        <w:rPr>
          <w:rFonts w:asciiTheme="majorBidi" w:hAnsiTheme="majorBidi" w:cstheme="majorBidi"/>
          <w:sz w:val="26"/>
          <w:szCs w:val="26"/>
          <w:rtl/>
          <w:lang w:bidi="ar-LY"/>
        </w:rPr>
        <w:t xml:space="preserve"> لنظام تقويم الأداء</w:t>
      </w:r>
      <w:r w:rsidR="0073745D">
        <w:rPr>
          <w:rFonts w:asciiTheme="majorBidi" w:hAnsiTheme="majorBidi" w:cstheme="majorBidi" w:hint="cs"/>
          <w:sz w:val="26"/>
          <w:szCs w:val="26"/>
          <w:rtl/>
          <w:lang w:bidi="ar-LY"/>
        </w:rPr>
        <w:t xml:space="preserve">، </w:t>
      </w:r>
      <w:r w:rsidR="0073745D">
        <w:rPr>
          <w:rFonts w:asciiTheme="majorBidi" w:hAnsiTheme="majorBidi" w:cstheme="majorBidi"/>
          <w:sz w:val="26"/>
          <w:szCs w:val="26"/>
          <w:rtl/>
          <w:lang w:bidi="ar-LY"/>
        </w:rPr>
        <w:t>ولعل</w:t>
      </w:r>
      <w:r w:rsidR="0073745D">
        <w:rPr>
          <w:rFonts w:asciiTheme="majorBidi" w:hAnsiTheme="majorBidi" w:cstheme="majorBidi" w:hint="cs"/>
          <w:sz w:val="26"/>
          <w:szCs w:val="26"/>
          <w:rtl/>
          <w:lang w:bidi="ar-LY"/>
        </w:rPr>
        <w:t xml:space="preserve">ه </w:t>
      </w:r>
      <w:r w:rsidR="0073745D" w:rsidRPr="00520953">
        <w:rPr>
          <w:rFonts w:asciiTheme="majorBidi" w:hAnsiTheme="majorBidi" w:cstheme="majorBidi"/>
          <w:sz w:val="26"/>
          <w:szCs w:val="26"/>
          <w:rtl/>
          <w:lang w:bidi="ar-LY"/>
        </w:rPr>
        <w:t>قدر– عند استثناء</w:t>
      </w:r>
      <w:r w:rsidR="0073745D">
        <w:rPr>
          <w:rFonts w:asciiTheme="majorBidi" w:hAnsiTheme="majorBidi" w:cstheme="majorBidi" w:hint="cs"/>
          <w:sz w:val="26"/>
          <w:szCs w:val="26"/>
          <w:rtl/>
          <w:lang w:bidi="ar-LY"/>
        </w:rPr>
        <w:t xml:space="preserve"> </w:t>
      </w:r>
      <w:r w:rsidR="0073745D" w:rsidRPr="00520953">
        <w:rPr>
          <w:rFonts w:asciiTheme="majorBidi" w:hAnsiTheme="majorBidi" w:cstheme="majorBidi"/>
          <w:sz w:val="26"/>
          <w:szCs w:val="26"/>
          <w:rtl/>
          <w:lang w:bidi="ar-LY"/>
        </w:rPr>
        <w:t>الوظائف العليا من تقويم الأداء – أن هذه الوظائف تشغل أصلا بالاختيار من</w:t>
      </w:r>
      <w:r w:rsidR="0073745D">
        <w:rPr>
          <w:rFonts w:asciiTheme="majorBidi" w:hAnsiTheme="majorBidi" w:cstheme="majorBidi" w:hint="cs"/>
          <w:sz w:val="26"/>
          <w:szCs w:val="26"/>
          <w:rtl/>
          <w:lang w:bidi="ar-LY"/>
        </w:rPr>
        <w:t xml:space="preserve">          </w:t>
      </w:r>
      <w:r w:rsidR="0073745D" w:rsidRPr="00520953">
        <w:rPr>
          <w:rFonts w:asciiTheme="majorBidi" w:hAnsiTheme="majorBidi" w:cstheme="majorBidi"/>
          <w:sz w:val="26"/>
          <w:szCs w:val="26"/>
          <w:rtl/>
          <w:lang w:bidi="ar-LY"/>
        </w:rPr>
        <w:t xml:space="preserve"> قبل السلطة العليا</w:t>
      </w:r>
      <w:r w:rsidR="0073745D">
        <w:rPr>
          <w:rFonts w:asciiTheme="majorBidi" w:hAnsiTheme="majorBidi" w:cstheme="majorBidi"/>
          <w:sz w:val="26"/>
          <w:szCs w:val="26"/>
          <w:rtl/>
          <w:lang w:bidi="ar-LY"/>
        </w:rPr>
        <w:t xml:space="preserve"> </w:t>
      </w:r>
      <w:r w:rsidR="0073745D" w:rsidRPr="00520953">
        <w:rPr>
          <w:rFonts w:asciiTheme="majorBidi" w:hAnsiTheme="majorBidi" w:cstheme="majorBidi"/>
          <w:sz w:val="26"/>
          <w:szCs w:val="26"/>
          <w:rtl/>
          <w:lang w:bidi="ar-LY"/>
        </w:rPr>
        <w:t xml:space="preserve">في الدولة لما لها من تجربة في </w:t>
      </w:r>
      <w:r w:rsidR="0073745D">
        <w:rPr>
          <w:rFonts w:asciiTheme="majorBidi" w:hAnsiTheme="majorBidi" w:cstheme="majorBidi"/>
          <w:sz w:val="26"/>
          <w:szCs w:val="26"/>
          <w:rtl/>
          <w:lang w:bidi="ar-LY"/>
        </w:rPr>
        <w:t>العمل الإداري، ولشمول نظرتها إل</w:t>
      </w:r>
      <w:r w:rsidR="0073745D">
        <w:rPr>
          <w:rFonts w:asciiTheme="majorBidi" w:hAnsiTheme="majorBidi" w:cstheme="majorBidi" w:hint="cs"/>
          <w:sz w:val="26"/>
          <w:szCs w:val="26"/>
          <w:rtl/>
          <w:lang w:bidi="ar-LY"/>
        </w:rPr>
        <w:t>ى</w:t>
      </w:r>
      <w:r w:rsidR="0073745D" w:rsidRPr="00520953">
        <w:rPr>
          <w:rFonts w:asciiTheme="majorBidi" w:hAnsiTheme="majorBidi" w:cstheme="majorBidi"/>
          <w:sz w:val="26"/>
          <w:szCs w:val="26"/>
          <w:rtl/>
          <w:lang w:bidi="ar-LY"/>
        </w:rPr>
        <w:t xml:space="preserve"> الأمور بحكم الموقع </w:t>
      </w:r>
      <w:r w:rsidR="0073745D">
        <w:rPr>
          <w:rFonts w:asciiTheme="majorBidi" w:hAnsiTheme="majorBidi" w:cstheme="majorBidi" w:hint="cs"/>
          <w:sz w:val="26"/>
          <w:szCs w:val="26"/>
          <w:rtl/>
          <w:lang w:bidi="ar-LY"/>
        </w:rPr>
        <w:t xml:space="preserve">       </w:t>
      </w:r>
      <w:r w:rsidR="0073745D" w:rsidRPr="00520953">
        <w:rPr>
          <w:rFonts w:asciiTheme="majorBidi" w:hAnsiTheme="majorBidi" w:cstheme="majorBidi"/>
          <w:sz w:val="26"/>
          <w:szCs w:val="26"/>
          <w:rtl/>
          <w:lang w:bidi="ar-LY"/>
        </w:rPr>
        <w:t xml:space="preserve">الذي تشغله، حيث تتمتع السلطة العليا بصدد هذه الوظائف بحرية كبيرة وسلطة تقديرية واسعة لا يحد منها </w:t>
      </w:r>
      <w:r w:rsidR="0073745D">
        <w:rPr>
          <w:rFonts w:asciiTheme="majorBidi" w:hAnsiTheme="majorBidi" w:cstheme="majorBidi" w:hint="cs"/>
          <w:sz w:val="26"/>
          <w:szCs w:val="26"/>
          <w:rtl/>
          <w:lang w:bidi="ar-LY"/>
        </w:rPr>
        <w:t xml:space="preserve">            </w:t>
      </w:r>
      <w:r w:rsidR="0073745D">
        <w:rPr>
          <w:rFonts w:asciiTheme="majorBidi" w:hAnsiTheme="majorBidi" w:cstheme="majorBidi"/>
          <w:sz w:val="26"/>
          <w:szCs w:val="26"/>
          <w:rtl/>
          <w:lang w:bidi="ar-LY"/>
        </w:rPr>
        <w:t>إلا</w:t>
      </w:r>
      <w:r w:rsidR="0073745D">
        <w:rPr>
          <w:rFonts w:asciiTheme="majorBidi" w:hAnsiTheme="majorBidi" w:cstheme="majorBidi" w:hint="cs"/>
          <w:sz w:val="26"/>
          <w:szCs w:val="26"/>
          <w:rtl/>
          <w:lang w:bidi="ar-LY"/>
        </w:rPr>
        <w:t xml:space="preserve"> </w:t>
      </w:r>
      <w:r w:rsidR="0073745D" w:rsidRPr="00520953">
        <w:rPr>
          <w:rFonts w:asciiTheme="majorBidi" w:hAnsiTheme="majorBidi" w:cstheme="majorBidi"/>
          <w:sz w:val="26"/>
          <w:szCs w:val="26"/>
          <w:rtl/>
          <w:lang w:bidi="ar-LY"/>
        </w:rPr>
        <w:t>قيد</w:t>
      </w:r>
      <w:r w:rsidR="0073745D">
        <w:rPr>
          <w:rFonts w:asciiTheme="majorBidi" w:hAnsiTheme="majorBidi" w:cstheme="majorBidi" w:hint="cs"/>
          <w:sz w:val="26"/>
          <w:szCs w:val="26"/>
          <w:rtl/>
          <w:lang w:bidi="ar-LY"/>
        </w:rPr>
        <w:t xml:space="preserve"> </w:t>
      </w:r>
      <w:r w:rsidR="0073745D" w:rsidRPr="00520953">
        <w:rPr>
          <w:rFonts w:asciiTheme="majorBidi" w:hAnsiTheme="majorBidi" w:cstheme="majorBidi"/>
          <w:sz w:val="26"/>
          <w:szCs w:val="26"/>
          <w:rtl/>
          <w:lang w:bidi="ar-LY"/>
        </w:rPr>
        <w:t xml:space="preserve">عدم التعسف في استعمال السلطة، الأمر الذي يتطلب بالتالي نظاماً لتقويم الأداء أكثر مرونة </w:t>
      </w:r>
      <w:r w:rsidR="0073745D">
        <w:rPr>
          <w:rFonts w:asciiTheme="majorBidi" w:hAnsiTheme="majorBidi" w:cstheme="majorBidi"/>
          <w:sz w:val="26"/>
          <w:szCs w:val="26"/>
          <w:rtl/>
          <w:lang w:bidi="ar-LY"/>
        </w:rPr>
        <w:t>من</w:t>
      </w:r>
      <w:r w:rsidR="0073745D" w:rsidRPr="00520953">
        <w:rPr>
          <w:rFonts w:asciiTheme="majorBidi" w:hAnsiTheme="majorBidi" w:cstheme="majorBidi"/>
          <w:sz w:val="26"/>
          <w:szCs w:val="26"/>
          <w:rtl/>
          <w:lang w:bidi="ar-LY"/>
        </w:rPr>
        <w:t xml:space="preserve"> نظام تقارير تقويم الأداء الذي يخضع له الفئات الوظيفية الأخرى.</w:t>
      </w:r>
    </w:p>
    <w:p w:rsidR="005F511B" w:rsidRPr="00520953" w:rsidRDefault="005F511B" w:rsidP="000474EE">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ويخضع الموظف خلال فترة التجربة لنظام تقويم الأداء للتأكد من صل</w:t>
      </w:r>
      <w:r w:rsidR="000474EE">
        <w:rPr>
          <w:rFonts w:asciiTheme="majorBidi" w:hAnsiTheme="majorBidi" w:cstheme="majorBidi"/>
          <w:sz w:val="26"/>
          <w:szCs w:val="26"/>
          <w:rtl/>
          <w:lang w:bidi="ar-LY"/>
        </w:rPr>
        <w:t>احيته للاستمرار بالوظيفة أم لا</w:t>
      </w:r>
      <w:r w:rsidR="000474EE">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حيث تنص المادة 63/أ من نظام الخدمة المدنية الأردني رقم 9 لسنة 2020 على أنه</w:t>
      </w:r>
      <w:r>
        <w:rPr>
          <w:rFonts w:asciiTheme="majorBidi" w:hAnsiTheme="majorBidi" w:cstheme="majorBidi"/>
          <w:sz w:val="26"/>
          <w:szCs w:val="26"/>
          <w:rtl/>
          <w:lang w:bidi="ar-LY"/>
        </w:rPr>
        <w:t xml:space="preserve"> </w:t>
      </w:r>
      <w:r w:rsidRPr="00520953">
        <w:rPr>
          <w:rFonts w:asciiTheme="majorBidi" w:hAnsiTheme="majorBidi" w:cstheme="majorBidi"/>
          <w:sz w:val="26"/>
          <w:szCs w:val="26"/>
          <w:rtl/>
          <w:lang w:bidi="ar-LY"/>
        </w:rPr>
        <w:t>( يخضع الموظف المعين في الخدمة المدنية لمدة سنتين تحت التجربة تبدأ من تاريخ مباشرته العمل في وظيفته ويت</w:t>
      </w:r>
      <w:r w:rsidR="000474EE">
        <w:rPr>
          <w:rFonts w:asciiTheme="majorBidi" w:hAnsiTheme="majorBidi" w:cstheme="majorBidi"/>
          <w:sz w:val="26"/>
          <w:szCs w:val="26"/>
          <w:rtl/>
          <w:lang w:bidi="ar-LY"/>
        </w:rPr>
        <w:t xml:space="preserve">م تجديد عقده أو إنهاء خدمته في </w:t>
      </w:r>
      <w:r w:rsidR="000474EE">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ي مرحلة من مراحل التقييم في ضوء نتائج تقييم أدائه بقرار من المرجع المختص بالتعيين في كلتا الحالتين وفقا للنموذج الذي يعده الديوان لهذه الغاية )</w:t>
      </w:r>
      <w:r w:rsidR="000474EE" w:rsidRPr="000474EE">
        <w:rPr>
          <w:rFonts w:asciiTheme="majorBidi" w:hAnsiTheme="majorBidi" w:cstheme="majorBidi" w:hint="cs"/>
          <w:sz w:val="26"/>
          <w:szCs w:val="26"/>
          <w:vertAlign w:val="superscript"/>
          <w:rtl/>
          <w:lang w:bidi="ar-LY"/>
        </w:rPr>
        <w:t>(</w:t>
      </w:r>
      <w:r w:rsidRPr="000474EE">
        <w:rPr>
          <w:rStyle w:val="a4"/>
          <w:rFonts w:asciiTheme="majorBidi" w:hAnsiTheme="majorBidi" w:cstheme="majorBidi"/>
          <w:sz w:val="26"/>
          <w:szCs w:val="26"/>
          <w:rtl/>
          <w:lang w:bidi="ar-LY"/>
        </w:rPr>
        <w:footnoteReference w:id="136"/>
      </w:r>
      <w:r w:rsidR="000474EE" w:rsidRPr="000474EE">
        <w:rPr>
          <w:rFonts w:asciiTheme="majorBidi" w:hAnsiTheme="majorBidi" w:cstheme="majorBidi" w:hint="cs"/>
          <w:sz w:val="26"/>
          <w:szCs w:val="26"/>
          <w:vertAlign w:val="superscript"/>
          <w:rtl/>
          <w:lang w:bidi="ar-LY"/>
        </w:rPr>
        <w:t>)</w:t>
      </w:r>
      <w:r w:rsidRPr="000474EE">
        <w:rPr>
          <w:rFonts w:asciiTheme="majorBidi" w:hAnsiTheme="majorBidi" w:cstheme="majorBidi"/>
          <w:sz w:val="26"/>
          <w:szCs w:val="26"/>
          <w:vertAlign w:val="superscript"/>
          <w:rtl/>
          <w:lang w:bidi="ar-LY"/>
        </w:rPr>
        <w:t xml:space="preserve"> </w:t>
      </w:r>
      <w:r w:rsidRPr="00520953">
        <w:rPr>
          <w:rFonts w:asciiTheme="majorBidi" w:hAnsiTheme="majorBidi" w:cstheme="majorBidi"/>
          <w:sz w:val="26"/>
          <w:szCs w:val="26"/>
          <w:rtl/>
          <w:lang w:bidi="ar-LY"/>
        </w:rPr>
        <w:t>.</w:t>
      </w:r>
    </w:p>
    <w:p w:rsidR="005F511B" w:rsidRPr="00520953" w:rsidRDefault="00C4092D" w:rsidP="0073745D">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ويؤخذ على المشرع الأردني ب</w:t>
      </w:r>
      <w:r w:rsidR="00566B18">
        <w:rPr>
          <w:rFonts w:asciiTheme="majorBidi" w:hAnsiTheme="majorBidi" w:cstheme="majorBidi" w:hint="cs"/>
          <w:sz w:val="26"/>
          <w:szCs w:val="26"/>
          <w:rtl/>
          <w:lang w:bidi="ar-LY"/>
        </w:rPr>
        <w:t>أ</w:t>
      </w:r>
      <w:r w:rsidR="005F511B" w:rsidRPr="00520953">
        <w:rPr>
          <w:rFonts w:asciiTheme="majorBidi" w:hAnsiTheme="majorBidi" w:cstheme="majorBidi"/>
          <w:sz w:val="26"/>
          <w:szCs w:val="26"/>
          <w:rtl/>
          <w:lang w:bidi="ar-LY"/>
        </w:rPr>
        <w:t>ن جعل فترة التجربة</w:t>
      </w:r>
      <w:r w:rsidR="00594F91">
        <w:rPr>
          <w:rFonts w:asciiTheme="majorBidi" w:hAnsiTheme="majorBidi" w:cstheme="majorBidi" w:hint="cs"/>
          <w:sz w:val="26"/>
          <w:szCs w:val="26"/>
          <w:rtl/>
          <w:lang w:bidi="ar-LY"/>
        </w:rPr>
        <w:t xml:space="preserve"> طويلة</w:t>
      </w:r>
      <w:r w:rsidR="005F511B" w:rsidRPr="00520953">
        <w:rPr>
          <w:rFonts w:asciiTheme="majorBidi" w:hAnsiTheme="majorBidi" w:cstheme="majorBidi"/>
          <w:sz w:val="26"/>
          <w:szCs w:val="26"/>
          <w:rtl/>
          <w:lang w:bidi="ar-LY"/>
        </w:rPr>
        <w:t xml:space="preserve"> والمحددة بمدة </w:t>
      </w:r>
      <w:r w:rsidR="00594F91">
        <w:rPr>
          <w:rFonts w:asciiTheme="majorBidi" w:hAnsiTheme="majorBidi" w:cstheme="majorBidi"/>
          <w:sz w:val="26"/>
          <w:szCs w:val="26"/>
          <w:rtl/>
          <w:lang w:bidi="ar-LY"/>
        </w:rPr>
        <w:t>سنتين</w:t>
      </w:r>
      <w:r w:rsidR="005F511B" w:rsidRPr="00520953">
        <w:rPr>
          <w:rFonts w:asciiTheme="majorBidi" w:hAnsiTheme="majorBidi" w:cstheme="majorBidi"/>
          <w:sz w:val="26"/>
          <w:szCs w:val="26"/>
          <w:rtl/>
          <w:lang w:bidi="ar-LY"/>
        </w:rPr>
        <w:t xml:space="preserve"> حيث يبقى الموظف</w:t>
      </w:r>
      <w:r w:rsidR="005F511B">
        <w:rPr>
          <w:rFonts w:asciiTheme="majorBidi" w:hAnsiTheme="majorBidi" w:cstheme="majorBidi"/>
          <w:sz w:val="26"/>
          <w:szCs w:val="26"/>
          <w:rtl/>
          <w:lang w:bidi="ar-LY"/>
        </w:rPr>
        <w:t xml:space="preserve"> </w:t>
      </w:r>
      <w:r w:rsidR="000474EE">
        <w:rPr>
          <w:rFonts w:asciiTheme="majorBidi" w:hAnsiTheme="majorBidi" w:cstheme="majorBidi" w:hint="cs"/>
          <w:sz w:val="26"/>
          <w:szCs w:val="26"/>
          <w:rtl/>
          <w:lang w:bidi="ar-LY"/>
        </w:rPr>
        <w:t xml:space="preserve">         </w:t>
      </w:r>
      <w:r w:rsidR="005F511B" w:rsidRPr="00520953">
        <w:rPr>
          <w:rFonts w:asciiTheme="majorBidi" w:hAnsiTheme="majorBidi" w:cstheme="majorBidi"/>
          <w:sz w:val="26"/>
          <w:szCs w:val="26"/>
          <w:rtl/>
          <w:lang w:bidi="ar-LY"/>
        </w:rPr>
        <w:t>في تلك الفترة غير مستقر نفسيا</w:t>
      </w:r>
      <w:r>
        <w:rPr>
          <w:rFonts w:asciiTheme="majorBidi" w:hAnsiTheme="majorBidi" w:cstheme="majorBidi" w:hint="cs"/>
          <w:sz w:val="26"/>
          <w:szCs w:val="26"/>
          <w:rtl/>
          <w:lang w:bidi="ar-LY"/>
        </w:rPr>
        <w:t>ً</w:t>
      </w:r>
      <w:r w:rsidR="005F511B" w:rsidRPr="00520953">
        <w:rPr>
          <w:rFonts w:asciiTheme="majorBidi" w:hAnsiTheme="majorBidi" w:cstheme="majorBidi"/>
          <w:sz w:val="26"/>
          <w:szCs w:val="26"/>
          <w:rtl/>
          <w:lang w:bidi="ar-LY"/>
        </w:rPr>
        <w:t xml:space="preserve"> ويشعر بأنه مراقب في كافة أعماله وتصرفاته فلا بد من إعادة النظر في تلك الفترة لتصبح سنة واحدة ينقل بعده</w:t>
      </w:r>
      <w:r w:rsidR="000474EE">
        <w:rPr>
          <w:rFonts w:asciiTheme="majorBidi" w:hAnsiTheme="majorBidi" w:cstheme="majorBidi" w:hint="cs"/>
          <w:sz w:val="26"/>
          <w:szCs w:val="26"/>
          <w:rtl/>
          <w:lang w:bidi="ar-LY"/>
        </w:rPr>
        <w:t>ا</w:t>
      </w:r>
      <w:r w:rsidR="00EB5FA4">
        <w:rPr>
          <w:rFonts w:asciiTheme="majorBidi" w:hAnsiTheme="majorBidi" w:cstheme="majorBidi"/>
          <w:sz w:val="26"/>
          <w:szCs w:val="26"/>
          <w:rtl/>
          <w:lang w:bidi="ar-LY"/>
        </w:rPr>
        <w:t xml:space="preserve"> الموظف إل</w:t>
      </w:r>
      <w:r w:rsidR="00EB5FA4">
        <w:rPr>
          <w:rFonts w:asciiTheme="majorBidi" w:hAnsiTheme="majorBidi" w:cstheme="majorBidi" w:hint="cs"/>
          <w:sz w:val="26"/>
          <w:szCs w:val="26"/>
          <w:rtl/>
          <w:lang w:bidi="ar-LY"/>
        </w:rPr>
        <w:t>ى</w:t>
      </w:r>
      <w:r w:rsidR="005F511B" w:rsidRPr="00520953">
        <w:rPr>
          <w:rFonts w:asciiTheme="majorBidi" w:hAnsiTheme="majorBidi" w:cstheme="majorBidi"/>
          <w:sz w:val="26"/>
          <w:szCs w:val="26"/>
          <w:rtl/>
          <w:lang w:bidi="ar-LY"/>
        </w:rPr>
        <w:t xml:space="preserve"> فترة ما بعد التثبيت</w:t>
      </w:r>
      <w:r w:rsidR="000474EE" w:rsidRPr="000474EE">
        <w:rPr>
          <w:rFonts w:asciiTheme="majorBidi" w:hAnsiTheme="majorBidi" w:cstheme="majorBidi" w:hint="cs"/>
          <w:sz w:val="26"/>
          <w:szCs w:val="26"/>
          <w:vertAlign w:val="superscript"/>
          <w:rtl/>
          <w:lang w:bidi="ar-LY"/>
        </w:rPr>
        <w:t>(</w:t>
      </w:r>
      <w:r w:rsidR="005F511B" w:rsidRPr="000474EE">
        <w:rPr>
          <w:rStyle w:val="a4"/>
          <w:rFonts w:asciiTheme="majorBidi" w:hAnsiTheme="majorBidi" w:cstheme="majorBidi"/>
          <w:sz w:val="26"/>
          <w:szCs w:val="26"/>
          <w:rtl/>
          <w:lang w:bidi="ar-LY"/>
        </w:rPr>
        <w:footnoteReference w:id="137"/>
      </w:r>
      <w:r w:rsidR="000474EE" w:rsidRPr="000474EE">
        <w:rPr>
          <w:rFonts w:asciiTheme="majorBidi" w:hAnsiTheme="majorBidi" w:cstheme="majorBidi" w:hint="cs"/>
          <w:sz w:val="26"/>
          <w:szCs w:val="26"/>
          <w:vertAlign w:val="superscript"/>
          <w:rtl/>
          <w:lang w:bidi="ar-LY"/>
        </w:rPr>
        <w:t>)</w:t>
      </w:r>
      <w:r w:rsidR="005F511B" w:rsidRPr="00520953">
        <w:rPr>
          <w:rFonts w:asciiTheme="majorBidi" w:hAnsiTheme="majorBidi" w:cstheme="majorBidi"/>
          <w:sz w:val="26"/>
          <w:szCs w:val="26"/>
          <w:rtl/>
          <w:lang w:bidi="ar-LY"/>
        </w:rPr>
        <w:t>.</w:t>
      </w:r>
    </w:p>
    <w:p w:rsidR="005F511B" w:rsidRPr="00520953" w:rsidRDefault="005F511B" w:rsidP="00503D99">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وقد </w:t>
      </w:r>
      <w:r w:rsidR="0073745D">
        <w:rPr>
          <w:rFonts w:asciiTheme="majorBidi" w:hAnsiTheme="majorBidi" w:cstheme="majorBidi" w:hint="cs"/>
          <w:sz w:val="26"/>
          <w:szCs w:val="26"/>
          <w:rtl/>
          <w:lang w:bidi="ar-LY"/>
        </w:rPr>
        <w:t xml:space="preserve">ذهبت </w:t>
      </w:r>
      <w:r w:rsidR="00503D99">
        <w:rPr>
          <w:rFonts w:asciiTheme="majorBidi" w:hAnsiTheme="majorBidi" w:cstheme="majorBidi"/>
          <w:sz w:val="26"/>
          <w:szCs w:val="26"/>
          <w:rtl/>
          <w:lang w:bidi="ar-LY"/>
        </w:rPr>
        <w:t xml:space="preserve">محكمة العدل العليا في </w:t>
      </w:r>
      <w:r w:rsidR="00503D99">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 xml:space="preserve">حد أحكامها </w:t>
      </w:r>
      <w:r w:rsidR="00503D99">
        <w:rPr>
          <w:rFonts w:asciiTheme="majorBidi" w:hAnsiTheme="majorBidi" w:cstheme="majorBidi" w:hint="cs"/>
          <w:sz w:val="26"/>
          <w:szCs w:val="26"/>
          <w:rtl/>
          <w:lang w:bidi="ar-LY"/>
        </w:rPr>
        <w:t xml:space="preserve">إلى أنه </w:t>
      </w:r>
      <w:r w:rsidRPr="00520953">
        <w:rPr>
          <w:rFonts w:asciiTheme="majorBidi" w:hAnsiTheme="majorBidi" w:cstheme="majorBidi"/>
          <w:sz w:val="26"/>
          <w:szCs w:val="26"/>
          <w:rtl/>
          <w:lang w:bidi="ar-LY"/>
        </w:rPr>
        <w:t xml:space="preserve">( من شأن تقرير أداء المستدعي في التقرير السنوي </w:t>
      </w:r>
      <w:r w:rsidR="00503D99">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أن يؤثر في المركز القانوني للمستدعي، وذلك لتأثير ا</w:t>
      </w:r>
      <w:r w:rsidR="00A078BB">
        <w:rPr>
          <w:rFonts w:asciiTheme="majorBidi" w:hAnsiTheme="majorBidi" w:cstheme="majorBidi"/>
          <w:sz w:val="26"/>
          <w:szCs w:val="26"/>
          <w:rtl/>
          <w:lang w:bidi="ar-LY"/>
        </w:rPr>
        <w:t>لتقارير السنوية في ترقية الموظف</w:t>
      </w:r>
      <w:r w:rsidRPr="00520953">
        <w:rPr>
          <w:rFonts w:asciiTheme="majorBidi" w:hAnsiTheme="majorBidi" w:cstheme="majorBidi"/>
          <w:sz w:val="26"/>
          <w:szCs w:val="26"/>
          <w:rtl/>
          <w:lang w:bidi="ar-LY"/>
        </w:rPr>
        <w:t xml:space="preserve">، إذ يدخل هذا التقرير </w:t>
      </w:r>
      <w:r w:rsidRPr="00520953">
        <w:rPr>
          <w:rFonts w:asciiTheme="majorBidi" w:hAnsiTheme="majorBidi" w:cstheme="majorBidi"/>
          <w:sz w:val="26"/>
          <w:szCs w:val="26"/>
          <w:rtl/>
          <w:lang w:bidi="ar-LY"/>
        </w:rPr>
        <w:lastRenderedPageBreak/>
        <w:t>ضمن معايير الكفاءة، وعليه فان القرار المطعون فيه هو تقويم أداء المستدعي بموجب التقرير السنوي هو قرار إداري بالمعنى المقصود في المادة التاسعة من قانون محكمة العدل العليا رقم 12 لسنة 1992 لغايات اختصاصات اختصاص هذه المحكمة بنظر</w:t>
      </w:r>
      <w:r>
        <w:rPr>
          <w:rFonts w:asciiTheme="majorBidi" w:hAnsiTheme="majorBidi" w:cstheme="majorBidi"/>
          <w:sz w:val="26"/>
          <w:szCs w:val="26"/>
          <w:rtl/>
          <w:lang w:bidi="ar-LY"/>
        </w:rPr>
        <w:t xml:space="preserve"> الطعن ويكون الدفع مردودا</w:t>
      </w:r>
      <w:r w:rsidRPr="00520953">
        <w:rPr>
          <w:rFonts w:asciiTheme="majorBidi" w:hAnsiTheme="majorBidi" w:cstheme="majorBidi"/>
          <w:sz w:val="26"/>
          <w:szCs w:val="26"/>
          <w:rtl/>
          <w:lang w:bidi="ar-LY"/>
        </w:rPr>
        <w:t>، إذا كان المستدعي موظفا في وزارة المياه والري في الدرجة الأولى  من الفئة الأولى، ويشغل وظيفة ( مساعد أمين عام وزارة المياه والري للشؤون الإدارية والمالية وقائم بإعمال مدير وحدة الرقابة الداخلية بالإضافة لوظيفته )، وقد وضع له المستدعي ضده أمين</w:t>
      </w:r>
      <w:r>
        <w:rPr>
          <w:rFonts w:asciiTheme="majorBidi" w:hAnsiTheme="majorBidi" w:cstheme="majorBidi"/>
          <w:sz w:val="26"/>
          <w:szCs w:val="26"/>
          <w:rtl/>
          <w:lang w:bidi="ar-LY"/>
        </w:rPr>
        <w:t xml:space="preserve"> عام</w:t>
      </w:r>
      <w:r w:rsidRPr="00520953">
        <w:rPr>
          <w:rFonts w:asciiTheme="majorBidi" w:hAnsiTheme="majorBidi" w:cstheme="majorBidi"/>
          <w:sz w:val="26"/>
          <w:szCs w:val="26"/>
          <w:rtl/>
          <w:lang w:bidi="ar-LY"/>
        </w:rPr>
        <w:t xml:space="preserve"> لوزارة المياه والري تقدير جيد في تقريره السنوي عن سنة 2003، وحيث أن المستدعي ضده يستمد معايير التقدير من المعلومات الواردة بحق الموظف في تقدير وسجل أدائه وأية قيود أو ملفات تعود للوزارة وتتعلق بأدائه، </w:t>
      </w:r>
      <w:r w:rsidR="00503D99">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كما يستخلص من المادة 67 وما بعدها من مواد من نظام الخدمة رقم 55 لسنة 2002 وتعديلاته </w:t>
      </w:r>
      <w:proofErr w:type="spellStart"/>
      <w:r w:rsidRPr="00520953">
        <w:rPr>
          <w:rFonts w:asciiTheme="majorBidi" w:hAnsiTheme="majorBidi" w:cstheme="majorBidi"/>
          <w:sz w:val="26"/>
          <w:szCs w:val="26"/>
          <w:rtl/>
          <w:lang w:bidi="ar-LY"/>
        </w:rPr>
        <w:t>الباحثه</w:t>
      </w:r>
      <w:proofErr w:type="spellEnd"/>
      <w:r w:rsidRPr="00520953">
        <w:rPr>
          <w:rFonts w:asciiTheme="majorBidi" w:hAnsiTheme="majorBidi" w:cstheme="majorBidi"/>
          <w:sz w:val="26"/>
          <w:szCs w:val="26"/>
          <w:rtl/>
          <w:lang w:bidi="ar-LY"/>
        </w:rPr>
        <w:t xml:space="preserve"> في تقويم الأداء، وحيث أن سلطة المستدعي ضده فيما يقرره من تقدير هي سلطة تقديريه ولم يقم دليل على أن القرار مشوب بأي عيب من العيوب التي نعاها عليه المستدعي</w:t>
      </w:r>
      <w:r>
        <w:rPr>
          <w:rFonts w:asciiTheme="majorBidi" w:hAnsiTheme="majorBidi" w:cstheme="majorBidi"/>
          <w:sz w:val="26"/>
          <w:szCs w:val="26"/>
          <w:rtl/>
          <w:lang w:bidi="ar-LY"/>
        </w:rPr>
        <w:t xml:space="preserve"> </w:t>
      </w:r>
      <w:r w:rsidRPr="00520953">
        <w:rPr>
          <w:rFonts w:asciiTheme="majorBidi" w:hAnsiTheme="majorBidi" w:cstheme="majorBidi"/>
          <w:sz w:val="26"/>
          <w:szCs w:val="26"/>
          <w:rtl/>
          <w:lang w:bidi="ar-LY"/>
        </w:rPr>
        <w:t>أو أن المستدعي ضده أساء استعمال السلطة فيكون القرار المطعون فيه موافقاً للنظام ولتعليمات تنظيم سجل تقويم الأداء الصادرة بموجبه )</w:t>
      </w:r>
      <w:r w:rsidR="00503D99" w:rsidRPr="00503D99">
        <w:rPr>
          <w:rFonts w:asciiTheme="majorBidi" w:hAnsiTheme="majorBidi" w:cstheme="majorBidi" w:hint="cs"/>
          <w:sz w:val="26"/>
          <w:szCs w:val="26"/>
          <w:vertAlign w:val="superscript"/>
          <w:rtl/>
          <w:lang w:bidi="ar-LY"/>
        </w:rPr>
        <w:t>(</w:t>
      </w:r>
      <w:r w:rsidRPr="00503D99">
        <w:rPr>
          <w:rStyle w:val="a4"/>
          <w:rFonts w:asciiTheme="majorBidi" w:hAnsiTheme="majorBidi" w:cstheme="majorBidi"/>
          <w:sz w:val="26"/>
          <w:szCs w:val="26"/>
          <w:rtl/>
          <w:lang w:bidi="ar-LY"/>
        </w:rPr>
        <w:footnoteReference w:id="138"/>
      </w:r>
      <w:r w:rsidR="00503D99" w:rsidRPr="00503D99">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 xml:space="preserve"> .</w:t>
      </w:r>
    </w:p>
    <w:p w:rsidR="00502FA2" w:rsidRDefault="005F511B" w:rsidP="00291F8D">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وبا</w:t>
      </w:r>
      <w:r w:rsidR="00503D99">
        <w:rPr>
          <w:rFonts w:asciiTheme="majorBidi" w:hAnsiTheme="majorBidi" w:cstheme="majorBidi"/>
          <w:sz w:val="26"/>
          <w:szCs w:val="26"/>
          <w:rtl/>
          <w:lang w:bidi="ar-LY"/>
        </w:rPr>
        <w:t>لتالي عدم خضوع ه</w:t>
      </w:r>
      <w:r w:rsidR="00503D99">
        <w:rPr>
          <w:rFonts w:asciiTheme="majorBidi" w:hAnsiTheme="majorBidi" w:cstheme="majorBidi" w:hint="cs"/>
          <w:sz w:val="26"/>
          <w:szCs w:val="26"/>
          <w:rtl/>
          <w:lang w:bidi="ar-LY"/>
        </w:rPr>
        <w:t>ؤ</w:t>
      </w:r>
      <w:r w:rsidRPr="00520953">
        <w:rPr>
          <w:rFonts w:asciiTheme="majorBidi" w:hAnsiTheme="majorBidi" w:cstheme="majorBidi"/>
          <w:sz w:val="26"/>
          <w:szCs w:val="26"/>
          <w:rtl/>
          <w:lang w:bidi="ar-LY"/>
        </w:rPr>
        <w:t xml:space="preserve">لاء أصحاب المناصب القيادية لتقويم أدائهم لا يعني عدم خضوعهم للرقابة، فأعمالهم مراقبة من قبل مجلس الوزراء والأجهزة الرقابية إلا أن المشرع قد منحهم هذه الميزة لزيادة الثقة، كما أن </w:t>
      </w:r>
      <w:r w:rsidR="00EB5FA4">
        <w:rPr>
          <w:rFonts w:asciiTheme="majorBidi" w:hAnsiTheme="majorBidi" w:cstheme="majorBidi"/>
          <w:sz w:val="26"/>
          <w:szCs w:val="26"/>
          <w:rtl/>
          <w:lang w:bidi="ar-LY"/>
        </w:rPr>
        <w:t>هؤلاء قد مروا بتق</w:t>
      </w:r>
      <w:r w:rsidR="00EB5FA4">
        <w:rPr>
          <w:rFonts w:asciiTheme="majorBidi" w:hAnsiTheme="majorBidi" w:cstheme="majorBidi" w:hint="cs"/>
          <w:sz w:val="26"/>
          <w:szCs w:val="26"/>
          <w:rtl/>
          <w:lang w:bidi="ar-LY"/>
        </w:rPr>
        <w:t>و</w:t>
      </w:r>
      <w:r w:rsidR="00503D99">
        <w:rPr>
          <w:rFonts w:asciiTheme="majorBidi" w:hAnsiTheme="majorBidi" w:cstheme="majorBidi"/>
          <w:sz w:val="26"/>
          <w:szCs w:val="26"/>
          <w:rtl/>
          <w:lang w:bidi="ar-LY"/>
        </w:rPr>
        <w:t>يم دقيق للتأك</w:t>
      </w:r>
      <w:r w:rsidRPr="00520953">
        <w:rPr>
          <w:rFonts w:asciiTheme="majorBidi" w:hAnsiTheme="majorBidi" w:cstheme="majorBidi"/>
          <w:sz w:val="26"/>
          <w:szCs w:val="26"/>
          <w:rtl/>
          <w:lang w:bidi="ar-LY"/>
        </w:rPr>
        <w:t>د من نزاهتهم وإخلاصهم وعدالتهم قبل تعيينهم في هذا المنصب</w:t>
      </w:r>
      <w:r w:rsidR="00503D99" w:rsidRPr="00503D99">
        <w:rPr>
          <w:rFonts w:asciiTheme="majorBidi" w:hAnsiTheme="majorBidi" w:cstheme="majorBidi" w:hint="cs"/>
          <w:sz w:val="26"/>
          <w:szCs w:val="26"/>
          <w:vertAlign w:val="superscript"/>
          <w:rtl/>
          <w:lang w:bidi="ar-LY"/>
        </w:rPr>
        <w:t>(</w:t>
      </w:r>
      <w:r w:rsidRPr="00503D99">
        <w:rPr>
          <w:rStyle w:val="a4"/>
          <w:rFonts w:asciiTheme="majorBidi" w:hAnsiTheme="majorBidi" w:cstheme="majorBidi"/>
          <w:sz w:val="26"/>
          <w:szCs w:val="26"/>
          <w:rtl/>
          <w:lang w:bidi="ar-LY"/>
        </w:rPr>
        <w:footnoteReference w:id="139"/>
      </w:r>
      <w:r w:rsidR="00503D99" w:rsidRPr="00503D99">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933D2C" w:rsidRDefault="00E61562" w:rsidP="00FA046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ويتبين لنا مما سبق اتفاق المشرعين </w:t>
      </w:r>
      <w:r w:rsidR="00503D99" w:rsidRPr="00520953">
        <w:rPr>
          <w:rFonts w:asciiTheme="majorBidi" w:hAnsiTheme="majorBidi" w:cstheme="majorBidi"/>
          <w:sz w:val="26"/>
          <w:szCs w:val="26"/>
          <w:rtl/>
          <w:lang w:bidi="ar-LY"/>
        </w:rPr>
        <w:t>الليبي</w:t>
      </w:r>
      <w:r w:rsidR="00503D99">
        <w:rPr>
          <w:rFonts w:asciiTheme="majorBidi" w:hAnsiTheme="majorBidi" w:cstheme="majorBidi"/>
          <w:sz w:val="26"/>
          <w:szCs w:val="26"/>
          <w:rtl/>
          <w:lang w:bidi="ar-LY"/>
        </w:rPr>
        <w:t xml:space="preserve"> والمصري </w:t>
      </w:r>
      <w:r w:rsidRPr="00520953">
        <w:rPr>
          <w:rFonts w:asciiTheme="majorBidi" w:hAnsiTheme="majorBidi" w:cstheme="majorBidi"/>
          <w:sz w:val="26"/>
          <w:szCs w:val="26"/>
          <w:rtl/>
          <w:lang w:bidi="ar-LY"/>
        </w:rPr>
        <w:t>بشأن خضوع ج</w:t>
      </w:r>
      <w:r>
        <w:rPr>
          <w:rFonts w:asciiTheme="majorBidi" w:hAnsiTheme="majorBidi" w:cstheme="majorBidi"/>
          <w:sz w:val="26"/>
          <w:szCs w:val="26"/>
          <w:rtl/>
          <w:lang w:bidi="ar-LY"/>
        </w:rPr>
        <w:t>ميع الموظفين لنظام تقويم الأداء</w:t>
      </w:r>
      <w:r>
        <w:rPr>
          <w:rFonts w:asciiTheme="majorBidi" w:hAnsiTheme="majorBidi" w:cstheme="majorBidi" w:hint="cs"/>
          <w:sz w:val="26"/>
          <w:szCs w:val="26"/>
          <w:rtl/>
          <w:lang w:bidi="ar-LY"/>
        </w:rPr>
        <w:t xml:space="preserve">، </w:t>
      </w:r>
      <w:r w:rsidR="00503D99">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بغض النظر </w:t>
      </w:r>
      <w:r w:rsidR="0008208B">
        <w:rPr>
          <w:rFonts w:asciiTheme="majorBidi" w:hAnsiTheme="majorBidi" w:cstheme="majorBidi"/>
          <w:sz w:val="26"/>
          <w:szCs w:val="26"/>
          <w:rtl/>
          <w:lang w:bidi="ar-LY"/>
        </w:rPr>
        <w:t>عن الدرجة التي يشغلها الموظف، و</w:t>
      </w:r>
      <w:r w:rsidR="0008208B">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نه لا استثناء لموظفي الإدارة العليا من الخضوع لهذا النظام، بخلاف المشرع الأردني الذ</w:t>
      </w:r>
      <w:r>
        <w:rPr>
          <w:rFonts w:asciiTheme="majorBidi" w:hAnsiTheme="majorBidi" w:cstheme="majorBidi"/>
          <w:sz w:val="26"/>
          <w:szCs w:val="26"/>
          <w:rtl/>
          <w:lang w:bidi="ar-LY"/>
        </w:rPr>
        <w:t xml:space="preserve">ي استثنى موظفي المجموعة الأولى </w:t>
      </w:r>
      <w:r w:rsidRPr="00520953">
        <w:rPr>
          <w:rFonts w:asciiTheme="majorBidi" w:hAnsiTheme="majorBidi" w:cstheme="majorBidi"/>
          <w:sz w:val="26"/>
          <w:szCs w:val="26"/>
          <w:rtl/>
          <w:lang w:bidi="ar-LY"/>
        </w:rPr>
        <w:t>من الفئة العليا من الخضوع لنظام تقارير</w:t>
      </w:r>
      <w:r w:rsidR="00503D99">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 تقويم الأداء .</w:t>
      </w:r>
    </w:p>
    <w:p w:rsidR="00FA0461" w:rsidRPr="00905B79" w:rsidRDefault="00FA0461" w:rsidP="00FA0461">
      <w:pPr>
        <w:spacing w:after="0" w:line="360" w:lineRule="auto"/>
        <w:jc w:val="both"/>
        <w:rPr>
          <w:rFonts w:asciiTheme="majorBidi" w:hAnsiTheme="majorBidi" w:cstheme="majorBidi"/>
          <w:sz w:val="26"/>
          <w:szCs w:val="26"/>
          <w:rtl/>
          <w:lang w:bidi="ar-LY"/>
        </w:rPr>
      </w:pPr>
    </w:p>
    <w:p w:rsidR="005F511B" w:rsidRPr="00171E07" w:rsidRDefault="005F511B" w:rsidP="00895915">
      <w:pPr>
        <w:spacing w:after="0" w:line="360" w:lineRule="auto"/>
        <w:jc w:val="center"/>
        <w:rPr>
          <w:rFonts w:asciiTheme="majorBidi" w:hAnsiTheme="majorBidi" w:cstheme="majorBidi"/>
          <w:sz w:val="28"/>
          <w:szCs w:val="28"/>
          <w:rtl/>
          <w:lang w:bidi="ar-LY"/>
        </w:rPr>
      </w:pPr>
      <w:r w:rsidRPr="00171E07">
        <w:rPr>
          <w:rFonts w:asciiTheme="majorBidi" w:hAnsiTheme="majorBidi" w:cstheme="majorBidi"/>
          <w:b/>
          <w:bCs/>
          <w:sz w:val="28"/>
          <w:szCs w:val="28"/>
          <w:rtl/>
          <w:lang w:bidi="ar-LY"/>
        </w:rPr>
        <w:t>المطلب الثاني</w:t>
      </w:r>
    </w:p>
    <w:p w:rsidR="005F511B" w:rsidRDefault="005F511B" w:rsidP="00895915">
      <w:pPr>
        <w:spacing w:after="0" w:line="360" w:lineRule="auto"/>
        <w:jc w:val="center"/>
        <w:rPr>
          <w:rFonts w:asciiTheme="majorBidi" w:hAnsiTheme="majorBidi" w:cstheme="majorBidi"/>
          <w:sz w:val="28"/>
          <w:szCs w:val="28"/>
          <w:rtl/>
          <w:lang w:bidi="ar-LY"/>
        </w:rPr>
      </w:pPr>
      <w:r w:rsidRPr="00171E07">
        <w:rPr>
          <w:rFonts w:asciiTheme="majorBidi" w:hAnsiTheme="majorBidi" w:cstheme="majorBidi"/>
          <w:b/>
          <w:bCs/>
          <w:sz w:val="28"/>
          <w:szCs w:val="28"/>
          <w:rtl/>
          <w:lang w:bidi="ar-LY"/>
        </w:rPr>
        <w:t xml:space="preserve">تقويم الأداء في بعض الحالات الوظيفية </w:t>
      </w:r>
    </w:p>
    <w:p w:rsidR="00771F74" w:rsidRDefault="005F511B" w:rsidP="004169A9">
      <w:pPr>
        <w:spacing w:after="0" w:line="360" w:lineRule="auto"/>
        <w:jc w:val="both"/>
        <w:rPr>
          <w:rFonts w:asciiTheme="majorBidi" w:hAnsiTheme="majorBidi" w:cstheme="majorBidi"/>
          <w:sz w:val="26"/>
          <w:szCs w:val="26"/>
          <w:rtl/>
          <w:lang w:bidi="ar-LY"/>
        </w:rPr>
      </w:pPr>
      <w:r>
        <w:rPr>
          <w:rFonts w:ascii="Simplified Arabic" w:hAnsi="Simplified Arabic" w:cs="Simplified Arabic" w:hint="cs"/>
          <w:sz w:val="28"/>
          <w:szCs w:val="28"/>
          <w:rtl/>
          <w:lang w:bidi="ar-LY"/>
        </w:rPr>
        <w:t xml:space="preserve">    </w:t>
      </w:r>
      <w:r w:rsidRPr="00171E07">
        <w:rPr>
          <w:rFonts w:asciiTheme="majorBidi" w:hAnsiTheme="majorBidi" w:cstheme="majorBidi"/>
          <w:sz w:val="26"/>
          <w:szCs w:val="26"/>
          <w:rtl/>
          <w:lang w:bidi="ar-LY"/>
        </w:rPr>
        <w:t>لقد بينا في المطلب الأول أن الموظف العام سواء أكان من شاغلي الوظائف القيادية والإشرافية</w:t>
      </w:r>
      <w:r w:rsidR="004169A9">
        <w:rPr>
          <w:rFonts w:asciiTheme="majorBidi" w:hAnsiTheme="majorBidi" w:cstheme="majorBidi"/>
          <w:sz w:val="26"/>
          <w:szCs w:val="26"/>
          <w:rtl/>
          <w:lang w:bidi="ar-LY"/>
        </w:rPr>
        <w:t xml:space="preserve"> العليا</w:t>
      </w:r>
      <w:r w:rsidR="004169A9">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أو</w:t>
      </w:r>
      <w:r w:rsidR="004169A9">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من دونهم يخضعون لنظام تقويم الأداء الوظيفي خلال مدة معينة لتقويم أعمالهم والحكم عليها، ومن ثم تقويمها خلال تلك المدة</w:t>
      </w:r>
      <w:r w:rsidR="004169A9">
        <w:rPr>
          <w:rFonts w:asciiTheme="majorBidi" w:hAnsiTheme="majorBidi" w:cstheme="majorBidi" w:hint="cs"/>
          <w:sz w:val="26"/>
          <w:szCs w:val="26"/>
          <w:rtl/>
          <w:lang w:bidi="ar-LY"/>
        </w:rPr>
        <w:t>،</w:t>
      </w:r>
      <w:r w:rsidR="004169A9">
        <w:rPr>
          <w:rFonts w:asciiTheme="majorBidi" w:hAnsiTheme="majorBidi" w:cstheme="majorBidi"/>
          <w:sz w:val="26"/>
          <w:szCs w:val="26"/>
          <w:rtl/>
          <w:lang w:bidi="ar-LY"/>
        </w:rPr>
        <w:t xml:space="preserve"> إلا </w:t>
      </w:r>
      <w:r w:rsidR="004169A9">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 xml:space="preserve">نه قد يطرأ علي الموظف بعض الظروف التي تنعكس بدورها على </w:t>
      </w:r>
      <w:r w:rsidR="00C4092D">
        <w:rPr>
          <w:rFonts w:asciiTheme="majorBidi" w:hAnsiTheme="majorBidi" w:cstheme="majorBidi"/>
          <w:sz w:val="26"/>
          <w:szCs w:val="26"/>
          <w:rtl/>
          <w:lang w:bidi="ar-LY"/>
        </w:rPr>
        <w:t xml:space="preserve">موضوع تقويم أدائه مما جعل بعض </w:t>
      </w:r>
      <w:r w:rsidRPr="00171E07">
        <w:rPr>
          <w:rFonts w:asciiTheme="majorBidi" w:hAnsiTheme="majorBidi" w:cstheme="majorBidi"/>
          <w:sz w:val="26"/>
          <w:szCs w:val="26"/>
          <w:rtl/>
          <w:lang w:bidi="ar-LY"/>
        </w:rPr>
        <w:t>تشريعات التوظيف المعاصرة تقرر لها أحكاماً خاصة تراعى فيها ظروف الموظف في كل حالة على حدة</w:t>
      </w:r>
      <w:r w:rsidR="004169A9" w:rsidRPr="004169A9">
        <w:rPr>
          <w:rFonts w:asciiTheme="majorBidi" w:hAnsiTheme="majorBidi" w:cstheme="majorBidi" w:hint="cs"/>
          <w:sz w:val="26"/>
          <w:szCs w:val="26"/>
          <w:vertAlign w:val="superscript"/>
          <w:rtl/>
          <w:lang w:bidi="ar-LY"/>
        </w:rPr>
        <w:t>(</w:t>
      </w:r>
      <w:r w:rsidRPr="004169A9">
        <w:rPr>
          <w:rStyle w:val="a4"/>
          <w:rFonts w:asciiTheme="majorBidi" w:hAnsiTheme="majorBidi" w:cstheme="majorBidi"/>
          <w:sz w:val="26"/>
          <w:szCs w:val="26"/>
          <w:rtl/>
          <w:lang w:bidi="ar-LY"/>
        </w:rPr>
        <w:footnoteReference w:id="140"/>
      </w:r>
      <w:r w:rsidR="004169A9" w:rsidRPr="004169A9">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xml:space="preserve">، أثناء عملية التقويم مما يتم تقويمها حكماً وذلك كما في حالة الإعارة والندب، أو الإجازة الخاصة والمرض، أو في حالة الخدمة العسكرية، فالموظف في كل الحالات السابقة لا يقوم بعمله، ومن ثم لا يمكن تقويمه </w:t>
      </w:r>
      <w:r w:rsidRPr="00171E07">
        <w:rPr>
          <w:rFonts w:asciiTheme="majorBidi" w:hAnsiTheme="majorBidi" w:cstheme="majorBidi"/>
          <w:sz w:val="26"/>
          <w:szCs w:val="26"/>
          <w:rtl/>
          <w:lang w:bidi="ar-LY"/>
        </w:rPr>
        <w:lastRenderedPageBreak/>
        <w:t>عن عمل لا يقوم به، لذلك يقرر المشرع تقويمه في مثل تلك الحالات تقديراً حكمياً أي بنص القانون</w:t>
      </w:r>
      <w:r w:rsidR="004169A9" w:rsidRPr="004169A9">
        <w:rPr>
          <w:rFonts w:asciiTheme="majorBidi" w:hAnsiTheme="majorBidi" w:cstheme="majorBidi" w:hint="cs"/>
          <w:sz w:val="26"/>
          <w:szCs w:val="26"/>
          <w:vertAlign w:val="superscript"/>
          <w:rtl/>
          <w:lang w:bidi="ar-LY"/>
        </w:rPr>
        <w:t>(</w:t>
      </w:r>
      <w:r w:rsidRPr="004169A9">
        <w:rPr>
          <w:rStyle w:val="a4"/>
          <w:rFonts w:asciiTheme="majorBidi" w:hAnsiTheme="majorBidi" w:cstheme="majorBidi"/>
          <w:sz w:val="26"/>
          <w:szCs w:val="26"/>
          <w:rtl/>
          <w:lang w:bidi="ar-LY"/>
        </w:rPr>
        <w:footnoteReference w:id="141"/>
      </w:r>
      <w:r w:rsidR="004169A9" w:rsidRPr="004169A9">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xml:space="preserve">، </w:t>
      </w:r>
      <w:r w:rsidR="004169A9">
        <w:rPr>
          <w:rFonts w:asciiTheme="majorBidi" w:hAnsiTheme="majorBidi" w:cstheme="majorBidi" w:hint="cs"/>
          <w:sz w:val="26"/>
          <w:szCs w:val="26"/>
          <w:rtl/>
          <w:lang w:bidi="ar-LY"/>
        </w:rPr>
        <w:t xml:space="preserve">              </w:t>
      </w:r>
      <w:r w:rsidR="004169A9">
        <w:rPr>
          <w:rFonts w:asciiTheme="majorBidi" w:hAnsiTheme="majorBidi" w:cstheme="majorBidi"/>
          <w:sz w:val="26"/>
          <w:szCs w:val="26"/>
          <w:rtl/>
          <w:lang w:bidi="ar-LY"/>
        </w:rPr>
        <w:t>وهو</w:t>
      </w:r>
      <w:r w:rsidR="004169A9">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ما سوف نتناوله في هذا المطلب على النحو الأتي :</w:t>
      </w:r>
    </w:p>
    <w:p w:rsidR="00291F8D" w:rsidRPr="00171E07" w:rsidRDefault="00291F8D" w:rsidP="00502FA2">
      <w:pPr>
        <w:spacing w:after="0" w:line="360" w:lineRule="auto"/>
        <w:jc w:val="both"/>
        <w:rPr>
          <w:rFonts w:asciiTheme="majorBidi" w:hAnsiTheme="majorBidi" w:cstheme="majorBidi"/>
          <w:sz w:val="26"/>
          <w:szCs w:val="26"/>
          <w:rtl/>
          <w:lang w:bidi="ar-LY"/>
        </w:rPr>
      </w:pPr>
    </w:p>
    <w:p w:rsidR="005F511B" w:rsidRDefault="005F511B" w:rsidP="00895915">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الفرع الأول</w:t>
      </w:r>
    </w:p>
    <w:p w:rsidR="00291F8D" w:rsidRPr="00B0630F" w:rsidRDefault="00291F8D" w:rsidP="00291F8D">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تقويم الأداء في حالة الإعارة والندب والنقل في التشريع الليبي</w:t>
      </w:r>
    </w:p>
    <w:p w:rsidR="00291F8D" w:rsidRPr="00171E07" w:rsidRDefault="00291F8D" w:rsidP="00291F8D">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إذا كانت القاعدة العامة، </w:t>
      </w:r>
      <w:r>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ن علاقة الموظف المعار والمنتدب والمنقول</w:t>
      </w:r>
      <w:r>
        <w:rPr>
          <w:rFonts w:asciiTheme="majorBidi" w:hAnsiTheme="majorBidi" w:cstheme="majorBidi" w:hint="cs"/>
          <w:sz w:val="26"/>
          <w:szCs w:val="26"/>
          <w:rtl/>
          <w:lang w:bidi="ar-LY"/>
        </w:rPr>
        <w:t>؛</w:t>
      </w:r>
      <w:r>
        <w:rPr>
          <w:rFonts w:asciiTheme="majorBidi" w:hAnsiTheme="majorBidi" w:cstheme="majorBidi"/>
          <w:sz w:val="26"/>
          <w:szCs w:val="26"/>
          <w:rtl/>
          <w:lang w:bidi="ar-LY"/>
        </w:rPr>
        <w:t xml:space="preserve"> تنقطع مع جهته الأصلية</w:t>
      </w:r>
      <w:r w:rsidRPr="00171E07">
        <w:rPr>
          <w:rFonts w:asciiTheme="majorBidi" w:hAnsiTheme="majorBidi" w:cstheme="majorBidi"/>
          <w:sz w:val="26"/>
          <w:szCs w:val="26"/>
          <w:rtl/>
          <w:lang w:bidi="ar-LY"/>
        </w:rPr>
        <w:t xml:space="preserve"> بمجرد مباشرته للعمل بالجهة الأخرى، ومن ثم يترتب على ذلك خضوعه لكافة النظم والإجراءات المعمول بها في جهة عمله الجديدة ( المنقول أو المنتدب أو المعار إليها )</w:t>
      </w:r>
      <w:r w:rsidR="00DE1D2E" w:rsidRPr="00DE1D2E">
        <w:rPr>
          <w:rFonts w:asciiTheme="majorBidi" w:hAnsiTheme="majorBidi" w:cstheme="majorBidi" w:hint="cs"/>
          <w:sz w:val="26"/>
          <w:szCs w:val="26"/>
          <w:vertAlign w:val="superscript"/>
          <w:rtl/>
          <w:lang w:bidi="ar-LY"/>
        </w:rPr>
        <w:t>(</w:t>
      </w:r>
      <w:r w:rsidRPr="00DE1D2E">
        <w:rPr>
          <w:rStyle w:val="a4"/>
          <w:rFonts w:asciiTheme="majorBidi" w:hAnsiTheme="majorBidi" w:cstheme="majorBidi"/>
          <w:sz w:val="26"/>
          <w:szCs w:val="26"/>
          <w:rtl/>
          <w:lang w:bidi="ar-LY"/>
        </w:rPr>
        <w:footnoteReference w:id="142"/>
      </w:r>
      <w:r w:rsidR="00DE1D2E" w:rsidRPr="00DE1D2E">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291F8D" w:rsidRPr="00171E07" w:rsidRDefault="00DE1D2E" w:rsidP="00291F8D">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غير </w:t>
      </w:r>
      <w:r>
        <w:rPr>
          <w:rFonts w:asciiTheme="majorBidi" w:hAnsiTheme="majorBidi" w:cstheme="majorBidi" w:hint="cs"/>
          <w:sz w:val="26"/>
          <w:szCs w:val="26"/>
          <w:rtl/>
          <w:lang w:bidi="ar-LY"/>
        </w:rPr>
        <w:t>أ</w:t>
      </w:r>
      <w:r w:rsidR="00291F8D" w:rsidRPr="00171E07">
        <w:rPr>
          <w:rFonts w:asciiTheme="majorBidi" w:hAnsiTheme="majorBidi" w:cstheme="majorBidi"/>
          <w:sz w:val="26"/>
          <w:szCs w:val="26"/>
          <w:rtl/>
          <w:lang w:bidi="ar-LY"/>
        </w:rPr>
        <w:t>ن المشرع الليبي قد أورد بعض الاستثناءات على هذه القاعدة</w:t>
      </w:r>
      <w:r w:rsidR="00291F8D">
        <w:rPr>
          <w:rFonts w:asciiTheme="majorBidi" w:hAnsiTheme="majorBidi" w:cstheme="majorBidi" w:hint="cs"/>
          <w:sz w:val="26"/>
          <w:szCs w:val="26"/>
          <w:rtl/>
          <w:lang w:bidi="ar-LY"/>
        </w:rPr>
        <w:t>؛</w:t>
      </w:r>
      <w:r w:rsidR="00291F8D" w:rsidRPr="00171E07">
        <w:rPr>
          <w:rFonts w:asciiTheme="majorBidi" w:hAnsiTheme="majorBidi" w:cstheme="majorBidi"/>
          <w:sz w:val="26"/>
          <w:szCs w:val="26"/>
          <w:rtl/>
          <w:lang w:bidi="ar-LY"/>
        </w:rPr>
        <w:t xml:space="preserve"> وبالأخص فيما يتعلق بتحديد الجهة المختصة بإعداد تقرير الكفاءة</w:t>
      </w:r>
      <w:r w:rsidR="00291F8D">
        <w:rPr>
          <w:rFonts w:asciiTheme="majorBidi" w:hAnsiTheme="majorBidi" w:cstheme="majorBidi"/>
          <w:sz w:val="26"/>
          <w:szCs w:val="26"/>
          <w:rtl/>
          <w:lang w:bidi="ar-LY"/>
        </w:rPr>
        <w:t xml:space="preserve">، ذلك </w:t>
      </w:r>
      <w:r w:rsidR="00291F8D">
        <w:rPr>
          <w:rFonts w:asciiTheme="majorBidi" w:hAnsiTheme="majorBidi" w:cstheme="majorBidi" w:hint="cs"/>
          <w:sz w:val="26"/>
          <w:szCs w:val="26"/>
          <w:rtl/>
          <w:lang w:bidi="ar-LY"/>
        </w:rPr>
        <w:t>أ</w:t>
      </w:r>
      <w:r w:rsidR="00291F8D" w:rsidRPr="00171E07">
        <w:rPr>
          <w:rFonts w:asciiTheme="majorBidi" w:hAnsiTheme="majorBidi" w:cstheme="majorBidi"/>
          <w:sz w:val="26"/>
          <w:szCs w:val="26"/>
          <w:rtl/>
          <w:lang w:bidi="ar-LY"/>
        </w:rPr>
        <w:t>نه في بعض الأحيان قد تتعدد الجهات التي يعمل فيها الموظف خلال العام الواحد المطلوب إعداد تقرير عنه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لذلك فان المشرع الليبي قد وضع أحكاما خاصة بين فيها الإجراءات والقواعد الواجبة </w:t>
      </w:r>
      <w:r>
        <w:rPr>
          <w:rFonts w:asciiTheme="majorBidi" w:hAnsiTheme="majorBidi" w:cstheme="majorBidi"/>
          <w:sz w:val="26"/>
          <w:szCs w:val="26"/>
          <w:rtl/>
          <w:lang w:bidi="ar-LY"/>
        </w:rPr>
        <w:t xml:space="preserve">الإتباع </w:t>
      </w:r>
      <w:r w:rsidRPr="00171E07">
        <w:rPr>
          <w:rFonts w:asciiTheme="majorBidi" w:hAnsiTheme="majorBidi" w:cstheme="majorBidi"/>
          <w:sz w:val="26"/>
          <w:szCs w:val="26"/>
          <w:rtl/>
          <w:lang w:bidi="ar-LY"/>
        </w:rPr>
        <w:t xml:space="preserve">عند إعداد </w:t>
      </w:r>
      <w:r w:rsidR="00DE1D2E">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تقرير الكفاءة للموظف الذي </w:t>
      </w:r>
      <w:r w:rsidR="0008208B">
        <w:rPr>
          <w:rFonts w:asciiTheme="majorBidi" w:hAnsiTheme="majorBidi" w:cstheme="majorBidi"/>
          <w:sz w:val="26"/>
          <w:szCs w:val="26"/>
          <w:rtl/>
          <w:lang w:bidi="ar-LY"/>
        </w:rPr>
        <w:t>لم يباشر أعمال وظيفته الأصلية و</w:t>
      </w:r>
      <w:r w:rsidRPr="00171E07">
        <w:rPr>
          <w:rFonts w:asciiTheme="majorBidi" w:hAnsiTheme="majorBidi" w:cstheme="majorBidi"/>
          <w:sz w:val="26"/>
          <w:szCs w:val="26"/>
          <w:rtl/>
          <w:lang w:bidi="ar-LY"/>
        </w:rPr>
        <w:t>بالأخص الجهة</w:t>
      </w:r>
      <w:r w:rsidR="00DE1D2E">
        <w:rPr>
          <w:rFonts w:asciiTheme="majorBidi" w:hAnsiTheme="majorBidi" w:cstheme="majorBidi"/>
          <w:sz w:val="26"/>
          <w:szCs w:val="26"/>
          <w:rtl/>
          <w:lang w:bidi="ar-LY"/>
        </w:rPr>
        <w:t xml:space="preserve"> المختصة بإعداد التقارير في</w:t>
      </w:r>
      <w:r w:rsidR="00DE1D2E">
        <w:rPr>
          <w:rFonts w:asciiTheme="majorBidi" w:hAnsiTheme="majorBidi" w:cstheme="majorBidi" w:hint="cs"/>
          <w:sz w:val="26"/>
          <w:szCs w:val="26"/>
          <w:rtl/>
          <w:lang w:bidi="ar-LY"/>
        </w:rPr>
        <w:t xml:space="preserve">          </w:t>
      </w:r>
      <w:r w:rsidR="00DE1D2E">
        <w:rPr>
          <w:rFonts w:asciiTheme="majorBidi" w:hAnsiTheme="majorBidi" w:cstheme="majorBidi"/>
          <w:sz w:val="26"/>
          <w:szCs w:val="26"/>
          <w:rtl/>
          <w:lang w:bidi="ar-LY"/>
        </w:rPr>
        <w:t xml:space="preserve"> تلك</w:t>
      </w:r>
      <w:r w:rsidR="00DE1D2E">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الحالات .</w:t>
      </w:r>
    </w:p>
    <w:p w:rsidR="00DE1D2E" w:rsidRPr="00171E07" w:rsidRDefault="00291F8D" w:rsidP="004142B6">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ولهذا فقد بينت</w:t>
      </w:r>
      <w:r w:rsidR="00DE1D2E">
        <w:rPr>
          <w:rFonts w:asciiTheme="majorBidi" w:hAnsiTheme="majorBidi" w:cstheme="majorBidi" w:hint="cs"/>
          <w:sz w:val="26"/>
          <w:szCs w:val="26"/>
          <w:rtl/>
          <w:lang w:bidi="ar-LY"/>
        </w:rPr>
        <w:t xml:space="preserve"> المادتا</w:t>
      </w:r>
      <w:r>
        <w:rPr>
          <w:rFonts w:asciiTheme="majorBidi" w:hAnsiTheme="majorBidi" w:cstheme="majorBidi" w:hint="cs"/>
          <w:sz w:val="26"/>
          <w:szCs w:val="26"/>
          <w:rtl/>
          <w:lang w:bidi="ar-LY"/>
        </w:rPr>
        <w:t>ن 32،33 من قانون الخدمة المدنية رقم 55 لسنة 1976 الملغي،</w:t>
      </w:r>
      <w:r w:rsidRPr="00171E07">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w:t>
      </w:r>
      <w:r w:rsidR="00DE1D2E">
        <w:rPr>
          <w:rFonts w:asciiTheme="majorBidi" w:hAnsiTheme="majorBidi" w:cstheme="majorBidi"/>
          <w:sz w:val="26"/>
          <w:szCs w:val="26"/>
          <w:rtl/>
          <w:lang w:bidi="ar-LY"/>
        </w:rPr>
        <w:t>المادت</w:t>
      </w:r>
      <w:r w:rsidR="00DE1D2E">
        <w:rPr>
          <w:rFonts w:asciiTheme="majorBidi" w:hAnsiTheme="majorBidi" w:cstheme="majorBidi" w:hint="cs"/>
          <w:sz w:val="26"/>
          <w:szCs w:val="26"/>
          <w:rtl/>
          <w:lang w:bidi="ar-LY"/>
        </w:rPr>
        <w:t>ا</w:t>
      </w:r>
      <w:r w:rsidRPr="00171E07">
        <w:rPr>
          <w:rFonts w:asciiTheme="majorBidi" w:hAnsiTheme="majorBidi" w:cstheme="majorBidi"/>
          <w:sz w:val="26"/>
          <w:szCs w:val="26"/>
          <w:rtl/>
          <w:lang w:bidi="ar-LY"/>
        </w:rPr>
        <w:t>ن 122،</w:t>
      </w:r>
      <w:r>
        <w:rPr>
          <w:rFonts w:asciiTheme="majorBidi" w:hAnsiTheme="majorBidi" w:cstheme="majorBidi"/>
          <w:sz w:val="26"/>
          <w:szCs w:val="26"/>
          <w:rtl/>
          <w:lang w:bidi="ar-LY"/>
        </w:rPr>
        <w:t>123 من اللائحة التنفيذية لقانون</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رقم 12 لسنة 2010 بشأن علاقات العمل الجهة المختصة بوضع تقرير الكفاءة </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في شأن الموظف المعا</w:t>
      </w:r>
      <w:r>
        <w:rPr>
          <w:rFonts w:asciiTheme="majorBidi" w:hAnsiTheme="majorBidi" w:cstheme="majorBidi"/>
          <w:sz w:val="26"/>
          <w:szCs w:val="26"/>
          <w:rtl/>
          <w:lang w:bidi="ar-LY"/>
        </w:rPr>
        <w:t xml:space="preserve">ر والمنتدب والمنقول وذلك </w:t>
      </w:r>
      <w:r w:rsidRPr="00171E07">
        <w:rPr>
          <w:rFonts w:asciiTheme="majorBidi" w:hAnsiTheme="majorBidi" w:cstheme="majorBidi"/>
          <w:sz w:val="26"/>
          <w:szCs w:val="26"/>
          <w:rtl/>
          <w:lang w:bidi="ar-LY"/>
        </w:rPr>
        <w:t xml:space="preserve">على النحو الأتي : </w:t>
      </w:r>
    </w:p>
    <w:p w:rsidR="00291F8D" w:rsidRPr="00171E07" w:rsidRDefault="00291F8D" w:rsidP="00291F8D">
      <w:pPr>
        <w:spacing w:after="0" w:line="360" w:lineRule="auto"/>
        <w:jc w:val="both"/>
        <w:rPr>
          <w:rFonts w:asciiTheme="majorBidi" w:hAnsiTheme="majorBidi" w:cstheme="majorBidi"/>
          <w:b/>
          <w:bCs/>
          <w:sz w:val="26"/>
          <w:szCs w:val="26"/>
          <w:rtl/>
          <w:lang w:bidi="ar-LY"/>
        </w:rPr>
      </w:pPr>
      <w:r w:rsidRPr="00171E07">
        <w:rPr>
          <w:rFonts w:asciiTheme="majorBidi" w:hAnsiTheme="majorBidi" w:cstheme="majorBidi"/>
          <w:b/>
          <w:bCs/>
          <w:sz w:val="26"/>
          <w:szCs w:val="26"/>
          <w:rtl/>
          <w:lang w:bidi="ar-LY"/>
        </w:rPr>
        <w:t>1 – في حالة الإعارة</w:t>
      </w:r>
      <w:r w:rsidR="00DE1D2E" w:rsidRPr="00DE1D2E">
        <w:rPr>
          <w:rFonts w:asciiTheme="majorBidi" w:hAnsiTheme="majorBidi" w:cstheme="majorBidi" w:hint="cs"/>
          <w:b/>
          <w:bCs/>
          <w:sz w:val="26"/>
          <w:szCs w:val="26"/>
          <w:vertAlign w:val="superscript"/>
          <w:rtl/>
          <w:lang w:bidi="ar-LY"/>
        </w:rPr>
        <w:t>(</w:t>
      </w:r>
      <w:r w:rsidRPr="00DE1D2E">
        <w:rPr>
          <w:rStyle w:val="a4"/>
          <w:rFonts w:asciiTheme="majorBidi" w:hAnsiTheme="majorBidi" w:cstheme="majorBidi"/>
          <w:b/>
          <w:bCs/>
          <w:sz w:val="26"/>
          <w:szCs w:val="26"/>
          <w:rtl/>
          <w:lang w:bidi="ar-LY"/>
        </w:rPr>
        <w:footnoteReference w:id="143"/>
      </w:r>
      <w:r w:rsidR="00DE1D2E" w:rsidRPr="00DE1D2E">
        <w:rPr>
          <w:rFonts w:asciiTheme="majorBidi" w:hAnsiTheme="majorBidi" w:cstheme="majorBidi" w:hint="cs"/>
          <w:b/>
          <w:bCs/>
          <w:sz w:val="26"/>
          <w:szCs w:val="26"/>
          <w:vertAlign w:val="superscript"/>
          <w:rtl/>
          <w:lang w:bidi="ar-LY"/>
        </w:rPr>
        <w:t>)</w:t>
      </w:r>
      <w:r w:rsidRPr="00171E07">
        <w:rPr>
          <w:rFonts w:asciiTheme="majorBidi" w:hAnsiTheme="majorBidi" w:cstheme="majorBidi"/>
          <w:b/>
          <w:bCs/>
          <w:sz w:val="26"/>
          <w:szCs w:val="26"/>
          <w:rtl/>
          <w:lang w:bidi="ar-LY"/>
        </w:rPr>
        <w:t xml:space="preserve"> </w:t>
      </w:r>
    </w:p>
    <w:p w:rsidR="00291F8D"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ففي ظل قانون الخدمة المدنية رقم 55 لسنة 1976 الملغي أخذ المشرع الليبي وفق المادة 33 بقاعدة عامة بالنسبة لخضوع الموظف المعار لنظام التقويم والجهة المختصة بوضعه، مؤداها اختصاص الجهة</w:t>
      </w:r>
      <w:r w:rsidRPr="00171E07">
        <w:rPr>
          <w:rFonts w:asciiTheme="majorBidi" w:hAnsiTheme="majorBidi" w:cstheme="majorBidi"/>
          <w:sz w:val="26"/>
          <w:szCs w:val="26"/>
          <w:rtl/>
          <w:lang w:bidi="ar-LY"/>
        </w:rPr>
        <w:t xml:space="preserve"> التي قضى فيها المدة الأطول ب</w:t>
      </w:r>
      <w:r>
        <w:rPr>
          <w:rFonts w:asciiTheme="majorBidi" w:hAnsiTheme="majorBidi" w:cstheme="majorBidi"/>
          <w:sz w:val="26"/>
          <w:szCs w:val="26"/>
          <w:rtl/>
          <w:lang w:bidi="ar-LY"/>
        </w:rPr>
        <w:t>تقويم أدائه</w:t>
      </w:r>
      <w:r w:rsidR="00DE1D2E" w:rsidRPr="00DE1D2E">
        <w:rPr>
          <w:rFonts w:asciiTheme="majorBidi" w:hAnsiTheme="majorBidi" w:cstheme="majorBidi" w:hint="cs"/>
          <w:sz w:val="26"/>
          <w:szCs w:val="26"/>
          <w:vertAlign w:val="superscript"/>
          <w:rtl/>
          <w:lang w:bidi="ar-LY"/>
        </w:rPr>
        <w:t>(</w:t>
      </w:r>
      <w:r w:rsidRPr="00DE1D2E">
        <w:rPr>
          <w:rStyle w:val="a4"/>
          <w:rFonts w:asciiTheme="majorBidi" w:hAnsiTheme="majorBidi" w:cstheme="majorBidi"/>
          <w:sz w:val="26"/>
          <w:szCs w:val="26"/>
          <w:rtl/>
          <w:lang w:bidi="ar-LY"/>
        </w:rPr>
        <w:footnoteReference w:id="144"/>
      </w:r>
      <w:r w:rsidR="00DE1D2E" w:rsidRPr="00DE1D2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91F8D" w:rsidRPr="00171E07" w:rsidRDefault="00291F8D" w:rsidP="00291F8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w:t>
      </w:r>
      <w:r w:rsidRPr="00171E07">
        <w:rPr>
          <w:rFonts w:asciiTheme="majorBidi" w:hAnsiTheme="majorBidi" w:cstheme="majorBidi"/>
          <w:sz w:val="26"/>
          <w:szCs w:val="26"/>
          <w:rtl/>
          <w:lang w:bidi="ar-LY"/>
        </w:rPr>
        <w:t>نظم</w:t>
      </w:r>
      <w:r>
        <w:rPr>
          <w:rFonts w:asciiTheme="majorBidi" w:hAnsiTheme="majorBidi" w:cstheme="majorBidi" w:hint="cs"/>
          <w:sz w:val="26"/>
          <w:szCs w:val="26"/>
          <w:rtl/>
          <w:lang w:bidi="ar-LY"/>
        </w:rPr>
        <w:t xml:space="preserve">ت </w:t>
      </w:r>
      <w:r>
        <w:rPr>
          <w:rFonts w:asciiTheme="majorBidi" w:hAnsiTheme="majorBidi" w:cstheme="majorBidi"/>
          <w:sz w:val="26"/>
          <w:szCs w:val="26"/>
          <w:rtl/>
          <w:lang w:bidi="ar-LY"/>
        </w:rPr>
        <w:t xml:space="preserve">اللائحة التنفيذية </w:t>
      </w:r>
      <w:r w:rsidR="00DE1D2E">
        <w:rPr>
          <w:rFonts w:asciiTheme="majorBidi" w:hAnsiTheme="majorBidi" w:cstheme="majorBidi" w:hint="cs"/>
          <w:sz w:val="26"/>
          <w:szCs w:val="26"/>
          <w:rtl/>
          <w:lang w:bidi="ar-LY"/>
        </w:rPr>
        <w:t>ل</w:t>
      </w:r>
      <w:r w:rsidRPr="00171E07">
        <w:rPr>
          <w:rFonts w:asciiTheme="majorBidi" w:hAnsiTheme="majorBidi" w:cstheme="majorBidi"/>
          <w:sz w:val="26"/>
          <w:szCs w:val="26"/>
          <w:rtl/>
          <w:lang w:bidi="ar-LY"/>
        </w:rPr>
        <w:t>لقانون</w:t>
      </w:r>
      <w:r>
        <w:rPr>
          <w:rFonts w:asciiTheme="majorBidi" w:hAnsiTheme="majorBidi" w:cstheme="majorBidi" w:hint="cs"/>
          <w:sz w:val="26"/>
          <w:szCs w:val="26"/>
          <w:rtl/>
          <w:lang w:bidi="ar-LY"/>
        </w:rPr>
        <w:t xml:space="preserve"> رقم 12 لسنة 2010 بشأن علاقات العمل </w:t>
      </w:r>
      <w:r w:rsidRPr="00171E07">
        <w:rPr>
          <w:rFonts w:asciiTheme="majorBidi" w:hAnsiTheme="majorBidi" w:cstheme="majorBidi"/>
          <w:sz w:val="26"/>
          <w:szCs w:val="26"/>
          <w:rtl/>
          <w:lang w:bidi="ar-LY"/>
        </w:rPr>
        <w:t>تقويم أداء ا</w:t>
      </w:r>
      <w:r>
        <w:rPr>
          <w:rFonts w:asciiTheme="majorBidi" w:hAnsiTheme="majorBidi" w:cstheme="majorBidi"/>
          <w:sz w:val="26"/>
          <w:szCs w:val="26"/>
          <w:rtl/>
          <w:lang w:bidi="ar-LY"/>
        </w:rPr>
        <w:t xml:space="preserve">لموظف المعار </w:t>
      </w:r>
      <w:r w:rsidR="00DE1D2E">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من خلال المادة 123</w:t>
      </w:r>
      <w:r w:rsidR="00DE1D2E">
        <w:rPr>
          <w:rFonts w:asciiTheme="majorBidi" w:hAnsiTheme="majorBidi" w:cstheme="majorBidi"/>
          <w:sz w:val="26"/>
          <w:szCs w:val="26"/>
          <w:rtl/>
          <w:lang w:bidi="ar-LY"/>
        </w:rPr>
        <w:t xml:space="preserve">، والتي تنص على </w:t>
      </w:r>
      <w:r w:rsidR="00DE1D2E">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ن</w:t>
      </w:r>
      <w:r w:rsidR="0008208B">
        <w:rPr>
          <w:rFonts w:asciiTheme="majorBidi" w:hAnsiTheme="majorBidi" w:cstheme="majorBidi"/>
          <w:sz w:val="26"/>
          <w:szCs w:val="26"/>
          <w:rtl/>
          <w:lang w:bidi="ar-LY"/>
        </w:rPr>
        <w:t>ه ( في حالة إعارة الموظف إل</w:t>
      </w:r>
      <w:r w:rsidR="0008208B">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غير الوحدات الإدارية يعتد طوال مدة الإعارة بتقييم الأداء الذي وضع عنه في السنة السابقة للسنة التي تمت فيها الإعارة إذا كانت المدة التي قضاها الموظف في الوحدة الإدا</w:t>
      </w:r>
      <w:r w:rsidR="00DE1D2E">
        <w:rPr>
          <w:rFonts w:asciiTheme="majorBidi" w:hAnsiTheme="majorBidi" w:cstheme="majorBidi"/>
          <w:sz w:val="26"/>
          <w:szCs w:val="26"/>
          <w:rtl/>
          <w:lang w:bidi="ar-LY"/>
        </w:rPr>
        <w:t>رية قبل إعارته تقل عن ستة أشه</w:t>
      </w:r>
      <w:r w:rsidR="00DE1D2E">
        <w:rPr>
          <w:rFonts w:asciiTheme="majorBidi" w:hAnsiTheme="majorBidi" w:cstheme="majorBidi" w:hint="cs"/>
          <w:sz w:val="26"/>
          <w:szCs w:val="26"/>
          <w:rtl/>
          <w:lang w:bidi="ar-LY"/>
        </w:rPr>
        <w:t xml:space="preserve">ر </w:t>
      </w:r>
      <w:r w:rsidRPr="00171E07">
        <w:rPr>
          <w:rFonts w:asciiTheme="majorBidi" w:hAnsiTheme="majorBidi" w:cstheme="majorBidi"/>
          <w:sz w:val="26"/>
          <w:szCs w:val="26"/>
          <w:rtl/>
          <w:lang w:bidi="ar-LY"/>
        </w:rPr>
        <w:t>من السنة التي يعد عنها التقرير.</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lastRenderedPageBreak/>
        <w:t xml:space="preserve">     أما إذا كانت المدة التي قضاها في تلك الوحدة قبل إعارته ستة أشهر فأكثر من تلك السنة، وجب على الوحدة الإدارية أن تعد تقييماً للأداء عن المدة التي قضاها بمراعاة الإجراءات والأحكام المقررة</w:t>
      </w:r>
      <w:r>
        <w:rPr>
          <w:rFonts w:asciiTheme="majorBidi" w:hAnsiTheme="majorBidi" w:cstheme="majorBidi"/>
          <w:sz w:val="26"/>
          <w:szCs w:val="26"/>
          <w:rtl/>
          <w:lang w:bidi="ar-LY"/>
        </w:rPr>
        <w:t xml:space="preserve"> </w:t>
      </w:r>
      <w:r w:rsidRPr="00171E07">
        <w:rPr>
          <w:rFonts w:asciiTheme="majorBidi" w:hAnsiTheme="majorBidi" w:cstheme="majorBidi"/>
          <w:sz w:val="26"/>
          <w:szCs w:val="26"/>
          <w:rtl/>
          <w:lang w:bidi="ar-LY"/>
        </w:rPr>
        <w:t>في شأن تقييم الأداء، ويعتد بهذا التقرير طوال مدة الإعارة )</w:t>
      </w:r>
      <w:r w:rsidR="00DE1D2E" w:rsidRPr="00DE1D2E">
        <w:rPr>
          <w:rFonts w:asciiTheme="majorBidi" w:hAnsiTheme="majorBidi" w:cstheme="majorBidi" w:hint="cs"/>
          <w:sz w:val="26"/>
          <w:szCs w:val="26"/>
          <w:vertAlign w:val="superscript"/>
          <w:rtl/>
          <w:lang w:bidi="ar-LY"/>
        </w:rPr>
        <w:t>(</w:t>
      </w:r>
      <w:r w:rsidRPr="00DE1D2E">
        <w:rPr>
          <w:rStyle w:val="a4"/>
          <w:rFonts w:asciiTheme="majorBidi" w:hAnsiTheme="majorBidi" w:cstheme="majorBidi"/>
          <w:sz w:val="26"/>
          <w:szCs w:val="26"/>
          <w:rtl/>
          <w:lang w:bidi="ar-LY"/>
        </w:rPr>
        <w:footnoteReference w:id="145"/>
      </w:r>
      <w:r w:rsidR="00DE1D2E" w:rsidRPr="00DE1D2E">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وعليه يتضح من نص المادة السابقة أن تقويم أداء الموظف في حالة الإعارة بين فيه المشرع الليبي إذا كانت المدة التي قضاها الموظف في الوحدة الإدارية قبل إعارته تقل عن ستة أشهر</w:t>
      </w:r>
      <w:r>
        <w:rPr>
          <w:rFonts w:asciiTheme="majorBidi" w:hAnsiTheme="majorBidi" w:cstheme="majorBidi"/>
          <w:sz w:val="26"/>
          <w:szCs w:val="26"/>
          <w:rtl/>
          <w:lang w:bidi="ar-LY"/>
        </w:rPr>
        <w:t xml:space="preserve"> من السنة </w:t>
      </w:r>
      <w:r w:rsidRPr="00171E07">
        <w:rPr>
          <w:rFonts w:asciiTheme="majorBidi" w:hAnsiTheme="majorBidi" w:cstheme="majorBidi"/>
          <w:sz w:val="26"/>
          <w:szCs w:val="26"/>
          <w:rtl/>
          <w:lang w:bidi="ar-LY"/>
        </w:rPr>
        <w:t>التي يعد عنها التقرير</w:t>
      </w:r>
      <w:r>
        <w:rPr>
          <w:rFonts w:asciiTheme="majorBidi" w:hAnsiTheme="majorBidi" w:cstheme="majorBidi" w:hint="cs"/>
          <w:sz w:val="26"/>
          <w:szCs w:val="26"/>
          <w:rtl/>
          <w:lang w:bidi="ar-LY"/>
        </w:rPr>
        <w:t xml:space="preserve">        </w:t>
      </w:r>
      <w:r w:rsidR="00DE1D2E">
        <w:rPr>
          <w:rFonts w:asciiTheme="majorBidi" w:hAnsiTheme="majorBidi" w:cstheme="majorBidi"/>
          <w:sz w:val="26"/>
          <w:szCs w:val="26"/>
          <w:rtl/>
          <w:lang w:bidi="ar-LY"/>
        </w:rPr>
        <w:t xml:space="preserve"> ف</w:t>
      </w:r>
      <w:r w:rsidR="00DE1D2E">
        <w:rPr>
          <w:rFonts w:asciiTheme="majorBidi" w:hAnsiTheme="majorBidi" w:cstheme="majorBidi" w:hint="cs"/>
          <w:sz w:val="26"/>
          <w:szCs w:val="26"/>
          <w:rtl/>
          <w:lang w:bidi="ar-LY"/>
        </w:rPr>
        <w:t>إ</w:t>
      </w:r>
      <w:r w:rsidRPr="00171E07">
        <w:rPr>
          <w:rFonts w:asciiTheme="majorBidi" w:hAnsiTheme="majorBidi" w:cstheme="majorBidi"/>
          <w:sz w:val="26"/>
          <w:szCs w:val="26"/>
          <w:rtl/>
          <w:lang w:bidi="ar-LY"/>
        </w:rPr>
        <w:t xml:space="preserve">نه يعتد بطول مدة الإعارة بنفس التقويم للأداء الذي وضع عن الموظف في السنة السابقة للسنة التي تمت </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فيها الإعارة</w:t>
      </w:r>
      <w:r>
        <w:rPr>
          <w:rFonts w:asciiTheme="majorBidi" w:hAnsiTheme="majorBidi" w:cstheme="majorBidi" w:hint="cs"/>
          <w:sz w:val="26"/>
          <w:szCs w:val="26"/>
          <w:rtl/>
          <w:lang w:bidi="ar-LY"/>
        </w:rPr>
        <w:t>.</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أما إذا كانت المدة التي قضاها الموظف في تلك الوحدة قبل إعارته زادت عن ستة أشهر</w:t>
      </w:r>
      <w:r>
        <w:rPr>
          <w:rFonts w:asciiTheme="majorBidi" w:hAnsiTheme="majorBidi" w:cstheme="majorBidi"/>
          <w:sz w:val="26"/>
          <w:szCs w:val="26"/>
          <w:rtl/>
          <w:lang w:bidi="ar-LY"/>
        </w:rPr>
        <w:t xml:space="preserve">، فان الجهة  </w:t>
      </w:r>
      <w:r w:rsidRPr="00171E07">
        <w:rPr>
          <w:rFonts w:asciiTheme="majorBidi" w:hAnsiTheme="majorBidi" w:cstheme="majorBidi"/>
          <w:sz w:val="26"/>
          <w:szCs w:val="26"/>
          <w:rtl/>
          <w:lang w:bidi="ar-LY"/>
        </w:rPr>
        <w:t xml:space="preserve">أو الوحدة الإدارية وجب عليها أن تعد تقويماً للأداء عن المدة التي قضاها وان هذا التقرير يعتد به طول مدة الإعارة .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b/>
          <w:bCs/>
          <w:sz w:val="26"/>
          <w:szCs w:val="26"/>
          <w:rtl/>
          <w:lang w:bidi="ar-LY"/>
        </w:rPr>
        <w:t>2– في حالتي النقل والندب</w:t>
      </w:r>
      <w:r w:rsidR="00DE1D2E" w:rsidRPr="00DE1D2E">
        <w:rPr>
          <w:rFonts w:asciiTheme="majorBidi" w:hAnsiTheme="majorBidi" w:cstheme="majorBidi" w:hint="cs"/>
          <w:b/>
          <w:bCs/>
          <w:sz w:val="26"/>
          <w:szCs w:val="26"/>
          <w:vertAlign w:val="superscript"/>
          <w:rtl/>
          <w:lang w:bidi="ar-LY"/>
        </w:rPr>
        <w:t>(</w:t>
      </w:r>
      <w:r w:rsidRPr="00DE1D2E">
        <w:rPr>
          <w:rStyle w:val="a4"/>
          <w:rFonts w:asciiTheme="majorBidi" w:hAnsiTheme="majorBidi" w:cstheme="majorBidi"/>
          <w:b/>
          <w:bCs/>
          <w:sz w:val="26"/>
          <w:szCs w:val="26"/>
          <w:rtl/>
          <w:lang w:bidi="ar-LY"/>
        </w:rPr>
        <w:footnoteReference w:id="146"/>
      </w:r>
      <w:r w:rsidR="00DE1D2E" w:rsidRPr="00DE1D2E">
        <w:rPr>
          <w:rFonts w:asciiTheme="majorBidi" w:hAnsiTheme="majorBidi" w:cstheme="majorBidi" w:hint="cs"/>
          <w:b/>
          <w:bCs/>
          <w:sz w:val="26"/>
          <w:szCs w:val="26"/>
          <w:vertAlign w:val="superscript"/>
          <w:rtl/>
          <w:lang w:bidi="ar-LY"/>
        </w:rPr>
        <w:t>)</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ففي حالة النقل ما دام أن النقل يتضمن تغييرا جوهريا لجهة العمل بالنسبة للموظف وليس مجرد تركها لفترة مؤقتة فينعقد الاختصاص بالتقويم للجهة المنقول إليها، أما في حالة الندب يتنازع هذه المسالة اعتباران أولهما، </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أن الندب لا يقطع علاقة الموظف بإدارته الأصلية، وهنا يجب إعمال قاعدة التبعية الوظيفية كمعيار لتحديد الاختصاص بالتقويم، وثانيها، إن الجهة المنتد</w:t>
      </w:r>
      <w:r>
        <w:rPr>
          <w:rFonts w:asciiTheme="majorBidi" w:hAnsiTheme="majorBidi" w:cstheme="majorBidi"/>
          <w:sz w:val="26"/>
          <w:szCs w:val="26"/>
          <w:rtl/>
          <w:lang w:bidi="ar-LY"/>
        </w:rPr>
        <w:t xml:space="preserve">ب إليها الموظف هي الأقدر </w:t>
      </w:r>
      <w:r w:rsidRPr="00171E07">
        <w:rPr>
          <w:rFonts w:asciiTheme="majorBidi" w:hAnsiTheme="majorBidi" w:cstheme="majorBidi"/>
          <w:sz w:val="26"/>
          <w:szCs w:val="26"/>
          <w:rtl/>
          <w:lang w:bidi="ar-LY"/>
        </w:rPr>
        <w:t xml:space="preserve">على تحديد مؤهلاته ومعاينة مدى كفاية الموظف في عمله خلال فترة الندب بحكم قربها منه . </w:t>
      </w:r>
    </w:p>
    <w:p w:rsidR="00291F8D"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w:t>
      </w:r>
      <w:r w:rsidR="002D35E1">
        <w:rPr>
          <w:rFonts w:asciiTheme="majorBidi" w:hAnsiTheme="majorBidi" w:cstheme="majorBidi"/>
          <w:sz w:val="26"/>
          <w:szCs w:val="26"/>
          <w:rtl/>
          <w:lang w:bidi="ar-LY"/>
        </w:rPr>
        <w:t xml:space="preserve"> و</w:t>
      </w:r>
      <w:r>
        <w:rPr>
          <w:rFonts w:asciiTheme="majorBidi" w:hAnsiTheme="majorBidi" w:cstheme="majorBidi"/>
          <w:sz w:val="26"/>
          <w:szCs w:val="26"/>
          <w:rtl/>
          <w:lang w:bidi="ar-LY"/>
        </w:rPr>
        <w:t xml:space="preserve">نجد أن المشرع الليبي في ظل </w:t>
      </w:r>
      <w:r w:rsidRPr="00171E07">
        <w:rPr>
          <w:rFonts w:asciiTheme="majorBidi" w:hAnsiTheme="majorBidi" w:cstheme="majorBidi"/>
          <w:sz w:val="26"/>
          <w:szCs w:val="26"/>
          <w:rtl/>
          <w:lang w:bidi="ar-LY"/>
        </w:rPr>
        <w:t>قانون</w:t>
      </w:r>
      <w:r>
        <w:rPr>
          <w:rFonts w:asciiTheme="majorBidi" w:hAnsiTheme="majorBidi" w:cstheme="majorBidi" w:hint="cs"/>
          <w:sz w:val="26"/>
          <w:szCs w:val="26"/>
          <w:rtl/>
          <w:lang w:bidi="ar-LY"/>
        </w:rPr>
        <w:t xml:space="preserve"> الخدمة المدنية رقم 55 لسنة 1976 الملغي، والقانون </w:t>
      </w:r>
      <w:r w:rsidRPr="00171E07">
        <w:rPr>
          <w:rFonts w:asciiTheme="majorBidi" w:hAnsiTheme="majorBidi" w:cstheme="majorBidi"/>
          <w:sz w:val="26"/>
          <w:szCs w:val="26"/>
          <w:rtl/>
          <w:lang w:bidi="ar-LY"/>
        </w:rPr>
        <w:t>رقم 12 لسنة 2010 بشان علاقات العمل قد وضع قواعد تنظم عمليتي النقل والندب وكيفية تقويم أداء الموظف المن</w:t>
      </w:r>
      <w:r>
        <w:rPr>
          <w:rFonts w:asciiTheme="majorBidi" w:hAnsiTheme="majorBidi" w:cstheme="majorBidi"/>
          <w:sz w:val="26"/>
          <w:szCs w:val="26"/>
          <w:rtl/>
          <w:lang w:bidi="ar-LY"/>
        </w:rPr>
        <w:t>قول والمنتدب وذلك من خلال الماد</w:t>
      </w:r>
      <w:r>
        <w:rPr>
          <w:rFonts w:asciiTheme="majorBidi" w:hAnsiTheme="majorBidi" w:cstheme="majorBidi" w:hint="cs"/>
          <w:sz w:val="26"/>
          <w:szCs w:val="26"/>
          <w:rtl/>
          <w:lang w:bidi="ar-LY"/>
        </w:rPr>
        <w:t>تين 32،33 من قانون الخدمة المدنية الملغي</w:t>
      </w:r>
      <w:r w:rsidR="002D35E1" w:rsidRPr="002D35E1">
        <w:rPr>
          <w:rFonts w:asciiTheme="majorBidi" w:hAnsiTheme="majorBidi" w:cstheme="majorBidi" w:hint="cs"/>
          <w:sz w:val="26"/>
          <w:szCs w:val="26"/>
          <w:vertAlign w:val="superscript"/>
          <w:rtl/>
          <w:lang w:bidi="ar-LY"/>
        </w:rPr>
        <w:t>(</w:t>
      </w:r>
      <w:r w:rsidRPr="002D35E1">
        <w:rPr>
          <w:rStyle w:val="a4"/>
          <w:rFonts w:asciiTheme="majorBidi" w:hAnsiTheme="majorBidi" w:cstheme="majorBidi"/>
          <w:sz w:val="26"/>
          <w:szCs w:val="26"/>
          <w:rtl/>
          <w:lang w:bidi="ar-LY"/>
        </w:rPr>
        <w:footnoteReference w:id="147"/>
      </w:r>
      <w:r w:rsidR="002D35E1" w:rsidRPr="002D35E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91F8D" w:rsidRPr="00171E07" w:rsidRDefault="00291F8D" w:rsidP="002D35E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w:t>
      </w:r>
      <w:r w:rsidRPr="00171E07">
        <w:rPr>
          <w:rFonts w:asciiTheme="majorBidi" w:hAnsiTheme="majorBidi" w:cstheme="majorBidi"/>
          <w:sz w:val="26"/>
          <w:szCs w:val="26"/>
          <w:rtl/>
          <w:lang w:bidi="ar-LY"/>
        </w:rPr>
        <w:t>نظم</w:t>
      </w:r>
      <w:r>
        <w:rPr>
          <w:rFonts w:asciiTheme="majorBidi" w:hAnsiTheme="majorBidi" w:cstheme="majorBidi" w:hint="cs"/>
          <w:sz w:val="26"/>
          <w:szCs w:val="26"/>
          <w:rtl/>
          <w:lang w:bidi="ar-LY"/>
        </w:rPr>
        <w:t xml:space="preserve">ت </w:t>
      </w:r>
      <w:r>
        <w:rPr>
          <w:rFonts w:asciiTheme="majorBidi" w:hAnsiTheme="majorBidi" w:cstheme="majorBidi"/>
          <w:sz w:val="26"/>
          <w:szCs w:val="26"/>
          <w:rtl/>
          <w:lang w:bidi="ar-LY"/>
        </w:rPr>
        <w:t xml:space="preserve">اللائحة التنفيذية </w:t>
      </w:r>
      <w:r w:rsidR="002D35E1">
        <w:rPr>
          <w:rFonts w:asciiTheme="majorBidi" w:hAnsiTheme="majorBidi" w:cstheme="majorBidi" w:hint="cs"/>
          <w:sz w:val="26"/>
          <w:szCs w:val="26"/>
          <w:rtl/>
          <w:lang w:bidi="ar-LY"/>
        </w:rPr>
        <w:t>ل</w:t>
      </w:r>
      <w:r w:rsidRPr="00171E07">
        <w:rPr>
          <w:rFonts w:asciiTheme="majorBidi" w:hAnsiTheme="majorBidi" w:cstheme="majorBidi"/>
          <w:sz w:val="26"/>
          <w:szCs w:val="26"/>
          <w:rtl/>
          <w:lang w:bidi="ar-LY"/>
        </w:rPr>
        <w:t>لقانون</w:t>
      </w:r>
      <w:r>
        <w:rPr>
          <w:rFonts w:asciiTheme="majorBidi" w:hAnsiTheme="majorBidi" w:cstheme="majorBidi" w:hint="cs"/>
          <w:sz w:val="26"/>
          <w:szCs w:val="26"/>
          <w:rtl/>
          <w:lang w:bidi="ar-LY"/>
        </w:rPr>
        <w:t xml:space="preserve"> رقم 12 لسنة 2010 بشأن علاقات العمل </w:t>
      </w:r>
      <w:r w:rsidRPr="00171E07">
        <w:rPr>
          <w:rFonts w:asciiTheme="majorBidi" w:hAnsiTheme="majorBidi" w:cstheme="majorBidi"/>
          <w:sz w:val="26"/>
          <w:szCs w:val="26"/>
          <w:rtl/>
          <w:lang w:bidi="ar-LY"/>
        </w:rPr>
        <w:t>تقويم أداء ا</w:t>
      </w:r>
      <w:r>
        <w:rPr>
          <w:rFonts w:asciiTheme="majorBidi" w:hAnsiTheme="majorBidi" w:cstheme="majorBidi"/>
          <w:sz w:val="26"/>
          <w:szCs w:val="26"/>
          <w:rtl/>
          <w:lang w:bidi="ar-LY"/>
        </w:rPr>
        <w:t>لموظف</w:t>
      </w:r>
      <w:r>
        <w:rPr>
          <w:rFonts w:asciiTheme="majorBidi" w:hAnsiTheme="majorBidi" w:cstheme="majorBidi" w:hint="cs"/>
          <w:sz w:val="26"/>
          <w:szCs w:val="26"/>
          <w:rtl/>
          <w:lang w:bidi="ar-LY"/>
        </w:rPr>
        <w:t xml:space="preserve"> المنقول و</w:t>
      </w:r>
      <w:r w:rsidR="002D35E1">
        <w:rPr>
          <w:rFonts w:asciiTheme="majorBidi" w:hAnsiTheme="majorBidi" w:cstheme="majorBidi" w:hint="cs"/>
          <w:sz w:val="26"/>
          <w:szCs w:val="26"/>
          <w:rtl/>
          <w:lang w:bidi="ar-LY"/>
        </w:rPr>
        <w:t>المنتدب</w:t>
      </w:r>
      <w:r>
        <w:rPr>
          <w:rFonts w:asciiTheme="majorBidi" w:hAnsiTheme="majorBidi" w:cstheme="majorBidi" w:hint="cs"/>
          <w:sz w:val="26"/>
          <w:szCs w:val="26"/>
          <w:rtl/>
          <w:lang w:bidi="ar-LY"/>
        </w:rPr>
        <w:t xml:space="preserve"> من خلال المادة </w:t>
      </w:r>
      <w:r>
        <w:rPr>
          <w:rFonts w:asciiTheme="majorBidi" w:hAnsiTheme="majorBidi" w:cstheme="majorBidi"/>
          <w:sz w:val="26"/>
          <w:szCs w:val="26"/>
          <w:rtl/>
          <w:lang w:bidi="ar-LY"/>
        </w:rPr>
        <w:t>12</w:t>
      </w:r>
      <w:r>
        <w:rPr>
          <w:rFonts w:asciiTheme="majorBidi" w:hAnsiTheme="majorBidi" w:cstheme="majorBidi" w:hint="cs"/>
          <w:sz w:val="26"/>
          <w:szCs w:val="26"/>
          <w:rtl/>
          <w:lang w:bidi="ar-LY"/>
        </w:rPr>
        <w:t>2</w:t>
      </w:r>
      <w:r>
        <w:rPr>
          <w:rFonts w:asciiTheme="majorBidi" w:hAnsiTheme="majorBidi" w:cstheme="majorBidi"/>
          <w:sz w:val="26"/>
          <w:szCs w:val="26"/>
          <w:rtl/>
          <w:lang w:bidi="ar-LY"/>
        </w:rPr>
        <w:t xml:space="preserve"> </w:t>
      </w:r>
      <w:r w:rsidRPr="00171E07">
        <w:rPr>
          <w:rFonts w:asciiTheme="majorBidi" w:hAnsiTheme="majorBidi" w:cstheme="majorBidi"/>
          <w:sz w:val="26"/>
          <w:szCs w:val="26"/>
          <w:rtl/>
          <w:lang w:bidi="ar-LY"/>
        </w:rPr>
        <w:t>حيث تنص على انه ( يتم تقييم الأداء</w:t>
      </w:r>
      <w:r>
        <w:rPr>
          <w:rFonts w:asciiTheme="majorBidi" w:hAnsiTheme="majorBidi" w:cstheme="majorBidi"/>
          <w:sz w:val="26"/>
          <w:szCs w:val="26"/>
          <w:rtl/>
          <w:lang w:bidi="ar-LY"/>
        </w:rPr>
        <w:t xml:space="preserve"> عن السنة التي نقل</w:t>
      </w:r>
      <w:r w:rsidRPr="00171E07">
        <w:rPr>
          <w:rFonts w:asciiTheme="majorBidi" w:hAnsiTheme="majorBidi" w:cstheme="majorBidi"/>
          <w:sz w:val="26"/>
          <w:szCs w:val="26"/>
          <w:rtl/>
          <w:lang w:bidi="ar-LY"/>
        </w:rPr>
        <w:t xml:space="preserve"> أو ندب خلالها الموظف على النحو ا</w:t>
      </w:r>
      <w:r w:rsidR="002D35E1">
        <w:rPr>
          <w:rFonts w:asciiTheme="majorBidi" w:hAnsiTheme="majorBidi" w:cstheme="majorBidi"/>
          <w:sz w:val="26"/>
          <w:szCs w:val="26"/>
          <w:rtl/>
          <w:lang w:bidi="ar-LY"/>
        </w:rPr>
        <w:t>ل</w:t>
      </w:r>
      <w:r w:rsidR="002D35E1">
        <w:rPr>
          <w:rFonts w:asciiTheme="majorBidi" w:hAnsiTheme="majorBidi" w:cstheme="majorBidi" w:hint="cs"/>
          <w:sz w:val="26"/>
          <w:szCs w:val="26"/>
          <w:rtl/>
          <w:lang w:bidi="ar-LY"/>
        </w:rPr>
        <w:t>آ</w:t>
      </w:r>
      <w:r w:rsidRPr="00171E07">
        <w:rPr>
          <w:rFonts w:asciiTheme="majorBidi" w:hAnsiTheme="majorBidi" w:cstheme="majorBidi"/>
          <w:sz w:val="26"/>
          <w:szCs w:val="26"/>
          <w:rtl/>
          <w:lang w:bidi="ar-LY"/>
        </w:rPr>
        <w:t xml:space="preserve">تي :-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1 – تقدم الجه</w:t>
      </w:r>
      <w:r w:rsidR="00805C40">
        <w:rPr>
          <w:rFonts w:asciiTheme="majorBidi" w:hAnsiTheme="majorBidi" w:cstheme="majorBidi"/>
          <w:sz w:val="26"/>
          <w:szCs w:val="26"/>
          <w:rtl/>
          <w:lang w:bidi="ar-LY"/>
        </w:rPr>
        <w:t>ة المنقول أو المنتدب منها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الجهة المنقول أو المنتدب إليها بياناً عن حالة الموظف من النواحي المتعلقة بقيامه بمهام وظيفية إذا كانت المدة التي قضاها بها خلال السنة التي يوضع عنها التقييم لا تقل عن شهرين ولا يزيد على ستة أشهر وتستهدي الجهة المنقول أو المنتدب إليها بهذا البيان عند وضع تقرير التقييم السنوي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lastRenderedPageBreak/>
        <w:t xml:space="preserve">2 – إذا زادت المدة التي قضاها الموظف بالجهة المنقول أو المنتدب منها على ستة أشهر من السنة التي يوضع </w:t>
      </w:r>
      <w:r w:rsidR="00805C40">
        <w:rPr>
          <w:rFonts w:asciiTheme="majorBidi" w:hAnsiTheme="majorBidi" w:cstheme="majorBidi"/>
          <w:sz w:val="26"/>
          <w:szCs w:val="26"/>
          <w:rtl/>
          <w:lang w:bidi="ar-LY"/>
        </w:rPr>
        <w:t>عنها التقرير، تقدم هذه الجهة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الجهة المنقول أو المنتدب إليها تقريرا جزئيا عن أداء الموظف خلال هذه المدة، ويعد هذا التقييم وفقا للأسس التي تم بناء عليها تقرير تقييم كفاءة الأداء، ويؤخذ هذا التقييم الجزئي في الاعتبار عند تقييم أداء الموظف في الجهة المنقول أو المنتدب إليها .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3 – إذا بلغت المدة التي قضاها الموظف بالجهة المنقول أو المنتدب منها عشر أشهر فأكثر من السنة المزعم إعداد التقييم عنها، كانت هي</w:t>
      </w:r>
      <w:r w:rsidR="00805C40">
        <w:rPr>
          <w:rFonts w:asciiTheme="majorBidi" w:hAnsiTheme="majorBidi" w:cstheme="majorBidi"/>
          <w:sz w:val="26"/>
          <w:szCs w:val="26"/>
          <w:rtl/>
          <w:lang w:bidi="ar-LY"/>
        </w:rPr>
        <w:t xml:space="preserve"> المختصة بتقييم أدائه وترسله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الجهة المنقول إليها بعد أن يصبح نهائيا )</w:t>
      </w:r>
      <w:r w:rsidR="002D35E1" w:rsidRPr="002D35E1">
        <w:rPr>
          <w:rFonts w:asciiTheme="majorBidi" w:hAnsiTheme="majorBidi" w:cstheme="majorBidi" w:hint="cs"/>
          <w:sz w:val="26"/>
          <w:szCs w:val="26"/>
          <w:vertAlign w:val="superscript"/>
          <w:rtl/>
          <w:lang w:bidi="ar-LY"/>
        </w:rPr>
        <w:t>(</w:t>
      </w:r>
      <w:r w:rsidRPr="002D35E1">
        <w:rPr>
          <w:rStyle w:val="a4"/>
          <w:rFonts w:asciiTheme="majorBidi" w:hAnsiTheme="majorBidi" w:cstheme="majorBidi"/>
          <w:sz w:val="26"/>
          <w:szCs w:val="26"/>
          <w:rtl/>
          <w:lang w:bidi="ar-LY"/>
        </w:rPr>
        <w:footnoteReference w:id="148"/>
      </w:r>
      <w:r w:rsidR="002D35E1" w:rsidRPr="002D35E1">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xml:space="preserve">.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من نص المادة السابقة يتضح أن الجهة المنقول أو المنتدب منها الموظف تقوم بإعداد بياناً عن</w:t>
      </w:r>
      <w:r>
        <w:rPr>
          <w:rFonts w:asciiTheme="majorBidi" w:hAnsiTheme="majorBidi" w:cstheme="majorBidi"/>
          <w:sz w:val="26"/>
          <w:szCs w:val="26"/>
          <w:rtl/>
          <w:lang w:bidi="ar-LY"/>
        </w:rPr>
        <w:t xml:space="preserve"> </w:t>
      </w:r>
      <w:r w:rsidRPr="00171E07">
        <w:rPr>
          <w:rFonts w:asciiTheme="majorBidi" w:hAnsiTheme="majorBidi" w:cstheme="majorBidi"/>
          <w:sz w:val="26"/>
          <w:szCs w:val="26"/>
          <w:rtl/>
          <w:lang w:bidi="ar-LY"/>
        </w:rPr>
        <w:t xml:space="preserve">حالة الموظف ومدى قيامه بمهام وظيفته وذلك إذا كانت المدة التي قضى بها خلال السنة التي يوضع عنها التقرير لا تقل عن </w:t>
      </w:r>
      <w:r>
        <w:rPr>
          <w:rFonts w:asciiTheme="majorBidi" w:hAnsiTheme="majorBidi" w:cstheme="majorBidi"/>
          <w:sz w:val="26"/>
          <w:szCs w:val="26"/>
          <w:rtl/>
          <w:lang w:bidi="ar-LY"/>
        </w:rPr>
        <w:t>شهرين ولا تزيد على ستة أشهر و</w:t>
      </w:r>
      <w:r>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 xml:space="preserve">ن الجهة المنقول أو المنتدب إليها الموظف  أن تستهدي أو تسترشد بهذا التقرير عند وضع التقرير أو التقويم السنوي .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أما إذا زادت المدة على ستة أشهر تقدم الجهة المنقول أو المنتدب منها الموظف إلي الجهة المنقول أو المنتدب إليها تقريرا</w:t>
      </w:r>
      <w:r>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جزئيا</w:t>
      </w:r>
      <w:r>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عن أداء الموظف لعمله خلال هذه المدة وهذا التقرير يؤخذ في الاع</w:t>
      </w:r>
      <w:r>
        <w:rPr>
          <w:rFonts w:asciiTheme="majorBidi" w:hAnsiTheme="majorBidi" w:cstheme="majorBidi"/>
          <w:sz w:val="26"/>
          <w:szCs w:val="26"/>
          <w:rtl/>
          <w:lang w:bidi="ar-LY"/>
        </w:rPr>
        <w:t>تبار</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عند تقويم أداء الموظف في الجهة المنقول أو المنتدب إليها .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وأما إذا بلغت المدة التي قضاها الموظف بالجهة المنقول أو المنتدب منها عشر أشهر فأكثر خلال السنة المراد إعداد التقويم عنها كانت هذه الجهة هي المختصة بتقويم أدائه</w:t>
      </w:r>
      <w:r>
        <w:rPr>
          <w:rFonts w:asciiTheme="majorBidi" w:hAnsiTheme="majorBidi" w:cstheme="majorBidi"/>
          <w:sz w:val="26"/>
          <w:szCs w:val="26"/>
          <w:rtl/>
          <w:lang w:bidi="ar-LY"/>
        </w:rPr>
        <w:t xml:space="preserve"> وترسله هذه الجهة</w:t>
      </w:r>
      <w:r w:rsidR="00805C40">
        <w:rPr>
          <w:rFonts w:asciiTheme="majorBidi" w:hAnsiTheme="majorBidi" w:cstheme="majorBidi"/>
          <w:sz w:val="26"/>
          <w:szCs w:val="26"/>
          <w:rtl/>
          <w:lang w:bidi="ar-LY"/>
        </w:rPr>
        <w:t xml:space="preserve">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الجهة المنقول إليها</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 هذا التقرير بعد أن يكون نهائيا .</w:t>
      </w:r>
    </w:p>
    <w:p w:rsidR="00805C40" w:rsidRDefault="00291F8D" w:rsidP="00805C40">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p>
    <w:p w:rsidR="00291F8D" w:rsidRPr="00171E07" w:rsidRDefault="00805C40" w:rsidP="00805C4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291F8D">
        <w:rPr>
          <w:rFonts w:asciiTheme="majorBidi" w:hAnsiTheme="majorBidi" w:cstheme="majorBidi"/>
          <w:sz w:val="26"/>
          <w:szCs w:val="26"/>
          <w:rtl/>
          <w:lang w:bidi="ar-LY"/>
        </w:rPr>
        <w:t>وعليه ف</w:t>
      </w:r>
      <w:r w:rsidR="00291F8D">
        <w:rPr>
          <w:rFonts w:asciiTheme="majorBidi" w:hAnsiTheme="majorBidi" w:cstheme="majorBidi" w:hint="cs"/>
          <w:sz w:val="26"/>
          <w:szCs w:val="26"/>
          <w:rtl/>
          <w:lang w:bidi="ar-LY"/>
        </w:rPr>
        <w:t>إ</w:t>
      </w:r>
      <w:r w:rsidR="00291F8D">
        <w:rPr>
          <w:rFonts w:asciiTheme="majorBidi" w:hAnsiTheme="majorBidi" w:cstheme="majorBidi"/>
          <w:sz w:val="26"/>
          <w:szCs w:val="26"/>
          <w:rtl/>
          <w:lang w:bidi="ar-LY"/>
        </w:rPr>
        <w:t xml:space="preserve">ن المشرع الليبي </w:t>
      </w:r>
      <w:r w:rsidR="00291F8D">
        <w:rPr>
          <w:rFonts w:asciiTheme="majorBidi" w:hAnsiTheme="majorBidi" w:cstheme="majorBidi" w:hint="cs"/>
          <w:sz w:val="26"/>
          <w:szCs w:val="26"/>
          <w:rtl/>
          <w:lang w:bidi="ar-LY"/>
        </w:rPr>
        <w:t>أ</w:t>
      </w:r>
      <w:r w:rsidR="00291F8D" w:rsidRPr="00171E07">
        <w:rPr>
          <w:rFonts w:asciiTheme="majorBidi" w:hAnsiTheme="majorBidi" w:cstheme="majorBidi"/>
          <w:sz w:val="26"/>
          <w:szCs w:val="26"/>
          <w:rtl/>
          <w:lang w:bidi="ar-LY"/>
        </w:rPr>
        <w:t>خذ بقاعدة عامة في حالتي نقل أو ندب الموظف مؤداها أن تقوم الجهة التي قضى فيها المدة الأطول بتقويم أدائه، سواء أكانت الجهة الأصلية أم الجهة المنقول أو المنتدب إليها</w:t>
      </w:r>
      <w:r w:rsidR="00291F8D">
        <w:rPr>
          <w:rFonts w:asciiTheme="majorBidi" w:hAnsiTheme="majorBidi" w:cstheme="majorBidi" w:hint="cs"/>
          <w:sz w:val="26"/>
          <w:szCs w:val="26"/>
          <w:rtl/>
          <w:lang w:bidi="ar-LY"/>
        </w:rPr>
        <w:t xml:space="preserve"> وذلك لاعتبارات عملية والتي منها أن النقل أو الندب قد يتم قبل نهاية السنة بشهر أو شهرين فمن غير المنطقي أن تتولى الجهة المنقول إليها أو المنتدب إليها إعداد التقرير</w:t>
      </w:r>
      <w:r w:rsidR="00291F8D" w:rsidRPr="00171E07">
        <w:rPr>
          <w:rFonts w:asciiTheme="majorBidi" w:hAnsiTheme="majorBidi" w:cstheme="majorBidi"/>
          <w:sz w:val="26"/>
          <w:szCs w:val="26"/>
          <w:rtl/>
          <w:lang w:bidi="ar-LY"/>
        </w:rPr>
        <w:t>.</w:t>
      </w:r>
    </w:p>
    <w:p w:rsidR="002D35E1" w:rsidRDefault="002D35E1" w:rsidP="00895915">
      <w:pPr>
        <w:spacing w:after="0" w:line="360" w:lineRule="auto"/>
        <w:jc w:val="center"/>
        <w:rPr>
          <w:rFonts w:asciiTheme="majorBidi" w:hAnsiTheme="majorBidi" w:cstheme="majorBidi" w:hint="cs"/>
          <w:b/>
          <w:bCs/>
          <w:sz w:val="28"/>
          <w:szCs w:val="28"/>
          <w:rtl/>
          <w:lang w:bidi="ar-LY"/>
        </w:rPr>
      </w:pPr>
    </w:p>
    <w:p w:rsidR="004142B6" w:rsidRDefault="004142B6" w:rsidP="00895915">
      <w:pPr>
        <w:spacing w:after="0" w:line="360" w:lineRule="auto"/>
        <w:jc w:val="center"/>
        <w:rPr>
          <w:rFonts w:asciiTheme="majorBidi" w:hAnsiTheme="majorBidi" w:cstheme="majorBidi" w:hint="cs"/>
          <w:b/>
          <w:bCs/>
          <w:sz w:val="28"/>
          <w:szCs w:val="28"/>
          <w:rtl/>
          <w:lang w:bidi="ar-LY"/>
        </w:rPr>
      </w:pPr>
    </w:p>
    <w:p w:rsidR="004142B6" w:rsidRDefault="004142B6" w:rsidP="00895915">
      <w:pPr>
        <w:spacing w:after="0" w:line="360" w:lineRule="auto"/>
        <w:jc w:val="center"/>
        <w:rPr>
          <w:rFonts w:asciiTheme="majorBidi" w:hAnsiTheme="majorBidi" w:cstheme="majorBidi" w:hint="cs"/>
          <w:b/>
          <w:bCs/>
          <w:sz w:val="28"/>
          <w:szCs w:val="28"/>
          <w:rtl/>
          <w:lang w:bidi="ar-LY"/>
        </w:rPr>
      </w:pPr>
    </w:p>
    <w:p w:rsidR="004142B6" w:rsidRDefault="004142B6" w:rsidP="00895915">
      <w:pPr>
        <w:spacing w:after="0" w:line="360" w:lineRule="auto"/>
        <w:jc w:val="center"/>
        <w:rPr>
          <w:rFonts w:asciiTheme="majorBidi" w:hAnsiTheme="majorBidi" w:cstheme="majorBidi" w:hint="cs"/>
          <w:b/>
          <w:bCs/>
          <w:sz w:val="28"/>
          <w:szCs w:val="28"/>
          <w:rtl/>
          <w:lang w:bidi="ar-LY"/>
        </w:rPr>
      </w:pPr>
    </w:p>
    <w:p w:rsidR="004142B6" w:rsidRDefault="004142B6" w:rsidP="00895915">
      <w:pPr>
        <w:spacing w:after="0" w:line="360" w:lineRule="auto"/>
        <w:jc w:val="center"/>
        <w:rPr>
          <w:rFonts w:asciiTheme="majorBidi" w:hAnsiTheme="majorBidi" w:cstheme="majorBidi" w:hint="cs"/>
          <w:b/>
          <w:bCs/>
          <w:sz w:val="28"/>
          <w:szCs w:val="28"/>
          <w:rtl/>
          <w:lang w:bidi="ar-LY"/>
        </w:rPr>
      </w:pPr>
    </w:p>
    <w:p w:rsidR="004142B6" w:rsidRDefault="004142B6" w:rsidP="00895915">
      <w:pPr>
        <w:spacing w:after="0" w:line="360" w:lineRule="auto"/>
        <w:jc w:val="center"/>
        <w:rPr>
          <w:rFonts w:asciiTheme="majorBidi" w:hAnsiTheme="majorBidi" w:cstheme="majorBidi" w:hint="cs"/>
          <w:b/>
          <w:bCs/>
          <w:sz w:val="28"/>
          <w:szCs w:val="28"/>
          <w:rtl/>
          <w:lang w:bidi="ar-LY"/>
        </w:rPr>
      </w:pPr>
    </w:p>
    <w:p w:rsidR="004142B6" w:rsidRDefault="004142B6" w:rsidP="00895915">
      <w:pPr>
        <w:spacing w:after="0" w:line="360" w:lineRule="auto"/>
        <w:jc w:val="center"/>
        <w:rPr>
          <w:rFonts w:asciiTheme="majorBidi" w:hAnsiTheme="majorBidi" w:cstheme="majorBidi" w:hint="cs"/>
          <w:b/>
          <w:bCs/>
          <w:sz w:val="28"/>
          <w:szCs w:val="28"/>
          <w:rtl/>
          <w:lang w:bidi="ar-LY"/>
        </w:rPr>
      </w:pPr>
    </w:p>
    <w:p w:rsidR="004142B6" w:rsidRDefault="004142B6" w:rsidP="00895915">
      <w:pPr>
        <w:spacing w:after="0" w:line="360" w:lineRule="auto"/>
        <w:jc w:val="center"/>
        <w:rPr>
          <w:rFonts w:asciiTheme="majorBidi" w:hAnsiTheme="majorBidi" w:cstheme="majorBidi"/>
          <w:b/>
          <w:bCs/>
          <w:sz w:val="28"/>
          <w:szCs w:val="28"/>
          <w:rtl/>
          <w:lang w:bidi="ar-LY"/>
        </w:rPr>
      </w:pPr>
    </w:p>
    <w:p w:rsidR="00291F8D" w:rsidRPr="00B0630F" w:rsidRDefault="00291F8D"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lastRenderedPageBreak/>
        <w:t xml:space="preserve">الفرع الثاني </w:t>
      </w:r>
    </w:p>
    <w:p w:rsidR="005F511B" w:rsidRPr="00171E07" w:rsidRDefault="005F511B" w:rsidP="00895915">
      <w:pPr>
        <w:spacing w:after="0" w:line="360" w:lineRule="auto"/>
        <w:jc w:val="center"/>
        <w:rPr>
          <w:rFonts w:asciiTheme="majorBidi" w:hAnsiTheme="majorBidi" w:cstheme="majorBidi"/>
          <w:b/>
          <w:bCs/>
          <w:sz w:val="26"/>
          <w:szCs w:val="26"/>
          <w:rtl/>
          <w:lang w:bidi="ar-LY"/>
        </w:rPr>
      </w:pPr>
      <w:r w:rsidRPr="00B0630F">
        <w:rPr>
          <w:rFonts w:asciiTheme="majorBidi" w:hAnsiTheme="majorBidi" w:cstheme="majorBidi"/>
          <w:b/>
          <w:bCs/>
          <w:sz w:val="28"/>
          <w:szCs w:val="28"/>
          <w:rtl/>
          <w:lang w:bidi="ar-LY"/>
        </w:rPr>
        <w:t>تقويم الأداء في حالة الإعارة والندب والنقل في التشريع المقارن</w:t>
      </w:r>
      <w:r w:rsidRPr="00171E07">
        <w:rPr>
          <w:rFonts w:asciiTheme="majorBidi" w:hAnsiTheme="majorBidi" w:cstheme="majorBidi"/>
          <w:b/>
          <w:bCs/>
          <w:sz w:val="26"/>
          <w:szCs w:val="26"/>
          <w:rtl/>
          <w:lang w:bidi="ar-LY"/>
        </w:rPr>
        <w:t xml:space="preserve">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عالجت التشريعات الوظيفية المقارنة أحكام تقارير تقويم أداء الموظف المعار والمنتد</w:t>
      </w:r>
      <w:r w:rsidR="002C14FD">
        <w:rPr>
          <w:rFonts w:asciiTheme="majorBidi" w:hAnsiTheme="majorBidi" w:cstheme="majorBidi"/>
          <w:sz w:val="26"/>
          <w:szCs w:val="26"/>
          <w:rtl/>
          <w:lang w:bidi="ar-LY"/>
        </w:rPr>
        <w:t>ب والمنقول،</w:t>
      </w:r>
      <w:r w:rsidR="002C14FD">
        <w:rPr>
          <w:rFonts w:asciiTheme="majorBidi" w:hAnsiTheme="majorBidi" w:cstheme="majorBidi" w:hint="cs"/>
          <w:sz w:val="26"/>
          <w:szCs w:val="26"/>
          <w:rtl/>
          <w:lang w:bidi="ar-LY"/>
        </w:rPr>
        <w:t xml:space="preserve"> </w:t>
      </w:r>
      <w:r w:rsidR="002C14FD">
        <w:rPr>
          <w:rFonts w:asciiTheme="majorBidi" w:hAnsiTheme="majorBidi" w:cstheme="majorBidi"/>
          <w:sz w:val="26"/>
          <w:szCs w:val="26"/>
          <w:rtl/>
          <w:lang w:bidi="ar-LY"/>
        </w:rPr>
        <w:t>ووضعت لكل منهم</w:t>
      </w:r>
      <w:r w:rsidRPr="00171E07">
        <w:rPr>
          <w:rFonts w:asciiTheme="majorBidi" w:hAnsiTheme="majorBidi" w:cstheme="majorBidi"/>
          <w:sz w:val="26"/>
          <w:szCs w:val="26"/>
          <w:rtl/>
          <w:lang w:bidi="ar-LY"/>
        </w:rPr>
        <w:t xml:space="preserve"> أحكامه، وهو </w:t>
      </w:r>
      <w:r w:rsidR="002C14FD">
        <w:rPr>
          <w:rFonts w:asciiTheme="majorBidi" w:hAnsiTheme="majorBidi" w:cstheme="majorBidi"/>
          <w:sz w:val="26"/>
          <w:szCs w:val="26"/>
          <w:rtl/>
          <w:lang w:bidi="ar-LY"/>
        </w:rPr>
        <w:t>ما انتهجه كل من المش</w:t>
      </w:r>
      <w:r w:rsidR="002C14FD">
        <w:rPr>
          <w:rFonts w:asciiTheme="majorBidi" w:hAnsiTheme="majorBidi" w:cstheme="majorBidi" w:hint="cs"/>
          <w:sz w:val="26"/>
          <w:szCs w:val="26"/>
          <w:rtl/>
          <w:lang w:bidi="ar-LY"/>
        </w:rPr>
        <w:t xml:space="preserve">رع </w:t>
      </w:r>
      <w:r w:rsidRPr="00171E07">
        <w:rPr>
          <w:rFonts w:asciiTheme="majorBidi" w:hAnsiTheme="majorBidi" w:cstheme="majorBidi"/>
          <w:sz w:val="26"/>
          <w:szCs w:val="26"/>
          <w:rtl/>
          <w:lang w:bidi="ar-LY"/>
        </w:rPr>
        <w:t>المصري و</w:t>
      </w:r>
      <w:r w:rsidR="002C14FD">
        <w:rPr>
          <w:rFonts w:asciiTheme="majorBidi" w:hAnsiTheme="majorBidi" w:cstheme="majorBidi"/>
          <w:sz w:val="26"/>
          <w:szCs w:val="26"/>
          <w:rtl/>
          <w:lang w:bidi="ar-LY"/>
        </w:rPr>
        <w:t xml:space="preserve">الأردني، وسوف نوضح في هذا الفرع بيان موقف المشرع </w:t>
      </w:r>
      <w:r w:rsidRPr="00171E07">
        <w:rPr>
          <w:rFonts w:asciiTheme="majorBidi" w:hAnsiTheme="majorBidi" w:cstheme="majorBidi"/>
          <w:sz w:val="26"/>
          <w:szCs w:val="26"/>
          <w:rtl/>
          <w:lang w:bidi="ar-LY"/>
        </w:rPr>
        <w:t>المصري والأردني، وذلك على النحو الآتي :</w:t>
      </w:r>
    </w:p>
    <w:p w:rsidR="005F511B" w:rsidRPr="00171E07" w:rsidRDefault="005F511B"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b/>
          <w:bCs/>
          <w:sz w:val="26"/>
          <w:szCs w:val="26"/>
          <w:rtl/>
          <w:lang w:bidi="ar-LY"/>
        </w:rPr>
        <w:t xml:space="preserve">أولا : موقف المشرع المصري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الأصل العام في تقرير كفاية الموظف هو أن يقوم الموظف بأداء عمله فعلا، إلا أن هناك بعض الحالات</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 ( الإعارة والندب والنقل ) تقدر فيه كفاية الموظف حكمياً، وقد عالج المشرع المصري ذلك في القانون الخدمة المدنية رقم 81 لسنة 2016. وذلك على النحو التالي : </w:t>
      </w:r>
    </w:p>
    <w:p w:rsidR="005F511B" w:rsidRPr="00171E07" w:rsidRDefault="00EA7338"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1 – في حالة الإعارة </w:t>
      </w:r>
      <w:r w:rsidR="005F511B" w:rsidRPr="00171E07">
        <w:rPr>
          <w:rFonts w:asciiTheme="majorBidi" w:hAnsiTheme="majorBidi" w:cstheme="majorBidi"/>
          <w:b/>
          <w:bCs/>
          <w:sz w:val="26"/>
          <w:szCs w:val="26"/>
          <w:rtl/>
          <w:lang w:bidi="ar-LY"/>
        </w:rPr>
        <w:t xml:space="preserve"> </w:t>
      </w:r>
    </w:p>
    <w:p w:rsidR="008B3595" w:rsidRPr="00171E07" w:rsidRDefault="005F511B" w:rsidP="004142B6">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w:t>
      </w:r>
      <w:r w:rsidR="008B3595" w:rsidRPr="00171E07">
        <w:rPr>
          <w:rFonts w:asciiTheme="majorBidi" w:hAnsiTheme="majorBidi" w:cstheme="majorBidi"/>
          <w:sz w:val="26"/>
          <w:szCs w:val="26"/>
          <w:rtl/>
          <w:lang w:bidi="ar-LY"/>
        </w:rPr>
        <w:t>أ</w:t>
      </w:r>
      <w:r w:rsidR="008B3595">
        <w:rPr>
          <w:rFonts w:asciiTheme="majorBidi" w:hAnsiTheme="majorBidi" w:cstheme="majorBidi"/>
          <w:sz w:val="26"/>
          <w:szCs w:val="26"/>
          <w:rtl/>
          <w:lang w:bidi="ar-LY"/>
        </w:rPr>
        <w:t>خذ المشرع المصري</w:t>
      </w:r>
      <w:r w:rsidR="008B3595">
        <w:rPr>
          <w:rFonts w:asciiTheme="majorBidi" w:hAnsiTheme="majorBidi" w:cstheme="majorBidi" w:hint="cs"/>
          <w:sz w:val="26"/>
          <w:szCs w:val="26"/>
          <w:rtl/>
          <w:lang w:bidi="ar-LY"/>
        </w:rPr>
        <w:t xml:space="preserve"> </w:t>
      </w:r>
      <w:r w:rsidR="008B3595">
        <w:rPr>
          <w:rFonts w:asciiTheme="majorBidi" w:hAnsiTheme="majorBidi" w:cstheme="majorBidi"/>
          <w:sz w:val="26"/>
          <w:szCs w:val="26"/>
          <w:rtl/>
          <w:lang w:bidi="ar-LY"/>
        </w:rPr>
        <w:t>في ظل ق</w:t>
      </w:r>
      <w:r w:rsidR="008B3595">
        <w:rPr>
          <w:rFonts w:asciiTheme="majorBidi" w:hAnsiTheme="majorBidi" w:cstheme="majorBidi" w:hint="cs"/>
          <w:sz w:val="26"/>
          <w:szCs w:val="26"/>
          <w:rtl/>
          <w:lang w:bidi="ar-LY"/>
        </w:rPr>
        <w:t xml:space="preserve">وانين الخدمة المدنية السابقة </w:t>
      </w:r>
      <w:r w:rsidRPr="00171E07">
        <w:rPr>
          <w:rFonts w:asciiTheme="majorBidi" w:hAnsiTheme="majorBidi" w:cstheme="majorBidi"/>
          <w:sz w:val="26"/>
          <w:szCs w:val="26"/>
          <w:rtl/>
          <w:lang w:bidi="ar-LY"/>
        </w:rPr>
        <w:t>بقاعدة عامة، بالنسبة لخضوع الموظف المعار لنظام</w:t>
      </w:r>
      <w:r w:rsidR="008B3595">
        <w:rPr>
          <w:rFonts w:asciiTheme="majorBidi" w:hAnsiTheme="majorBidi" w:cstheme="majorBidi" w:hint="cs"/>
          <w:sz w:val="26"/>
          <w:szCs w:val="26"/>
          <w:rtl/>
          <w:lang w:bidi="ar-LY"/>
        </w:rPr>
        <w:t xml:space="preserve"> التقويم</w:t>
      </w:r>
      <w:r w:rsidRPr="00171E07">
        <w:rPr>
          <w:rFonts w:asciiTheme="majorBidi" w:hAnsiTheme="majorBidi" w:cstheme="majorBidi"/>
          <w:sz w:val="26"/>
          <w:szCs w:val="26"/>
          <w:rtl/>
          <w:lang w:bidi="ar-LY"/>
        </w:rPr>
        <w:t xml:space="preserve"> والج</w:t>
      </w:r>
      <w:r>
        <w:rPr>
          <w:rFonts w:asciiTheme="majorBidi" w:hAnsiTheme="majorBidi" w:cstheme="majorBidi"/>
          <w:sz w:val="26"/>
          <w:szCs w:val="26"/>
          <w:rtl/>
          <w:lang w:bidi="ar-LY"/>
        </w:rPr>
        <w:t>هة المختصة بوضعه، مؤداها اختصاص</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جهة الموظف الأصلية بوضع تقارير تقويم أداء الموظف المعار لجهة أخرى، على أن تقوم الجهة  المعار إليها العامل بوضع تقرير عنه إذا زادت مدة الإعارة </w:t>
      </w:r>
      <w:r w:rsidR="008B3595">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عن ث</w:t>
      </w:r>
      <w:r w:rsidR="008B3595">
        <w:rPr>
          <w:rFonts w:asciiTheme="majorBidi" w:hAnsiTheme="majorBidi" w:cstheme="majorBidi"/>
          <w:sz w:val="26"/>
          <w:szCs w:val="26"/>
          <w:rtl/>
          <w:lang w:bidi="ar-LY"/>
        </w:rPr>
        <w:t>لاثة أشهر، ويرسل هذا التقرير إل</w:t>
      </w:r>
      <w:r w:rsidR="008B3595">
        <w:rPr>
          <w:rFonts w:asciiTheme="majorBidi" w:hAnsiTheme="majorBidi" w:cstheme="majorBidi" w:hint="cs"/>
          <w:sz w:val="26"/>
          <w:szCs w:val="26"/>
          <w:rtl/>
          <w:lang w:bidi="ar-LY"/>
        </w:rPr>
        <w:t xml:space="preserve">ى </w:t>
      </w:r>
      <w:r w:rsidRPr="00171E07">
        <w:rPr>
          <w:rFonts w:asciiTheme="majorBidi" w:hAnsiTheme="majorBidi" w:cstheme="majorBidi"/>
          <w:sz w:val="26"/>
          <w:szCs w:val="26"/>
          <w:rtl/>
          <w:lang w:bidi="ar-LY"/>
        </w:rPr>
        <w:t>جهة العمل الأصلية للاستئناس به عند وضع التقرير السنوي لكفاية الموظف المعار</w:t>
      </w:r>
      <w:r w:rsidR="008B3595" w:rsidRPr="008B3595">
        <w:rPr>
          <w:rFonts w:asciiTheme="majorBidi" w:hAnsiTheme="majorBidi" w:cstheme="majorBidi" w:hint="cs"/>
          <w:sz w:val="26"/>
          <w:szCs w:val="26"/>
          <w:vertAlign w:val="superscript"/>
          <w:rtl/>
          <w:lang w:bidi="ar-LY"/>
        </w:rPr>
        <w:t>(</w:t>
      </w:r>
      <w:r w:rsidRPr="008B3595">
        <w:rPr>
          <w:rStyle w:val="a4"/>
          <w:rFonts w:asciiTheme="majorBidi" w:hAnsiTheme="majorBidi" w:cstheme="majorBidi"/>
          <w:sz w:val="26"/>
          <w:szCs w:val="26"/>
          <w:rtl/>
          <w:lang w:bidi="ar-LY"/>
        </w:rPr>
        <w:footnoteReference w:id="149"/>
      </w:r>
      <w:r w:rsidR="008B3595" w:rsidRPr="008B3595">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بينما نجد المشرع المصري في ظل قانون الخدمة المدنية</w:t>
      </w:r>
      <w:r w:rsidR="008B3595">
        <w:rPr>
          <w:rFonts w:asciiTheme="majorBidi" w:hAnsiTheme="majorBidi" w:cstheme="majorBidi" w:hint="cs"/>
          <w:sz w:val="26"/>
          <w:szCs w:val="26"/>
          <w:rtl/>
          <w:lang w:bidi="ar-LY"/>
        </w:rPr>
        <w:t xml:space="preserve"> الحالي </w:t>
      </w:r>
      <w:r w:rsidR="008B3595">
        <w:rPr>
          <w:rFonts w:asciiTheme="majorBidi" w:hAnsiTheme="majorBidi" w:cstheme="majorBidi"/>
          <w:sz w:val="26"/>
          <w:szCs w:val="26"/>
          <w:rtl/>
          <w:lang w:bidi="ar-LY"/>
        </w:rPr>
        <w:t>رقم 81 لسنة 2016</w:t>
      </w:r>
      <w:r w:rsidR="008B3595">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 قد اعتبر أن الموظف المعار لا يتم تقويم أدائه عن مدة الإعارة ولم يعد</w:t>
      </w:r>
      <w:r w:rsidR="008B3595">
        <w:rPr>
          <w:rFonts w:asciiTheme="majorBidi" w:hAnsiTheme="majorBidi" w:cstheme="majorBidi"/>
          <w:sz w:val="26"/>
          <w:szCs w:val="26"/>
          <w:rtl/>
          <w:lang w:bidi="ar-LY"/>
        </w:rPr>
        <w:t xml:space="preserve"> يقوم أدائه حكماً</w:t>
      </w:r>
      <w:r w:rsidR="008B3595">
        <w:rPr>
          <w:rFonts w:asciiTheme="majorBidi" w:hAnsiTheme="majorBidi" w:cstheme="majorBidi" w:hint="cs"/>
          <w:sz w:val="26"/>
          <w:szCs w:val="26"/>
          <w:rtl/>
          <w:lang w:bidi="ar-LY"/>
        </w:rPr>
        <w:t xml:space="preserve"> </w:t>
      </w:r>
      <w:r w:rsidR="00511E85">
        <w:rPr>
          <w:rFonts w:asciiTheme="majorBidi" w:hAnsiTheme="majorBidi" w:cstheme="majorBidi"/>
          <w:sz w:val="26"/>
          <w:szCs w:val="26"/>
          <w:rtl/>
          <w:lang w:bidi="ar-LY"/>
        </w:rPr>
        <w:t>كما في السابق</w:t>
      </w:r>
      <w:r w:rsidRPr="00171E07">
        <w:rPr>
          <w:rFonts w:asciiTheme="majorBidi" w:hAnsiTheme="majorBidi" w:cstheme="majorBidi"/>
          <w:sz w:val="26"/>
          <w:szCs w:val="26"/>
          <w:rtl/>
          <w:lang w:bidi="ar-LY"/>
        </w:rPr>
        <w:t>، رغم استحداث المشرع قاعدة عامة مفادها أن الموظف المعار يخضع إدارياً للجهة المعار إليها فيما يتعلق بالإشراف والتوجيه والتأديب</w:t>
      </w:r>
      <w:r w:rsidR="008B3595" w:rsidRPr="008B3595">
        <w:rPr>
          <w:rFonts w:asciiTheme="majorBidi" w:hAnsiTheme="majorBidi" w:cstheme="majorBidi" w:hint="cs"/>
          <w:sz w:val="26"/>
          <w:szCs w:val="26"/>
          <w:vertAlign w:val="superscript"/>
          <w:rtl/>
          <w:lang w:bidi="ar-LY"/>
        </w:rPr>
        <w:t>(</w:t>
      </w:r>
      <w:r w:rsidRPr="008B3595">
        <w:rPr>
          <w:rStyle w:val="a4"/>
          <w:rFonts w:asciiTheme="majorBidi" w:hAnsiTheme="majorBidi" w:cstheme="majorBidi"/>
          <w:sz w:val="26"/>
          <w:szCs w:val="26"/>
          <w:rtl/>
          <w:lang w:bidi="ar-LY"/>
        </w:rPr>
        <w:footnoteReference w:id="150"/>
      </w:r>
      <w:r w:rsidR="008B3595" w:rsidRPr="008B3595">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مما يعني أن الموظف المعار لا يتم تقويم أدائه عن الفترة المعار فيها وذلك حتى يرجع</w:t>
      </w:r>
      <w:r w:rsidR="008B3595">
        <w:rPr>
          <w:rFonts w:asciiTheme="majorBidi" w:hAnsiTheme="majorBidi" w:cstheme="majorBidi" w:hint="cs"/>
          <w:sz w:val="26"/>
          <w:szCs w:val="26"/>
          <w:rtl/>
          <w:lang w:bidi="ar-LY"/>
        </w:rPr>
        <w:t xml:space="preserve">        </w:t>
      </w:r>
      <w:r w:rsidR="008B3595">
        <w:rPr>
          <w:rFonts w:asciiTheme="majorBidi" w:hAnsiTheme="majorBidi" w:cstheme="majorBidi"/>
          <w:sz w:val="26"/>
          <w:szCs w:val="26"/>
          <w:rtl/>
          <w:lang w:bidi="ar-LY"/>
        </w:rPr>
        <w:t xml:space="preserve"> إل</w:t>
      </w:r>
      <w:r w:rsidR="008B3595">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عمله المعار منه مرة أخرى، ويبرر ذلك على أن الفترة المعار فيها تعتبر فترة توقف وظيفي</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بقوة القانون</w:t>
      </w:r>
      <w:r w:rsidR="008B3595" w:rsidRPr="008B3595">
        <w:rPr>
          <w:rFonts w:asciiTheme="majorBidi" w:hAnsiTheme="majorBidi" w:cstheme="majorBidi" w:hint="cs"/>
          <w:sz w:val="26"/>
          <w:szCs w:val="26"/>
          <w:vertAlign w:val="superscript"/>
          <w:rtl/>
          <w:lang w:bidi="ar-LY"/>
        </w:rPr>
        <w:t>(</w:t>
      </w:r>
      <w:r w:rsidRPr="008B3595">
        <w:rPr>
          <w:rStyle w:val="a4"/>
          <w:rFonts w:asciiTheme="majorBidi" w:hAnsiTheme="majorBidi" w:cstheme="majorBidi"/>
          <w:sz w:val="26"/>
          <w:szCs w:val="26"/>
          <w:rtl/>
          <w:lang w:bidi="ar-LY"/>
        </w:rPr>
        <w:footnoteReference w:id="151"/>
      </w:r>
      <w:r w:rsidR="008B3595" w:rsidRPr="008B3595">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5F511B" w:rsidRPr="00171E07" w:rsidRDefault="00EA7338"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2 – في حالة الندب </w:t>
      </w:r>
      <w:r w:rsidR="005F511B" w:rsidRPr="00171E07">
        <w:rPr>
          <w:rFonts w:asciiTheme="majorBidi" w:hAnsiTheme="majorBidi" w:cstheme="majorBidi"/>
          <w:b/>
          <w:bCs/>
          <w:sz w:val="26"/>
          <w:szCs w:val="26"/>
          <w:rtl/>
          <w:lang w:bidi="ar-LY"/>
        </w:rPr>
        <w:t xml:space="preserve">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نجد أن المشرع المصري في ظل قانون الخدمة المدنية رقم 81 لسنة 2016 قد وضع قواعد تنظم عملية الندب وكيفية تقويم الموظف المنتدب على النحو التالي : </w:t>
      </w:r>
    </w:p>
    <w:p w:rsidR="005F511B" w:rsidRPr="00171E07" w:rsidRDefault="005F511B" w:rsidP="00895915">
      <w:pPr>
        <w:spacing w:after="0" w:line="360" w:lineRule="auto"/>
        <w:jc w:val="both"/>
        <w:rPr>
          <w:rFonts w:asciiTheme="majorBidi" w:hAnsiTheme="majorBidi" w:cstheme="majorBidi"/>
          <w:sz w:val="26"/>
          <w:szCs w:val="26"/>
          <w:lang w:bidi="ar-LY"/>
        </w:rPr>
      </w:pPr>
      <w:r w:rsidRPr="00171E07">
        <w:rPr>
          <w:rFonts w:asciiTheme="majorBidi" w:hAnsiTheme="majorBidi" w:cstheme="majorBidi"/>
          <w:sz w:val="26"/>
          <w:szCs w:val="26"/>
          <w:rtl/>
          <w:lang w:bidi="ar-LY"/>
        </w:rPr>
        <w:t>أ - إذا كانت المدة التي قضاها الموظف غي</w:t>
      </w:r>
      <w:r w:rsidR="00805C40">
        <w:rPr>
          <w:rFonts w:asciiTheme="majorBidi" w:hAnsiTheme="majorBidi" w:cstheme="majorBidi"/>
          <w:sz w:val="26"/>
          <w:szCs w:val="26"/>
          <w:rtl/>
          <w:lang w:bidi="ar-LY"/>
        </w:rPr>
        <w:t>ر متساوية إي مدة أكبر من مدة، ف</w:t>
      </w:r>
      <w:r w:rsidR="00805C40">
        <w:rPr>
          <w:rFonts w:asciiTheme="majorBidi" w:hAnsiTheme="majorBidi" w:cstheme="majorBidi" w:hint="cs"/>
          <w:sz w:val="26"/>
          <w:szCs w:val="26"/>
          <w:rtl/>
          <w:lang w:bidi="ar-LY"/>
        </w:rPr>
        <w:t>إ</w:t>
      </w:r>
      <w:r w:rsidRPr="00171E07">
        <w:rPr>
          <w:rFonts w:asciiTheme="majorBidi" w:hAnsiTheme="majorBidi" w:cstheme="majorBidi"/>
          <w:sz w:val="26"/>
          <w:szCs w:val="26"/>
          <w:rtl/>
          <w:lang w:bidi="ar-LY"/>
        </w:rPr>
        <w:t>ن المشرع جعل الجهة صاحبة الاختصاص بوضع التقرير في هذه الحالة هي الجهة التي قضى بها الموظف المدة الأكبر</w:t>
      </w:r>
      <w:r>
        <w:rPr>
          <w:rFonts w:asciiTheme="majorBidi" w:hAnsiTheme="majorBidi" w:cstheme="majorBidi"/>
          <w:sz w:val="26"/>
          <w:szCs w:val="26"/>
          <w:rtl/>
          <w:lang w:bidi="ar-LY"/>
        </w:rPr>
        <w:t xml:space="preserve"> </w:t>
      </w:r>
      <w:r w:rsidRPr="00171E07">
        <w:rPr>
          <w:rFonts w:asciiTheme="majorBidi" w:hAnsiTheme="majorBidi" w:cstheme="majorBidi"/>
          <w:sz w:val="26"/>
          <w:szCs w:val="26"/>
          <w:rtl/>
          <w:lang w:bidi="ar-LY"/>
        </w:rPr>
        <w:t xml:space="preserve">من السنة التي يتم وضع التقرير عنها. </w:t>
      </w:r>
    </w:p>
    <w:p w:rsidR="005F511B" w:rsidRPr="00171E07" w:rsidRDefault="005F511B"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lastRenderedPageBreak/>
        <w:t>ب - إذا كانت المدة التي قضاها بالجهة المنتدب منها متساوية مع المدة ال</w:t>
      </w:r>
      <w:r w:rsidR="00502FA2">
        <w:rPr>
          <w:rFonts w:asciiTheme="majorBidi" w:hAnsiTheme="majorBidi" w:cstheme="majorBidi"/>
          <w:sz w:val="26"/>
          <w:szCs w:val="26"/>
          <w:rtl/>
          <w:lang w:bidi="ar-LY"/>
        </w:rPr>
        <w:t>تي قضاها بالجهة المنتدب إليها،</w:t>
      </w:r>
      <w:r w:rsidRPr="00171E07">
        <w:rPr>
          <w:rFonts w:asciiTheme="majorBidi" w:hAnsiTheme="majorBidi" w:cstheme="majorBidi"/>
          <w:sz w:val="26"/>
          <w:szCs w:val="26"/>
          <w:rtl/>
          <w:lang w:bidi="ar-LY"/>
        </w:rPr>
        <w:t xml:space="preserve"> ينعقد الاختصاص بوضع التقرير للجهة المنتدب إليها على أن ترسل الجهة المنتدب منها تقري</w:t>
      </w:r>
      <w:r w:rsidR="00805C40">
        <w:rPr>
          <w:rFonts w:asciiTheme="majorBidi" w:hAnsiTheme="majorBidi" w:cstheme="majorBidi"/>
          <w:sz w:val="26"/>
          <w:szCs w:val="26"/>
          <w:rtl/>
          <w:lang w:bidi="ar-LY"/>
        </w:rPr>
        <w:t>راً عن الفترة التي قضاها بها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الجهة المنتدب إليها وذلك للاسترشاد به عند وضع وإعداد التقرير النهائي</w:t>
      </w:r>
      <w:r w:rsidR="008B3595" w:rsidRPr="008B3595">
        <w:rPr>
          <w:rFonts w:asciiTheme="majorBidi" w:hAnsiTheme="majorBidi" w:cstheme="majorBidi" w:hint="cs"/>
          <w:sz w:val="26"/>
          <w:szCs w:val="26"/>
          <w:vertAlign w:val="superscript"/>
          <w:rtl/>
          <w:lang w:bidi="ar-LY"/>
        </w:rPr>
        <w:t>(</w:t>
      </w:r>
      <w:r w:rsidRPr="008B3595">
        <w:rPr>
          <w:rStyle w:val="a4"/>
          <w:rFonts w:asciiTheme="majorBidi" w:hAnsiTheme="majorBidi" w:cstheme="majorBidi"/>
          <w:sz w:val="26"/>
          <w:szCs w:val="26"/>
          <w:rtl/>
          <w:lang w:bidi="ar-LY"/>
        </w:rPr>
        <w:footnoteReference w:id="152"/>
      </w:r>
      <w:r w:rsidR="008B3595" w:rsidRPr="008B3595">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xml:space="preserve">.  </w:t>
      </w:r>
    </w:p>
    <w:p w:rsidR="005F511B" w:rsidRPr="00171E07" w:rsidRDefault="00EA7338"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3 – في حالة النقل </w:t>
      </w:r>
      <w:r w:rsidR="005F511B" w:rsidRPr="00171E07">
        <w:rPr>
          <w:rFonts w:asciiTheme="majorBidi" w:hAnsiTheme="majorBidi" w:cstheme="majorBidi"/>
          <w:b/>
          <w:bCs/>
          <w:sz w:val="26"/>
          <w:szCs w:val="26"/>
          <w:rtl/>
          <w:lang w:bidi="ar-LY"/>
        </w:rPr>
        <w:t xml:space="preserve">  </w:t>
      </w:r>
    </w:p>
    <w:p w:rsidR="005F511B" w:rsidRPr="00171E07" w:rsidRDefault="005F511B" w:rsidP="00411AE9">
      <w:pPr>
        <w:spacing w:after="0" w:line="360" w:lineRule="auto"/>
        <w:jc w:val="both"/>
        <w:rPr>
          <w:rFonts w:asciiTheme="majorBidi" w:hAnsiTheme="majorBidi" w:cstheme="majorBidi"/>
          <w:b/>
          <w:bCs/>
          <w:sz w:val="26"/>
          <w:szCs w:val="26"/>
          <w:rtl/>
          <w:lang w:bidi="ar-LY"/>
        </w:rPr>
      </w:pPr>
      <w:r w:rsidRPr="00171E07">
        <w:rPr>
          <w:rFonts w:asciiTheme="majorBidi" w:hAnsiTheme="majorBidi" w:cstheme="majorBidi"/>
          <w:sz w:val="26"/>
          <w:szCs w:val="26"/>
          <w:rtl/>
          <w:lang w:bidi="ar-LY"/>
        </w:rPr>
        <w:t xml:space="preserve">    أجاز المشرع المصر</w:t>
      </w:r>
      <w:r w:rsidR="00805C40">
        <w:rPr>
          <w:rFonts w:asciiTheme="majorBidi" w:hAnsiTheme="majorBidi" w:cstheme="majorBidi"/>
          <w:sz w:val="26"/>
          <w:szCs w:val="26"/>
          <w:rtl/>
          <w:lang w:bidi="ar-LY"/>
        </w:rPr>
        <w:t>ي نقل الموظف من جهة إل</w:t>
      </w:r>
      <w:r w:rsidR="00805C40">
        <w:rPr>
          <w:rFonts w:asciiTheme="majorBidi" w:hAnsiTheme="majorBidi" w:cstheme="majorBidi" w:hint="cs"/>
          <w:sz w:val="26"/>
          <w:szCs w:val="26"/>
          <w:rtl/>
          <w:lang w:bidi="ar-LY"/>
        </w:rPr>
        <w:t>ى</w:t>
      </w:r>
      <w:r w:rsidR="00805C40">
        <w:rPr>
          <w:rFonts w:asciiTheme="majorBidi" w:hAnsiTheme="majorBidi" w:cstheme="majorBidi"/>
          <w:sz w:val="26"/>
          <w:szCs w:val="26"/>
          <w:rtl/>
          <w:lang w:bidi="ar-LY"/>
        </w:rPr>
        <w:t xml:space="preserve"> جهة أخرى</w:t>
      </w:r>
      <w:r w:rsidRPr="00171E07">
        <w:rPr>
          <w:rFonts w:asciiTheme="majorBidi" w:hAnsiTheme="majorBidi" w:cstheme="majorBidi"/>
          <w:sz w:val="26"/>
          <w:szCs w:val="26"/>
          <w:rtl/>
          <w:lang w:bidi="ar-LY"/>
        </w:rPr>
        <w:t xml:space="preserve">، وأكد على أن الجهة المنقول منها  تعد تقريراً عن تقويم أدائه خلال </w:t>
      </w:r>
      <w:r w:rsidR="00805C40">
        <w:rPr>
          <w:rFonts w:asciiTheme="majorBidi" w:hAnsiTheme="majorBidi" w:cstheme="majorBidi"/>
          <w:sz w:val="26"/>
          <w:szCs w:val="26"/>
          <w:rtl/>
          <w:lang w:bidi="ar-LY"/>
        </w:rPr>
        <w:t>مدة عمله على أن تقوم بإرساله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الجهة المنقول إليها للاسترشاد به عند تقويم أدائه</w:t>
      </w:r>
      <w:r w:rsidR="008B3595" w:rsidRPr="008B3595">
        <w:rPr>
          <w:rFonts w:asciiTheme="majorBidi" w:hAnsiTheme="majorBidi" w:cstheme="majorBidi" w:hint="cs"/>
          <w:sz w:val="26"/>
          <w:szCs w:val="26"/>
          <w:vertAlign w:val="superscript"/>
          <w:rtl/>
          <w:lang w:bidi="ar-LY"/>
        </w:rPr>
        <w:t>(</w:t>
      </w:r>
      <w:r w:rsidRPr="008B3595">
        <w:rPr>
          <w:rStyle w:val="a4"/>
          <w:rFonts w:asciiTheme="majorBidi" w:hAnsiTheme="majorBidi" w:cstheme="majorBidi"/>
          <w:sz w:val="26"/>
          <w:szCs w:val="26"/>
          <w:rtl/>
          <w:lang w:bidi="ar-LY"/>
        </w:rPr>
        <w:footnoteReference w:id="153"/>
      </w:r>
      <w:r w:rsidR="008B3595" w:rsidRPr="008B3595">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r w:rsidR="008B3595">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 إي </w:t>
      </w:r>
      <w:r w:rsidR="008B3595">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نه جعل الجهة المنقول إليها هي صاحبة الاختصاص الأصيل بوضع تقرير تقويم أداء الموظف، وكل ما يخص الجهة المنقول منها هو إعداد ملاحظات أو تقريرا عن أدائه خلا</w:t>
      </w:r>
      <w:r w:rsidR="00805C40">
        <w:rPr>
          <w:rFonts w:asciiTheme="majorBidi" w:hAnsiTheme="majorBidi" w:cstheme="majorBidi"/>
          <w:sz w:val="26"/>
          <w:szCs w:val="26"/>
          <w:rtl/>
          <w:lang w:bidi="ar-LY"/>
        </w:rPr>
        <w:t>ل الفترة التي قضاها ثم ترسله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w:t>
      </w:r>
      <w:r w:rsidR="008B3595">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الجهة المختصة المنقول إليها للاسترشاد به عند تقويم أدائه، فقد نصت الماد</w:t>
      </w:r>
      <w:r w:rsidR="008B3595">
        <w:rPr>
          <w:rFonts w:asciiTheme="majorBidi" w:hAnsiTheme="majorBidi" w:cstheme="majorBidi"/>
          <w:sz w:val="26"/>
          <w:szCs w:val="26"/>
          <w:rtl/>
          <w:lang w:bidi="ar-LY"/>
        </w:rPr>
        <w:t xml:space="preserve">ة رقم 79 من اللائحة التنفيذية </w:t>
      </w:r>
      <w:r w:rsidR="00411AE9">
        <w:rPr>
          <w:rFonts w:asciiTheme="majorBidi" w:hAnsiTheme="majorBidi" w:cstheme="majorBidi" w:hint="cs"/>
          <w:sz w:val="26"/>
          <w:szCs w:val="26"/>
          <w:rtl/>
          <w:lang w:bidi="ar-LY"/>
        </w:rPr>
        <w:t>ل</w:t>
      </w:r>
      <w:r w:rsidRPr="00171E07">
        <w:rPr>
          <w:rFonts w:asciiTheme="majorBidi" w:hAnsiTheme="majorBidi" w:cstheme="majorBidi"/>
          <w:sz w:val="26"/>
          <w:szCs w:val="26"/>
          <w:rtl/>
          <w:lang w:bidi="ar-LY"/>
        </w:rPr>
        <w:t>لقانون</w:t>
      </w:r>
      <w:r w:rsidR="008B3595">
        <w:rPr>
          <w:rFonts w:asciiTheme="majorBidi" w:hAnsiTheme="majorBidi" w:cstheme="majorBidi" w:hint="cs"/>
          <w:sz w:val="26"/>
          <w:szCs w:val="26"/>
          <w:rtl/>
          <w:lang w:bidi="ar-LY"/>
        </w:rPr>
        <w:t xml:space="preserve"> رقم 81 لسنة 2016.</w:t>
      </w:r>
      <w:r w:rsidR="00411AE9" w:rsidRPr="00411AE9">
        <w:rPr>
          <w:rFonts w:asciiTheme="majorBidi" w:hAnsiTheme="majorBidi" w:cstheme="majorBidi" w:hint="cs"/>
          <w:sz w:val="26"/>
          <w:szCs w:val="26"/>
          <w:rtl/>
          <w:lang w:bidi="ar-LY"/>
        </w:rPr>
        <w:t xml:space="preserve"> </w:t>
      </w:r>
      <w:r w:rsidR="00411AE9">
        <w:rPr>
          <w:rFonts w:asciiTheme="majorBidi" w:hAnsiTheme="majorBidi" w:cstheme="majorBidi" w:hint="cs"/>
          <w:sz w:val="26"/>
          <w:szCs w:val="26"/>
          <w:rtl/>
          <w:lang w:bidi="ar-LY"/>
        </w:rPr>
        <w:t>بشأن الخدمة المدنية</w:t>
      </w:r>
      <w:r w:rsidRPr="00171E07">
        <w:rPr>
          <w:rFonts w:asciiTheme="majorBidi" w:hAnsiTheme="majorBidi" w:cstheme="majorBidi"/>
          <w:sz w:val="26"/>
          <w:szCs w:val="26"/>
          <w:rtl/>
          <w:lang w:bidi="ar-LY"/>
        </w:rPr>
        <w:t xml:space="preserve"> في فقرتها الأولى على أن</w:t>
      </w:r>
      <w:r w:rsidR="00805C40">
        <w:rPr>
          <w:rFonts w:asciiTheme="majorBidi" w:hAnsiTheme="majorBidi" w:cstheme="majorBidi"/>
          <w:sz w:val="26"/>
          <w:szCs w:val="26"/>
          <w:rtl/>
          <w:lang w:bidi="ar-LY"/>
        </w:rPr>
        <w:t xml:space="preserve"> ( في حالة نقل الموظف من جهة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أخرى، </w:t>
      </w:r>
      <w:r w:rsidR="008B3595">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تعد الجهة المنقول منها تقريرا عن تقويم أدا</w:t>
      </w:r>
      <w:r w:rsidR="00805C40">
        <w:rPr>
          <w:rFonts w:asciiTheme="majorBidi" w:hAnsiTheme="majorBidi" w:cstheme="majorBidi"/>
          <w:sz w:val="26"/>
          <w:szCs w:val="26"/>
          <w:rtl/>
          <w:lang w:bidi="ar-LY"/>
        </w:rPr>
        <w:t>ئه خلال مدة عمله بها، وترسله إل</w:t>
      </w:r>
      <w:r w:rsidR="00805C40">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الجهة المنقول إليها للاسترشاد به عند تقويم أدائه )</w:t>
      </w:r>
      <w:r w:rsidR="008B3595" w:rsidRPr="008B3595">
        <w:rPr>
          <w:rFonts w:asciiTheme="majorBidi" w:hAnsiTheme="majorBidi" w:cstheme="majorBidi" w:hint="cs"/>
          <w:sz w:val="26"/>
          <w:szCs w:val="26"/>
          <w:vertAlign w:val="superscript"/>
          <w:rtl/>
          <w:lang w:bidi="ar-LY"/>
        </w:rPr>
        <w:t>(</w:t>
      </w:r>
      <w:r w:rsidRPr="008B3595">
        <w:rPr>
          <w:rStyle w:val="a4"/>
          <w:rFonts w:asciiTheme="majorBidi" w:hAnsiTheme="majorBidi" w:cstheme="majorBidi"/>
          <w:sz w:val="26"/>
          <w:szCs w:val="26"/>
          <w:rtl/>
          <w:lang w:bidi="ar-LY"/>
        </w:rPr>
        <w:footnoteReference w:id="154"/>
      </w:r>
      <w:r w:rsidR="008B3595" w:rsidRPr="008B3595">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xml:space="preserve">.  </w:t>
      </w:r>
    </w:p>
    <w:p w:rsidR="00C4092D" w:rsidRDefault="00291F8D" w:rsidP="00895915">
      <w:pPr>
        <w:spacing w:after="0" w:line="360" w:lineRule="auto"/>
        <w:jc w:val="both"/>
        <w:rPr>
          <w:rFonts w:asciiTheme="majorBidi" w:hAnsiTheme="majorBidi" w:cstheme="majorBidi"/>
          <w:sz w:val="26"/>
          <w:szCs w:val="26"/>
          <w:rtl/>
          <w:lang w:bidi="ar-LY"/>
        </w:rPr>
      </w:pPr>
      <w:r>
        <w:rPr>
          <w:rFonts w:asciiTheme="majorBidi" w:hAnsiTheme="majorBidi" w:cstheme="majorBidi"/>
          <w:b/>
          <w:bCs/>
          <w:sz w:val="26"/>
          <w:szCs w:val="26"/>
          <w:rtl/>
          <w:lang w:bidi="ar-LY"/>
        </w:rPr>
        <w:t>ثانيا</w:t>
      </w:r>
      <w:r w:rsidR="005F511B" w:rsidRPr="00171E07">
        <w:rPr>
          <w:rFonts w:asciiTheme="majorBidi" w:hAnsiTheme="majorBidi" w:cstheme="majorBidi"/>
          <w:b/>
          <w:bCs/>
          <w:sz w:val="26"/>
          <w:szCs w:val="26"/>
          <w:rtl/>
          <w:lang w:bidi="ar-LY"/>
        </w:rPr>
        <w:t xml:space="preserve">: موقف المشرع الأردني  </w:t>
      </w:r>
    </w:p>
    <w:p w:rsidR="005F511B" w:rsidRPr="00171E07" w:rsidRDefault="00C4092D" w:rsidP="00411AE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لم يخضع</w:t>
      </w:r>
      <w:r w:rsidR="005F511B" w:rsidRPr="00171E07">
        <w:rPr>
          <w:rFonts w:asciiTheme="majorBidi" w:hAnsiTheme="majorBidi" w:cstheme="majorBidi"/>
          <w:sz w:val="26"/>
          <w:szCs w:val="26"/>
          <w:rtl/>
          <w:lang w:bidi="ar-LY"/>
        </w:rPr>
        <w:t xml:space="preserve"> المشرع الأردني جميع الموظفين لنظام تقارير</w:t>
      </w:r>
      <w:r>
        <w:rPr>
          <w:rFonts w:asciiTheme="majorBidi" w:hAnsiTheme="majorBidi" w:cstheme="majorBidi" w:hint="cs"/>
          <w:sz w:val="26"/>
          <w:szCs w:val="26"/>
          <w:rtl/>
          <w:lang w:bidi="ar-LY"/>
        </w:rPr>
        <w:t xml:space="preserve"> تقويم</w:t>
      </w:r>
      <w:r w:rsidR="005F511B" w:rsidRPr="00171E07">
        <w:rPr>
          <w:rFonts w:asciiTheme="majorBidi" w:hAnsiTheme="majorBidi" w:cstheme="majorBidi"/>
          <w:sz w:val="26"/>
          <w:szCs w:val="26"/>
          <w:rtl/>
          <w:lang w:bidi="ar-LY"/>
        </w:rPr>
        <w:t xml:space="preserve"> الأداء الوظيفي، وإنما عمل على استثناء شاغلي وظائف المجموعة الأولى من الفئة العليا من الخضوع للنظام</w:t>
      </w:r>
      <w:r w:rsidR="00411AE9" w:rsidRPr="00411AE9">
        <w:rPr>
          <w:rFonts w:asciiTheme="majorBidi" w:hAnsiTheme="majorBidi" w:cstheme="majorBidi" w:hint="cs"/>
          <w:sz w:val="26"/>
          <w:szCs w:val="26"/>
          <w:vertAlign w:val="superscript"/>
          <w:rtl/>
          <w:lang w:bidi="ar-LY"/>
        </w:rPr>
        <w:t>(</w:t>
      </w:r>
      <w:r w:rsidR="005F511B" w:rsidRPr="00411AE9">
        <w:rPr>
          <w:rStyle w:val="a4"/>
          <w:rFonts w:asciiTheme="majorBidi" w:hAnsiTheme="majorBidi" w:cstheme="majorBidi"/>
          <w:sz w:val="26"/>
          <w:szCs w:val="26"/>
          <w:rtl/>
          <w:lang w:bidi="ar-LY"/>
        </w:rPr>
        <w:footnoteReference w:id="155"/>
      </w:r>
      <w:r w:rsidR="00411AE9" w:rsidRPr="00411AE9">
        <w:rPr>
          <w:rFonts w:asciiTheme="majorBidi" w:hAnsiTheme="majorBidi" w:cstheme="majorBidi" w:hint="cs"/>
          <w:sz w:val="26"/>
          <w:szCs w:val="26"/>
          <w:vertAlign w:val="superscript"/>
          <w:rtl/>
          <w:lang w:bidi="ar-LY"/>
        </w:rPr>
        <w:t>)</w:t>
      </w:r>
      <w:r w:rsidR="005F511B" w:rsidRPr="00171E07">
        <w:rPr>
          <w:rFonts w:asciiTheme="majorBidi" w:hAnsiTheme="majorBidi" w:cstheme="majorBidi"/>
          <w:sz w:val="26"/>
          <w:szCs w:val="26"/>
          <w:rtl/>
          <w:lang w:bidi="ar-LY"/>
        </w:rPr>
        <w:t>، ولكن هل المشرع الأردني اخضع الموظفين ال</w:t>
      </w:r>
      <w:r w:rsidR="00805C40">
        <w:rPr>
          <w:rFonts w:asciiTheme="majorBidi" w:hAnsiTheme="majorBidi" w:cstheme="majorBidi"/>
          <w:sz w:val="26"/>
          <w:szCs w:val="26"/>
          <w:rtl/>
          <w:lang w:bidi="ar-LY"/>
        </w:rPr>
        <w:t>معارين والمنتدبين والمنقولين إل</w:t>
      </w:r>
      <w:r w:rsidR="00805C40">
        <w:rPr>
          <w:rFonts w:asciiTheme="majorBidi" w:hAnsiTheme="majorBidi" w:cstheme="majorBidi" w:hint="cs"/>
          <w:sz w:val="26"/>
          <w:szCs w:val="26"/>
          <w:rtl/>
          <w:lang w:bidi="ar-LY"/>
        </w:rPr>
        <w:t>ى</w:t>
      </w:r>
      <w:r w:rsidR="005F511B" w:rsidRPr="00171E07">
        <w:rPr>
          <w:rFonts w:asciiTheme="majorBidi" w:hAnsiTheme="majorBidi" w:cstheme="majorBidi"/>
          <w:sz w:val="26"/>
          <w:szCs w:val="26"/>
          <w:rtl/>
          <w:lang w:bidi="ar-LY"/>
        </w:rPr>
        <w:t xml:space="preserve"> جهات أخرى لهذا النظام، أم انه قد استبعدهم من الخضوع لتقويم الأداء</w:t>
      </w:r>
      <w:r w:rsidR="005F511B">
        <w:rPr>
          <w:rFonts w:asciiTheme="majorBidi" w:hAnsiTheme="majorBidi" w:cstheme="majorBidi"/>
          <w:sz w:val="26"/>
          <w:szCs w:val="26"/>
          <w:rtl/>
          <w:lang w:bidi="ar-LY"/>
        </w:rPr>
        <w:t>،</w:t>
      </w:r>
      <w:r w:rsidR="005F511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w:t>
      </w:r>
      <w:r w:rsidR="005F511B" w:rsidRPr="00171E07">
        <w:rPr>
          <w:rFonts w:asciiTheme="majorBidi" w:hAnsiTheme="majorBidi" w:cstheme="majorBidi"/>
          <w:sz w:val="26"/>
          <w:szCs w:val="26"/>
          <w:rtl/>
          <w:lang w:bidi="ar-LY"/>
        </w:rPr>
        <w:t xml:space="preserve">هذا ما سنوضحه على النحو التالي : </w:t>
      </w:r>
    </w:p>
    <w:p w:rsidR="005F511B" w:rsidRPr="00171E07" w:rsidRDefault="00EA7338"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1 – في حالة الإعارة </w:t>
      </w:r>
      <w:r w:rsidR="005F511B" w:rsidRPr="00171E07">
        <w:rPr>
          <w:rFonts w:asciiTheme="majorBidi" w:hAnsiTheme="majorBidi" w:cstheme="majorBidi"/>
          <w:b/>
          <w:bCs/>
          <w:sz w:val="26"/>
          <w:szCs w:val="26"/>
          <w:rtl/>
          <w:lang w:bidi="ar-LY"/>
        </w:rPr>
        <w:t xml:space="preserve">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نظم المشرع الأردني تقويم أداء الموظف المعار من خلال أحكام المادة 16/د من تعليمات إدارة الأداء الوظيفي وتقييمه الصادرة عن ديوان الخدمة المدنية الأردني بموجب المادة71/أ من نظام الخدمة المدنية رقم 9 لسنة 2020. حيث أخذ المشرع بقاعدة عامة مؤداها اختصاص جهة الموظف الأصلية بوضع تقرير تقويم أداء الموظف المعار لجهة أخرى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b/>
          <w:bCs/>
          <w:sz w:val="26"/>
          <w:szCs w:val="26"/>
          <w:rtl/>
          <w:lang w:bidi="ar-LY"/>
        </w:rPr>
        <w:t xml:space="preserve"> 2– في حالة الندب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نجد أن المشرع الأردني في ظل قانون الخدمة المدنية رقم 9 لسنة 2020 قد وضع قواعد تنظم عملية الندب وكيفية تقويم الموظف</w:t>
      </w:r>
      <w:r w:rsidR="00411AE9">
        <w:rPr>
          <w:rFonts w:asciiTheme="majorBidi" w:hAnsiTheme="majorBidi" w:cstheme="majorBidi"/>
          <w:sz w:val="26"/>
          <w:szCs w:val="26"/>
          <w:rtl/>
          <w:lang w:bidi="ar-LY"/>
        </w:rPr>
        <w:t xml:space="preserve"> المنتدب وذلك من خلال المادة 16</w:t>
      </w:r>
      <w:r w:rsidRPr="00171E07">
        <w:rPr>
          <w:rFonts w:asciiTheme="majorBidi" w:hAnsiTheme="majorBidi" w:cstheme="majorBidi"/>
          <w:sz w:val="26"/>
          <w:szCs w:val="26"/>
          <w:rtl/>
          <w:lang w:bidi="ar-LY"/>
        </w:rPr>
        <w:t xml:space="preserve">/ ب من تعليمات إدارة الأداء الوظيفي وتقييمه حيث تنص على انه ( </w:t>
      </w:r>
      <w:r w:rsidR="00411AE9">
        <w:rPr>
          <w:rFonts w:asciiTheme="majorBidi" w:hAnsiTheme="majorBidi" w:cstheme="majorBidi"/>
          <w:sz w:val="26"/>
          <w:szCs w:val="26"/>
          <w:rtl/>
          <w:lang w:bidi="ar-LY"/>
        </w:rPr>
        <w:t>ب</w:t>
      </w:r>
      <w:r w:rsidR="00411AE9">
        <w:rPr>
          <w:rFonts w:asciiTheme="majorBidi" w:hAnsiTheme="majorBidi" w:cstheme="majorBidi" w:hint="cs"/>
          <w:sz w:val="26"/>
          <w:szCs w:val="26"/>
          <w:rtl/>
          <w:lang w:bidi="ar-LY"/>
        </w:rPr>
        <w:t>/1</w:t>
      </w:r>
      <w:r w:rsidR="00411AE9">
        <w:rPr>
          <w:rFonts w:asciiTheme="majorBidi" w:hAnsiTheme="majorBidi" w:cstheme="majorBidi"/>
          <w:sz w:val="26"/>
          <w:szCs w:val="26"/>
          <w:rtl/>
          <w:lang w:bidi="ar-LY"/>
        </w:rPr>
        <w:t>-</w:t>
      </w:r>
      <w:r w:rsidRPr="00171E07">
        <w:rPr>
          <w:rFonts w:asciiTheme="majorBidi" w:hAnsiTheme="majorBidi" w:cstheme="majorBidi"/>
          <w:sz w:val="26"/>
          <w:szCs w:val="26"/>
          <w:rtl/>
          <w:lang w:bidi="ar-LY"/>
        </w:rPr>
        <w:t xml:space="preserve"> تقوم الدائرة المنتدب الموظف إليها بتنظيم نموذج تقييم الأداء السنوي إذا كان انتدابه </w:t>
      </w:r>
      <w:r w:rsidR="00606F42">
        <w:rPr>
          <w:rFonts w:asciiTheme="majorBidi" w:hAnsiTheme="majorBidi" w:cstheme="majorBidi"/>
          <w:sz w:val="26"/>
          <w:szCs w:val="26"/>
          <w:rtl/>
          <w:lang w:bidi="ar-LY"/>
        </w:rPr>
        <w:t>لا</w:t>
      </w:r>
      <w:r w:rsidRPr="00171E07">
        <w:rPr>
          <w:rFonts w:asciiTheme="majorBidi" w:hAnsiTheme="majorBidi" w:cstheme="majorBidi"/>
          <w:sz w:val="26"/>
          <w:szCs w:val="26"/>
          <w:rtl/>
          <w:lang w:bidi="ar-LY"/>
        </w:rPr>
        <w:t>زال نافذاً حتى تاريخ الأول من أب من سنة</w:t>
      </w:r>
      <w:r w:rsidR="00411AE9">
        <w:rPr>
          <w:rFonts w:asciiTheme="majorBidi" w:hAnsiTheme="majorBidi" w:cstheme="majorBidi"/>
          <w:sz w:val="26"/>
          <w:szCs w:val="26"/>
          <w:rtl/>
          <w:lang w:bidi="ar-LY"/>
        </w:rPr>
        <w:t xml:space="preserve"> التقييم، أما في حال انتهاء انت</w:t>
      </w:r>
      <w:r w:rsidR="00411AE9">
        <w:rPr>
          <w:rFonts w:asciiTheme="majorBidi" w:hAnsiTheme="majorBidi" w:cstheme="majorBidi" w:hint="cs"/>
          <w:sz w:val="26"/>
          <w:szCs w:val="26"/>
          <w:rtl/>
          <w:lang w:bidi="ar-LY"/>
        </w:rPr>
        <w:t>دا</w:t>
      </w:r>
      <w:r w:rsidRPr="00171E07">
        <w:rPr>
          <w:rFonts w:asciiTheme="majorBidi" w:hAnsiTheme="majorBidi" w:cstheme="majorBidi"/>
          <w:sz w:val="26"/>
          <w:szCs w:val="26"/>
          <w:rtl/>
          <w:lang w:bidi="ar-LY"/>
        </w:rPr>
        <w:t>به قبل هذا التاريخ فتنظم دائرته نموذج  أدائه السنوي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lastRenderedPageBreak/>
        <w:t>2- ترسل الدائرة المنتدب إليها نموذج تقييم الأداء السنوي بعد اكتسابه الصفة ال</w:t>
      </w:r>
      <w:r w:rsidR="00805C40">
        <w:rPr>
          <w:rFonts w:asciiTheme="majorBidi" w:hAnsiTheme="majorBidi" w:cstheme="majorBidi"/>
          <w:sz w:val="26"/>
          <w:szCs w:val="26"/>
          <w:rtl/>
          <w:lang w:bidi="ar-LY"/>
        </w:rPr>
        <w:t>نهائية إل</w:t>
      </w:r>
      <w:r w:rsidR="00805C40">
        <w:rPr>
          <w:rFonts w:asciiTheme="majorBidi" w:hAnsiTheme="majorBidi" w:cstheme="majorBidi" w:hint="cs"/>
          <w:sz w:val="26"/>
          <w:szCs w:val="26"/>
          <w:rtl/>
          <w:lang w:bidi="ar-LY"/>
        </w:rPr>
        <w:t>ى</w:t>
      </w:r>
      <w:r w:rsidR="00411AE9">
        <w:rPr>
          <w:rFonts w:asciiTheme="majorBidi" w:hAnsiTheme="majorBidi" w:cstheme="majorBidi"/>
          <w:sz w:val="26"/>
          <w:szCs w:val="26"/>
          <w:rtl/>
          <w:lang w:bidi="ar-LY"/>
        </w:rPr>
        <w:t xml:space="preserve"> الدائرة المنتدب منها</w:t>
      </w:r>
      <w:r w:rsidRPr="00171E07">
        <w:rPr>
          <w:rFonts w:asciiTheme="majorBidi" w:hAnsiTheme="majorBidi" w:cstheme="majorBidi"/>
          <w:sz w:val="26"/>
          <w:szCs w:val="26"/>
          <w:rtl/>
          <w:lang w:bidi="ar-LY"/>
        </w:rPr>
        <w:t>)</w:t>
      </w:r>
      <w:r w:rsidR="00411AE9" w:rsidRPr="00411AE9">
        <w:rPr>
          <w:rFonts w:asciiTheme="majorBidi" w:hAnsiTheme="majorBidi" w:cstheme="majorBidi" w:hint="cs"/>
          <w:sz w:val="26"/>
          <w:szCs w:val="26"/>
          <w:vertAlign w:val="superscript"/>
          <w:rtl/>
          <w:lang w:bidi="ar-LY"/>
        </w:rPr>
        <w:t>(</w:t>
      </w:r>
      <w:r w:rsidRPr="00411AE9">
        <w:rPr>
          <w:rStyle w:val="a4"/>
          <w:rFonts w:asciiTheme="majorBidi" w:hAnsiTheme="majorBidi" w:cstheme="majorBidi"/>
          <w:sz w:val="26"/>
          <w:szCs w:val="26"/>
          <w:rtl/>
          <w:lang w:bidi="ar-LY"/>
        </w:rPr>
        <w:footnoteReference w:id="156"/>
      </w:r>
      <w:r w:rsidR="00411AE9" w:rsidRPr="00411AE9">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ويتضح من المادة السابقة إن الدائرة التي تم انتداب الموظف إليها تقوم بوضع التقرير السنوي ( تقويم الأداء) عن الموظف المنتدب، إذا كان انتدابه مازال نافذا حتى تاريخ 1/9 من سنة التقرير، إما في حالة انتهاء انتدابه </w:t>
      </w:r>
      <w:r w:rsidR="00EA7D69">
        <w:rPr>
          <w:rFonts w:asciiTheme="majorBidi" w:hAnsiTheme="majorBidi" w:cstheme="majorBidi" w:hint="cs"/>
          <w:sz w:val="26"/>
          <w:szCs w:val="26"/>
          <w:rtl/>
          <w:lang w:bidi="ar-LY"/>
        </w:rPr>
        <w:t xml:space="preserve">      </w:t>
      </w:r>
      <w:r w:rsidR="00EA7D69">
        <w:rPr>
          <w:rFonts w:asciiTheme="majorBidi" w:hAnsiTheme="majorBidi" w:cstheme="majorBidi"/>
          <w:sz w:val="26"/>
          <w:szCs w:val="26"/>
          <w:rtl/>
          <w:lang w:bidi="ar-LY"/>
        </w:rPr>
        <w:t>قبل هذا التاريخ فتنظم دائر</w:t>
      </w:r>
      <w:r w:rsidR="00EA7D69">
        <w:rPr>
          <w:rFonts w:asciiTheme="majorBidi" w:hAnsiTheme="majorBidi" w:cstheme="majorBidi" w:hint="cs"/>
          <w:sz w:val="26"/>
          <w:szCs w:val="26"/>
          <w:rtl/>
          <w:lang w:bidi="ar-LY"/>
        </w:rPr>
        <w:t xml:space="preserve">ته </w:t>
      </w:r>
      <w:r w:rsidRPr="00171E07">
        <w:rPr>
          <w:rFonts w:asciiTheme="majorBidi" w:hAnsiTheme="majorBidi" w:cstheme="majorBidi"/>
          <w:sz w:val="26"/>
          <w:szCs w:val="26"/>
          <w:rtl/>
          <w:lang w:bidi="ar-LY"/>
        </w:rPr>
        <w:t xml:space="preserve">تقريره السنوي .  </w:t>
      </w:r>
    </w:p>
    <w:p w:rsidR="005F511B" w:rsidRPr="00171E07" w:rsidRDefault="00EA7338"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3 – في حالة النقل </w:t>
      </w:r>
      <w:r w:rsidR="005F511B" w:rsidRPr="00171E07">
        <w:rPr>
          <w:rFonts w:asciiTheme="majorBidi" w:hAnsiTheme="majorBidi" w:cstheme="majorBidi"/>
          <w:b/>
          <w:bCs/>
          <w:sz w:val="26"/>
          <w:szCs w:val="26"/>
          <w:rtl/>
          <w:lang w:bidi="ar-LY"/>
        </w:rPr>
        <w:t xml:space="preserve">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نظم المشرع الأردني تقويم أداء الموظف المنقول ( سواء كان النقل داخليا أو خارجيا ) من خلال أحكام المادة  16/أ من تعليمات إدارة الأداء الوظيفي وتقييمه وفق الإجراءات التالية :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أ.1 – إذا تم نقل أو انتداب أو تكليف الموظف بعد مضي شهرين على الأقل من الأول من كانون الثاني من كل عام، فعلى الرئيس المباشر أن يقوم بتعبئة البيانات الخاصة بمرحلة المراجعة الأولى في نموذج تقييم الأداء السنوي واعتماده من المرجع المختص .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2 – على الدائرة استكمال الإجراءات المبينة في البند1 من الفقرة أ من هذه المادة قبل نقل أو انتداب أو تكليف الموظف، وإرسال نموذ</w:t>
      </w:r>
      <w:r w:rsidR="00EA7D69">
        <w:rPr>
          <w:rFonts w:asciiTheme="majorBidi" w:hAnsiTheme="majorBidi" w:cstheme="majorBidi"/>
          <w:sz w:val="26"/>
          <w:szCs w:val="26"/>
          <w:rtl/>
          <w:lang w:bidi="ar-LY"/>
        </w:rPr>
        <w:t>ج تقييم الأداء الخاص بالموظف إل</w:t>
      </w:r>
      <w:r w:rsidR="00EA7D69">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الجهة المنقول أو</w:t>
      </w:r>
      <w:r>
        <w:rPr>
          <w:rFonts w:asciiTheme="majorBidi" w:hAnsiTheme="majorBidi" w:cstheme="majorBidi"/>
          <w:sz w:val="26"/>
          <w:szCs w:val="26"/>
          <w:rtl/>
          <w:lang w:bidi="ar-LY"/>
        </w:rPr>
        <w:t xml:space="preserve"> المنتدب</w:t>
      </w:r>
      <w:r w:rsidRPr="00171E07">
        <w:rPr>
          <w:rFonts w:asciiTheme="majorBidi" w:hAnsiTheme="majorBidi" w:cstheme="majorBidi"/>
          <w:sz w:val="26"/>
          <w:szCs w:val="26"/>
          <w:rtl/>
          <w:lang w:bidi="ar-LY"/>
        </w:rPr>
        <w:t xml:space="preserve"> أو المكلف للعمل بها في موعد أقصاه أسبوع من تاريخ مباشرته العمل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3 – يقوم الرئيس المباشرة في الدائرة التي نقل أو انتدب إليها الموظف خلال أسبوعين من تاريخ مباشرته العمل، بوضع النتائج المطلوبة من الموظف في نموذج تقييم أداء سنوي جديد، واعتمادها وفقاً لأحكام هذه التعليمات على أن يحتفظ بالنموذج القديم لغايات تقييم أداء الموظف في نهاية العام</w:t>
      </w:r>
      <w:r w:rsidR="00EA7D69" w:rsidRPr="00EA7D69">
        <w:rPr>
          <w:rFonts w:asciiTheme="majorBidi" w:hAnsiTheme="majorBidi" w:cstheme="majorBidi" w:hint="cs"/>
          <w:sz w:val="26"/>
          <w:szCs w:val="26"/>
          <w:vertAlign w:val="superscript"/>
          <w:rtl/>
          <w:lang w:bidi="ar-LY"/>
        </w:rPr>
        <w:t>(</w:t>
      </w:r>
      <w:r w:rsidRPr="00EA7D69">
        <w:rPr>
          <w:rStyle w:val="a4"/>
          <w:rFonts w:asciiTheme="majorBidi" w:hAnsiTheme="majorBidi" w:cstheme="majorBidi"/>
          <w:sz w:val="26"/>
          <w:szCs w:val="26"/>
          <w:rtl/>
          <w:lang w:bidi="ar-LY"/>
        </w:rPr>
        <w:footnoteReference w:id="157"/>
      </w:r>
      <w:r w:rsidR="00EA7D69" w:rsidRPr="00EA7D69">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xml:space="preserve">.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ويتضح من المادة السابقة أن الدائرة المنقول إليها تقوم  بإعداد بياناً عن حالة الموظف المنقول ومدى قيامه بمهام وظيفته، وذلك إذا تم النقل بعد مضي شهرين على الأقل من الأول من كانون الثاني من كل عام، ويقوم الرئيس المباشر بتعبئة البيانات الخاصة بمرحلة المراجعة الأولى في نموذج تقييم الأداء السنوي واعتماده من قبل المرجع المختص . </w:t>
      </w:r>
    </w:p>
    <w:p w:rsidR="00291F8D" w:rsidRDefault="002D35E1" w:rsidP="00EA7D69">
      <w:pPr>
        <w:spacing w:after="0" w:line="360" w:lineRule="auto"/>
        <w:jc w:val="both"/>
        <w:rPr>
          <w:rFonts w:asciiTheme="majorBidi" w:hAnsiTheme="majorBidi" w:cstheme="majorBidi" w:hint="cs"/>
          <w:sz w:val="26"/>
          <w:szCs w:val="26"/>
          <w:rtl/>
          <w:lang w:bidi="ar-LY"/>
        </w:rPr>
      </w:pPr>
      <w:r w:rsidRPr="00171E07">
        <w:rPr>
          <w:rFonts w:asciiTheme="majorBidi" w:hAnsiTheme="majorBidi" w:cstheme="majorBidi"/>
          <w:sz w:val="26"/>
          <w:szCs w:val="26"/>
          <w:rtl/>
          <w:lang w:bidi="ar-LY"/>
        </w:rPr>
        <w:t xml:space="preserve">     وي</w:t>
      </w:r>
      <w:r w:rsidR="00EA7D69">
        <w:rPr>
          <w:rFonts w:asciiTheme="majorBidi" w:hAnsiTheme="majorBidi" w:cstheme="majorBidi"/>
          <w:sz w:val="26"/>
          <w:szCs w:val="26"/>
          <w:rtl/>
          <w:lang w:bidi="ar-LY"/>
        </w:rPr>
        <w:t>تبين لنا مما سبق اتفاق المشرع</w:t>
      </w:r>
      <w:r w:rsidR="00EA7D69">
        <w:rPr>
          <w:rFonts w:asciiTheme="majorBidi" w:hAnsiTheme="majorBidi" w:cstheme="majorBidi" w:hint="cs"/>
          <w:sz w:val="26"/>
          <w:szCs w:val="26"/>
          <w:rtl/>
          <w:lang w:bidi="ar-LY"/>
        </w:rPr>
        <w:t xml:space="preserve">ين </w:t>
      </w:r>
      <w:r w:rsidR="00EA7D69" w:rsidRPr="00171E07">
        <w:rPr>
          <w:rFonts w:asciiTheme="majorBidi" w:hAnsiTheme="majorBidi" w:cstheme="majorBidi"/>
          <w:sz w:val="26"/>
          <w:szCs w:val="26"/>
          <w:rtl/>
          <w:lang w:bidi="ar-LY"/>
        </w:rPr>
        <w:t xml:space="preserve">الليبي </w:t>
      </w:r>
      <w:r w:rsidRPr="00171E07">
        <w:rPr>
          <w:rFonts w:asciiTheme="majorBidi" w:hAnsiTheme="majorBidi" w:cstheme="majorBidi"/>
          <w:sz w:val="26"/>
          <w:szCs w:val="26"/>
          <w:rtl/>
          <w:lang w:bidi="ar-LY"/>
        </w:rPr>
        <w:t xml:space="preserve">والأردني </w:t>
      </w:r>
      <w:r w:rsidR="00EA7D69">
        <w:rPr>
          <w:rFonts w:asciiTheme="majorBidi" w:hAnsiTheme="majorBidi" w:cstheme="majorBidi"/>
          <w:sz w:val="26"/>
          <w:szCs w:val="26"/>
          <w:rtl/>
          <w:lang w:bidi="ar-LY"/>
        </w:rPr>
        <w:t>في اخضع الموظفين المعارين</w:t>
      </w:r>
      <w:r w:rsidR="00EA7D69">
        <w:rPr>
          <w:rFonts w:asciiTheme="majorBidi" w:hAnsiTheme="majorBidi" w:cstheme="majorBidi" w:hint="cs"/>
          <w:sz w:val="26"/>
          <w:szCs w:val="26"/>
          <w:rtl/>
          <w:lang w:bidi="ar-LY"/>
        </w:rPr>
        <w:t xml:space="preserve"> </w:t>
      </w:r>
      <w:r w:rsidR="00EA7D69">
        <w:rPr>
          <w:rFonts w:asciiTheme="majorBidi" w:hAnsiTheme="majorBidi" w:cstheme="majorBidi"/>
          <w:sz w:val="26"/>
          <w:szCs w:val="26"/>
          <w:rtl/>
          <w:lang w:bidi="ar-LY"/>
        </w:rPr>
        <w:t>إل</w:t>
      </w:r>
      <w:r w:rsidR="00EA7D69">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نظام تقويم</w:t>
      </w:r>
      <w:r>
        <w:rPr>
          <w:rFonts w:asciiTheme="majorBidi" w:hAnsiTheme="majorBidi" w:cstheme="majorBidi"/>
          <w:sz w:val="26"/>
          <w:szCs w:val="26"/>
          <w:rtl/>
          <w:lang w:bidi="ar-LY"/>
        </w:rPr>
        <w:t xml:space="preserve"> الأداء</w:t>
      </w:r>
      <w:r w:rsidR="00EA7D69">
        <w:rPr>
          <w:rFonts w:asciiTheme="majorBidi" w:hAnsiTheme="majorBidi" w:cstheme="majorBidi" w:hint="cs"/>
          <w:sz w:val="26"/>
          <w:szCs w:val="26"/>
          <w:rtl/>
          <w:lang w:bidi="ar-LY"/>
        </w:rPr>
        <w:t xml:space="preserve"> الوظيفي</w:t>
      </w:r>
      <w:r>
        <w:rPr>
          <w:rFonts w:asciiTheme="majorBidi" w:hAnsiTheme="majorBidi" w:cstheme="majorBidi"/>
          <w:sz w:val="26"/>
          <w:szCs w:val="26"/>
          <w:rtl/>
          <w:lang w:bidi="ar-LY"/>
        </w:rPr>
        <w:t>، على عكس المشرع المصري</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الذي لم ي</w:t>
      </w:r>
      <w:r w:rsidR="00EA7D69">
        <w:rPr>
          <w:rFonts w:asciiTheme="majorBidi" w:hAnsiTheme="majorBidi" w:cstheme="majorBidi" w:hint="cs"/>
          <w:sz w:val="26"/>
          <w:szCs w:val="26"/>
          <w:rtl/>
          <w:lang w:bidi="ar-LY"/>
        </w:rPr>
        <w:t>ُ</w:t>
      </w:r>
      <w:r w:rsidR="00EA7D69">
        <w:rPr>
          <w:rFonts w:asciiTheme="majorBidi" w:hAnsiTheme="majorBidi" w:cstheme="majorBidi"/>
          <w:sz w:val="26"/>
          <w:szCs w:val="26"/>
          <w:rtl/>
          <w:lang w:bidi="ar-LY"/>
        </w:rPr>
        <w:t>خضع الموظف المعار إل</w:t>
      </w:r>
      <w:r w:rsidR="00EA7D69">
        <w:rPr>
          <w:rFonts w:asciiTheme="majorBidi" w:hAnsiTheme="majorBidi" w:cstheme="majorBidi" w:hint="cs"/>
          <w:sz w:val="26"/>
          <w:szCs w:val="26"/>
          <w:rtl/>
          <w:lang w:bidi="ar-LY"/>
        </w:rPr>
        <w:t>ى</w:t>
      </w:r>
      <w:r w:rsidRPr="00171E07">
        <w:rPr>
          <w:rFonts w:asciiTheme="majorBidi" w:hAnsiTheme="majorBidi" w:cstheme="majorBidi"/>
          <w:sz w:val="26"/>
          <w:szCs w:val="26"/>
          <w:rtl/>
          <w:lang w:bidi="ar-LY"/>
        </w:rPr>
        <w:t xml:space="preserve"> نظام تقويم الأداء الوظيفي، </w:t>
      </w:r>
      <w:r w:rsidR="00EA7D69">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حيث اعتبر الموظف ال</w:t>
      </w:r>
      <w:r w:rsidR="00EA7D69">
        <w:rPr>
          <w:rFonts w:asciiTheme="majorBidi" w:hAnsiTheme="majorBidi" w:cstheme="majorBidi"/>
          <w:sz w:val="26"/>
          <w:szCs w:val="26"/>
          <w:rtl/>
          <w:lang w:bidi="ar-LY"/>
        </w:rPr>
        <w:t xml:space="preserve">معار في حكم توقف وظيفي لا يرتب </w:t>
      </w:r>
      <w:r w:rsidR="00EA7D69">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ي اثر سوى حقه  في المرتب .</w:t>
      </w:r>
    </w:p>
    <w:p w:rsidR="004142B6" w:rsidRDefault="004142B6" w:rsidP="00EA7D69">
      <w:pPr>
        <w:spacing w:after="0" w:line="360" w:lineRule="auto"/>
        <w:jc w:val="both"/>
        <w:rPr>
          <w:rFonts w:asciiTheme="majorBidi" w:hAnsiTheme="majorBidi" w:cstheme="majorBidi" w:hint="cs"/>
          <w:sz w:val="26"/>
          <w:szCs w:val="26"/>
          <w:rtl/>
          <w:lang w:bidi="ar-LY"/>
        </w:rPr>
      </w:pPr>
    </w:p>
    <w:p w:rsidR="004142B6" w:rsidRDefault="004142B6" w:rsidP="00EA7D69">
      <w:pPr>
        <w:spacing w:after="0" w:line="360" w:lineRule="auto"/>
        <w:jc w:val="both"/>
        <w:rPr>
          <w:rFonts w:asciiTheme="majorBidi" w:hAnsiTheme="majorBidi" w:cstheme="majorBidi" w:hint="cs"/>
          <w:sz w:val="26"/>
          <w:szCs w:val="26"/>
          <w:rtl/>
          <w:lang w:bidi="ar-LY"/>
        </w:rPr>
      </w:pPr>
    </w:p>
    <w:p w:rsidR="004142B6" w:rsidRDefault="004142B6" w:rsidP="00EA7D69">
      <w:pPr>
        <w:spacing w:after="0" w:line="360" w:lineRule="auto"/>
        <w:jc w:val="both"/>
        <w:rPr>
          <w:rFonts w:asciiTheme="majorBidi" w:hAnsiTheme="majorBidi" w:cstheme="majorBidi" w:hint="cs"/>
          <w:sz w:val="26"/>
          <w:szCs w:val="26"/>
          <w:rtl/>
          <w:lang w:bidi="ar-LY"/>
        </w:rPr>
      </w:pPr>
    </w:p>
    <w:p w:rsidR="004142B6" w:rsidRDefault="004142B6" w:rsidP="00EA7D69">
      <w:pPr>
        <w:spacing w:after="0" w:line="360" w:lineRule="auto"/>
        <w:jc w:val="both"/>
        <w:rPr>
          <w:rFonts w:asciiTheme="majorBidi" w:hAnsiTheme="majorBidi" w:cstheme="majorBidi" w:hint="cs"/>
          <w:sz w:val="26"/>
          <w:szCs w:val="26"/>
          <w:rtl/>
          <w:lang w:bidi="ar-LY"/>
        </w:rPr>
      </w:pPr>
    </w:p>
    <w:p w:rsidR="004142B6" w:rsidRDefault="004142B6" w:rsidP="00EA7D69">
      <w:pPr>
        <w:spacing w:after="0" w:line="360" w:lineRule="auto"/>
        <w:jc w:val="both"/>
        <w:rPr>
          <w:rFonts w:asciiTheme="majorBidi" w:hAnsiTheme="majorBidi" w:cstheme="majorBidi" w:hint="cs"/>
          <w:sz w:val="26"/>
          <w:szCs w:val="26"/>
          <w:rtl/>
          <w:lang w:bidi="ar-LY"/>
        </w:rPr>
      </w:pPr>
    </w:p>
    <w:p w:rsidR="004142B6" w:rsidRPr="00171E07" w:rsidRDefault="004142B6" w:rsidP="00EA7D69">
      <w:pPr>
        <w:spacing w:after="0" w:line="360" w:lineRule="auto"/>
        <w:jc w:val="both"/>
        <w:rPr>
          <w:rFonts w:asciiTheme="majorBidi" w:hAnsiTheme="majorBidi" w:cstheme="majorBidi"/>
          <w:sz w:val="26"/>
          <w:szCs w:val="26"/>
          <w:rtl/>
          <w:lang w:bidi="ar-LY"/>
        </w:rPr>
      </w:pPr>
    </w:p>
    <w:p w:rsidR="00291F8D" w:rsidRPr="00B0630F" w:rsidRDefault="005F511B" w:rsidP="00291F8D">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lastRenderedPageBreak/>
        <w:t>الفرع الثالث</w:t>
      </w:r>
    </w:p>
    <w:p w:rsidR="00291F8D" w:rsidRPr="00B0630F" w:rsidRDefault="00291F8D" w:rsidP="00291F8D">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 xml:space="preserve">تقويم الأداء في حالة الإجازة والمرض وأداء الخدمة العسكرية </w:t>
      </w:r>
    </w:p>
    <w:p w:rsidR="00291F8D" w:rsidRDefault="00291F8D" w:rsidP="00291F8D">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 xml:space="preserve">في التشريع الليبي </w:t>
      </w:r>
    </w:p>
    <w:p w:rsidR="00EA0B71" w:rsidRPr="00171E07" w:rsidRDefault="00EA0B71" w:rsidP="00EA0B71">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عالجت التشريعات الوظيفية</w:t>
      </w:r>
      <w:r>
        <w:rPr>
          <w:rFonts w:asciiTheme="majorBidi" w:hAnsiTheme="majorBidi" w:cstheme="majorBidi" w:hint="cs"/>
          <w:sz w:val="26"/>
          <w:szCs w:val="26"/>
          <w:rtl/>
          <w:lang w:bidi="ar-LY"/>
        </w:rPr>
        <w:t xml:space="preserve"> في ليبيا </w:t>
      </w:r>
      <w:r w:rsidRPr="00171E07">
        <w:rPr>
          <w:rFonts w:asciiTheme="majorBidi" w:hAnsiTheme="majorBidi" w:cstheme="majorBidi"/>
          <w:sz w:val="26"/>
          <w:szCs w:val="26"/>
          <w:rtl/>
          <w:lang w:bidi="ar-LY"/>
        </w:rPr>
        <w:t xml:space="preserve">أحكام تقارير تقويم أداء الموظف في حالة المرض والأجازة وأداء الخدمة العسكرية، ووضعت لكل منهما أحكامه، وسوف نوضح في هذا </w:t>
      </w:r>
      <w:r>
        <w:rPr>
          <w:rFonts w:asciiTheme="majorBidi" w:hAnsiTheme="majorBidi" w:cstheme="majorBidi"/>
          <w:sz w:val="26"/>
          <w:szCs w:val="26"/>
          <w:rtl/>
          <w:lang w:bidi="ar-LY"/>
        </w:rPr>
        <w:t>الفرع بيان موقف المشر</w:t>
      </w:r>
      <w:r>
        <w:rPr>
          <w:rFonts w:asciiTheme="majorBidi" w:hAnsiTheme="majorBidi" w:cstheme="majorBidi" w:hint="cs"/>
          <w:sz w:val="26"/>
          <w:szCs w:val="26"/>
          <w:rtl/>
          <w:lang w:bidi="ar-LY"/>
        </w:rPr>
        <w:t>ع الليبي</w:t>
      </w:r>
      <w:r w:rsidRPr="00171E07">
        <w:rPr>
          <w:rFonts w:asciiTheme="majorBidi" w:hAnsiTheme="majorBidi" w:cstheme="majorBidi"/>
          <w:sz w:val="26"/>
          <w:szCs w:val="26"/>
          <w:rtl/>
          <w:lang w:bidi="ar-LY"/>
        </w:rPr>
        <w:t>، وذلك على النحو الآتي</w:t>
      </w:r>
      <w:r w:rsidRPr="00171E07">
        <w:rPr>
          <w:rFonts w:asciiTheme="majorBidi" w:hAnsiTheme="majorBidi" w:cstheme="majorBidi"/>
          <w:b/>
          <w:bCs/>
          <w:sz w:val="26"/>
          <w:szCs w:val="26"/>
          <w:rtl/>
          <w:lang w:bidi="ar-LY"/>
        </w:rPr>
        <w:t xml:space="preserve"> :</w:t>
      </w:r>
    </w:p>
    <w:p w:rsidR="00291F8D" w:rsidRPr="00171E07" w:rsidRDefault="00EA7338" w:rsidP="00EA0B71">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1 – في حالة الإجازة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قد تكون الإجازة بمرتب أو بدون مرتب وهي لا ت</w:t>
      </w:r>
      <w:r w:rsidR="00EA0B71">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ثير مشكلة ففي الحالتين إذا كانت لفترة قصيرة، حيث يتم وضع تقرير تقويم الأداء عن الموظف على ضوء عمله الذي قام به معظم السنة .</w:t>
      </w:r>
    </w:p>
    <w:p w:rsidR="00291F8D" w:rsidRPr="00171E07" w:rsidRDefault="00291F8D" w:rsidP="00EA0B71">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w:t>
      </w:r>
      <w:r w:rsidR="00EA0B71">
        <w:rPr>
          <w:rFonts w:asciiTheme="majorBidi" w:hAnsiTheme="majorBidi" w:cstheme="majorBidi"/>
          <w:sz w:val="26"/>
          <w:szCs w:val="26"/>
          <w:rtl/>
          <w:lang w:bidi="ar-LY"/>
        </w:rPr>
        <w:t>أما إذا كانت الإجازة لفترة طويلة،</w:t>
      </w:r>
      <w:r w:rsidR="00EA0B71">
        <w:rPr>
          <w:rFonts w:asciiTheme="majorBidi" w:hAnsiTheme="majorBidi" w:cstheme="majorBidi" w:hint="cs"/>
          <w:sz w:val="26"/>
          <w:szCs w:val="26"/>
          <w:rtl/>
          <w:lang w:bidi="ar-LY"/>
        </w:rPr>
        <w:t xml:space="preserve"> </w:t>
      </w:r>
      <w:r w:rsidR="009C23BE">
        <w:rPr>
          <w:rFonts w:asciiTheme="majorBidi" w:hAnsiTheme="majorBidi" w:cstheme="majorBidi" w:hint="cs"/>
          <w:sz w:val="26"/>
          <w:szCs w:val="26"/>
          <w:rtl/>
          <w:lang w:bidi="ar-LY"/>
        </w:rPr>
        <w:t>فإن ا</w:t>
      </w:r>
      <w:r w:rsidRPr="00171E07">
        <w:rPr>
          <w:rFonts w:asciiTheme="majorBidi" w:hAnsiTheme="majorBidi" w:cstheme="majorBidi"/>
          <w:sz w:val="26"/>
          <w:szCs w:val="26"/>
          <w:rtl/>
          <w:lang w:bidi="ar-LY"/>
        </w:rPr>
        <w:t>لتساؤل</w:t>
      </w:r>
      <w:r w:rsidR="009C23BE">
        <w:rPr>
          <w:rFonts w:asciiTheme="majorBidi" w:hAnsiTheme="majorBidi" w:cstheme="majorBidi" w:hint="cs"/>
          <w:sz w:val="26"/>
          <w:szCs w:val="26"/>
          <w:rtl/>
          <w:lang w:bidi="ar-LY"/>
        </w:rPr>
        <w:t xml:space="preserve"> يثُور </w:t>
      </w:r>
      <w:r w:rsidRPr="00171E07">
        <w:rPr>
          <w:rFonts w:asciiTheme="majorBidi" w:hAnsiTheme="majorBidi" w:cstheme="majorBidi"/>
          <w:sz w:val="26"/>
          <w:szCs w:val="26"/>
          <w:rtl/>
          <w:lang w:bidi="ar-LY"/>
        </w:rPr>
        <w:t xml:space="preserve">عن القاعدة الواجب إتباعها عند تقويم أداء الموظف، </w:t>
      </w:r>
      <w:r w:rsidR="009C23BE">
        <w:rPr>
          <w:rFonts w:asciiTheme="majorBidi" w:hAnsiTheme="majorBidi" w:cstheme="majorBidi" w:hint="cs"/>
          <w:sz w:val="26"/>
          <w:szCs w:val="26"/>
          <w:rtl/>
          <w:lang w:bidi="ar-LY"/>
        </w:rPr>
        <w:t xml:space="preserve">        </w:t>
      </w:r>
      <w:r w:rsidR="009C23BE">
        <w:rPr>
          <w:rFonts w:asciiTheme="majorBidi" w:hAnsiTheme="majorBidi" w:cstheme="majorBidi"/>
          <w:sz w:val="26"/>
          <w:szCs w:val="26"/>
          <w:rtl/>
          <w:lang w:bidi="ar-LY"/>
        </w:rPr>
        <w:t>ل</w:t>
      </w:r>
      <w:r w:rsidR="009C23BE">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ن الأصل هو أن يتم تقويم أداءه على ضوء النشاط الفعلي للمو</w:t>
      </w:r>
      <w:r>
        <w:rPr>
          <w:rFonts w:asciiTheme="majorBidi" w:hAnsiTheme="majorBidi" w:cstheme="majorBidi"/>
          <w:sz w:val="26"/>
          <w:szCs w:val="26"/>
          <w:rtl/>
          <w:lang w:bidi="ar-LY"/>
        </w:rPr>
        <w:t>ظف فهو تقدير واقعي وليس تقدير</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افتراضي</w:t>
      </w:r>
      <w:r>
        <w:rPr>
          <w:rFonts w:asciiTheme="majorBidi" w:hAnsiTheme="majorBidi" w:cstheme="majorBidi" w:hint="cs"/>
          <w:sz w:val="26"/>
          <w:szCs w:val="26"/>
          <w:rtl/>
          <w:lang w:bidi="ar-LY"/>
        </w:rPr>
        <w:t xml:space="preserve"> </w:t>
      </w:r>
      <w:r w:rsidR="00805C40">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فما ه</w:t>
      </w:r>
      <w:r>
        <w:rPr>
          <w:rFonts w:asciiTheme="majorBidi" w:hAnsiTheme="majorBidi" w:cstheme="majorBidi"/>
          <w:sz w:val="26"/>
          <w:szCs w:val="26"/>
          <w:rtl/>
          <w:lang w:bidi="ar-LY"/>
        </w:rPr>
        <w:t xml:space="preserve">ي القاعدة المتبعة في هذا الشأن </w:t>
      </w:r>
      <w:r>
        <w:rPr>
          <w:rFonts w:asciiTheme="majorBidi" w:hAnsiTheme="majorBidi" w:cstheme="majorBidi" w:hint="cs"/>
          <w:sz w:val="26"/>
          <w:szCs w:val="26"/>
          <w:rtl/>
          <w:lang w:bidi="ar-LY"/>
        </w:rPr>
        <w:t>؟</w:t>
      </w:r>
    </w:p>
    <w:p w:rsidR="00291F8D" w:rsidRPr="00171E07" w:rsidRDefault="00291F8D" w:rsidP="009C23BE">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وقد أجابت المادة 124 من اللائحة التنفيذية للقانون رقم 12 لسنة 2010 بش</w:t>
      </w:r>
      <w:r w:rsidR="009C23BE">
        <w:rPr>
          <w:rFonts w:asciiTheme="majorBidi" w:hAnsiTheme="majorBidi" w:cstheme="majorBidi"/>
          <w:sz w:val="26"/>
          <w:szCs w:val="26"/>
          <w:rtl/>
          <w:lang w:bidi="ar-LY"/>
        </w:rPr>
        <w:t xml:space="preserve">أن علاقات العمل، </w:t>
      </w:r>
      <w:r w:rsidR="009C23BE">
        <w:rPr>
          <w:rFonts w:asciiTheme="majorBidi" w:hAnsiTheme="majorBidi" w:cstheme="majorBidi" w:hint="cs"/>
          <w:sz w:val="26"/>
          <w:szCs w:val="26"/>
          <w:rtl/>
          <w:lang w:bidi="ar-LY"/>
        </w:rPr>
        <w:t xml:space="preserve">على ذلك          حيث </w:t>
      </w:r>
      <w:r w:rsidR="009C23BE">
        <w:rPr>
          <w:rFonts w:asciiTheme="majorBidi" w:hAnsiTheme="majorBidi" w:cstheme="majorBidi"/>
          <w:sz w:val="26"/>
          <w:szCs w:val="26"/>
          <w:rtl/>
          <w:lang w:bidi="ar-LY"/>
        </w:rPr>
        <w:t xml:space="preserve">نصت على </w:t>
      </w:r>
      <w:r w:rsidR="009C23BE">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 xml:space="preserve">نه ( تطبق أحكام المادة السابقة في حالات أداء الموظف الخدمة </w:t>
      </w:r>
      <w:r w:rsidR="009C23BE">
        <w:rPr>
          <w:rFonts w:asciiTheme="majorBidi" w:hAnsiTheme="majorBidi" w:cstheme="majorBidi"/>
          <w:sz w:val="26"/>
          <w:szCs w:val="26"/>
          <w:rtl/>
          <w:lang w:bidi="ar-LY"/>
        </w:rPr>
        <w:t>الوطنية ......................</w:t>
      </w:r>
      <w:r w:rsidRPr="00171E07">
        <w:rPr>
          <w:rFonts w:asciiTheme="majorBidi" w:hAnsiTheme="majorBidi" w:cstheme="majorBidi"/>
          <w:sz w:val="26"/>
          <w:szCs w:val="26"/>
          <w:rtl/>
          <w:lang w:bidi="ar-LY"/>
        </w:rPr>
        <w:t xml:space="preserve">...، وفي كل حالة لا يباشر فيها الموظف </w:t>
      </w:r>
      <w:r>
        <w:rPr>
          <w:rFonts w:asciiTheme="majorBidi" w:hAnsiTheme="majorBidi" w:cstheme="majorBidi"/>
          <w:sz w:val="26"/>
          <w:szCs w:val="26"/>
          <w:rtl/>
          <w:lang w:bidi="ar-LY"/>
        </w:rPr>
        <w:t>أعمال وظيفته الأصلية لمدة تزيد</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عن ستة أشهر من السنة التي يوضع عنها التقييم وذلك فيما عدا حالتي النقل والندب )</w:t>
      </w:r>
      <w:r w:rsidR="009C23BE" w:rsidRPr="009C23BE">
        <w:rPr>
          <w:rFonts w:asciiTheme="majorBidi" w:hAnsiTheme="majorBidi" w:cstheme="majorBidi" w:hint="cs"/>
          <w:sz w:val="26"/>
          <w:szCs w:val="26"/>
          <w:vertAlign w:val="superscript"/>
          <w:rtl/>
          <w:lang w:bidi="ar-LY"/>
        </w:rPr>
        <w:t>(</w:t>
      </w:r>
      <w:r w:rsidRPr="009C23BE">
        <w:rPr>
          <w:rStyle w:val="a4"/>
          <w:rFonts w:asciiTheme="majorBidi" w:hAnsiTheme="majorBidi" w:cstheme="majorBidi"/>
          <w:sz w:val="26"/>
          <w:szCs w:val="26"/>
          <w:rtl/>
          <w:lang w:bidi="ar-LY"/>
        </w:rPr>
        <w:footnoteReference w:id="158"/>
      </w:r>
      <w:r w:rsidR="009C23BE" w:rsidRPr="009C23BE">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ويتضح من نص المادة السابقة فيما يتعلق بتقو</w:t>
      </w:r>
      <w:r>
        <w:rPr>
          <w:rFonts w:asciiTheme="majorBidi" w:hAnsiTheme="majorBidi" w:cstheme="majorBidi"/>
          <w:sz w:val="26"/>
          <w:szCs w:val="26"/>
          <w:rtl/>
          <w:lang w:bidi="ar-LY"/>
        </w:rPr>
        <w:t xml:space="preserve">يم أداء الموظف في حالة الإجازة </w:t>
      </w:r>
      <w:r>
        <w:rPr>
          <w:rFonts w:asciiTheme="majorBidi" w:hAnsiTheme="majorBidi" w:cstheme="majorBidi" w:hint="cs"/>
          <w:sz w:val="26"/>
          <w:szCs w:val="26"/>
          <w:rtl/>
          <w:lang w:bidi="ar-LY"/>
        </w:rPr>
        <w:t>أ</w:t>
      </w:r>
      <w:r w:rsidR="009C23BE">
        <w:rPr>
          <w:rFonts w:asciiTheme="majorBidi" w:hAnsiTheme="majorBidi" w:cstheme="majorBidi"/>
          <w:sz w:val="26"/>
          <w:szCs w:val="26"/>
          <w:rtl/>
          <w:lang w:bidi="ar-LY"/>
        </w:rPr>
        <w:t xml:space="preserve">ن القاعدة الأساسية التي </w:t>
      </w:r>
      <w:r w:rsidR="009C23BE">
        <w:rPr>
          <w:rFonts w:asciiTheme="majorBidi" w:hAnsiTheme="majorBidi" w:cstheme="majorBidi" w:hint="cs"/>
          <w:sz w:val="26"/>
          <w:szCs w:val="26"/>
          <w:rtl/>
          <w:lang w:bidi="ar-LY"/>
        </w:rPr>
        <w:t xml:space="preserve"> </w:t>
      </w:r>
      <w:r w:rsidR="009C23BE">
        <w:rPr>
          <w:rFonts w:asciiTheme="majorBidi" w:hAnsiTheme="majorBidi" w:cstheme="majorBidi"/>
          <w:sz w:val="26"/>
          <w:szCs w:val="26"/>
          <w:rtl/>
          <w:lang w:bidi="ar-LY"/>
        </w:rPr>
        <w:t>أتب</w:t>
      </w:r>
      <w:r w:rsidRPr="00171E07">
        <w:rPr>
          <w:rFonts w:asciiTheme="majorBidi" w:hAnsiTheme="majorBidi" w:cstheme="majorBidi"/>
          <w:sz w:val="26"/>
          <w:szCs w:val="26"/>
          <w:rtl/>
          <w:lang w:bidi="ar-LY"/>
        </w:rPr>
        <w:t>عها المشرع الليبي في ضوء اللائحة التنفيذية لقانون علاقات العمل هي المدة التي قضاها الموظف في الوحدة الإدارية قبل الحصول على الإجازة .</w:t>
      </w:r>
    </w:p>
    <w:p w:rsidR="00291F8D" w:rsidRPr="00171E07" w:rsidRDefault="00291F8D" w:rsidP="00986A07">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وعليه إذا كانت المدة التي قضاها الموظف في الوحدة الإدارية قبل الحصول على الإجازة تقل عن ستة</w:t>
      </w:r>
      <w:r>
        <w:rPr>
          <w:rFonts w:asciiTheme="majorBidi" w:hAnsiTheme="majorBidi" w:cstheme="majorBidi"/>
          <w:sz w:val="26"/>
          <w:szCs w:val="26"/>
          <w:rtl/>
          <w:lang w:bidi="ar-LY"/>
        </w:rPr>
        <w:t xml:space="preserve"> أشهر، فإنه يعتد بالتقرير</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الذي وضع عنه في السنة السابقة على الإجازة، أما إذا كانت المدة التي قضاها الموظف </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في الوح</w:t>
      </w:r>
      <w:r>
        <w:rPr>
          <w:rFonts w:asciiTheme="majorBidi" w:hAnsiTheme="majorBidi" w:cstheme="majorBidi"/>
          <w:sz w:val="26"/>
          <w:szCs w:val="26"/>
          <w:rtl/>
          <w:lang w:bidi="ar-LY"/>
        </w:rPr>
        <w:t>دة الإدارية تزيد عن ستة أشهر، ف</w:t>
      </w:r>
      <w:r>
        <w:rPr>
          <w:rFonts w:asciiTheme="majorBidi" w:hAnsiTheme="majorBidi" w:cstheme="majorBidi" w:hint="cs"/>
          <w:sz w:val="26"/>
          <w:szCs w:val="26"/>
          <w:rtl/>
          <w:lang w:bidi="ar-LY"/>
        </w:rPr>
        <w:t>إ</w:t>
      </w:r>
      <w:r w:rsidRPr="00171E07">
        <w:rPr>
          <w:rFonts w:asciiTheme="majorBidi" w:hAnsiTheme="majorBidi" w:cstheme="majorBidi"/>
          <w:sz w:val="26"/>
          <w:szCs w:val="26"/>
          <w:rtl/>
          <w:lang w:bidi="ar-LY"/>
        </w:rPr>
        <w:t xml:space="preserve">نه يجب على الوحدة أن </w:t>
      </w:r>
      <w:r>
        <w:rPr>
          <w:rFonts w:asciiTheme="majorBidi" w:hAnsiTheme="majorBidi" w:cstheme="majorBidi" w:hint="cs"/>
          <w:sz w:val="26"/>
          <w:szCs w:val="26"/>
          <w:rtl/>
          <w:lang w:bidi="ar-LY"/>
        </w:rPr>
        <w:t>تُق</w:t>
      </w:r>
      <w:r w:rsidR="009C23BE">
        <w:rPr>
          <w:rFonts w:asciiTheme="majorBidi" w:hAnsiTheme="majorBidi" w:cstheme="majorBidi" w:hint="cs"/>
          <w:sz w:val="26"/>
          <w:szCs w:val="26"/>
          <w:rtl/>
          <w:lang w:bidi="ar-LY"/>
        </w:rPr>
        <w:t>و</w:t>
      </w:r>
      <w:r>
        <w:rPr>
          <w:rFonts w:asciiTheme="majorBidi" w:hAnsiTheme="majorBidi" w:cstheme="majorBidi" w:hint="cs"/>
          <w:sz w:val="26"/>
          <w:szCs w:val="26"/>
          <w:rtl/>
          <w:lang w:bidi="ar-LY"/>
        </w:rPr>
        <w:t>م</w:t>
      </w:r>
      <w:r>
        <w:rPr>
          <w:rFonts w:asciiTheme="majorBidi" w:hAnsiTheme="majorBidi" w:cstheme="majorBidi"/>
          <w:sz w:val="26"/>
          <w:szCs w:val="26"/>
          <w:rtl/>
          <w:lang w:bidi="ar-LY"/>
        </w:rPr>
        <w:t xml:space="preserve"> أدائه</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خلال </w:t>
      </w:r>
      <w:r w:rsidR="00986A07">
        <w:rPr>
          <w:rFonts w:asciiTheme="majorBidi" w:hAnsiTheme="majorBidi" w:cstheme="majorBidi" w:hint="cs"/>
          <w:sz w:val="26"/>
          <w:szCs w:val="26"/>
          <w:rtl/>
          <w:lang w:bidi="ar-LY"/>
        </w:rPr>
        <w:t>هذي</w:t>
      </w:r>
      <w:r w:rsidRPr="00171E07">
        <w:rPr>
          <w:rFonts w:asciiTheme="majorBidi" w:hAnsiTheme="majorBidi" w:cstheme="majorBidi"/>
          <w:sz w:val="26"/>
          <w:szCs w:val="26"/>
          <w:rtl/>
          <w:lang w:bidi="ar-LY"/>
        </w:rPr>
        <w:t xml:space="preserve"> الفترة</w:t>
      </w:r>
      <w:r w:rsidR="00986A07">
        <w:rPr>
          <w:rFonts w:asciiTheme="majorBidi" w:hAnsiTheme="majorBidi" w:cstheme="majorBidi" w:hint="cs"/>
          <w:sz w:val="26"/>
          <w:szCs w:val="26"/>
          <w:rtl/>
          <w:lang w:bidi="ar-LY"/>
        </w:rPr>
        <w:t xml:space="preserve"> (ستة أشهر فأكثر)</w:t>
      </w:r>
      <w:r w:rsidRPr="00171E07">
        <w:rPr>
          <w:rFonts w:asciiTheme="majorBidi" w:hAnsiTheme="majorBidi" w:cstheme="majorBidi"/>
          <w:sz w:val="26"/>
          <w:szCs w:val="26"/>
          <w:rtl/>
          <w:lang w:bidi="ar-LY"/>
        </w:rPr>
        <w:t xml:space="preserve">، ويعتد بهذا التقرير طوال مدة الإجازة . </w:t>
      </w:r>
    </w:p>
    <w:p w:rsidR="00291F8D" w:rsidRPr="00171E07" w:rsidRDefault="00EA7338" w:rsidP="00291F8D">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2- في حالة المرض </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وحيث إن المادة 124 من اللائحة التنفيذية للقانون رقم 12 لسنة 2010 بش</w:t>
      </w:r>
      <w:r w:rsidR="00986A07">
        <w:rPr>
          <w:rFonts w:asciiTheme="majorBidi" w:hAnsiTheme="majorBidi" w:cstheme="majorBidi"/>
          <w:sz w:val="26"/>
          <w:szCs w:val="26"/>
          <w:rtl/>
          <w:lang w:bidi="ar-LY"/>
        </w:rPr>
        <w:t xml:space="preserve">أن علاقات العمل، والتي نصت على </w:t>
      </w:r>
      <w:r w:rsidR="00986A07">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نه ( تطبق أحكام المادة السابقة في حالات أداء الموظف الخدمة الوطنية ....</w:t>
      </w:r>
      <w:r w:rsidR="00986A07">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وفي كل حالة لا يباشر فيها الموظف أعمال وظيفته الأصلية لمدة تزيد عن ستة أشهر من السنة التي يوضع عنها التقييم </w:t>
      </w:r>
      <w:r w:rsidR="00986A07">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وذلك فيما عدا حالتي النقل والندب )</w:t>
      </w:r>
      <w:r w:rsidR="00986A07" w:rsidRPr="00986A07">
        <w:rPr>
          <w:rFonts w:asciiTheme="majorBidi" w:hAnsiTheme="majorBidi" w:cstheme="majorBidi" w:hint="cs"/>
          <w:sz w:val="26"/>
          <w:szCs w:val="26"/>
          <w:vertAlign w:val="superscript"/>
          <w:rtl/>
          <w:lang w:bidi="ar-LY"/>
        </w:rPr>
        <w:t>(</w:t>
      </w:r>
      <w:r w:rsidRPr="00986A07">
        <w:rPr>
          <w:rStyle w:val="a4"/>
          <w:rFonts w:asciiTheme="majorBidi" w:hAnsiTheme="majorBidi" w:cstheme="majorBidi"/>
          <w:sz w:val="26"/>
          <w:szCs w:val="26"/>
          <w:rtl/>
          <w:lang w:bidi="ar-LY"/>
        </w:rPr>
        <w:footnoteReference w:id="159"/>
      </w:r>
      <w:r w:rsidR="00986A07" w:rsidRPr="00986A07">
        <w:rPr>
          <w:rFonts w:asciiTheme="majorBidi" w:hAnsiTheme="majorBidi" w:cstheme="majorBidi" w:hint="cs"/>
          <w:sz w:val="26"/>
          <w:szCs w:val="26"/>
          <w:vertAlign w:val="superscript"/>
          <w:rtl/>
          <w:lang w:bidi="ar-LY"/>
        </w:rPr>
        <w:t>)</w:t>
      </w:r>
      <w:r w:rsidRPr="00986A07">
        <w:rPr>
          <w:rFonts w:asciiTheme="majorBidi" w:hAnsiTheme="majorBidi" w:cstheme="majorBidi"/>
          <w:sz w:val="26"/>
          <w:szCs w:val="26"/>
          <w:vertAlign w:val="superscript"/>
          <w:rtl/>
          <w:lang w:bidi="ar-LY"/>
        </w:rPr>
        <w:t xml:space="preserve"> </w:t>
      </w:r>
      <w:r w:rsidRPr="00171E07">
        <w:rPr>
          <w:rFonts w:asciiTheme="majorBidi" w:hAnsiTheme="majorBidi" w:cstheme="majorBidi"/>
          <w:sz w:val="26"/>
          <w:szCs w:val="26"/>
          <w:rtl/>
          <w:lang w:bidi="ar-LY"/>
        </w:rPr>
        <w:t>.</w:t>
      </w:r>
    </w:p>
    <w:p w:rsidR="00291F8D" w:rsidRPr="00171E07" w:rsidRDefault="00291F8D" w:rsidP="00595E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lastRenderedPageBreak/>
        <w:t xml:space="preserve"> </w:t>
      </w:r>
      <w:r w:rsidR="00986A07">
        <w:rPr>
          <w:rFonts w:asciiTheme="majorBidi" w:hAnsiTheme="majorBidi" w:cstheme="majorBidi"/>
          <w:sz w:val="26"/>
          <w:szCs w:val="26"/>
          <w:rtl/>
          <w:lang w:bidi="ar-LY"/>
        </w:rPr>
        <w:t xml:space="preserve">   والمقصود بنص المادة السابقة </w:t>
      </w:r>
      <w:r w:rsidRPr="00171E07">
        <w:rPr>
          <w:rFonts w:asciiTheme="majorBidi" w:hAnsiTheme="majorBidi" w:cstheme="majorBidi"/>
          <w:sz w:val="26"/>
          <w:szCs w:val="26"/>
          <w:rtl/>
          <w:lang w:bidi="ar-LY"/>
        </w:rPr>
        <w:t>هي المادة (123) السابق ذكرها عند تقويم أداء الموظف في</w:t>
      </w:r>
      <w:r>
        <w:rPr>
          <w:rFonts w:asciiTheme="majorBidi" w:hAnsiTheme="majorBidi" w:cstheme="majorBidi"/>
          <w:sz w:val="26"/>
          <w:szCs w:val="26"/>
          <w:rtl/>
          <w:lang w:bidi="ar-LY"/>
        </w:rPr>
        <w:t xml:space="preserve"> </w:t>
      </w:r>
      <w:r w:rsidRPr="00171E07">
        <w:rPr>
          <w:rFonts w:asciiTheme="majorBidi" w:hAnsiTheme="majorBidi" w:cstheme="majorBidi"/>
          <w:sz w:val="26"/>
          <w:szCs w:val="26"/>
          <w:rtl/>
          <w:lang w:bidi="ar-LY"/>
        </w:rPr>
        <w:t>حالة الإعارة والتي تتضمن الاعتماد على التقرير السابق للسنة التي يوض</w:t>
      </w:r>
      <w:r w:rsidR="00595E8D">
        <w:rPr>
          <w:rFonts w:asciiTheme="majorBidi" w:hAnsiTheme="majorBidi" w:cstheme="majorBidi"/>
          <w:sz w:val="26"/>
          <w:szCs w:val="26"/>
          <w:rtl/>
          <w:lang w:bidi="ar-LY"/>
        </w:rPr>
        <w:t>ع فيها التقرير للموظف المراد تق</w:t>
      </w:r>
      <w:r w:rsidR="00595E8D">
        <w:rPr>
          <w:rFonts w:asciiTheme="majorBidi" w:hAnsiTheme="majorBidi" w:cstheme="majorBidi" w:hint="cs"/>
          <w:sz w:val="26"/>
          <w:szCs w:val="26"/>
          <w:rtl/>
          <w:lang w:bidi="ar-LY"/>
        </w:rPr>
        <w:t>و</w:t>
      </w:r>
      <w:r w:rsidRPr="00171E07">
        <w:rPr>
          <w:rFonts w:asciiTheme="majorBidi" w:hAnsiTheme="majorBidi" w:cstheme="majorBidi"/>
          <w:sz w:val="26"/>
          <w:szCs w:val="26"/>
          <w:rtl/>
          <w:lang w:bidi="ar-LY"/>
        </w:rPr>
        <w:t>يمه عند تعذره للقيام بعمله وفق الشروط التي جاءت بها نص المادة (124) من اللائحة التنفيذية للقانون رقم 12 لسنة 2010 بشأن علاقات العمل، فالموظف عند مرضه يمنح إجازة مرضية ويقصد بها الإجازة التي يحصل عليها الموظف بمرتب كامل مدة علاجه بسبب مرضه، فإذا كانت المدة التي قضاها الموظف في الوحدة الإدارية قبل منحه ال</w:t>
      </w:r>
      <w:r>
        <w:rPr>
          <w:rFonts w:asciiTheme="majorBidi" w:hAnsiTheme="majorBidi" w:cstheme="majorBidi"/>
          <w:sz w:val="26"/>
          <w:szCs w:val="26"/>
          <w:rtl/>
          <w:lang w:bidi="ar-LY"/>
        </w:rPr>
        <w:t>إجازة المرضية تقل عن ستة أشهر، ف</w:t>
      </w:r>
      <w:r>
        <w:rPr>
          <w:rFonts w:asciiTheme="majorBidi" w:hAnsiTheme="majorBidi" w:cstheme="majorBidi" w:hint="cs"/>
          <w:sz w:val="26"/>
          <w:szCs w:val="26"/>
          <w:rtl/>
          <w:lang w:bidi="ar-LY"/>
        </w:rPr>
        <w:t>إ</w:t>
      </w:r>
      <w:r w:rsidRPr="00171E07">
        <w:rPr>
          <w:rFonts w:asciiTheme="majorBidi" w:hAnsiTheme="majorBidi" w:cstheme="majorBidi"/>
          <w:sz w:val="26"/>
          <w:szCs w:val="26"/>
          <w:rtl/>
          <w:lang w:bidi="ar-LY"/>
        </w:rPr>
        <w:t>نه يعتد بالتقرير الذي وضع عنه في السنة السابقة على الإجازة المرضية،  ويكون تقرير كفايته جيد جدا</w:t>
      </w:r>
      <w:r w:rsidR="00595E8D">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حكما</w:t>
      </w:r>
      <w:r w:rsidR="00595E8D">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فإذا كان تقرير كفايته في العام السابق بمرتبة ممتاز تقدر بمرتبة ممتاز حكما</w:t>
      </w:r>
      <w:r w:rsidR="00595E8D">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w:t>
      </w:r>
      <w:r w:rsidR="00595E8D">
        <w:rPr>
          <w:rFonts w:asciiTheme="majorBidi" w:hAnsiTheme="majorBidi" w:cstheme="majorBidi" w:hint="cs"/>
          <w:sz w:val="26"/>
          <w:szCs w:val="26"/>
          <w:rtl/>
          <w:lang w:bidi="ar-LY"/>
        </w:rPr>
        <w:t xml:space="preserve">              </w:t>
      </w:r>
      <w:r w:rsidR="00595E8D">
        <w:rPr>
          <w:rFonts w:asciiTheme="majorBidi" w:hAnsiTheme="majorBidi" w:cstheme="majorBidi"/>
          <w:sz w:val="26"/>
          <w:szCs w:val="26"/>
          <w:rtl/>
          <w:lang w:bidi="ar-LY"/>
        </w:rPr>
        <w:t>أما</w:t>
      </w:r>
      <w:r w:rsidR="00595E8D">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إذا كانت المدة التي قضاها الموظف في الوحدة الإدارية  قبل منحة الإجازة المرضية تزيد عن ستة أشهر، </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ف</w:t>
      </w:r>
      <w:r>
        <w:rPr>
          <w:rFonts w:asciiTheme="majorBidi" w:hAnsiTheme="majorBidi" w:cstheme="majorBidi" w:hint="cs"/>
          <w:sz w:val="26"/>
          <w:szCs w:val="26"/>
          <w:rtl/>
          <w:lang w:bidi="ar-LY"/>
        </w:rPr>
        <w:t>إ</w:t>
      </w:r>
      <w:r w:rsidR="00595E8D">
        <w:rPr>
          <w:rFonts w:asciiTheme="majorBidi" w:hAnsiTheme="majorBidi" w:cstheme="majorBidi"/>
          <w:sz w:val="26"/>
          <w:szCs w:val="26"/>
          <w:rtl/>
          <w:lang w:bidi="ar-LY"/>
        </w:rPr>
        <w:t>نه يجب على الوحدة أن ت</w:t>
      </w:r>
      <w:r w:rsidR="00595E8D">
        <w:rPr>
          <w:rFonts w:asciiTheme="majorBidi" w:hAnsiTheme="majorBidi" w:cstheme="majorBidi" w:hint="cs"/>
          <w:sz w:val="26"/>
          <w:szCs w:val="26"/>
          <w:rtl/>
          <w:lang w:bidi="ar-LY"/>
        </w:rPr>
        <w:t>ُ</w:t>
      </w:r>
      <w:r w:rsidR="00595E8D">
        <w:rPr>
          <w:rFonts w:asciiTheme="majorBidi" w:hAnsiTheme="majorBidi" w:cstheme="majorBidi"/>
          <w:sz w:val="26"/>
          <w:szCs w:val="26"/>
          <w:rtl/>
          <w:lang w:bidi="ar-LY"/>
        </w:rPr>
        <w:t>ق</w:t>
      </w:r>
      <w:r w:rsidR="00595E8D">
        <w:rPr>
          <w:rFonts w:asciiTheme="majorBidi" w:hAnsiTheme="majorBidi" w:cstheme="majorBidi" w:hint="cs"/>
          <w:sz w:val="26"/>
          <w:szCs w:val="26"/>
          <w:rtl/>
          <w:lang w:bidi="ar-LY"/>
        </w:rPr>
        <w:t>و</w:t>
      </w:r>
      <w:r w:rsidRPr="00171E07">
        <w:rPr>
          <w:rFonts w:asciiTheme="majorBidi" w:hAnsiTheme="majorBidi" w:cstheme="majorBidi"/>
          <w:sz w:val="26"/>
          <w:szCs w:val="26"/>
          <w:rtl/>
          <w:lang w:bidi="ar-LY"/>
        </w:rPr>
        <w:t xml:space="preserve">م أدائه خلال تلك الفترة، ويعتد بهذا التقرير طوال مدة الإجازة . </w:t>
      </w:r>
    </w:p>
    <w:p w:rsidR="00291F8D" w:rsidRPr="00171E07" w:rsidRDefault="00291F8D" w:rsidP="00EA7338">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b/>
          <w:bCs/>
          <w:sz w:val="26"/>
          <w:szCs w:val="26"/>
          <w:rtl/>
          <w:lang w:bidi="ar-LY"/>
        </w:rPr>
        <w:t xml:space="preserve">  3- في حالة الخدمة العسكرية</w:t>
      </w:r>
    </w:p>
    <w:p w:rsidR="00291F8D" w:rsidRPr="00171E07" w:rsidRDefault="00291F8D"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وفي حالة أداء الخدم</w:t>
      </w:r>
      <w:r>
        <w:rPr>
          <w:rFonts w:asciiTheme="majorBidi" w:hAnsiTheme="majorBidi" w:cstheme="majorBidi"/>
          <w:sz w:val="26"/>
          <w:szCs w:val="26"/>
          <w:rtl/>
          <w:lang w:bidi="ar-LY"/>
        </w:rPr>
        <w:t>ة العسكرية أو الوطنية ف</w:t>
      </w:r>
      <w:r>
        <w:rPr>
          <w:rFonts w:asciiTheme="majorBidi" w:hAnsiTheme="majorBidi" w:cstheme="majorBidi" w:hint="cs"/>
          <w:sz w:val="26"/>
          <w:szCs w:val="26"/>
          <w:rtl/>
          <w:lang w:bidi="ar-LY"/>
        </w:rPr>
        <w:t>إ</w:t>
      </w:r>
      <w:r w:rsidRPr="00171E07">
        <w:rPr>
          <w:rFonts w:asciiTheme="majorBidi" w:hAnsiTheme="majorBidi" w:cstheme="majorBidi"/>
          <w:sz w:val="26"/>
          <w:szCs w:val="26"/>
          <w:rtl/>
          <w:lang w:bidi="ar-LY"/>
        </w:rPr>
        <w:t>نه يتم تقويم أداء الموظف وفق نص المادة 124</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من اللائحة التنفيذية للقانون رقم 12 لسنة 2010 بشان علاقات العمل حيث تنص على انه ( تطبق أحكام المادة السابقة في حالات أداء الموظف الخدمة الوطنية، أو إيفاده في بعثه أو تدريب ..........)</w:t>
      </w:r>
      <w:r w:rsidR="00595E8D" w:rsidRPr="00595E8D">
        <w:rPr>
          <w:rFonts w:asciiTheme="majorBidi" w:hAnsiTheme="majorBidi" w:cstheme="majorBidi" w:hint="cs"/>
          <w:sz w:val="26"/>
          <w:szCs w:val="26"/>
          <w:vertAlign w:val="superscript"/>
          <w:rtl/>
          <w:lang w:bidi="ar-LY"/>
        </w:rPr>
        <w:t>(</w:t>
      </w:r>
      <w:r w:rsidRPr="00595E8D">
        <w:rPr>
          <w:rStyle w:val="a4"/>
          <w:rFonts w:asciiTheme="majorBidi" w:hAnsiTheme="majorBidi" w:cstheme="majorBidi"/>
          <w:sz w:val="26"/>
          <w:szCs w:val="26"/>
          <w:rtl/>
          <w:lang w:bidi="ar-LY"/>
        </w:rPr>
        <w:footnoteReference w:id="160"/>
      </w:r>
      <w:r w:rsidR="00595E8D" w:rsidRPr="00595E8D">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291F8D" w:rsidRDefault="00291F8D" w:rsidP="00595E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ويتضح من هذا النص أن المقصود بنص المادة السابقة هنا هو نص المادة (123) من اللائحة التنفيذية</w:t>
      </w:r>
      <w:r w:rsidR="00595E8D">
        <w:rPr>
          <w:rFonts w:asciiTheme="majorBidi" w:hAnsiTheme="majorBidi" w:cstheme="majorBidi" w:hint="cs"/>
          <w:sz w:val="26"/>
          <w:szCs w:val="26"/>
          <w:rtl/>
          <w:lang w:bidi="ar-LY"/>
        </w:rPr>
        <w:t xml:space="preserve"> للقانون</w:t>
      </w:r>
      <w:r w:rsidR="00595E8D" w:rsidRPr="00171E07">
        <w:rPr>
          <w:rFonts w:asciiTheme="majorBidi" w:hAnsiTheme="majorBidi" w:cstheme="majorBidi"/>
          <w:sz w:val="26"/>
          <w:szCs w:val="26"/>
          <w:rtl/>
          <w:lang w:bidi="ar-LY"/>
        </w:rPr>
        <w:t xml:space="preserve"> رقم 12 لسنة 2010 بشأن علاقات العمل</w:t>
      </w:r>
      <w:r w:rsidRPr="00171E07">
        <w:rPr>
          <w:rFonts w:asciiTheme="majorBidi" w:hAnsiTheme="majorBidi" w:cstheme="majorBidi"/>
          <w:sz w:val="26"/>
          <w:szCs w:val="26"/>
          <w:rtl/>
          <w:lang w:bidi="ar-LY"/>
        </w:rPr>
        <w:t>، والتي يستخلص منها أنه عند تقويم أداء الموظف أثناء الخدم</w:t>
      </w:r>
      <w:r w:rsidR="00595E8D">
        <w:rPr>
          <w:rFonts w:asciiTheme="majorBidi" w:hAnsiTheme="majorBidi" w:cstheme="majorBidi"/>
          <w:sz w:val="26"/>
          <w:szCs w:val="26"/>
          <w:rtl/>
          <w:lang w:bidi="ar-LY"/>
        </w:rPr>
        <w:t>ة الوطنية أو العسكرية يعتد بت</w:t>
      </w:r>
      <w:r w:rsidR="00595E8D">
        <w:rPr>
          <w:rFonts w:asciiTheme="majorBidi" w:hAnsiTheme="majorBidi" w:cstheme="majorBidi" w:hint="cs"/>
          <w:sz w:val="26"/>
          <w:szCs w:val="26"/>
          <w:rtl/>
          <w:lang w:bidi="ar-LY"/>
        </w:rPr>
        <w:t>قوي</w:t>
      </w:r>
      <w:r w:rsidRPr="00171E07">
        <w:rPr>
          <w:rFonts w:asciiTheme="majorBidi" w:hAnsiTheme="majorBidi" w:cstheme="majorBidi"/>
          <w:sz w:val="26"/>
          <w:szCs w:val="26"/>
          <w:rtl/>
          <w:lang w:bidi="ar-LY"/>
        </w:rPr>
        <w:t>م الأداء للموظف الذي و</w:t>
      </w:r>
      <w:r w:rsidR="00595E8D">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ضع عنه في السنة السابقة </w:t>
      </w:r>
      <w:r w:rsidR="00595E8D">
        <w:rPr>
          <w:rFonts w:asciiTheme="majorBidi" w:hAnsiTheme="majorBidi" w:cstheme="majorBidi" w:hint="cs"/>
          <w:sz w:val="26"/>
          <w:szCs w:val="26"/>
          <w:rtl/>
          <w:lang w:bidi="ar-LY"/>
        </w:rPr>
        <w:t xml:space="preserve">على أدائه للخدمة الوطنية. </w:t>
      </w:r>
    </w:p>
    <w:p w:rsidR="00595E8D" w:rsidRDefault="00595E8D" w:rsidP="00595E8D">
      <w:pPr>
        <w:spacing w:after="0" w:line="360" w:lineRule="auto"/>
        <w:jc w:val="both"/>
        <w:rPr>
          <w:rFonts w:asciiTheme="majorBidi" w:hAnsiTheme="majorBidi" w:cstheme="majorBidi"/>
          <w:sz w:val="26"/>
          <w:szCs w:val="26"/>
          <w:rtl/>
          <w:lang w:bidi="ar-LY"/>
        </w:rPr>
      </w:pPr>
    </w:p>
    <w:p w:rsidR="00291F8D" w:rsidRPr="00291F8D" w:rsidRDefault="00291F8D" w:rsidP="00291F8D">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الفرع الرابع</w:t>
      </w:r>
    </w:p>
    <w:p w:rsidR="005F511B" w:rsidRPr="00B0630F" w:rsidRDefault="005F511B" w:rsidP="00895915">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 xml:space="preserve">تقويم الأداء في حالة الإجازة والمرض وأداء الخدمة العسكرية </w:t>
      </w:r>
    </w:p>
    <w:p w:rsidR="00FB3392" w:rsidRPr="00FB3392" w:rsidRDefault="005F511B" w:rsidP="006A1270">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 xml:space="preserve">في التشريع المقارن </w:t>
      </w:r>
    </w:p>
    <w:p w:rsidR="005F511B" w:rsidRPr="00171E07" w:rsidRDefault="00595E8D" w:rsidP="00595E8D">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 xml:space="preserve">    </w:t>
      </w:r>
      <w:r w:rsidR="005F511B" w:rsidRPr="00171E07">
        <w:rPr>
          <w:rFonts w:asciiTheme="majorBidi" w:hAnsiTheme="majorBidi" w:cstheme="majorBidi"/>
          <w:b/>
          <w:bCs/>
          <w:sz w:val="26"/>
          <w:szCs w:val="26"/>
          <w:rtl/>
          <w:lang w:bidi="ar-LY"/>
        </w:rPr>
        <w:t xml:space="preserve"> </w:t>
      </w:r>
      <w:r w:rsidR="005F511B" w:rsidRPr="00171E07">
        <w:rPr>
          <w:rFonts w:asciiTheme="majorBidi" w:hAnsiTheme="majorBidi" w:cstheme="majorBidi"/>
          <w:sz w:val="26"/>
          <w:szCs w:val="26"/>
          <w:rtl/>
          <w:lang w:bidi="ar-LY"/>
        </w:rPr>
        <w:t>وسوف</w:t>
      </w:r>
      <w:r>
        <w:rPr>
          <w:rFonts w:asciiTheme="majorBidi" w:hAnsiTheme="majorBidi" w:cstheme="majorBidi" w:hint="cs"/>
          <w:sz w:val="26"/>
          <w:szCs w:val="26"/>
          <w:rtl/>
          <w:lang w:bidi="ar-LY"/>
        </w:rPr>
        <w:t xml:space="preserve"> نتناول </w:t>
      </w:r>
      <w:r w:rsidR="005F511B" w:rsidRPr="00171E07">
        <w:rPr>
          <w:rFonts w:asciiTheme="majorBidi" w:hAnsiTheme="majorBidi" w:cstheme="majorBidi"/>
          <w:sz w:val="26"/>
          <w:szCs w:val="26"/>
          <w:rtl/>
          <w:lang w:bidi="ar-LY"/>
        </w:rPr>
        <w:t xml:space="preserve">في هذا </w:t>
      </w:r>
      <w:r w:rsidR="00291F8D">
        <w:rPr>
          <w:rFonts w:asciiTheme="majorBidi" w:hAnsiTheme="majorBidi" w:cstheme="majorBidi"/>
          <w:sz w:val="26"/>
          <w:szCs w:val="26"/>
          <w:rtl/>
          <w:lang w:bidi="ar-LY"/>
        </w:rPr>
        <w:t>الفرع</w:t>
      </w:r>
      <w:r w:rsidRPr="00595E8D">
        <w:rPr>
          <w:rFonts w:asciiTheme="majorBidi" w:hAnsiTheme="majorBidi" w:cstheme="majorBidi"/>
          <w:sz w:val="26"/>
          <w:szCs w:val="26"/>
          <w:rtl/>
          <w:lang w:bidi="ar-LY"/>
        </w:rPr>
        <w:t xml:space="preserve"> </w:t>
      </w:r>
      <w:r w:rsidRPr="00171E07">
        <w:rPr>
          <w:rFonts w:asciiTheme="majorBidi" w:hAnsiTheme="majorBidi" w:cstheme="majorBidi"/>
          <w:sz w:val="26"/>
          <w:szCs w:val="26"/>
          <w:rtl/>
          <w:lang w:bidi="ar-LY"/>
        </w:rPr>
        <w:t>أحكام تقارير تقويم أداء الموظف في حالة المرض والأجازة وأداء الخدمة العسكرية،</w:t>
      </w:r>
      <w:r>
        <w:rPr>
          <w:rFonts w:asciiTheme="majorBidi" w:hAnsiTheme="majorBidi" w:cstheme="majorBidi" w:hint="cs"/>
          <w:sz w:val="26"/>
          <w:szCs w:val="26"/>
          <w:rtl/>
          <w:lang w:bidi="ar-LY"/>
        </w:rPr>
        <w:t xml:space="preserve"> من خلال </w:t>
      </w:r>
      <w:r w:rsidR="00291F8D">
        <w:rPr>
          <w:rFonts w:asciiTheme="majorBidi" w:hAnsiTheme="majorBidi" w:cstheme="majorBidi"/>
          <w:sz w:val="26"/>
          <w:szCs w:val="26"/>
          <w:rtl/>
          <w:lang w:bidi="ar-LY"/>
        </w:rPr>
        <w:t>بيان موقف المشر</w:t>
      </w:r>
      <w:r w:rsidR="00291F8D">
        <w:rPr>
          <w:rFonts w:asciiTheme="majorBidi" w:hAnsiTheme="majorBidi" w:cstheme="majorBidi" w:hint="cs"/>
          <w:sz w:val="26"/>
          <w:szCs w:val="26"/>
          <w:rtl/>
          <w:lang w:bidi="ar-LY"/>
        </w:rPr>
        <w:t xml:space="preserve">ع </w:t>
      </w:r>
      <w:r w:rsidR="005F511B" w:rsidRPr="00171E07">
        <w:rPr>
          <w:rFonts w:asciiTheme="majorBidi" w:hAnsiTheme="majorBidi" w:cstheme="majorBidi"/>
          <w:sz w:val="26"/>
          <w:szCs w:val="26"/>
          <w:rtl/>
          <w:lang w:bidi="ar-LY"/>
        </w:rPr>
        <w:t>المصري والأردني، وذلك على النحو الآتي</w:t>
      </w:r>
      <w:r w:rsidR="005F511B" w:rsidRPr="00171E07">
        <w:rPr>
          <w:rFonts w:asciiTheme="majorBidi" w:hAnsiTheme="majorBidi" w:cstheme="majorBidi"/>
          <w:b/>
          <w:bCs/>
          <w:sz w:val="26"/>
          <w:szCs w:val="26"/>
          <w:rtl/>
          <w:lang w:bidi="ar-LY"/>
        </w:rPr>
        <w:t xml:space="preserve"> :</w:t>
      </w:r>
    </w:p>
    <w:p w:rsidR="005F511B" w:rsidRPr="00171E07" w:rsidRDefault="005F511B"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b/>
          <w:bCs/>
          <w:sz w:val="26"/>
          <w:szCs w:val="26"/>
          <w:rtl/>
          <w:lang w:bidi="ar-LY"/>
        </w:rPr>
        <w:t>أولا : موقف المشرع المصري</w:t>
      </w:r>
    </w:p>
    <w:p w:rsidR="005F511B" w:rsidRPr="00171E07" w:rsidRDefault="005F511B" w:rsidP="00895915">
      <w:pPr>
        <w:spacing w:after="0" w:line="360" w:lineRule="auto"/>
        <w:jc w:val="both"/>
        <w:rPr>
          <w:rFonts w:asciiTheme="majorBidi" w:hAnsiTheme="majorBidi" w:cstheme="majorBidi"/>
          <w:b/>
          <w:bCs/>
          <w:sz w:val="26"/>
          <w:szCs w:val="26"/>
          <w:rtl/>
          <w:lang w:bidi="ar-LY"/>
        </w:rPr>
      </w:pPr>
      <w:r w:rsidRPr="00171E07">
        <w:rPr>
          <w:rFonts w:asciiTheme="majorBidi" w:hAnsiTheme="majorBidi" w:cstheme="majorBidi"/>
          <w:b/>
          <w:bCs/>
          <w:sz w:val="26"/>
          <w:szCs w:val="26"/>
          <w:rtl/>
          <w:lang w:bidi="ar-LY"/>
        </w:rPr>
        <w:t>1 – ف</w:t>
      </w:r>
      <w:r w:rsidR="00EA7338">
        <w:rPr>
          <w:rFonts w:asciiTheme="majorBidi" w:hAnsiTheme="majorBidi" w:cstheme="majorBidi"/>
          <w:b/>
          <w:bCs/>
          <w:sz w:val="26"/>
          <w:szCs w:val="26"/>
          <w:rtl/>
          <w:lang w:bidi="ar-LY"/>
        </w:rPr>
        <w:t xml:space="preserve">ي حالة الإجازة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اعتبر المشرع المصري أن الموظف الحاصل على إجازة خاصة يعتبر في حكم توقف وظيفي ولا يخضع لنظام تقويم الأداء وبالتالي لا يتم تقويم أدائه في هذه الحالة، لأنه لم يمارس أي عمل طلية هذه الفترة، وتعتبر وقف وظيفي بقوة القانون، وذلك لعدم نص المادة 25 من قانون الخدمة المدنية رقم 81 لسنة 2016 على خضوعهم لنظام التقويم</w:t>
      </w:r>
      <w:r w:rsidR="00661CD7" w:rsidRPr="00661CD7">
        <w:rPr>
          <w:rFonts w:asciiTheme="majorBidi" w:hAnsiTheme="majorBidi" w:cstheme="majorBidi" w:hint="cs"/>
          <w:sz w:val="26"/>
          <w:szCs w:val="26"/>
          <w:vertAlign w:val="superscript"/>
          <w:rtl/>
          <w:lang w:bidi="ar-LY"/>
        </w:rPr>
        <w:t>(</w:t>
      </w:r>
      <w:r w:rsidRPr="00661CD7">
        <w:rPr>
          <w:rStyle w:val="a4"/>
          <w:rFonts w:asciiTheme="majorBidi" w:hAnsiTheme="majorBidi" w:cstheme="majorBidi"/>
          <w:sz w:val="26"/>
          <w:szCs w:val="26"/>
          <w:rtl/>
          <w:lang w:bidi="ar-LY"/>
        </w:rPr>
        <w:footnoteReference w:id="161"/>
      </w:r>
      <w:r w:rsidR="00661CD7" w:rsidRPr="00661CD7">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5F511B" w:rsidRPr="00171E07" w:rsidRDefault="00661CD7"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lastRenderedPageBreak/>
        <w:t xml:space="preserve">    وعليه ف</w:t>
      </w:r>
      <w:r>
        <w:rPr>
          <w:rFonts w:asciiTheme="majorBidi" w:hAnsiTheme="majorBidi" w:cstheme="majorBidi" w:hint="cs"/>
          <w:sz w:val="26"/>
          <w:szCs w:val="26"/>
          <w:rtl/>
          <w:lang w:bidi="ar-LY"/>
        </w:rPr>
        <w:t>إ</w:t>
      </w:r>
      <w:r w:rsidR="005F511B" w:rsidRPr="00171E07">
        <w:rPr>
          <w:rFonts w:asciiTheme="majorBidi" w:hAnsiTheme="majorBidi" w:cstheme="majorBidi"/>
          <w:sz w:val="26"/>
          <w:szCs w:val="26"/>
          <w:rtl/>
          <w:lang w:bidi="ar-LY"/>
        </w:rPr>
        <w:t xml:space="preserve">ن المشرع المصري وضع قاعدة عامة مؤداها أن تقويم الأداء يقتصر على القائمين بالعمل، وبالتالي لن يستفيد الموظف الحاصل على أجازة من الحصول على </w:t>
      </w:r>
      <w:r>
        <w:rPr>
          <w:rFonts w:asciiTheme="majorBidi" w:hAnsiTheme="majorBidi" w:cstheme="majorBidi"/>
          <w:sz w:val="26"/>
          <w:szCs w:val="26"/>
          <w:rtl/>
          <w:lang w:bidi="ar-LY"/>
        </w:rPr>
        <w:t>تقرير تقويم أداء حكما</w:t>
      </w:r>
      <w:r>
        <w:rPr>
          <w:rFonts w:asciiTheme="majorBidi" w:hAnsiTheme="majorBidi" w:cstheme="majorBidi" w:hint="cs"/>
          <w:sz w:val="26"/>
          <w:szCs w:val="26"/>
          <w:rtl/>
          <w:lang w:bidi="ar-LY"/>
        </w:rPr>
        <w:t>ً</w:t>
      </w:r>
      <w:r w:rsidR="005F511B" w:rsidRPr="00171E07">
        <w:rPr>
          <w:rFonts w:asciiTheme="majorBidi" w:hAnsiTheme="majorBidi" w:cstheme="majorBidi"/>
          <w:sz w:val="26"/>
          <w:szCs w:val="26"/>
          <w:rtl/>
          <w:lang w:bidi="ar-LY"/>
        </w:rPr>
        <w:t>.</w:t>
      </w:r>
    </w:p>
    <w:p w:rsidR="005F511B" w:rsidRPr="00171E07" w:rsidRDefault="005F511B" w:rsidP="00895915">
      <w:pPr>
        <w:spacing w:after="0" w:line="360" w:lineRule="auto"/>
        <w:jc w:val="both"/>
        <w:rPr>
          <w:rFonts w:asciiTheme="majorBidi" w:hAnsiTheme="majorBidi" w:cstheme="majorBidi"/>
          <w:b/>
          <w:bCs/>
          <w:sz w:val="26"/>
          <w:szCs w:val="26"/>
          <w:rtl/>
          <w:lang w:bidi="ar-LY"/>
        </w:rPr>
      </w:pPr>
      <w:r w:rsidRPr="00171E07">
        <w:rPr>
          <w:rFonts w:asciiTheme="majorBidi" w:hAnsiTheme="majorBidi" w:cstheme="majorBidi"/>
          <w:b/>
          <w:bCs/>
          <w:sz w:val="26"/>
          <w:szCs w:val="26"/>
          <w:rtl/>
          <w:lang w:bidi="ar-LY"/>
        </w:rPr>
        <w:t>2- في حالة</w:t>
      </w:r>
      <w:r w:rsidR="00EA7338">
        <w:rPr>
          <w:rFonts w:asciiTheme="majorBidi" w:hAnsiTheme="majorBidi" w:cstheme="majorBidi"/>
          <w:b/>
          <w:bCs/>
          <w:sz w:val="26"/>
          <w:szCs w:val="26"/>
          <w:rtl/>
          <w:lang w:bidi="ar-LY"/>
        </w:rPr>
        <w:t xml:space="preserve"> المرض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سار المشرع المصري في قانون الخدمة المدنية رقم 81 لسنة 2016 على نفس نهج قانون العاملين المدنيين بالدولة الملغي رقم 47 لسنة 1978، بتقويم أداء الموظف حكما</w:t>
      </w:r>
      <w:r w:rsidR="00661CD7">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على نفس درجة تقويمه في السنة السابقة </w:t>
      </w:r>
      <w:r w:rsidR="00345661">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على المرض</w:t>
      </w:r>
      <w:r w:rsidR="00661CD7">
        <w:rPr>
          <w:rFonts w:asciiTheme="majorBidi" w:hAnsiTheme="majorBidi" w:cstheme="majorBidi"/>
          <w:sz w:val="26"/>
          <w:szCs w:val="26"/>
          <w:rtl/>
          <w:lang w:bidi="ar-LY"/>
        </w:rPr>
        <w:t>، ف</w:t>
      </w:r>
      <w:r w:rsidR="00661CD7">
        <w:rPr>
          <w:rFonts w:asciiTheme="majorBidi" w:hAnsiTheme="majorBidi" w:cstheme="majorBidi" w:hint="cs"/>
          <w:sz w:val="26"/>
          <w:szCs w:val="26"/>
          <w:rtl/>
          <w:lang w:bidi="ar-LY"/>
        </w:rPr>
        <w:t>إ</w:t>
      </w:r>
      <w:r w:rsidRPr="00171E07">
        <w:rPr>
          <w:rFonts w:asciiTheme="majorBidi" w:hAnsiTheme="majorBidi" w:cstheme="majorBidi"/>
          <w:sz w:val="26"/>
          <w:szCs w:val="26"/>
          <w:rtl/>
          <w:lang w:bidi="ar-LY"/>
        </w:rPr>
        <w:t>ن كانت درجة تقويمه في العام السابق ممتاز تم تقويم أدائه ممتاز</w:t>
      </w:r>
      <w:r w:rsidR="00661CD7" w:rsidRPr="00661CD7">
        <w:rPr>
          <w:rFonts w:asciiTheme="majorBidi" w:hAnsiTheme="majorBidi" w:cstheme="majorBidi" w:hint="cs"/>
          <w:sz w:val="26"/>
          <w:szCs w:val="26"/>
          <w:vertAlign w:val="superscript"/>
          <w:rtl/>
          <w:lang w:bidi="ar-LY"/>
        </w:rPr>
        <w:t>(</w:t>
      </w:r>
      <w:r w:rsidRPr="00661CD7">
        <w:rPr>
          <w:rStyle w:val="a4"/>
          <w:rFonts w:asciiTheme="majorBidi" w:hAnsiTheme="majorBidi" w:cstheme="majorBidi"/>
          <w:sz w:val="26"/>
          <w:szCs w:val="26"/>
          <w:rtl/>
          <w:lang w:bidi="ar-LY"/>
        </w:rPr>
        <w:footnoteReference w:id="162"/>
      </w:r>
      <w:r w:rsidR="00661CD7" w:rsidRPr="00661CD7">
        <w:rPr>
          <w:rFonts w:asciiTheme="majorBidi" w:hAnsiTheme="majorBidi" w:cstheme="majorBidi" w:hint="cs"/>
          <w:sz w:val="26"/>
          <w:szCs w:val="26"/>
          <w:vertAlign w:val="superscript"/>
          <w:rtl/>
          <w:lang w:bidi="ar-LY"/>
        </w:rPr>
        <w:t>)</w:t>
      </w:r>
      <w:r w:rsidR="00661CD7">
        <w:rPr>
          <w:rFonts w:asciiTheme="majorBidi" w:hAnsiTheme="majorBidi" w:cstheme="majorBidi"/>
          <w:sz w:val="26"/>
          <w:szCs w:val="26"/>
          <w:rtl/>
          <w:lang w:bidi="ar-LY"/>
        </w:rPr>
        <w:t>، حيث نص في مادته 25 على</w:t>
      </w:r>
      <w:r w:rsidR="00661CD7">
        <w:rPr>
          <w:rFonts w:asciiTheme="majorBidi" w:hAnsiTheme="majorBidi" w:cstheme="majorBidi" w:hint="cs"/>
          <w:sz w:val="26"/>
          <w:szCs w:val="26"/>
          <w:rtl/>
          <w:lang w:bidi="ar-LY"/>
        </w:rPr>
        <w:t xml:space="preserve"> أ</w:t>
      </w:r>
      <w:r w:rsidR="00345661">
        <w:rPr>
          <w:rFonts w:asciiTheme="majorBidi" w:hAnsiTheme="majorBidi" w:cstheme="majorBidi"/>
          <w:sz w:val="26"/>
          <w:szCs w:val="26"/>
          <w:rtl/>
          <w:lang w:bidi="ar-LY"/>
        </w:rPr>
        <w:t>نه</w:t>
      </w:r>
      <w:r w:rsidR="00345661">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 ويقدر تقويم أداء الموظف الذي لم يقم بالعمل فعليا بالوحدة لمدة ستة أشهر على الأقل بسبب التجنيد، </w:t>
      </w:r>
      <w:r w:rsidR="00345661">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أو للاستدعاء للاحتياط أو للاستبقاء، أو للمرض، أو لإجازة رعاية الطفل، أو لعضوية احد المجالس النقابية، </w:t>
      </w:r>
      <w:r w:rsidR="00345661">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أو لعضوية مجلس النواب بمرتبة كفء حكما</w:t>
      </w:r>
      <w:r w:rsidR="00661CD7">
        <w:rPr>
          <w:rFonts w:asciiTheme="majorBidi" w:hAnsiTheme="majorBidi" w:cstheme="majorBidi" w:hint="cs"/>
          <w:sz w:val="26"/>
          <w:szCs w:val="26"/>
          <w:rtl/>
          <w:lang w:bidi="ar-LY"/>
        </w:rPr>
        <w:t>ً</w:t>
      </w:r>
      <w:r w:rsidR="00661CD7">
        <w:rPr>
          <w:rFonts w:asciiTheme="majorBidi" w:hAnsiTheme="majorBidi" w:cstheme="majorBidi"/>
          <w:sz w:val="26"/>
          <w:szCs w:val="26"/>
          <w:rtl/>
          <w:lang w:bidi="ar-LY"/>
        </w:rPr>
        <w:t>، ف</w:t>
      </w:r>
      <w:r w:rsidR="00661CD7">
        <w:rPr>
          <w:rFonts w:asciiTheme="majorBidi" w:hAnsiTheme="majorBidi" w:cstheme="majorBidi" w:hint="cs"/>
          <w:sz w:val="26"/>
          <w:szCs w:val="26"/>
          <w:rtl/>
          <w:lang w:bidi="ar-LY"/>
        </w:rPr>
        <w:t>إ</w:t>
      </w:r>
      <w:r w:rsidRPr="00171E07">
        <w:rPr>
          <w:rFonts w:asciiTheme="majorBidi" w:hAnsiTheme="majorBidi" w:cstheme="majorBidi"/>
          <w:sz w:val="26"/>
          <w:szCs w:val="26"/>
          <w:rtl/>
          <w:lang w:bidi="ar-LY"/>
        </w:rPr>
        <w:t>ن كان تقويم أدائه في العام السابق بمرت</w:t>
      </w:r>
      <w:r w:rsidR="00661CD7">
        <w:rPr>
          <w:rFonts w:asciiTheme="majorBidi" w:hAnsiTheme="majorBidi" w:cstheme="majorBidi"/>
          <w:sz w:val="26"/>
          <w:szCs w:val="26"/>
          <w:rtl/>
          <w:lang w:bidi="ar-LY"/>
        </w:rPr>
        <w:t>بة ممتاز يقدر بمرتبة ممتاز حكما</w:t>
      </w:r>
      <w:r w:rsidR="00661CD7">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w:t>
      </w:r>
      <w:r w:rsidR="00661CD7" w:rsidRPr="00661CD7">
        <w:rPr>
          <w:rFonts w:asciiTheme="majorBidi" w:hAnsiTheme="majorBidi" w:cstheme="majorBidi" w:hint="cs"/>
          <w:sz w:val="26"/>
          <w:szCs w:val="26"/>
          <w:vertAlign w:val="superscript"/>
          <w:rtl/>
          <w:lang w:bidi="ar-LY"/>
        </w:rPr>
        <w:t>(</w:t>
      </w:r>
      <w:r w:rsidRPr="00661CD7">
        <w:rPr>
          <w:rStyle w:val="a4"/>
          <w:rFonts w:asciiTheme="majorBidi" w:hAnsiTheme="majorBidi" w:cstheme="majorBidi"/>
          <w:sz w:val="26"/>
          <w:szCs w:val="26"/>
          <w:rtl/>
          <w:lang w:bidi="ar-LY"/>
        </w:rPr>
        <w:footnoteReference w:id="163"/>
      </w:r>
      <w:r w:rsidR="00661CD7" w:rsidRPr="00661CD7">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ويتضح من نص المادة السابقة أن المشرع المصري يشترط حتى يتم تقويم أداء</w:t>
      </w:r>
      <w:r>
        <w:rPr>
          <w:rFonts w:asciiTheme="majorBidi" w:hAnsiTheme="majorBidi" w:cstheme="majorBidi"/>
          <w:sz w:val="26"/>
          <w:szCs w:val="26"/>
          <w:rtl/>
          <w:lang w:bidi="ar-LY"/>
        </w:rPr>
        <w:t xml:space="preserve"> الموظف حكما</w:t>
      </w:r>
      <w:r w:rsidR="00661CD7">
        <w:rPr>
          <w:rFonts w:asciiTheme="majorBidi" w:hAnsiTheme="majorBidi" w:cstheme="majorBidi" w:hint="cs"/>
          <w:sz w:val="26"/>
          <w:szCs w:val="26"/>
          <w:rtl/>
          <w:lang w:bidi="ar-LY"/>
        </w:rPr>
        <w:t>ً</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أن يكون انقطاعه عن العمل بسبب المرض مدة لا تقل عن ستة أشهر على الأقل، على أن يتم تقويم أدائه عن هذه السنة حكما</w:t>
      </w:r>
      <w:r w:rsidR="00661CD7">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بدرجة كفء، فإذا كان تقرير تقويمه السابق بمرت</w:t>
      </w:r>
      <w:r w:rsidR="00661CD7">
        <w:rPr>
          <w:rFonts w:asciiTheme="majorBidi" w:hAnsiTheme="majorBidi" w:cstheme="majorBidi"/>
          <w:sz w:val="26"/>
          <w:szCs w:val="26"/>
          <w:rtl/>
          <w:lang w:bidi="ar-LY"/>
        </w:rPr>
        <w:t>بة ممتاز يقدر بمرتبه ممتاز حكما</w:t>
      </w:r>
      <w:r w:rsidR="00661CD7">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w:t>
      </w:r>
    </w:p>
    <w:p w:rsidR="005F511B" w:rsidRPr="00171E07" w:rsidRDefault="00EA7338"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3- في حالة الخدمة العسكرية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نظمت المادة 25 من قانون الخدمة المدنية رقم 81 لسنة 2016  تقويم أداء الموظف في حالة أد</w:t>
      </w:r>
      <w:r w:rsidR="001E0310">
        <w:rPr>
          <w:rFonts w:asciiTheme="majorBidi" w:hAnsiTheme="majorBidi" w:cstheme="majorBidi"/>
          <w:sz w:val="26"/>
          <w:szCs w:val="26"/>
          <w:rtl/>
          <w:lang w:bidi="ar-LY"/>
        </w:rPr>
        <w:t xml:space="preserve">اء الخدمة العسكرية حيث نصت على </w:t>
      </w:r>
      <w:r w:rsidR="001E0310">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نه ( ويقدر تقويم أداء الموظف الذي لم يقم بالعمل فعليا بالوحدة لمدة ستة أشهر على الأقل بسبب التجنيد، أو للاستدعاء للاحتياط أو للاستبقاء،.......</w:t>
      </w:r>
      <w:r w:rsidR="001E0310">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بمرتبة كفء حكما</w:t>
      </w:r>
      <w:r w:rsidR="001E0310">
        <w:rPr>
          <w:rFonts w:asciiTheme="majorBidi" w:hAnsiTheme="majorBidi" w:cstheme="majorBidi" w:hint="cs"/>
          <w:sz w:val="26"/>
          <w:szCs w:val="26"/>
          <w:rtl/>
          <w:lang w:bidi="ar-LY"/>
        </w:rPr>
        <w:t>ً</w:t>
      </w:r>
      <w:r w:rsidR="001E0310">
        <w:rPr>
          <w:rFonts w:asciiTheme="majorBidi" w:hAnsiTheme="majorBidi" w:cstheme="majorBidi"/>
          <w:sz w:val="26"/>
          <w:szCs w:val="26"/>
          <w:rtl/>
          <w:lang w:bidi="ar-LY"/>
        </w:rPr>
        <w:t>، ف</w:t>
      </w:r>
      <w:r w:rsidR="001E0310">
        <w:rPr>
          <w:rFonts w:asciiTheme="majorBidi" w:hAnsiTheme="majorBidi" w:cstheme="majorBidi" w:hint="cs"/>
          <w:sz w:val="26"/>
          <w:szCs w:val="26"/>
          <w:rtl/>
          <w:lang w:bidi="ar-LY"/>
        </w:rPr>
        <w:t>إ</w:t>
      </w:r>
      <w:r w:rsidRPr="00171E07">
        <w:rPr>
          <w:rFonts w:asciiTheme="majorBidi" w:hAnsiTheme="majorBidi" w:cstheme="majorBidi"/>
          <w:sz w:val="26"/>
          <w:szCs w:val="26"/>
          <w:rtl/>
          <w:lang w:bidi="ar-LY"/>
        </w:rPr>
        <w:t>ن كان تقويم أدائه</w:t>
      </w:r>
      <w:r w:rsidR="001E0310">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 في العام السابق بمرت</w:t>
      </w:r>
      <w:r w:rsidR="001E0310">
        <w:rPr>
          <w:rFonts w:asciiTheme="majorBidi" w:hAnsiTheme="majorBidi" w:cstheme="majorBidi"/>
          <w:sz w:val="26"/>
          <w:szCs w:val="26"/>
          <w:rtl/>
          <w:lang w:bidi="ar-LY"/>
        </w:rPr>
        <w:t>بة ممتاز يقدر بمرتبة ممتاز حكما</w:t>
      </w:r>
      <w:r w:rsidR="001E0310">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w:t>
      </w:r>
      <w:r w:rsidR="001E0310" w:rsidRPr="001E0310">
        <w:rPr>
          <w:rFonts w:asciiTheme="majorBidi" w:hAnsiTheme="majorBidi" w:cstheme="majorBidi" w:hint="cs"/>
          <w:sz w:val="26"/>
          <w:szCs w:val="26"/>
          <w:vertAlign w:val="superscript"/>
          <w:rtl/>
          <w:lang w:bidi="ar-LY"/>
        </w:rPr>
        <w:t>(</w:t>
      </w:r>
      <w:r w:rsidRPr="001E0310">
        <w:rPr>
          <w:rStyle w:val="a4"/>
          <w:rFonts w:asciiTheme="majorBidi" w:hAnsiTheme="majorBidi" w:cstheme="majorBidi"/>
          <w:sz w:val="26"/>
          <w:szCs w:val="26"/>
          <w:rtl/>
          <w:lang w:bidi="ar-LY"/>
        </w:rPr>
        <w:footnoteReference w:id="164"/>
      </w:r>
      <w:r w:rsidR="001E0310" w:rsidRPr="001E0310">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xml:space="preserve">. </w:t>
      </w:r>
    </w:p>
    <w:p w:rsidR="00291F8D" w:rsidRDefault="005F511B" w:rsidP="00291F8D">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ويتضح من نص المادة السابقة إن المجند والمستدعي للاحتياط</w:t>
      </w:r>
      <w:r w:rsidR="009A3176">
        <w:rPr>
          <w:rFonts w:asciiTheme="majorBidi" w:hAnsiTheme="majorBidi" w:cstheme="majorBidi"/>
          <w:sz w:val="26"/>
          <w:szCs w:val="26"/>
          <w:rtl/>
          <w:lang w:bidi="ar-LY"/>
        </w:rPr>
        <w:t xml:space="preserve"> تقدر كفايتهم بمرتبه كفء حكما</w:t>
      </w:r>
      <w:r w:rsidR="001E0310">
        <w:rPr>
          <w:rFonts w:asciiTheme="majorBidi" w:hAnsiTheme="majorBidi" w:cstheme="majorBidi" w:hint="cs"/>
          <w:sz w:val="26"/>
          <w:szCs w:val="26"/>
          <w:rtl/>
          <w:lang w:bidi="ar-LY"/>
        </w:rPr>
        <w:t>ً</w:t>
      </w:r>
      <w:r w:rsidR="009A3176">
        <w:rPr>
          <w:rFonts w:asciiTheme="majorBidi" w:hAnsiTheme="majorBidi" w:cstheme="majorBidi"/>
          <w:sz w:val="26"/>
          <w:szCs w:val="26"/>
          <w:rtl/>
          <w:lang w:bidi="ar-LY"/>
        </w:rPr>
        <w:t>،</w:t>
      </w:r>
      <w:r w:rsidR="009A3176">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فإذا كان تقويمهم في العام السابق بمرتبة ممتاز يقدر حكما</w:t>
      </w:r>
      <w:r w:rsidR="001E0310">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ممتاز، والحكمة من تقرير ذلك هو عدم الإضرار بالمجند </w:t>
      </w:r>
      <w:r w:rsidR="009A3176">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أو المستدعي للاحتياط على أساس انه يؤدي خدمة عامة وواجبا</w:t>
      </w:r>
      <w:r w:rsidR="001E0310">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xml:space="preserve"> وطنيا</w:t>
      </w:r>
      <w:r w:rsidR="001E0310">
        <w:rPr>
          <w:rFonts w:asciiTheme="majorBidi" w:hAnsiTheme="majorBidi" w:cstheme="majorBidi" w:hint="cs"/>
          <w:sz w:val="26"/>
          <w:szCs w:val="26"/>
          <w:rtl/>
          <w:lang w:bidi="ar-LY"/>
        </w:rPr>
        <w:t>ً</w:t>
      </w:r>
      <w:r w:rsidR="001E0310" w:rsidRPr="001E0310">
        <w:rPr>
          <w:rFonts w:asciiTheme="majorBidi" w:hAnsiTheme="majorBidi" w:cstheme="majorBidi" w:hint="cs"/>
          <w:sz w:val="26"/>
          <w:szCs w:val="26"/>
          <w:vertAlign w:val="superscript"/>
          <w:rtl/>
          <w:lang w:bidi="ar-LY"/>
        </w:rPr>
        <w:t>(</w:t>
      </w:r>
      <w:r w:rsidRPr="001E0310">
        <w:rPr>
          <w:rStyle w:val="a4"/>
          <w:rFonts w:asciiTheme="majorBidi" w:hAnsiTheme="majorBidi" w:cstheme="majorBidi"/>
          <w:sz w:val="26"/>
          <w:szCs w:val="26"/>
          <w:rtl/>
          <w:lang w:bidi="ar-LY"/>
        </w:rPr>
        <w:footnoteReference w:id="165"/>
      </w:r>
      <w:r w:rsidR="001E0310" w:rsidRPr="001E0310">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5F511B" w:rsidRPr="00171E07" w:rsidRDefault="00291F8D" w:rsidP="00EA7338">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b/>
          <w:bCs/>
          <w:sz w:val="26"/>
          <w:szCs w:val="26"/>
          <w:rtl/>
          <w:lang w:bidi="ar-LY"/>
        </w:rPr>
        <w:t xml:space="preserve">ثانيا: </w:t>
      </w:r>
      <w:r w:rsidR="005F511B" w:rsidRPr="00171E07">
        <w:rPr>
          <w:rFonts w:asciiTheme="majorBidi" w:hAnsiTheme="majorBidi" w:cstheme="majorBidi"/>
          <w:b/>
          <w:bCs/>
          <w:sz w:val="26"/>
          <w:szCs w:val="26"/>
          <w:rtl/>
          <w:lang w:bidi="ar-LY"/>
        </w:rPr>
        <w:t xml:space="preserve">موقف المشرع الأردني  </w:t>
      </w:r>
    </w:p>
    <w:p w:rsidR="005F511B" w:rsidRPr="00171E07" w:rsidRDefault="005F511B" w:rsidP="00EA7338">
      <w:pPr>
        <w:spacing w:after="0" w:line="360" w:lineRule="auto"/>
        <w:jc w:val="both"/>
        <w:rPr>
          <w:rFonts w:asciiTheme="majorBidi" w:hAnsiTheme="majorBidi" w:cstheme="majorBidi"/>
          <w:b/>
          <w:bCs/>
          <w:sz w:val="26"/>
          <w:szCs w:val="26"/>
          <w:rtl/>
          <w:lang w:bidi="ar-LY"/>
        </w:rPr>
      </w:pPr>
      <w:r w:rsidRPr="00171E07">
        <w:rPr>
          <w:rFonts w:asciiTheme="majorBidi" w:hAnsiTheme="majorBidi" w:cstheme="majorBidi"/>
          <w:b/>
          <w:bCs/>
          <w:sz w:val="26"/>
          <w:szCs w:val="26"/>
          <w:rtl/>
          <w:lang w:bidi="ar-LY"/>
        </w:rPr>
        <w:t xml:space="preserve">1 – في حالة الإجازة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نظم المشرع الأردني تقويم أداء الموظف في حالة حصوله على إجازة بدون راتب وعلاوات من خلال أحكام المادة 17/ب من تعليمات إدارة الأداء الوظيفي وتقييمه وفق الإجراءات التالية :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ب – 1. إذا تم منح الموظف إجازة بدون راتب وعلاوات طبقا لأحكام النظام لمدة لا تزيد على أربعة أشهر </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متصلة أو مجزئة ) خلال سنة التقييم، فيجب تنظيم تقرير أداء سنوي للموظف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lastRenderedPageBreak/>
        <w:t>2 . على الرغم مما ورد في البند (1) من هذه الفقرة، لا يتم تنظيم تقرير أداء سنوي للموظف المجاز بدون راتب وعلاوات لمدة تزيد على أربعة أشهر ( متصلة أو مجزئة</w:t>
      </w:r>
      <w:r w:rsidR="00242E06">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على أن يتم تنظيم سجل أداء للفترة التي يكون بها الموظف على رأس عمله ويحفظ في ملفه )</w:t>
      </w:r>
      <w:r w:rsidR="00FA67F9" w:rsidRPr="00FA67F9">
        <w:rPr>
          <w:rFonts w:asciiTheme="majorBidi" w:hAnsiTheme="majorBidi" w:cstheme="majorBidi" w:hint="cs"/>
          <w:sz w:val="26"/>
          <w:szCs w:val="26"/>
          <w:vertAlign w:val="superscript"/>
          <w:rtl/>
          <w:lang w:bidi="ar-LY"/>
        </w:rPr>
        <w:t>(</w:t>
      </w:r>
      <w:r w:rsidRPr="00FA67F9">
        <w:rPr>
          <w:rStyle w:val="a4"/>
          <w:rFonts w:asciiTheme="majorBidi" w:hAnsiTheme="majorBidi" w:cstheme="majorBidi"/>
          <w:sz w:val="26"/>
          <w:szCs w:val="26"/>
          <w:rtl/>
          <w:lang w:bidi="ar-LY"/>
        </w:rPr>
        <w:footnoteReference w:id="166"/>
      </w:r>
      <w:r w:rsidR="00FA67F9" w:rsidRPr="00FA67F9">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w:t>
      </w:r>
    </w:p>
    <w:p w:rsidR="00DE59BC" w:rsidRPr="00171E07" w:rsidRDefault="005F511B" w:rsidP="00242E06">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ويتضح من نص المادة السابقة إن المشرع الأردني يشترط حتى يتم تقويم أداء الموظف الحاصل على الإجازة بدون راتب وعلاوات ألا تزيد مدتها على أربعة أشهر سواء أكانت (متصلة أو مجزئة</w:t>
      </w:r>
      <w:r>
        <w:rPr>
          <w:rFonts w:asciiTheme="majorBidi" w:hAnsiTheme="majorBidi" w:cstheme="majorBidi"/>
          <w:sz w:val="26"/>
          <w:szCs w:val="26"/>
          <w:rtl/>
          <w:lang w:bidi="ar-LY"/>
        </w:rPr>
        <w:t>) خلال سنة التقويم،</w:t>
      </w:r>
      <w:r>
        <w:rPr>
          <w:rFonts w:asciiTheme="majorBidi" w:hAnsiTheme="majorBidi" w:cstheme="majorBidi" w:hint="cs"/>
          <w:sz w:val="26"/>
          <w:szCs w:val="26"/>
          <w:rtl/>
          <w:lang w:bidi="ar-LY"/>
        </w:rPr>
        <w:t xml:space="preserve"> </w:t>
      </w:r>
      <w:r w:rsidR="00242E06">
        <w:rPr>
          <w:rFonts w:asciiTheme="majorBidi" w:hAnsiTheme="majorBidi" w:cstheme="majorBidi" w:hint="cs"/>
          <w:sz w:val="26"/>
          <w:szCs w:val="26"/>
          <w:rtl/>
          <w:lang w:bidi="ar-LY"/>
        </w:rPr>
        <w:t xml:space="preserve">          </w:t>
      </w:r>
      <w:r w:rsidR="00242E06">
        <w:rPr>
          <w:rFonts w:asciiTheme="majorBidi" w:hAnsiTheme="majorBidi" w:cstheme="majorBidi"/>
          <w:sz w:val="26"/>
          <w:szCs w:val="26"/>
          <w:rtl/>
          <w:lang w:bidi="ar-LY"/>
        </w:rPr>
        <w:t>أما</w:t>
      </w:r>
      <w:r w:rsidR="00242E06">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إذا كانت مدة الإجازة تزيد عن أربعة أشهر فلا يتم تقويم أدائه خلال سنة التقويم، وإنما يتم تنظيم سجل بأدائه </w:t>
      </w:r>
      <w:r w:rsidR="00FA67F9">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خلال الفترة التي كان متواجد بها في العمل ويحفظ في ملفه الوظيفي الخاص</w:t>
      </w:r>
      <w:r w:rsidR="00326A63">
        <w:rPr>
          <w:rFonts w:asciiTheme="majorBidi" w:hAnsiTheme="majorBidi" w:cstheme="majorBidi" w:hint="cs"/>
          <w:sz w:val="26"/>
          <w:szCs w:val="26"/>
          <w:rtl/>
          <w:lang w:bidi="ar-LY"/>
        </w:rPr>
        <w:t xml:space="preserve"> .</w:t>
      </w:r>
    </w:p>
    <w:p w:rsidR="005F511B" w:rsidRPr="00171E07" w:rsidRDefault="005F511B" w:rsidP="00EA7338">
      <w:pPr>
        <w:spacing w:after="0" w:line="360" w:lineRule="auto"/>
        <w:jc w:val="both"/>
        <w:rPr>
          <w:rFonts w:asciiTheme="majorBidi" w:hAnsiTheme="majorBidi" w:cstheme="majorBidi"/>
          <w:b/>
          <w:bCs/>
          <w:sz w:val="26"/>
          <w:szCs w:val="26"/>
          <w:rtl/>
          <w:lang w:bidi="ar-LY"/>
        </w:rPr>
      </w:pPr>
      <w:r w:rsidRPr="00171E07">
        <w:rPr>
          <w:rFonts w:asciiTheme="majorBidi" w:hAnsiTheme="majorBidi" w:cstheme="majorBidi"/>
          <w:b/>
          <w:bCs/>
          <w:sz w:val="26"/>
          <w:szCs w:val="26"/>
          <w:rtl/>
          <w:lang w:bidi="ar-LY"/>
        </w:rPr>
        <w:t xml:space="preserve">2- في حالة المرض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حقق المشرع الأردني حماية إدارية هامة للموظف المريض وذلك من خلال المادة 20 من ت</w:t>
      </w:r>
      <w:r w:rsidR="00242E06">
        <w:rPr>
          <w:rFonts w:asciiTheme="majorBidi" w:hAnsiTheme="majorBidi" w:cstheme="majorBidi"/>
          <w:sz w:val="26"/>
          <w:szCs w:val="26"/>
          <w:rtl/>
          <w:lang w:bidi="ar-LY"/>
        </w:rPr>
        <w:t>عليمات إدارة الأداء الوظيفي وتق</w:t>
      </w:r>
      <w:r w:rsidR="00242E06">
        <w:rPr>
          <w:rFonts w:asciiTheme="majorBidi" w:hAnsiTheme="majorBidi" w:cstheme="majorBidi" w:hint="cs"/>
          <w:sz w:val="26"/>
          <w:szCs w:val="26"/>
          <w:rtl/>
          <w:lang w:bidi="ar-LY"/>
        </w:rPr>
        <w:t>و</w:t>
      </w:r>
      <w:r w:rsidRPr="00171E07">
        <w:rPr>
          <w:rFonts w:asciiTheme="majorBidi" w:hAnsiTheme="majorBidi" w:cstheme="majorBidi"/>
          <w:sz w:val="26"/>
          <w:szCs w:val="26"/>
          <w:rtl/>
          <w:lang w:bidi="ar-LY"/>
        </w:rPr>
        <w:t>يمه والتي نصت على انه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أ – إذا كانت مدة الإجازة المرضية لا تزيد على أربعة أشهر خلال سنة التقييم، وذلك في ضوء ما تم تدوينه </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في نموذج تقييم أدائه وفقا لهذه التعليمات .</w:t>
      </w:r>
    </w:p>
    <w:p w:rsidR="005F511B" w:rsidRPr="00171E07" w:rsidRDefault="005F511B" w:rsidP="00895915">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ب – إذا زادت مدة الإجازة المرضية على أربعة أشهر خلال سنة التقييم، فيتم تنظيم نموذج </w:t>
      </w:r>
      <w:r w:rsidR="00242E06">
        <w:rPr>
          <w:rFonts w:asciiTheme="majorBidi" w:hAnsiTheme="majorBidi" w:cstheme="majorBidi"/>
          <w:sz w:val="26"/>
          <w:szCs w:val="26"/>
          <w:rtl/>
          <w:lang w:bidi="ar-LY"/>
        </w:rPr>
        <w:t>تقييم الأداء</w:t>
      </w:r>
      <w:r w:rsidRPr="00171E07">
        <w:rPr>
          <w:rFonts w:asciiTheme="majorBidi" w:hAnsiTheme="majorBidi" w:cstheme="majorBidi"/>
          <w:sz w:val="26"/>
          <w:szCs w:val="26"/>
          <w:rtl/>
          <w:lang w:bidi="ar-LY"/>
        </w:rPr>
        <w:t xml:space="preserve"> السنوي للموظف على ضوء تقارير أدائه السنوية السابقة )</w:t>
      </w:r>
      <w:r w:rsidR="00FA67F9" w:rsidRPr="00FA67F9">
        <w:rPr>
          <w:rFonts w:asciiTheme="majorBidi" w:hAnsiTheme="majorBidi" w:cstheme="majorBidi" w:hint="cs"/>
          <w:sz w:val="26"/>
          <w:szCs w:val="26"/>
          <w:vertAlign w:val="superscript"/>
          <w:rtl/>
          <w:lang w:bidi="ar-LY"/>
        </w:rPr>
        <w:t>(</w:t>
      </w:r>
      <w:r w:rsidRPr="00FA67F9">
        <w:rPr>
          <w:rStyle w:val="a4"/>
          <w:rFonts w:asciiTheme="majorBidi" w:hAnsiTheme="majorBidi" w:cstheme="majorBidi"/>
          <w:sz w:val="26"/>
          <w:szCs w:val="26"/>
          <w:rtl/>
          <w:lang w:bidi="ar-LY"/>
        </w:rPr>
        <w:footnoteReference w:id="167"/>
      </w:r>
      <w:r w:rsidR="00FA67F9" w:rsidRPr="00FA67F9">
        <w:rPr>
          <w:rFonts w:asciiTheme="majorBidi" w:hAnsiTheme="majorBidi" w:cstheme="majorBidi" w:hint="cs"/>
          <w:sz w:val="26"/>
          <w:szCs w:val="26"/>
          <w:vertAlign w:val="superscript"/>
          <w:rtl/>
          <w:lang w:bidi="ar-LY"/>
        </w:rPr>
        <w:t>)</w:t>
      </w:r>
      <w:r w:rsidRPr="00171E07">
        <w:rPr>
          <w:rFonts w:asciiTheme="majorBidi" w:hAnsiTheme="majorBidi" w:cstheme="majorBidi"/>
          <w:sz w:val="26"/>
          <w:szCs w:val="26"/>
          <w:rtl/>
          <w:lang w:bidi="ar-LY"/>
        </w:rPr>
        <w:t xml:space="preserve">. </w:t>
      </w:r>
    </w:p>
    <w:p w:rsidR="006A1270" w:rsidRDefault="005F511B" w:rsidP="009A3176">
      <w:pPr>
        <w:spacing w:after="0" w:line="360" w:lineRule="auto"/>
        <w:jc w:val="both"/>
        <w:rPr>
          <w:rFonts w:asciiTheme="majorBidi" w:hAnsiTheme="majorBidi" w:cstheme="majorBidi"/>
          <w:sz w:val="26"/>
          <w:szCs w:val="26"/>
          <w:rtl/>
          <w:lang w:bidi="ar-LY"/>
        </w:rPr>
      </w:pPr>
      <w:r w:rsidRPr="00171E07">
        <w:rPr>
          <w:rFonts w:asciiTheme="majorBidi" w:hAnsiTheme="majorBidi" w:cstheme="majorBidi"/>
          <w:sz w:val="26"/>
          <w:szCs w:val="26"/>
          <w:rtl/>
          <w:lang w:bidi="ar-LY"/>
        </w:rPr>
        <w:t xml:space="preserve">    ويتضح من نص المادة السابقة إن المشرع الأردني يشترط حتى يتم تقويم أداء الموظف المريض</w:t>
      </w:r>
      <w:r>
        <w:rPr>
          <w:rFonts w:asciiTheme="majorBidi" w:hAnsiTheme="majorBidi" w:cstheme="majorBidi"/>
          <w:sz w:val="26"/>
          <w:szCs w:val="26"/>
          <w:rtl/>
          <w:lang w:bidi="ar-LY"/>
        </w:rPr>
        <w:t xml:space="preserve"> </w:t>
      </w:r>
      <w:r w:rsidR="00FA67F9">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لا تزيد</w:t>
      </w:r>
      <w:r w:rsidR="00FA67F9">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 xml:space="preserve"> مدة الأجازة المرضية على أربعة أشهر خلال سنة التقويم، أما إذا زادت مدة الإجازة المرضية على الأربعة أشهر خلال سنة التقويم، فيتم تقويم أدائه بمرتبة كفء حكما</w:t>
      </w:r>
      <w:r w:rsidR="00FA67F9">
        <w:rPr>
          <w:rFonts w:asciiTheme="majorBidi" w:hAnsiTheme="majorBidi" w:cstheme="majorBidi" w:hint="cs"/>
          <w:sz w:val="26"/>
          <w:szCs w:val="26"/>
          <w:rtl/>
          <w:lang w:bidi="ar-LY"/>
        </w:rPr>
        <w:t>ً</w:t>
      </w:r>
      <w:r w:rsidRPr="00171E07">
        <w:rPr>
          <w:rFonts w:asciiTheme="majorBidi" w:hAnsiTheme="majorBidi" w:cstheme="majorBidi"/>
          <w:sz w:val="26"/>
          <w:szCs w:val="26"/>
          <w:rtl/>
          <w:lang w:bidi="ar-LY"/>
        </w:rPr>
        <w:t>، فإذا كان تقويم أدائه في العام السابق بمرتب</w:t>
      </w:r>
      <w:r w:rsidR="006A1270">
        <w:rPr>
          <w:rFonts w:asciiTheme="majorBidi" w:hAnsiTheme="majorBidi" w:cstheme="majorBidi"/>
          <w:sz w:val="26"/>
          <w:szCs w:val="26"/>
          <w:rtl/>
          <w:lang w:bidi="ar-LY"/>
        </w:rPr>
        <w:t>ة ممتاز</w:t>
      </w:r>
      <w:r w:rsidR="00FA67F9">
        <w:rPr>
          <w:rFonts w:asciiTheme="majorBidi" w:hAnsiTheme="majorBidi" w:cstheme="majorBidi" w:hint="cs"/>
          <w:sz w:val="26"/>
          <w:szCs w:val="26"/>
          <w:rtl/>
          <w:lang w:bidi="ar-LY"/>
        </w:rPr>
        <w:t xml:space="preserve">       </w:t>
      </w:r>
      <w:r w:rsidR="006A1270">
        <w:rPr>
          <w:rFonts w:asciiTheme="majorBidi" w:hAnsiTheme="majorBidi" w:cstheme="majorBidi"/>
          <w:sz w:val="26"/>
          <w:szCs w:val="26"/>
          <w:rtl/>
          <w:lang w:bidi="ar-LY"/>
        </w:rPr>
        <w:t xml:space="preserve"> يقدر بمرتبة ممتاز حكما</w:t>
      </w:r>
      <w:r w:rsidR="00FA67F9">
        <w:rPr>
          <w:rFonts w:asciiTheme="majorBidi" w:hAnsiTheme="majorBidi" w:cstheme="majorBidi" w:hint="cs"/>
          <w:sz w:val="26"/>
          <w:szCs w:val="26"/>
          <w:rtl/>
          <w:lang w:bidi="ar-LY"/>
        </w:rPr>
        <w:t>ً</w:t>
      </w:r>
      <w:r w:rsidR="005E40E5">
        <w:rPr>
          <w:rFonts w:asciiTheme="majorBidi" w:hAnsiTheme="majorBidi" w:cstheme="majorBidi" w:hint="cs"/>
          <w:sz w:val="26"/>
          <w:szCs w:val="26"/>
          <w:rtl/>
          <w:lang w:bidi="ar-LY"/>
        </w:rPr>
        <w:t xml:space="preserve"> </w:t>
      </w:r>
      <w:r w:rsidR="006A1270">
        <w:rPr>
          <w:rFonts w:asciiTheme="majorBidi" w:hAnsiTheme="majorBidi" w:cstheme="majorBidi" w:hint="cs"/>
          <w:sz w:val="26"/>
          <w:szCs w:val="26"/>
          <w:rtl/>
          <w:lang w:bidi="ar-LY"/>
        </w:rPr>
        <w:t>.</w:t>
      </w:r>
    </w:p>
    <w:p w:rsidR="009A3176" w:rsidRPr="00171E07" w:rsidRDefault="009A3176" w:rsidP="009A3176">
      <w:pPr>
        <w:spacing w:after="0" w:line="360" w:lineRule="auto"/>
        <w:jc w:val="both"/>
        <w:rPr>
          <w:rFonts w:asciiTheme="majorBidi" w:hAnsiTheme="majorBidi" w:cstheme="majorBidi"/>
          <w:sz w:val="26"/>
          <w:szCs w:val="26"/>
          <w:rtl/>
          <w:lang w:bidi="ar-LY"/>
        </w:rPr>
      </w:pPr>
    </w:p>
    <w:p w:rsidR="00502FA2" w:rsidRDefault="00502FA2" w:rsidP="00C15F54">
      <w:pPr>
        <w:spacing w:after="0" w:line="360" w:lineRule="auto"/>
        <w:jc w:val="both"/>
        <w:rPr>
          <w:rFonts w:asciiTheme="majorBidi" w:hAnsiTheme="majorBidi" w:cstheme="majorBidi"/>
          <w:sz w:val="26"/>
          <w:szCs w:val="26"/>
          <w:rtl/>
          <w:lang w:bidi="ar-LY"/>
        </w:rPr>
      </w:pPr>
    </w:p>
    <w:p w:rsidR="00502FA2" w:rsidRDefault="00502FA2" w:rsidP="00C15F54">
      <w:pPr>
        <w:spacing w:after="0" w:line="360" w:lineRule="auto"/>
        <w:jc w:val="both"/>
        <w:rPr>
          <w:rFonts w:asciiTheme="majorBidi" w:hAnsiTheme="majorBidi" w:cstheme="majorBidi"/>
          <w:sz w:val="26"/>
          <w:szCs w:val="26"/>
          <w:rtl/>
          <w:lang w:bidi="ar-LY"/>
        </w:rPr>
      </w:pPr>
    </w:p>
    <w:p w:rsidR="00502FA2" w:rsidRDefault="00502FA2" w:rsidP="00C15F54">
      <w:pPr>
        <w:spacing w:after="0" w:line="360" w:lineRule="auto"/>
        <w:jc w:val="both"/>
        <w:rPr>
          <w:rFonts w:asciiTheme="majorBidi" w:hAnsiTheme="majorBidi" w:cstheme="majorBidi"/>
          <w:sz w:val="26"/>
          <w:szCs w:val="26"/>
          <w:rtl/>
          <w:lang w:bidi="ar-LY"/>
        </w:rPr>
      </w:pPr>
    </w:p>
    <w:p w:rsidR="00291F8D" w:rsidRDefault="00291F8D" w:rsidP="00C15F54">
      <w:pPr>
        <w:spacing w:after="0" w:line="360" w:lineRule="auto"/>
        <w:jc w:val="both"/>
        <w:rPr>
          <w:rFonts w:asciiTheme="majorBidi" w:hAnsiTheme="majorBidi" w:cstheme="majorBidi"/>
          <w:sz w:val="26"/>
          <w:szCs w:val="26"/>
          <w:rtl/>
          <w:lang w:bidi="ar-LY"/>
        </w:rPr>
      </w:pPr>
    </w:p>
    <w:p w:rsidR="00291F8D" w:rsidRDefault="00291F8D" w:rsidP="00C15F54">
      <w:pPr>
        <w:spacing w:after="0" w:line="360" w:lineRule="auto"/>
        <w:jc w:val="both"/>
        <w:rPr>
          <w:rFonts w:asciiTheme="majorBidi" w:hAnsiTheme="majorBidi" w:cstheme="majorBidi"/>
          <w:sz w:val="26"/>
          <w:szCs w:val="26"/>
          <w:rtl/>
          <w:lang w:bidi="ar-LY"/>
        </w:rPr>
      </w:pPr>
    </w:p>
    <w:p w:rsidR="00291F8D" w:rsidRDefault="00291F8D" w:rsidP="00C15F54">
      <w:pPr>
        <w:spacing w:after="0" w:line="360" w:lineRule="auto"/>
        <w:jc w:val="both"/>
        <w:rPr>
          <w:rFonts w:asciiTheme="majorBidi" w:hAnsiTheme="majorBidi" w:cstheme="majorBidi"/>
          <w:sz w:val="26"/>
          <w:szCs w:val="26"/>
          <w:rtl/>
          <w:lang w:bidi="ar-LY"/>
        </w:rPr>
      </w:pPr>
    </w:p>
    <w:p w:rsidR="00291F8D" w:rsidRDefault="00291F8D" w:rsidP="00C15F54">
      <w:pPr>
        <w:spacing w:after="0" w:line="360" w:lineRule="auto"/>
        <w:jc w:val="both"/>
        <w:rPr>
          <w:rFonts w:asciiTheme="majorBidi" w:hAnsiTheme="majorBidi" w:cstheme="majorBidi"/>
          <w:sz w:val="26"/>
          <w:szCs w:val="26"/>
          <w:rtl/>
          <w:lang w:bidi="ar-LY"/>
        </w:rPr>
      </w:pPr>
    </w:p>
    <w:p w:rsidR="00291F8D" w:rsidRDefault="00291F8D" w:rsidP="00C15F54">
      <w:pPr>
        <w:spacing w:after="0" w:line="360" w:lineRule="auto"/>
        <w:jc w:val="both"/>
        <w:rPr>
          <w:rFonts w:asciiTheme="majorBidi" w:hAnsiTheme="majorBidi" w:cstheme="majorBidi"/>
          <w:sz w:val="26"/>
          <w:szCs w:val="26"/>
          <w:rtl/>
          <w:lang w:bidi="ar-LY"/>
        </w:rPr>
      </w:pPr>
    </w:p>
    <w:p w:rsidR="00B96DB4" w:rsidRDefault="00B96DB4" w:rsidP="00C15F54">
      <w:pPr>
        <w:spacing w:after="0" w:line="360" w:lineRule="auto"/>
        <w:jc w:val="both"/>
        <w:rPr>
          <w:rFonts w:asciiTheme="majorBidi" w:hAnsiTheme="majorBidi" w:cstheme="majorBidi"/>
          <w:sz w:val="26"/>
          <w:szCs w:val="26"/>
          <w:rtl/>
          <w:lang w:bidi="ar-LY"/>
        </w:rPr>
      </w:pPr>
    </w:p>
    <w:p w:rsidR="00FA67F9" w:rsidRPr="00B0630F" w:rsidRDefault="00FA67F9" w:rsidP="00C15F54">
      <w:pPr>
        <w:spacing w:after="0" w:line="360" w:lineRule="auto"/>
        <w:jc w:val="both"/>
        <w:rPr>
          <w:rFonts w:asciiTheme="majorBidi" w:hAnsiTheme="majorBidi" w:cstheme="majorBidi"/>
          <w:sz w:val="26"/>
          <w:szCs w:val="26"/>
          <w:rtl/>
          <w:lang w:bidi="ar-LY"/>
        </w:rPr>
      </w:pPr>
    </w:p>
    <w:p w:rsidR="005F511B" w:rsidRPr="00B0630F" w:rsidRDefault="005F511B" w:rsidP="00895915">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lastRenderedPageBreak/>
        <w:t xml:space="preserve">المبحث الثاني </w:t>
      </w:r>
    </w:p>
    <w:p w:rsidR="005F511B" w:rsidRPr="00B0630F" w:rsidRDefault="005F511B" w:rsidP="00895915">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الآليات التي يقوم عليها تقويم الأداء الوظيفي</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إن عملية تقويم الأداء الوظيفي أداة مهمة من أدوات إدارة الأفراد، فعلاوة على أنها توفر أساساً موضوعياً عادلاً للقرارات المتعلقة بالموظفين في استخدامها لحثهم على بذل أقصى جهد وتفان في العمل، ومن ثم تتيح الاستغلال الأمثل للطاقات البشرية</w:t>
      </w:r>
      <w:r w:rsidR="00232194" w:rsidRPr="00232194">
        <w:rPr>
          <w:rFonts w:asciiTheme="majorBidi" w:hAnsiTheme="majorBidi" w:cstheme="majorBidi" w:hint="cs"/>
          <w:sz w:val="26"/>
          <w:szCs w:val="26"/>
          <w:vertAlign w:val="superscript"/>
          <w:rtl/>
          <w:lang w:bidi="ar-LY"/>
        </w:rPr>
        <w:t>(</w:t>
      </w:r>
      <w:r w:rsidRPr="00232194">
        <w:rPr>
          <w:rStyle w:val="a4"/>
          <w:rFonts w:asciiTheme="majorBidi" w:hAnsiTheme="majorBidi" w:cstheme="majorBidi"/>
          <w:sz w:val="26"/>
          <w:szCs w:val="26"/>
          <w:rtl/>
          <w:lang w:bidi="ar-LY"/>
        </w:rPr>
        <w:footnoteReference w:id="168"/>
      </w:r>
      <w:r w:rsidR="00232194" w:rsidRPr="00232194">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Default="005F511B" w:rsidP="003C225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وعليه فإن تقويم الأداء الوظيفي يقوم على آليات، سأتناولها بالدراسة من خلال التشريع الليبي و</w:t>
      </w:r>
      <w:r w:rsidR="00232194">
        <w:rPr>
          <w:rFonts w:asciiTheme="majorBidi" w:hAnsiTheme="majorBidi" w:cstheme="majorBidi"/>
          <w:sz w:val="26"/>
          <w:szCs w:val="26"/>
          <w:rtl/>
          <w:lang w:bidi="ar-LY"/>
        </w:rPr>
        <w:t>التشري</w:t>
      </w:r>
      <w:r w:rsidR="00232194">
        <w:rPr>
          <w:rFonts w:asciiTheme="majorBidi" w:hAnsiTheme="majorBidi" w:cstheme="majorBidi" w:hint="cs"/>
          <w:sz w:val="26"/>
          <w:szCs w:val="26"/>
          <w:rtl/>
          <w:lang w:bidi="ar-LY"/>
        </w:rPr>
        <w:t xml:space="preserve">عات </w:t>
      </w:r>
      <w:r w:rsidR="00232194">
        <w:rPr>
          <w:rFonts w:asciiTheme="majorBidi" w:hAnsiTheme="majorBidi" w:cstheme="majorBidi"/>
          <w:sz w:val="26"/>
          <w:szCs w:val="26"/>
          <w:rtl/>
          <w:lang w:bidi="ar-LY"/>
        </w:rPr>
        <w:t xml:space="preserve"> المقارنة</w:t>
      </w:r>
      <w:r w:rsidR="00121C4C">
        <w:rPr>
          <w:rFonts w:asciiTheme="majorBidi" w:hAnsiTheme="majorBidi" w:cstheme="majorBidi" w:hint="cs"/>
          <w:sz w:val="26"/>
          <w:szCs w:val="26"/>
          <w:rtl/>
          <w:lang w:bidi="ar-LY"/>
        </w:rPr>
        <w:t xml:space="preserve"> </w:t>
      </w:r>
      <w:r w:rsidR="00232194">
        <w:rPr>
          <w:rFonts w:asciiTheme="majorBidi" w:hAnsiTheme="majorBidi" w:cstheme="majorBidi" w:hint="cs"/>
          <w:sz w:val="26"/>
          <w:szCs w:val="26"/>
          <w:rtl/>
          <w:lang w:bidi="ar-LY"/>
        </w:rPr>
        <w:t>( المصري والأردني ) و</w:t>
      </w:r>
      <w:r w:rsidRPr="00B0630F">
        <w:rPr>
          <w:rFonts w:asciiTheme="majorBidi" w:hAnsiTheme="majorBidi" w:cstheme="majorBidi"/>
          <w:sz w:val="26"/>
          <w:szCs w:val="26"/>
          <w:rtl/>
          <w:lang w:bidi="ar-LY"/>
        </w:rPr>
        <w:t xml:space="preserve">ذلك على النحو التالي : </w:t>
      </w:r>
    </w:p>
    <w:p w:rsidR="003C2259" w:rsidRPr="00B0630F" w:rsidRDefault="003C2259" w:rsidP="003C2259">
      <w:pPr>
        <w:spacing w:after="0" w:line="360" w:lineRule="auto"/>
        <w:jc w:val="both"/>
        <w:rPr>
          <w:rFonts w:asciiTheme="majorBidi" w:hAnsiTheme="majorBidi" w:cstheme="majorBidi"/>
          <w:sz w:val="26"/>
          <w:szCs w:val="26"/>
          <w:rtl/>
          <w:lang w:bidi="ar-LY"/>
        </w:rPr>
      </w:pPr>
    </w:p>
    <w:p w:rsidR="005F511B" w:rsidRPr="00B0630F" w:rsidRDefault="005F511B" w:rsidP="00895915">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 xml:space="preserve">المطلب الأول </w:t>
      </w:r>
    </w:p>
    <w:p w:rsidR="005F511B" w:rsidRPr="00B0630F" w:rsidRDefault="005F511B" w:rsidP="00FB3392">
      <w:pPr>
        <w:spacing w:after="0" w:line="360" w:lineRule="auto"/>
        <w:jc w:val="center"/>
        <w:rPr>
          <w:rFonts w:asciiTheme="majorBidi" w:hAnsiTheme="majorBidi" w:cstheme="majorBidi"/>
          <w:b/>
          <w:bCs/>
          <w:sz w:val="26"/>
          <w:szCs w:val="26"/>
          <w:rtl/>
          <w:lang w:bidi="ar-LY"/>
        </w:rPr>
      </w:pPr>
      <w:r w:rsidRPr="00B0630F">
        <w:rPr>
          <w:rFonts w:asciiTheme="majorBidi" w:hAnsiTheme="majorBidi" w:cstheme="majorBidi"/>
          <w:b/>
          <w:bCs/>
          <w:sz w:val="28"/>
          <w:szCs w:val="28"/>
          <w:rtl/>
          <w:lang w:bidi="ar-LY"/>
        </w:rPr>
        <w:t>السلطة المختصة بوضع تقارير تقويم الأداء الوظيفي</w:t>
      </w:r>
      <w:r w:rsidRPr="00B0630F">
        <w:rPr>
          <w:rFonts w:asciiTheme="majorBidi" w:hAnsiTheme="majorBidi" w:cstheme="majorBidi"/>
          <w:b/>
          <w:bCs/>
          <w:sz w:val="26"/>
          <w:szCs w:val="26"/>
          <w:rtl/>
          <w:lang w:bidi="ar-LY"/>
        </w:rPr>
        <w:t xml:space="preserve"> </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المبدأ العام في هذا الصدد هو اختصاص الجهة الإدارية التابع لها الموظف بوضع نظام تقويم أدائه والتي تسمى بالسلطة المختصة، ومن ثم يتم وضع التقرير السنوي، من قبل الرئيس المباشر للموظف في الجهة التي يعمل بها، لأن هذه الجهة تعمل في مواجهتها أثار </w:t>
      </w:r>
      <w:r w:rsidR="00121C4C">
        <w:rPr>
          <w:rFonts w:asciiTheme="majorBidi" w:hAnsiTheme="majorBidi" w:cstheme="majorBidi"/>
          <w:sz w:val="26"/>
          <w:szCs w:val="26"/>
          <w:rtl/>
          <w:lang w:bidi="ar-LY"/>
        </w:rPr>
        <w:t xml:space="preserve">تقويم الأداء من ترقيات وعلاوات </w:t>
      </w:r>
      <w:r w:rsidRPr="00B0630F">
        <w:rPr>
          <w:rFonts w:asciiTheme="majorBidi" w:hAnsiTheme="majorBidi" w:cstheme="majorBidi"/>
          <w:sz w:val="26"/>
          <w:szCs w:val="26"/>
          <w:rtl/>
          <w:lang w:bidi="ar-LY"/>
        </w:rPr>
        <w:t>وغير ذلك من تبعات التقويم</w:t>
      </w:r>
      <w:r w:rsidR="000E514D" w:rsidRPr="000E514D">
        <w:rPr>
          <w:rFonts w:asciiTheme="majorBidi" w:hAnsiTheme="majorBidi" w:cstheme="majorBidi" w:hint="cs"/>
          <w:sz w:val="26"/>
          <w:szCs w:val="26"/>
          <w:vertAlign w:val="superscript"/>
          <w:rtl/>
          <w:lang w:bidi="ar-LY"/>
        </w:rPr>
        <w:t>(</w:t>
      </w:r>
      <w:r w:rsidRPr="000E514D">
        <w:rPr>
          <w:rStyle w:val="a4"/>
          <w:rFonts w:asciiTheme="majorBidi" w:hAnsiTheme="majorBidi" w:cstheme="majorBidi"/>
          <w:sz w:val="26"/>
          <w:szCs w:val="26"/>
          <w:rtl/>
          <w:lang w:bidi="ar-LY"/>
        </w:rPr>
        <w:footnoteReference w:id="169"/>
      </w:r>
      <w:r w:rsidR="000E514D" w:rsidRPr="000E514D">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ومرد ذلك إن الرئيس الإداري المباشر في الجهة الإدارية التابع لها الموظف تتوفر لديه الخبرة والإشراف على عمل مرؤوسيه وسلوكهم ومواظبتهم في </w:t>
      </w:r>
      <w:r w:rsidR="00121C4C">
        <w:rPr>
          <w:rFonts w:asciiTheme="majorBidi" w:hAnsiTheme="majorBidi" w:cstheme="majorBidi"/>
          <w:sz w:val="26"/>
          <w:szCs w:val="26"/>
          <w:rtl/>
          <w:lang w:bidi="ar-LY"/>
        </w:rPr>
        <w:t>أداء العمل، وبالتالي فهو الأقدر</w:t>
      </w:r>
      <w:r w:rsidR="00121C4C">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على تقويم نشاط مرؤوسيه بحكم إشرافه اليومي على أعمالهم، وذلك فضلا عن إلمامه بصفاتهم وميولهم من واقع التعامل اليومي معهم</w:t>
      </w:r>
      <w:r w:rsidR="003C2259" w:rsidRPr="003C2259">
        <w:rPr>
          <w:rFonts w:asciiTheme="majorBidi" w:hAnsiTheme="majorBidi" w:cstheme="majorBidi" w:hint="cs"/>
          <w:sz w:val="26"/>
          <w:szCs w:val="26"/>
          <w:vertAlign w:val="superscript"/>
          <w:rtl/>
          <w:lang w:bidi="ar-LY"/>
        </w:rPr>
        <w:t>(</w:t>
      </w:r>
      <w:r w:rsidRPr="003C2259">
        <w:rPr>
          <w:rStyle w:val="a4"/>
          <w:rFonts w:asciiTheme="majorBidi" w:hAnsiTheme="majorBidi" w:cstheme="majorBidi"/>
          <w:sz w:val="26"/>
          <w:szCs w:val="26"/>
          <w:rtl/>
          <w:lang w:bidi="ar-LY"/>
        </w:rPr>
        <w:footnoteReference w:id="170"/>
      </w:r>
      <w:r w:rsidR="003C2259" w:rsidRPr="003C2259">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ولكن يوجد اتجاهان في التشريعات الوظيفية التي تنظم هذا الموضوع : </w:t>
      </w:r>
    </w:p>
    <w:p w:rsidR="005F511B" w:rsidRPr="00B0630F" w:rsidRDefault="00121C4C"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الاتجاه الأول : يقرر </w:t>
      </w:r>
      <w:r>
        <w:rPr>
          <w:rFonts w:asciiTheme="majorBidi" w:hAnsiTheme="majorBidi" w:cstheme="majorBidi" w:hint="cs"/>
          <w:sz w:val="26"/>
          <w:szCs w:val="26"/>
          <w:rtl/>
          <w:lang w:bidi="ar-LY"/>
        </w:rPr>
        <w:t>ا</w:t>
      </w:r>
      <w:r w:rsidR="005F511B" w:rsidRPr="00B0630F">
        <w:rPr>
          <w:rFonts w:asciiTheme="majorBidi" w:hAnsiTheme="majorBidi" w:cstheme="majorBidi"/>
          <w:sz w:val="26"/>
          <w:szCs w:val="26"/>
          <w:rtl/>
          <w:lang w:bidi="ar-LY"/>
        </w:rPr>
        <w:t>نفراد الرئيس الإداري المباشر بوضع تقارير تقويم الأداء الوظيفي دون مراجعة</w:t>
      </w:r>
      <w:r w:rsidR="005F511B">
        <w:rPr>
          <w:rFonts w:asciiTheme="majorBidi" w:hAnsiTheme="majorBidi" w:cstheme="majorBidi"/>
          <w:sz w:val="26"/>
          <w:szCs w:val="26"/>
          <w:rtl/>
          <w:lang w:bidi="ar-LY"/>
        </w:rPr>
        <w:t xml:space="preserve"> </w:t>
      </w:r>
      <w:r w:rsidR="003C2259">
        <w:rPr>
          <w:rFonts w:asciiTheme="majorBidi" w:hAnsiTheme="majorBidi" w:cstheme="majorBidi" w:hint="cs"/>
          <w:sz w:val="26"/>
          <w:szCs w:val="26"/>
          <w:rtl/>
          <w:lang w:bidi="ar-LY"/>
        </w:rPr>
        <w:t>أ</w:t>
      </w:r>
      <w:r w:rsidR="003C2259" w:rsidRPr="00B0630F">
        <w:rPr>
          <w:rFonts w:asciiTheme="majorBidi" w:hAnsiTheme="majorBidi" w:cstheme="majorBidi" w:hint="cs"/>
          <w:sz w:val="26"/>
          <w:szCs w:val="26"/>
          <w:rtl/>
          <w:lang w:bidi="ar-LY"/>
        </w:rPr>
        <w:t>ية</w:t>
      </w:r>
      <w:r w:rsidR="005F511B" w:rsidRPr="00B0630F">
        <w:rPr>
          <w:rFonts w:asciiTheme="majorBidi" w:hAnsiTheme="majorBidi" w:cstheme="majorBidi"/>
          <w:sz w:val="26"/>
          <w:szCs w:val="26"/>
          <w:rtl/>
          <w:lang w:bidi="ar-LY"/>
        </w:rPr>
        <w:t xml:space="preserve"> جهة</w:t>
      </w:r>
      <w:r w:rsidR="003C2259" w:rsidRPr="003C2259">
        <w:rPr>
          <w:rFonts w:asciiTheme="majorBidi" w:hAnsiTheme="majorBidi" w:cstheme="majorBidi" w:hint="cs"/>
          <w:sz w:val="26"/>
          <w:szCs w:val="26"/>
          <w:vertAlign w:val="superscript"/>
          <w:rtl/>
          <w:lang w:bidi="ar-LY"/>
        </w:rPr>
        <w:t>(</w:t>
      </w:r>
      <w:r w:rsidR="005F511B" w:rsidRPr="003C2259">
        <w:rPr>
          <w:rStyle w:val="a4"/>
          <w:rFonts w:asciiTheme="majorBidi" w:hAnsiTheme="majorBidi" w:cstheme="majorBidi"/>
          <w:sz w:val="26"/>
          <w:szCs w:val="26"/>
          <w:rtl/>
          <w:lang w:bidi="ar-LY"/>
        </w:rPr>
        <w:footnoteReference w:id="171"/>
      </w:r>
      <w:r w:rsidR="003C2259" w:rsidRPr="003C2259">
        <w:rPr>
          <w:rFonts w:asciiTheme="majorBidi" w:hAnsiTheme="majorBidi" w:cstheme="majorBidi" w:hint="cs"/>
          <w:sz w:val="26"/>
          <w:szCs w:val="26"/>
          <w:vertAlign w:val="superscript"/>
          <w:rtl/>
          <w:lang w:bidi="ar-LY"/>
        </w:rPr>
        <w:t>)</w:t>
      </w:r>
      <w:r w:rsidR="005F511B"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الاتجاه الثاني : يرى أن الرئيس الإداري المباشر يضع تقارير تقويم الأداء الوظيفي على أن يتم عرضه على رئيس إداري أعلى أو لجنة شؤون العاملين للتعقيب عليه أو إعتماده وذلك لمنع الشطط في التقدير سواء لصالح الموظف أو ضده</w:t>
      </w:r>
      <w:r w:rsidR="003C2259" w:rsidRPr="003C2259">
        <w:rPr>
          <w:rFonts w:asciiTheme="majorBidi" w:hAnsiTheme="majorBidi" w:cstheme="majorBidi" w:hint="cs"/>
          <w:sz w:val="26"/>
          <w:szCs w:val="26"/>
          <w:vertAlign w:val="superscript"/>
          <w:rtl/>
          <w:lang w:bidi="ar-LY"/>
        </w:rPr>
        <w:t>(</w:t>
      </w:r>
      <w:r w:rsidRPr="003C2259">
        <w:rPr>
          <w:rStyle w:val="a4"/>
          <w:rFonts w:asciiTheme="majorBidi" w:hAnsiTheme="majorBidi" w:cstheme="majorBidi"/>
          <w:sz w:val="26"/>
          <w:szCs w:val="26"/>
          <w:rtl/>
          <w:lang w:bidi="ar-LY"/>
        </w:rPr>
        <w:footnoteReference w:id="172"/>
      </w:r>
      <w:r w:rsidR="003C2259" w:rsidRPr="003C2259">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فالرئيس الإداري يعد بصفة عامة أفضل من يقوم بمهمة تقويم مرؤوسيه بشرط توافر الموضوعية والمعرفة التامة بالأعمال التي يتم تقدير كفاية المرؤوسين على القيام بها .</w:t>
      </w:r>
    </w:p>
    <w:p w:rsidR="005F511B"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ويتفق الاتجاه الأول مع الاتجاه الثاني في أمر</w:t>
      </w:r>
      <w:r w:rsidR="003C2259">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 xml:space="preserve"> ويختلف معه في أمر آخر، أما الأمر المتفق عليه بينهما فيتمثل في إعطاء سلطة وضع تقرير الكفاية عن أعمال الموظف لرئيسه المباشر بصفته </w:t>
      </w:r>
      <w:r>
        <w:rPr>
          <w:rFonts w:asciiTheme="majorBidi" w:hAnsiTheme="majorBidi" w:cstheme="majorBidi"/>
          <w:sz w:val="26"/>
          <w:szCs w:val="26"/>
          <w:rtl/>
          <w:lang w:bidi="ar-LY"/>
        </w:rPr>
        <w:t>الأقدر</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على تقدير كفاية مرؤوسه </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بينما يختلف الاتجاه ا</w:t>
      </w:r>
      <w:r w:rsidR="003C2259">
        <w:rPr>
          <w:rFonts w:asciiTheme="majorBidi" w:hAnsiTheme="majorBidi" w:cstheme="majorBidi"/>
          <w:sz w:val="26"/>
          <w:szCs w:val="26"/>
          <w:rtl/>
          <w:lang w:bidi="ar-LY"/>
        </w:rPr>
        <w:t xml:space="preserve">لأول عن الاتجاه الثاني في سلطة </w:t>
      </w:r>
      <w:r w:rsidR="00301C55">
        <w:rPr>
          <w:rFonts w:asciiTheme="majorBidi" w:hAnsiTheme="majorBidi" w:cstheme="majorBidi" w:hint="cs"/>
          <w:sz w:val="26"/>
          <w:szCs w:val="26"/>
          <w:rtl/>
          <w:lang w:bidi="ar-LY"/>
        </w:rPr>
        <w:t>ا</w:t>
      </w:r>
      <w:r w:rsidRPr="00B0630F">
        <w:rPr>
          <w:rFonts w:asciiTheme="majorBidi" w:hAnsiTheme="majorBidi" w:cstheme="majorBidi"/>
          <w:sz w:val="26"/>
          <w:szCs w:val="26"/>
          <w:rtl/>
          <w:lang w:bidi="ar-LY"/>
        </w:rPr>
        <w:t>عتماد التقرير إذ يقررها الاتجاه الثاني للجنة تسمى لجنة شؤون الموظفين</w:t>
      </w:r>
      <w:r w:rsidR="003C2259" w:rsidRPr="003C2259">
        <w:rPr>
          <w:rFonts w:asciiTheme="majorBidi" w:hAnsiTheme="majorBidi" w:cstheme="majorBidi" w:hint="cs"/>
          <w:sz w:val="26"/>
          <w:szCs w:val="26"/>
          <w:vertAlign w:val="superscript"/>
          <w:rtl/>
          <w:lang w:bidi="ar-LY"/>
        </w:rPr>
        <w:t>(</w:t>
      </w:r>
      <w:r w:rsidRPr="003C2259">
        <w:rPr>
          <w:rStyle w:val="a4"/>
          <w:rFonts w:asciiTheme="majorBidi" w:hAnsiTheme="majorBidi" w:cstheme="majorBidi"/>
          <w:sz w:val="26"/>
          <w:szCs w:val="26"/>
          <w:rtl/>
          <w:lang w:bidi="ar-LY"/>
        </w:rPr>
        <w:footnoteReference w:id="173"/>
      </w:r>
      <w:r w:rsidR="003C2259" w:rsidRPr="003C2259">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lastRenderedPageBreak/>
        <w:t xml:space="preserve">    وقد يخشى من ترك أمر مهمة وضع تقارير الكفاية في يد الرئيس المباشر أو لشخص بمفرده وذلك لأهمية </w:t>
      </w:r>
      <w:r w:rsidR="00D21840">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هذا الأمر، إذ قد يتجه هذ</w:t>
      </w:r>
      <w:r w:rsidR="00121C4C">
        <w:rPr>
          <w:rFonts w:asciiTheme="majorBidi" w:hAnsiTheme="majorBidi" w:cstheme="majorBidi"/>
          <w:sz w:val="26"/>
          <w:szCs w:val="26"/>
          <w:rtl/>
          <w:lang w:bidi="ar-LY"/>
        </w:rPr>
        <w:t>ا الشخص إل</w:t>
      </w:r>
      <w:r w:rsidR="00121C4C">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التسلط والمحسوبية والتحيز لذا وللمزيد من الضمانات فإنه من الأفضل القول إن دور الرئيس المباشر يقتصر فقط عند مجرد اقتراح التقديرات الملائمة أو المناسبة لكفاءة مرؤوسيه، وذلك لما لديه من معلومات كافية لهذا الموض</w:t>
      </w:r>
      <w:r>
        <w:rPr>
          <w:rFonts w:asciiTheme="majorBidi" w:hAnsiTheme="majorBidi" w:cstheme="majorBidi"/>
          <w:sz w:val="26"/>
          <w:szCs w:val="26"/>
          <w:rtl/>
          <w:lang w:bidi="ar-LY"/>
        </w:rPr>
        <w:t>وع، ويتم</w:t>
      </w:r>
      <w:r>
        <w:rPr>
          <w:rFonts w:asciiTheme="majorBidi" w:hAnsiTheme="majorBidi" w:cstheme="majorBidi" w:hint="cs"/>
          <w:sz w:val="26"/>
          <w:szCs w:val="26"/>
          <w:rtl/>
          <w:lang w:bidi="ar-LY"/>
        </w:rPr>
        <w:t xml:space="preserve"> </w:t>
      </w:r>
      <w:r w:rsidR="003C2259">
        <w:rPr>
          <w:rFonts w:asciiTheme="majorBidi" w:hAnsiTheme="majorBidi" w:cstheme="majorBidi"/>
          <w:sz w:val="26"/>
          <w:szCs w:val="26"/>
          <w:rtl/>
          <w:lang w:bidi="ar-LY"/>
        </w:rPr>
        <w:t>مراجعه هذه التقديرات و</w:t>
      </w:r>
      <w:r w:rsidR="00301C55">
        <w:rPr>
          <w:rFonts w:asciiTheme="majorBidi" w:hAnsiTheme="majorBidi" w:cstheme="majorBidi" w:hint="cs"/>
          <w:sz w:val="26"/>
          <w:szCs w:val="26"/>
          <w:rtl/>
          <w:lang w:bidi="ar-LY"/>
        </w:rPr>
        <w:t>ا</w:t>
      </w:r>
      <w:r w:rsidRPr="00B0630F">
        <w:rPr>
          <w:rFonts w:asciiTheme="majorBidi" w:hAnsiTheme="majorBidi" w:cstheme="majorBidi"/>
          <w:sz w:val="26"/>
          <w:szCs w:val="26"/>
          <w:rtl/>
          <w:lang w:bidi="ar-LY"/>
        </w:rPr>
        <w:t>عتمادها بصفة نهائية من</w:t>
      </w:r>
      <w:r w:rsidR="00121C4C">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 قبل الرئيس المباشر الأعلى أو رئيس المصلحة</w:t>
      </w:r>
      <w:r w:rsidR="003C2259" w:rsidRPr="003C2259">
        <w:rPr>
          <w:rFonts w:asciiTheme="majorBidi" w:hAnsiTheme="majorBidi" w:cstheme="majorBidi" w:hint="cs"/>
          <w:sz w:val="26"/>
          <w:szCs w:val="26"/>
          <w:vertAlign w:val="superscript"/>
          <w:rtl/>
          <w:lang w:bidi="ar-LY"/>
        </w:rPr>
        <w:t>(</w:t>
      </w:r>
      <w:r w:rsidRPr="003C2259">
        <w:rPr>
          <w:rStyle w:val="a4"/>
          <w:rFonts w:asciiTheme="majorBidi" w:hAnsiTheme="majorBidi" w:cstheme="majorBidi"/>
          <w:sz w:val="26"/>
          <w:szCs w:val="26"/>
          <w:rtl/>
          <w:lang w:bidi="ar-LY"/>
        </w:rPr>
        <w:footnoteReference w:id="174"/>
      </w:r>
      <w:r w:rsidR="003C2259" w:rsidRPr="003C2259">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ومن الواضح أن الاتجاه الغالب في تشريعات التوظيف المعاصرة هو إعطاء</w:t>
      </w:r>
      <w:r>
        <w:rPr>
          <w:rFonts w:asciiTheme="majorBidi" w:hAnsiTheme="majorBidi" w:cstheme="majorBidi"/>
          <w:sz w:val="26"/>
          <w:szCs w:val="26"/>
          <w:rtl/>
          <w:lang w:bidi="ar-LY"/>
        </w:rPr>
        <w:t xml:space="preserve"> سلطة وضع</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تقارير الكفاية للرئيس المباشر للموظف العام، على ألا ينفرد بسلطة وضع التقرير، بل يخضع تقديره لكفاية موظفيه للمراجعة والرقابة، إما من قبل رئيس إداري أعلى أو من قبل لجنة شؤون الموظفين، وذلك طبقا لضوابط معينة</w:t>
      </w:r>
      <w:r w:rsidR="003C2259" w:rsidRPr="003C2259">
        <w:rPr>
          <w:rFonts w:asciiTheme="majorBidi" w:hAnsiTheme="majorBidi" w:cstheme="majorBidi" w:hint="cs"/>
          <w:sz w:val="26"/>
          <w:szCs w:val="26"/>
          <w:vertAlign w:val="superscript"/>
          <w:rtl/>
          <w:lang w:bidi="ar-LY"/>
        </w:rPr>
        <w:t>(</w:t>
      </w:r>
      <w:r w:rsidRPr="003C2259">
        <w:rPr>
          <w:rStyle w:val="a4"/>
          <w:rFonts w:asciiTheme="majorBidi" w:hAnsiTheme="majorBidi" w:cstheme="majorBidi"/>
          <w:sz w:val="26"/>
          <w:szCs w:val="26"/>
          <w:rtl/>
          <w:lang w:bidi="ar-LY"/>
        </w:rPr>
        <w:footnoteReference w:id="175"/>
      </w:r>
      <w:r w:rsidR="003C2259" w:rsidRPr="003C2259">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5F511B" w:rsidRPr="00B0630F" w:rsidRDefault="005F511B" w:rsidP="00895915">
      <w:pPr>
        <w:spacing w:after="0" w:line="360" w:lineRule="auto"/>
        <w:jc w:val="both"/>
        <w:rPr>
          <w:rFonts w:asciiTheme="majorBidi" w:hAnsiTheme="majorBidi" w:cstheme="majorBidi"/>
          <w:sz w:val="26"/>
          <w:szCs w:val="26"/>
          <w:rtl/>
          <w:lang w:bidi="ar-LY"/>
        </w:rPr>
      </w:pPr>
    </w:p>
    <w:p w:rsidR="005F511B" w:rsidRDefault="005F511B" w:rsidP="00895915">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 xml:space="preserve">الفرع الأول </w:t>
      </w:r>
    </w:p>
    <w:p w:rsidR="008A5689" w:rsidRPr="00B0630F" w:rsidRDefault="008A5689" w:rsidP="008A5689">
      <w:pPr>
        <w:spacing w:line="360" w:lineRule="auto"/>
        <w:jc w:val="center"/>
        <w:rPr>
          <w:rFonts w:asciiTheme="majorBidi" w:hAnsiTheme="majorBidi" w:cstheme="majorBidi"/>
          <w:b/>
          <w:bCs/>
          <w:sz w:val="26"/>
          <w:szCs w:val="26"/>
          <w:rtl/>
          <w:lang w:bidi="ar-LY"/>
        </w:rPr>
      </w:pPr>
      <w:r w:rsidRPr="00B0630F">
        <w:rPr>
          <w:rFonts w:asciiTheme="majorBidi" w:hAnsiTheme="majorBidi" w:cstheme="majorBidi"/>
          <w:b/>
          <w:bCs/>
          <w:sz w:val="28"/>
          <w:szCs w:val="28"/>
          <w:rtl/>
          <w:lang w:bidi="ar-LY"/>
        </w:rPr>
        <w:t>السلطة المختصة بوضع تقارير تقويم الأداء الوظيفي في التشريع الليبي</w:t>
      </w:r>
      <w:r w:rsidRPr="00B0630F">
        <w:rPr>
          <w:rFonts w:asciiTheme="majorBidi" w:hAnsiTheme="majorBidi" w:cstheme="majorBidi"/>
          <w:b/>
          <w:bCs/>
          <w:sz w:val="26"/>
          <w:szCs w:val="26"/>
          <w:rtl/>
          <w:lang w:bidi="ar-LY"/>
        </w:rPr>
        <w:t xml:space="preserve">   </w:t>
      </w:r>
    </w:p>
    <w:p w:rsidR="008A5689"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نظرا لما يترتب على تقارير تقويم الأداء</w:t>
      </w:r>
      <w:r>
        <w:rPr>
          <w:rFonts w:asciiTheme="majorBidi" w:hAnsiTheme="majorBidi" w:cstheme="majorBidi" w:hint="cs"/>
          <w:sz w:val="26"/>
          <w:szCs w:val="26"/>
          <w:rtl/>
          <w:lang w:bidi="ar-LY"/>
        </w:rPr>
        <w:t xml:space="preserve"> الوظيفي</w:t>
      </w:r>
      <w:r>
        <w:rPr>
          <w:rFonts w:asciiTheme="majorBidi" w:hAnsiTheme="majorBidi" w:cstheme="majorBidi"/>
          <w:sz w:val="26"/>
          <w:szCs w:val="26"/>
          <w:rtl/>
          <w:lang w:bidi="ar-LY"/>
        </w:rPr>
        <w:t xml:space="preserve"> من </w:t>
      </w:r>
      <w:proofErr w:type="spellStart"/>
      <w:r>
        <w:rPr>
          <w:rFonts w:asciiTheme="majorBidi" w:hAnsiTheme="majorBidi" w:cstheme="majorBidi" w:hint="cs"/>
          <w:sz w:val="26"/>
          <w:szCs w:val="26"/>
          <w:rtl/>
          <w:lang w:bidi="ar-LY"/>
        </w:rPr>
        <w:t>اَ</w:t>
      </w:r>
      <w:r w:rsidRPr="00B0630F">
        <w:rPr>
          <w:rFonts w:asciiTheme="majorBidi" w:hAnsiTheme="majorBidi" w:cstheme="majorBidi"/>
          <w:sz w:val="26"/>
          <w:szCs w:val="26"/>
          <w:rtl/>
          <w:lang w:bidi="ar-LY"/>
        </w:rPr>
        <w:t>ثار</w:t>
      </w:r>
      <w:proofErr w:type="spellEnd"/>
      <w:r w:rsidRPr="00B0630F">
        <w:rPr>
          <w:rFonts w:asciiTheme="majorBidi" w:hAnsiTheme="majorBidi" w:cstheme="majorBidi"/>
          <w:sz w:val="26"/>
          <w:szCs w:val="26"/>
          <w:rtl/>
          <w:lang w:bidi="ar-LY"/>
        </w:rPr>
        <w:t xml:space="preserve"> بالغة الخطورة وتؤثر على مركز الموظف إيجاباً</w:t>
      </w: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أو سلباً،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فقد حرص المشرع الليبي على تحديد الأداة التي يتم عن طريقها إعداد تقارير الكفاءة، وذلك بأن نص عليها صراحة دون أن يترك ذلك لسلطة الإدارة التقديرية</w:t>
      </w:r>
      <w:r w:rsidR="003C2259" w:rsidRPr="003C2259">
        <w:rPr>
          <w:rFonts w:asciiTheme="majorBidi" w:hAnsiTheme="majorBidi" w:cstheme="majorBidi" w:hint="cs"/>
          <w:sz w:val="26"/>
          <w:szCs w:val="26"/>
          <w:vertAlign w:val="superscript"/>
          <w:rtl/>
          <w:lang w:bidi="ar-LY"/>
        </w:rPr>
        <w:t>(</w:t>
      </w:r>
      <w:r w:rsidRPr="003C2259">
        <w:rPr>
          <w:rStyle w:val="a4"/>
          <w:rFonts w:asciiTheme="majorBidi" w:hAnsiTheme="majorBidi" w:cstheme="majorBidi"/>
          <w:sz w:val="26"/>
          <w:szCs w:val="26"/>
          <w:rtl/>
          <w:lang w:bidi="ar-LY"/>
        </w:rPr>
        <w:footnoteReference w:id="176"/>
      </w:r>
      <w:r w:rsidR="003C2259" w:rsidRPr="003C225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r w:rsidRPr="00D378A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فالتشريعات المنظمة للوظيفة ال</w:t>
      </w:r>
      <w:r w:rsidR="00CD5E72">
        <w:rPr>
          <w:rFonts w:asciiTheme="majorBidi" w:hAnsiTheme="majorBidi" w:cstheme="majorBidi" w:hint="cs"/>
          <w:sz w:val="26"/>
          <w:szCs w:val="26"/>
          <w:rtl/>
          <w:lang w:bidi="ar-LY"/>
        </w:rPr>
        <w:t>عامة تأخذ بالاتجاه الذي يذهب إلى</w:t>
      </w:r>
      <w:r>
        <w:rPr>
          <w:rFonts w:asciiTheme="majorBidi" w:hAnsiTheme="majorBidi" w:cstheme="majorBidi" w:hint="cs"/>
          <w:sz w:val="26"/>
          <w:szCs w:val="26"/>
          <w:rtl/>
          <w:lang w:bidi="ar-LY"/>
        </w:rPr>
        <w:t xml:space="preserve"> إعطاء الرئيس المباشر سلطة وضع تقارير تقويم الأداء الوظيفي عن مرؤوسيه من الموظفين على أن يتم الاعتماد من قبل الرئيس الأعلى. </w:t>
      </w:r>
    </w:p>
    <w:p w:rsidR="008A5689" w:rsidRPr="00B0630F"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ففي ظل </w:t>
      </w:r>
      <w:r w:rsidRPr="00171E07">
        <w:rPr>
          <w:rFonts w:asciiTheme="majorBidi" w:hAnsiTheme="majorBidi" w:cstheme="majorBidi"/>
          <w:sz w:val="26"/>
          <w:szCs w:val="26"/>
          <w:rtl/>
          <w:lang w:bidi="ar-LY"/>
        </w:rPr>
        <w:t>قانون</w:t>
      </w:r>
      <w:r>
        <w:rPr>
          <w:rFonts w:asciiTheme="majorBidi" w:hAnsiTheme="majorBidi" w:cstheme="majorBidi" w:hint="cs"/>
          <w:sz w:val="26"/>
          <w:szCs w:val="26"/>
          <w:rtl/>
          <w:lang w:bidi="ar-LY"/>
        </w:rPr>
        <w:t xml:space="preserve"> الخدمة المدنية رقم 55 لسنة 1976 الملغي، نصت المادة 31/3 منه على انه ( 3- ويوضع التقرير عن كل سنة تبدأ من أول يناير،  ويعد بمعرفة الرئيس المباشر ويعتمد من الرئيس الأعلى الذي له حق تعديله على أن يتم ذلك كله خلال شهر يناير من السنة التالية ....)</w:t>
      </w:r>
      <w:r w:rsidR="003C2259" w:rsidRPr="003C2259">
        <w:rPr>
          <w:rFonts w:asciiTheme="majorBidi" w:hAnsiTheme="majorBidi" w:cstheme="majorBidi" w:hint="cs"/>
          <w:sz w:val="26"/>
          <w:szCs w:val="26"/>
          <w:vertAlign w:val="superscript"/>
          <w:rtl/>
          <w:lang w:bidi="ar-LY"/>
        </w:rPr>
        <w:t>(</w:t>
      </w:r>
      <w:r w:rsidRPr="003C2259">
        <w:rPr>
          <w:rStyle w:val="a4"/>
          <w:rFonts w:asciiTheme="majorBidi" w:hAnsiTheme="majorBidi" w:cstheme="majorBidi"/>
          <w:sz w:val="26"/>
          <w:szCs w:val="26"/>
          <w:rtl/>
          <w:lang w:bidi="ar-LY"/>
        </w:rPr>
        <w:footnoteReference w:id="177"/>
      </w:r>
      <w:r w:rsidR="003C2259" w:rsidRPr="003C225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8A5689" w:rsidRPr="00B0630F"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وقد </w:t>
      </w:r>
      <w:r w:rsidRPr="00B0630F">
        <w:rPr>
          <w:rFonts w:asciiTheme="majorBidi" w:hAnsiTheme="majorBidi" w:cstheme="majorBidi" w:hint="cs"/>
          <w:sz w:val="26"/>
          <w:szCs w:val="26"/>
          <w:rtl/>
          <w:lang w:bidi="ar-LY"/>
        </w:rPr>
        <w:t>أخذ</w:t>
      </w:r>
      <w:r>
        <w:rPr>
          <w:rFonts w:asciiTheme="majorBidi" w:hAnsiTheme="majorBidi" w:cstheme="majorBidi" w:hint="cs"/>
          <w:sz w:val="26"/>
          <w:szCs w:val="26"/>
          <w:rtl/>
          <w:lang w:bidi="ar-LY"/>
        </w:rPr>
        <w:t xml:space="preserve">ت </w:t>
      </w:r>
      <w:r w:rsidRPr="00B0630F">
        <w:rPr>
          <w:rFonts w:asciiTheme="majorBidi" w:hAnsiTheme="majorBidi" w:cstheme="majorBidi"/>
          <w:sz w:val="26"/>
          <w:szCs w:val="26"/>
          <w:rtl/>
          <w:lang w:bidi="ar-LY"/>
        </w:rPr>
        <w:t>المادة 111 من اللائحة التنفيذية للقانون رقم</w:t>
      </w:r>
      <w:r>
        <w:rPr>
          <w:rFonts w:asciiTheme="majorBidi" w:hAnsiTheme="majorBidi" w:cstheme="majorBidi"/>
          <w:sz w:val="26"/>
          <w:szCs w:val="26"/>
          <w:rtl/>
          <w:lang w:bidi="ar-LY"/>
        </w:rPr>
        <w:t xml:space="preserve"> 12 لسنة 2010 بشان علاقات العمل</w:t>
      </w:r>
      <w:r>
        <w:rPr>
          <w:rFonts w:asciiTheme="majorBidi" w:hAnsiTheme="majorBidi" w:cstheme="majorBidi" w:hint="cs"/>
          <w:sz w:val="26"/>
          <w:szCs w:val="26"/>
          <w:rtl/>
          <w:lang w:bidi="ar-LY"/>
        </w:rPr>
        <w:t xml:space="preserve"> بذات الأ</w:t>
      </w:r>
      <w:r w:rsidRPr="00B0630F">
        <w:rPr>
          <w:rFonts w:asciiTheme="majorBidi" w:hAnsiTheme="majorBidi" w:cstheme="majorBidi" w:hint="cs"/>
          <w:sz w:val="26"/>
          <w:szCs w:val="26"/>
          <w:rtl/>
          <w:lang w:bidi="ar-LY"/>
        </w:rPr>
        <w:t>سلوب</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إذ</w:t>
      </w:r>
      <w:r>
        <w:rPr>
          <w:rFonts w:asciiTheme="majorBidi" w:hAnsiTheme="majorBidi" w:cstheme="majorBidi"/>
          <w:sz w:val="26"/>
          <w:szCs w:val="26"/>
          <w:rtl/>
          <w:lang w:bidi="ar-LY"/>
        </w:rPr>
        <w:t xml:space="preserve"> يختص الرئيس المباشر</w:t>
      </w:r>
      <w:r w:rsidRPr="00B0630F">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ب</w:t>
      </w:r>
      <w:r w:rsidR="003C2259">
        <w:rPr>
          <w:rFonts w:asciiTheme="majorBidi" w:hAnsiTheme="majorBidi" w:cstheme="majorBidi"/>
          <w:sz w:val="26"/>
          <w:szCs w:val="26"/>
          <w:rtl/>
          <w:lang w:bidi="ar-LY"/>
        </w:rPr>
        <w:t>وضع تقارير تق</w:t>
      </w:r>
      <w:r w:rsidR="003C2259">
        <w:rPr>
          <w:rFonts w:asciiTheme="majorBidi" w:hAnsiTheme="majorBidi" w:cstheme="majorBidi" w:hint="cs"/>
          <w:sz w:val="26"/>
          <w:szCs w:val="26"/>
          <w:rtl/>
          <w:lang w:bidi="ar-LY"/>
        </w:rPr>
        <w:t>و</w:t>
      </w:r>
      <w:r w:rsidR="003C2259">
        <w:rPr>
          <w:rFonts w:asciiTheme="majorBidi" w:hAnsiTheme="majorBidi" w:cstheme="majorBidi"/>
          <w:sz w:val="26"/>
          <w:szCs w:val="26"/>
          <w:rtl/>
          <w:lang w:bidi="ar-LY"/>
        </w:rPr>
        <w:t>ي</w:t>
      </w:r>
      <w:r w:rsidRPr="00B0630F">
        <w:rPr>
          <w:rFonts w:asciiTheme="majorBidi" w:hAnsiTheme="majorBidi" w:cstheme="majorBidi"/>
          <w:sz w:val="26"/>
          <w:szCs w:val="26"/>
          <w:rtl/>
          <w:lang w:bidi="ar-LY"/>
        </w:rPr>
        <w:t xml:space="preserve">م الأداء للموظفين، </w:t>
      </w:r>
      <w:r>
        <w:rPr>
          <w:rFonts w:asciiTheme="majorBidi" w:hAnsiTheme="majorBidi" w:cstheme="majorBidi"/>
          <w:sz w:val="26"/>
          <w:szCs w:val="26"/>
          <w:rtl/>
          <w:lang w:bidi="ar-LY"/>
        </w:rPr>
        <w:t>بحيث يعد تقويم الأداء الوظيفي</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من قبل الرئيس المباشر للموظ</w:t>
      </w:r>
      <w:r>
        <w:rPr>
          <w:rFonts w:asciiTheme="majorBidi" w:hAnsiTheme="majorBidi" w:cstheme="majorBidi"/>
          <w:sz w:val="26"/>
          <w:szCs w:val="26"/>
          <w:rtl/>
          <w:lang w:bidi="ar-LY"/>
        </w:rPr>
        <w:t>ف ويعتمد من قبل الرئيس الأعلى</w:t>
      </w:r>
      <w:r>
        <w:rPr>
          <w:rFonts w:asciiTheme="majorBidi" w:hAnsiTheme="majorBidi" w:cstheme="majorBidi" w:hint="cs"/>
          <w:sz w:val="26"/>
          <w:szCs w:val="26"/>
          <w:rtl/>
          <w:lang w:bidi="ar-LY"/>
        </w:rPr>
        <w:t xml:space="preserve">، حيث تنص </w:t>
      </w:r>
      <w:r w:rsidR="003C2259">
        <w:rPr>
          <w:rFonts w:asciiTheme="majorBidi" w:hAnsiTheme="majorBidi" w:cstheme="majorBidi"/>
          <w:sz w:val="26"/>
          <w:szCs w:val="26"/>
          <w:rtl/>
          <w:lang w:bidi="ar-LY"/>
        </w:rPr>
        <w:t xml:space="preserve">على </w:t>
      </w:r>
      <w:r w:rsidR="003C2259">
        <w:rPr>
          <w:rFonts w:asciiTheme="majorBidi" w:hAnsiTheme="majorBidi" w:cstheme="majorBidi" w:hint="cs"/>
          <w:sz w:val="26"/>
          <w:szCs w:val="26"/>
          <w:rtl/>
          <w:lang w:bidi="ar-LY"/>
        </w:rPr>
        <w:t>أن</w:t>
      </w:r>
      <w:r w:rsidRPr="00B0630F">
        <w:rPr>
          <w:rFonts w:asciiTheme="majorBidi" w:hAnsiTheme="majorBidi" w:cstheme="majorBidi"/>
          <w:sz w:val="26"/>
          <w:szCs w:val="26"/>
          <w:rtl/>
          <w:lang w:bidi="ar-LY"/>
        </w:rPr>
        <w:t>ه ( على الجهة المختصة بشؤون الموظفين في الوحدة الإدارية موافاة الرئيس المباشر في موعد  لا يتجاوز شهر الحرث من كل سنة بنماذج تقارير تقييم الأداء بالنسبة للموظفين المزعم تقييم أدائهم، وتسجل بالنموذج البيانات الأساسية اللازمة للتعريف بالموظف من واقع ملف خدمته أو من السجلات المعدة لهذا الغرض )</w:t>
      </w:r>
      <w:r w:rsidR="003C2259" w:rsidRPr="003C2259">
        <w:rPr>
          <w:rFonts w:asciiTheme="majorBidi" w:hAnsiTheme="majorBidi" w:cstheme="majorBidi" w:hint="cs"/>
          <w:sz w:val="26"/>
          <w:szCs w:val="26"/>
          <w:vertAlign w:val="superscript"/>
          <w:rtl/>
          <w:lang w:bidi="ar-LY"/>
        </w:rPr>
        <w:t>(</w:t>
      </w:r>
      <w:r w:rsidRPr="003C2259">
        <w:rPr>
          <w:rStyle w:val="a4"/>
          <w:rFonts w:asciiTheme="majorBidi" w:hAnsiTheme="majorBidi" w:cstheme="majorBidi"/>
          <w:sz w:val="26"/>
          <w:szCs w:val="26"/>
          <w:rtl/>
          <w:lang w:bidi="ar-LY"/>
        </w:rPr>
        <w:footnoteReference w:id="178"/>
      </w:r>
      <w:r w:rsidR="003C2259" w:rsidRPr="003C2259">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8A5689" w:rsidRPr="00B0630F"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lastRenderedPageBreak/>
        <w:t xml:space="preserve">    ويتضح من سياق النص إن الرئيس المباشر هو الذي يملك سلطة تقرير تقويم الأداء، وهذا يرجع</w:t>
      </w:r>
      <w:r>
        <w:rPr>
          <w:rFonts w:asciiTheme="majorBidi" w:hAnsiTheme="majorBidi" w:cstheme="majorBidi" w:hint="cs"/>
          <w:sz w:val="26"/>
          <w:szCs w:val="26"/>
          <w:rtl/>
          <w:lang w:bidi="ar-LY"/>
        </w:rPr>
        <w:t xml:space="preserve"> </w:t>
      </w:r>
      <w:r w:rsidR="00CD5E72">
        <w:rPr>
          <w:rFonts w:asciiTheme="majorBidi" w:hAnsiTheme="majorBidi" w:cstheme="majorBidi"/>
          <w:sz w:val="26"/>
          <w:szCs w:val="26"/>
          <w:rtl/>
          <w:lang w:bidi="ar-LY"/>
        </w:rPr>
        <w:t>إل</w:t>
      </w:r>
      <w:r w:rsidR="00CD5E72">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الملاحظة اليومية والإشراف من جانبه على أداء الموظفين،</w:t>
      </w:r>
      <w:r w:rsidR="00CD5E72">
        <w:rPr>
          <w:rFonts w:asciiTheme="majorBidi" w:hAnsiTheme="majorBidi" w:cstheme="majorBidi"/>
          <w:sz w:val="26"/>
          <w:szCs w:val="26"/>
          <w:rtl/>
          <w:lang w:bidi="ar-LY"/>
        </w:rPr>
        <w:t xml:space="preserve"> والقدرة على إصدار التعليمات إل</w:t>
      </w:r>
      <w:r w:rsidR="00CD5E72">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المرؤوسين بصفة مستمرة، </w:t>
      </w:r>
      <w:r>
        <w:rPr>
          <w:rFonts w:asciiTheme="majorBidi" w:hAnsiTheme="majorBidi" w:cstheme="majorBidi"/>
          <w:sz w:val="26"/>
          <w:szCs w:val="26"/>
          <w:rtl/>
          <w:lang w:bidi="ar-LY"/>
        </w:rPr>
        <w:t>ومن ثم يمكن القول ب</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 xml:space="preserve">ن الرئيس المباشر للموظف هو </w:t>
      </w:r>
      <w:r>
        <w:rPr>
          <w:rFonts w:asciiTheme="majorBidi" w:hAnsiTheme="majorBidi" w:cstheme="majorBidi" w:hint="cs"/>
          <w:sz w:val="26"/>
          <w:szCs w:val="26"/>
          <w:rtl/>
          <w:lang w:bidi="ar-LY"/>
        </w:rPr>
        <w:t>الأقدر من</w:t>
      </w:r>
      <w:r w:rsidRPr="00B0630F">
        <w:rPr>
          <w:rFonts w:asciiTheme="majorBidi" w:hAnsiTheme="majorBidi" w:cstheme="majorBidi"/>
          <w:sz w:val="26"/>
          <w:szCs w:val="26"/>
          <w:rtl/>
          <w:lang w:bidi="ar-LY"/>
        </w:rPr>
        <w:t xml:space="preserve"> باقي </w:t>
      </w:r>
      <w:r w:rsidR="003C2259">
        <w:rPr>
          <w:rFonts w:asciiTheme="majorBidi" w:hAnsiTheme="majorBidi" w:cstheme="majorBidi" w:hint="cs"/>
          <w:sz w:val="26"/>
          <w:szCs w:val="26"/>
          <w:rtl/>
          <w:lang w:bidi="ar-LY"/>
        </w:rPr>
        <w:t>ال</w:t>
      </w:r>
      <w:r w:rsidRPr="00B0630F">
        <w:rPr>
          <w:rFonts w:asciiTheme="majorBidi" w:hAnsiTheme="majorBidi" w:cstheme="majorBidi"/>
          <w:sz w:val="26"/>
          <w:szCs w:val="26"/>
          <w:rtl/>
          <w:lang w:bidi="ar-LY"/>
        </w:rPr>
        <w:t>رؤساء من حيث تقديره، لأنه يملك وضع هذه الملاحظة من خلال الاتصال المباشر يوميا مع موظفيه وبحكم علمه با</w:t>
      </w:r>
      <w:r w:rsidR="003C2259">
        <w:rPr>
          <w:rFonts w:asciiTheme="majorBidi" w:hAnsiTheme="majorBidi" w:cstheme="majorBidi"/>
          <w:sz w:val="26"/>
          <w:szCs w:val="26"/>
          <w:rtl/>
          <w:lang w:bidi="ar-LY"/>
        </w:rPr>
        <w:t>لوقائع التي يتم على أساسها التق</w:t>
      </w:r>
      <w:r w:rsidR="003C2259">
        <w:rPr>
          <w:rFonts w:asciiTheme="majorBidi" w:hAnsiTheme="majorBidi" w:cstheme="majorBidi" w:hint="cs"/>
          <w:sz w:val="26"/>
          <w:szCs w:val="26"/>
          <w:rtl/>
          <w:lang w:bidi="ar-LY"/>
        </w:rPr>
        <w:t>و</w:t>
      </w:r>
      <w:r w:rsidRPr="00B0630F">
        <w:rPr>
          <w:rFonts w:asciiTheme="majorBidi" w:hAnsiTheme="majorBidi" w:cstheme="majorBidi"/>
          <w:sz w:val="26"/>
          <w:szCs w:val="26"/>
          <w:rtl/>
          <w:lang w:bidi="ar-LY"/>
        </w:rPr>
        <w:t xml:space="preserve">يم . </w:t>
      </w:r>
    </w:p>
    <w:p w:rsidR="008A5689" w:rsidRPr="00B0630F"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ويرى الباحث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ن حصر سلطة وضع التقرير في شخص واحد ينطوي على إخلال بالع</w:t>
      </w:r>
      <w:r w:rsidR="003C2259">
        <w:rPr>
          <w:rFonts w:asciiTheme="majorBidi" w:hAnsiTheme="majorBidi" w:cstheme="majorBidi"/>
          <w:sz w:val="26"/>
          <w:szCs w:val="26"/>
          <w:rtl/>
          <w:lang w:bidi="ar-LY"/>
        </w:rPr>
        <w:t>دالة والموضوعية، ومن جهة أخرى ف</w:t>
      </w:r>
      <w:r w:rsidR="003C2259">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ن الإفراط في عدد الأشخاص يجعل من عملية التقويم</w:t>
      </w:r>
      <w:r w:rsidR="003C2259">
        <w:rPr>
          <w:rFonts w:asciiTheme="majorBidi" w:hAnsiTheme="majorBidi" w:cstheme="majorBidi"/>
          <w:sz w:val="26"/>
          <w:szCs w:val="26"/>
          <w:rtl/>
          <w:lang w:bidi="ar-LY"/>
        </w:rPr>
        <w:t xml:space="preserve"> عملية ثقيلة و</w:t>
      </w:r>
      <w:r>
        <w:rPr>
          <w:rFonts w:asciiTheme="majorBidi" w:hAnsiTheme="majorBidi" w:cstheme="majorBidi"/>
          <w:sz w:val="26"/>
          <w:szCs w:val="26"/>
          <w:rtl/>
          <w:lang w:bidi="ar-LY"/>
        </w:rPr>
        <w:t>روتينية، ولذلك ف</w:t>
      </w:r>
      <w:r>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ن من الأفضل وضع تقارير تقويم الأداء على درجتين لتفادي الكثير من العيوب .</w:t>
      </w:r>
    </w:p>
    <w:p w:rsidR="008A5689" w:rsidRPr="00B0630F"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وهذا ما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خذ به المشرع من خلال المادة 11</w:t>
      </w:r>
      <w:r>
        <w:rPr>
          <w:rFonts w:asciiTheme="majorBidi" w:hAnsiTheme="majorBidi" w:cstheme="majorBidi"/>
          <w:sz w:val="26"/>
          <w:szCs w:val="26"/>
          <w:rtl/>
          <w:lang w:bidi="ar-LY"/>
        </w:rPr>
        <w:t xml:space="preserve">3 من ذات اللائحة والتي نصت على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نه ( يقوم الموظف بتعبئة نموذج تقييم الأداء موضحاً فيه بياناته الشخصية وما قام به من أعمال ومهام وظيفته خلال العا</w:t>
      </w:r>
      <w:r w:rsidR="007515A6">
        <w:rPr>
          <w:rFonts w:asciiTheme="majorBidi" w:hAnsiTheme="majorBidi" w:cstheme="majorBidi"/>
          <w:sz w:val="26"/>
          <w:szCs w:val="26"/>
          <w:rtl/>
          <w:lang w:bidi="ar-LY"/>
        </w:rPr>
        <w:t>م المستهدف تقييمه فيه، ويحال إل</w:t>
      </w:r>
      <w:r w:rsidR="007515A6">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الرئيس المباشر لتقييمه، ويعاد للموظف ليتولى إبداء</w:t>
      </w:r>
      <w:r>
        <w:rPr>
          <w:rFonts w:asciiTheme="majorBidi" w:hAnsiTheme="majorBidi" w:cstheme="majorBidi"/>
          <w:sz w:val="26"/>
          <w:szCs w:val="26"/>
          <w:rtl/>
          <w:lang w:bidi="ar-LY"/>
        </w:rPr>
        <w:t xml:space="preserve"> وجهة نظره </w:t>
      </w:r>
      <w:r w:rsidRPr="00B0630F">
        <w:rPr>
          <w:rFonts w:asciiTheme="majorBidi" w:hAnsiTheme="majorBidi" w:cstheme="majorBidi"/>
          <w:sz w:val="26"/>
          <w:szCs w:val="26"/>
          <w:rtl/>
          <w:lang w:bidi="ar-LY"/>
        </w:rPr>
        <w:t>حول تقي</w:t>
      </w:r>
      <w:r w:rsidR="007515A6">
        <w:rPr>
          <w:rFonts w:asciiTheme="majorBidi" w:hAnsiTheme="majorBidi" w:cstheme="majorBidi"/>
          <w:sz w:val="26"/>
          <w:szCs w:val="26"/>
          <w:rtl/>
          <w:lang w:bidi="ar-LY"/>
        </w:rPr>
        <w:t xml:space="preserve">يم رئيسه المباشر </w:t>
      </w:r>
      <w:r w:rsidR="007515A6">
        <w:rPr>
          <w:rFonts w:asciiTheme="majorBidi" w:hAnsiTheme="majorBidi" w:cstheme="majorBidi" w:hint="cs"/>
          <w:sz w:val="26"/>
          <w:szCs w:val="26"/>
          <w:rtl/>
          <w:lang w:bidi="ar-LY"/>
        </w:rPr>
        <w:t xml:space="preserve">         </w:t>
      </w:r>
      <w:r w:rsidR="007515A6">
        <w:rPr>
          <w:rFonts w:asciiTheme="majorBidi" w:hAnsiTheme="majorBidi" w:cstheme="majorBidi"/>
          <w:sz w:val="26"/>
          <w:szCs w:val="26"/>
          <w:rtl/>
          <w:lang w:bidi="ar-LY"/>
        </w:rPr>
        <w:t>قبل الإحالة إل</w:t>
      </w:r>
      <w:r w:rsidR="007515A6">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الرئيس الأعلى، وعلى الرئيس الأعلى إذا رأى وجها لتعديل الدرجة التي قدرها الرئيس المباشر أن يبين الأسباب التي استند إليها في تقديره أيا كانت درجة التقدير )</w:t>
      </w:r>
      <w:r w:rsidR="007515A6" w:rsidRPr="007515A6">
        <w:rPr>
          <w:rFonts w:asciiTheme="majorBidi" w:hAnsiTheme="majorBidi" w:cstheme="majorBidi" w:hint="cs"/>
          <w:sz w:val="26"/>
          <w:szCs w:val="26"/>
          <w:vertAlign w:val="superscript"/>
          <w:rtl/>
          <w:lang w:bidi="ar-LY"/>
        </w:rPr>
        <w:t>(</w:t>
      </w:r>
      <w:r w:rsidRPr="007515A6">
        <w:rPr>
          <w:rStyle w:val="a4"/>
          <w:rFonts w:asciiTheme="majorBidi" w:hAnsiTheme="majorBidi" w:cstheme="majorBidi"/>
          <w:sz w:val="26"/>
          <w:szCs w:val="26"/>
          <w:rtl/>
          <w:lang w:bidi="ar-LY"/>
        </w:rPr>
        <w:footnoteReference w:id="179"/>
      </w:r>
      <w:r w:rsidR="007515A6" w:rsidRPr="007515A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8A5689" w:rsidRPr="00B0630F"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ويتضح من نص المادة السابقة إن المشرع الليبي قد أناط الرئيس المباشر بإعداد تقرير تقويم الأداء وللرئيس الأعلى سلطة التعديل و</w:t>
      </w:r>
      <w:r w:rsidR="007515A6">
        <w:rPr>
          <w:rFonts w:asciiTheme="majorBidi" w:hAnsiTheme="majorBidi" w:cstheme="majorBidi"/>
          <w:sz w:val="26"/>
          <w:szCs w:val="26"/>
          <w:rtl/>
          <w:lang w:bidi="ar-LY"/>
        </w:rPr>
        <w:t xml:space="preserve">لا يعتبر التقرير نافذا إلا بعد </w:t>
      </w:r>
      <w:r w:rsidR="007515A6">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عتماده من الرئيس الأعلى</w:t>
      </w:r>
      <w:r w:rsidR="007515A6" w:rsidRPr="007515A6">
        <w:rPr>
          <w:rFonts w:asciiTheme="majorBidi" w:hAnsiTheme="majorBidi" w:cstheme="majorBidi" w:hint="cs"/>
          <w:sz w:val="26"/>
          <w:szCs w:val="26"/>
          <w:vertAlign w:val="superscript"/>
          <w:rtl/>
          <w:lang w:bidi="ar-LY"/>
        </w:rPr>
        <w:t>(</w:t>
      </w:r>
      <w:r w:rsidRPr="007515A6">
        <w:rPr>
          <w:rStyle w:val="a4"/>
          <w:rFonts w:asciiTheme="majorBidi" w:hAnsiTheme="majorBidi" w:cstheme="majorBidi"/>
          <w:sz w:val="26"/>
          <w:szCs w:val="26"/>
          <w:rtl/>
          <w:lang w:bidi="ar-LY"/>
        </w:rPr>
        <w:footnoteReference w:id="180"/>
      </w:r>
      <w:r w:rsidR="007515A6" w:rsidRPr="007515A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8A5689" w:rsidRPr="00B0630F" w:rsidRDefault="007515A6"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وعليه ف</w:t>
      </w:r>
      <w:r>
        <w:rPr>
          <w:rFonts w:asciiTheme="majorBidi" w:hAnsiTheme="majorBidi" w:cstheme="majorBidi" w:hint="cs"/>
          <w:sz w:val="26"/>
          <w:szCs w:val="26"/>
          <w:rtl/>
          <w:lang w:bidi="ar-LY"/>
        </w:rPr>
        <w:t>إ</w:t>
      </w:r>
      <w:r w:rsidR="008A5689" w:rsidRPr="00B0630F">
        <w:rPr>
          <w:rFonts w:asciiTheme="majorBidi" w:hAnsiTheme="majorBidi" w:cstheme="majorBidi"/>
          <w:sz w:val="26"/>
          <w:szCs w:val="26"/>
          <w:rtl/>
          <w:lang w:bidi="ar-LY"/>
        </w:rPr>
        <w:t xml:space="preserve">ن السلطة المختصة بوضع تقرير تقويم الأداء الوظيفي وفق أحكام قانون رقم 12 لسنة 2010 بشأن علاقات العمل هي ( الرئيس المباشر والرئيس الأعلى ) . </w:t>
      </w:r>
    </w:p>
    <w:p w:rsidR="008A5689" w:rsidRPr="00B0630F"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ولكن ما هو المقصود بالرئيس المباشر والرئيس الأعلى ؟</w:t>
      </w:r>
    </w:p>
    <w:p w:rsidR="008A5689" w:rsidRPr="00B0630F"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أجابت المادة </w:t>
      </w:r>
      <w:r>
        <w:rPr>
          <w:rFonts w:asciiTheme="majorBidi" w:hAnsiTheme="majorBidi" w:cstheme="majorBidi" w:hint="cs"/>
          <w:sz w:val="26"/>
          <w:szCs w:val="26"/>
          <w:rtl/>
          <w:lang w:bidi="ar-LY"/>
        </w:rPr>
        <w:t>الأولى</w:t>
      </w:r>
      <w:r w:rsidRPr="00B0630F">
        <w:rPr>
          <w:rFonts w:asciiTheme="majorBidi" w:hAnsiTheme="majorBidi" w:cstheme="majorBidi"/>
          <w:sz w:val="26"/>
          <w:szCs w:val="26"/>
          <w:rtl/>
          <w:lang w:bidi="ar-LY"/>
        </w:rPr>
        <w:t xml:space="preserve"> من اللائحة التنفيذية لقانون علاقات العمل ع</w:t>
      </w:r>
      <w:r>
        <w:rPr>
          <w:rFonts w:asciiTheme="majorBidi" w:hAnsiTheme="majorBidi" w:cstheme="majorBidi"/>
          <w:sz w:val="26"/>
          <w:szCs w:val="26"/>
          <w:rtl/>
          <w:lang w:bidi="ar-LY"/>
        </w:rPr>
        <w:t xml:space="preserve">لى هذا التساؤل حيث نصت على </w:t>
      </w:r>
      <w:r>
        <w:rPr>
          <w:rFonts w:asciiTheme="majorBidi" w:hAnsiTheme="majorBidi" w:cstheme="majorBidi" w:hint="cs"/>
          <w:sz w:val="26"/>
          <w:szCs w:val="26"/>
          <w:rtl/>
          <w:lang w:bidi="ar-LY"/>
        </w:rPr>
        <w:t>أ</w:t>
      </w:r>
      <w:r>
        <w:rPr>
          <w:rFonts w:asciiTheme="majorBidi" w:hAnsiTheme="majorBidi" w:cstheme="majorBidi"/>
          <w:sz w:val="26"/>
          <w:szCs w:val="26"/>
          <w:rtl/>
          <w:lang w:bidi="ar-LY"/>
        </w:rPr>
        <w:t xml:space="preserve">نه </w:t>
      </w:r>
      <w:r w:rsidR="007515A6">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 في تطبيق أحكام هذه اللائحة يقصد بالعبارات والألفاظ الواردة بها المعاني المقابلة لها ما لم يدل السياق على خلاف ذلك : </w:t>
      </w:r>
    </w:p>
    <w:p w:rsidR="008A5689" w:rsidRPr="00B0630F"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الرئيس المباشر : هو مدير المكتب أو رئيس القسم أو الوحدة وكل موظف يخضع لإشرافه المباشر عدد من الموظفين .</w:t>
      </w:r>
    </w:p>
    <w:p w:rsidR="008A5689" w:rsidRPr="00B0630F"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الرئيس الأعلى : الذي يعلو مباشرة الرئيس المباشر للموظف سواء كان هو الأمين أم الكاتب العام أم رئيس المصلحة أم مدير الإدارة أو من له صلاحياته )</w:t>
      </w:r>
      <w:r w:rsidR="007515A6" w:rsidRPr="007515A6">
        <w:rPr>
          <w:rFonts w:asciiTheme="majorBidi" w:hAnsiTheme="majorBidi" w:cstheme="majorBidi" w:hint="cs"/>
          <w:sz w:val="26"/>
          <w:szCs w:val="26"/>
          <w:vertAlign w:val="superscript"/>
          <w:rtl/>
          <w:lang w:bidi="ar-LY"/>
        </w:rPr>
        <w:t>(</w:t>
      </w:r>
      <w:r w:rsidRPr="007515A6">
        <w:rPr>
          <w:rStyle w:val="a4"/>
          <w:rFonts w:asciiTheme="majorBidi" w:hAnsiTheme="majorBidi" w:cstheme="majorBidi"/>
          <w:sz w:val="26"/>
          <w:szCs w:val="26"/>
          <w:rtl/>
          <w:lang w:bidi="ar-LY"/>
        </w:rPr>
        <w:footnoteReference w:id="181"/>
      </w:r>
      <w:r w:rsidR="007515A6" w:rsidRPr="007515A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8A5689" w:rsidRPr="00B0630F" w:rsidRDefault="008A5689" w:rsidP="007515A6">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ومن خلال الاطلاع على ا</w:t>
      </w:r>
      <w:r w:rsidR="007515A6">
        <w:rPr>
          <w:rFonts w:asciiTheme="majorBidi" w:hAnsiTheme="majorBidi" w:cstheme="majorBidi"/>
          <w:sz w:val="26"/>
          <w:szCs w:val="26"/>
          <w:rtl/>
          <w:lang w:bidi="ar-LY"/>
        </w:rPr>
        <w:t>لنصوص السابقة يتبين أن نموذج تق</w:t>
      </w:r>
      <w:r w:rsidR="007515A6">
        <w:rPr>
          <w:rFonts w:asciiTheme="majorBidi" w:hAnsiTheme="majorBidi" w:cstheme="majorBidi" w:hint="cs"/>
          <w:sz w:val="26"/>
          <w:szCs w:val="26"/>
          <w:rtl/>
          <w:lang w:bidi="ar-LY"/>
        </w:rPr>
        <w:t>و</w:t>
      </w:r>
      <w:r w:rsidRPr="00B0630F">
        <w:rPr>
          <w:rFonts w:asciiTheme="majorBidi" w:hAnsiTheme="majorBidi" w:cstheme="majorBidi"/>
          <w:sz w:val="26"/>
          <w:szCs w:val="26"/>
          <w:rtl/>
          <w:lang w:bidi="ar-LY"/>
        </w:rPr>
        <w:t xml:space="preserve">يم الأداء بعد تعبئته من قبل الموظف يحال </w:t>
      </w:r>
      <w:r>
        <w:rPr>
          <w:rFonts w:asciiTheme="majorBidi" w:hAnsiTheme="majorBidi" w:cstheme="majorBidi" w:hint="cs"/>
          <w:sz w:val="26"/>
          <w:szCs w:val="26"/>
          <w:rtl/>
          <w:lang w:bidi="ar-LY"/>
        </w:rPr>
        <w:t xml:space="preserve">        </w:t>
      </w:r>
      <w:r w:rsidR="007515A6">
        <w:rPr>
          <w:rFonts w:asciiTheme="majorBidi" w:hAnsiTheme="majorBidi" w:cstheme="majorBidi"/>
          <w:sz w:val="26"/>
          <w:szCs w:val="26"/>
          <w:rtl/>
          <w:lang w:bidi="ar-LY"/>
        </w:rPr>
        <w:t>إل</w:t>
      </w:r>
      <w:r w:rsidR="007515A6">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الرئيس المباشر ل</w:t>
      </w:r>
      <w:r w:rsidR="007515A6">
        <w:rPr>
          <w:rFonts w:asciiTheme="majorBidi" w:hAnsiTheme="majorBidi" w:cstheme="majorBidi" w:hint="cs"/>
          <w:sz w:val="26"/>
          <w:szCs w:val="26"/>
          <w:rtl/>
          <w:lang w:bidi="ar-LY"/>
        </w:rPr>
        <w:t>تقويمه</w:t>
      </w:r>
      <w:r w:rsidRPr="00B0630F">
        <w:rPr>
          <w:rFonts w:asciiTheme="majorBidi" w:hAnsiTheme="majorBidi" w:cstheme="majorBidi"/>
          <w:sz w:val="26"/>
          <w:szCs w:val="26"/>
          <w:rtl/>
          <w:lang w:bidi="ar-LY"/>
        </w:rPr>
        <w:t>، والمقصود بالرئيس المباشر وفقاً للائحة التنفيذية لقانون علاقات العمل هو إما أن يكون مدير المكتب أو رئيس القسم أو الوحدة، وقد و</w:t>
      </w:r>
      <w:r>
        <w:rPr>
          <w:rFonts w:asciiTheme="majorBidi" w:hAnsiTheme="majorBidi" w:cstheme="majorBidi"/>
          <w:sz w:val="26"/>
          <w:szCs w:val="26"/>
          <w:rtl/>
          <w:lang w:bidi="ar-LY"/>
        </w:rPr>
        <w:t>ردت هذه التقسيمات التنظيمية على</w:t>
      </w:r>
      <w:r w:rsidRPr="00B0630F">
        <w:rPr>
          <w:rFonts w:asciiTheme="majorBidi" w:hAnsiTheme="majorBidi" w:cstheme="majorBidi"/>
          <w:sz w:val="26"/>
          <w:szCs w:val="26"/>
          <w:rtl/>
          <w:lang w:bidi="ar-LY"/>
        </w:rPr>
        <w:t xml:space="preserve"> سبيل المثال، ثم بينت هذه المادة الإطار العام لمن يعد رئيساً مباشراً فقضت بأنه ( كل موظف يخضع لإشرافه المباشر عدد من الموظفين ) </w:t>
      </w:r>
      <w:r w:rsidRPr="00B0630F">
        <w:rPr>
          <w:rFonts w:asciiTheme="majorBidi" w:hAnsiTheme="majorBidi" w:cstheme="majorBidi"/>
          <w:sz w:val="26"/>
          <w:szCs w:val="26"/>
          <w:rtl/>
          <w:lang w:bidi="ar-LY"/>
        </w:rPr>
        <w:lastRenderedPageBreak/>
        <w:t xml:space="preserve">ومن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ثم يكون رئيساً مباشرا الموظف التابع لشعبة</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 وهي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صغر من الوحدة – إذا كان خاضعا لإشرافه مجموعة</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 من الموظفين</w:t>
      </w:r>
      <w:r w:rsidR="007515A6" w:rsidRPr="007515A6">
        <w:rPr>
          <w:rFonts w:asciiTheme="majorBidi" w:hAnsiTheme="majorBidi" w:cstheme="majorBidi" w:hint="cs"/>
          <w:sz w:val="26"/>
          <w:szCs w:val="26"/>
          <w:vertAlign w:val="superscript"/>
          <w:rtl/>
          <w:lang w:bidi="ar-LY"/>
        </w:rPr>
        <w:t>(</w:t>
      </w:r>
      <w:r w:rsidRPr="007515A6">
        <w:rPr>
          <w:rStyle w:val="a4"/>
          <w:rFonts w:asciiTheme="majorBidi" w:hAnsiTheme="majorBidi" w:cstheme="majorBidi"/>
          <w:sz w:val="26"/>
          <w:szCs w:val="26"/>
          <w:rtl/>
          <w:lang w:bidi="ar-LY"/>
        </w:rPr>
        <w:footnoteReference w:id="182"/>
      </w:r>
      <w:r w:rsidR="007515A6" w:rsidRPr="007515A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8A5689" w:rsidRPr="00B0630F"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وفي فتوى حديثة حددت إدارة القانون المقصود بالرئيس المباشر بأنه ( هو القائم بالعمل فعلا وقت إعداد التقرير، وذلك بغض النظر عن طول أو قصر المدة التي قضاها في وظيفته، فهو يختص بذلك دون من سبقه حتى لو كان </w:t>
      </w:r>
      <w:proofErr w:type="spellStart"/>
      <w:r w:rsidRPr="00B0630F">
        <w:rPr>
          <w:rFonts w:asciiTheme="majorBidi" w:hAnsiTheme="majorBidi" w:cstheme="majorBidi"/>
          <w:sz w:val="26"/>
          <w:szCs w:val="26"/>
          <w:rtl/>
          <w:lang w:bidi="ar-LY"/>
        </w:rPr>
        <w:t>اي</w:t>
      </w:r>
      <w:proofErr w:type="spellEnd"/>
      <w:r w:rsidRPr="00B0630F">
        <w:rPr>
          <w:rFonts w:asciiTheme="majorBidi" w:hAnsiTheme="majorBidi" w:cstheme="majorBidi"/>
          <w:sz w:val="26"/>
          <w:szCs w:val="26"/>
          <w:rtl/>
          <w:lang w:bidi="ar-LY"/>
        </w:rPr>
        <w:t xml:space="preserve"> من هولاء قد باشر أعمال وظيفته طوال السنة التي يوضع عنها التقرير أو بعضها، قلت أو</w:t>
      </w:r>
      <w:r>
        <w:rPr>
          <w:rFonts w:asciiTheme="majorBidi" w:hAnsiTheme="majorBidi" w:cstheme="majorBidi"/>
          <w:sz w:val="26"/>
          <w:szCs w:val="26"/>
          <w:rtl/>
          <w:lang w:bidi="ar-LY"/>
        </w:rPr>
        <w:t xml:space="preserve"> كث</w:t>
      </w:r>
      <w:r>
        <w:rPr>
          <w:rFonts w:asciiTheme="majorBidi" w:hAnsiTheme="majorBidi" w:cstheme="majorBidi" w:hint="cs"/>
          <w:sz w:val="26"/>
          <w:szCs w:val="26"/>
          <w:rtl/>
          <w:lang w:bidi="ar-LY"/>
        </w:rPr>
        <w:t>ُ</w:t>
      </w:r>
      <w:r>
        <w:rPr>
          <w:rFonts w:asciiTheme="majorBidi" w:hAnsiTheme="majorBidi" w:cstheme="majorBidi"/>
          <w:sz w:val="26"/>
          <w:szCs w:val="26"/>
          <w:rtl/>
          <w:lang w:bidi="ar-LY"/>
        </w:rPr>
        <w:t>رت،</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إذ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نه ينقل هولاء إلي وظائف أخرى أو إنهاء خدماتهم، ومن ثم زوال الصفة الوظيفية الموجبة للاختصاص بوضع التقرير وحل محلهم من خلفهم، إل</w:t>
      </w:r>
      <w:r>
        <w:rPr>
          <w:rFonts w:asciiTheme="majorBidi" w:hAnsiTheme="majorBidi" w:cstheme="majorBidi"/>
          <w:sz w:val="26"/>
          <w:szCs w:val="26"/>
          <w:rtl/>
          <w:lang w:bidi="ar-LY"/>
        </w:rPr>
        <w:t xml:space="preserve">ا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 xml:space="preserve">ن ذلك لا يمنع من الاستئناس بآرائهم ليكون التقرير مدعاة </w:t>
      </w:r>
      <w:r>
        <w:rPr>
          <w:rFonts w:asciiTheme="majorBidi" w:hAnsiTheme="majorBidi" w:cstheme="majorBidi"/>
          <w:sz w:val="26"/>
          <w:szCs w:val="26"/>
          <w:rtl/>
          <w:lang w:bidi="ar-LY"/>
        </w:rPr>
        <w:t>للصدق ومحققا لكمال غاية التقييم،</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و</w:t>
      </w:r>
      <w:r>
        <w:rPr>
          <w:rFonts w:asciiTheme="majorBidi" w:hAnsiTheme="majorBidi" w:cstheme="majorBidi"/>
          <w:sz w:val="26"/>
          <w:szCs w:val="26"/>
          <w:rtl/>
          <w:lang w:bidi="ar-LY"/>
        </w:rPr>
        <w:t>أساس ذلك أن رؤساء الموظف</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لا يعتدون في تكوين عقيدتهم على مجرد المعلومات الشخصية فقط، بل يعتمدون أيضا على ما هو ثابت في الأوراق من إنتاج الموظف وسلوكه وسائر العناصر التي تراعى عند إعداد تقرير درجة الكفاية ووعاء هذه الأوراق هو ملف خدمة الموظف</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w:t>
      </w:r>
      <w:r w:rsidR="007515A6" w:rsidRPr="007515A6">
        <w:rPr>
          <w:rFonts w:asciiTheme="majorBidi" w:hAnsiTheme="majorBidi" w:cstheme="majorBidi" w:hint="cs"/>
          <w:sz w:val="26"/>
          <w:szCs w:val="26"/>
          <w:vertAlign w:val="superscript"/>
          <w:rtl/>
          <w:lang w:bidi="ar-LY"/>
        </w:rPr>
        <w:t>(</w:t>
      </w:r>
      <w:r w:rsidRPr="007515A6">
        <w:rPr>
          <w:rStyle w:val="a4"/>
          <w:rFonts w:asciiTheme="majorBidi" w:hAnsiTheme="majorBidi" w:cstheme="majorBidi"/>
          <w:sz w:val="26"/>
          <w:szCs w:val="26"/>
          <w:rtl/>
          <w:lang w:bidi="ar-LY"/>
        </w:rPr>
        <w:footnoteReference w:id="183"/>
      </w:r>
      <w:r w:rsidR="007515A6" w:rsidRPr="007515A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8A5689" w:rsidRPr="00B0630F" w:rsidRDefault="007515A6"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وعليه ف</w:t>
      </w:r>
      <w:r>
        <w:rPr>
          <w:rFonts w:asciiTheme="majorBidi" w:hAnsiTheme="majorBidi" w:cstheme="majorBidi" w:hint="cs"/>
          <w:sz w:val="26"/>
          <w:szCs w:val="26"/>
          <w:rtl/>
          <w:lang w:bidi="ar-LY"/>
        </w:rPr>
        <w:t>إ</w:t>
      </w:r>
      <w:r w:rsidR="008A5689" w:rsidRPr="00B0630F">
        <w:rPr>
          <w:rFonts w:asciiTheme="majorBidi" w:hAnsiTheme="majorBidi" w:cstheme="majorBidi"/>
          <w:sz w:val="26"/>
          <w:szCs w:val="26"/>
          <w:rtl/>
          <w:lang w:bidi="ar-LY"/>
        </w:rPr>
        <w:t xml:space="preserve">ن المشرع قد ألزم الرئيس المباشر بوضع تقرير عن كفاءة الموظفين التابعين لرئاسته والخاضعين للتقرير وذلك في موعد لا يتجاوز شهر الحرث من كل سنة، ويعتمد من قبل الرئيس الأعلى والذي له حق تعديله . </w:t>
      </w:r>
    </w:p>
    <w:p w:rsidR="009B6B10" w:rsidRDefault="008A5689" w:rsidP="009B6B10">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وبالتالي ف</w:t>
      </w:r>
      <w:r>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ن إعداد تقرير الكف</w:t>
      </w:r>
      <w:r>
        <w:rPr>
          <w:rFonts w:asciiTheme="majorBidi" w:hAnsiTheme="majorBidi" w:cstheme="majorBidi"/>
          <w:sz w:val="26"/>
          <w:szCs w:val="26"/>
          <w:rtl/>
          <w:lang w:bidi="ar-LY"/>
        </w:rPr>
        <w:t xml:space="preserve">اءة من غير المختص به قانوناً –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حد غير الرئيس المباشر للموظف – يترتب عليه إ</w:t>
      </w:r>
      <w:r>
        <w:rPr>
          <w:rFonts w:asciiTheme="majorBidi" w:hAnsiTheme="majorBidi" w:cstheme="majorBidi"/>
          <w:sz w:val="26"/>
          <w:szCs w:val="26"/>
          <w:rtl/>
          <w:lang w:bidi="ar-LY"/>
        </w:rPr>
        <w:t xml:space="preserve">هدار التقرير، وبالتالي لا ينتج </w:t>
      </w:r>
      <w:r>
        <w:rPr>
          <w:rFonts w:asciiTheme="majorBidi" w:hAnsiTheme="majorBidi" w:cstheme="majorBidi" w:hint="cs"/>
          <w:sz w:val="26"/>
          <w:szCs w:val="26"/>
          <w:rtl/>
          <w:lang w:bidi="ar-LY"/>
        </w:rPr>
        <w:t>أ</w:t>
      </w:r>
      <w:r>
        <w:rPr>
          <w:rFonts w:asciiTheme="majorBidi" w:hAnsiTheme="majorBidi" w:cstheme="majorBidi"/>
          <w:sz w:val="26"/>
          <w:szCs w:val="26"/>
          <w:rtl/>
          <w:lang w:bidi="ar-LY"/>
        </w:rPr>
        <w:t xml:space="preserve">ي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ثر قانوني له، وذلك مثلا أن يتخذ موظف لنفسه صفة  لم تكن له أصلا حسب تنظيم العمل أو أقحم نفسه في إعداد تقرير سنوي دون سند من الواقع والقانون، فإن ذلك يجعل تقرير الكفاءة مخالف للقا</w:t>
      </w:r>
      <w:r w:rsidR="007515A6">
        <w:rPr>
          <w:rFonts w:asciiTheme="majorBidi" w:hAnsiTheme="majorBidi" w:cstheme="majorBidi"/>
          <w:sz w:val="26"/>
          <w:szCs w:val="26"/>
          <w:rtl/>
          <w:lang w:bidi="ar-LY"/>
        </w:rPr>
        <w:t xml:space="preserve">نون ويترتب عليه البطلان كما إن </w:t>
      </w:r>
      <w:r w:rsidR="007515A6">
        <w:rPr>
          <w:rFonts w:asciiTheme="majorBidi" w:hAnsiTheme="majorBidi" w:cstheme="majorBidi" w:hint="cs"/>
          <w:sz w:val="26"/>
          <w:szCs w:val="26"/>
          <w:rtl/>
          <w:lang w:bidi="ar-LY"/>
        </w:rPr>
        <w:t>إ</w:t>
      </w:r>
      <w:r w:rsidR="007515A6">
        <w:rPr>
          <w:rFonts w:asciiTheme="majorBidi" w:hAnsiTheme="majorBidi" w:cstheme="majorBidi"/>
          <w:sz w:val="26"/>
          <w:szCs w:val="26"/>
          <w:rtl/>
          <w:lang w:bidi="ar-LY"/>
        </w:rPr>
        <w:t>عتماده من السلطة المختصة</w:t>
      </w:r>
      <w:r w:rsidR="007515A6">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الرئيس الأعلى ) لا يحول دون بطلانه</w:t>
      </w:r>
      <w:r w:rsidR="007515A6" w:rsidRPr="007515A6">
        <w:rPr>
          <w:rFonts w:asciiTheme="majorBidi" w:hAnsiTheme="majorBidi" w:cstheme="majorBidi" w:hint="cs"/>
          <w:sz w:val="26"/>
          <w:szCs w:val="26"/>
          <w:vertAlign w:val="superscript"/>
          <w:rtl/>
          <w:lang w:bidi="ar-LY"/>
        </w:rPr>
        <w:t>(</w:t>
      </w:r>
      <w:r w:rsidRPr="007515A6">
        <w:rPr>
          <w:rStyle w:val="a4"/>
          <w:rFonts w:asciiTheme="majorBidi" w:hAnsiTheme="majorBidi" w:cstheme="majorBidi"/>
          <w:sz w:val="26"/>
          <w:szCs w:val="26"/>
          <w:rtl/>
          <w:lang w:bidi="ar-LY"/>
        </w:rPr>
        <w:footnoteReference w:id="184"/>
      </w:r>
      <w:r w:rsidR="007515A6" w:rsidRPr="007515A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8A5689" w:rsidRPr="00B0630F"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ويتساءل الباحث هل يجوز للرئيس الأعلى تعديل تقرير تقويم الأداء عند عرضه عليه لاعتماده ؟ </w:t>
      </w:r>
    </w:p>
    <w:p w:rsidR="008A5689" w:rsidRPr="00B0630F" w:rsidRDefault="008A5689"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تنص الما</w:t>
      </w:r>
      <w:r w:rsidR="007515A6">
        <w:rPr>
          <w:rFonts w:asciiTheme="majorBidi" w:hAnsiTheme="majorBidi" w:cstheme="majorBidi"/>
          <w:sz w:val="26"/>
          <w:szCs w:val="26"/>
          <w:rtl/>
          <w:lang w:bidi="ar-LY"/>
        </w:rPr>
        <w:t xml:space="preserve">دة 113  من اللائحة التنفيذية </w:t>
      </w:r>
      <w:r w:rsidR="007515A6">
        <w:rPr>
          <w:rFonts w:asciiTheme="majorBidi" w:hAnsiTheme="majorBidi" w:cstheme="majorBidi" w:hint="cs"/>
          <w:sz w:val="26"/>
          <w:szCs w:val="26"/>
          <w:rtl/>
          <w:lang w:bidi="ar-LY"/>
        </w:rPr>
        <w:t>ل</w:t>
      </w:r>
      <w:r w:rsidRPr="00B0630F">
        <w:rPr>
          <w:rFonts w:asciiTheme="majorBidi" w:hAnsiTheme="majorBidi" w:cstheme="majorBidi"/>
          <w:sz w:val="26"/>
          <w:szCs w:val="26"/>
          <w:rtl/>
          <w:lang w:bidi="ar-LY"/>
        </w:rPr>
        <w:t>قانون علاقات العمل</w:t>
      </w:r>
      <w:r w:rsidR="007515A6">
        <w:rPr>
          <w:rFonts w:asciiTheme="majorBidi" w:hAnsiTheme="majorBidi" w:cstheme="majorBidi" w:hint="cs"/>
          <w:sz w:val="26"/>
          <w:szCs w:val="26"/>
          <w:rtl/>
          <w:lang w:bidi="ar-LY"/>
        </w:rPr>
        <w:t xml:space="preserve"> على أنه</w:t>
      </w:r>
      <w:r w:rsidRPr="00B0630F">
        <w:rPr>
          <w:rFonts w:asciiTheme="majorBidi" w:hAnsiTheme="majorBidi" w:cstheme="majorBidi"/>
          <w:sz w:val="26"/>
          <w:szCs w:val="26"/>
          <w:rtl/>
          <w:lang w:bidi="ar-LY"/>
        </w:rPr>
        <w:t xml:space="preserve"> ( .......... وعلى الرئيس الأعلى إذا رأى وجها لتعديل الدرجة التي قدرها الرئيس المباشر أن يبين الأ</w:t>
      </w:r>
      <w:r>
        <w:rPr>
          <w:rFonts w:asciiTheme="majorBidi" w:hAnsiTheme="majorBidi" w:cstheme="majorBidi"/>
          <w:sz w:val="26"/>
          <w:szCs w:val="26"/>
          <w:rtl/>
          <w:lang w:bidi="ar-LY"/>
        </w:rPr>
        <w:t>سباب التي استند إليها في تقديره</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أيا كانت درجة التقدير )</w:t>
      </w:r>
      <w:r w:rsidR="007515A6" w:rsidRPr="007515A6">
        <w:rPr>
          <w:rFonts w:asciiTheme="majorBidi" w:hAnsiTheme="majorBidi" w:cstheme="majorBidi" w:hint="cs"/>
          <w:sz w:val="26"/>
          <w:szCs w:val="26"/>
          <w:vertAlign w:val="superscript"/>
          <w:rtl/>
          <w:lang w:bidi="ar-LY"/>
        </w:rPr>
        <w:t>(</w:t>
      </w:r>
      <w:r w:rsidRPr="007515A6">
        <w:rPr>
          <w:rStyle w:val="a4"/>
          <w:rFonts w:asciiTheme="majorBidi" w:hAnsiTheme="majorBidi" w:cstheme="majorBidi"/>
          <w:sz w:val="26"/>
          <w:szCs w:val="26"/>
          <w:rtl/>
          <w:lang w:bidi="ar-LY"/>
        </w:rPr>
        <w:footnoteReference w:id="185"/>
      </w:r>
      <w:r w:rsidR="007515A6" w:rsidRPr="007515A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F47CA4" w:rsidRDefault="008A5689" w:rsidP="00F47CA4">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فإذا كان المشرع قد أعطى للرئيس الأعلى سلطة تعديل درجة كفاءة الموظف الممنوحة له من</w:t>
      </w:r>
      <w:r>
        <w:rPr>
          <w:rFonts w:asciiTheme="majorBidi" w:hAnsiTheme="majorBidi" w:cstheme="majorBidi"/>
          <w:sz w:val="26"/>
          <w:szCs w:val="26"/>
          <w:rtl/>
          <w:lang w:bidi="ar-LY"/>
        </w:rPr>
        <w:t xml:space="preserve"> </w:t>
      </w:r>
      <w:r w:rsidRPr="00B0630F">
        <w:rPr>
          <w:rFonts w:asciiTheme="majorBidi" w:hAnsiTheme="majorBidi" w:cstheme="majorBidi"/>
          <w:sz w:val="26"/>
          <w:szCs w:val="26"/>
          <w:rtl/>
          <w:lang w:bidi="ar-LY"/>
        </w:rPr>
        <w:t xml:space="preserve">قبل الرئيس المباشر، إلا إن هذه السلطة ليست مطلقة، بل مقيدة بشرط وهو وجوب بيان </w:t>
      </w:r>
      <w:r>
        <w:rPr>
          <w:rFonts w:asciiTheme="majorBidi" w:hAnsiTheme="majorBidi" w:cstheme="majorBidi"/>
          <w:sz w:val="26"/>
          <w:szCs w:val="26"/>
          <w:rtl/>
          <w:lang w:bidi="ar-LY"/>
        </w:rPr>
        <w:t>الأسباب</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التي استند إليها الرئيس الأعلى في تعديله لدرجة كفاءة الموظف وتقديره أيا</w:t>
      </w:r>
      <w:r>
        <w:rPr>
          <w:rFonts w:asciiTheme="majorBidi" w:hAnsiTheme="majorBidi" w:cstheme="majorBidi"/>
          <w:sz w:val="26"/>
          <w:szCs w:val="26"/>
          <w:rtl/>
          <w:lang w:bidi="ar-LY"/>
        </w:rPr>
        <w:t xml:space="preserve"> كانت درجة التقدير،</w:t>
      </w:r>
      <w:r w:rsidRPr="00B0630F">
        <w:rPr>
          <w:rFonts w:asciiTheme="majorBidi" w:hAnsiTheme="majorBidi" w:cstheme="majorBidi"/>
          <w:sz w:val="26"/>
          <w:szCs w:val="26"/>
          <w:rtl/>
          <w:lang w:bidi="ar-LY"/>
        </w:rPr>
        <w:t xml:space="preserve"> فإذا لم يذكر الأسباب التي بني عليها تعديله، فانه يكون قد خالف ال</w:t>
      </w:r>
      <w:r>
        <w:rPr>
          <w:rFonts w:asciiTheme="majorBidi" w:hAnsiTheme="majorBidi" w:cstheme="majorBidi"/>
          <w:sz w:val="26"/>
          <w:szCs w:val="26"/>
          <w:rtl/>
          <w:lang w:bidi="ar-LY"/>
        </w:rPr>
        <w:t xml:space="preserve">قانون ويترتب على ذلك عدم إحداث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ي اثر قانوني لتقرير الكفاءة المعدل من قبل الرئيس الأعلى، وبالتالي عدم الاعتداد به</w:t>
      </w:r>
      <w:r w:rsidR="007515A6" w:rsidRPr="007515A6">
        <w:rPr>
          <w:rFonts w:asciiTheme="majorBidi" w:hAnsiTheme="majorBidi" w:cstheme="majorBidi" w:hint="cs"/>
          <w:sz w:val="26"/>
          <w:szCs w:val="26"/>
          <w:vertAlign w:val="superscript"/>
          <w:rtl/>
          <w:lang w:bidi="ar-LY"/>
        </w:rPr>
        <w:t>(</w:t>
      </w:r>
      <w:r w:rsidRPr="007515A6">
        <w:rPr>
          <w:rStyle w:val="a4"/>
          <w:rFonts w:asciiTheme="majorBidi" w:hAnsiTheme="majorBidi" w:cstheme="majorBidi"/>
          <w:sz w:val="26"/>
          <w:szCs w:val="26"/>
          <w:rtl/>
          <w:lang w:bidi="ar-LY"/>
        </w:rPr>
        <w:footnoteReference w:id="186"/>
      </w:r>
      <w:r w:rsidR="007515A6" w:rsidRPr="007515A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F47CA4" w:rsidRDefault="00F47CA4" w:rsidP="00F47CA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p>
    <w:p w:rsidR="008A5689" w:rsidRPr="00B0630F" w:rsidRDefault="00F47CA4" w:rsidP="00F47CA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w:t>
      </w:r>
      <w:r w:rsidR="008A5689" w:rsidRPr="00B0630F">
        <w:rPr>
          <w:rFonts w:asciiTheme="majorBidi" w:hAnsiTheme="majorBidi" w:cstheme="majorBidi"/>
          <w:sz w:val="26"/>
          <w:szCs w:val="26"/>
          <w:rtl/>
          <w:lang w:bidi="ar-LY"/>
        </w:rPr>
        <w:t xml:space="preserve"> أما فيما يتعلق بأعضاء الهيئات القضائية فإن السلطة المختصة بوضع تقارير تقويم الأداء الوظيفي عن الهيئات القضائية ( القضاة ،أعضاء النيابة العامة ،إدارة القضايا ،أعضاء المحاماة الشعبية</w:t>
      </w:r>
      <w:r w:rsidR="008A5689">
        <w:rPr>
          <w:rFonts w:asciiTheme="majorBidi" w:hAnsiTheme="majorBidi" w:cstheme="majorBidi"/>
          <w:sz w:val="26"/>
          <w:szCs w:val="26"/>
          <w:rtl/>
          <w:lang w:bidi="ar-LY"/>
        </w:rPr>
        <w:t xml:space="preserve"> ) </w:t>
      </w:r>
      <w:r w:rsidR="008A5689" w:rsidRPr="00B0630F">
        <w:rPr>
          <w:rFonts w:asciiTheme="majorBidi" w:hAnsiTheme="majorBidi" w:cstheme="majorBidi"/>
          <w:sz w:val="26"/>
          <w:szCs w:val="26"/>
          <w:rtl/>
          <w:lang w:bidi="ar-LY"/>
        </w:rPr>
        <w:t xml:space="preserve">هي إدارة التفتيش القضائي فقد نصت المادة 4 من </w:t>
      </w:r>
      <w:r w:rsidR="009B6B10">
        <w:rPr>
          <w:rFonts w:asciiTheme="majorBidi" w:hAnsiTheme="majorBidi" w:cstheme="majorBidi" w:hint="cs"/>
          <w:sz w:val="26"/>
          <w:szCs w:val="26"/>
          <w:rtl/>
          <w:lang w:bidi="ar-LY"/>
        </w:rPr>
        <w:t>ال</w:t>
      </w:r>
      <w:r w:rsidR="009B6B10">
        <w:rPr>
          <w:rFonts w:asciiTheme="majorBidi" w:hAnsiTheme="majorBidi" w:cstheme="majorBidi"/>
          <w:sz w:val="26"/>
          <w:szCs w:val="26"/>
          <w:rtl/>
          <w:lang w:bidi="ar-LY"/>
        </w:rPr>
        <w:t>قرار رقم 124 لسنة</w:t>
      </w:r>
      <w:r w:rsidR="009B6B10">
        <w:rPr>
          <w:rFonts w:asciiTheme="majorBidi" w:hAnsiTheme="majorBidi" w:cstheme="majorBidi" w:hint="cs"/>
          <w:sz w:val="26"/>
          <w:szCs w:val="26"/>
          <w:rtl/>
          <w:lang w:bidi="ar-LY"/>
        </w:rPr>
        <w:t xml:space="preserve"> </w:t>
      </w:r>
      <w:r w:rsidR="008A5689" w:rsidRPr="00B0630F">
        <w:rPr>
          <w:rFonts w:asciiTheme="majorBidi" w:hAnsiTheme="majorBidi" w:cstheme="majorBidi"/>
          <w:sz w:val="26"/>
          <w:szCs w:val="26"/>
          <w:rtl/>
          <w:lang w:bidi="ar-LY"/>
        </w:rPr>
        <w:t>2021</w:t>
      </w:r>
      <w:r w:rsidR="009B6B10">
        <w:rPr>
          <w:rFonts w:asciiTheme="majorBidi" w:hAnsiTheme="majorBidi" w:cstheme="majorBidi" w:hint="cs"/>
          <w:sz w:val="26"/>
          <w:szCs w:val="26"/>
          <w:rtl/>
          <w:lang w:bidi="ar-LY"/>
        </w:rPr>
        <w:t>. الصادرة عن المجلس الأعلى للقضاء</w:t>
      </w:r>
      <w:r w:rsidR="008A5689" w:rsidRPr="00B0630F">
        <w:rPr>
          <w:rFonts w:asciiTheme="majorBidi" w:hAnsiTheme="majorBidi" w:cstheme="majorBidi"/>
          <w:sz w:val="26"/>
          <w:szCs w:val="26"/>
          <w:rtl/>
          <w:lang w:bidi="ar-LY"/>
        </w:rPr>
        <w:t xml:space="preserve"> بشأن التفتيش القضائي عل</w:t>
      </w:r>
      <w:r w:rsidR="00B123D4">
        <w:rPr>
          <w:rFonts w:asciiTheme="majorBidi" w:hAnsiTheme="majorBidi" w:cstheme="majorBidi" w:hint="cs"/>
          <w:sz w:val="26"/>
          <w:szCs w:val="26"/>
          <w:rtl/>
          <w:lang w:bidi="ar-LY"/>
        </w:rPr>
        <w:t>ى أ</w:t>
      </w:r>
      <w:r w:rsidR="008A5689" w:rsidRPr="00B0630F">
        <w:rPr>
          <w:rFonts w:asciiTheme="majorBidi" w:hAnsiTheme="majorBidi" w:cstheme="majorBidi"/>
          <w:sz w:val="26"/>
          <w:szCs w:val="26"/>
          <w:rtl/>
          <w:lang w:bidi="ar-LY"/>
        </w:rPr>
        <w:t>نه ( تختص الإدارة بالتفتيش على جميع أعضاء الهيئات القضائية لمتابعة أعمالهم، والتعرف على مدى حرصهم على أداء واجبات وظائفهم وتحقيق معدلات الأداء المقررة بموجب أحكام هذه اللائحة ).</w:t>
      </w:r>
    </w:p>
    <w:p w:rsidR="008A5689" w:rsidRDefault="009B6B10"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sidR="008A5689" w:rsidRPr="00B0630F">
        <w:rPr>
          <w:rFonts w:asciiTheme="majorBidi" w:hAnsiTheme="majorBidi" w:cstheme="majorBidi"/>
          <w:sz w:val="26"/>
          <w:szCs w:val="26"/>
          <w:rtl/>
          <w:lang w:bidi="ar-LY"/>
        </w:rPr>
        <w:t xml:space="preserve"> ويشترط أن يكون المفتش أعلى درجة من المفتش عليه وهذا ما أكدته المادة 7 من ذات القرار(....... ويجب أن يكون المفتش أعلى درجة من يجري التفتيش على عمله  ....)</w:t>
      </w:r>
      <w:r w:rsidR="00B123D4" w:rsidRPr="00B123D4">
        <w:rPr>
          <w:rFonts w:asciiTheme="majorBidi" w:hAnsiTheme="majorBidi" w:cstheme="majorBidi" w:hint="cs"/>
          <w:sz w:val="26"/>
          <w:szCs w:val="26"/>
          <w:vertAlign w:val="superscript"/>
          <w:rtl/>
          <w:lang w:bidi="ar-LY"/>
        </w:rPr>
        <w:t>(</w:t>
      </w:r>
      <w:r w:rsidR="008A5689" w:rsidRPr="00B123D4">
        <w:rPr>
          <w:rStyle w:val="a4"/>
          <w:rFonts w:asciiTheme="majorBidi" w:hAnsiTheme="majorBidi" w:cstheme="majorBidi"/>
          <w:sz w:val="26"/>
          <w:szCs w:val="26"/>
          <w:rtl/>
          <w:lang w:bidi="ar-LY"/>
        </w:rPr>
        <w:footnoteReference w:id="187"/>
      </w:r>
      <w:r w:rsidR="00B123D4" w:rsidRPr="00B123D4">
        <w:rPr>
          <w:rFonts w:asciiTheme="majorBidi" w:hAnsiTheme="majorBidi" w:cstheme="majorBidi" w:hint="cs"/>
          <w:sz w:val="26"/>
          <w:szCs w:val="26"/>
          <w:vertAlign w:val="superscript"/>
          <w:rtl/>
          <w:lang w:bidi="ar-LY"/>
        </w:rPr>
        <w:t>)</w:t>
      </w:r>
      <w:r w:rsidR="008A5689" w:rsidRPr="00B0630F">
        <w:rPr>
          <w:rFonts w:asciiTheme="majorBidi" w:hAnsiTheme="majorBidi" w:cstheme="majorBidi"/>
          <w:sz w:val="26"/>
          <w:szCs w:val="26"/>
          <w:rtl/>
          <w:lang w:bidi="ar-LY"/>
        </w:rPr>
        <w:t>.</w:t>
      </w:r>
    </w:p>
    <w:p w:rsidR="00D31A49" w:rsidRDefault="008A5689" w:rsidP="00D31A4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وقد حددت المادة </w:t>
      </w:r>
      <w:r>
        <w:rPr>
          <w:rFonts w:asciiTheme="majorBidi" w:hAnsiTheme="majorBidi" w:cstheme="majorBidi" w:hint="cs"/>
          <w:sz w:val="26"/>
          <w:szCs w:val="26"/>
          <w:rtl/>
          <w:lang w:bidi="ar-LY"/>
        </w:rPr>
        <w:t>17</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من</w:t>
      </w:r>
      <w:r>
        <w:rPr>
          <w:rFonts w:asciiTheme="majorBidi" w:hAnsiTheme="majorBidi" w:cstheme="majorBidi" w:hint="cs"/>
          <w:sz w:val="26"/>
          <w:szCs w:val="26"/>
          <w:rtl/>
          <w:lang w:bidi="ar-LY"/>
        </w:rPr>
        <w:t xml:space="preserve"> ذات</w:t>
      </w:r>
      <w:r w:rsidRPr="009F5CB9">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ال</w:t>
      </w:r>
      <w:r w:rsidRPr="009F5CB9">
        <w:rPr>
          <w:rFonts w:asciiTheme="majorBidi" w:hAnsiTheme="majorBidi" w:cstheme="majorBidi"/>
          <w:sz w:val="26"/>
          <w:szCs w:val="26"/>
          <w:rtl/>
          <w:lang w:bidi="ar-LY"/>
        </w:rPr>
        <w:t xml:space="preserve">قرار </w:t>
      </w:r>
      <w:r>
        <w:rPr>
          <w:rFonts w:asciiTheme="majorBidi" w:hAnsiTheme="majorBidi" w:cstheme="majorBidi" w:hint="cs"/>
          <w:sz w:val="26"/>
          <w:szCs w:val="26"/>
          <w:rtl/>
          <w:lang w:bidi="ar-LY"/>
        </w:rPr>
        <w:t>تشكيل الجنة المختصة ب</w:t>
      </w:r>
      <w:r w:rsidR="00B123D4">
        <w:rPr>
          <w:rFonts w:asciiTheme="majorBidi" w:hAnsiTheme="majorBidi" w:cstheme="majorBidi" w:hint="cs"/>
          <w:sz w:val="26"/>
          <w:szCs w:val="26"/>
          <w:rtl/>
          <w:lang w:bidi="ar-LY"/>
        </w:rPr>
        <w:t>تقدير كفاءة الأداء حيث تنص على أ</w:t>
      </w:r>
      <w:r>
        <w:rPr>
          <w:rFonts w:asciiTheme="majorBidi" w:hAnsiTheme="majorBidi" w:cstheme="majorBidi" w:hint="cs"/>
          <w:sz w:val="26"/>
          <w:szCs w:val="26"/>
          <w:rtl/>
          <w:lang w:bidi="ar-LY"/>
        </w:rPr>
        <w:t xml:space="preserve">نه ( يشكل رئيس الإدارة لجنة أو أكثر لتقدير درجة كفاية المفتش عليهم من عدد من المفتشين وتتكون كل لجنة من ثلاثة أعضاء ليس من بينهم المفتش الذي وضع التقرير ..........، وتصدر قراراتها بالأغلبية على أن تكون قراراتها مسببة إذا كانت بدرجة متوسط أو أقل من المتوسط أو يتعذر تقدير درجة الكفاية، ويوقع عليها جميع أعضائها ويودع ملف المفتش عليه </w:t>
      </w:r>
      <w:r w:rsidRPr="009F5CB9">
        <w:rPr>
          <w:rFonts w:asciiTheme="majorBidi" w:hAnsiTheme="majorBidi" w:cstheme="majorBidi"/>
          <w:sz w:val="26"/>
          <w:szCs w:val="26"/>
          <w:rtl/>
          <w:lang w:bidi="ar-LY"/>
        </w:rPr>
        <w:t>)</w:t>
      </w:r>
      <w:r w:rsidR="00B123D4" w:rsidRPr="00B123D4">
        <w:rPr>
          <w:rFonts w:asciiTheme="majorBidi" w:hAnsiTheme="majorBidi" w:cstheme="majorBidi" w:hint="cs"/>
          <w:sz w:val="26"/>
          <w:szCs w:val="26"/>
          <w:vertAlign w:val="superscript"/>
          <w:rtl/>
          <w:lang w:bidi="ar-LY"/>
        </w:rPr>
        <w:t>(</w:t>
      </w:r>
      <w:r w:rsidRPr="00B123D4">
        <w:rPr>
          <w:rStyle w:val="a4"/>
          <w:rFonts w:asciiTheme="majorBidi" w:hAnsiTheme="majorBidi" w:cstheme="majorBidi"/>
          <w:sz w:val="26"/>
          <w:szCs w:val="26"/>
          <w:rtl/>
          <w:lang w:bidi="ar-LY"/>
        </w:rPr>
        <w:footnoteReference w:id="188"/>
      </w:r>
      <w:r w:rsidR="00B123D4" w:rsidRPr="00B123D4">
        <w:rPr>
          <w:rFonts w:asciiTheme="majorBidi" w:hAnsiTheme="majorBidi" w:cstheme="majorBidi" w:hint="cs"/>
          <w:sz w:val="26"/>
          <w:szCs w:val="26"/>
          <w:vertAlign w:val="superscript"/>
          <w:rtl/>
          <w:lang w:bidi="ar-LY"/>
        </w:rPr>
        <w:t>)</w:t>
      </w:r>
      <w:r w:rsidR="00B123D4">
        <w:rPr>
          <w:rFonts w:asciiTheme="majorBidi" w:hAnsiTheme="majorBidi" w:cstheme="majorBidi" w:hint="cs"/>
          <w:sz w:val="26"/>
          <w:szCs w:val="26"/>
          <w:rtl/>
          <w:lang w:bidi="ar-LY"/>
        </w:rPr>
        <w:t>.</w:t>
      </w:r>
    </w:p>
    <w:p w:rsidR="00F52D91" w:rsidRDefault="00D31A49"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803FC8" w:rsidRPr="00B0630F">
        <w:rPr>
          <w:rFonts w:asciiTheme="majorBidi" w:hAnsiTheme="majorBidi" w:cstheme="majorBidi"/>
          <w:sz w:val="26"/>
          <w:szCs w:val="26"/>
          <w:rtl/>
          <w:lang w:bidi="ar-LY"/>
        </w:rPr>
        <w:t>أما فيما يتعلق</w:t>
      </w:r>
      <w:r w:rsidR="00803FC8">
        <w:rPr>
          <w:rFonts w:asciiTheme="majorBidi" w:hAnsiTheme="majorBidi" w:cstheme="majorBidi" w:hint="cs"/>
          <w:sz w:val="26"/>
          <w:szCs w:val="26"/>
          <w:rtl/>
          <w:lang w:bidi="ar-LY"/>
        </w:rPr>
        <w:t xml:space="preserve"> بأعضاء هيئة التدريس الجامعي </w:t>
      </w:r>
      <w:r w:rsidRPr="00B0630F">
        <w:rPr>
          <w:rFonts w:asciiTheme="majorBidi" w:hAnsiTheme="majorBidi" w:cstheme="majorBidi"/>
          <w:sz w:val="26"/>
          <w:szCs w:val="26"/>
          <w:rtl/>
          <w:lang w:bidi="ar-LY"/>
        </w:rPr>
        <w:t xml:space="preserve">فإن </w:t>
      </w:r>
      <w:r w:rsidR="00F52D91">
        <w:rPr>
          <w:rFonts w:asciiTheme="majorBidi" w:hAnsiTheme="majorBidi" w:cstheme="majorBidi" w:hint="cs"/>
          <w:sz w:val="26"/>
          <w:szCs w:val="26"/>
          <w:rtl/>
          <w:lang w:bidi="ar-LY"/>
        </w:rPr>
        <w:t>150 من القانون رقم 4 لسنة 2020 بشأن تعديل القانون رقم 2 لسنة 2018 بشأن الجامعات نصت على أنه ( يصدر مجلس الوزراء بناء على عرض وزير التعليم، واقتراح المجلس الأعلى للجامعات، اللوائح والقرارات اللازمة لتنفيذ هذا القانون، والى أن تصدر هذه اللوائح والقرارات يستمر العمل باللوائح المعمول بها حاليا فيما لا يتعارض مع أحكامه )</w:t>
      </w:r>
      <w:r w:rsidR="00F52D91" w:rsidRPr="00254686">
        <w:rPr>
          <w:rFonts w:asciiTheme="majorBidi" w:hAnsiTheme="majorBidi" w:cstheme="majorBidi" w:hint="cs"/>
          <w:sz w:val="26"/>
          <w:szCs w:val="26"/>
          <w:vertAlign w:val="superscript"/>
          <w:rtl/>
          <w:lang w:bidi="ar-LY"/>
        </w:rPr>
        <w:t>(</w:t>
      </w:r>
      <w:r w:rsidR="00F52D91" w:rsidRPr="00254686">
        <w:rPr>
          <w:rStyle w:val="a4"/>
          <w:rFonts w:asciiTheme="majorBidi" w:hAnsiTheme="majorBidi" w:cstheme="majorBidi"/>
          <w:sz w:val="26"/>
          <w:szCs w:val="26"/>
          <w:rtl/>
          <w:lang w:bidi="ar-LY"/>
        </w:rPr>
        <w:footnoteReference w:id="189"/>
      </w:r>
      <w:r w:rsidR="00F52D91" w:rsidRPr="00254686">
        <w:rPr>
          <w:rFonts w:asciiTheme="majorBidi" w:hAnsiTheme="majorBidi" w:cstheme="majorBidi" w:hint="cs"/>
          <w:sz w:val="26"/>
          <w:szCs w:val="26"/>
          <w:vertAlign w:val="superscript"/>
          <w:rtl/>
          <w:lang w:bidi="ar-LY"/>
        </w:rPr>
        <w:t>)</w:t>
      </w:r>
      <w:r w:rsidR="00F52D91">
        <w:rPr>
          <w:rFonts w:asciiTheme="majorBidi" w:hAnsiTheme="majorBidi" w:cstheme="majorBidi" w:hint="cs"/>
          <w:sz w:val="26"/>
          <w:szCs w:val="26"/>
          <w:rtl/>
          <w:lang w:bidi="ar-LY"/>
        </w:rPr>
        <w:t xml:space="preserve">. </w:t>
      </w:r>
    </w:p>
    <w:p w:rsidR="005707E8" w:rsidRDefault="00F52D91" w:rsidP="005707E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وبالتالي فإن القرار رقم 501 لسنة 2010 بشأن إصدار لائحة تنظيم التعليم العالي هو الواجب التطبيق،         حيث تنص المادة 240 منه على أنه ( تسرى أحكام القانون رقم 12 لسنة 1378 و.ر، بشأن علاقات العمل واللوائح الصادرة بمقتضاه على عضو هيئة التدريس في كل ما لم يرد بشأنه نص في هذه اللائحة  ....)</w:t>
      </w:r>
      <w:r w:rsidRPr="00F52D91">
        <w:rPr>
          <w:rFonts w:asciiTheme="majorBidi" w:hAnsiTheme="majorBidi" w:cstheme="majorBidi" w:hint="cs"/>
          <w:sz w:val="26"/>
          <w:szCs w:val="26"/>
          <w:vertAlign w:val="superscript"/>
          <w:rtl/>
          <w:lang w:bidi="ar-LY"/>
        </w:rPr>
        <w:t>(</w:t>
      </w:r>
      <w:r w:rsidRPr="00F52D91">
        <w:rPr>
          <w:rStyle w:val="a4"/>
          <w:rFonts w:asciiTheme="majorBidi" w:hAnsiTheme="majorBidi" w:cstheme="majorBidi"/>
          <w:sz w:val="26"/>
          <w:szCs w:val="26"/>
          <w:rtl/>
          <w:lang w:bidi="ar-LY"/>
        </w:rPr>
        <w:footnoteReference w:id="190"/>
      </w:r>
      <w:r w:rsidRPr="00F52D9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5707E8" w:rsidRDefault="00F52D91" w:rsidP="005707E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وعليه فإن </w:t>
      </w:r>
      <w:r w:rsidR="00D31A49" w:rsidRPr="00B0630F">
        <w:rPr>
          <w:rFonts w:asciiTheme="majorBidi" w:hAnsiTheme="majorBidi" w:cstheme="majorBidi"/>
          <w:sz w:val="26"/>
          <w:szCs w:val="26"/>
          <w:rtl/>
          <w:lang w:bidi="ar-LY"/>
        </w:rPr>
        <w:t>السلطة المختصة بوض</w:t>
      </w:r>
      <w:r w:rsidR="00D31A49">
        <w:rPr>
          <w:rFonts w:asciiTheme="majorBidi" w:hAnsiTheme="majorBidi" w:cstheme="majorBidi"/>
          <w:sz w:val="26"/>
          <w:szCs w:val="26"/>
          <w:rtl/>
          <w:lang w:bidi="ar-LY"/>
        </w:rPr>
        <w:t>ع تقارير تقويم الأداء الوظيفي ع</w:t>
      </w:r>
      <w:r w:rsidR="00D31A49">
        <w:rPr>
          <w:rFonts w:asciiTheme="majorBidi" w:hAnsiTheme="majorBidi" w:cstheme="majorBidi" w:hint="cs"/>
          <w:sz w:val="26"/>
          <w:szCs w:val="26"/>
          <w:rtl/>
          <w:lang w:bidi="ar-LY"/>
        </w:rPr>
        <w:t>ن أعضاء هيئة التدريس الجامعي</w:t>
      </w:r>
      <w:r w:rsidR="00933D2C">
        <w:rPr>
          <w:rFonts w:asciiTheme="majorBidi" w:hAnsiTheme="majorBidi" w:cstheme="majorBidi" w:hint="cs"/>
          <w:sz w:val="26"/>
          <w:szCs w:val="26"/>
          <w:rtl/>
          <w:lang w:bidi="ar-LY"/>
        </w:rPr>
        <w:t xml:space="preserve"> الذين تتم ترقيتهم وظيفياً </w:t>
      </w:r>
      <w:r w:rsidR="005707E8">
        <w:rPr>
          <w:rFonts w:asciiTheme="majorBidi" w:hAnsiTheme="majorBidi" w:cstheme="majorBidi" w:hint="cs"/>
          <w:sz w:val="26"/>
          <w:szCs w:val="26"/>
          <w:rtl/>
          <w:lang w:bidi="ar-LY"/>
        </w:rPr>
        <w:t xml:space="preserve">يتم تحديدها وفقاً لأحكام المادة 113 من </w:t>
      </w:r>
      <w:r w:rsidR="005707E8" w:rsidRPr="00B0630F">
        <w:rPr>
          <w:rFonts w:asciiTheme="majorBidi" w:hAnsiTheme="majorBidi" w:cstheme="majorBidi"/>
          <w:sz w:val="26"/>
          <w:szCs w:val="26"/>
          <w:rtl/>
          <w:lang w:bidi="ar-LY"/>
        </w:rPr>
        <w:t>اللائحة التنفيذية للقانون رقم</w:t>
      </w:r>
      <w:r w:rsidR="005707E8">
        <w:rPr>
          <w:rFonts w:asciiTheme="majorBidi" w:hAnsiTheme="majorBidi" w:cstheme="majorBidi"/>
          <w:sz w:val="26"/>
          <w:szCs w:val="26"/>
          <w:rtl/>
          <w:lang w:bidi="ar-LY"/>
        </w:rPr>
        <w:t xml:space="preserve"> 12 لسنة 2010 بشان علاقات العمل</w:t>
      </w:r>
      <w:r w:rsidR="005707E8">
        <w:rPr>
          <w:rFonts w:asciiTheme="majorBidi" w:hAnsiTheme="majorBidi" w:cstheme="majorBidi" w:hint="cs"/>
          <w:sz w:val="26"/>
          <w:szCs w:val="26"/>
          <w:rtl/>
          <w:lang w:bidi="ar-LY"/>
        </w:rPr>
        <w:t>.</w:t>
      </w:r>
    </w:p>
    <w:p w:rsidR="00933D2C" w:rsidRDefault="004E10CD"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5707E8">
        <w:rPr>
          <w:rFonts w:asciiTheme="majorBidi" w:hAnsiTheme="majorBidi" w:cstheme="majorBidi" w:hint="cs"/>
          <w:sz w:val="26"/>
          <w:szCs w:val="26"/>
          <w:rtl/>
          <w:lang w:bidi="ar-LY"/>
        </w:rPr>
        <w:t xml:space="preserve">وبالرجوع </w:t>
      </w:r>
      <w:r>
        <w:rPr>
          <w:rFonts w:asciiTheme="majorBidi" w:hAnsiTheme="majorBidi" w:cstheme="majorBidi" w:hint="cs"/>
          <w:sz w:val="26"/>
          <w:szCs w:val="26"/>
          <w:rtl/>
          <w:lang w:bidi="ar-LY"/>
        </w:rPr>
        <w:t>إلى</w:t>
      </w:r>
      <w:r w:rsidR="005707E8">
        <w:rPr>
          <w:rFonts w:asciiTheme="majorBidi" w:hAnsiTheme="majorBidi" w:cstheme="majorBidi" w:hint="cs"/>
          <w:sz w:val="26"/>
          <w:szCs w:val="26"/>
          <w:rtl/>
          <w:lang w:bidi="ar-LY"/>
        </w:rPr>
        <w:t xml:space="preserve"> تعريف الرئيس المباشر في قانون علاقات العمل نجد أنه (</w:t>
      </w:r>
      <w:r w:rsidRPr="00B0630F">
        <w:rPr>
          <w:rFonts w:asciiTheme="majorBidi" w:hAnsiTheme="majorBidi" w:cstheme="majorBidi"/>
          <w:sz w:val="26"/>
          <w:szCs w:val="26"/>
          <w:rtl/>
          <w:lang w:bidi="ar-LY"/>
        </w:rPr>
        <w:t xml:space="preserve"> مدير المكتب أو رئيس القسم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أو الوحدة وكل موظف يخضع ل</w:t>
      </w:r>
      <w:r>
        <w:rPr>
          <w:rFonts w:asciiTheme="majorBidi" w:hAnsiTheme="majorBidi" w:cstheme="majorBidi"/>
          <w:sz w:val="26"/>
          <w:szCs w:val="26"/>
          <w:rtl/>
          <w:lang w:bidi="ar-LY"/>
        </w:rPr>
        <w:t>إشرافه المباشر عدد من الموظفين</w:t>
      </w:r>
      <w:r>
        <w:rPr>
          <w:rFonts w:asciiTheme="majorBidi" w:hAnsiTheme="majorBidi" w:cstheme="majorBidi" w:hint="cs"/>
          <w:sz w:val="26"/>
          <w:szCs w:val="26"/>
          <w:rtl/>
          <w:lang w:bidi="ar-LY"/>
        </w:rPr>
        <w:t xml:space="preserve">)، كما عرف ذات القانون الرئيس الأعلى بأنه        ( </w:t>
      </w:r>
      <w:r w:rsidRPr="00B0630F">
        <w:rPr>
          <w:rFonts w:asciiTheme="majorBidi" w:hAnsiTheme="majorBidi" w:cstheme="majorBidi"/>
          <w:sz w:val="26"/>
          <w:szCs w:val="26"/>
          <w:rtl/>
          <w:lang w:bidi="ar-LY"/>
        </w:rPr>
        <w:t>الذي يعلو مباشرة الرئيس المباشر للموظف سواء كان هو الأمين أم الكاتب العام أم رئيس المصلحة أم مدير الإدارة أو من له صلاحياته</w:t>
      </w:r>
      <w:r>
        <w:rPr>
          <w:rFonts w:asciiTheme="majorBidi" w:hAnsiTheme="majorBidi" w:cstheme="majorBidi" w:hint="cs"/>
          <w:sz w:val="26"/>
          <w:szCs w:val="26"/>
          <w:rtl/>
          <w:lang w:bidi="ar-LY"/>
        </w:rPr>
        <w:t>).</w:t>
      </w:r>
    </w:p>
    <w:p w:rsidR="00D31A49"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w:t>
      </w:r>
      <w:r w:rsidR="004E10CD">
        <w:rPr>
          <w:rFonts w:asciiTheme="majorBidi" w:hAnsiTheme="majorBidi" w:cstheme="majorBidi" w:hint="cs"/>
          <w:sz w:val="26"/>
          <w:szCs w:val="26"/>
          <w:rtl/>
          <w:lang w:bidi="ar-LY"/>
        </w:rPr>
        <w:t xml:space="preserve"> وبتطبيق ذلك على أعضاء هيئة التدريس الجامعي نجد أن </w:t>
      </w:r>
      <w:r w:rsidR="00D31A49">
        <w:rPr>
          <w:rFonts w:asciiTheme="majorBidi" w:hAnsiTheme="majorBidi" w:cstheme="majorBidi" w:hint="cs"/>
          <w:sz w:val="26"/>
          <w:szCs w:val="26"/>
          <w:rtl/>
          <w:lang w:bidi="ar-LY"/>
        </w:rPr>
        <w:t>( رئيس القسم بالكلية )</w:t>
      </w:r>
      <w:r w:rsidR="004E10CD">
        <w:rPr>
          <w:rFonts w:asciiTheme="majorBidi" w:hAnsiTheme="majorBidi" w:cstheme="majorBidi" w:hint="cs"/>
          <w:sz w:val="26"/>
          <w:szCs w:val="26"/>
          <w:rtl/>
          <w:lang w:bidi="ar-LY"/>
        </w:rPr>
        <w:t xml:space="preserve"> هو الرئيس المباشر بالنسبة  لأعضاء هيئة التدريس بالقسم، وبالتالي</w:t>
      </w:r>
      <w:r w:rsidR="00D31A49">
        <w:rPr>
          <w:rFonts w:asciiTheme="majorBidi" w:hAnsiTheme="majorBidi" w:cstheme="majorBidi" w:hint="cs"/>
          <w:sz w:val="26"/>
          <w:szCs w:val="26"/>
          <w:rtl/>
          <w:lang w:bidi="ar-LY"/>
        </w:rPr>
        <w:t xml:space="preserve"> </w:t>
      </w:r>
      <w:r w:rsidR="004E10CD">
        <w:rPr>
          <w:rFonts w:asciiTheme="majorBidi" w:hAnsiTheme="majorBidi" w:cstheme="majorBidi" w:hint="cs"/>
          <w:sz w:val="26"/>
          <w:szCs w:val="26"/>
          <w:rtl/>
          <w:lang w:bidi="ar-LY"/>
        </w:rPr>
        <w:t>هو المختص</w:t>
      </w:r>
      <w:r w:rsidR="00D31A49">
        <w:rPr>
          <w:rFonts w:asciiTheme="majorBidi" w:hAnsiTheme="majorBidi" w:cstheme="majorBidi" w:hint="cs"/>
          <w:sz w:val="26"/>
          <w:szCs w:val="26"/>
          <w:rtl/>
          <w:lang w:bidi="ar-LY"/>
        </w:rPr>
        <w:t xml:space="preserve"> </w:t>
      </w:r>
      <w:r w:rsidR="004E10CD">
        <w:rPr>
          <w:rFonts w:asciiTheme="majorBidi" w:hAnsiTheme="majorBidi" w:cstheme="majorBidi" w:hint="cs"/>
          <w:sz w:val="26"/>
          <w:szCs w:val="26"/>
          <w:rtl/>
          <w:lang w:bidi="ar-LY"/>
        </w:rPr>
        <w:t>ب</w:t>
      </w:r>
      <w:r w:rsidR="00D31A49">
        <w:rPr>
          <w:rFonts w:asciiTheme="majorBidi" w:hAnsiTheme="majorBidi" w:cstheme="majorBidi" w:hint="cs"/>
          <w:sz w:val="26"/>
          <w:szCs w:val="26"/>
          <w:rtl/>
          <w:lang w:bidi="ar-LY"/>
        </w:rPr>
        <w:t>وضع تقارير تقويم الأداء الوظيفي عن</w:t>
      </w:r>
      <w:r w:rsidR="004E10CD">
        <w:rPr>
          <w:rFonts w:asciiTheme="majorBidi" w:hAnsiTheme="majorBidi" w:cstheme="majorBidi" w:hint="cs"/>
          <w:sz w:val="26"/>
          <w:szCs w:val="26"/>
          <w:rtl/>
          <w:lang w:bidi="ar-LY"/>
        </w:rPr>
        <w:t>هم،</w:t>
      </w:r>
      <w:r w:rsidR="00D31A49">
        <w:rPr>
          <w:rFonts w:asciiTheme="majorBidi" w:hAnsiTheme="majorBidi" w:cstheme="majorBidi" w:hint="cs"/>
          <w:sz w:val="26"/>
          <w:szCs w:val="26"/>
          <w:rtl/>
          <w:lang w:bidi="ar-LY"/>
        </w:rPr>
        <w:t xml:space="preserve"> على أن يتم إعتماده من قبل الرئيس الأعلى ( عميد الكلية )</w:t>
      </w:r>
      <w:r w:rsidR="004E10CD">
        <w:rPr>
          <w:rFonts w:asciiTheme="majorBidi" w:hAnsiTheme="majorBidi" w:cstheme="majorBidi" w:hint="cs"/>
          <w:sz w:val="26"/>
          <w:szCs w:val="26"/>
          <w:rtl/>
          <w:lang w:bidi="ar-LY"/>
        </w:rPr>
        <w:t xml:space="preserve"> .</w:t>
      </w:r>
    </w:p>
    <w:p w:rsidR="00B123D4" w:rsidRDefault="00B123D4" w:rsidP="00B123D4">
      <w:pPr>
        <w:spacing w:after="0" w:line="360" w:lineRule="auto"/>
        <w:rPr>
          <w:rFonts w:asciiTheme="majorBidi" w:hAnsiTheme="majorBidi" w:cstheme="majorBidi"/>
          <w:b/>
          <w:bCs/>
          <w:sz w:val="28"/>
          <w:szCs w:val="28"/>
          <w:rtl/>
          <w:lang w:bidi="ar-LY"/>
        </w:rPr>
      </w:pPr>
    </w:p>
    <w:p w:rsidR="008A5689" w:rsidRPr="00B0630F" w:rsidRDefault="008A5689" w:rsidP="008A5689">
      <w:pPr>
        <w:spacing w:after="0" w:line="360" w:lineRule="auto"/>
        <w:jc w:val="center"/>
        <w:rPr>
          <w:rFonts w:asciiTheme="majorBidi" w:hAnsiTheme="majorBidi" w:cstheme="majorBidi"/>
          <w:b/>
          <w:bCs/>
          <w:sz w:val="28"/>
          <w:szCs w:val="28"/>
          <w:rtl/>
          <w:lang w:bidi="ar-LY"/>
        </w:rPr>
      </w:pPr>
      <w:r w:rsidRPr="00B0630F">
        <w:rPr>
          <w:rFonts w:asciiTheme="majorBidi" w:hAnsiTheme="majorBidi" w:cstheme="majorBidi"/>
          <w:b/>
          <w:bCs/>
          <w:sz w:val="28"/>
          <w:szCs w:val="28"/>
          <w:rtl/>
          <w:lang w:bidi="ar-LY"/>
        </w:rPr>
        <w:t>الفرع الثاني</w:t>
      </w:r>
    </w:p>
    <w:p w:rsidR="005F511B" w:rsidRPr="00B0630F" w:rsidRDefault="005F511B" w:rsidP="00895915">
      <w:pPr>
        <w:spacing w:after="0" w:line="360" w:lineRule="auto"/>
        <w:jc w:val="center"/>
        <w:rPr>
          <w:rFonts w:asciiTheme="majorBidi" w:hAnsiTheme="majorBidi" w:cstheme="majorBidi"/>
          <w:b/>
          <w:bCs/>
          <w:sz w:val="26"/>
          <w:szCs w:val="26"/>
          <w:rtl/>
          <w:lang w:bidi="ar-LY"/>
        </w:rPr>
      </w:pPr>
      <w:r w:rsidRPr="00B0630F">
        <w:rPr>
          <w:rFonts w:asciiTheme="majorBidi" w:hAnsiTheme="majorBidi" w:cstheme="majorBidi"/>
          <w:b/>
          <w:bCs/>
          <w:sz w:val="28"/>
          <w:szCs w:val="28"/>
          <w:rtl/>
          <w:lang w:bidi="ar-LY"/>
        </w:rPr>
        <w:t>السلطة المختصة بوضع تقارير تقويم الأداء الوظيفي في التشريع المقارن</w:t>
      </w:r>
      <w:r w:rsidRPr="00B0630F">
        <w:rPr>
          <w:rFonts w:asciiTheme="majorBidi" w:hAnsiTheme="majorBidi" w:cstheme="majorBidi"/>
          <w:b/>
          <w:bCs/>
          <w:sz w:val="26"/>
          <w:szCs w:val="26"/>
          <w:rtl/>
          <w:lang w:bidi="ar-LY"/>
        </w:rPr>
        <w:t xml:space="preserve">   </w:t>
      </w:r>
    </w:p>
    <w:p w:rsidR="005F511B" w:rsidRPr="00B0630F" w:rsidRDefault="005F511B" w:rsidP="00291F8D">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b/>
          <w:bCs/>
          <w:sz w:val="26"/>
          <w:szCs w:val="26"/>
          <w:rtl/>
          <w:lang w:bidi="ar-LY"/>
        </w:rPr>
        <w:t xml:space="preserve">أولا / </w:t>
      </w:r>
      <w:r w:rsidR="00291F8D" w:rsidRPr="00B0630F">
        <w:rPr>
          <w:rFonts w:asciiTheme="majorBidi" w:hAnsiTheme="majorBidi" w:cstheme="majorBidi"/>
          <w:b/>
          <w:bCs/>
          <w:sz w:val="26"/>
          <w:szCs w:val="26"/>
          <w:rtl/>
          <w:lang w:bidi="ar-LY"/>
        </w:rPr>
        <w:t>السلطة المختصة بوضع تقارير تقويم الأداء الوظيفي في مصر</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نص المشرع المصري في المادة 25 من قانون الخدمة ال</w:t>
      </w:r>
      <w:r w:rsidR="00B123D4">
        <w:rPr>
          <w:rFonts w:asciiTheme="majorBidi" w:hAnsiTheme="majorBidi" w:cstheme="majorBidi"/>
          <w:sz w:val="26"/>
          <w:szCs w:val="26"/>
          <w:rtl/>
          <w:lang w:bidi="ar-LY"/>
        </w:rPr>
        <w:t xml:space="preserve">مدنية رقم 81 لسنة 2016. على </w:t>
      </w:r>
      <w:r w:rsidR="00B123D4">
        <w:rPr>
          <w:rFonts w:asciiTheme="majorBidi" w:hAnsiTheme="majorBidi" w:cstheme="majorBidi" w:hint="cs"/>
          <w:sz w:val="26"/>
          <w:szCs w:val="26"/>
          <w:rtl/>
          <w:lang w:bidi="ar-LY"/>
        </w:rPr>
        <w:t>أ</w:t>
      </w:r>
      <w:r>
        <w:rPr>
          <w:rFonts w:asciiTheme="majorBidi" w:hAnsiTheme="majorBidi" w:cstheme="majorBidi"/>
          <w:sz w:val="26"/>
          <w:szCs w:val="26"/>
          <w:rtl/>
          <w:lang w:bidi="ar-LY"/>
        </w:rPr>
        <w:t>نه</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تضع السلطة المختصة نظاماً يكفل تقويم أداء الموظف بالوحدة بما يتفق وطبيعة نشاطها وأهدافها ونوعية وظائفها)</w:t>
      </w:r>
      <w:r w:rsidR="00B123D4" w:rsidRPr="00B123D4">
        <w:rPr>
          <w:rFonts w:asciiTheme="majorBidi" w:hAnsiTheme="majorBidi" w:cstheme="majorBidi" w:hint="cs"/>
          <w:sz w:val="26"/>
          <w:szCs w:val="26"/>
          <w:vertAlign w:val="superscript"/>
          <w:rtl/>
          <w:lang w:bidi="ar-LY"/>
        </w:rPr>
        <w:t>(</w:t>
      </w:r>
      <w:r w:rsidRPr="00B123D4">
        <w:rPr>
          <w:rStyle w:val="a4"/>
          <w:rFonts w:asciiTheme="majorBidi" w:hAnsiTheme="majorBidi" w:cstheme="majorBidi"/>
          <w:sz w:val="26"/>
          <w:szCs w:val="26"/>
          <w:rtl/>
          <w:lang w:bidi="ar-LY"/>
        </w:rPr>
        <w:footnoteReference w:id="191"/>
      </w:r>
      <w:r w:rsidR="00B123D4" w:rsidRPr="00B123D4">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B123D4">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والمقصود بالسلطة المختصة في هذا السياق الوزير، أو المحافظ، أو رئيس مجلس إدارة الهيئة، ولقد نصت على ذلك المادة 2 من ذات القانون بقولها ( يقصد في تطبيق أحكام هذا القانون بالكلمات والعبارات التالية المعنى المبين قرين كل منها : 1- السلطة المختصة : الوزير أو المحافظ أو رئيس مجلس إدارة الهيئة بحسب الأحوال )</w:t>
      </w:r>
      <w:r w:rsidR="00B123D4" w:rsidRPr="00B123D4">
        <w:rPr>
          <w:rFonts w:asciiTheme="majorBidi" w:hAnsiTheme="majorBidi" w:cstheme="majorBidi" w:hint="cs"/>
          <w:sz w:val="26"/>
          <w:szCs w:val="26"/>
          <w:vertAlign w:val="superscript"/>
          <w:rtl/>
          <w:lang w:bidi="ar-LY"/>
        </w:rPr>
        <w:t>(</w:t>
      </w:r>
      <w:r w:rsidRPr="00B123D4">
        <w:rPr>
          <w:rStyle w:val="a4"/>
          <w:rFonts w:asciiTheme="majorBidi" w:hAnsiTheme="majorBidi" w:cstheme="majorBidi"/>
          <w:sz w:val="26"/>
          <w:szCs w:val="26"/>
          <w:rtl/>
          <w:lang w:bidi="ar-LY"/>
        </w:rPr>
        <w:footnoteReference w:id="192"/>
      </w:r>
      <w:r w:rsidR="00B123D4" w:rsidRPr="00B123D4">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وبالتالي فان كلا من الوزير</w:t>
      </w:r>
      <w:r w:rsidR="00502FA2">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أو المحافظ</w:t>
      </w:r>
      <w:r w:rsidR="00502FA2">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 xml:space="preserve"> أو رئيس مجلس إدارة الهيئة، يضع نظام تقويم الأداء الذي </w:t>
      </w:r>
      <w:r w:rsidR="00502FA2">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يتم من خلاله تقويم أداء الموظفين الذين يشغلون الوظائف التي يكون على رأسها الوزير أو المحافظ، ويتم وضع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هذا النظام بما يتماشى مع طبيعة ونشاط كل وحدة من الوحدات .</w:t>
      </w:r>
    </w:p>
    <w:p w:rsidR="005F511B" w:rsidRPr="00B0630F" w:rsidRDefault="005F511B" w:rsidP="00CE13E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هذا وقد نصت المادة 69 من اللائحة التنف</w:t>
      </w:r>
      <w:r w:rsidR="00502943">
        <w:rPr>
          <w:rFonts w:asciiTheme="majorBidi" w:hAnsiTheme="majorBidi" w:cstheme="majorBidi"/>
          <w:sz w:val="26"/>
          <w:szCs w:val="26"/>
          <w:rtl/>
          <w:lang w:bidi="ar-LY"/>
        </w:rPr>
        <w:t xml:space="preserve">يذية </w:t>
      </w:r>
      <w:r w:rsidR="00CE13E5">
        <w:rPr>
          <w:rFonts w:asciiTheme="majorBidi" w:hAnsiTheme="majorBidi" w:cstheme="majorBidi" w:hint="cs"/>
          <w:sz w:val="26"/>
          <w:szCs w:val="26"/>
          <w:rtl/>
          <w:lang w:bidi="ar-LY"/>
        </w:rPr>
        <w:t>لذات ا</w:t>
      </w:r>
      <w:r w:rsidR="00502943">
        <w:rPr>
          <w:rFonts w:asciiTheme="majorBidi" w:hAnsiTheme="majorBidi" w:cstheme="majorBidi"/>
          <w:sz w:val="26"/>
          <w:szCs w:val="26"/>
          <w:rtl/>
          <w:lang w:bidi="ar-LY"/>
        </w:rPr>
        <w:t xml:space="preserve">لقانون على </w:t>
      </w:r>
      <w:r w:rsidR="00502943">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نه ( تعد إدارة الموارد البشرية نموذج تقويم</w:t>
      </w:r>
      <w:r w:rsidR="00CE13E5">
        <w:rPr>
          <w:rFonts w:asciiTheme="majorBidi" w:hAnsiTheme="majorBidi" w:cstheme="majorBidi"/>
          <w:sz w:val="26"/>
          <w:szCs w:val="26"/>
          <w:rtl/>
          <w:lang w:bidi="ar-LY"/>
        </w:rPr>
        <w:t xml:space="preserve"> الأداء، ولا يعد نافذا إلا بعد </w:t>
      </w:r>
      <w:r w:rsidR="00CE13E5">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 xml:space="preserve">عتماده من السلطة المختصة، ولا يجوز تعديله </w:t>
      </w:r>
      <w:r>
        <w:rPr>
          <w:rFonts w:asciiTheme="majorBidi" w:hAnsiTheme="majorBidi" w:cstheme="majorBidi"/>
          <w:sz w:val="26"/>
          <w:szCs w:val="26"/>
          <w:rtl/>
          <w:lang w:bidi="ar-LY"/>
        </w:rPr>
        <w:t>إلا</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بعد مرور ثلاث سنوات على ال</w:t>
      </w:r>
      <w:r w:rsidR="00CE13E5">
        <w:rPr>
          <w:rFonts w:asciiTheme="majorBidi" w:hAnsiTheme="majorBidi" w:cstheme="majorBidi"/>
          <w:sz w:val="26"/>
          <w:szCs w:val="26"/>
          <w:rtl/>
          <w:lang w:bidi="ar-LY"/>
        </w:rPr>
        <w:t xml:space="preserve">أقل أو موافقة الجهاز ويعلن فور </w:t>
      </w:r>
      <w:r w:rsidR="00CE13E5">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عتماده على الموقع الالكتروني للوحدة بلوحة الإعلانات بها )</w:t>
      </w:r>
      <w:r w:rsidR="00B123D4" w:rsidRPr="00B123D4">
        <w:rPr>
          <w:rFonts w:asciiTheme="majorBidi" w:hAnsiTheme="majorBidi" w:cstheme="majorBidi" w:hint="cs"/>
          <w:sz w:val="26"/>
          <w:szCs w:val="26"/>
          <w:vertAlign w:val="superscript"/>
          <w:rtl/>
          <w:lang w:bidi="ar-LY"/>
        </w:rPr>
        <w:t>(</w:t>
      </w:r>
      <w:r w:rsidRPr="00B123D4">
        <w:rPr>
          <w:rStyle w:val="a4"/>
          <w:rFonts w:asciiTheme="majorBidi" w:hAnsiTheme="majorBidi" w:cstheme="majorBidi"/>
          <w:sz w:val="26"/>
          <w:szCs w:val="26"/>
          <w:rtl/>
          <w:lang w:bidi="ar-LY"/>
        </w:rPr>
        <w:footnoteReference w:id="193"/>
      </w:r>
      <w:r w:rsidR="00B123D4" w:rsidRPr="00B123D4">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وأقرت المادة السابقة بأن إدارة الموارد البشرية المختصة بوضع تقارير تقويم الأداء بما يتفق مع طبيعة نشاط كل وحدة، وفي المقابل وضع القانون شرط وهو لا يجوز تع</w:t>
      </w:r>
      <w:r>
        <w:rPr>
          <w:rFonts w:asciiTheme="majorBidi" w:hAnsiTheme="majorBidi" w:cstheme="majorBidi"/>
          <w:sz w:val="26"/>
          <w:szCs w:val="26"/>
          <w:rtl/>
          <w:lang w:bidi="ar-LY"/>
        </w:rPr>
        <w:t xml:space="preserve">ديل النموذج الذي تعده </w:t>
      </w:r>
      <w:r w:rsidRPr="00B0630F">
        <w:rPr>
          <w:rFonts w:asciiTheme="majorBidi" w:hAnsiTheme="majorBidi" w:cstheme="majorBidi"/>
          <w:sz w:val="26"/>
          <w:szCs w:val="26"/>
          <w:rtl/>
          <w:lang w:bidi="ar-LY"/>
        </w:rPr>
        <w:t xml:space="preserve">السلطة المختصة إلا </w:t>
      </w:r>
      <w:r w:rsidR="00502943">
        <w:rPr>
          <w:rFonts w:asciiTheme="majorBidi" w:hAnsiTheme="majorBidi" w:cstheme="majorBidi"/>
          <w:sz w:val="26"/>
          <w:szCs w:val="26"/>
          <w:rtl/>
          <w:lang w:bidi="ar-LY"/>
        </w:rPr>
        <w:t xml:space="preserve">بعد مرور ثلاثة سنوات على الأقل </w:t>
      </w:r>
      <w:r w:rsidR="00502943">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 xml:space="preserve">ي بمرور مدة </w:t>
      </w:r>
      <w:r>
        <w:rPr>
          <w:rFonts w:asciiTheme="majorBidi" w:hAnsiTheme="majorBidi" w:cstheme="majorBidi"/>
          <w:sz w:val="26"/>
          <w:szCs w:val="26"/>
          <w:rtl/>
          <w:lang w:bidi="ar-LY"/>
        </w:rPr>
        <w:t xml:space="preserve">معينة، وقد ترك المشرع </w:t>
      </w:r>
      <w:r w:rsidRPr="00B0630F">
        <w:rPr>
          <w:rFonts w:asciiTheme="majorBidi" w:hAnsiTheme="majorBidi" w:cstheme="majorBidi"/>
          <w:sz w:val="26"/>
          <w:szCs w:val="26"/>
          <w:rtl/>
          <w:lang w:bidi="ar-LY"/>
        </w:rPr>
        <w:t>استثناء وهو جواز تعديل نموذج التقويم خلال فترة الثلاث سنوات إذا حصلت السلطة المختصة على موافقة الجهاز</w:t>
      </w:r>
      <w:r w:rsidR="00CE13E5" w:rsidRPr="00CE13E5">
        <w:rPr>
          <w:rFonts w:asciiTheme="majorBidi" w:hAnsiTheme="majorBidi" w:cstheme="majorBidi" w:hint="cs"/>
          <w:sz w:val="26"/>
          <w:szCs w:val="26"/>
          <w:vertAlign w:val="superscript"/>
          <w:rtl/>
          <w:lang w:bidi="ar-LY"/>
        </w:rPr>
        <w:t>(</w:t>
      </w:r>
      <w:r w:rsidRPr="00CE13E5">
        <w:rPr>
          <w:rStyle w:val="a4"/>
          <w:rFonts w:asciiTheme="majorBidi" w:hAnsiTheme="majorBidi" w:cstheme="majorBidi"/>
          <w:sz w:val="26"/>
          <w:szCs w:val="26"/>
          <w:rtl/>
          <w:lang w:bidi="ar-LY"/>
        </w:rPr>
        <w:footnoteReference w:id="194"/>
      </w:r>
      <w:r w:rsidR="00CE13E5" w:rsidRPr="00CE13E5">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115283">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ونلاحظ هنا أن المشرع المصري قد أناط بالسلطة المختصة </w:t>
      </w:r>
      <w:r w:rsidR="00115283">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 xml:space="preserve"> الوزير، المحافظ ، رئيس مجلس إدارة الهيئة</w:t>
      </w:r>
      <w:r w:rsidR="00115283">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تحديد الرؤساء المختصين بوضع تقويم الأداء عن الموظفين وهم الرؤساء الإداريين الذين يمارسون سلطة رئاسية على الموظف الموضوع عنه التقرير</w:t>
      </w:r>
      <w:r w:rsidR="00CE13E5" w:rsidRPr="00CE13E5">
        <w:rPr>
          <w:rFonts w:asciiTheme="majorBidi" w:hAnsiTheme="majorBidi" w:cstheme="majorBidi" w:hint="cs"/>
          <w:sz w:val="26"/>
          <w:szCs w:val="26"/>
          <w:vertAlign w:val="superscript"/>
          <w:rtl/>
          <w:lang w:bidi="ar-LY"/>
        </w:rPr>
        <w:t>(</w:t>
      </w:r>
      <w:r w:rsidRPr="00CE13E5">
        <w:rPr>
          <w:rStyle w:val="a4"/>
          <w:rFonts w:asciiTheme="majorBidi" w:hAnsiTheme="majorBidi" w:cstheme="majorBidi"/>
          <w:sz w:val="26"/>
          <w:szCs w:val="26"/>
          <w:rtl/>
          <w:lang w:bidi="ar-LY"/>
        </w:rPr>
        <w:footnoteReference w:id="195"/>
      </w:r>
      <w:r w:rsidR="00CE13E5" w:rsidRPr="00CE13E5">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5F511B" w:rsidRPr="00B0630F" w:rsidRDefault="005F511B" w:rsidP="00D30FE3">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lastRenderedPageBreak/>
        <w:t xml:space="preserve">    ويتضح مما سبق إن المختص بوضع النظام الأساسي لتقويم الأداء لكافة الموظفين بالجهة الإدارية هو السلطة المختصة والمتمثلة في الوزير</w:t>
      </w:r>
      <w:r w:rsidR="00D30FE3">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 xml:space="preserve"> أو المحافظ</w:t>
      </w:r>
      <w:r w:rsidR="00D30FE3">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أو رئيس مجلس إدارة الهيئة</w:t>
      </w:r>
      <w:r w:rsidR="00D30FE3">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 xml:space="preserve"> بحسب الأحوال، ومدة العمل بهذا </w:t>
      </w:r>
      <w:r w:rsidR="00D30FE3">
        <w:rPr>
          <w:rFonts w:asciiTheme="majorBidi" w:hAnsiTheme="majorBidi" w:cstheme="majorBidi"/>
          <w:sz w:val="26"/>
          <w:szCs w:val="26"/>
          <w:rtl/>
          <w:lang w:bidi="ar-LY"/>
        </w:rPr>
        <w:t>النظام لا تقل عن ثلاثة سنوات</w:t>
      </w:r>
      <w:r w:rsidRPr="00B0630F">
        <w:rPr>
          <w:rFonts w:asciiTheme="majorBidi" w:hAnsiTheme="majorBidi" w:cstheme="majorBidi"/>
          <w:sz w:val="26"/>
          <w:szCs w:val="26"/>
          <w:rtl/>
          <w:lang w:bidi="ar-LY"/>
        </w:rPr>
        <w:t xml:space="preserve">.  </w:t>
      </w:r>
    </w:p>
    <w:p w:rsidR="008A5689" w:rsidRDefault="005F511B" w:rsidP="008A5689">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أما فيما يتعلق بأعضاء الهيئات القضائية فإن السلطة المختصة بوضع تقارير تقويم الأداء الوظيفي عن </w:t>
      </w:r>
      <w:r w:rsidR="00345661">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أعمال القضاة وأعضاء النيابة العامة ومساعدي المحامي العام</w:t>
      </w:r>
      <w:r w:rsidR="00D30FE3">
        <w:rPr>
          <w:rFonts w:asciiTheme="majorBidi" w:hAnsiTheme="majorBidi" w:cstheme="majorBidi" w:hint="cs"/>
          <w:sz w:val="26"/>
          <w:szCs w:val="26"/>
          <w:rtl/>
          <w:lang w:bidi="ar-LY"/>
        </w:rPr>
        <w:t>،</w:t>
      </w:r>
      <w:r w:rsidR="00345661">
        <w:rPr>
          <w:rFonts w:asciiTheme="majorBidi" w:hAnsiTheme="majorBidi" w:cstheme="majorBidi"/>
          <w:sz w:val="26"/>
          <w:szCs w:val="26"/>
          <w:rtl/>
          <w:lang w:bidi="ar-LY"/>
        </w:rPr>
        <w:t xml:space="preserve"> هي هيئة التفتيش القضائي فقد </w:t>
      </w:r>
      <w:r w:rsidRPr="00B0630F">
        <w:rPr>
          <w:rFonts w:asciiTheme="majorBidi" w:hAnsiTheme="majorBidi" w:cstheme="majorBidi"/>
          <w:sz w:val="26"/>
          <w:szCs w:val="26"/>
          <w:rtl/>
          <w:lang w:bidi="ar-LY"/>
        </w:rPr>
        <w:t>نصت المادة 78</w:t>
      </w:r>
      <w:r w:rsidR="00345661">
        <w:rPr>
          <w:rFonts w:asciiTheme="majorBidi" w:hAnsiTheme="majorBidi" w:cstheme="majorBidi" w:hint="cs"/>
          <w:sz w:val="26"/>
          <w:szCs w:val="26"/>
          <w:rtl/>
          <w:lang w:bidi="ar-LY"/>
        </w:rPr>
        <w:t xml:space="preserve"> </w:t>
      </w:r>
      <w:r w:rsidR="00345661">
        <w:rPr>
          <w:rFonts w:asciiTheme="majorBidi" w:hAnsiTheme="majorBidi" w:cstheme="majorBidi"/>
          <w:sz w:val="26"/>
          <w:szCs w:val="26"/>
          <w:rtl/>
          <w:lang w:bidi="ar-LY"/>
        </w:rPr>
        <w:t xml:space="preserve"> من</w:t>
      </w:r>
      <w:r w:rsidR="00345661">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قانون السلطة القضائية رقم 46 لسنة 1972 المعدل بالقانون رقم 77 لسنة 2019 على انه ( تشكل بوزارة العدل إدارة للتفتيش القضائي على أعمال القضا</w:t>
      </w:r>
      <w:r w:rsidR="00357A5E">
        <w:rPr>
          <w:rFonts w:asciiTheme="majorBidi" w:hAnsiTheme="majorBidi" w:cstheme="majorBidi"/>
          <w:sz w:val="26"/>
          <w:szCs w:val="26"/>
          <w:rtl/>
          <w:lang w:bidi="ar-LY"/>
        </w:rPr>
        <w:t>ة والرؤساء بالمحاكم الابتدائية</w:t>
      </w:r>
      <w:r w:rsidRPr="00B0630F">
        <w:rPr>
          <w:rFonts w:asciiTheme="majorBidi" w:hAnsiTheme="majorBidi" w:cstheme="majorBidi"/>
          <w:sz w:val="26"/>
          <w:szCs w:val="26"/>
          <w:rtl/>
          <w:lang w:bidi="ar-LY"/>
        </w:rPr>
        <w:t>.......... وتقدر الكفا</w:t>
      </w:r>
      <w:r w:rsidR="00345661">
        <w:rPr>
          <w:rFonts w:asciiTheme="majorBidi" w:hAnsiTheme="majorBidi" w:cstheme="majorBidi"/>
          <w:sz w:val="26"/>
          <w:szCs w:val="26"/>
          <w:rtl/>
          <w:lang w:bidi="ar-LY"/>
        </w:rPr>
        <w:t>ية بإحدى الدرجات الآتية : كفء</w:t>
      </w:r>
      <w:r w:rsidR="00345661">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فوق المتوسط- متوسط- اقل من المتوسط)</w:t>
      </w:r>
      <w:r w:rsidR="00CE13E5" w:rsidRPr="00CE13E5">
        <w:rPr>
          <w:rFonts w:asciiTheme="majorBidi" w:hAnsiTheme="majorBidi" w:cstheme="majorBidi" w:hint="cs"/>
          <w:sz w:val="26"/>
          <w:szCs w:val="26"/>
          <w:vertAlign w:val="superscript"/>
          <w:rtl/>
          <w:lang w:bidi="ar-LY"/>
        </w:rPr>
        <w:t>(</w:t>
      </w:r>
      <w:r w:rsidRPr="00CE13E5">
        <w:rPr>
          <w:rStyle w:val="a4"/>
          <w:rFonts w:asciiTheme="majorBidi" w:hAnsiTheme="majorBidi" w:cstheme="majorBidi"/>
          <w:sz w:val="26"/>
          <w:szCs w:val="26"/>
          <w:rtl/>
          <w:lang w:bidi="ar-LY"/>
        </w:rPr>
        <w:footnoteReference w:id="196"/>
      </w:r>
      <w:r w:rsidR="00CE13E5" w:rsidRPr="00CE13E5">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5F511B" w:rsidRPr="008A5689" w:rsidRDefault="008A5689" w:rsidP="008A5689">
      <w:pPr>
        <w:spacing w:after="0" w:line="360" w:lineRule="auto"/>
        <w:jc w:val="both"/>
        <w:rPr>
          <w:rFonts w:asciiTheme="majorBidi" w:hAnsiTheme="majorBidi" w:cstheme="majorBidi"/>
          <w:b/>
          <w:bCs/>
          <w:sz w:val="26"/>
          <w:szCs w:val="26"/>
          <w:rtl/>
          <w:lang w:bidi="ar-LY"/>
        </w:rPr>
      </w:pPr>
      <w:r w:rsidRPr="00B0630F">
        <w:rPr>
          <w:rFonts w:asciiTheme="majorBidi" w:hAnsiTheme="majorBidi" w:cstheme="majorBidi"/>
          <w:b/>
          <w:bCs/>
          <w:sz w:val="26"/>
          <w:szCs w:val="26"/>
          <w:rtl/>
          <w:lang w:bidi="ar-LY"/>
        </w:rPr>
        <w:t xml:space="preserve">ثانيا / </w:t>
      </w:r>
      <w:r w:rsidR="005F511B" w:rsidRPr="00B0630F">
        <w:rPr>
          <w:rFonts w:asciiTheme="majorBidi" w:hAnsiTheme="majorBidi" w:cstheme="majorBidi"/>
          <w:b/>
          <w:bCs/>
          <w:sz w:val="26"/>
          <w:szCs w:val="26"/>
          <w:rtl/>
          <w:lang w:bidi="ar-LY"/>
        </w:rPr>
        <w:t xml:space="preserve">السلطة المختصة بوضع تقارير </w:t>
      </w:r>
      <w:r w:rsidR="00D30305">
        <w:rPr>
          <w:rFonts w:asciiTheme="majorBidi" w:hAnsiTheme="majorBidi" w:cstheme="majorBidi"/>
          <w:b/>
          <w:bCs/>
          <w:sz w:val="26"/>
          <w:szCs w:val="26"/>
          <w:rtl/>
          <w:lang w:bidi="ar-LY"/>
        </w:rPr>
        <w:t xml:space="preserve">تقويم الأداء الوظيفي في الأردن </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يقدم التقرير السنوي عن الموظف العام من رئيسه المباشر، باعتبار أن مسألة التقويم من ضمن عناصر السلطة الرئاسية التي يمارسها المسؤول تجاه المرؤوسين، </w:t>
      </w:r>
      <w:proofErr w:type="spellStart"/>
      <w:r w:rsidRPr="00B0630F">
        <w:rPr>
          <w:rFonts w:asciiTheme="majorBidi" w:hAnsiTheme="majorBidi" w:cstheme="majorBidi"/>
          <w:sz w:val="26"/>
          <w:szCs w:val="26"/>
          <w:rtl/>
          <w:lang w:bidi="ar-LY"/>
        </w:rPr>
        <w:t>ول</w:t>
      </w:r>
      <w:r w:rsidR="00115283">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اقرب</w:t>
      </w:r>
      <w:proofErr w:type="spellEnd"/>
      <w:r w:rsidRPr="00B0630F">
        <w:rPr>
          <w:rFonts w:asciiTheme="majorBidi" w:hAnsiTheme="majorBidi" w:cstheme="majorBidi"/>
          <w:sz w:val="26"/>
          <w:szCs w:val="26"/>
          <w:rtl/>
          <w:lang w:bidi="ar-LY"/>
        </w:rPr>
        <w:t xml:space="preserve"> الر</w:t>
      </w:r>
      <w:r w:rsidR="00502943">
        <w:rPr>
          <w:rFonts w:asciiTheme="majorBidi" w:hAnsiTheme="majorBidi" w:cstheme="majorBidi"/>
          <w:sz w:val="26"/>
          <w:szCs w:val="26"/>
          <w:rtl/>
          <w:lang w:bidi="ar-LY"/>
        </w:rPr>
        <w:t xml:space="preserve">ئيس المباشر من المرؤوسين يجعله </w:t>
      </w:r>
      <w:r w:rsidR="00502943">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قدر من غيره في تقويم أدائهم ومدى التزامهم بعملهم وواجباتهم .</w:t>
      </w:r>
    </w:p>
    <w:p w:rsidR="005F511B" w:rsidRPr="00B0630F" w:rsidRDefault="00502943"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وقد </w:t>
      </w:r>
      <w:r>
        <w:rPr>
          <w:rFonts w:asciiTheme="majorBidi" w:hAnsiTheme="majorBidi" w:cstheme="majorBidi" w:hint="cs"/>
          <w:sz w:val="26"/>
          <w:szCs w:val="26"/>
          <w:rtl/>
          <w:lang w:bidi="ar-LY"/>
        </w:rPr>
        <w:t>أ</w:t>
      </w:r>
      <w:r w:rsidR="005F511B" w:rsidRPr="00B0630F">
        <w:rPr>
          <w:rFonts w:asciiTheme="majorBidi" w:hAnsiTheme="majorBidi" w:cstheme="majorBidi"/>
          <w:sz w:val="26"/>
          <w:szCs w:val="26"/>
          <w:rtl/>
          <w:lang w:bidi="ar-LY"/>
        </w:rPr>
        <w:t>خذ نظام الخدمة المدنية الأردني</w:t>
      </w:r>
      <w:r w:rsidR="00CE13E5">
        <w:rPr>
          <w:rFonts w:asciiTheme="majorBidi" w:hAnsiTheme="majorBidi" w:cstheme="majorBidi" w:hint="cs"/>
          <w:sz w:val="26"/>
          <w:szCs w:val="26"/>
          <w:rtl/>
          <w:lang w:bidi="ar-LY"/>
        </w:rPr>
        <w:t xml:space="preserve"> رقم 9 لسنة 2020.</w:t>
      </w:r>
      <w:r w:rsidR="005F511B" w:rsidRPr="00B0630F">
        <w:rPr>
          <w:rFonts w:asciiTheme="majorBidi" w:hAnsiTheme="majorBidi" w:cstheme="majorBidi"/>
          <w:sz w:val="26"/>
          <w:szCs w:val="26"/>
          <w:rtl/>
          <w:lang w:bidi="ar-LY"/>
        </w:rPr>
        <w:t xml:space="preserve"> بهذا النهج، ولكنه لم يعط ال</w:t>
      </w:r>
      <w:r w:rsidR="005F511B">
        <w:rPr>
          <w:rFonts w:asciiTheme="majorBidi" w:hAnsiTheme="majorBidi" w:cstheme="majorBidi"/>
          <w:sz w:val="26"/>
          <w:szCs w:val="26"/>
          <w:rtl/>
          <w:lang w:bidi="ar-LY"/>
        </w:rPr>
        <w:t xml:space="preserve">رئيس المباشر فقط </w:t>
      </w:r>
      <w:r w:rsidR="00CE13E5">
        <w:rPr>
          <w:rFonts w:asciiTheme="majorBidi" w:hAnsiTheme="majorBidi" w:cstheme="majorBidi" w:hint="cs"/>
          <w:sz w:val="26"/>
          <w:szCs w:val="26"/>
          <w:rtl/>
          <w:lang w:bidi="ar-LY"/>
        </w:rPr>
        <w:t xml:space="preserve">        </w:t>
      </w:r>
      <w:r w:rsidR="005F511B">
        <w:rPr>
          <w:rFonts w:asciiTheme="majorBidi" w:hAnsiTheme="majorBidi" w:cstheme="majorBidi"/>
          <w:sz w:val="26"/>
          <w:szCs w:val="26"/>
          <w:rtl/>
          <w:lang w:bidi="ar-LY"/>
        </w:rPr>
        <w:t>هذا الحق</w:t>
      </w:r>
      <w:r w:rsidR="005F511B">
        <w:rPr>
          <w:rFonts w:asciiTheme="majorBidi" w:hAnsiTheme="majorBidi" w:cstheme="majorBidi" w:hint="cs"/>
          <w:sz w:val="26"/>
          <w:szCs w:val="26"/>
          <w:rtl/>
          <w:lang w:bidi="ar-LY"/>
        </w:rPr>
        <w:t xml:space="preserve"> </w:t>
      </w:r>
      <w:r w:rsidR="005F511B" w:rsidRPr="00B0630F">
        <w:rPr>
          <w:rFonts w:asciiTheme="majorBidi" w:hAnsiTheme="majorBidi" w:cstheme="majorBidi"/>
          <w:sz w:val="26"/>
          <w:szCs w:val="26"/>
          <w:rtl/>
          <w:lang w:bidi="ar-LY"/>
        </w:rPr>
        <w:t>وإنما أعطى كذلك المسؤولين عن المسؤول المباشر رأيا في ذلك حتى لا يتحكم المسؤول المباشر بالموظفين الذين يعملون تحت رئاسته بشكل تعسفي</w:t>
      </w:r>
      <w:r w:rsidR="00CE13E5" w:rsidRPr="00CE13E5">
        <w:rPr>
          <w:rFonts w:asciiTheme="majorBidi" w:hAnsiTheme="majorBidi" w:cstheme="majorBidi" w:hint="cs"/>
          <w:sz w:val="26"/>
          <w:szCs w:val="26"/>
          <w:vertAlign w:val="superscript"/>
          <w:rtl/>
          <w:lang w:bidi="ar-LY"/>
        </w:rPr>
        <w:t>(</w:t>
      </w:r>
      <w:r w:rsidR="005F511B" w:rsidRPr="00CE13E5">
        <w:rPr>
          <w:rStyle w:val="a4"/>
          <w:rFonts w:asciiTheme="majorBidi" w:hAnsiTheme="majorBidi" w:cstheme="majorBidi"/>
          <w:sz w:val="26"/>
          <w:szCs w:val="26"/>
          <w:rtl/>
          <w:lang w:bidi="ar-LY"/>
        </w:rPr>
        <w:footnoteReference w:id="197"/>
      </w:r>
      <w:r w:rsidR="00CE13E5" w:rsidRPr="00CE13E5">
        <w:rPr>
          <w:rFonts w:asciiTheme="majorBidi" w:hAnsiTheme="majorBidi" w:cstheme="majorBidi" w:hint="cs"/>
          <w:sz w:val="26"/>
          <w:szCs w:val="26"/>
          <w:vertAlign w:val="superscript"/>
          <w:rtl/>
          <w:lang w:bidi="ar-LY"/>
        </w:rPr>
        <w:t>)</w:t>
      </w:r>
      <w:r w:rsidR="005F511B"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فقد نصت المادة 74 من نظام الخدمة المدنية</w:t>
      </w:r>
      <w:r w:rsidR="00CE13E5">
        <w:rPr>
          <w:rFonts w:asciiTheme="majorBidi" w:hAnsiTheme="majorBidi" w:cstheme="majorBidi" w:hint="cs"/>
          <w:sz w:val="26"/>
          <w:szCs w:val="26"/>
          <w:rtl/>
          <w:lang w:bidi="ar-LY"/>
        </w:rPr>
        <w:t xml:space="preserve"> رقم 9 لسنة 2020.</w:t>
      </w:r>
      <w:r w:rsidR="00CE13E5">
        <w:rPr>
          <w:rFonts w:asciiTheme="majorBidi" w:hAnsiTheme="majorBidi" w:cstheme="majorBidi"/>
          <w:sz w:val="26"/>
          <w:szCs w:val="26"/>
          <w:rtl/>
          <w:lang w:bidi="ar-LY"/>
        </w:rPr>
        <w:t xml:space="preserve"> على </w:t>
      </w:r>
      <w:r w:rsidR="00CE13E5">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نه ( أ- على الرئيس المباشر أن يقوم بشكل دوري بإجراء مراجعة مع مرؤوسيه لنتائج سجل الأداء بما فيها الجزاء المتعلق بالوقائع الايجابية والسلبية وبما يحقق رصد نقاط القوة في أداء الموظف و</w:t>
      </w:r>
      <w:r w:rsidR="008B74AC">
        <w:rPr>
          <w:rFonts w:asciiTheme="majorBidi" w:hAnsiTheme="majorBidi" w:cstheme="majorBidi"/>
          <w:sz w:val="26"/>
          <w:szCs w:val="26"/>
          <w:rtl/>
          <w:lang w:bidi="ar-LY"/>
        </w:rPr>
        <w:t xml:space="preserve">سلوكه لتعزيزها ورصد نقاط الضعف </w:t>
      </w:r>
      <w:r w:rsidRPr="00B0630F">
        <w:rPr>
          <w:rFonts w:asciiTheme="majorBidi" w:hAnsiTheme="majorBidi" w:cstheme="majorBidi"/>
          <w:sz w:val="26"/>
          <w:szCs w:val="26"/>
          <w:rtl/>
          <w:lang w:bidi="ar-LY"/>
        </w:rPr>
        <w:t>وكيفية معالجتها .</w:t>
      </w:r>
    </w:p>
    <w:p w:rsidR="005F511B" w:rsidRPr="00B0630F" w:rsidRDefault="005F511B" w:rsidP="00383A0F">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ب- يقوم المدير المعني بمتابعة نموذج سجل الأداء للموظف في الوحدة التنظيمية للتحقق من أن المراجعة قد</w:t>
      </w:r>
      <w:r w:rsidR="00383A0F">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تمت وفقا للتعليمات المعتمدة لذلك، واتخاذ الإجراءات المن</w:t>
      </w:r>
      <w:r w:rsidR="008B74AC">
        <w:rPr>
          <w:rFonts w:asciiTheme="majorBidi" w:hAnsiTheme="majorBidi" w:cstheme="majorBidi"/>
          <w:sz w:val="26"/>
          <w:szCs w:val="26"/>
          <w:rtl/>
          <w:lang w:bidi="ar-LY"/>
        </w:rPr>
        <w:t>اسبة إذا تبين إن في البيانات  و</w:t>
      </w:r>
      <w:r w:rsidRPr="00B0630F">
        <w:rPr>
          <w:rFonts w:asciiTheme="majorBidi" w:hAnsiTheme="majorBidi" w:cstheme="majorBidi"/>
          <w:sz w:val="26"/>
          <w:szCs w:val="26"/>
          <w:rtl/>
          <w:lang w:bidi="ar-LY"/>
        </w:rPr>
        <w:t>الملاحظات والوقائع المدرجة في السجل ما يقتضي اتخاذ تلك الإجراءات )</w:t>
      </w:r>
      <w:r w:rsidR="00CE13E5" w:rsidRPr="00CE13E5">
        <w:rPr>
          <w:rFonts w:asciiTheme="majorBidi" w:hAnsiTheme="majorBidi" w:cstheme="majorBidi" w:hint="cs"/>
          <w:sz w:val="26"/>
          <w:szCs w:val="26"/>
          <w:vertAlign w:val="superscript"/>
          <w:rtl/>
          <w:lang w:bidi="ar-LY"/>
        </w:rPr>
        <w:t>(</w:t>
      </w:r>
      <w:r w:rsidRPr="00CE13E5">
        <w:rPr>
          <w:rStyle w:val="a4"/>
          <w:rFonts w:asciiTheme="majorBidi" w:hAnsiTheme="majorBidi" w:cstheme="majorBidi"/>
          <w:sz w:val="26"/>
          <w:szCs w:val="26"/>
          <w:rtl/>
          <w:lang w:bidi="ar-LY"/>
        </w:rPr>
        <w:footnoteReference w:id="198"/>
      </w:r>
      <w:r w:rsidR="00CE13E5" w:rsidRPr="00CE13E5">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ويتضح من نص المادة السابقة إن المشرع الأردني قد أناط بالرئيس المباشر إعداد الأداء بصورته</w:t>
      </w:r>
      <w:r w:rsidR="008B74AC">
        <w:rPr>
          <w:rFonts w:asciiTheme="majorBidi" w:hAnsiTheme="majorBidi" w:cstheme="majorBidi"/>
          <w:sz w:val="26"/>
          <w:szCs w:val="26"/>
          <w:rtl/>
          <w:lang w:bidi="ar-LY"/>
        </w:rPr>
        <w:t xml:space="preserve"> النهائية، ومن ثم يقوم برفعه إل</w:t>
      </w:r>
      <w:r w:rsidR="008B74AC">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الرئيس الأعلى المباشر، لتجري بعد ذلك عملية </w:t>
      </w:r>
      <w:r w:rsidR="00115283">
        <w:rPr>
          <w:rFonts w:asciiTheme="majorBidi" w:hAnsiTheme="majorBidi" w:cstheme="majorBidi"/>
          <w:sz w:val="26"/>
          <w:szCs w:val="26"/>
          <w:rtl/>
          <w:lang w:bidi="ar-LY"/>
        </w:rPr>
        <w:t xml:space="preserve">إقراره بشكل نهائي </w:t>
      </w:r>
      <w:r w:rsidRPr="00B0630F">
        <w:rPr>
          <w:rFonts w:asciiTheme="majorBidi" w:hAnsiTheme="majorBidi" w:cstheme="majorBidi"/>
          <w:sz w:val="26"/>
          <w:szCs w:val="26"/>
          <w:rtl/>
          <w:lang w:bidi="ar-LY"/>
        </w:rPr>
        <w:t>من قبل الأمين العام، فقد نصت المادة 47/و</w:t>
      </w:r>
      <w:r w:rsidR="00CE13E5">
        <w:rPr>
          <w:rFonts w:asciiTheme="majorBidi" w:hAnsiTheme="majorBidi" w:cstheme="majorBidi" w:hint="cs"/>
          <w:sz w:val="26"/>
          <w:szCs w:val="26"/>
          <w:rtl/>
          <w:lang w:bidi="ar-LY"/>
        </w:rPr>
        <w:t xml:space="preserve"> من قانون الخدمة المدنية رقم 9 لسنة 2020على أنه</w:t>
      </w:r>
      <w:r w:rsidRPr="00B0630F">
        <w:rPr>
          <w:rFonts w:asciiTheme="majorBidi" w:hAnsiTheme="majorBidi" w:cstheme="majorBidi"/>
          <w:sz w:val="26"/>
          <w:szCs w:val="26"/>
          <w:rtl/>
          <w:lang w:bidi="ar-LY"/>
        </w:rPr>
        <w:t xml:space="preserve"> ( مع مراعاة أحكام الفقرة (ه) من هذه المادة يقوم الأمين العام أو من يفوضه، باعتماد التقدير النهائي للموظف في موعد أقصاه  منتصف شهر كانون </w:t>
      </w:r>
      <w:r>
        <w:rPr>
          <w:rFonts w:asciiTheme="majorBidi" w:hAnsiTheme="majorBidi" w:cstheme="majorBidi"/>
          <w:sz w:val="26"/>
          <w:szCs w:val="26"/>
          <w:rtl/>
          <w:lang w:bidi="ar-LY"/>
        </w:rPr>
        <w:t xml:space="preserve">الأول </w:t>
      </w:r>
      <w:r w:rsidRPr="00B0630F">
        <w:rPr>
          <w:rFonts w:asciiTheme="majorBidi" w:hAnsiTheme="majorBidi" w:cstheme="majorBidi"/>
          <w:sz w:val="26"/>
          <w:szCs w:val="26"/>
          <w:rtl/>
          <w:lang w:bidi="ar-LY"/>
        </w:rPr>
        <w:t>من كل سنة )</w:t>
      </w:r>
      <w:r w:rsidR="00CE13E5" w:rsidRPr="00CE13E5">
        <w:rPr>
          <w:rFonts w:asciiTheme="majorBidi" w:hAnsiTheme="majorBidi" w:cstheme="majorBidi" w:hint="cs"/>
          <w:sz w:val="26"/>
          <w:szCs w:val="26"/>
          <w:vertAlign w:val="superscript"/>
          <w:rtl/>
          <w:lang w:bidi="ar-LY"/>
        </w:rPr>
        <w:t>(</w:t>
      </w:r>
      <w:r w:rsidRPr="00CE13E5">
        <w:rPr>
          <w:rStyle w:val="a4"/>
          <w:rFonts w:asciiTheme="majorBidi" w:hAnsiTheme="majorBidi" w:cstheme="majorBidi"/>
          <w:sz w:val="26"/>
          <w:szCs w:val="26"/>
          <w:rtl/>
          <w:lang w:bidi="ar-LY"/>
        </w:rPr>
        <w:footnoteReference w:id="199"/>
      </w:r>
      <w:r w:rsidR="00CE13E5" w:rsidRPr="00CE13E5">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lastRenderedPageBreak/>
        <w:t xml:space="preserve">    ويتضح مما سبق، إن السلطة المختصة بوضع تقارير تقويم الأداء الوظيفي في الأردن، هو الرئيس المباشر للموظف، الذي له سلطة </w:t>
      </w:r>
      <w:r w:rsidR="00CE13E5">
        <w:rPr>
          <w:rFonts w:asciiTheme="majorBidi" w:hAnsiTheme="majorBidi" w:cstheme="majorBidi"/>
          <w:sz w:val="26"/>
          <w:szCs w:val="26"/>
          <w:rtl/>
          <w:lang w:bidi="ar-LY"/>
        </w:rPr>
        <w:t xml:space="preserve">التقدير في تقويم أدائه، ومن ثم </w:t>
      </w:r>
      <w:r w:rsidR="00CE13E5">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عتماده من قبل الرئيس الأعلى الذي أجاز له المشرع وضع ملاحظاته على ال</w:t>
      </w:r>
      <w:r w:rsidR="00383A0F">
        <w:rPr>
          <w:rFonts w:asciiTheme="majorBidi" w:hAnsiTheme="majorBidi" w:cstheme="majorBidi"/>
          <w:sz w:val="26"/>
          <w:szCs w:val="26"/>
          <w:rtl/>
          <w:lang w:bidi="ar-LY"/>
        </w:rPr>
        <w:t>تقرير قبل رفعه إل</w:t>
      </w:r>
      <w:r w:rsidR="00383A0F">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الأمين العام لاعتماده بشكل نهائي</w:t>
      </w:r>
      <w:r w:rsidR="00383A0F">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 </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وأما فيما يتعلق بأعضاء الهيئات القضائية فإن السلطة المختصة بوضع تقارير تقويم الأداء الوظيفي عن أعمال القضاة وأعضاء النيابة العامة هي جهاز التفتيش القضائي</w:t>
      </w:r>
      <w:r w:rsidR="00D30FE3">
        <w:rPr>
          <w:rFonts w:asciiTheme="majorBidi" w:hAnsiTheme="majorBidi" w:cstheme="majorBidi" w:hint="cs"/>
          <w:sz w:val="26"/>
          <w:szCs w:val="26"/>
          <w:rtl/>
          <w:lang w:bidi="ar-LY"/>
        </w:rPr>
        <w:t>،</w:t>
      </w:r>
      <w:r w:rsidRPr="00B0630F">
        <w:rPr>
          <w:rFonts w:asciiTheme="majorBidi" w:hAnsiTheme="majorBidi" w:cstheme="majorBidi"/>
          <w:sz w:val="26"/>
          <w:szCs w:val="26"/>
          <w:rtl/>
          <w:lang w:bidi="ar-LY"/>
        </w:rPr>
        <w:t xml:space="preserve"> فقد نصت المادة 3 من نظام التفتي</w:t>
      </w:r>
      <w:r w:rsidR="00CE13E5">
        <w:rPr>
          <w:rFonts w:asciiTheme="majorBidi" w:hAnsiTheme="majorBidi" w:cstheme="majorBidi"/>
          <w:sz w:val="26"/>
          <w:szCs w:val="26"/>
          <w:rtl/>
          <w:lang w:bidi="ar-LY"/>
        </w:rPr>
        <w:t xml:space="preserve">ش القضائي رقم 43 لسنة 2015 على </w:t>
      </w:r>
      <w:r w:rsidR="00CE13E5">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 xml:space="preserve">نه ( أ- يتألف جهاز التفتيش القضائي من المفتش الأول رئيساً ومجموعة من المفتشين .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ب- يجب أن يكون المفتش الأول من شاغلي الدرجة العليا ).</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والمادة 4 من ذات النظام ( أ – التفتيش على أعمال القضاة من غير شاغلي الدرجة العليا ...... )</w:t>
      </w:r>
      <w:r w:rsidR="00CE13E5" w:rsidRPr="00CE13E5">
        <w:rPr>
          <w:rFonts w:asciiTheme="majorBidi" w:hAnsiTheme="majorBidi" w:cstheme="majorBidi" w:hint="cs"/>
          <w:sz w:val="26"/>
          <w:szCs w:val="26"/>
          <w:vertAlign w:val="superscript"/>
          <w:rtl/>
          <w:lang w:bidi="ar-LY"/>
        </w:rPr>
        <w:t>(</w:t>
      </w:r>
      <w:r w:rsidRPr="00CE13E5">
        <w:rPr>
          <w:rStyle w:val="a4"/>
          <w:rFonts w:asciiTheme="majorBidi" w:hAnsiTheme="majorBidi" w:cstheme="majorBidi"/>
          <w:sz w:val="26"/>
          <w:szCs w:val="26"/>
          <w:rtl/>
          <w:lang w:bidi="ar-LY"/>
        </w:rPr>
        <w:footnoteReference w:id="200"/>
      </w:r>
      <w:r w:rsidR="00CE13E5" w:rsidRPr="00CE13E5">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5F511B" w:rsidRPr="00B0630F" w:rsidRDefault="005F511B" w:rsidP="00895915">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وقد نظمت المادة 8 من تعليمات التفتيش على المحاكم النظامية لسنة 2018 الجهة المختصة بتقويم أعمال أعضاء النيابة العامة بقولها ( يتم التفتيش على أعمال النيابة العامة من قبل مفتش مختص يقوم بالتدقيق على أعمال النيابة العامة القضائية والإدارية ..... )</w:t>
      </w:r>
      <w:r w:rsidR="00CE13E5" w:rsidRPr="00CE13E5">
        <w:rPr>
          <w:rFonts w:asciiTheme="majorBidi" w:hAnsiTheme="majorBidi" w:cstheme="majorBidi" w:hint="cs"/>
          <w:sz w:val="26"/>
          <w:szCs w:val="26"/>
          <w:vertAlign w:val="superscript"/>
          <w:rtl/>
          <w:lang w:bidi="ar-LY"/>
        </w:rPr>
        <w:t>(</w:t>
      </w:r>
      <w:r w:rsidRPr="00CE13E5">
        <w:rPr>
          <w:rStyle w:val="a4"/>
          <w:rFonts w:asciiTheme="majorBidi" w:hAnsiTheme="majorBidi" w:cstheme="majorBidi"/>
          <w:sz w:val="26"/>
          <w:szCs w:val="26"/>
          <w:rtl/>
          <w:lang w:bidi="ar-LY"/>
        </w:rPr>
        <w:footnoteReference w:id="201"/>
      </w:r>
      <w:r w:rsidR="00CE13E5" w:rsidRPr="00CE13E5">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345661" w:rsidRPr="009F5CB9" w:rsidRDefault="00345661" w:rsidP="00345661">
      <w:pPr>
        <w:spacing w:after="0" w:line="360" w:lineRule="auto"/>
        <w:jc w:val="both"/>
        <w:rPr>
          <w:rFonts w:asciiTheme="majorBidi" w:hAnsiTheme="majorBidi" w:cstheme="majorBidi"/>
          <w:sz w:val="26"/>
          <w:szCs w:val="26"/>
          <w:rtl/>
          <w:lang w:bidi="ar-LY"/>
        </w:rPr>
      </w:pPr>
    </w:p>
    <w:p w:rsidR="008A5689" w:rsidRDefault="008A5689" w:rsidP="00895915">
      <w:pPr>
        <w:spacing w:after="0" w:line="360" w:lineRule="auto"/>
        <w:jc w:val="center"/>
        <w:rPr>
          <w:rFonts w:asciiTheme="majorBidi" w:hAnsiTheme="majorBidi" w:cstheme="majorBidi"/>
          <w:b/>
          <w:bCs/>
          <w:sz w:val="28"/>
          <w:szCs w:val="28"/>
          <w:rtl/>
          <w:lang w:bidi="ar-LY"/>
        </w:rPr>
      </w:pPr>
    </w:p>
    <w:p w:rsidR="008A5689" w:rsidRDefault="008A5689" w:rsidP="00895915">
      <w:pPr>
        <w:spacing w:after="0" w:line="360" w:lineRule="auto"/>
        <w:jc w:val="center"/>
        <w:rPr>
          <w:rFonts w:asciiTheme="majorBidi" w:hAnsiTheme="majorBidi" w:cstheme="majorBidi"/>
          <w:b/>
          <w:bCs/>
          <w:sz w:val="28"/>
          <w:szCs w:val="28"/>
          <w:rtl/>
          <w:lang w:bidi="ar-LY"/>
        </w:rPr>
      </w:pPr>
    </w:p>
    <w:p w:rsidR="008A5689" w:rsidRDefault="008A5689" w:rsidP="00895915">
      <w:pPr>
        <w:spacing w:after="0" w:line="360" w:lineRule="auto"/>
        <w:jc w:val="center"/>
        <w:rPr>
          <w:rFonts w:asciiTheme="majorBidi" w:hAnsiTheme="majorBidi" w:cstheme="majorBidi"/>
          <w:b/>
          <w:bCs/>
          <w:sz w:val="28"/>
          <w:szCs w:val="28"/>
          <w:rtl/>
          <w:lang w:bidi="ar-LY"/>
        </w:rPr>
      </w:pPr>
    </w:p>
    <w:p w:rsidR="008A5689" w:rsidRDefault="008A5689" w:rsidP="00895915">
      <w:pPr>
        <w:spacing w:after="0" w:line="360" w:lineRule="auto"/>
        <w:jc w:val="center"/>
        <w:rPr>
          <w:rFonts w:asciiTheme="majorBidi" w:hAnsiTheme="majorBidi" w:cstheme="majorBidi"/>
          <w:b/>
          <w:bCs/>
          <w:sz w:val="28"/>
          <w:szCs w:val="28"/>
          <w:rtl/>
          <w:lang w:bidi="ar-LY"/>
        </w:rPr>
      </w:pPr>
    </w:p>
    <w:p w:rsidR="008A5689" w:rsidRDefault="008A5689" w:rsidP="00895915">
      <w:pPr>
        <w:spacing w:after="0" w:line="360" w:lineRule="auto"/>
        <w:jc w:val="center"/>
        <w:rPr>
          <w:rFonts w:asciiTheme="majorBidi" w:hAnsiTheme="majorBidi" w:cstheme="majorBidi"/>
          <w:b/>
          <w:bCs/>
          <w:sz w:val="28"/>
          <w:szCs w:val="28"/>
          <w:rtl/>
          <w:lang w:bidi="ar-LY"/>
        </w:rPr>
      </w:pPr>
    </w:p>
    <w:p w:rsidR="008A5689" w:rsidRDefault="008A5689"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933D2C" w:rsidRDefault="00933D2C" w:rsidP="00895915">
      <w:pPr>
        <w:spacing w:after="0" w:line="360" w:lineRule="auto"/>
        <w:jc w:val="center"/>
        <w:rPr>
          <w:rFonts w:asciiTheme="majorBidi" w:hAnsiTheme="majorBidi" w:cstheme="majorBidi"/>
          <w:b/>
          <w:bCs/>
          <w:sz w:val="28"/>
          <w:szCs w:val="28"/>
          <w:rtl/>
          <w:lang w:bidi="ar-LY"/>
        </w:rPr>
      </w:pPr>
    </w:p>
    <w:p w:rsidR="00743CBC" w:rsidRDefault="00743CBC" w:rsidP="00743CBC">
      <w:pPr>
        <w:spacing w:after="0" w:line="360" w:lineRule="auto"/>
        <w:jc w:val="center"/>
        <w:rPr>
          <w:rFonts w:asciiTheme="majorBidi" w:hAnsiTheme="majorBidi" w:cstheme="majorBidi"/>
          <w:b/>
          <w:bCs/>
          <w:sz w:val="28"/>
          <w:szCs w:val="28"/>
          <w:rtl/>
          <w:lang w:bidi="ar-LY"/>
        </w:rPr>
      </w:pPr>
    </w:p>
    <w:p w:rsidR="005F511B" w:rsidRPr="009F5CB9" w:rsidRDefault="005F511B" w:rsidP="00743CBC">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lastRenderedPageBreak/>
        <w:t>المطلب الثاني</w:t>
      </w:r>
    </w:p>
    <w:p w:rsidR="005F511B" w:rsidRPr="0083160A" w:rsidRDefault="005F511B" w:rsidP="00895915">
      <w:pPr>
        <w:spacing w:after="0" w:line="360" w:lineRule="auto"/>
        <w:jc w:val="center"/>
        <w:rPr>
          <w:rFonts w:ascii="Simplified Arabic" w:hAnsi="Simplified Arabic" w:cs="Simplified Arabic"/>
          <w:b/>
          <w:bCs/>
          <w:sz w:val="32"/>
          <w:szCs w:val="32"/>
          <w:rtl/>
          <w:lang w:bidi="ar-LY"/>
        </w:rPr>
      </w:pPr>
      <w:r w:rsidRPr="009F5CB9">
        <w:rPr>
          <w:rFonts w:asciiTheme="majorBidi" w:hAnsiTheme="majorBidi" w:cstheme="majorBidi"/>
          <w:b/>
          <w:bCs/>
          <w:sz w:val="28"/>
          <w:szCs w:val="28"/>
          <w:rtl/>
          <w:lang w:bidi="ar-LY"/>
        </w:rPr>
        <w:t>طرق تقويم الأداء الوظيفي</w:t>
      </w:r>
      <w:r w:rsidRPr="0061728C">
        <w:rPr>
          <w:rFonts w:ascii="Simplified Arabic" w:hAnsi="Simplified Arabic" w:cs="Simplified Arabic" w:hint="cs"/>
          <w:b/>
          <w:bCs/>
          <w:sz w:val="32"/>
          <w:szCs w:val="32"/>
          <w:rtl/>
          <w:lang w:bidi="ar-LY"/>
        </w:rPr>
        <w:t xml:space="preserve"> </w:t>
      </w:r>
    </w:p>
    <w:p w:rsidR="005F511B" w:rsidRPr="009F5CB9" w:rsidRDefault="005F511B" w:rsidP="00CE59BB">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إن تحديد أسلوب أو طريقة مثالية لقياس تقويم أداء الموظف العام ليس سهلا، فهذا أ</w:t>
      </w:r>
      <w:r w:rsidR="00CE59BB">
        <w:rPr>
          <w:rFonts w:asciiTheme="majorBidi" w:hAnsiTheme="majorBidi" w:cstheme="majorBidi"/>
          <w:sz w:val="26"/>
          <w:szCs w:val="26"/>
          <w:rtl/>
          <w:lang w:bidi="ar-LY"/>
        </w:rPr>
        <w:t>مر نسبي يرجع إل</w:t>
      </w:r>
      <w:r w:rsidR="00CE59BB">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العديد من العوامل، والغرض الذي تتوخاه الجهة من التقويم، ومن جهة أخرى لا يعني نجاح إحدى الطرق في دولة ما، أنها</w:t>
      </w:r>
      <w:r w:rsidR="00502943">
        <w:rPr>
          <w:rFonts w:asciiTheme="majorBidi" w:hAnsiTheme="majorBidi" w:cstheme="majorBidi"/>
          <w:sz w:val="26"/>
          <w:szCs w:val="26"/>
          <w:rtl/>
          <w:lang w:bidi="ar-LY"/>
        </w:rPr>
        <w:t xml:space="preserve"> ستكون ناجحة في الدول الأخرى، ل</w:t>
      </w:r>
      <w:r w:rsidR="00502943">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 كل دولة تختار الطريقة أو النظام الذي يتفق مع ظروفها، ويكون أكثر تحقيقاً لأهداف تقويم الأداء فيها، ولما كنت الدراسة هي دراسة مقارنة</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 xml:space="preserve">فإن ذلك يقتضي منا بيان طرق تقويم </w:t>
      </w:r>
      <w:r>
        <w:rPr>
          <w:rFonts w:asciiTheme="majorBidi" w:hAnsiTheme="majorBidi" w:cstheme="majorBidi" w:hint="cs"/>
          <w:sz w:val="26"/>
          <w:szCs w:val="26"/>
          <w:rtl/>
          <w:lang w:bidi="ar-LY"/>
        </w:rPr>
        <w:t xml:space="preserve">      </w:t>
      </w:r>
      <w:r w:rsidR="00CE59BB">
        <w:rPr>
          <w:rFonts w:asciiTheme="majorBidi" w:hAnsiTheme="majorBidi" w:cstheme="majorBidi"/>
          <w:sz w:val="26"/>
          <w:szCs w:val="26"/>
          <w:rtl/>
          <w:lang w:bidi="ar-LY"/>
        </w:rPr>
        <w:t>الأداء الوظيفي التي سلك</w:t>
      </w:r>
      <w:r w:rsidR="00CE59BB">
        <w:rPr>
          <w:rFonts w:asciiTheme="majorBidi" w:hAnsiTheme="majorBidi" w:cstheme="majorBidi" w:hint="cs"/>
          <w:sz w:val="26"/>
          <w:szCs w:val="26"/>
          <w:rtl/>
          <w:lang w:bidi="ar-LY"/>
        </w:rPr>
        <w:t xml:space="preserve">ها </w:t>
      </w:r>
      <w:r w:rsidRPr="009F5CB9">
        <w:rPr>
          <w:rFonts w:asciiTheme="majorBidi" w:hAnsiTheme="majorBidi" w:cstheme="majorBidi"/>
          <w:sz w:val="26"/>
          <w:szCs w:val="26"/>
          <w:rtl/>
          <w:lang w:bidi="ar-LY"/>
        </w:rPr>
        <w:t>التشريع الليبي</w:t>
      </w:r>
      <w:r w:rsidR="00CE59BB" w:rsidRPr="00CE59BB">
        <w:rPr>
          <w:rFonts w:asciiTheme="majorBidi" w:hAnsiTheme="majorBidi" w:cstheme="majorBidi"/>
          <w:sz w:val="26"/>
          <w:szCs w:val="26"/>
          <w:rtl/>
          <w:lang w:bidi="ar-LY"/>
        </w:rPr>
        <w:t xml:space="preserve"> </w:t>
      </w:r>
      <w:r w:rsidR="00CE59BB">
        <w:rPr>
          <w:rFonts w:asciiTheme="majorBidi" w:hAnsiTheme="majorBidi" w:cstheme="majorBidi" w:hint="cs"/>
          <w:sz w:val="26"/>
          <w:szCs w:val="26"/>
          <w:rtl/>
          <w:lang w:bidi="ar-LY"/>
        </w:rPr>
        <w:t>و</w:t>
      </w:r>
      <w:r w:rsidR="00CE59BB" w:rsidRPr="009F5CB9">
        <w:rPr>
          <w:rFonts w:asciiTheme="majorBidi" w:hAnsiTheme="majorBidi" w:cstheme="majorBidi"/>
          <w:sz w:val="26"/>
          <w:szCs w:val="26"/>
          <w:rtl/>
          <w:lang w:bidi="ar-LY"/>
        </w:rPr>
        <w:t>التشريعات الوظيفية المقارنة</w:t>
      </w:r>
      <w:r w:rsidR="00CE59BB">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بشأن </w:t>
      </w:r>
      <w:r w:rsidR="00CE59BB">
        <w:rPr>
          <w:rFonts w:asciiTheme="majorBidi" w:hAnsiTheme="majorBidi" w:cstheme="majorBidi" w:hint="cs"/>
          <w:sz w:val="26"/>
          <w:szCs w:val="26"/>
          <w:rtl/>
          <w:lang w:bidi="ar-LY"/>
        </w:rPr>
        <w:t>تقويم</w:t>
      </w:r>
      <w:r w:rsidRPr="009F5CB9">
        <w:rPr>
          <w:rFonts w:asciiTheme="majorBidi" w:hAnsiTheme="majorBidi" w:cstheme="majorBidi"/>
          <w:sz w:val="26"/>
          <w:szCs w:val="26"/>
          <w:rtl/>
          <w:lang w:bidi="ar-LY"/>
        </w:rPr>
        <w:t xml:space="preserve"> أداء الموظف، وذلك على النحو التالي :     </w:t>
      </w:r>
    </w:p>
    <w:p w:rsidR="005F511B" w:rsidRDefault="005F511B" w:rsidP="00895915">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t>الفرع الأول</w:t>
      </w:r>
    </w:p>
    <w:p w:rsidR="008A5689" w:rsidRPr="009F5CB9" w:rsidRDefault="008A5689" w:rsidP="008A5689">
      <w:pPr>
        <w:spacing w:after="0" w:line="360" w:lineRule="auto"/>
        <w:jc w:val="center"/>
        <w:rPr>
          <w:rFonts w:asciiTheme="majorBidi" w:hAnsiTheme="majorBidi" w:cstheme="majorBidi"/>
          <w:sz w:val="26"/>
          <w:szCs w:val="26"/>
          <w:rtl/>
          <w:lang w:bidi="ar-LY"/>
        </w:rPr>
      </w:pPr>
      <w:r w:rsidRPr="009F5CB9">
        <w:rPr>
          <w:rFonts w:asciiTheme="majorBidi" w:hAnsiTheme="majorBidi" w:cstheme="majorBidi"/>
          <w:b/>
          <w:bCs/>
          <w:sz w:val="28"/>
          <w:szCs w:val="28"/>
          <w:rtl/>
          <w:lang w:bidi="ar-LY"/>
        </w:rPr>
        <w:t>طرق تقويم الأداء الوظيفي في التشريع الليبي</w:t>
      </w:r>
      <w:r w:rsidRPr="009F5CB9">
        <w:rPr>
          <w:rFonts w:asciiTheme="majorBidi" w:hAnsiTheme="majorBidi" w:cstheme="majorBidi"/>
          <w:b/>
          <w:bCs/>
          <w:sz w:val="26"/>
          <w:szCs w:val="26"/>
          <w:rtl/>
          <w:lang w:bidi="ar-LY"/>
        </w:rPr>
        <w:t xml:space="preserve"> </w:t>
      </w:r>
    </w:p>
    <w:p w:rsidR="008A5689" w:rsidRPr="009F5CB9" w:rsidRDefault="008A5689" w:rsidP="00CE59BB">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تتعدد أساليب وطرق تقويم كفاءة الموظف العام، كما تخت</w:t>
      </w:r>
      <w:r w:rsidR="00CE59BB">
        <w:rPr>
          <w:rFonts w:asciiTheme="majorBidi" w:hAnsiTheme="majorBidi" w:cstheme="majorBidi"/>
          <w:sz w:val="26"/>
          <w:szCs w:val="26"/>
          <w:rtl/>
          <w:lang w:bidi="ar-LY"/>
        </w:rPr>
        <w:t xml:space="preserve">لف هذه الطرق فيما بينها من حيث </w:t>
      </w:r>
      <w:proofErr w:type="spellStart"/>
      <w:r w:rsidR="00CE59BB">
        <w:rPr>
          <w:rFonts w:asciiTheme="majorBidi" w:hAnsiTheme="majorBidi" w:cstheme="majorBidi" w:hint="cs"/>
          <w:sz w:val="26"/>
          <w:szCs w:val="26"/>
          <w:rtl/>
          <w:lang w:bidi="ar-LY"/>
        </w:rPr>
        <w:t>إ</w:t>
      </w:r>
      <w:r w:rsidRPr="009F5CB9">
        <w:rPr>
          <w:rFonts w:asciiTheme="majorBidi" w:hAnsiTheme="majorBidi" w:cstheme="majorBidi"/>
          <w:sz w:val="26"/>
          <w:szCs w:val="26"/>
          <w:rtl/>
          <w:lang w:bidi="ar-LY"/>
        </w:rPr>
        <w:t>عتمادها</w:t>
      </w:r>
      <w:proofErr w:type="spellEnd"/>
      <w:r w:rsidRPr="009F5CB9">
        <w:rPr>
          <w:rFonts w:asciiTheme="majorBidi" w:hAnsiTheme="majorBidi" w:cstheme="majorBidi"/>
          <w:sz w:val="26"/>
          <w:szCs w:val="26"/>
          <w:rtl/>
          <w:lang w:bidi="ar-LY"/>
        </w:rPr>
        <w:t xml:space="preserve"> </w:t>
      </w:r>
      <w:r w:rsidR="00CE59BB">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على مقاييس أداء موضوعية أو تقديرية، ومن أهم هذه ا</w:t>
      </w:r>
      <w:r w:rsidR="00CE59BB">
        <w:rPr>
          <w:rFonts w:asciiTheme="majorBidi" w:hAnsiTheme="majorBidi" w:cstheme="majorBidi"/>
          <w:sz w:val="26"/>
          <w:szCs w:val="26"/>
          <w:rtl/>
          <w:lang w:bidi="ar-LY"/>
        </w:rPr>
        <w:t>لطرق قوائم المراجعة، حيث يتم تق</w:t>
      </w:r>
      <w:r w:rsidR="00CE59BB">
        <w:rPr>
          <w:rFonts w:asciiTheme="majorBidi" w:hAnsiTheme="majorBidi" w:cstheme="majorBidi" w:hint="cs"/>
          <w:sz w:val="26"/>
          <w:szCs w:val="26"/>
          <w:rtl/>
          <w:lang w:bidi="ar-LY"/>
        </w:rPr>
        <w:t>وي</w:t>
      </w:r>
      <w:r w:rsidRPr="009F5CB9">
        <w:rPr>
          <w:rFonts w:asciiTheme="majorBidi" w:hAnsiTheme="majorBidi" w:cstheme="majorBidi"/>
          <w:sz w:val="26"/>
          <w:szCs w:val="26"/>
          <w:rtl/>
          <w:lang w:bidi="ar-LY"/>
        </w:rPr>
        <w:t xml:space="preserve">م كفاءة الموظف </w:t>
      </w:r>
      <w:r w:rsidR="00CE59BB">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وفقا</w:t>
      </w:r>
      <w:r w:rsidR="00CE59BB">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 xml:space="preserve"> لقوائم تصف سلوك الموظف ويقوم الرئيس الإداري بتحديد الوصف الأكثر انطباقا منها لل</w:t>
      </w:r>
      <w:r w:rsidR="00CE59BB">
        <w:rPr>
          <w:rFonts w:asciiTheme="majorBidi" w:hAnsiTheme="majorBidi" w:cstheme="majorBidi"/>
          <w:sz w:val="26"/>
          <w:szCs w:val="26"/>
          <w:rtl/>
          <w:lang w:bidi="ar-LY"/>
        </w:rPr>
        <w:t>حكم على سلوك الموظف الخاضع للتق</w:t>
      </w:r>
      <w:r w:rsidR="00CE59BB">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 xml:space="preserve">يم، وهناك أسلوب المقارنة بين الموظفين حيث يتم قياس أداء </w:t>
      </w:r>
      <w:r w:rsidR="00CE59BB">
        <w:rPr>
          <w:rFonts w:asciiTheme="majorBidi" w:hAnsiTheme="majorBidi" w:cstheme="majorBidi"/>
          <w:sz w:val="26"/>
          <w:szCs w:val="26"/>
          <w:rtl/>
          <w:lang w:bidi="ar-LY"/>
        </w:rPr>
        <w:t>الموظف وكفاءته بالمقارنة مع غير</w:t>
      </w:r>
      <w:r w:rsidR="00CE59BB">
        <w:rPr>
          <w:rFonts w:asciiTheme="majorBidi" w:hAnsiTheme="majorBidi" w:cstheme="majorBidi" w:hint="cs"/>
          <w:sz w:val="26"/>
          <w:szCs w:val="26"/>
          <w:rtl/>
          <w:lang w:bidi="ar-LY"/>
        </w:rPr>
        <w:t>ه</w:t>
      </w:r>
      <w:r w:rsidRPr="009F5CB9">
        <w:rPr>
          <w:rFonts w:asciiTheme="majorBidi" w:hAnsiTheme="majorBidi" w:cstheme="majorBidi"/>
          <w:sz w:val="26"/>
          <w:szCs w:val="26"/>
          <w:rtl/>
          <w:lang w:bidi="ar-LY"/>
        </w:rPr>
        <w:t xml:space="preserve"> من الموظفين، وأخيرا هناك أسلوب تقارير الكفاءة، حيث يتم وضع تقرير دوري يتضمن تقدير مستوى أداء الموظف وكفاءته وفقا لأسس وقواعد عامة محددة سلفاً</w:t>
      </w:r>
      <w:r w:rsidR="00CE59BB" w:rsidRPr="00CE59BB">
        <w:rPr>
          <w:rFonts w:asciiTheme="majorBidi" w:hAnsiTheme="majorBidi" w:cstheme="majorBidi" w:hint="cs"/>
          <w:sz w:val="26"/>
          <w:szCs w:val="26"/>
          <w:vertAlign w:val="superscript"/>
          <w:rtl/>
          <w:lang w:bidi="ar-LY"/>
        </w:rPr>
        <w:t>(</w:t>
      </w:r>
      <w:r w:rsidRPr="00CE59BB">
        <w:rPr>
          <w:rStyle w:val="a4"/>
          <w:rFonts w:asciiTheme="majorBidi" w:hAnsiTheme="majorBidi" w:cstheme="majorBidi"/>
          <w:sz w:val="26"/>
          <w:szCs w:val="26"/>
          <w:rtl/>
          <w:lang w:bidi="ar-LY"/>
        </w:rPr>
        <w:footnoteReference w:id="202"/>
      </w:r>
      <w:r w:rsidR="00CE59BB" w:rsidRPr="00CE59BB">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وقد أخذ المشرع الليبي وفق المادة 111 من اللائحة التنفيذية للقانون رقم 12 لسنة 2010 بشأن علاقات العمل بالنظام الأخير في عملية تقويم الأداء الوظيفي، حيث تتم هذه العملية ع</w:t>
      </w:r>
      <w:r w:rsidR="00CE59BB">
        <w:rPr>
          <w:rFonts w:asciiTheme="majorBidi" w:hAnsiTheme="majorBidi" w:cstheme="majorBidi"/>
          <w:sz w:val="26"/>
          <w:szCs w:val="26"/>
          <w:rtl/>
          <w:lang w:bidi="ar-LY"/>
        </w:rPr>
        <w:t>ن طريق تقارير سنوية يتم فيها تق</w:t>
      </w:r>
      <w:r w:rsidR="00CE59BB">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يم</w:t>
      </w:r>
      <w:r w:rsidR="00CE59BB">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كفاءة الموظف وفقا لمقاي</w:t>
      </w:r>
      <w:r w:rsidR="00CE59BB">
        <w:rPr>
          <w:rFonts w:asciiTheme="majorBidi" w:hAnsiTheme="majorBidi" w:cstheme="majorBidi"/>
          <w:sz w:val="26"/>
          <w:szCs w:val="26"/>
          <w:rtl/>
          <w:lang w:bidi="ar-LY"/>
        </w:rPr>
        <w:t xml:space="preserve">يس وعناصر محددة، حيث نصت على </w:t>
      </w:r>
      <w:r w:rsidR="00CE59BB">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 xml:space="preserve">نه ( على الجهة المختصة بشؤون الموظفين </w:t>
      </w:r>
      <w:r w:rsidR="004D4F52">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في الوحدة الإدارية موافاة الرئيس المباشر في موعد لا يتجاوز شهر </w:t>
      </w:r>
      <w:r>
        <w:rPr>
          <w:rFonts w:asciiTheme="majorBidi" w:hAnsiTheme="majorBidi" w:cstheme="majorBidi" w:hint="cs"/>
          <w:sz w:val="26"/>
          <w:szCs w:val="26"/>
          <w:rtl/>
          <w:lang w:bidi="ar-LY"/>
        </w:rPr>
        <w:t>أكتوبر</w:t>
      </w:r>
      <w:r w:rsidRPr="009F5CB9">
        <w:rPr>
          <w:rFonts w:asciiTheme="majorBidi" w:hAnsiTheme="majorBidi" w:cstheme="majorBidi"/>
          <w:sz w:val="26"/>
          <w:szCs w:val="26"/>
          <w:rtl/>
          <w:lang w:bidi="ar-LY"/>
        </w:rPr>
        <w:t xml:space="preserve"> من كل سنة بنماذج تقارير تقييم الأداء بالنسبة للموظفين المزعم تقييم أدائهم، وتسجل بالنموذج البيانات الأساسية اللازمة للتعريف بالموظف من واقع ملف خدمته أو من السجلات المعدة لهذا الغرض )</w:t>
      </w:r>
      <w:r w:rsidR="00CE59BB" w:rsidRPr="00CE59BB">
        <w:rPr>
          <w:rFonts w:asciiTheme="majorBidi" w:hAnsiTheme="majorBidi" w:cstheme="majorBidi" w:hint="cs"/>
          <w:sz w:val="26"/>
          <w:szCs w:val="26"/>
          <w:vertAlign w:val="superscript"/>
          <w:rtl/>
          <w:lang w:bidi="ar-LY"/>
        </w:rPr>
        <w:t>(</w:t>
      </w:r>
      <w:r w:rsidRPr="00CE59BB">
        <w:rPr>
          <w:rStyle w:val="a4"/>
          <w:rFonts w:asciiTheme="majorBidi" w:hAnsiTheme="majorBidi" w:cstheme="majorBidi"/>
          <w:sz w:val="26"/>
          <w:szCs w:val="26"/>
          <w:rtl/>
          <w:lang w:bidi="ar-LY"/>
        </w:rPr>
        <w:footnoteReference w:id="203"/>
      </w:r>
      <w:r w:rsidR="00CE59BB" w:rsidRPr="00CE59BB">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8A5689" w:rsidRDefault="008A5689" w:rsidP="00CE59BB">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ويتضح من خلال هذا النص إن المشرع الليبي قد أخذ بطريقة التقارير المكتوبة ( تقارير الخدمة السنوية ) وتعتبر هذه الطريقة من أحدث طرق تقويم أداء الموظفين، وقد مر على هذه الطريقة عدد كبير من التطورات</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من حيث المسميات مثل تقرير الكفاية أو تقويم الأداء، وهي تقارير تسجل عليها درجة كفاية الموظف وحالته </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في العمل</w:t>
      </w:r>
      <w:r w:rsidR="00CE59BB">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w:t>
      </w:r>
    </w:p>
    <w:p w:rsidR="00505333" w:rsidRDefault="00505333" w:rsidP="00CE59BB">
      <w:pPr>
        <w:spacing w:after="0" w:line="360" w:lineRule="auto"/>
        <w:jc w:val="both"/>
        <w:rPr>
          <w:rFonts w:asciiTheme="majorBidi" w:hAnsiTheme="majorBidi" w:cstheme="majorBidi"/>
          <w:sz w:val="26"/>
          <w:szCs w:val="26"/>
          <w:rtl/>
          <w:lang w:bidi="ar-LY"/>
        </w:rPr>
      </w:pPr>
    </w:p>
    <w:p w:rsidR="00505333" w:rsidRPr="009F5CB9" w:rsidRDefault="00505333" w:rsidP="00CE59BB">
      <w:pPr>
        <w:spacing w:after="0" w:line="360" w:lineRule="auto"/>
        <w:jc w:val="both"/>
        <w:rPr>
          <w:rFonts w:asciiTheme="majorBidi" w:hAnsiTheme="majorBidi" w:cstheme="majorBidi"/>
          <w:sz w:val="26"/>
          <w:szCs w:val="26"/>
          <w:rtl/>
          <w:lang w:bidi="ar-LY"/>
        </w:rPr>
      </w:pP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lastRenderedPageBreak/>
        <w:t xml:space="preserve">    ويقوم الرئيس المباشر </w:t>
      </w:r>
      <w:r>
        <w:rPr>
          <w:rFonts w:asciiTheme="majorBidi" w:hAnsiTheme="majorBidi" w:cstheme="majorBidi" w:hint="cs"/>
          <w:sz w:val="26"/>
          <w:szCs w:val="26"/>
          <w:rtl/>
          <w:lang w:bidi="ar-LY"/>
        </w:rPr>
        <w:t>بتعبئة</w:t>
      </w:r>
      <w:r w:rsidRPr="009F5CB9">
        <w:rPr>
          <w:rFonts w:asciiTheme="majorBidi" w:hAnsiTheme="majorBidi" w:cstheme="majorBidi"/>
          <w:sz w:val="26"/>
          <w:szCs w:val="26"/>
          <w:rtl/>
          <w:lang w:bidi="ar-LY"/>
        </w:rPr>
        <w:t xml:space="preserve"> التقرير في صورة تقرير سنوي يحال إليه من الجهة المختصة بشؤون الموظفين، يوضح فيه نقاط القوة والضعف في أداء الموظف والمهارات التي يتمتع بها بناءً على بيانات ومعلومات دقيقة </w:t>
      </w:r>
      <w:r w:rsidR="00CE59BB">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من واقع ملف خدمته أو من خلال السجلات التي </w:t>
      </w:r>
      <w:r>
        <w:rPr>
          <w:rFonts w:asciiTheme="majorBidi" w:hAnsiTheme="majorBidi" w:cstheme="majorBidi"/>
          <w:sz w:val="26"/>
          <w:szCs w:val="26"/>
          <w:rtl/>
          <w:lang w:bidi="ar-LY"/>
        </w:rPr>
        <w:t>تتم إعدادها لهذا الغرض، على أن</w:t>
      </w:r>
      <w:r>
        <w:rPr>
          <w:rFonts w:asciiTheme="majorBidi" w:hAnsiTheme="majorBidi" w:cstheme="majorBidi" w:hint="cs"/>
          <w:sz w:val="26"/>
          <w:szCs w:val="26"/>
          <w:rtl/>
          <w:lang w:bidi="ar-LY"/>
        </w:rPr>
        <w:t xml:space="preserve"> </w:t>
      </w:r>
      <w:r w:rsidR="00CE59BB">
        <w:rPr>
          <w:rFonts w:asciiTheme="majorBidi" w:hAnsiTheme="majorBidi" w:cstheme="majorBidi"/>
          <w:sz w:val="26"/>
          <w:szCs w:val="26"/>
          <w:rtl/>
          <w:lang w:bidi="ar-LY"/>
        </w:rPr>
        <w:t xml:space="preserve">يتم </w:t>
      </w:r>
      <w:proofErr w:type="spellStart"/>
      <w:r w:rsidR="00CE59BB">
        <w:rPr>
          <w:rFonts w:asciiTheme="majorBidi" w:hAnsiTheme="majorBidi" w:cstheme="majorBidi" w:hint="cs"/>
          <w:sz w:val="26"/>
          <w:szCs w:val="26"/>
          <w:rtl/>
          <w:lang w:bidi="ar-LY"/>
        </w:rPr>
        <w:t>إ</w:t>
      </w:r>
      <w:r w:rsidRPr="009F5CB9">
        <w:rPr>
          <w:rFonts w:asciiTheme="majorBidi" w:hAnsiTheme="majorBidi" w:cstheme="majorBidi"/>
          <w:sz w:val="26"/>
          <w:szCs w:val="26"/>
          <w:rtl/>
          <w:lang w:bidi="ar-LY"/>
        </w:rPr>
        <w:t>عتمادها</w:t>
      </w:r>
      <w:proofErr w:type="spellEnd"/>
      <w:r w:rsidRPr="009F5CB9">
        <w:rPr>
          <w:rFonts w:asciiTheme="majorBidi" w:hAnsiTheme="majorBidi" w:cstheme="majorBidi"/>
          <w:sz w:val="26"/>
          <w:szCs w:val="26"/>
          <w:rtl/>
          <w:lang w:bidi="ar-LY"/>
        </w:rPr>
        <w:t xml:space="preserve"> من قبل الرئيس الأعلى في الوحدة الإدارية . </w:t>
      </w:r>
    </w:p>
    <w:p w:rsidR="008A5689" w:rsidRPr="009F5CB9" w:rsidRDefault="008A5689" w:rsidP="00CE59BB">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وتتميز هذه الطريقة بأنها تسجل جميع أعمال الموظف خلال مدة التقويم مما تدل على الحيادية بالإضافة </w:t>
      </w:r>
      <w:r w:rsidR="00CE59BB">
        <w:rPr>
          <w:rFonts w:asciiTheme="majorBidi" w:hAnsiTheme="majorBidi" w:cstheme="majorBidi" w:hint="cs"/>
          <w:sz w:val="26"/>
          <w:szCs w:val="26"/>
          <w:rtl/>
          <w:lang w:bidi="ar-LY"/>
        </w:rPr>
        <w:t xml:space="preserve">        </w:t>
      </w:r>
      <w:r w:rsidR="00CE59BB">
        <w:rPr>
          <w:rFonts w:asciiTheme="majorBidi" w:hAnsiTheme="majorBidi" w:cstheme="majorBidi"/>
          <w:sz w:val="26"/>
          <w:szCs w:val="26"/>
          <w:rtl/>
          <w:lang w:bidi="ar-LY"/>
        </w:rPr>
        <w:t>إل</w:t>
      </w:r>
      <w:r w:rsidR="00CE59BB">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أنها لا تتطلب تدريب</w:t>
      </w:r>
      <w:r>
        <w:rPr>
          <w:rFonts w:asciiTheme="majorBidi" w:hAnsiTheme="majorBidi" w:cstheme="majorBidi" w:hint="cs"/>
          <w:sz w:val="26"/>
          <w:szCs w:val="26"/>
          <w:rtl/>
          <w:lang w:bidi="ar-LY"/>
        </w:rPr>
        <w:t>اً</w:t>
      </w:r>
      <w:r w:rsidRPr="009F5CB9">
        <w:rPr>
          <w:rFonts w:asciiTheme="majorBidi" w:hAnsiTheme="majorBidi" w:cstheme="majorBidi"/>
          <w:sz w:val="26"/>
          <w:szCs w:val="26"/>
          <w:rtl/>
          <w:lang w:bidi="ar-LY"/>
        </w:rPr>
        <w:t xml:space="preserve"> للقائم بالتقويم ( الرئيس المباشر)، كما تقدم بعض الاقتراحات لتحسين مستوى الموظف</w:t>
      </w:r>
      <w:r w:rsidR="00CE59BB" w:rsidRPr="00CE59BB">
        <w:rPr>
          <w:rFonts w:asciiTheme="majorBidi" w:hAnsiTheme="majorBidi" w:cstheme="majorBidi" w:hint="cs"/>
          <w:sz w:val="26"/>
          <w:szCs w:val="26"/>
          <w:vertAlign w:val="superscript"/>
          <w:rtl/>
          <w:lang w:bidi="ar-LY"/>
        </w:rPr>
        <w:t>(</w:t>
      </w:r>
      <w:r w:rsidRPr="00CE59BB">
        <w:rPr>
          <w:rStyle w:val="a4"/>
          <w:rFonts w:asciiTheme="majorBidi" w:hAnsiTheme="majorBidi" w:cstheme="majorBidi"/>
          <w:sz w:val="26"/>
          <w:szCs w:val="26"/>
          <w:rtl/>
          <w:lang w:bidi="ar-LY"/>
        </w:rPr>
        <w:footnoteReference w:id="204"/>
      </w:r>
      <w:r w:rsidR="00CE59BB" w:rsidRPr="00CE59BB">
        <w:rPr>
          <w:rFonts w:asciiTheme="majorBidi" w:hAnsiTheme="majorBidi" w:cstheme="majorBidi" w:hint="cs"/>
          <w:sz w:val="26"/>
          <w:szCs w:val="26"/>
          <w:vertAlign w:val="superscript"/>
          <w:rtl/>
          <w:lang w:bidi="ar-LY"/>
        </w:rPr>
        <w:t>)</w:t>
      </w: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وبعد أن يتم تقويم أداء الموظف العام وتحديد الدرجات التي يستحقها، يتم جمعها حتى يتم الحصول على النسبة المئوية لدرجة التقويم، فقد حددت المادة 114 من اللائحة التنفيذية للقانون رقم 12 لسنة 2010 بشأن علاقات العمل</w:t>
      </w:r>
      <w:r w:rsidR="00D724E4">
        <w:rPr>
          <w:rFonts w:asciiTheme="majorBidi" w:hAnsiTheme="majorBidi" w:cstheme="majorBidi"/>
          <w:sz w:val="26"/>
          <w:szCs w:val="26"/>
          <w:rtl/>
          <w:lang w:bidi="ar-LY"/>
        </w:rPr>
        <w:t xml:space="preserve"> مستويات التقويم والتي نصت على </w:t>
      </w:r>
      <w:r w:rsidR="00D724E4">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 xml:space="preserve">نه ( يتم تقييم كفاءة الموظفين على أساس مائة درجة، وتقدر كفاءتهم حسب المستويات التالية : </w:t>
      </w:r>
    </w:p>
    <w:p w:rsidR="008A5689" w:rsidRPr="009F5CB9"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درجة ممتاز من </w:t>
      </w:r>
      <w:r w:rsidRPr="009F5CB9">
        <w:rPr>
          <w:rFonts w:asciiTheme="majorBidi" w:hAnsiTheme="majorBidi" w:cstheme="majorBidi"/>
          <w:sz w:val="26"/>
          <w:szCs w:val="26"/>
          <w:rtl/>
          <w:lang w:bidi="ar-LY"/>
        </w:rPr>
        <w:t xml:space="preserve">90- 100 </w:t>
      </w: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درجة جيد جدا من 75-</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89</w:t>
      </w:r>
      <w:r>
        <w:rPr>
          <w:rFonts w:asciiTheme="majorBidi" w:hAnsiTheme="majorBidi" w:cstheme="majorBidi" w:hint="cs"/>
          <w:sz w:val="26"/>
          <w:szCs w:val="26"/>
          <w:rtl/>
          <w:lang w:bidi="ar-LY"/>
        </w:rPr>
        <w:t xml:space="preserve"> </w:t>
      </w: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درجة جيد من 60-</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74</w:t>
      </w:r>
    </w:p>
    <w:p w:rsidR="008A5689" w:rsidRPr="009F5CB9"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درجة متوسط 45-</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59 </w:t>
      </w: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درجة ضعيف من 44 فاقل )</w:t>
      </w:r>
      <w:r w:rsidR="00D724E4" w:rsidRPr="00D724E4">
        <w:rPr>
          <w:rFonts w:asciiTheme="majorBidi" w:hAnsiTheme="majorBidi" w:cstheme="majorBidi" w:hint="cs"/>
          <w:sz w:val="26"/>
          <w:szCs w:val="26"/>
          <w:vertAlign w:val="superscript"/>
          <w:rtl/>
          <w:lang w:bidi="ar-LY"/>
        </w:rPr>
        <w:t>(</w:t>
      </w:r>
      <w:r w:rsidRPr="00D724E4">
        <w:rPr>
          <w:rStyle w:val="a4"/>
          <w:rFonts w:asciiTheme="majorBidi" w:hAnsiTheme="majorBidi" w:cstheme="majorBidi"/>
          <w:sz w:val="26"/>
          <w:szCs w:val="26"/>
          <w:rtl/>
          <w:lang w:bidi="ar-LY"/>
        </w:rPr>
        <w:footnoteReference w:id="205"/>
      </w:r>
      <w:r w:rsidR="00D724E4" w:rsidRPr="00D724E4">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8A5689" w:rsidRPr="009F5CB9"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ويلاحظ هنا </w:t>
      </w:r>
      <w:r>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 المشرع الليبي أخذ بالأسلوب الخماسي في مستويات التقويم، على النحو الأتي :</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ممتاز، </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جيد جداً، جيد، متوسط، ضعيف</w:t>
      </w:r>
      <w:r w:rsidR="004D4F52">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 xml:space="preserve">، فهذا الأسلوب أصبح سائدا في التشريعات الإدارية </w:t>
      </w:r>
      <w:r>
        <w:rPr>
          <w:rFonts w:asciiTheme="majorBidi" w:hAnsiTheme="majorBidi" w:cstheme="majorBidi"/>
          <w:sz w:val="26"/>
          <w:szCs w:val="26"/>
          <w:rtl/>
          <w:lang w:bidi="ar-LY"/>
        </w:rPr>
        <w:t>الحديثة</w:t>
      </w:r>
      <w:r w:rsidRPr="009F5CB9">
        <w:rPr>
          <w:rFonts w:asciiTheme="majorBidi" w:hAnsiTheme="majorBidi" w:cstheme="majorBidi"/>
          <w:sz w:val="26"/>
          <w:szCs w:val="26"/>
          <w:rtl/>
          <w:lang w:bidi="ar-LY"/>
        </w:rPr>
        <w:t xml:space="preserve"> من جهة، ومن جهة أخرى يعطي الرئيس المباشر مساحة عند ا</w:t>
      </w:r>
      <w:r w:rsidR="00D724E4">
        <w:rPr>
          <w:rFonts w:asciiTheme="majorBidi" w:hAnsiTheme="majorBidi" w:cstheme="majorBidi"/>
          <w:sz w:val="26"/>
          <w:szCs w:val="26"/>
          <w:rtl/>
          <w:lang w:bidi="ar-LY"/>
        </w:rPr>
        <w:t xml:space="preserve">لاختيار حتى يستطيع تقويم كفاءة </w:t>
      </w:r>
      <w:r w:rsidRPr="009F5CB9">
        <w:rPr>
          <w:rFonts w:asciiTheme="majorBidi" w:hAnsiTheme="majorBidi" w:cstheme="majorBidi"/>
          <w:sz w:val="26"/>
          <w:szCs w:val="26"/>
          <w:rtl/>
          <w:lang w:bidi="ar-LY"/>
        </w:rPr>
        <w:t>موظفيه على الوجه الأكمل .</w:t>
      </w:r>
    </w:p>
    <w:p w:rsidR="008A568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ويؤيد الباحث ما ذهب إليه المشرع الليبي مع الأخذ بالاعتبار بأن يجعل لكل مستوى أثرا إيجابياً مختلفاً يترتب على تقويم الموظف بها، حتى يكون هناك جدوى من </w:t>
      </w:r>
      <w:r>
        <w:rPr>
          <w:rFonts w:asciiTheme="majorBidi" w:hAnsiTheme="majorBidi" w:cstheme="majorBidi"/>
          <w:sz w:val="26"/>
          <w:szCs w:val="26"/>
          <w:rtl/>
          <w:lang w:bidi="ar-LY"/>
        </w:rPr>
        <w:t>هذ</w:t>
      </w:r>
      <w:r>
        <w:rPr>
          <w:rFonts w:asciiTheme="majorBidi" w:hAnsiTheme="majorBidi" w:cstheme="majorBidi" w:hint="cs"/>
          <w:sz w:val="26"/>
          <w:szCs w:val="26"/>
          <w:rtl/>
          <w:lang w:bidi="ar-LY"/>
        </w:rPr>
        <w:t>ا</w:t>
      </w:r>
      <w:r>
        <w:rPr>
          <w:rFonts w:asciiTheme="majorBidi" w:hAnsiTheme="majorBidi" w:cstheme="majorBidi"/>
          <w:sz w:val="26"/>
          <w:szCs w:val="26"/>
          <w:rtl/>
          <w:lang w:bidi="ar-LY"/>
        </w:rPr>
        <w:t xml:space="preserve"> التنوع في مستويات التقويم،</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حيث لا فائدة من تعدد مستويات التقويم ما لم يكن هناك اختلاف بينهما في الآثار </w:t>
      </w:r>
      <w:r>
        <w:rPr>
          <w:rFonts w:asciiTheme="majorBidi" w:hAnsiTheme="majorBidi" w:cstheme="majorBidi"/>
          <w:sz w:val="26"/>
          <w:szCs w:val="26"/>
          <w:rtl/>
          <w:lang w:bidi="ar-LY"/>
        </w:rPr>
        <w:t xml:space="preserve">المترتبة على حصول الموظف عليها </w:t>
      </w:r>
      <w:r>
        <w:rPr>
          <w:rFonts w:asciiTheme="majorBidi" w:hAnsiTheme="majorBidi" w:cstheme="majorBidi" w:hint="cs"/>
          <w:sz w:val="26"/>
          <w:szCs w:val="26"/>
          <w:rtl/>
          <w:lang w:bidi="ar-LY"/>
        </w:rPr>
        <w:t>.</w:t>
      </w:r>
    </w:p>
    <w:p w:rsidR="00505333" w:rsidRDefault="00505333" w:rsidP="008A5689">
      <w:pPr>
        <w:spacing w:after="0" w:line="360" w:lineRule="auto"/>
        <w:jc w:val="both"/>
        <w:rPr>
          <w:rFonts w:asciiTheme="majorBidi" w:hAnsiTheme="majorBidi" w:cstheme="majorBidi"/>
          <w:sz w:val="26"/>
          <w:szCs w:val="26"/>
          <w:rtl/>
          <w:lang w:bidi="ar-LY"/>
        </w:rPr>
      </w:pPr>
    </w:p>
    <w:p w:rsidR="00505333" w:rsidRDefault="00505333" w:rsidP="008A5689">
      <w:pPr>
        <w:spacing w:after="0" w:line="360" w:lineRule="auto"/>
        <w:jc w:val="both"/>
        <w:rPr>
          <w:rFonts w:asciiTheme="majorBidi" w:hAnsiTheme="majorBidi" w:cstheme="majorBidi"/>
          <w:sz w:val="26"/>
          <w:szCs w:val="26"/>
          <w:rtl/>
          <w:lang w:bidi="ar-LY"/>
        </w:rPr>
      </w:pPr>
    </w:p>
    <w:p w:rsidR="00505333" w:rsidRDefault="00505333" w:rsidP="008A5689">
      <w:pPr>
        <w:spacing w:after="0" w:line="360" w:lineRule="auto"/>
        <w:jc w:val="both"/>
        <w:rPr>
          <w:rFonts w:asciiTheme="majorBidi" w:hAnsiTheme="majorBidi" w:cstheme="majorBidi"/>
          <w:sz w:val="26"/>
          <w:szCs w:val="26"/>
          <w:rtl/>
          <w:lang w:bidi="ar-LY"/>
        </w:rPr>
      </w:pPr>
    </w:p>
    <w:p w:rsidR="00505333" w:rsidRDefault="00505333" w:rsidP="008A5689">
      <w:pPr>
        <w:spacing w:after="0" w:line="360" w:lineRule="auto"/>
        <w:jc w:val="both"/>
        <w:rPr>
          <w:rFonts w:asciiTheme="majorBidi" w:hAnsiTheme="majorBidi" w:cstheme="majorBidi"/>
          <w:sz w:val="26"/>
          <w:szCs w:val="26"/>
          <w:rtl/>
          <w:lang w:bidi="ar-LY"/>
        </w:rPr>
      </w:pPr>
    </w:p>
    <w:p w:rsidR="00505333" w:rsidRDefault="00505333" w:rsidP="008A5689">
      <w:pPr>
        <w:spacing w:after="0" w:line="360" w:lineRule="auto"/>
        <w:jc w:val="both"/>
        <w:rPr>
          <w:rFonts w:asciiTheme="majorBidi" w:hAnsiTheme="majorBidi" w:cstheme="majorBidi"/>
          <w:sz w:val="26"/>
          <w:szCs w:val="26"/>
          <w:rtl/>
          <w:lang w:bidi="ar-LY"/>
        </w:rPr>
      </w:pPr>
    </w:p>
    <w:p w:rsidR="00505333" w:rsidRDefault="00505333" w:rsidP="008A5689">
      <w:pPr>
        <w:spacing w:after="0" w:line="360" w:lineRule="auto"/>
        <w:jc w:val="both"/>
        <w:rPr>
          <w:rFonts w:asciiTheme="majorBidi" w:hAnsiTheme="majorBidi" w:cstheme="majorBidi"/>
          <w:sz w:val="26"/>
          <w:szCs w:val="26"/>
          <w:rtl/>
          <w:lang w:bidi="ar-LY"/>
        </w:rPr>
      </w:pPr>
    </w:p>
    <w:p w:rsidR="00505333" w:rsidRPr="009F5CB9" w:rsidRDefault="00505333" w:rsidP="008A5689">
      <w:pPr>
        <w:spacing w:after="0" w:line="360" w:lineRule="auto"/>
        <w:jc w:val="both"/>
        <w:rPr>
          <w:rFonts w:asciiTheme="majorBidi" w:hAnsiTheme="majorBidi" w:cstheme="majorBidi"/>
          <w:sz w:val="26"/>
          <w:szCs w:val="26"/>
          <w:rtl/>
          <w:lang w:bidi="ar-LY"/>
        </w:rPr>
      </w:pPr>
    </w:p>
    <w:p w:rsidR="008A5689" w:rsidRPr="009F5CB9" w:rsidRDefault="008A5689" w:rsidP="008A5689">
      <w:pPr>
        <w:spacing w:after="0" w:line="360" w:lineRule="auto"/>
        <w:jc w:val="both"/>
        <w:rPr>
          <w:rFonts w:asciiTheme="majorBidi" w:hAnsiTheme="majorBidi" w:cstheme="majorBidi"/>
          <w:sz w:val="26"/>
          <w:szCs w:val="26"/>
          <w:rtl/>
          <w:lang w:bidi="ar-LY"/>
        </w:rPr>
      </w:pPr>
    </w:p>
    <w:p w:rsidR="008A5689" w:rsidRPr="009F5CB9" w:rsidRDefault="008A5689" w:rsidP="008A5689">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lastRenderedPageBreak/>
        <w:t>الفرع الثاني</w:t>
      </w:r>
    </w:p>
    <w:p w:rsidR="005F511B" w:rsidRPr="009F5CB9" w:rsidRDefault="005F511B" w:rsidP="00895915">
      <w:pPr>
        <w:spacing w:after="0" w:line="360" w:lineRule="auto"/>
        <w:jc w:val="center"/>
        <w:rPr>
          <w:rFonts w:asciiTheme="majorBidi" w:hAnsiTheme="majorBidi" w:cstheme="majorBidi"/>
          <w:b/>
          <w:bCs/>
          <w:sz w:val="26"/>
          <w:szCs w:val="26"/>
          <w:rtl/>
          <w:lang w:bidi="ar-LY"/>
        </w:rPr>
      </w:pPr>
      <w:r w:rsidRPr="009F5CB9">
        <w:rPr>
          <w:rFonts w:asciiTheme="majorBidi" w:hAnsiTheme="majorBidi" w:cstheme="majorBidi"/>
          <w:b/>
          <w:bCs/>
          <w:sz w:val="28"/>
          <w:szCs w:val="28"/>
          <w:rtl/>
          <w:lang w:bidi="ar-LY"/>
        </w:rPr>
        <w:t>طرق تقويم الأداء الوظيفي في التشريع المقارن</w:t>
      </w:r>
      <w:r w:rsidRPr="009F5CB9">
        <w:rPr>
          <w:rFonts w:asciiTheme="majorBidi" w:hAnsiTheme="majorBidi" w:cstheme="majorBidi"/>
          <w:b/>
          <w:bCs/>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تتنوع طرق تقويم الأداء الوظيفي بتنوع الأعمال الإدارية و</w:t>
      </w:r>
      <w:r w:rsidR="00633777">
        <w:rPr>
          <w:rFonts w:asciiTheme="majorBidi" w:hAnsiTheme="majorBidi" w:cstheme="majorBidi"/>
          <w:sz w:val="26"/>
          <w:szCs w:val="26"/>
          <w:rtl/>
          <w:lang w:bidi="ar-LY"/>
        </w:rPr>
        <w:t xml:space="preserve">حسب طبيعة ونشاط الجهة الإدارية </w:t>
      </w:r>
      <w:r w:rsidRPr="009F5CB9">
        <w:rPr>
          <w:rFonts w:asciiTheme="majorBidi" w:hAnsiTheme="majorBidi" w:cstheme="majorBidi"/>
          <w:sz w:val="26"/>
          <w:szCs w:val="26"/>
          <w:rtl/>
          <w:lang w:bidi="ar-LY"/>
        </w:rPr>
        <w:t xml:space="preserve">وأهدافها، </w:t>
      </w:r>
      <w:r w:rsidR="00633777">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ولكل طريقة من طرق تقويم الأداء الوظيفي مزاياها وعيوبها مما يتطلب من القائمين على تقويم الأداء الحذر </w:t>
      </w:r>
      <w:r w:rsidR="00D724E4">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في استعمالها</w:t>
      </w:r>
      <w:r w:rsidR="00D724E4" w:rsidRPr="00D724E4">
        <w:rPr>
          <w:rFonts w:asciiTheme="majorBidi" w:hAnsiTheme="majorBidi" w:cstheme="majorBidi" w:hint="cs"/>
          <w:sz w:val="26"/>
          <w:szCs w:val="26"/>
          <w:vertAlign w:val="superscript"/>
          <w:rtl/>
          <w:lang w:bidi="ar-LY"/>
        </w:rPr>
        <w:t>(</w:t>
      </w:r>
      <w:r w:rsidRPr="00D724E4">
        <w:rPr>
          <w:rStyle w:val="a4"/>
          <w:rFonts w:asciiTheme="majorBidi" w:hAnsiTheme="majorBidi" w:cstheme="majorBidi"/>
          <w:sz w:val="26"/>
          <w:szCs w:val="26"/>
          <w:rtl/>
          <w:lang w:bidi="ar-LY"/>
        </w:rPr>
        <w:footnoteReference w:id="206"/>
      </w:r>
      <w:r w:rsidR="00D724E4" w:rsidRPr="00D724E4">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وتتباين النظم القانونية في تبنيها لأي من طرق تقويم الأداء ولذلك فأننا نتناول في هذا الفرع طرق تقويم</w:t>
      </w:r>
      <w:r w:rsidR="00D724E4">
        <w:rPr>
          <w:rFonts w:asciiTheme="majorBidi" w:hAnsiTheme="majorBidi" w:cstheme="majorBidi"/>
          <w:sz w:val="26"/>
          <w:szCs w:val="26"/>
          <w:rtl/>
          <w:lang w:bidi="ar-LY"/>
        </w:rPr>
        <w:t xml:space="preserve"> الأداء الوظيفي في كل من </w:t>
      </w:r>
      <w:r w:rsidRPr="009F5CB9">
        <w:rPr>
          <w:rFonts w:asciiTheme="majorBidi" w:hAnsiTheme="majorBidi" w:cstheme="majorBidi"/>
          <w:sz w:val="26"/>
          <w:szCs w:val="26"/>
          <w:rtl/>
          <w:lang w:bidi="ar-LY"/>
        </w:rPr>
        <w:t>مصر والأردن وذلك على</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 xml:space="preserve">النحو التالي : </w:t>
      </w:r>
    </w:p>
    <w:p w:rsidR="005F511B" w:rsidRPr="008A5689" w:rsidRDefault="005F511B"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b/>
          <w:bCs/>
          <w:sz w:val="26"/>
          <w:szCs w:val="26"/>
          <w:rtl/>
          <w:lang w:bidi="ar-LY"/>
        </w:rPr>
        <w:t xml:space="preserve">أولا / طرق تقويم الأداء الوظيفي في التشريع المصري </w:t>
      </w:r>
    </w:p>
    <w:p w:rsidR="000470D9" w:rsidRPr="009F5CB9" w:rsidRDefault="005F511B"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اعتمد المشرع المصري عندما نظم قانون الخدمة المدنية رقم 81 لسنة 2016 على طريقتي التقويم بتحقيق الأهداف والتقويم عن طريق التقارير المكتوبة، وسوف نتناولها على النحو التالي :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1 - طريقة تحقيق الأهداف .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نص المشرع المصري في المادة 72 من اللائحة التنفيذية لقانون الخدمة</w:t>
      </w:r>
      <w:r w:rsidR="00D724E4">
        <w:rPr>
          <w:rFonts w:asciiTheme="majorBidi" w:hAnsiTheme="majorBidi" w:cstheme="majorBidi"/>
          <w:sz w:val="26"/>
          <w:szCs w:val="26"/>
          <w:rtl/>
          <w:lang w:bidi="ar-LY"/>
        </w:rPr>
        <w:t xml:space="preserve"> المدنية رقم 81 لسنة 2016. على </w:t>
      </w:r>
      <w:r w:rsidR="00D724E4">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نه ( يقوم الرئيس المباشر خلال الربع الأخير من السنة بدعوة كافة مرؤوسيه لوضع أهداف ومعدلات الأداء لكل منهم خلال السنة التالية، وترسل صورة م</w:t>
      </w:r>
      <w:r w:rsidR="004D4F52">
        <w:rPr>
          <w:rFonts w:asciiTheme="majorBidi" w:hAnsiTheme="majorBidi" w:cstheme="majorBidi"/>
          <w:sz w:val="26"/>
          <w:szCs w:val="26"/>
          <w:rtl/>
          <w:lang w:bidi="ar-LY"/>
        </w:rPr>
        <w:t>ن هذه الأهداف ومعدلات الأداء إل</w:t>
      </w:r>
      <w:r w:rsidR="004D4F52">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إدارة الموارد البشرية )</w:t>
      </w:r>
      <w:r w:rsidR="00D724E4" w:rsidRPr="00D724E4">
        <w:rPr>
          <w:rFonts w:asciiTheme="majorBidi" w:hAnsiTheme="majorBidi" w:cstheme="majorBidi" w:hint="cs"/>
          <w:sz w:val="26"/>
          <w:szCs w:val="26"/>
          <w:vertAlign w:val="superscript"/>
          <w:rtl/>
          <w:lang w:bidi="ar-LY"/>
        </w:rPr>
        <w:t>(</w:t>
      </w:r>
      <w:r w:rsidRPr="00D724E4">
        <w:rPr>
          <w:rStyle w:val="a4"/>
          <w:rFonts w:asciiTheme="majorBidi" w:hAnsiTheme="majorBidi" w:cstheme="majorBidi"/>
          <w:sz w:val="26"/>
          <w:szCs w:val="26"/>
          <w:rtl/>
          <w:lang w:bidi="ar-LY"/>
        </w:rPr>
        <w:footnoteReference w:id="207"/>
      </w:r>
      <w:r w:rsidR="00D724E4" w:rsidRPr="00D724E4">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ويقصد بمفهوم الإدارة بالأهداف كوسيلة من وسائل تقويم الأداء الوظيفي بأنها ( أسلوب التخطيط في الإدارة والتقويم والذي يمكن بواسطته وضع أهداف معينة لفترة محددة، لكل مدير بالاشتراك مع الموظفين على أساس النتائج التي ينبغي الوصول إليها، إذا ما أريد للأهداف العامة للوحدة التحقق ككل على أن يتم في نهاية الفترة المحددة قياس النتائج الفعلية في مقابل الأهداف والنتائج ال</w:t>
      </w:r>
      <w:r w:rsidR="00D724E4">
        <w:rPr>
          <w:rFonts w:asciiTheme="majorBidi" w:hAnsiTheme="majorBidi" w:cstheme="majorBidi"/>
          <w:sz w:val="26"/>
          <w:szCs w:val="26"/>
          <w:rtl/>
          <w:lang w:bidi="ar-LY"/>
        </w:rPr>
        <w:t>متوقعة ثم تحديد</w:t>
      </w:r>
      <w:r w:rsidR="00D724E4">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الانحرافات ومعالجتها وذلك وصولا للأهداف المتفق عليها )</w:t>
      </w:r>
      <w:r w:rsidR="00D724E4" w:rsidRPr="00D724E4">
        <w:rPr>
          <w:rFonts w:asciiTheme="majorBidi" w:hAnsiTheme="majorBidi" w:cstheme="majorBidi" w:hint="cs"/>
          <w:sz w:val="26"/>
          <w:szCs w:val="26"/>
          <w:vertAlign w:val="superscript"/>
          <w:rtl/>
          <w:lang w:bidi="ar-LY"/>
        </w:rPr>
        <w:t>(</w:t>
      </w:r>
      <w:r w:rsidRPr="00D724E4">
        <w:rPr>
          <w:rStyle w:val="a4"/>
          <w:rFonts w:asciiTheme="majorBidi" w:hAnsiTheme="majorBidi" w:cstheme="majorBidi"/>
          <w:sz w:val="26"/>
          <w:szCs w:val="26"/>
          <w:rtl/>
          <w:lang w:bidi="ar-LY"/>
        </w:rPr>
        <w:footnoteReference w:id="208"/>
      </w:r>
      <w:r w:rsidR="00D724E4" w:rsidRPr="00D724E4">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وتتطلب هذه الطريقة ع</w:t>
      </w:r>
      <w:r w:rsidR="00746BD5">
        <w:rPr>
          <w:rFonts w:asciiTheme="majorBidi" w:hAnsiTheme="majorBidi" w:cstheme="majorBidi"/>
          <w:sz w:val="26"/>
          <w:szCs w:val="26"/>
          <w:rtl/>
          <w:lang w:bidi="ar-LY"/>
        </w:rPr>
        <w:t>قد اجتماع بين القائم بالتقويم و</w:t>
      </w:r>
      <w:r w:rsidRPr="009F5CB9">
        <w:rPr>
          <w:rFonts w:asciiTheme="majorBidi" w:hAnsiTheme="majorBidi" w:cstheme="majorBidi"/>
          <w:sz w:val="26"/>
          <w:szCs w:val="26"/>
          <w:rtl/>
          <w:lang w:bidi="ar-LY"/>
        </w:rPr>
        <w:t>الموظف لوضع وتحقيق الأهداف المطلوب تحقيقها وانجازها من الموظف خلال فترة زمنية معينة</w:t>
      </w:r>
      <w:r w:rsidR="00D724E4" w:rsidRPr="00D724E4">
        <w:rPr>
          <w:rFonts w:asciiTheme="majorBidi" w:hAnsiTheme="majorBidi" w:cstheme="majorBidi" w:hint="cs"/>
          <w:sz w:val="26"/>
          <w:szCs w:val="26"/>
          <w:vertAlign w:val="superscript"/>
          <w:rtl/>
          <w:lang w:bidi="ar-LY"/>
        </w:rPr>
        <w:t>(</w:t>
      </w:r>
      <w:r w:rsidRPr="00D724E4">
        <w:rPr>
          <w:rStyle w:val="a4"/>
          <w:rFonts w:asciiTheme="majorBidi" w:hAnsiTheme="majorBidi" w:cstheme="majorBidi"/>
          <w:sz w:val="26"/>
          <w:szCs w:val="26"/>
          <w:rtl/>
          <w:lang w:bidi="ar-LY"/>
        </w:rPr>
        <w:footnoteReference w:id="209"/>
      </w:r>
      <w:r w:rsidR="00D724E4" w:rsidRPr="00D724E4">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746BD5"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sidR="00D724E4">
        <w:rPr>
          <w:rFonts w:asciiTheme="majorBidi" w:hAnsiTheme="majorBidi" w:cstheme="majorBidi" w:hint="cs"/>
          <w:sz w:val="26"/>
          <w:szCs w:val="26"/>
          <w:rtl/>
          <w:lang w:bidi="ar-LY"/>
        </w:rPr>
        <w:t>أ</w:t>
      </w:r>
      <w:r w:rsidR="005F511B" w:rsidRPr="009F5CB9">
        <w:rPr>
          <w:rFonts w:asciiTheme="majorBidi" w:hAnsiTheme="majorBidi" w:cstheme="majorBidi"/>
          <w:sz w:val="26"/>
          <w:szCs w:val="26"/>
          <w:rtl/>
          <w:lang w:bidi="ar-LY"/>
        </w:rPr>
        <w:t>ي أن الإدارة بالأهداف هي العملية التي تقوم بتحويل أهداف الوحدة إ</w:t>
      </w:r>
      <w:r w:rsidR="008B7BB6">
        <w:rPr>
          <w:rFonts w:asciiTheme="majorBidi" w:hAnsiTheme="majorBidi" w:cstheme="majorBidi"/>
          <w:sz w:val="26"/>
          <w:szCs w:val="26"/>
          <w:rtl/>
          <w:lang w:bidi="ar-LY"/>
        </w:rPr>
        <w:t>ل</w:t>
      </w:r>
      <w:r w:rsidR="008B7BB6">
        <w:rPr>
          <w:rFonts w:asciiTheme="majorBidi" w:hAnsiTheme="majorBidi" w:cstheme="majorBidi" w:hint="cs"/>
          <w:sz w:val="26"/>
          <w:szCs w:val="26"/>
          <w:rtl/>
          <w:lang w:bidi="ar-LY"/>
        </w:rPr>
        <w:t>ى</w:t>
      </w:r>
      <w:r w:rsidR="005F511B" w:rsidRPr="009F5CB9">
        <w:rPr>
          <w:rFonts w:asciiTheme="majorBidi" w:hAnsiTheme="majorBidi" w:cstheme="majorBidi"/>
          <w:sz w:val="26"/>
          <w:szCs w:val="26"/>
          <w:rtl/>
          <w:lang w:bidi="ar-LY"/>
        </w:rPr>
        <w:t xml:space="preserve"> أهداف فردية لجميع الموظفين بالجهة، وتقوم هذه الطريقة على أساس تقويم المرؤوسين بناء على قدراتهم في تحقيق الأهداف التي شاركوا </w:t>
      </w:r>
      <w:r w:rsidR="00D724E4">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 xml:space="preserve">في وضعها مع الرؤساء المباشرين .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وتمتاز هذه الطريقة بأنها تساعد على زيادة الاتصال والمناقشات بين الموظف ومن </w:t>
      </w:r>
      <w:r w:rsidR="00651F4F">
        <w:rPr>
          <w:rFonts w:asciiTheme="majorBidi" w:hAnsiTheme="majorBidi" w:cstheme="majorBidi" w:hint="cs"/>
          <w:sz w:val="26"/>
          <w:szCs w:val="26"/>
          <w:rtl/>
          <w:lang w:bidi="ar-LY"/>
        </w:rPr>
        <w:t>يقوم</w:t>
      </w:r>
      <w:r w:rsidRPr="009F5CB9">
        <w:rPr>
          <w:rFonts w:asciiTheme="majorBidi" w:hAnsiTheme="majorBidi" w:cstheme="majorBidi"/>
          <w:sz w:val="26"/>
          <w:szCs w:val="26"/>
          <w:rtl/>
          <w:lang w:bidi="ar-LY"/>
        </w:rPr>
        <w:t xml:space="preserve"> بعملية التقويم (المقيم) مما يشجع الموظف على إقباله على العمل، كما تساعد القائم بالتقويم (المقيم) على بذل جهد فكري، كما أنها تتميز بوضوح المطلوب من الموظف مسبقا بحيث تبدأ بالأداء الفعلي وليس</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بعد الانتهاء من العمل</w:t>
      </w:r>
      <w:r w:rsidR="00D724E4" w:rsidRPr="00D724E4">
        <w:rPr>
          <w:rFonts w:asciiTheme="majorBidi" w:hAnsiTheme="majorBidi" w:cstheme="majorBidi" w:hint="cs"/>
          <w:sz w:val="26"/>
          <w:szCs w:val="26"/>
          <w:vertAlign w:val="superscript"/>
          <w:rtl/>
          <w:lang w:bidi="ar-LY"/>
        </w:rPr>
        <w:t>(</w:t>
      </w:r>
      <w:r w:rsidRPr="00D724E4">
        <w:rPr>
          <w:rStyle w:val="a4"/>
          <w:rFonts w:asciiTheme="majorBidi" w:hAnsiTheme="majorBidi" w:cstheme="majorBidi"/>
          <w:sz w:val="26"/>
          <w:szCs w:val="26"/>
          <w:rtl/>
          <w:lang w:bidi="ar-LY"/>
        </w:rPr>
        <w:footnoteReference w:id="210"/>
      </w:r>
      <w:r w:rsidR="00D724E4" w:rsidRPr="00D724E4">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lastRenderedPageBreak/>
        <w:t xml:space="preserve">    ولكن ي</w:t>
      </w:r>
      <w:r w:rsidR="005863BB">
        <w:rPr>
          <w:rFonts w:asciiTheme="majorBidi" w:hAnsiTheme="majorBidi" w:cstheme="majorBidi" w:hint="cs"/>
          <w:sz w:val="26"/>
          <w:szCs w:val="26"/>
          <w:rtl/>
          <w:lang w:bidi="ar-LY"/>
        </w:rPr>
        <w:t>ُ</w:t>
      </w:r>
      <w:r w:rsidR="005863BB">
        <w:rPr>
          <w:rFonts w:asciiTheme="majorBidi" w:hAnsiTheme="majorBidi" w:cstheme="majorBidi"/>
          <w:sz w:val="26"/>
          <w:szCs w:val="26"/>
          <w:rtl/>
          <w:lang w:bidi="ar-LY"/>
        </w:rPr>
        <w:t>عاب على هذه الطريقة</w:t>
      </w:r>
      <w:r w:rsidR="005863BB">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التركيز على الأداء الفردي للموظف، وتكلف </w:t>
      </w:r>
      <w:r w:rsidR="00E37213">
        <w:rPr>
          <w:rFonts w:asciiTheme="majorBidi" w:hAnsiTheme="majorBidi" w:cstheme="majorBidi" w:hint="cs"/>
          <w:sz w:val="26"/>
          <w:szCs w:val="26"/>
          <w:rtl/>
          <w:lang w:bidi="ar-LY"/>
        </w:rPr>
        <w:t>من يقوم بعملية التقويم</w:t>
      </w:r>
      <w:r w:rsidRPr="009F5CB9">
        <w:rPr>
          <w:rFonts w:asciiTheme="majorBidi" w:hAnsiTheme="majorBidi" w:cstheme="majorBidi"/>
          <w:sz w:val="26"/>
          <w:szCs w:val="26"/>
          <w:rtl/>
          <w:lang w:bidi="ar-LY"/>
        </w:rPr>
        <w:t xml:space="preserve"> (المقي</w:t>
      </w:r>
      <w:r w:rsidR="008B7BB6">
        <w:rPr>
          <w:rFonts w:asciiTheme="majorBidi" w:hAnsiTheme="majorBidi" w:cstheme="majorBidi"/>
          <w:sz w:val="26"/>
          <w:szCs w:val="26"/>
          <w:rtl/>
          <w:lang w:bidi="ar-LY"/>
        </w:rPr>
        <w:t>م) عبء تجزئة الأهداف حتى يصل إل</w:t>
      </w:r>
      <w:r w:rsidR="008B7BB6">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تحقيق أهداف كل موظف منفرد</w:t>
      </w:r>
      <w:r w:rsidR="00746BD5">
        <w:rPr>
          <w:rFonts w:asciiTheme="majorBidi" w:hAnsiTheme="majorBidi" w:cstheme="majorBidi" w:hint="cs"/>
          <w:sz w:val="26"/>
          <w:szCs w:val="26"/>
          <w:rtl/>
          <w:lang w:bidi="ar-LY"/>
        </w:rPr>
        <w:t>اً</w:t>
      </w:r>
      <w:r w:rsidR="008B7BB6">
        <w:rPr>
          <w:rFonts w:asciiTheme="majorBidi" w:hAnsiTheme="majorBidi" w:cstheme="majorBidi"/>
          <w:sz w:val="26"/>
          <w:szCs w:val="26"/>
          <w:rtl/>
          <w:lang w:bidi="ar-LY"/>
        </w:rPr>
        <w:t>، بالإضافة إل</w:t>
      </w:r>
      <w:r w:rsidR="008B7BB6">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ضياع وقت وجهد كبير </w:t>
      </w:r>
      <w:r w:rsidR="00E37213">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في اللقاءات م</w:t>
      </w:r>
      <w:r w:rsidR="00E37213">
        <w:rPr>
          <w:rFonts w:asciiTheme="majorBidi" w:hAnsiTheme="majorBidi" w:cstheme="majorBidi"/>
          <w:sz w:val="26"/>
          <w:szCs w:val="26"/>
          <w:rtl/>
          <w:lang w:bidi="ar-LY"/>
        </w:rPr>
        <w:t>ع الموظفين كل موظف على حدة، وتر</w:t>
      </w:r>
      <w:r w:rsidRPr="009F5CB9">
        <w:rPr>
          <w:rFonts w:asciiTheme="majorBidi" w:hAnsiTheme="majorBidi" w:cstheme="majorBidi"/>
          <w:sz w:val="26"/>
          <w:szCs w:val="26"/>
          <w:rtl/>
          <w:lang w:bidi="ar-LY"/>
        </w:rPr>
        <w:t>كز على تحقيق الأهداف بغض النظر على الطريقة المتبعة في عملية التقويم</w:t>
      </w:r>
      <w:r w:rsidR="00D724E4" w:rsidRPr="00D724E4">
        <w:rPr>
          <w:rFonts w:asciiTheme="majorBidi" w:hAnsiTheme="majorBidi" w:cstheme="majorBidi" w:hint="cs"/>
          <w:sz w:val="26"/>
          <w:szCs w:val="26"/>
          <w:vertAlign w:val="superscript"/>
          <w:rtl/>
          <w:lang w:bidi="ar-LY"/>
        </w:rPr>
        <w:t>(</w:t>
      </w:r>
      <w:r w:rsidRPr="00D724E4">
        <w:rPr>
          <w:rStyle w:val="a4"/>
          <w:rFonts w:asciiTheme="majorBidi" w:hAnsiTheme="majorBidi" w:cstheme="majorBidi"/>
          <w:sz w:val="26"/>
          <w:szCs w:val="26"/>
          <w:rtl/>
          <w:lang w:bidi="ar-LY"/>
        </w:rPr>
        <w:footnoteReference w:id="211"/>
      </w:r>
      <w:r w:rsidR="00D724E4" w:rsidRPr="00D724E4">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وتعتبر هذه الطريقة من أهم طرق تقويم الأداء الحديثة، حيث تسمح بمشارك</w:t>
      </w:r>
      <w:r w:rsidR="00D724E4">
        <w:rPr>
          <w:rFonts w:asciiTheme="majorBidi" w:hAnsiTheme="majorBidi" w:cstheme="majorBidi"/>
          <w:sz w:val="26"/>
          <w:szCs w:val="26"/>
          <w:rtl/>
          <w:lang w:bidi="ar-LY"/>
        </w:rPr>
        <w:t xml:space="preserve">ة الموظف في عملية تقويم أداءه، </w:t>
      </w:r>
      <w:r w:rsidR="00D724E4">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ي أن هذه الطريقة ذات اتجاهين، وذلك من خلال مشاركة الرئيس المباشر والموظف</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في عملية تقويم الأداء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2-  طريقة التقارير المكتوبة . </w:t>
      </w:r>
    </w:p>
    <w:p w:rsidR="005F511B" w:rsidRPr="009F5CB9" w:rsidRDefault="005F511B" w:rsidP="00D96D9D">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تعتمد هذه الطريقة على مهارة ومجهود كاتب التقرير أكثر منها ع</w:t>
      </w:r>
      <w:r w:rsidR="004B196D">
        <w:rPr>
          <w:rFonts w:asciiTheme="majorBidi" w:hAnsiTheme="majorBidi" w:cstheme="majorBidi"/>
          <w:sz w:val="26"/>
          <w:szCs w:val="26"/>
          <w:rtl/>
          <w:lang w:bidi="ar-LY"/>
        </w:rPr>
        <w:t xml:space="preserve">لى حقيقة الأداء الفعلي للموظف، </w:t>
      </w:r>
      <w:r w:rsidRPr="009F5CB9">
        <w:rPr>
          <w:rFonts w:asciiTheme="majorBidi" w:hAnsiTheme="majorBidi" w:cstheme="majorBidi"/>
          <w:sz w:val="26"/>
          <w:szCs w:val="26"/>
          <w:rtl/>
          <w:lang w:bidi="ar-LY"/>
        </w:rPr>
        <w:t>إذ يقوم الرئيس المباشر (المقيم) بتسجيل ملاحظاته المختلفة عن أداء مرؤوسيه عبر تقرير مكتوب يذكر فيه حكمه وتعليقاته على هذا الأداء، ولكي تؤدي هذه الطريقة أغراضها يجب على الرئيس أن يخصص وقتاً وجهداً لها</w:t>
      </w:r>
      <w:r w:rsidR="00D724E4" w:rsidRPr="00D724E4">
        <w:rPr>
          <w:rFonts w:asciiTheme="majorBidi" w:hAnsiTheme="majorBidi" w:cstheme="majorBidi" w:hint="cs"/>
          <w:sz w:val="26"/>
          <w:szCs w:val="26"/>
          <w:vertAlign w:val="superscript"/>
          <w:rtl/>
          <w:lang w:bidi="ar-LY"/>
        </w:rPr>
        <w:t>(</w:t>
      </w:r>
      <w:r w:rsidRPr="00D724E4">
        <w:rPr>
          <w:rStyle w:val="a4"/>
          <w:rFonts w:asciiTheme="majorBidi" w:hAnsiTheme="majorBidi" w:cstheme="majorBidi"/>
          <w:sz w:val="26"/>
          <w:szCs w:val="26"/>
          <w:rtl/>
          <w:lang w:bidi="ar-LY"/>
        </w:rPr>
        <w:footnoteReference w:id="212"/>
      </w:r>
      <w:r w:rsidR="00D724E4" w:rsidRPr="00D724E4">
        <w:rPr>
          <w:rFonts w:asciiTheme="majorBidi" w:hAnsiTheme="majorBidi" w:cstheme="majorBidi" w:hint="cs"/>
          <w:sz w:val="26"/>
          <w:szCs w:val="26"/>
          <w:vertAlign w:val="superscript"/>
          <w:rtl/>
          <w:lang w:bidi="ar-LY"/>
        </w:rPr>
        <w:t>)</w:t>
      </w:r>
      <w:r w:rsidR="00D724E4">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 xml:space="preserve"> وتتميز هذه الطريقة بأنها تفسح المجال أمام الرئيس أو المقيم بكتابة حكمه بما يراه مناسبا عن أداء مرؤوسيه، ولكن يعاب عليها أنها تعتمد على الانطباع الشخصي للرؤساء ولذلك قد لا </w:t>
      </w:r>
      <w:proofErr w:type="spellStart"/>
      <w:r w:rsidRPr="009F5CB9">
        <w:rPr>
          <w:rFonts w:asciiTheme="majorBidi" w:hAnsiTheme="majorBidi" w:cstheme="majorBidi"/>
          <w:sz w:val="26"/>
          <w:szCs w:val="26"/>
          <w:rtl/>
          <w:lang w:bidi="ar-LY"/>
        </w:rPr>
        <w:t>يستطعون</w:t>
      </w:r>
      <w:proofErr w:type="spellEnd"/>
      <w:r w:rsidRPr="009F5CB9">
        <w:rPr>
          <w:rFonts w:asciiTheme="majorBidi" w:hAnsiTheme="majorBidi" w:cstheme="majorBidi"/>
          <w:sz w:val="26"/>
          <w:szCs w:val="26"/>
          <w:rtl/>
          <w:lang w:bidi="ar-LY"/>
        </w:rPr>
        <w:t xml:space="preserve"> أن يعبروا عن حكمهم عن أداء مرؤوسيهم ب</w:t>
      </w:r>
      <w:r>
        <w:rPr>
          <w:rFonts w:asciiTheme="majorBidi" w:hAnsiTheme="majorBidi" w:cstheme="majorBidi"/>
          <w:sz w:val="26"/>
          <w:szCs w:val="26"/>
          <w:rtl/>
          <w:lang w:bidi="ar-LY"/>
        </w:rPr>
        <w:t>طريقة واضحة تنقل معناه الحقيقي،</w:t>
      </w:r>
      <w:r w:rsidRPr="009F5CB9">
        <w:rPr>
          <w:rFonts w:asciiTheme="majorBidi" w:hAnsiTheme="majorBidi" w:cstheme="majorBidi"/>
          <w:sz w:val="26"/>
          <w:szCs w:val="26"/>
          <w:rtl/>
          <w:lang w:bidi="ar-LY"/>
        </w:rPr>
        <w:t xml:space="preserve"> مما يبعدهم عن تحقيق العدالة الموضوعية</w:t>
      </w:r>
      <w:r w:rsidR="00FE6EC9" w:rsidRPr="00FE6EC9">
        <w:rPr>
          <w:rFonts w:asciiTheme="majorBidi" w:hAnsiTheme="majorBidi" w:cstheme="majorBidi" w:hint="cs"/>
          <w:sz w:val="26"/>
          <w:szCs w:val="26"/>
          <w:vertAlign w:val="superscript"/>
          <w:rtl/>
          <w:lang w:bidi="ar-LY"/>
        </w:rPr>
        <w:t>(</w:t>
      </w:r>
      <w:r w:rsidRPr="00FE6EC9">
        <w:rPr>
          <w:rStyle w:val="a4"/>
          <w:rFonts w:asciiTheme="majorBidi" w:hAnsiTheme="majorBidi" w:cstheme="majorBidi"/>
          <w:sz w:val="26"/>
          <w:szCs w:val="26"/>
          <w:rtl/>
          <w:lang w:bidi="ar-LY"/>
        </w:rPr>
        <w:footnoteReference w:id="213"/>
      </w:r>
      <w:r w:rsidR="00FE6EC9" w:rsidRPr="00FE6EC9">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كما يعاب </w:t>
      </w:r>
      <w:r w:rsidR="00FE6EC9">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على هذه الطريقة أنها تستهلك وقت في كتابة التقرير، كما  أن البيانات التي يبنى عليها التقرير قد تكون غير كافية لتحديد مستوى أداء موظف معين</w:t>
      </w:r>
      <w:r w:rsidR="00FE6EC9" w:rsidRPr="00FE6EC9">
        <w:rPr>
          <w:rFonts w:asciiTheme="majorBidi" w:hAnsiTheme="majorBidi" w:cstheme="majorBidi" w:hint="cs"/>
          <w:sz w:val="26"/>
          <w:szCs w:val="26"/>
          <w:vertAlign w:val="superscript"/>
          <w:rtl/>
          <w:lang w:bidi="ar-LY"/>
        </w:rPr>
        <w:t>(</w:t>
      </w:r>
      <w:r w:rsidRPr="00FE6EC9">
        <w:rPr>
          <w:rStyle w:val="a4"/>
          <w:rFonts w:asciiTheme="majorBidi" w:hAnsiTheme="majorBidi" w:cstheme="majorBidi"/>
          <w:sz w:val="26"/>
          <w:szCs w:val="26"/>
          <w:rtl/>
          <w:lang w:bidi="ar-LY"/>
        </w:rPr>
        <w:footnoteReference w:id="214"/>
      </w:r>
      <w:r w:rsidR="00FE6EC9" w:rsidRPr="00FE6EC9">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8A5689" w:rsidP="00895915">
      <w:pPr>
        <w:spacing w:after="0" w:line="360" w:lineRule="auto"/>
        <w:jc w:val="both"/>
        <w:rPr>
          <w:rFonts w:asciiTheme="majorBidi" w:hAnsiTheme="majorBidi" w:cstheme="majorBidi"/>
          <w:b/>
          <w:bCs/>
          <w:sz w:val="26"/>
          <w:szCs w:val="26"/>
          <w:rtl/>
          <w:lang w:bidi="ar-LY"/>
        </w:rPr>
      </w:pPr>
      <w:r w:rsidRPr="009F5CB9">
        <w:rPr>
          <w:rFonts w:asciiTheme="majorBidi" w:hAnsiTheme="majorBidi" w:cstheme="majorBidi"/>
          <w:b/>
          <w:bCs/>
          <w:sz w:val="26"/>
          <w:szCs w:val="26"/>
          <w:rtl/>
          <w:lang w:bidi="ar-LY"/>
        </w:rPr>
        <w:t xml:space="preserve">ثانيا / </w:t>
      </w:r>
      <w:r w:rsidR="005F511B" w:rsidRPr="009F5CB9">
        <w:rPr>
          <w:rFonts w:asciiTheme="majorBidi" w:hAnsiTheme="majorBidi" w:cstheme="majorBidi"/>
          <w:b/>
          <w:bCs/>
          <w:sz w:val="26"/>
          <w:szCs w:val="26"/>
          <w:rtl/>
          <w:lang w:bidi="ar-LY"/>
        </w:rPr>
        <w:t>طرق تقويم الأ</w:t>
      </w:r>
      <w:r w:rsidR="00D30305">
        <w:rPr>
          <w:rFonts w:asciiTheme="majorBidi" w:hAnsiTheme="majorBidi" w:cstheme="majorBidi"/>
          <w:b/>
          <w:bCs/>
          <w:sz w:val="26"/>
          <w:szCs w:val="26"/>
          <w:rtl/>
          <w:lang w:bidi="ar-LY"/>
        </w:rPr>
        <w:t xml:space="preserve">داء الوظيفي في التشريع الأردني </w:t>
      </w:r>
      <w:r w:rsidR="005F511B" w:rsidRPr="009F5CB9">
        <w:rPr>
          <w:rFonts w:asciiTheme="majorBidi" w:hAnsiTheme="majorBidi" w:cstheme="majorBidi"/>
          <w:b/>
          <w:bCs/>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اخذ المشرع الأردني وفق قانون الخدمة المدنية رقم 9 لسنة 2020 بطريقة التقدير الوصفي ووفق ه</w:t>
      </w:r>
      <w:r w:rsidR="00FE6EC9">
        <w:rPr>
          <w:rFonts w:asciiTheme="majorBidi" w:hAnsiTheme="majorBidi" w:cstheme="majorBidi"/>
          <w:sz w:val="26"/>
          <w:szCs w:val="26"/>
          <w:rtl/>
          <w:lang w:bidi="ar-LY"/>
        </w:rPr>
        <w:t>ذه الطريقة توضع فيها مراتب التق</w:t>
      </w:r>
      <w:r w:rsidR="00FE6EC9">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 xml:space="preserve">يم بطريقة الأوصاف والمراتب الوصفية، وليس </w:t>
      </w:r>
      <w:r w:rsidR="008B7BB6">
        <w:rPr>
          <w:rFonts w:asciiTheme="majorBidi" w:hAnsiTheme="majorBidi" w:cstheme="majorBidi"/>
          <w:sz w:val="26"/>
          <w:szCs w:val="26"/>
          <w:rtl/>
          <w:lang w:bidi="ar-LY"/>
        </w:rPr>
        <w:t>العددية، وهذه الطريقة الأقرب إل</w:t>
      </w:r>
      <w:r w:rsidR="008B7BB6">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طبيعة الكفاءة الوظيفية باعتبارها صفة متصلة بشخص الموظف، كونها تعتمد على مجموعة من الخصائص الواجب توافرها في شخص الموظف العام للقيام بعمله على خير وجه</w:t>
      </w:r>
      <w:r w:rsidR="00FE6EC9" w:rsidRPr="00FE6EC9">
        <w:rPr>
          <w:rFonts w:asciiTheme="majorBidi" w:hAnsiTheme="majorBidi" w:cstheme="majorBidi" w:hint="cs"/>
          <w:sz w:val="26"/>
          <w:szCs w:val="26"/>
          <w:vertAlign w:val="superscript"/>
          <w:rtl/>
          <w:lang w:bidi="ar-LY"/>
        </w:rPr>
        <w:t>(</w:t>
      </w:r>
      <w:r w:rsidRPr="00FE6EC9">
        <w:rPr>
          <w:rStyle w:val="a4"/>
          <w:rFonts w:asciiTheme="majorBidi" w:hAnsiTheme="majorBidi" w:cstheme="majorBidi"/>
          <w:sz w:val="26"/>
          <w:szCs w:val="26"/>
          <w:rtl/>
          <w:lang w:bidi="ar-LY"/>
        </w:rPr>
        <w:footnoteReference w:id="215"/>
      </w:r>
      <w:r w:rsidR="00FE6EC9" w:rsidRPr="00FE6EC9">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05333" w:rsidRPr="00505333" w:rsidRDefault="005F511B" w:rsidP="008B7BB6">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وقد أخذت المادة 10 من تعليمات إدارة الأداء الوظيفي وتقييمه بالتقدير الخماسي، بحيث يتم تقدير</w:t>
      </w:r>
      <w:r w:rsidR="00FE6EC9">
        <w:rPr>
          <w:rFonts w:asciiTheme="majorBidi" w:hAnsiTheme="majorBidi" w:cstheme="majorBidi"/>
          <w:sz w:val="26"/>
          <w:szCs w:val="26"/>
          <w:rtl/>
          <w:lang w:bidi="ar-LY"/>
        </w:rPr>
        <w:t xml:space="preserve"> الدرجات لكل عنصر من عناصر التق</w:t>
      </w:r>
      <w:r w:rsidR="00FE6EC9">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يم المختلفة الواردة في سج</w:t>
      </w:r>
      <w:r w:rsidR="008B7BB6">
        <w:rPr>
          <w:rFonts w:asciiTheme="majorBidi" w:hAnsiTheme="majorBidi" w:cstheme="majorBidi"/>
          <w:sz w:val="26"/>
          <w:szCs w:val="26"/>
          <w:rtl/>
          <w:lang w:bidi="ar-LY"/>
        </w:rPr>
        <w:t>ل أداء الموظف من الحد الأدنى إل</w:t>
      </w:r>
      <w:r w:rsidR="008B7BB6">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الحد الأقصى</w:t>
      </w:r>
      <w:r w:rsidR="008B7BB6">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للدرجة المخصصة لكل عنص</w:t>
      </w:r>
      <w:r w:rsidR="00505333">
        <w:rPr>
          <w:rFonts w:asciiTheme="majorBidi" w:hAnsiTheme="majorBidi" w:cstheme="majorBidi"/>
          <w:sz w:val="26"/>
          <w:szCs w:val="26"/>
          <w:rtl/>
          <w:lang w:bidi="ar-LY"/>
        </w:rPr>
        <w:t>ر، على أن يمثل مجموع درجات التق</w:t>
      </w:r>
      <w:r w:rsidR="00505333">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يم في النهاية ما حصل عليه الموظف من مجموع له ما يعادله من المستويات الخمسة الواردة بالنظام، وذلك من خلال إعطاء تقدير ممتاز للحاصل على الدرجات</w:t>
      </w:r>
      <w:r w:rsidR="008B7BB6">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من 90-100، وتقدير جيد جدا للحاصل على الدرجات من 80-90، و</w:t>
      </w:r>
      <w:r w:rsidR="008B7BB6">
        <w:rPr>
          <w:rFonts w:asciiTheme="majorBidi" w:hAnsiTheme="majorBidi" w:cstheme="majorBidi"/>
          <w:sz w:val="26"/>
          <w:szCs w:val="26"/>
          <w:rtl/>
          <w:lang w:bidi="ar-LY"/>
        </w:rPr>
        <w:t>تقدير جيد للحاصل على الدرجات من</w:t>
      </w:r>
      <w:r w:rsidR="008B7BB6">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70-80، وتقدير مقبول للحاصل على درجات من 60-70، وتقدير ضعيف للحاصل على الدرجات اقل </w:t>
      </w:r>
      <w:r w:rsidR="008B7BB6">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من 60)</w:t>
      </w:r>
      <w:r w:rsidR="00FE6EC9" w:rsidRPr="00FE6EC9">
        <w:rPr>
          <w:rFonts w:asciiTheme="majorBidi" w:hAnsiTheme="majorBidi" w:cstheme="majorBidi" w:hint="cs"/>
          <w:sz w:val="26"/>
          <w:szCs w:val="26"/>
          <w:vertAlign w:val="superscript"/>
          <w:rtl/>
          <w:lang w:bidi="ar-LY"/>
        </w:rPr>
        <w:t>(</w:t>
      </w:r>
      <w:r w:rsidRPr="00FE6EC9">
        <w:rPr>
          <w:rStyle w:val="a4"/>
          <w:rFonts w:asciiTheme="majorBidi" w:hAnsiTheme="majorBidi" w:cstheme="majorBidi"/>
          <w:sz w:val="26"/>
          <w:szCs w:val="26"/>
          <w:rtl/>
          <w:lang w:bidi="ar-LY"/>
        </w:rPr>
        <w:footnoteReference w:id="216"/>
      </w:r>
      <w:r w:rsidR="00FE6EC9" w:rsidRPr="00FE6EC9">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lastRenderedPageBreak/>
        <w:t>المطلب الثالث</w:t>
      </w:r>
    </w:p>
    <w:p w:rsidR="005F511B" w:rsidRPr="009F5CB9" w:rsidRDefault="005F511B" w:rsidP="00895915">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t xml:space="preserve">مدة خضوع الموظف لتقويم الأداء </w:t>
      </w:r>
    </w:p>
    <w:p w:rsidR="005F511B" w:rsidRPr="009F5CB9" w:rsidRDefault="00746BD5" w:rsidP="00967C5E">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من </w:t>
      </w:r>
      <w:r>
        <w:rPr>
          <w:rFonts w:asciiTheme="majorBidi" w:hAnsiTheme="majorBidi" w:cstheme="majorBidi" w:hint="cs"/>
          <w:sz w:val="26"/>
          <w:szCs w:val="26"/>
          <w:rtl/>
          <w:lang w:bidi="ar-LY"/>
        </w:rPr>
        <w:t>أ</w:t>
      </w:r>
      <w:r w:rsidR="005F511B" w:rsidRPr="009F5CB9">
        <w:rPr>
          <w:rFonts w:asciiTheme="majorBidi" w:hAnsiTheme="majorBidi" w:cstheme="majorBidi"/>
          <w:sz w:val="26"/>
          <w:szCs w:val="26"/>
          <w:rtl/>
          <w:lang w:bidi="ar-LY"/>
        </w:rPr>
        <w:t xml:space="preserve">جل ضمان نجاح عملية تقويم الأداء الوظيفي وضعت التشريعات الوظيفية مجموعة من المقومات لنجاح هذه العملية ومن أهم هذه المقومات مبدأ دورية تقارير تقويم الأداء الوظيفي </w:t>
      </w:r>
      <w:r w:rsidR="00967C5E">
        <w:rPr>
          <w:rFonts w:asciiTheme="majorBidi" w:hAnsiTheme="majorBidi" w:cstheme="majorBidi" w:hint="cs"/>
          <w:sz w:val="26"/>
          <w:szCs w:val="26"/>
          <w:rtl/>
          <w:lang w:bidi="ar-LY"/>
        </w:rPr>
        <w:t>-</w:t>
      </w:r>
      <w:r w:rsidR="005F511B" w:rsidRPr="009F5CB9">
        <w:rPr>
          <w:rFonts w:asciiTheme="majorBidi" w:hAnsiTheme="majorBidi" w:cstheme="majorBidi"/>
          <w:sz w:val="26"/>
          <w:szCs w:val="26"/>
          <w:rtl/>
          <w:lang w:bidi="ar-LY"/>
        </w:rPr>
        <w:t xml:space="preserve"> </w:t>
      </w:r>
      <w:r w:rsidR="00505333">
        <w:rPr>
          <w:rFonts w:asciiTheme="majorBidi" w:hAnsiTheme="majorBidi" w:cstheme="majorBidi" w:hint="cs"/>
          <w:sz w:val="26"/>
          <w:szCs w:val="26"/>
          <w:rtl/>
          <w:lang w:bidi="ar-LY"/>
        </w:rPr>
        <w:t>أ</w:t>
      </w:r>
      <w:r w:rsidR="005F511B">
        <w:rPr>
          <w:rFonts w:asciiTheme="majorBidi" w:hAnsiTheme="majorBidi" w:cstheme="majorBidi"/>
          <w:sz w:val="26"/>
          <w:szCs w:val="26"/>
          <w:rtl/>
          <w:lang w:bidi="ar-LY"/>
        </w:rPr>
        <w:t>ي</w:t>
      </w:r>
      <w:r w:rsidR="005F511B">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أن هذه ا</w:t>
      </w:r>
      <w:r w:rsidR="00505333">
        <w:rPr>
          <w:rFonts w:asciiTheme="majorBidi" w:hAnsiTheme="majorBidi" w:cstheme="majorBidi"/>
          <w:sz w:val="26"/>
          <w:szCs w:val="26"/>
          <w:rtl/>
          <w:lang w:bidi="ar-LY"/>
        </w:rPr>
        <w:t xml:space="preserve">لتقارير يجب أن تكون بشكل ثابت ودوري محققه ميزة الدوام </w:t>
      </w:r>
      <w:r w:rsidR="00505333">
        <w:rPr>
          <w:rFonts w:asciiTheme="majorBidi" w:hAnsiTheme="majorBidi" w:cstheme="majorBidi" w:hint="cs"/>
          <w:sz w:val="26"/>
          <w:szCs w:val="26"/>
          <w:rtl/>
          <w:lang w:bidi="ar-LY"/>
        </w:rPr>
        <w:t>والا</w:t>
      </w:r>
      <w:r w:rsidR="00505333" w:rsidRPr="009F5CB9">
        <w:rPr>
          <w:rFonts w:asciiTheme="majorBidi" w:hAnsiTheme="majorBidi" w:cstheme="majorBidi" w:hint="cs"/>
          <w:sz w:val="26"/>
          <w:szCs w:val="26"/>
          <w:rtl/>
          <w:lang w:bidi="ar-LY"/>
        </w:rPr>
        <w:t>ستمرار</w:t>
      </w:r>
      <w:r w:rsidR="00967C5E">
        <w:rPr>
          <w:rFonts w:asciiTheme="majorBidi" w:hAnsiTheme="majorBidi" w:cstheme="majorBidi" w:hint="cs"/>
          <w:sz w:val="26"/>
          <w:szCs w:val="26"/>
          <w:rtl/>
          <w:lang w:bidi="ar-LY"/>
        </w:rPr>
        <w:t>-</w:t>
      </w:r>
      <w:r w:rsidR="00505333" w:rsidRPr="00505333">
        <w:rPr>
          <w:rFonts w:asciiTheme="majorBidi" w:hAnsiTheme="majorBidi" w:cstheme="majorBidi" w:hint="cs"/>
          <w:sz w:val="26"/>
          <w:szCs w:val="26"/>
          <w:vertAlign w:val="superscript"/>
          <w:rtl/>
          <w:lang w:bidi="ar-LY"/>
        </w:rPr>
        <w:t>(</w:t>
      </w:r>
      <w:r w:rsidR="005F511B" w:rsidRPr="00505333">
        <w:rPr>
          <w:rStyle w:val="a4"/>
          <w:rFonts w:asciiTheme="majorBidi" w:hAnsiTheme="majorBidi" w:cstheme="majorBidi"/>
          <w:sz w:val="26"/>
          <w:szCs w:val="26"/>
          <w:rtl/>
          <w:lang w:bidi="ar-LY"/>
        </w:rPr>
        <w:footnoteReference w:id="217"/>
      </w:r>
      <w:r w:rsidR="00505333" w:rsidRPr="00505333">
        <w:rPr>
          <w:rFonts w:asciiTheme="majorBidi" w:hAnsiTheme="majorBidi" w:cstheme="majorBidi" w:hint="cs"/>
          <w:sz w:val="26"/>
          <w:szCs w:val="26"/>
          <w:vertAlign w:val="superscript"/>
          <w:rtl/>
          <w:lang w:bidi="ar-LY"/>
        </w:rPr>
        <w:t>)</w:t>
      </w:r>
      <w:r w:rsidR="005F511B">
        <w:rPr>
          <w:rFonts w:asciiTheme="majorBidi" w:hAnsiTheme="majorBidi" w:cstheme="majorBidi"/>
          <w:sz w:val="26"/>
          <w:szCs w:val="26"/>
          <w:rtl/>
          <w:lang w:bidi="ar-LY"/>
        </w:rPr>
        <w:t>،</w:t>
      </w:r>
      <w:r w:rsidR="005F511B">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 xml:space="preserve">ويكاد أن يكون هناك إجماع تشريعي على إن المدة المناسبة لوضع تقارير تقويم الأداء هي سنة ميلادية، حيث هذه المدة مناسبة لكل من الرؤساء والمرؤوسين </w:t>
      </w:r>
      <w:r w:rsidR="00505333">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من جهة ومتفقة مع النظام المالي والإداري من جهة أخرى</w:t>
      </w:r>
      <w:r w:rsidR="00505333" w:rsidRPr="00505333">
        <w:rPr>
          <w:rFonts w:asciiTheme="majorBidi" w:hAnsiTheme="majorBidi" w:cstheme="majorBidi" w:hint="cs"/>
          <w:sz w:val="26"/>
          <w:szCs w:val="26"/>
          <w:vertAlign w:val="superscript"/>
          <w:rtl/>
          <w:lang w:bidi="ar-LY"/>
        </w:rPr>
        <w:t>(</w:t>
      </w:r>
      <w:r w:rsidR="005F511B" w:rsidRPr="00505333">
        <w:rPr>
          <w:rStyle w:val="a4"/>
          <w:rFonts w:asciiTheme="majorBidi" w:hAnsiTheme="majorBidi" w:cstheme="majorBidi"/>
          <w:sz w:val="26"/>
          <w:szCs w:val="26"/>
          <w:rtl/>
          <w:lang w:bidi="ar-LY"/>
        </w:rPr>
        <w:footnoteReference w:id="218"/>
      </w:r>
      <w:r w:rsidR="00505333" w:rsidRPr="00505333">
        <w:rPr>
          <w:rFonts w:asciiTheme="majorBidi" w:hAnsiTheme="majorBidi" w:cstheme="majorBidi" w:hint="cs"/>
          <w:sz w:val="26"/>
          <w:szCs w:val="26"/>
          <w:vertAlign w:val="superscript"/>
          <w:rtl/>
          <w:lang w:bidi="ar-LY"/>
        </w:rPr>
        <w:t>)</w:t>
      </w:r>
      <w:r w:rsidR="005F511B" w:rsidRPr="009F5CB9">
        <w:rPr>
          <w:rFonts w:asciiTheme="majorBidi" w:hAnsiTheme="majorBidi" w:cstheme="majorBidi"/>
          <w:sz w:val="26"/>
          <w:szCs w:val="26"/>
          <w:rtl/>
          <w:lang w:bidi="ar-LY"/>
        </w:rPr>
        <w:t xml:space="preserve">. </w:t>
      </w:r>
    </w:p>
    <w:p w:rsidR="005F511B" w:rsidRDefault="005F511B" w:rsidP="00505333">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ومن خلال هذا ا</w:t>
      </w:r>
      <w:r w:rsidR="000470D9">
        <w:rPr>
          <w:rFonts w:asciiTheme="majorBidi" w:hAnsiTheme="majorBidi" w:cstheme="majorBidi"/>
          <w:sz w:val="26"/>
          <w:szCs w:val="26"/>
          <w:rtl/>
          <w:lang w:bidi="ar-LY"/>
        </w:rPr>
        <w:t>لمطلب س</w:t>
      </w:r>
      <w:r w:rsidRPr="009F5CB9">
        <w:rPr>
          <w:rFonts w:asciiTheme="majorBidi" w:hAnsiTheme="majorBidi" w:cstheme="majorBidi"/>
          <w:sz w:val="26"/>
          <w:szCs w:val="26"/>
          <w:rtl/>
          <w:lang w:bidi="ar-LY"/>
        </w:rPr>
        <w:t>نتناول في الفرع الأول مدة خضوع الموظف لتقويم الأداء في</w:t>
      </w:r>
      <w:r w:rsidR="00505333" w:rsidRPr="00505333">
        <w:rPr>
          <w:rFonts w:asciiTheme="majorBidi" w:hAnsiTheme="majorBidi" w:cstheme="majorBidi"/>
          <w:sz w:val="26"/>
          <w:szCs w:val="26"/>
          <w:rtl/>
          <w:lang w:bidi="ar-LY"/>
        </w:rPr>
        <w:t xml:space="preserve"> </w:t>
      </w:r>
      <w:r w:rsidR="00505333" w:rsidRPr="009F5CB9">
        <w:rPr>
          <w:rFonts w:asciiTheme="majorBidi" w:hAnsiTheme="majorBidi" w:cstheme="majorBidi"/>
          <w:sz w:val="26"/>
          <w:szCs w:val="26"/>
          <w:rtl/>
          <w:lang w:bidi="ar-LY"/>
        </w:rPr>
        <w:t>التشريع الليبي</w:t>
      </w:r>
      <w:r w:rsidRPr="009F5CB9">
        <w:rPr>
          <w:rFonts w:asciiTheme="majorBidi" w:hAnsiTheme="majorBidi" w:cstheme="majorBidi"/>
          <w:sz w:val="26"/>
          <w:szCs w:val="26"/>
          <w:rtl/>
          <w:lang w:bidi="ar-LY"/>
        </w:rPr>
        <w:t>،</w:t>
      </w:r>
      <w:r w:rsidR="000470D9">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أما في الفرع الثاني سنتناول فيه مدة خضوع الموظف لتقويم الأداء في</w:t>
      </w:r>
      <w:r w:rsidR="00505333" w:rsidRPr="00505333">
        <w:rPr>
          <w:rFonts w:asciiTheme="majorBidi" w:hAnsiTheme="majorBidi" w:cstheme="majorBidi"/>
          <w:sz w:val="26"/>
          <w:szCs w:val="26"/>
          <w:rtl/>
          <w:lang w:bidi="ar-LY"/>
        </w:rPr>
        <w:t xml:space="preserve"> </w:t>
      </w:r>
      <w:r w:rsidR="00505333" w:rsidRPr="009F5CB9">
        <w:rPr>
          <w:rFonts w:asciiTheme="majorBidi" w:hAnsiTheme="majorBidi" w:cstheme="majorBidi"/>
          <w:sz w:val="26"/>
          <w:szCs w:val="26"/>
          <w:rtl/>
          <w:lang w:bidi="ar-LY"/>
        </w:rPr>
        <w:t>التشريع المقارن</w:t>
      </w:r>
      <w:r w:rsidRPr="009F5CB9">
        <w:rPr>
          <w:rFonts w:asciiTheme="majorBidi" w:hAnsiTheme="majorBidi" w:cstheme="majorBidi"/>
          <w:sz w:val="26"/>
          <w:szCs w:val="26"/>
          <w:rtl/>
          <w:lang w:bidi="ar-LY"/>
        </w:rPr>
        <w:t xml:space="preserve"> وذلك على النحو التالي :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center"/>
        <w:rPr>
          <w:rFonts w:asciiTheme="majorBidi" w:hAnsiTheme="majorBidi" w:cstheme="majorBidi"/>
          <w:sz w:val="28"/>
          <w:szCs w:val="28"/>
          <w:rtl/>
          <w:lang w:bidi="ar-LY"/>
        </w:rPr>
      </w:pPr>
      <w:r w:rsidRPr="009F5CB9">
        <w:rPr>
          <w:rFonts w:asciiTheme="majorBidi" w:hAnsiTheme="majorBidi" w:cstheme="majorBidi"/>
          <w:b/>
          <w:bCs/>
          <w:sz w:val="28"/>
          <w:szCs w:val="28"/>
          <w:rtl/>
          <w:lang w:bidi="ar-LY"/>
        </w:rPr>
        <w:t>الفرع الأول</w:t>
      </w:r>
    </w:p>
    <w:p w:rsidR="00936B60" w:rsidRDefault="008A5689" w:rsidP="00936B60">
      <w:pPr>
        <w:spacing w:after="0" w:line="360" w:lineRule="auto"/>
        <w:jc w:val="center"/>
        <w:rPr>
          <w:rFonts w:asciiTheme="majorBidi" w:hAnsiTheme="majorBidi" w:cstheme="majorBidi"/>
          <w:sz w:val="26"/>
          <w:szCs w:val="26"/>
          <w:rtl/>
          <w:lang w:bidi="ar-LY"/>
        </w:rPr>
      </w:pPr>
      <w:r w:rsidRPr="009F5CB9">
        <w:rPr>
          <w:rFonts w:asciiTheme="majorBidi" w:hAnsiTheme="majorBidi" w:cstheme="majorBidi"/>
          <w:b/>
          <w:bCs/>
          <w:sz w:val="28"/>
          <w:szCs w:val="28"/>
          <w:rtl/>
          <w:lang w:bidi="ar-LY"/>
        </w:rPr>
        <w:t>مدة خضوع الموظف لتقويم الأداء في التشريع الليبي</w:t>
      </w:r>
      <w:r w:rsidRPr="009F5CB9">
        <w:rPr>
          <w:rFonts w:asciiTheme="majorBidi" w:hAnsiTheme="majorBidi" w:cstheme="majorBidi"/>
          <w:b/>
          <w:bCs/>
          <w:sz w:val="26"/>
          <w:szCs w:val="26"/>
          <w:rtl/>
          <w:lang w:bidi="ar-LY"/>
        </w:rPr>
        <w:t xml:space="preserve"> </w:t>
      </w:r>
    </w:p>
    <w:p w:rsidR="008A5689" w:rsidRPr="009F5CB9" w:rsidRDefault="00936B60" w:rsidP="00936B6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8A5689" w:rsidRPr="009F5CB9">
        <w:rPr>
          <w:rFonts w:asciiTheme="majorBidi" w:hAnsiTheme="majorBidi" w:cstheme="majorBidi"/>
          <w:sz w:val="26"/>
          <w:szCs w:val="26"/>
          <w:rtl/>
          <w:lang w:bidi="ar-LY"/>
        </w:rPr>
        <w:t>نظم المشرع الليبي أحكام تقويم الأداء الوظيفي من خلال اللائحة التنفي</w:t>
      </w:r>
      <w:r>
        <w:rPr>
          <w:rFonts w:asciiTheme="majorBidi" w:hAnsiTheme="majorBidi" w:cstheme="majorBidi"/>
          <w:sz w:val="26"/>
          <w:szCs w:val="26"/>
          <w:rtl/>
          <w:lang w:bidi="ar-LY"/>
        </w:rPr>
        <w:t>ذية للقانون رقم 12 لسنة 2010 بش</w:t>
      </w:r>
      <w:r>
        <w:rPr>
          <w:rFonts w:asciiTheme="majorBidi" w:hAnsiTheme="majorBidi" w:cstheme="majorBidi" w:hint="cs"/>
          <w:sz w:val="26"/>
          <w:szCs w:val="26"/>
          <w:rtl/>
          <w:lang w:bidi="ar-LY"/>
        </w:rPr>
        <w:t>أ</w:t>
      </w:r>
      <w:r w:rsidR="008A5689" w:rsidRPr="009F5CB9">
        <w:rPr>
          <w:rFonts w:asciiTheme="majorBidi" w:hAnsiTheme="majorBidi" w:cstheme="majorBidi"/>
          <w:sz w:val="26"/>
          <w:szCs w:val="26"/>
          <w:rtl/>
          <w:lang w:bidi="ar-LY"/>
        </w:rPr>
        <w:t>ن علاقات العمل، وجعل المختص بإجراء التقويم الرئيس المباشر وذلك مرة واحدة على الأقل كل عام، ويتم إجراء التقويم عن سنة ميلادية، وقد حددت ا</w:t>
      </w:r>
      <w:r>
        <w:rPr>
          <w:rFonts w:asciiTheme="majorBidi" w:hAnsiTheme="majorBidi" w:cstheme="majorBidi"/>
          <w:sz w:val="26"/>
          <w:szCs w:val="26"/>
          <w:rtl/>
          <w:lang w:bidi="ar-LY"/>
        </w:rPr>
        <w:t>لمادة 112 من اللائحة التنفيذية</w:t>
      </w:r>
      <w:r>
        <w:rPr>
          <w:rFonts w:asciiTheme="majorBidi" w:hAnsiTheme="majorBidi" w:cstheme="majorBidi" w:hint="cs"/>
          <w:sz w:val="26"/>
          <w:szCs w:val="26"/>
          <w:rtl/>
          <w:lang w:bidi="ar-LY"/>
        </w:rPr>
        <w:t xml:space="preserve"> لذات</w:t>
      </w: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ا</w:t>
      </w:r>
      <w:r>
        <w:rPr>
          <w:rFonts w:asciiTheme="majorBidi" w:hAnsiTheme="majorBidi" w:cstheme="majorBidi"/>
          <w:sz w:val="26"/>
          <w:szCs w:val="26"/>
          <w:rtl/>
          <w:lang w:bidi="ar-LY"/>
        </w:rPr>
        <w:t xml:space="preserve">لقانون ذلك إذ تنص على </w:t>
      </w:r>
      <w:r>
        <w:rPr>
          <w:rFonts w:asciiTheme="majorBidi" w:hAnsiTheme="majorBidi" w:cstheme="majorBidi" w:hint="cs"/>
          <w:sz w:val="26"/>
          <w:szCs w:val="26"/>
          <w:rtl/>
          <w:lang w:bidi="ar-LY"/>
        </w:rPr>
        <w:t>أ</w:t>
      </w:r>
      <w:r w:rsidR="008A5689" w:rsidRPr="009F5CB9">
        <w:rPr>
          <w:rFonts w:asciiTheme="majorBidi" w:hAnsiTheme="majorBidi" w:cstheme="majorBidi"/>
          <w:sz w:val="26"/>
          <w:szCs w:val="26"/>
          <w:rtl/>
          <w:lang w:bidi="ar-LY"/>
        </w:rPr>
        <w:t xml:space="preserve">نه ( تقدم تقارير تقييم الأداء في موعد لا يتجاوز شهر </w:t>
      </w:r>
      <w:r w:rsidR="008A5689">
        <w:rPr>
          <w:rFonts w:asciiTheme="majorBidi" w:hAnsiTheme="majorBidi" w:cstheme="majorBidi" w:hint="cs"/>
          <w:sz w:val="26"/>
          <w:szCs w:val="26"/>
          <w:rtl/>
          <w:lang w:bidi="ar-LY"/>
        </w:rPr>
        <w:t>يناير</w:t>
      </w:r>
      <w:r w:rsidR="008A5689" w:rsidRPr="009F5CB9">
        <w:rPr>
          <w:rFonts w:asciiTheme="majorBidi" w:hAnsiTheme="majorBidi" w:cstheme="majorBidi"/>
          <w:sz w:val="26"/>
          <w:szCs w:val="26"/>
          <w:rtl/>
          <w:lang w:bidi="ar-LY"/>
        </w:rPr>
        <w:t xml:space="preserve"> من كل سنة، وذلك بعد مرور سنة كاملة على آخر تقرير لتقييم كفاءة الأداء أو مرور تسعة أشهر كحد أدنى من تاريخ التعيين لأول مرة )</w:t>
      </w:r>
      <w:r w:rsidRPr="00936B60">
        <w:rPr>
          <w:rFonts w:asciiTheme="majorBidi" w:hAnsiTheme="majorBidi" w:cstheme="majorBidi" w:hint="cs"/>
          <w:sz w:val="26"/>
          <w:szCs w:val="26"/>
          <w:vertAlign w:val="superscript"/>
          <w:rtl/>
          <w:lang w:bidi="ar-LY"/>
        </w:rPr>
        <w:t>(</w:t>
      </w:r>
      <w:r w:rsidR="008A5689" w:rsidRPr="00936B60">
        <w:rPr>
          <w:rStyle w:val="a4"/>
          <w:rFonts w:asciiTheme="majorBidi" w:hAnsiTheme="majorBidi" w:cstheme="majorBidi"/>
          <w:sz w:val="26"/>
          <w:szCs w:val="26"/>
          <w:rtl/>
          <w:lang w:bidi="ar-LY"/>
        </w:rPr>
        <w:footnoteReference w:id="219"/>
      </w:r>
      <w:r w:rsidRPr="00936B60">
        <w:rPr>
          <w:rFonts w:asciiTheme="majorBidi" w:hAnsiTheme="majorBidi" w:cstheme="majorBidi" w:hint="cs"/>
          <w:sz w:val="26"/>
          <w:szCs w:val="26"/>
          <w:vertAlign w:val="superscript"/>
          <w:rtl/>
          <w:lang w:bidi="ar-LY"/>
        </w:rPr>
        <w:t>)</w:t>
      </w:r>
      <w:r w:rsidR="008A5689" w:rsidRPr="009F5CB9">
        <w:rPr>
          <w:rFonts w:asciiTheme="majorBidi" w:hAnsiTheme="majorBidi" w:cstheme="majorBidi"/>
          <w:sz w:val="26"/>
          <w:szCs w:val="26"/>
          <w:rtl/>
          <w:lang w:bidi="ar-LY"/>
        </w:rPr>
        <w:t xml:space="preserve">. </w:t>
      </w:r>
    </w:p>
    <w:p w:rsidR="008A5689" w:rsidRPr="009F5CB9" w:rsidRDefault="00936B60" w:rsidP="008A5689">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ويتضح من نص المادة السابقة </w:t>
      </w:r>
      <w:r>
        <w:rPr>
          <w:rFonts w:asciiTheme="majorBidi" w:hAnsiTheme="majorBidi" w:cstheme="majorBidi" w:hint="cs"/>
          <w:sz w:val="26"/>
          <w:szCs w:val="26"/>
          <w:rtl/>
          <w:lang w:bidi="ar-LY"/>
        </w:rPr>
        <w:t>أ</w:t>
      </w:r>
      <w:r>
        <w:rPr>
          <w:rFonts w:asciiTheme="majorBidi" w:hAnsiTheme="majorBidi" w:cstheme="majorBidi"/>
          <w:sz w:val="26"/>
          <w:szCs w:val="26"/>
          <w:rtl/>
          <w:lang w:bidi="ar-LY"/>
        </w:rPr>
        <w:t>ن المشرع الليبي قد أخذ</w:t>
      </w:r>
      <w:r w:rsidR="008A5689" w:rsidRPr="009F5CB9">
        <w:rPr>
          <w:rFonts w:asciiTheme="majorBidi" w:hAnsiTheme="majorBidi" w:cstheme="majorBidi"/>
          <w:sz w:val="26"/>
          <w:szCs w:val="26"/>
          <w:rtl/>
          <w:lang w:bidi="ar-LY"/>
        </w:rPr>
        <w:t xml:space="preserve"> بمبدأ سنوية تقارير تقويم الأداء الوظيفي، ويقتضي هذا المبدأ </w:t>
      </w:r>
      <w:r>
        <w:rPr>
          <w:rFonts w:asciiTheme="majorBidi" w:hAnsiTheme="majorBidi" w:cstheme="majorBidi" w:hint="cs"/>
          <w:sz w:val="26"/>
          <w:szCs w:val="26"/>
          <w:rtl/>
          <w:lang w:bidi="ar-LY"/>
        </w:rPr>
        <w:t>تقو</w:t>
      </w:r>
      <w:r w:rsidR="008A5689">
        <w:rPr>
          <w:rFonts w:asciiTheme="majorBidi" w:hAnsiTheme="majorBidi" w:cstheme="majorBidi" w:hint="cs"/>
          <w:sz w:val="26"/>
          <w:szCs w:val="26"/>
          <w:rtl/>
          <w:lang w:bidi="ar-LY"/>
        </w:rPr>
        <w:t>يم</w:t>
      </w:r>
      <w:r w:rsidR="008A5689" w:rsidRPr="009F5CB9">
        <w:rPr>
          <w:rFonts w:asciiTheme="majorBidi" w:hAnsiTheme="majorBidi" w:cstheme="majorBidi"/>
          <w:sz w:val="26"/>
          <w:szCs w:val="26"/>
          <w:rtl/>
          <w:lang w:bidi="ar-LY"/>
        </w:rPr>
        <w:t xml:space="preserve"> الموظف عن أدائه في السنة التي يجري فيها تقويم أدائه، وعدم </w:t>
      </w:r>
      <w:r w:rsidR="008A5689">
        <w:rPr>
          <w:rFonts w:asciiTheme="majorBidi" w:hAnsiTheme="majorBidi" w:cstheme="majorBidi"/>
          <w:sz w:val="26"/>
          <w:szCs w:val="26"/>
          <w:rtl/>
          <w:lang w:bidi="ar-LY"/>
        </w:rPr>
        <w:t>الأخذ</w:t>
      </w:r>
      <w:r w:rsidR="008A5689">
        <w:rPr>
          <w:rFonts w:asciiTheme="majorBidi" w:hAnsiTheme="majorBidi" w:cstheme="majorBidi" w:hint="cs"/>
          <w:sz w:val="26"/>
          <w:szCs w:val="26"/>
          <w:rtl/>
          <w:lang w:bidi="ar-LY"/>
        </w:rPr>
        <w:t xml:space="preserve"> </w:t>
      </w:r>
      <w:r w:rsidR="008A5689" w:rsidRPr="009F5CB9">
        <w:rPr>
          <w:rFonts w:asciiTheme="majorBidi" w:hAnsiTheme="majorBidi" w:cstheme="majorBidi"/>
          <w:sz w:val="26"/>
          <w:szCs w:val="26"/>
          <w:rtl/>
          <w:lang w:bidi="ar-LY"/>
        </w:rPr>
        <w:t xml:space="preserve">في الاعتبار وضع </w:t>
      </w:r>
      <w:r>
        <w:rPr>
          <w:rFonts w:asciiTheme="majorBidi" w:hAnsiTheme="majorBidi" w:cstheme="majorBidi"/>
          <w:sz w:val="26"/>
          <w:szCs w:val="26"/>
          <w:rtl/>
          <w:lang w:bidi="ar-LY"/>
        </w:rPr>
        <w:t>الموظف السابق واللاحق لسنة التق</w:t>
      </w:r>
      <w:r>
        <w:rPr>
          <w:rFonts w:asciiTheme="majorBidi" w:hAnsiTheme="majorBidi" w:cstheme="majorBidi" w:hint="cs"/>
          <w:sz w:val="26"/>
          <w:szCs w:val="26"/>
          <w:rtl/>
          <w:lang w:bidi="ar-LY"/>
        </w:rPr>
        <w:t>و</w:t>
      </w:r>
      <w:r w:rsidR="008A5689" w:rsidRPr="009F5CB9">
        <w:rPr>
          <w:rFonts w:asciiTheme="majorBidi" w:hAnsiTheme="majorBidi" w:cstheme="majorBidi"/>
          <w:sz w:val="26"/>
          <w:szCs w:val="26"/>
          <w:rtl/>
          <w:lang w:bidi="ar-LY"/>
        </w:rPr>
        <w:t>يم إلا لأغراض الاسترشاد والتوضيح وشرح سلوكه في سنة معينة.</w:t>
      </w: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كما يقضي تطبيق مبدأ سنوية تقارير تقويم الأداء أن لا يوضع أكثر من تقرير تقويم أداء واحد في العام، </w:t>
      </w:r>
      <w:r w:rsidR="00936B60">
        <w:rPr>
          <w:rFonts w:asciiTheme="majorBidi" w:hAnsiTheme="majorBidi" w:cstheme="majorBidi" w:hint="cs"/>
          <w:sz w:val="26"/>
          <w:szCs w:val="26"/>
          <w:rtl/>
          <w:lang w:bidi="ar-LY"/>
        </w:rPr>
        <w:t xml:space="preserve">        </w:t>
      </w:r>
      <w:r w:rsidR="00936B60">
        <w:rPr>
          <w:rFonts w:asciiTheme="majorBidi" w:hAnsiTheme="majorBidi" w:cstheme="majorBidi"/>
          <w:sz w:val="26"/>
          <w:szCs w:val="26"/>
          <w:rtl/>
          <w:lang w:bidi="ar-LY"/>
        </w:rPr>
        <w:t>وأن يكون التقرير</w:t>
      </w:r>
      <w:r w:rsidR="00936B60">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عن كامل السنة وليس عن بعض شهور منها، وأ</w:t>
      </w:r>
      <w:r>
        <w:rPr>
          <w:rFonts w:asciiTheme="majorBidi" w:hAnsiTheme="majorBidi" w:cstheme="majorBidi"/>
          <w:sz w:val="26"/>
          <w:szCs w:val="26"/>
          <w:rtl/>
          <w:lang w:bidi="ar-LY"/>
        </w:rPr>
        <w:t>ن يكون التقرير مستمد</w:t>
      </w:r>
      <w:r>
        <w:rPr>
          <w:rFonts w:asciiTheme="majorBidi" w:hAnsiTheme="majorBidi" w:cstheme="majorBidi" w:hint="cs"/>
          <w:sz w:val="26"/>
          <w:szCs w:val="26"/>
          <w:rtl/>
          <w:lang w:bidi="ar-LY"/>
        </w:rPr>
        <w:t xml:space="preserve">اً </w:t>
      </w:r>
      <w:r w:rsidRPr="009F5CB9">
        <w:rPr>
          <w:rFonts w:asciiTheme="majorBidi" w:hAnsiTheme="majorBidi" w:cstheme="majorBidi"/>
          <w:sz w:val="26"/>
          <w:szCs w:val="26"/>
          <w:rtl/>
          <w:lang w:bidi="ar-LY"/>
        </w:rPr>
        <w:t>من البيانات والمعلومات المتعلقة بعمل الموظف عن</w:t>
      </w:r>
      <w:r>
        <w:rPr>
          <w:rFonts w:asciiTheme="majorBidi" w:hAnsiTheme="majorBidi" w:cstheme="majorBidi"/>
          <w:sz w:val="26"/>
          <w:szCs w:val="26"/>
          <w:rtl/>
          <w:lang w:bidi="ar-LY"/>
        </w:rPr>
        <w:t xml:space="preserve"> السنة التي وضع عنها التقرير، و</w:t>
      </w:r>
      <w:r>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 تشترك جميع الجهات التي عمل فيها الموظف على مدار السنة عند تعددها – كما في حالة الندب أو الإعارة والنق</w:t>
      </w:r>
      <w:r>
        <w:rPr>
          <w:rFonts w:asciiTheme="majorBidi" w:hAnsiTheme="majorBidi" w:cstheme="majorBidi"/>
          <w:sz w:val="26"/>
          <w:szCs w:val="26"/>
          <w:rtl/>
          <w:lang w:bidi="ar-LY"/>
        </w:rPr>
        <w:t xml:space="preserve">ل – في تقويم أدائه لا أن تنفرد </w:t>
      </w:r>
      <w:r>
        <w:rPr>
          <w:rFonts w:asciiTheme="majorBidi" w:hAnsiTheme="majorBidi" w:cstheme="majorBidi" w:hint="cs"/>
          <w:sz w:val="26"/>
          <w:szCs w:val="26"/>
          <w:rtl/>
          <w:lang w:bidi="ar-LY"/>
        </w:rPr>
        <w:t>إ</w:t>
      </w:r>
      <w:r w:rsidR="00936B60">
        <w:rPr>
          <w:rFonts w:asciiTheme="majorBidi" w:hAnsiTheme="majorBidi" w:cstheme="majorBidi"/>
          <w:sz w:val="26"/>
          <w:szCs w:val="26"/>
          <w:rtl/>
          <w:lang w:bidi="ar-LY"/>
        </w:rPr>
        <w:t>حداهما بإجراء هذا التق</w:t>
      </w:r>
      <w:r w:rsidR="00936B60">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يم عن بضعة أشهر فقط مستخلصة منها مستوى أداء معين للسنة كلها، وهذا ما أكدته المادة 108 من اللائحة التنفيذية للقانون</w:t>
      </w:r>
      <w:r w:rsidR="00936B60">
        <w:rPr>
          <w:rFonts w:asciiTheme="majorBidi" w:hAnsiTheme="majorBidi" w:cstheme="majorBidi"/>
          <w:sz w:val="26"/>
          <w:szCs w:val="26"/>
          <w:rtl/>
          <w:lang w:bidi="ar-LY"/>
        </w:rPr>
        <w:t xml:space="preserve"> رقم 12 لسنة 2010 بش</w:t>
      </w:r>
      <w:r w:rsidR="00936B60">
        <w:rPr>
          <w:rFonts w:asciiTheme="majorBidi" w:hAnsiTheme="majorBidi" w:cstheme="majorBidi" w:hint="cs"/>
          <w:sz w:val="26"/>
          <w:szCs w:val="26"/>
          <w:rtl/>
          <w:lang w:bidi="ar-LY"/>
        </w:rPr>
        <w:t>أ</w:t>
      </w:r>
      <w:r w:rsidR="00936B60" w:rsidRPr="009F5CB9">
        <w:rPr>
          <w:rFonts w:asciiTheme="majorBidi" w:hAnsiTheme="majorBidi" w:cstheme="majorBidi"/>
          <w:sz w:val="26"/>
          <w:szCs w:val="26"/>
          <w:rtl/>
          <w:lang w:bidi="ar-LY"/>
        </w:rPr>
        <w:t>ن علاقات العمل</w:t>
      </w:r>
      <w:r w:rsidR="00936B60">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بقولها (.... تعد تقارير تقييم </w:t>
      </w:r>
      <w:r w:rsidRPr="009F5CB9">
        <w:rPr>
          <w:rFonts w:asciiTheme="majorBidi" w:hAnsiTheme="majorBidi" w:cstheme="majorBidi"/>
          <w:sz w:val="26"/>
          <w:szCs w:val="26"/>
          <w:rtl/>
          <w:lang w:bidi="ar-LY"/>
        </w:rPr>
        <w:lastRenderedPageBreak/>
        <w:t xml:space="preserve">كفاءة الأداء الوظيفي لجميع الموظفين مرة على الأقل في السنة وذلك وفقا للنماذج التي تعدها الوحدة الإدارية </w:t>
      </w:r>
      <w:r w:rsidR="00936B60">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بما يتلائم وطبيعة عمل موظفيها ووظائفهم )</w:t>
      </w:r>
      <w:r w:rsidR="00936B60" w:rsidRPr="00936B60">
        <w:rPr>
          <w:rFonts w:asciiTheme="majorBidi" w:hAnsiTheme="majorBidi" w:cstheme="majorBidi" w:hint="cs"/>
          <w:sz w:val="26"/>
          <w:szCs w:val="26"/>
          <w:vertAlign w:val="superscript"/>
          <w:rtl/>
          <w:lang w:bidi="ar-LY"/>
        </w:rPr>
        <w:t>(</w:t>
      </w:r>
      <w:r w:rsidRPr="00936B60">
        <w:rPr>
          <w:rStyle w:val="a4"/>
          <w:rFonts w:asciiTheme="majorBidi" w:hAnsiTheme="majorBidi" w:cstheme="majorBidi"/>
          <w:sz w:val="26"/>
          <w:szCs w:val="26"/>
          <w:rtl/>
          <w:lang w:bidi="ar-LY"/>
        </w:rPr>
        <w:footnoteReference w:id="220"/>
      </w:r>
      <w:r w:rsidR="00936B60" w:rsidRPr="00936B60">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والحكمة من تقرير هذا المبدأ هو التعرف على كفاية الموظف خلال فترة معينة حددها المشرع بسنة، إذ قد تختلف كفاية الموظف من سنة لأخرى، لذلك يجب أن يتضمن تقرير الكفاءة جميع </w:t>
      </w:r>
      <w:r>
        <w:rPr>
          <w:rFonts w:asciiTheme="majorBidi" w:hAnsiTheme="majorBidi" w:cstheme="majorBidi"/>
          <w:sz w:val="26"/>
          <w:szCs w:val="26"/>
          <w:rtl/>
          <w:lang w:bidi="ar-LY"/>
        </w:rPr>
        <w:t>الأعمال</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التي أداها الموظف </w:t>
      </w:r>
      <w:r>
        <w:rPr>
          <w:rFonts w:asciiTheme="majorBidi" w:hAnsiTheme="majorBidi" w:cstheme="majorBidi" w:hint="cs"/>
          <w:sz w:val="26"/>
          <w:szCs w:val="26"/>
          <w:rtl/>
          <w:lang w:bidi="ar-LY"/>
        </w:rPr>
        <w:t xml:space="preserve">      </w:t>
      </w:r>
      <w:r w:rsidR="00936B60">
        <w:rPr>
          <w:rFonts w:asciiTheme="majorBidi" w:hAnsiTheme="majorBidi" w:cstheme="majorBidi"/>
          <w:sz w:val="26"/>
          <w:szCs w:val="26"/>
          <w:rtl/>
          <w:lang w:bidi="ar-LY"/>
        </w:rPr>
        <w:t>و</w:t>
      </w:r>
      <w:r>
        <w:rPr>
          <w:rFonts w:asciiTheme="majorBidi" w:hAnsiTheme="majorBidi" w:cstheme="majorBidi"/>
          <w:sz w:val="26"/>
          <w:szCs w:val="26"/>
          <w:rtl/>
          <w:lang w:bidi="ar-LY"/>
        </w:rPr>
        <w:t>الوقائع التي ارتك</w:t>
      </w:r>
      <w:r w:rsidRPr="009F5CB9">
        <w:rPr>
          <w:rFonts w:asciiTheme="majorBidi" w:hAnsiTheme="majorBidi" w:cstheme="majorBidi"/>
          <w:sz w:val="26"/>
          <w:szCs w:val="26"/>
          <w:rtl/>
          <w:lang w:bidi="ar-LY"/>
        </w:rPr>
        <w:t>بها في العام الموضوع عنه التقرير، ولا يجوز أن يتدخل في تقرير الكفاية ما صدر من ا</w:t>
      </w:r>
      <w:r>
        <w:rPr>
          <w:rFonts w:asciiTheme="majorBidi" w:hAnsiTheme="majorBidi" w:cstheme="majorBidi"/>
          <w:sz w:val="26"/>
          <w:szCs w:val="26"/>
          <w:rtl/>
          <w:lang w:bidi="ar-LY"/>
        </w:rPr>
        <w:t xml:space="preserve">لموظف في الأعوام السابقة، وإلا </w:t>
      </w:r>
      <w:r>
        <w:rPr>
          <w:rFonts w:asciiTheme="majorBidi" w:hAnsiTheme="majorBidi" w:cstheme="majorBidi" w:hint="cs"/>
          <w:sz w:val="26"/>
          <w:szCs w:val="26"/>
          <w:rtl/>
          <w:lang w:bidi="ar-LY"/>
        </w:rPr>
        <w:t>إ</w:t>
      </w:r>
      <w:r w:rsidRPr="009F5CB9">
        <w:rPr>
          <w:rFonts w:asciiTheme="majorBidi" w:hAnsiTheme="majorBidi" w:cstheme="majorBidi"/>
          <w:sz w:val="26"/>
          <w:szCs w:val="26"/>
          <w:rtl/>
          <w:lang w:bidi="ar-LY"/>
        </w:rPr>
        <w:t xml:space="preserve">نهار مبدأ سنوية التقرير. </w:t>
      </w:r>
    </w:p>
    <w:p w:rsidR="008A5689" w:rsidRPr="009F5CB9" w:rsidRDefault="008A5689" w:rsidP="008A568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ويتضح من ذلك أن المشرع الليبي قد أخذ بقاعدة عامة مؤداها سنوية تقارير تقويم الأداء </w:t>
      </w:r>
      <w:r w:rsidR="0027302A">
        <w:rPr>
          <w:rFonts w:asciiTheme="majorBidi" w:hAnsiTheme="majorBidi" w:cstheme="majorBidi" w:hint="cs"/>
          <w:sz w:val="26"/>
          <w:szCs w:val="26"/>
          <w:rtl/>
          <w:lang w:bidi="ar-LY"/>
        </w:rPr>
        <w:t>أ</w:t>
      </w:r>
      <w:r>
        <w:rPr>
          <w:rFonts w:asciiTheme="majorBidi" w:hAnsiTheme="majorBidi" w:cstheme="majorBidi"/>
          <w:sz w:val="26"/>
          <w:szCs w:val="26"/>
          <w:rtl/>
          <w:lang w:bidi="ar-LY"/>
        </w:rPr>
        <w:t xml:space="preserve">ي </w:t>
      </w:r>
      <w:r w:rsidRPr="009F5CB9">
        <w:rPr>
          <w:rFonts w:asciiTheme="majorBidi" w:hAnsiTheme="majorBidi" w:cstheme="majorBidi"/>
          <w:sz w:val="26"/>
          <w:szCs w:val="26"/>
          <w:rtl/>
          <w:lang w:bidi="ar-LY"/>
        </w:rPr>
        <w:t xml:space="preserve">أن الموظف </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يتم تقويم أدائه عن طريق تقارير الخدمة السنوية عن عام منقضي لبيان ما قام به من أعمال</w:t>
      </w:r>
      <w:r w:rsidR="0027302A">
        <w:rPr>
          <w:rFonts w:asciiTheme="majorBidi" w:hAnsiTheme="majorBidi" w:cstheme="majorBidi"/>
          <w:sz w:val="26"/>
          <w:szCs w:val="26"/>
          <w:rtl/>
          <w:lang w:bidi="ar-LY"/>
        </w:rPr>
        <w:t xml:space="preserve"> ومهام وظيفته والأهداف التي تم </w:t>
      </w:r>
      <w:r w:rsidR="0027302A">
        <w:rPr>
          <w:rFonts w:asciiTheme="majorBidi" w:hAnsiTheme="majorBidi" w:cstheme="majorBidi" w:hint="cs"/>
          <w:sz w:val="26"/>
          <w:szCs w:val="26"/>
          <w:rtl/>
          <w:lang w:bidi="ar-LY"/>
        </w:rPr>
        <w:t>إ</w:t>
      </w:r>
      <w:r w:rsidRPr="009F5CB9">
        <w:rPr>
          <w:rFonts w:asciiTheme="majorBidi" w:hAnsiTheme="majorBidi" w:cstheme="majorBidi"/>
          <w:sz w:val="26"/>
          <w:szCs w:val="26"/>
          <w:rtl/>
          <w:lang w:bidi="ar-LY"/>
        </w:rPr>
        <w:t>نجازها خلال العام الموضوع خلاله التقويم .</w:t>
      </w:r>
    </w:p>
    <w:p w:rsidR="008A5689" w:rsidRDefault="008A5689" w:rsidP="008A568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وقد حددت المادة 6  من </w:t>
      </w:r>
      <w:r w:rsidR="0027302A">
        <w:rPr>
          <w:rFonts w:asciiTheme="majorBidi" w:hAnsiTheme="majorBidi" w:cstheme="majorBidi" w:hint="cs"/>
          <w:sz w:val="26"/>
          <w:szCs w:val="26"/>
          <w:rtl/>
          <w:lang w:bidi="ar-LY"/>
        </w:rPr>
        <w:t>ال</w:t>
      </w:r>
      <w:r w:rsidRPr="009F5CB9">
        <w:rPr>
          <w:rFonts w:asciiTheme="majorBidi" w:hAnsiTheme="majorBidi" w:cstheme="majorBidi"/>
          <w:sz w:val="26"/>
          <w:szCs w:val="26"/>
          <w:rtl/>
          <w:lang w:bidi="ar-LY"/>
        </w:rPr>
        <w:t>قرار رقم 124 لسنة 2021</w:t>
      </w:r>
      <w:r w:rsidR="0027302A">
        <w:rPr>
          <w:rFonts w:asciiTheme="majorBidi" w:hAnsiTheme="majorBidi" w:cstheme="majorBidi" w:hint="cs"/>
          <w:sz w:val="26"/>
          <w:szCs w:val="26"/>
          <w:rtl/>
          <w:lang w:bidi="ar-LY"/>
        </w:rPr>
        <w:t>. الصادر عن المجلس الأعلى للقضاء</w:t>
      </w:r>
      <w:r w:rsidRPr="009F5CB9">
        <w:rPr>
          <w:rFonts w:asciiTheme="majorBidi" w:hAnsiTheme="majorBidi" w:cstheme="majorBidi"/>
          <w:sz w:val="26"/>
          <w:szCs w:val="26"/>
          <w:rtl/>
          <w:lang w:bidi="ar-LY"/>
        </w:rPr>
        <w:t xml:space="preserve"> بشأن التفتيش القضائي </w:t>
      </w:r>
      <w:r>
        <w:rPr>
          <w:rFonts w:asciiTheme="majorBidi" w:hAnsiTheme="majorBidi" w:cstheme="majorBidi"/>
          <w:sz w:val="26"/>
          <w:szCs w:val="26"/>
          <w:rtl/>
          <w:lang w:bidi="ar-LY"/>
        </w:rPr>
        <w:t xml:space="preserve">المدة التي يتم من خلالها </w:t>
      </w:r>
      <w:r w:rsidRPr="009F5CB9">
        <w:rPr>
          <w:rFonts w:asciiTheme="majorBidi" w:hAnsiTheme="majorBidi" w:cstheme="majorBidi"/>
          <w:sz w:val="26"/>
          <w:szCs w:val="26"/>
          <w:rtl/>
          <w:lang w:bidi="ar-LY"/>
        </w:rPr>
        <w:t>تقويم الأدا</w:t>
      </w:r>
      <w:r w:rsidR="0027302A">
        <w:rPr>
          <w:rFonts w:asciiTheme="majorBidi" w:hAnsiTheme="majorBidi" w:cstheme="majorBidi"/>
          <w:sz w:val="26"/>
          <w:szCs w:val="26"/>
          <w:rtl/>
          <w:lang w:bidi="ar-LY"/>
        </w:rPr>
        <w:t>ء بقولها ( يقدم رئيس الإدارة إل</w:t>
      </w:r>
      <w:r w:rsidR="0027302A">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المجلس الأعلى للقضاء تقريرا سنوياً موضحاً فيه ما قامت به الإدارة من عمل وما تراه من اقتراحات لحس</w:t>
      </w:r>
      <w:r w:rsidR="0027302A">
        <w:rPr>
          <w:rFonts w:asciiTheme="majorBidi" w:hAnsiTheme="majorBidi" w:cstheme="majorBidi"/>
          <w:sz w:val="26"/>
          <w:szCs w:val="26"/>
          <w:rtl/>
          <w:lang w:bidi="ar-LY"/>
        </w:rPr>
        <w:t>ن سير العمل في الهيئات القضائية</w:t>
      </w:r>
      <w:r w:rsidRPr="009F5CB9">
        <w:rPr>
          <w:rFonts w:asciiTheme="majorBidi" w:hAnsiTheme="majorBidi" w:cstheme="majorBidi"/>
          <w:sz w:val="26"/>
          <w:szCs w:val="26"/>
          <w:rtl/>
          <w:lang w:bidi="ar-LY"/>
        </w:rPr>
        <w:t>)</w:t>
      </w:r>
      <w:r w:rsidR="0027302A" w:rsidRPr="0027302A">
        <w:rPr>
          <w:rFonts w:asciiTheme="majorBidi" w:hAnsiTheme="majorBidi" w:cstheme="majorBidi" w:hint="cs"/>
          <w:sz w:val="26"/>
          <w:szCs w:val="26"/>
          <w:vertAlign w:val="superscript"/>
          <w:rtl/>
          <w:lang w:bidi="ar-LY"/>
        </w:rPr>
        <w:t>(</w:t>
      </w:r>
      <w:r w:rsidRPr="0027302A">
        <w:rPr>
          <w:rStyle w:val="a4"/>
          <w:rFonts w:asciiTheme="majorBidi" w:hAnsiTheme="majorBidi" w:cstheme="majorBidi"/>
          <w:sz w:val="26"/>
          <w:szCs w:val="26"/>
          <w:rtl/>
          <w:lang w:bidi="ar-LY"/>
        </w:rPr>
        <w:footnoteReference w:id="221"/>
      </w:r>
      <w:r w:rsidR="0027302A" w:rsidRPr="0027302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8A5689" w:rsidRDefault="0027302A" w:rsidP="0027302A">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8A5689">
        <w:rPr>
          <w:rFonts w:asciiTheme="majorBidi" w:hAnsiTheme="majorBidi" w:cstheme="majorBidi" w:hint="cs"/>
          <w:sz w:val="26"/>
          <w:szCs w:val="26"/>
          <w:rtl/>
          <w:lang w:bidi="ar-LY"/>
        </w:rPr>
        <w:t xml:space="preserve">أما في </w:t>
      </w:r>
      <w:r w:rsidR="008A5689" w:rsidRPr="009F5CB9">
        <w:rPr>
          <w:rFonts w:asciiTheme="majorBidi" w:hAnsiTheme="majorBidi" w:cstheme="majorBidi"/>
          <w:sz w:val="26"/>
          <w:szCs w:val="26"/>
          <w:rtl/>
          <w:lang w:bidi="ar-LY"/>
        </w:rPr>
        <w:t>ما يتعلق بتقويم أداء</w:t>
      </w:r>
      <w:r w:rsidR="008A5689">
        <w:rPr>
          <w:rFonts w:asciiTheme="majorBidi" w:hAnsiTheme="majorBidi" w:cstheme="majorBidi" w:hint="cs"/>
          <w:sz w:val="26"/>
          <w:szCs w:val="26"/>
          <w:rtl/>
          <w:lang w:bidi="ar-LY"/>
        </w:rPr>
        <w:t xml:space="preserve"> أفراد وزارة الداخلية فقد حددت المادة 39 من قانون رقم 5 لسنة 2018                بشأن </w:t>
      </w:r>
      <w:r>
        <w:rPr>
          <w:rFonts w:asciiTheme="majorBidi" w:hAnsiTheme="majorBidi" w:cstheme="majorBidi" w:hint="cs"/>
          <w:sz w:val="26"/>
          <w:szCs w:val="26"/>
          <w:rtl/>
          <w:lang w:bidi="ar-LY"/>
        </w:rPr>
        <w:t>هيئة</w:t>
      </w:r>
      <w:r w:rsidR="008A5689">
        <w:rPr>
          <w:rFonts w:asciiTheme="majorBidi" w:hAnsiTheme="majorBidi" w:cstheme="majorBidi" w:hint="cs"/>
          <w:sz w:val="26"/>
          <w:szCs w:val="26"/>
          <w:rtl/>
          <w:lang w:bidi="ar-LY"/>
        </w:rPr>
        <w:t xml:space="preserve"> الشرطة</w:t>
      </w:r>
      <w:r w:rsidRPr="0027302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المعدل بموجب </w:t>
      </w:r>
      <w:r w:rsidRPr="00BB6C0F">
        <w:rPr>
          <w:rFonts w:asciiTheme="majorBidi" w:hAnsiTheme="majorBidi" w:cstheme="majorBidi" w:hint="cs"/>
          <w:sz w:val="26"/>
          <w:szCs w:val="26"/>
          <w:rtl/>
          <w:lang w:bidi="ar-LY"/>
        </w:rPr>
        <w:t xml:space="preserve">القانون رقم 6 لسنة 2019. </w:t>
      </w:r>
      <w:r>
        <w:rPr>
          <w:rFonts w:asciiTheme="majorBidi" w:hAnsiTheme="majorBidi" w:cstheme="majorBidi"/>
          <w:sz w:val="26"/>
          <w:szCs w:val="26"/>
          <w:rtl/>
          <w:lang w:bidi="ar-LY"/>
        </w:rPr>
        <w:t xml:space="preserve">المدة التي يتم من خلالها </w:t>
      </w:r>
      <w:r w:rsidRPr="009F5CB9">
        <w:rPr>
          <w:rFonts w:asciiTheme="majorBidi" w:hAnsiTheme="majorBidi" w:cstheme="majorBidi"/>
          <w:sz w:val="26"/>
          <w:szCs w:val="26"/>
          <w:rtl/>
          <w:lang w:bidi="ar-LY"/>
        </w:rPr>
        <w:t>تقويم الأدا</w:t>
      </w:r>
      <w:r>
        <w:rPr>
          <w:rFonts w:asciiTheme="majorBidi" w:hAnsiTheme="majorBidi" w:cstheme="majorBidi"/>
          <w:sz w:val="26"/>
          <w:szCs w:val="26"/>
          <w:rtl/>
          <w:lang w:bidi="ar-LY"/>
        </w:rPr>
        <w:t xml:space="preserve">ء </w:t>
      </w:r>
      <w:r w:rsidR="008A5689">
        <w:rPr>
          <w:rFonts w:asciiTheme="majorBidi" w:hAnsiTheme="majorBidi" w:cstheme="majorBidi" w:hint="cs"/>
          <w:sz w:val="26"/>
          <w:szCs w:val="26"/>
          <w:rtl/>
          <w:lang w:bidi="ar-LY"/>
        </w:rPr>
        <w:t xml:space="preserve">حيث </w:t>
      </w:r>
      <w:r>
        <w:rPr>
          <w:rFonts w:asciiTheme="majorBidi" w:hAnsiTheme="majorBidi" w:cstheme="majorBidi" w:hint="cs"/>
          <w:sz w:val="26"/>
          <w:szCs w:val="26"/>
          <w:rtl/>
          <w:lang w:bidi="ar-LY"/>
        </w:rPr>
        <w:t xml:space="preserve">        </w:t>
      </w:r>
      <w:r w:rsidR="008A5689">
        <w:rPr>
          <w:rFonts w:asciiTheme="majorBidi" w:hAnsiTheme="majorBidi" w:cstheme="majorBidi" w:hint="cs"/>
          <w:sz w:val="26"/>
          <w:szCs w:val="26"/>
          <w:rtl/>
          <w:lang w:bidi="ar-LY"/>
        </w:rPr>
        <w:t xml:space="preserve">نصت على أنه ( يعد عن كل عضو من كل أعضاء </w:t>
      </w:r>
      <w:r>
        <w:rPr>
          <w:rFonts w:asciiTheme="majorBidi" w:hAnsiTheme="majorBidi" w:cstheme="majorBidi" w:hint="cs"/>
          <w:sz w:val="26"/>
          <w:szCs w:val="26"/>
          <w:rtl/>
          <w:lang w:bidi="ar-LY"/>
        </w:rPr>
        <w:t>هيئة</w:t>
      </w:r>
      <w:r w:rsidR="008A5689">
        <w:rPr>
          <w:rFonts w:asciiTheme="majorBidi" w:hAnsiTheme="majorBidi" w:cstheme="majorBidi" w:hint="cs"/>
          <w:sz w:val="26"/>
          <w:szCs w:val="26"/>
          <w:rtl/>
          <w:lang w:bidi="ar-LY"/>
        </w:rPr>
        <w:t xml:space="preserve"> الشرطة حتى رتبة عقيد وحتى الدرجة الثانية عشر بالنسبة للموظفين تقرير الكفاءة السنوي في شهر يناير من كل عام يبين كفاءته وسلوكه خلال العام السابق )</w:t>
      </w:r>
      <w:r w:rsidRPr="0027302A">
        <w:rPr>
          <w:rFonts w:asciiTheme="majorBidi" w:hAnsiTheme="majorBidi" w:cstheme="majorBidi" w:hint="cs"/>
          <w:sz w:val="26"/>
          <w:szCs w:val="26"/>
          <w:vertAlign w:val="superscript"/>
          <w:rtl/>
          <w:lang w:bidi="ar-LY"/>
        </w:rPr>
        <w:t>(</w:t>
      </w:r>
      <w:r w:rsidR="008A5689" w:rsidRPr="0027302A">
        <w:rPr>
          <w:rStyle w:val="a4"/>
          <w:rFonts w:asciiTheme="majorBidi" w:hAnsiTheme="majorBidi" w:cstheme="majorBidi"/>
          <w:sz w:val="26"/>
          <w:szCs w:val="26"/>
          <w:rtl/>
          <w:lang w:bidi="ar-LY"/>
        </w:rPr>
        <w:footnoteReference w:id="222"/>
      </w:r>
      <w:r w:rsidRPr="0027302A">
        <w:rPr>
          <w:rFonts w:asciiTheme="majorBidi" w:hAnsiTheme="majorBidi" w:cstheme="majorBidi" w:hint="cs"/>
          <w:sz w:val="26"/>
          <w:szCs w:val="26"/>
          <w:vertAlign w:val="superscript"/>
          <w:rtl/>
          <w:lang w:bidi="ar-LY"/>
        </w:rPr>
        <w:t>)</w:t>
      </w:r>
      <w:r w:rsidR="008A5689">
        <w:rPr>
          <w:rFonts w:asciiTheme="majorBidi" w:hAnsiTheme="majorBidi" w:cstheme="majorBidi" w:hint="cs"/>
          <w:sz w:val="26"/>
          <w:szCs w:val="26"/>
          <w:rtl/>
          <w:lang w:bidi="ar-LY"/>
        </w:rPr>
        <w:t>.</w:t>
      </w:r>
    </w:p>
    <w:p w:rsidR="00933D2C" w:rsidRDefault="00933D2C" w:rsidP="00933D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أما فيما يتعلق</w:t>
      </w:r>
      <w:r>
        <w:rPr>
          <w:rFonts w:asciiTheme="majorBidi" w:hAnsiTheme="majorBidi" w:cstheme="majorBidi" w:hint="cs"/>
          <w:sz w:val="26"/>
          <w:szCs w:val="26"/>
          <w:rtl/>
          <w:lang w:bidi="ar-LY"/>
        </w:rPr>
        <w:t xml:space="preserve"> بأعضاء هيئة التدريس الجامعي </w:t>
      </w:r>
      <w:r w:rsidRPr="00B0630F">
        <w:rPr>
          <w:rFonts w:asciiTheme="majorBidi" w:hAnsiTheme="majorBidi" w:cstheme="majorBidi"/>
          <w:sz w:val="26"/>
          <w:szCs w:val="26"/>
          <w:rtl/>
          <w:lang w:bidi="ar-LY"/>
        </w:rPr>
        <w:t xml:space="preserve">فإن </w:t>
      </w:r>
      <w:r>
        <w:rPr>
          <w:rFonts w:asciiTheme="majorBidi" w:hAnsiTheme="majorBidi" w:cstheme="majorBidi" w:hint="cs"/>
          <w:sz w:val="26"/>
          <w:szCs w:val="26"/>
          <w:rtl/>
          <w:lang w:bidi="ar-LY"/>
        </w:rPr>
        <w:t>150 من القانون رقم 4 لسنة 2020 بشأن تعديل القانون رقم 2 لسنة 2018 بشأن الجامعات نصت على أنه ( يصدر مجلس الوزراء بناء على عرض وزير التعليم، واقتراح المجلس الأعلى للجامعات، اللوائح والقرارات اللازمة لتنفيذ هذا القانون، والى أن تصدر هذه اللوائح والقرارات يستمر العمل باللوائح المعمول بها حاليا فيما لا يتعارض مع أحكامه )</w:t>
      </w:r>
      <w:r w:rsidRPr="00254686">
        <w:rPr>
          <w:rFonts w:asciiTheme="majorBidi" w:hAnsiTheme="majorBidi" w:cstheme="majorBidi" w:hint="cs"/>
          <w:sz w:val="26"/>
          <w:szCs w:val="26"/>
          <w:vertAlign w:val="superscript"/>
          <w:rtl/>
          <w:lang w:bidi="ar-LY"/>
        </w:rPr>
        <w:t>(</w:t>
      </w:r>
      <w:r w:rsidRPr="00254686">
        <w:rPr>
          <w:rStyle w:val="a4"/>
          <w:rFonts w:asciiTheme="majorBidi" w:hAnsiTheme="majorBidi" w:cstheme="majorBidi"/>
          <w:sz w:val="26"/>
          <w:szCs w:val="26"/>
          <w:rtl/>
          <w:lang w:bidi="ar-LY"/>
        </w:rPr>
        <w:footnoteReference w:id="223"/>
      </w:r>
      <w:r w:rsidRPr="00254686">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933D2C" w:rsidRDefault="00933D2C" w:rsidP="003C5E4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وبالتالي فإن القرار رقم 501 لسنة 2010 بشأن إصدار لائحة تنظيم التعليم العالي هو الواجب التطبيق،         </w:t>
      </w:r>
      <w:r w:rsidR="003C5E48">
        <w:rPr>
          <w:rFonts w:asciiTheme="majorBidi" w:hAnsiTheme="majorBidi" w:cstheme="majorBidi" w:hint="cs"/>
          <w:sz w:val="26"/>
          <w:szCs w:val="26"/>
          <w:rtl/>
          <w:lang w:bidi="ar-LY"/>
        </w:rPr>
        <w:t>و</w:t>
      </w:r>
      <w:r>
        <w:rPr>
          <w:rFonts w:asciiTheme="majorBidi" w:hAnsiTheme="majorBidi" w:cstheme="majorBidi" w:hint="cs"/>
          <w:sz w:val="26"/>
          <w:szCs w:val="26"/>
          <w:rtl/>
          <w:lang w:bidi="ar-LY"/>
        </w:rPr>
        <w:t>حيث</w:t>
      </w:r>
      <w:r w:rsidR="003C5E48">
        <w:rPr>
          <w:rFonts w:asciiTheme="majorBidi" w:hAnsiTheme="majorBidi" w:cstheme="majorBidi" w:hint="cs"/>
          <w:sz w:val="26"/>
          <w:szCs w:val="26"/>
          <w:rtl/>
          <w:lang w:bidi="ar-LY"/>
        </w:rPr>
        <w:t xml:space="preserve"> أن المادة 240 من ذات القرار تنص</w:t>
      </w:r>
      <w:r>
        <w:rPr>
          <w:rFonts w:asciiTheme="majorBidi" w:hAnsiTheme="majorBidi" w:cstheme="majorBidi" w:hint="cs"/>
          <w:sz w:val="26"/>
          <w:szCs w:val="26"/>
          <w:rtl/>
          <w:lang w:bidi="ar-LY"/>
        </w:rPr>
        <w:t xml:space="preserve"> على أنه ( تسرى أحكام القانون رقم 12 لسنة 1378 و.ر، </w:t>
      </w:r>
      <w:r w:rsidR="003C5E4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بشأن علاقات العمل واللوائح الصادرة بمقتضاه على عضو هيئة التدريس في كل ما </w:t>
      </w:r>
      <w:r w:rsidR="003C5E48">
        <w:rPr>
          <w:rFonts w:asciiTheme="majorBidi" w:hAnsiTheme="majorBidi" w:cstheme="majorBidi" w:hint="cs"/>
          <w:sz w:val="26"/>
          <w:szCs w:val="26"/>
          <w:rtl/>
          <w:lang w:bidi="ar-LY"/>
        </w:rPr>
        <w:t>لم يرد بشأنه نص في هذه اللائحة ....</w:t>
      </w:r>
      <w:r>
        <w:rPr>
          <w:rFonts w:asciiTheme="majorBidi" w:hAnsiTheme="majorBidi" w:cstheme="majorBidi" w:hint="cs"/>
          <w:sz w:val="26"/>
          <w:szCs w:val="26"/>
          <w:rtl/>
          <w:lang w:bidi="ar-LY"/>
        </w:rPr>
        <w:t>)</w:t>
      </w:r>
      <w:r w:rsidRPr="00F52D91">
        <w:rPr>
          <w:rFonts w:asciiTheme="majorBidi" w:hAnsiTheme="majorBidi" w:cstheme="majorBidi" w:hint="cs"/>
          <w:sz w:val="26"/>
          <w:szCs w:val="26"/>
          <w:vertAlign w:val="superscript"/>
          <w:rtl/>
          <w:lang w:bidi="ar-LY"/>
        </w:rPr>
        <w:t>(</w:t>
      </w:r>
      <w:r w:rsidRPr="00F52D91">
        <w:rPr>
          <w:rStyle w:val="a4"/>
          <w:rFonts w:asciiTheme="majorBidi" w:hAnsiTheme="majorBidi" w:cstheme="majorBidi"/>
          <w:sz w:val="26"/>
          <w:szCs w:val="26"/>
          <w:rtl/>
          <w:lang w:bidi="ar-LY"/>
        </w:rPr>
        <w:footnoteReference w:id="224"/>
      </w:r>
      <w:r w:rsidRPr="00F52D9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3D2C" w:rsidRDefault="00933D2C" w:rsidP="003C5E4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وعليه</w:t>
      </w:r>
      <w:r w:rsidR="004E7A83">
        <w:rPr>
          <w:rFonts w:asciiTheme="majorBidi" w:hAnsiTheme="majorBidi" w:cstheme="majorBidi" w:hint="cs"/>
          <w:sz w:val="26"/>
          <w:szCs w:val="26"/>
          <w:rtl/>
          <w:lang w:bidi="ar-LY"/>
        </w:rPr>
        <w:t xml:space="preserve"> توضع</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تقارير تقويم الأداء الوظيفي</w:t>
      </w:r>
      <w:r w:rsidR="004E7A83" w:rsidRPr="004E7A83">
        <w:rPr>
          <w:rFonts w:asciiTheme="majorBidi" w:hAnsiTheme="majorBidi" w:cstheme="majorBidi"/>
          <w:sz w:val="26"/>
          <w:szCs w:val="26"/>
          <w:rtl/>
          <w:lang w:bidi="ar-LY"/>
        </w:rPr>
        <w:t xml:space="preserve"> </w:t>
      </w:r>
      <w:r w:rsidR="004E7A83">
        <w:rPr>
          <w:rFonts w:asciiTheme="majorBidi" w:hAnsiTheme="majorBidi" w:cstheme="majorBidi"/>
          <w:sz w:val="26"/>
          <w:szCs w:val="26"/>
          <w:rtl/>
          <w:lang w:bidi="ar-LY"/>
        </w:rPr>
        <w:t>ع</w:t>
      </w:r>
      <w:r w:rsidR="004E7A83">
        <w:rPr>
          <w:rFonts w:asciiTheme="majorBidi" w:hAnsiTheme="majorBidi" w:cstheme="majorBidi" w:hint="cs"/>
          <w:sz w:val="26"/>
          <w:szCs w:val="26"/>
          <w:rtl/>
          <w:lang w:bidi="ar-LY"/>
        </w:rPr>
        <w:t>ن أعضاء هيئة التدريس الجامعي الذين تتم ترقيتهم وظيفياً          مرة واحدة على الأقل كل عام، ويتم التقويم عن سنة ميلادية،</w:t>
      </w: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وفقاً لأحكام المادة </w:t>
      </w:r>
      <w:r w:rsidR="004E7A83">
        <w:rPr>
          <w:rFonts w:asciiTheme="majorBidi" w:hAnsiTheme="majorBidi" w:cstheme="majorBidi" w:hint="cs"/>
          <w:sz w:val="26"/>
          <w:szCs w:val="26"/>
          <w:rtl/>
          <w:lang w:bidi="ar-LY"/>
        </w:rPr>
        <w:t>112</w:t>
      </w:r>
      <w:r>
        <w:rPr>
          <w:rFonts w:asciiTheme="majorBidi" w:hAnsiTheme="majorBidi" w:cstheme="majorBidi" w:hint="cs"/>
          <w:sz w:val="26"/>
          <w:szCs w:val="26"/>
          <w:rtl/>
          <w:lang w:bidi="ar-LY"/>
        </w:rPr>
        <w:t xml:space="preserve"> من </w:t>
      </w:r>
      <w:r w:rsidRPr="00B0630F">
        <w:rPr>
          <w:rFonts w:asciiTheme="majorBidi" w:hAnsiTheme="majorBidi" w:cstheme="majorBidi"/>
          <w:sz w:val="26"/>
          <w:szCs w:val="26"/>
          <w:rtl/>
          <w:lang w:bidi="ar-LY"/>
        </w:rPr>
        <w:t xml:space="preserve">اللائحة التنفيذية </w:t>
      </w:r>
      <w:r w:rsidR="004E7A83">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للقانون رقم</w:t>
      </w:r>
      <w:r>
        <w:rPr>
          <w:rFonts w:asciiTheme="majorBidi" w:hAnsiTheme="majorBidi" w:cstheme="majorBidi"/>
          <w:sz w:val="26"/>
          <w:szCs w:val="26"/>
          <w:rtl/>
          <w:lang w:bidi="ar-LY"/>
        </w:rPr>
        <w:t xml:space="preserve"> 12 لسنة 2010 بشان علاقات العمل</w:t>
      </w:r>
      <w:r w:rsidR="003C5E48">
        <w:rPr>
          <w:rFonts w:asciiTheme="majorBidi" w:hAnsiTheme="majorBidi" w:cstheme="majorBidi" w:hint="cs"/>
          <w:sz w:val="26"/>
          <w:szCs w:val="26"/>
          <w:rtl/>
          <w:lang w:bidi="ar-LY"/>
        </w:rPr>
        <w:t xml:space="preserve"> .</w:t>
      </w:r>
    </w:p>
    <w:p w:rsidR="008A5689" w:rsidRDefault="008A5689" w:rsidP="008A5689">
      <w:pPr>
        <w:spacing w:after="0" w:line="360" w:lineRule="auto"/>
        <w:jc w:val="both"/>
        <w:rPr>
          <w:rFonts w:asciiTheme="majorBidi" w:hAnsiTheme="majorBidi" w:cstheme="majorBidi"/>
          <w:sz w:val="26"/>
          <w:szCs w:val="26"/>
          <w:rtl/>
          <w:lang w:bidi="ar-LY"/>
        </w:rPr>
      </w:pPr>
    </w:p>
    <w:p w:rsidR="008A5689" w:rsidRPr="009F5CB9" w:rsidRDefault="008A5689" w:rsidP="008A5689">
      <w:pPr>
        <w:spacing w:after="0" w:line="360" w:lineRule="auto"/>
        <w:jc w:val="center"/>
        <w:rPr>
          <w:rFonts w:asciiTheme="majorBidi" w:hAnsiTheme="majorBidi" w:cstheme="majorBidi"/>
          <w:sz w:val="28"/>
          <w:szCs w:val="28"/>
          <w:rtl/>
          <w:lang w:bidi="ar-LY"/>
        </w:rPr>
      </w:pPr>
      <w:r w:rsidRPr="009F5CB9">
        <w:rPr>
          <w:rFonts w:asciiTheme="majorBidi" w:hAnsiTheme="majorBidi" w:cstheme="majorBidi"/>
          <w:b/>
          <w:bCs/>
          <w:sz w:val="28"/>
          <w:szCs w:val="28"/>
          <w:rtl/>
          <w:lang w:bidi="ar-LY"/>
        </w:rPr>
        <w:t>الفرع الثاني</w:t>
      </w:r>
    </w:p>
    <w:p w:rsidR="005F511B" w:rsidRPr="009F5CB9" w:rsidRDefault="005F511B" w:rsidP="00895915">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t xml:space="preserve">مدة خضوع الموظف لتقويم الأداء في التشريع المقارن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اختلفت التشريعات المقارنة حول مدة ومرات خضوع الموظفين لتقارير تقويم الأداء الوظيفي، فمنهم من يخضع الموظف لهذا التقرير مرة في السنة، ومنهم من يخضعه لأكثر من مرة في السنة الواحدة، وسنتناول </w:t>
      </w:r>
      <w:r w:rsidR="0027302A">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في</w:t>
      </w:r>
      <w:r w:rsidR="008A5689">
        <w:rPr>
          <w:rFonts w:asciiTheme="majorBidi" w:hAnsiTheme="majorBidi" w:cstheme="majorBidi"/>
          <w:sz w:val="26"/>
          <w:szCs w:val="26"/>
          <w:rtl/>
          <w:lang w:bidi="ar-LY"/>
        </w:rPr>
        <w:t xml:space="preserve"> هذا الفرع موقف المشرع </w:t>
      </w:r>
      <w:r w:rsidRPr="009F5CB9">
        <w:rPr>
          <w:rFonts w:asciiTheme="majorBidi" w:hAnsiTheme="majorBidi" w:cstheme="majorBidi"/>
          <w:sz w:val="26"/>
          <w:szCs w:val="26"/>
          <w:rtl/>
          <w:lang w:bidi="ar-LY"/>
        </w:rPr>
        <w:t>المصري والأردني وذلك على النحو التالي :</w:t>
      </w:r>
    </w:p>
    <w:p w:rsidR="005F511B" w:rsidRPr="008A5689" w:rsidRDefault="005F511B" w:rsidP="008A5689">
      <w:pPr>
        <w:spacing w:after="0" w:line="360" w:lineRule="auto"/>
        <w:jc w:val="both"/>
        <w:rPr>
          <w:rFonts w:asciiTheme="majorBidi" w:hAnsiTheme="majorBidi" w:cstheme="majorBidi"/>
          <w:sz w:val="26"/>
          <w:szCs w:val="26"/>
          <w:lang w:bidi="ar-LY"/>
        </w:rPr>
      </w:pPr>
      <w:r w:rsidRPr="009F5CB9">
        <w:rPr>
          <w:rFonts w:asciiTheme="majorBidi" w:hAnsiTheme="majorBidi" w:cstheme="majorBidi"/>
          <w:b/>
          <w:bCs/>
          <w:sz w:val="26"/>
          <w:szCs w:val="26"/>
          <w:rtl/>
          <w:lang w:bidi="ar-LY"/>
        </w:rPr>
        <w:t>أولا / مدة خضوع الموظف لتقويم الأداء في</w:t>
      </w:r>
      <w:r w:rsidR="00D30305">
        <w:rPr>
          <w:rFonts w:asciiTheme="majorBidi" w:hAnsiTheme="majorBidi" w:cstheme="majorBidi"/>
          <w:b/>
          <w:bCs/>
          <w:sz w:val="26"/>
          <w:szCs w:val="26"/>
          <w:rtl/>
          <w:lang w:bidi="ar-LY"/>
        </w:rPr>
        <w:t xml:space="preserve"> التشريع المصري </w:t>
      </w:r>
      <w:r w:rsidRPr="009F5CB9">
        <w:rPr>
          <w:rFonts w:asciiTheme="majorBidi" w:hAnsiTheme="majorBidi" w:cstheme="majorBidi"/>
          <w:b/>
          <w:bCs/>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b/>
          <w:bCs/>
          <w:sz w:val="26"/>
          <w:szCs w:val="26"/>
          <w:rtl/>
          <w:lang w:bidi="ar-LY"/>
        </w:rPr>
      </w:pPr>
      <w:r w:rsidRPr="009F5CB9">
        <w:rPr>
          <w:rFonts w:asciiTheme="majorBidi" w:hAnsiTheme="majorBidi" w:cstheme="majorBidi"/>
          <w:b/>
          <w:bCs/>
          <w:sz w:val="26"/>
          <w:szCs w:val="26"/>
          <w:rtl/>
          <w:lang w:bidi="ar-LY"/>
        </w:rPr>
        <w:t xml:space="preserve">    </w:t>
      </w:r>
      <w:r w:rsidR="0027302A">
        <w:rPr>
          <w:rFonts w:asciiTheme="majorBidi" w:hAnsiTheme="majorBidi" w:cstheme="majorBidi"/>
          <w:sz w:val="26"/>
          <w:szCs w:val="26"/>
          <w:rtl/>
          <w:lang w:bidi="ar-LY"/>
        </w:rPr>
        <w:t>من المبادئ المستقر</w:t>
      </w:r>
      <w:r w:rsidR="009A0A3A">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عليها بشأن تقارير تقويم أداء الموظف العام في ظل قانون الخدمة المدنية رقم 81 لسنة 2016، هو سنوي</w:t>
      </w:r>
      <w:r w:rsidR="00746BD5">
        <w:rPr>
          <w:rFonts w:asciiTheme="majorBidi" w:hAnsiTheme="majorBidi" w:cstheme="majorBidi"/>
          <w:sz w:val="26"/>
          <w:szCs w:val="26"/>
          <w:rtl/>
          <w:lang w:bidi="ar-LY"/>
        </w:rPr>
        <w:t xml:space="preserve">ة تقرير تقويم أداء الموظف، حيث </w:t>
      </w:r>
      <w:r w:rsidR="00746BD5">
        <w:rPr>
          <w:rFonts w:asciiTheme="majorBidi" w:hAnsiTheme="majorBidi" w:cstheme="majorBidi" w:hint="cs"/>
          <w:sz w:val="26"/>
          <w:szCs w:val="26"/>
          <w:rtl/>
          <w:lang w:bidi="ar-LY"/>
        </w:rPr>
        <w:t>أ</w:t>
      </w:r>
      <w:r w:rsidR="0027302A">
        <w:rPr>
          <w:rFonts w:asciiTheme="majorBidi" w:hAnsiTheme="majorBidi" w:cstheme="majorBidi"/>
          <w:sz w:val="26"/>
          <w:szCs w:val="26"/>
          <w:rtl/>
          <w:lang w:bidi="ar-LY"/>
        </w:rPr>
        <w:t>وجب المشرع أن يتم تق</w:t>
      </w:r>
      <w:r w:rsidR="0027302A">
        <w:rPr>
          <w:rFonts w:asciiTheme="majorBidi" w:hAnsiTheme="majorBidi" w:cstheme="majorBidi" w:hint="cs"/>
          <w:sz w:val="26"/>
          <w:szCs w:val="26"/>
          <w:rtl/>
          <w:lang w:bidi="ar-LY"/>
        </w:rPr>
        <w:t>وي</w:t>
      </w:r>
      <w:r w:rsidR="0027302A">
        <w:rPr>
          <w:rFonts w:asciiTheme="majorBidi" w:hAnsiTheme="majorBidi" w:cstheme="majorBidi"/>
          <w:sz w:val="26"/>
          <w:szCs w:val="26"/>
          <w:rtl/>
          <w:lang w:bidi="ar-LY"/>
        </w:rPr>
        <w:t xml:space="preserve">مه مرتين </w:t>
      </w:r>
      <w:r w:rsidRPr="009F5CB9">
        <w:rPr>
          <w:rFonts w:asciiTheme="majorBidi" w:hAnsiTheme="majorBidi" w:cstheme="majorBidi"/>
          <w:sz w:val="26"/>
          <w:szCs w:val="26"/>
          <w:rtl/>
          <w:lang w:bidi="ar-LY"/>
        </w:rPr>
        <w:t>قبل وض</w:t>
      </w:r>
      <w:r w:rsidR="0027302A">
        <w:rPr>
          <w:rFonts w:asciiTheme="majorBidi" w:hAnsiTheme="majorBidi" w:cstheme="majorBidi"/>
          <w:sz w:val="26"/>
          <w:szCs w:val="26"/>
          <w:rtl/>
          <w:lang w:bidi="ar-LY"/>
        </w:rPr>
        <w:t xml:space="preserve">ع التقرير </w:t>
      </w:r>
      <w:r w:rsidR="009A0A3A">
        <w:rPr>
          <w:rFonts w:asciiTheme="majorBidi" w:hAnsiTheme="majorBidi" w:cstheme="majorBidi" w:hint="cs"/>
          <w:sz w:val="26"/>
          <w:szCs w:val="26"/>
          <w:rtl/>
          <w:lang w:bidi="ar-LY"/>
        </w:rPr>
        <w:t xml:space="preserve"> </w:t>
      </w:r>
      <w:r w:rsidR="0027302A">
        <w:rPr>
          <w:rFonts w:asciiTheme="majorBidi" w:hAnsiTheme="majorBidi" w:cstheme="majorBidi"/>
          <w:sz w:val="26"/>
          <w:szCs w:val="26"/>
          <w:rtl/>
          <w:lang w:bidi="ar-LY"/>
        </w:rPr>
        <w:t>النهائي من متوسط التق</w:t>
      </w:r>
      <w:r w:rsidR="0027302A">
        <w:rPr>
          <w:rFonts w:asciiTheme="majorBidi" w:hAnsiTheme="majorBidi" w:cstheme="majorBidi" w:hint="cs"/>
          <w:sz w:val="26"/>
          <w:szCs w:val="26"/>
          <w:rtl/>
          <w:lang w:bidi="ar-LY"/>
        </w:rPr>
        <w:t>و</w:t>
      </w:r>
      <w:r w:rsidR="0027302A">
        <w:rPr>
          <w:rFonts w:asciiTheme="majorBidi" w:hAnsiTheme="majorBidi" w:cstheme="majorBidi"/>
          <w:sz w:val="26"/>
          <w:szCs w:val="26"/>
          <w:rtl/>
          <w:lang w:bidi="ar-LY"/>
        </w:rPr>
        <w:t>يمين</w:t>
      </w:r>
      <w:r w:rsidR="0027302A">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السابقين، كما جعل المشرع تقويم أداء الموظف يتم</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عن سنة مالية وليست ميلادية، </w:t>
      </w:r>
      <w:r w:rsidR="009A0A3A">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حيث تنص المادة 25/2</w:t>
      </w:r>
      <w:r w:rsidR="0027302A">
        <w:rPr>
          <w:rFonts w:asciiTheme="majorBidi" w:hAnsiTheme="majorBidi" w:cstheme="majorBidi" w:hint="cs"/>
          <w:sz w:val="26"/>
          <w:szCs w:val="26"/>
          <w:rtl/>
          <w:lang w:bidi="ar-LY"/>
        </w:rPr>
        <w:t xml:space="preserve"> من القانون</w:t>
      </w:r>
      <w:r w:rsidR="0027302A" w:rsidRPr="0027302A">
        <w:rPr>
          <w:rFonts w:asciiTheme="majorBidi" w:hAnsiTheme="majorBidi" w:cstheme="majorBidi"/>
          <w:sz w:val="26"/>
          <w:szCs w:val="26"/>
          <w:rtl/>
          <w:lang w:bidi="ar-LY"/>
        </w:rPr>
        <w:t xml:space="preserve"> </w:t>
      </w:r>
      <w:r w:rsidR="0027302A" w:rsidRPr="009F5CB9">
        <w:rPr>
          <w:rFonts w:asciiTheme="majorBidi" w:hAnsiTheme="majorBidi" w:cstheme="majorBidi"/>
          <w:sz w:val="26"/>
          <w:szCs w:val="26"/>
          <w:rtl/>
          <w:lang w:bidi="ar-LY"/>
        </w:rPr>
        <w:t>رقم 81 لسنة 2016</w:t>
      </w:r>
      <w:r w:rsidR="0027302A">
        <w:rPr>
          <w:rFonts w:asciiTheme="majorBidi" w:hAnsiTheme="majorBidi" w:cstheme="majorBidi" w:hint="cs"/>
          <w:sz w:val="26"/>
          <w:szCs w:val="26"/>
          <w:rtl/>
          <w:lang w:bidi="ar-LY"/>
        </w:rPr>
        <w:t xml:space="preserve">. بشأن الخدمة المدنية </w:t>
      </w:r>
      <w:r w:rsidR="009A0A3A">
        <w:rPr>
          <w:rFonts w:asciiTheme="majorBidi" w:hAnsiTheme="majorBidi" w:cstheme="majorBidi" w:hint="cs"/>
          <w:sz w:val="26"/>
          <w:szCs w:val="26"/>
          <w:rtl/>
          <w:lang w:bidi="ar-LY"/>
        </w:rPr>
        <w:t xml:space="preserve">على أنه </w:t>
      </w:r>
      <w:r w:rsidRPr="009F5CB9">
        <w:rPr>
          <w:rFonts w:asciiTheme="majorBidi" w:hAnsiTheme="majorBidi" w:cstheme="majorBidi"/>
          <w:sz w:val="26"/>
          <w:szCs w:val="26"/>
          <w:rtl/>
          <w:lang w:bidi="ar-LY"/>
        </w:rPr>
        <w:t>( ويكون تقويم أداء الموظف عن سنة مالية على مرتين على الأقل قبل وضع التقرير النهائي، ويقتصر تقويم الأداء على القائمين بالعمل في الوحدة مدة ستة أشهر على الأقل )</w:t>
      </w:r>
      <w:r w:rsidR="009A0A3A" w:rsidRPr="009A0A3A">
        <w:rPr>
          <w:rFonts w:asciiTheme="majorBidi" w:hAnsiTheme="majorBidi" w:cstheme="majorBidi" w:hint="cs"/>
          <w:sz w:val="26"/>
          <w:szCs w:val="26"/>
          <w:vertAlign w:val="superscript"/>
          <w:rtl/>
          <w:lang w:bidi="ar-LY"/>
        </w:rPr>
        <w:t>(</w:t>
      </w:r>
      <w:r w:rsidRPr="009A0A3A">
        <w:rPr>
          <w:rStyle w:val="a4"/>
          <w:rFonts w:asciiTheme="majorBidi" w:hAnsiTheme="majorBidi" w:cstheme="majorBidi"/>
          <w:sz w:val="26"/>
          <w:szCs w:val="26"/>
          <w:rtl/>
          <w:lang w:bidi="ar-LY"/>
        </w:rPr>
        <w:footnoteReference w:id="225"/>
      </w:r>
      <w:r w:rsidR="009A0A3A" w:rsidRPr="009A0A3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746BD5"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وعلى ذلك فقد </w:t>
      </w:r>
      <w:r>
        <w:rPr>
          <w:rFonts w:asciiTheme="majorBidi" w:hAnsiTheme="majorBidi" w:cstheme="majorBidi" w:hint="cs"/>
          <w:sz w:val="26"/>
          <w:szCs w:val="26"/>
          <w:rtl/>
          <w:lang w:bidi="ar-LY"/>
        </w:rPr>
        <w:t>أ</w:t>
      </w:r>
      <w:r w:rsidR="005F511B" w:rsidRPr="009F5CB9">
        <w:rPr>
          <w:rFonts w:asciiTheme="majorBidi" w:hAnsiTheme="majorBidi" w:cstheme="majorBidi"/>
          <w:sz w:val="26"/>
          <w:szCs w:val="26"/>
          <w:rtl/>
          <w:lang w:bidi="ar-LY"/>
        </w:rPr>
        <w:t>وجب المشرع على السلطة المختصة أن تضع تقريرين عن عمل</w:t>
      </w:r>
      <w:r w:rsidR="009A0A3A">
        <w:rPr>
          <w:rFonts w:asciiTheme="majorBidi" w:hAnsiTheme="majorBidi" w:cstheme="majorBidi"/>
          <w:sz w:val="26"/>
          <w:szCs w:val="26"/>
          <w:rtl/>
          <w:lang w:bidi="ar-LY"/>
        </w:rPr>
        <w:t xml:space="preserve"> الموظف خلال</w:t>
      </w:r>
      <w:r w:rsidR="009A0A3A">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السنة المالية، كما تقوم الجهة المختصة بوضع تقرير نهائي عن أداء الموظف مرة كل سنة مالية</w:t>
      </w:r>
      <w:r w:rsidR="009A0A3A" w:rsidRPr="009A0A3A">
        <w:rPr>
          <w:rFonts w:asciiTheme="majorBidi" w:hAnsiTheme="majorBidi" w:cstheme="majorBidi" w:hint="cs"/>
          <w:sz w:val="26"/>
          <w:szCs w:val="26"/>
          <w:vertAlign w:val="superscript"/>
          <w:rtl/>
          <w:lang w:bidi="ar-LY"/>
        </w:rPr>
        <w:t>(</w:t>
      </w:r>
      <w:r w:rsidR="005F511B" w:rsidRPr="009A0A3A">
        <w:rPr>
          <w:rStyle w:val="a4"/>
          <w:rFonts w:asciiTheme="majorBidi" w:hAnsiTheme="majorBidi" w:cstheme="majorBidi"/>
          <w:sz w:val="26"/>
          <w:szCs w:val="26"/>
          <w:rtl/>
          <w:lang w:bidi="ar-LY"/>
        </w:rPr>
        <w:footnoteReference w:id="226"/>
      </w:r>
      <w:r w:rsidR="009A0A3A" w:rsidRPr="009A0A3A">
        <w:rPr>
          <w:rFonts w:asciiTheme="majorBidi" w:hAnsiTheme="majorBidi" w:cstheme="majorBidi" w:hint="cs"/>
          <w:sz w:val="26"/>
          <w:szCs w:val="26"/>
          <w:vertAlign w:val="superscript"/>
          <w:rtl/>
          <w:lang w:bidi="ar-LY"/>
        </w:rPr>
        <w:t>)</w:t>
      </w:r>
      <w:r w:rsidR="005F511B"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وحيث إن المادة 73 من اللائحة التنفيذية لقانون الخدمة المدنية رقم 81 لسنة2016، نصت </w:t>
      </w:r>
      <w:r w:rsidR="00746BD5">
        <w:rPr>
          <w:rFonts w:asciiTheme="majorBidi" w:hAnsiTheme="majorBidi" w:cstheme="majorBidi"/>
          <w:sz w:val="26"/>
          <w:szCs w:val="26"/>
          <w:rtl/>
          <w:lang w:bidi="ar-LY"/>
        </w:rPr>
        <w:t>على</w:t>
      </w:r>
      <w:r w:rsidR="009A0A3A">
        <w:rPr>
          <w:rFonts w:asciiTheme="majorBidi" w:hAnsiTheme="majorBidi" w:cstheme="majorBidi" w:hint="cs"/>
          <w:sz w:val="26"/>
          <w:szCs w:val="26"/>
          <w:rtl/>
          <w:lang w:bidi="ar-LY"/>
        </w:rPr>
        <w:t xml:space="preserve"> أنه</w:t>
      </w:r>
      <w:r w:rsidR="009A0A3A">
        <w:rPr>
          <w:rFonts w:asciiTheme="majorBidi" w:hAnsiTheme="majorBidi" w:cstheme="majorBidi"/>
          <w:sz w:val="26"/>
          <w:szCs w:val="26"/>
          <w:rtl/>
          <w:lang w:bidi="ar-LY"/>
        </w:rPr>
        <w:t xml:space="preserve"> ( </w:t>
      </w:r>
      <w:r w:rsidRPr="009F5CB9">
        <w:rPr>
          <w:rFonts w:asciiTheme="majorBidi" w:hAnsiTheme="majorBidi" w:cstheme="majorBidi"/>
          <w:sz w:val="26"/>
          <w:szCs w:val="26"/>
          <w:rtl/>
          <w:lang w:bidi="ar-LY"/>
        </w:rPr>
        <w:t>تقوم إدارة الموارد البشرية خلال الأسبوع الأخير من شهري أكتوبر وابريل من كل سنة بتوزيع نماذج تقارير تقويم الأداء على جميع تقسيمات الوحدة، وعلى هذه التقسيمات إعادة التقارير بعد استيفائها في موعد لا يتجاوز نهاية شهري نوفمبر ومايو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ويتم تقويم أداء الموظف مرتين خلال النصف الأول من شهري نوفمبر ومايو من كل سنة على أن</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ي</w:t>
      </w:r>
      <w:r w:rsidR="009A0A3A">
        <w:rPr>
          <w:rFonts w:asciiTheme="majorBidi" w:hAnsiTheme="majorBidi" w:cstheme="majorBidi"/>
          <w:sz w:val="26"/>
          <w:szCs w:val="26"/>
          <w:rtl/>
          <w:lang w:bidi="ar-LY"/>
        </w:rPr>
        <w:t xml:space="preserve">تم </w:t>
      </w:r>
      <w:r w:rsidR="009A0A3A">
        <w:rPr>
          <w:rFonts w:asciiTheme="majorBidi" w:hAnsiTheme="majorBidi" w:cstheme="majorBidi" w:hint="cs"/>
          <w:sz w:val="26"/>
          <w:szCs w:val="26"/>
          <w:rtl/>
          <w:lang w:bidi="ar-LY"/>
        </w:rPr>
        <w:t>ا</w:t>
      </w:r>
      <w:r w:rsidR="009A0A3A" w:rsidRPr="009F5CB9">
        <w:rPr>
          <w:rFonts w:asciiTheme="majorBidi" w:hAnsiTheme="majorBidi" w:cstheme="majorBidi" w:hint="cs"/>
          <w:sz w:val="26"/>
          <w:szCs w:val="26"/>
          <w:rtl/>
          <w:lang w:bidi="ar-LY"/>
        </w:rPr>
        <w:t>عتماد</w:t>
      </w:r>
      <w:r w:rsidRPr="009F5CB9">
        <w:rPr>
          <w:rFonts w:asciiTheme="majorBidi" w:hAnsiTheme="majorBidi" w:cstheme="majorBidi"/>
          <w:sz w:val="26"/>
          <w:szCs w:val="26"/>
          <w:rtl/>
          <w:lang w:bidi="ar-LY"/>
        </w:rPr>
        <w:t xml:space="preserve"> هذين التقريرين من الرئيس الأعلى خلال النصف الثاني من ذات الشهر .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ويصدر التقرير السنوي لتقويم الأداء خلال شهر يونيو من كل سنة، ويحسب وفقاً لمتوسط مجموع درجات الموظف في تقريري تقويم الأداء المنصوص عليها في الفقرتين السابقتين )</w:t>
      </w:r>
      <w:r w:rsidR="009A0A3A" w:rsidRPr="009A0A3A">
        <w:rPr>
          <w:rFonts w:asciiTheme="majorBidi" w:hAnsiTheme="majorBidi" w:cstheme="majorBidi" w:hint="cs"/>
          <w:sz w:val="26"/>
          <w:szCs w:val="26"/>
          <w:vertAlign w:val="superscript"/>
          <w:rtl/>
          <w:lang w:bidi="ar-LY"/>
        </w:rPr>
        <w:t>(</w:t>
      </w:r>
      <w:r w:rsidRPr="009A0A3A">
        <w:rPr>
          <w:rStyle w:val="a4"/>
          <w:rFonts w:asciiTheme="majorBidi" w:hAnsiTheme="majorBidi" w:cstheme="majorBidi"/>
          <w:sz w:val="26"/>
          <w:szCs w:val="26"/>
          <w:rtl/>
          <w:lang w:bidi="ar-LY"/>
        </w:rPr>
        <w:footnoteReference w:id="227"/>
      </w:r>
      <w:r w:rsidR="009A0A3A" w:rsidRPr="009A0A3A">
        <w:rPr>
          <w:rFonts w:asciiTheme="majorBidi" w:hAnsiTheme="majorBidi" w:cstheme="majorBidi" w:hint="cs"/>
          <w:sz w:val="26"/>
          <w:szCs w:val="26"/>
          <w:vertAlign w:val="superscript"/>
          <w:rtl/>
          <w:lang w:bidi="ar-LY"/>
        </w:rPr>
        <w:t>)</w:t>
      </w:r>
      <w:r w:rsidRPr="009A0A3A">
        <w:rPr>
          <w:rFonts w:asciiTheme="majorBidi" w:hAnsiTheme="majorBidi" w:cstheme="majorBidi"/>
          <w:sz w:val="26"/>
          <w:szCs w:val="26"/>
          <w:vertAlign w:val="superscript"/>
          <w:rtl/>
          <w:lang w:bidi="ar-LY"/>
        </w:rPr>
        <w:t xml:space="preserve"> </w:t>
      </w:r>
      <w:r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ويعد التقرير النهائي هو الجائز الطعن عليه بدعوى الإلغاء أمام محاكم مجلس الدولة، أما التقريرين المبدئيين فلا يجوز الطعن عليهم بدعوى الإلغاء لكونه ليس تقريراً نهائياً، وإنما</w:t>
      </w:r>
      <w:r>
        <w:rPr>
          <w:rFonts w:asciiTheme="majorBidi" w:hAnsiTheme="majorBidi" w:cstheme="majorBidi"/>
          <w:sz w:val="26"/>
          <w:szCs w:val="26"/>
          <w:rtl/>
          <w:lang w:bidi="ar-LY"/>
        </w:rPr>
        <w:t xml:space="preserve"> يجوز التظلم منه</w:t>
      </w:r>
      <w:r>
        <w:rPr>
          <w:rFonts w:asciiTheme="majorBidi" w:hAnsiTheme="majorBidi" w:cstheme="majorBidi" w:hint="cs"/>
          <w:sz w:val="26"/>
          <w:szCs w:val="26"/>
          <w:rtl/>
          <w:lang w:bidi="ar-LY"/>
        </w:rPr>
        <w:t xml:space="preserve"> </w:t>
      </w:r>
      <w:r w:rsidR="00FF3983">
        <w:rPr>
          <w:rFonts w:asciiTheme="majorBidi" w:hAnsiTheme="majorBidi" w:cstheme="majorBidi"/>
          <w:sz w:val="26"/>
          <w:szCs w:val="26"/>
          <w:rtl/>
          <w:lang w:bidi="ar-LY"/>
        </w:rPr>
        <w:t>إل</w:t>
      </w:r>
      <w:r w:rsidR="00FF3983">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اللجنة المختصة بالتظلمات وذلك خلال 15 يوما من تاريخ إعلانه به</w:t>
      </w:r>
      <w:r w:rsidR="009A0A3A" w:rsidRPr="009A0A3A">
        <w:rPr>
          <w:rFonts w:asciiTheme="majorBidi" w:hAnsiTheme="majorBidi" w:cstheme="majorBidi" w:hint="cs"/>
          <w:sz w:val="26"/>
          <w:szCs w:val="26"/>
          <w:vertAlign w:val="superscript"/>
          <w:rtl/>
          <w:lang w:bidi="ar-LY"/>
        </w:rPr>
        <w:t>(</w:t>
      </w:r>
      <w:r w:rsidRPr="009A0A3A">
        <w:rPr>
          <w:rStyle w:val="a4"/>
          <w:rFonts w:asciiTheme="majorBidi" w:hAnsiTheme="majorBidi" w:cstheme="majorBidi"/>
          <w:sz w:val="26"/>
          <w:szCs w:val="26"/>
          <w:rtl/>
          <w:lang w:bidi="ar-LY"/>
        </w:rPr>
        <w:footnoteReference w:id="228"/>
      </w:r>
      <w:r w:rsidR="009A0A3A" w:rsidRPr="009A0A3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lastRenderedPageBreak/>
        <w:t xml:space="preserve">    وقد حددت المادة 78 من قانون السلطة القضائية رقم 46 لسنة 1972 المعدل بالقانون رقم 77 لسنة 2019  المدة التي يتم من خلالها تقويم الأداء بقولها ( ويجب إجراء التفتيش مرة على الأقل كل سنتين ويجب إيداع تقرير التفتيش في خلال شهرين على الأكثر من تاريخ انتهاء التفتيش )</w:t>
      </w:r>
      <w:r w:rsidR="009A0A3A" w:rsidRPr="009A0A3A">
        <w:rPr>
          <w:rFonts w:asciiTheme="majorBidi" w:hAnsiTheme="majorBidi" w:cstheme="majorBidi" w:hint="cs"/>
          <w:sz w:val="26"/>
          <w:szCs w:val="26"/>
          <w:vertAlign w:val="superscript"/>
          <w:rtl/>
          <w:lang w:bidi="ar-LY"/>
        </w:rPr>
        <w:t>(</w:t>
      </w:r>
      <w:r w:rsidRPr="009A0A3A">
        <w:rPr>
          <w:rStyle w:val="a4"/>
          <w:rFonts w:asciiTheme="majorBidi" w:hAnsiTheme="majorBidi" w:cstheme="majorBidi"/>
          <w:sz w:val="26"/>
          <w:szCs w:val="26"/>
          <w:rtl/>
          <w:lang w:bidi="ar-LY"/>
        </w:rPr>
        <w:footnoteReference w:id="229"/>
      </w:r>
      <w:r w:rsidR="009A0A3A" w:rsidRPr="009A0A3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b/>
          <w:bCs/>
          <w:sz w:val="26"/>
          <w:szCs w:val="26"/>
          <w:rtl/>
          <w:lang w:bidi="ar-LY"/>
        </w:rPr>
      </w:pPr>
      <w:r w:rsidRPr="009F5CB9">
        <w:rPr>
          <w:rFonts w:asciiTheme="majorBidi" w:hAnsiTheme="majorBidi" w:cstheme="majorBidi"/>
          <w:b/>
          <w:bCs/>
          <w:sz w:val="26"/>
          <w:szCs w:val="26"/>
          <w:rtl/>
          <w:lang w:bidi="ar-LY"/>
        </w:rPr>
        <w:t xml:space="preserve"> </w:t>
      </w:r>
      <w:r w:rsidR="008A5689" w:rsidRPr="009F5CB9">
        <w:rPr>
          <w:rFonts w:asciiTheme="majorBidi" w:hAnsiTheme="majorBidi" w:cstheme="majorBidi"/>
          <w:b/>
          <w:bCs/>
          <w:sz w:val="26"/>
          <w:szCs w:val="26"/>
          <w:rtl/>
          <w:lang w:bidi="ar-LY"/>
        </w:rPr>
        <w:t xml:space="preserve">ثانيا / </w:t>
      </w:r>
      <w:r w:rsidRPr="009F5CB9">
        <w:rPr>
          <w:rFonts w:asciiTheme="majorBidi" w:hAnsiTheme="majorBidi" w:cstheme="majorBidi"/>
          <w:b/>
          <w:bCs/>
          <w:sz w:val="26"/>
          <w:szCs w:val="26"/>
          <w:rtl/>
          <w:lang w:bidi="ar-LY"/>
        </w:rPr>
        <w:t>مدة خضوع الموظف لتق</w:t>
      </w:r>
      <w:r w:rsidR="00D30305">
        <w:rPr>
          <w:rFonts w:asciiTheme="majorBidi" w:hAnsiTheme="majorBidi" w:cstheme="majorBidi"/>
          <w:b/>
          <w:bCs/>
          <w:sz w:val="26"/>
          <w:szCs w:val="26"/>
          <w:rtl/>
          <w:lang w:bidi="ar-LY"/>
        </w:rPr>
        <w:t xml:space="preserve">ويم الأداء في التشريع الأردني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b/>
          <w:bCs/>
          <w:sz w:val="26"/>
          <w:szCs w:val="26"/>
          <w:rtl/>
          <w:lang w:bidi="ar-LY"/>
        </w:rPr>
        <w:t xml:space="preserve">    </w:t>
      </w:r>
      <w:r w:rsidRPr="009F5CB9">
        <w:rPr>
          <w:rFonts w:asciiTheme="majorBidi" w:hAnsiTheme="majorBidi" w:cstheme="majorBidi"/>
          <w:sz w:val="26"/>
          <w:szCs w:val="26"/>
          <w:rtl/>
          <w:lang w:bidi="ar-LY"/>
        </w:rPr>
        <w:t>لقد بينت تعليمات إدارة الأداء الوظيفي وتقييمه الصادرة بموجب أحكام المادة (72/أ) من نظام الخدمة المدنية رقم 9 لسن</w:t>
      </w:r>
      <w:r w:rsidR="009A0A3A">
        <w:rPr>
          <w:rFonts w:asciiTheme="majorBidi" w:hAnsiTheme="majorBidi" w:cstheme="majorBidi"/>
          <w:sz w:val="26"/>
          <w:szCs w:val="26"/>
          <w:rtl/>
          <w:lang w:bidi="ar-LY"/>
        </w:rPr>
        <w:t>ة 2020، مدة التقويم التي يتم تق</w:t>
      </w:r>
      <w:r w:rsidR="009A0A3A">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 xml:space="preserve">يم كفاءة الموظف عنها، وذلك </w:t>
      </w:r>
      <w:r w:rsidR="00746BD5">
        <w:rPr>
          <w:rFonts w:asciiTheme="majorBidi" w:hAnsiTheme="majorBidi" w:cstheme="majorBidi"/>
          <w:sz w:val="26"/>
          <w:szCs w:val="26"/>
          <w:rtl/>
          <w:lang w:bidi="ar-LY"/>
        </w:rPr>
        <w:t xml:space="preserve">من خلال المادة 2 والتي نصت على </w:t>
      </w:r>
      <w:r w:rsidR="003D2443">
        <w:rPr>
          <w:rFonts w:asciiTheme="majorBidi" w:hAnsiTheme="majorBidi" w:cstheme="majorBidi" w:hint="cs"/>
          <w:sz w:val="26"/>
          <w:szCs w:val="26"/>
          <w:rtl/>
          <w:lang w:bidi="ar-LY"/>
        </w:rPr>
        <w:t xml:space="preserve">           </w:t>
      </w:r>
      <w:r w:rsidR="00746BD5">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 ( المدة التي يخضع الموظف خلالها للتقييم وتكون بالنسبة للموظف من بداية شهر كانون الثاني ولغاية نهاية كانون الأول من كل عام، وبالنسبة لشاغلي الوظائف التعليمية فتكون من بداية الفصل الدراسي الأول لغاية انتهاء الفصل الدراسي الثاني ويعتمد التقرير في منتصف شهر كانون الأول من كل سنة)</w:t>
      </w:r>
      <w:r w:rsidR="009A0A3A" w:rsidRPr="009A0A3A">
        <w:rPr>
          <w:rFonts w:asciiTheme="majorBidi" w:hAnsiTheme="majorBidi" w:cstheme="majorBidi" w:hint="cs"/>
          <w:sz w:val="26"/>
          <w:szCs w:val="26"/>
          <w:vertAlign w:val="superscript"/>
          <w:rtl/>
          <w:lang w:bidi="ar-LY"/>
        </w:rPr>
        <w:t>(</w:t>
      </w:r>
      <w:r w:rsidRPr="009A0A3A">
        <w:rPr>
          <w:rStyle w:val="a4"/>
          <w:rFonts w:asciiTheme="majorBidi" w:hAnsiTheme="majorBidi" w:cstheme="majorBidi"/>
          <w:sz w:val="26"/>
          <w:szCs w:val="26"/>
          <w:rtl/>
          <w:lang w:bidi="ar-LY"/>
        </w:rPr>
        <w:footnoteReference w:id="230"/>
      </w:r>
      <w:r w:rsidR="009A0A3A" w:rsidRPr="009A0A3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ويتضح من نص المادة السابقة إن المشرع الأردني قد أخذ بمبدأ سنوية تقارير تقويم الأداء ووضع</w:t>
      </w:r>
      <w:r w:rsidR="00DA2278">
        <w:rPr>
          <w:rFonts w:asciiTheme="majorBidi" w:hAnsiTheme="majorBidi" w:cstheme="majorBidi"/>
          <w:sz w:val="26"/>
          <w:szCs w:val="26"/>
          <w:rtl/>
          <w:lang w:bidi="ar-LY"/>
        </w:rPr>
        <w:t>ا لها بداية ونهاية من كل عام، و</w:t>
      </w:r>
      <w:r w:rsidR="00DA2278">
        <w:rPr>
          <w:rFonts w:asciiTheme="majorBidi" w:hAnsiTheme="majorBidi" w:cstheme="majorBidi" w:hint="cs"/>
          <w:sz w:val="26"/>
          <w:szCs w:val="26"/>
          <w:rtl/>
          <w:lang w:bidi="ar-LY"/>
        </w:rPr>
        <w:t>أ</w:t>
      </w:r>
      <w:r w:rsidR="009A0A3A">
        <w:rPr>
          <w:rFonts w:asciiTheme="majorBidi" w:hAnsiTheme="majorBidi" w:cstheme="majorBidi"/>
          <w:sz w:val="26"/>
          <w:szCs w:val="26"/>
          <w:rtl/>
          <w:lang w:bidi="ar-LY"/>
        </w:rPr>
        <w:t>ن يتم تق</w:t>
      </w:r>
      <w:r w:rsidR="009A0A3A">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 xml:space="preserve">يم الموظف مرة واحدة خلال العام .  </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9A0A3A">
        <w:rPr>
          <w:rFonts w:asciiTheme="majorBidi" w:hAnsiTheme="majorBidi" w:cstheme="majorBidi"/>
          <w:sz w:val="26"/>
          <w:szCs w:val="26"/>
          <w:rtl/>
          <w:lang w:bidi="ar-LY"/>
        </w:rPr>
        <w:t xml:space="preserve"> وتجدر الإشارة هنا إل</w:t>
      </w:r>
      <w:r w:rsidR="009A0A3A">
        <w:rPr>
          <w:rFonts w:asciiTheme="majorBidi" w:hAnsiTheme="majorBidi" w:cstheme="majorBidi" w:hint="cs"/>
          <w:sz w:val="26"/>
          <w:szCs w:val="26"/>
          <w:rtl/>
          <w:lang w:bidi="ar-LY"/>
        </w:rPr>
        <w:t>ى</w:t>
      </w:r>
      <w:r w:rsidR="009A0A3A">
        <w:rPr>
          <w:rFonts w:asciiTheme="majorBidi" w:hAnsiTheme="majorBidi" w:cstheme="majorBidi"/>
          <w:sz w:val="26"/>
          <w:szCs w:val="26"/>
          <w:rtl/>
          <w:lang w:bidi="ar-LY"/>
        </w:rPr>
        <w:t xml:space="preserve"> </w:t>
      </w:r>
      <w:r w:rsidR="009A0A3A">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 xml:space="preserve">نه لا يجوز تنظيم تقارير سنوية للموظفين </w:t>
      </w:r>
      <w:r w:rsidR="00DA2278">
        <w:rPr>
          <w:rFonts w:asciiTheme="majorBidi" w:hAnsiTheme="majorBidi" w:cstheme="majorBidi"/>
          <w:sz w:val="26"/>
          <w:szCs w:val="26"/>
          <w:rtl/>
          <w:lang w:bidi="ar-LY"/>
        </w:rPr>
        <w:t>المعينين بعد تاريخ اليوم الأو</w:t>
      </w:r>
      <w:r w:rsidR="00DA2278">
        <w:rPr>
          <w:rFonts w:asciiTheme="majorBidi" w:hAnsiTheme="majorBidi" w:cstheme="majorBidi" w:hint="cs"/>
          <w:sz w:val="26"/>
          <w:szCs w:val="26"/>
          <w:rtl/>
          <w:lang w:bidi="ar-LY"/>
        </w:rPr>
        <w:t xml:space="preserve">ل </w:t>
      </w:r>
      <w:r w:rsidRPr="009F5CB9">
        <w:rPr>
          <w:rFonts w:asciiTheme="majorBidi" w:hAnsiTheme="majorBidi" w:cstheme="majorBidi"/>
          <w:sz w:val="26"/>
          <w:szCs w:val="26"/>
          <w:rtl/>
          <w:lang w:bidi="ar-LY"/>
        </w:rPr>
        <w:t xml:space="preserve">من شهر آب </w:t>
      </w:r>
      <w:r w:rsidR="00DA2278">
        <w:rPr>
          <w:rFonts w:asciiTheme="majorBidi" w:hAnsiTheme="majorBidi" w:cstheme="majorBidi" w:hint="cs"/>
          <w:sz w:val="26"/>
          <w:szCs w:val="26"/>
          <w:rtl/>
          <w:lang w:bidi="ar-LY"/>
        </w:rPr>
        <w:t xml:space="preserve">أغسطس </w:t>
      </w:r>
      <w:r w:rsidRPr="009F5CB9">
        <w:rPr>
          <w:rFonts w:asciiTheme="majorBidi" w:hAnsiTheme="majorBidi" w:cstheme="majorBidi"/>
          <w:sz w:val="26"/>
          <w:szCs w:val="26"/>
          <w:rtl/>
          <w:lang w:bidi="ar-LY"/>
        </w:rPr>
        <w:t xml:space="preserve">من كل عام، ولشاغلي الوظائف التعليمية المعينين بعد انتهاء الفصل الدراسي </w:t>
      </w:r>
      <w:r>
        <w:rPr>
          <w:rFonts w:asciiTheme="majorBidi" w:hAnsiTheme="majorBidi" w:cstheme="majorBidi"/>
          <w:sz w:val="26"/>
          <w:szCs w:val="26"/>
          <w:rtl/>
          <w:lang w:bidi="ar-LY"/>
        </w:rPr>
        <w:t xml:space="preserve">الأول </w:t>
      </w:r>
      <w:r w:rsidRPr="009F5CB9">
        <w:rPr>
          <w:rFonts w:asciiTheme="majorBidi" w:hAnsiTheme="majorBidi" w:cstheme="majorBidi"/>
          <w:sz w:val="26"/>
          <w:szCs w:val="26"/>
          <w:rtl/>
          <w:lang w:bidi="ar-LY"/>
        </w:rPr>
        <w:t>على أن يتم تنظيم ملفات لمتابعة أداء وسلوك هولاء الموظفين عن السنة التي تم تعيينهم خلالها</w:t>
      </w:r>
      <w:r w:rsidR="009A0A3A" w:rsidRPr="009A0A3A">
        <w:rPr>
          <w:rFonts w:asciiTheme="majorBidi" w:hAnsiTheme="majorBidi" w:cstheme="majorBidi" w:hint="cs"/>
          <w:sz w:val="26"/>
          <w:szCs w:val="26"/>
          <w:vertAlign w:val="superscript"/>
          <w:rtl/>
          <w:lang w:bidi="ar-LY"/>
        </w:rPr>
        <w:t>(</w:t>
      </w:r>
      <w:r w:rsidRPr="009A0A3A">
        <w:rPr>
          <w:rStyle w:val="a4"/>
          <w:rFonts w:asciiTheme="majorBidi" w:hAnsiTheme="majorBidi" w:cstheme="majorBidi"/>
          <w:sz w:val="26"/>
          <w:szCs w:val="26"/>
          <w:rtl/>
          <w:lang w:bidi="ar-LY"/>
        </w:rPr>
        <w:footnoteReference w:id="231"/>
      </w:r>
      <w:r w:rsidR="009A0A3A" w:rsidRPr="009A0A3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وقد حددت المادة 3 من نظام التفتيش القضائي رقم 43 لسنة 2015 </w:t>
      </w:r>
      <w:r>
        <w:rPr>
          <w:rFonts w:asciiTheme="majorBidi" w:hAnsiTheme="majorBidi" w:cstheme="majorBidi"/>
          <w:sz w:val="26"/>
          <w:szCs w:val="26"/>
          <w:rtl/>
          <w:lang w:bidi="ar-LY"/>
        </w:rPr>
        <w:t xml:space="preserve">المدة التي يتم من خلالها </w:t>
      </w:r>
      <w:r w:rsidRPr="009F5CB9">
        <w:rPr>
          <w:rFonts w:asciiTheme="majorBidi" w:hAnsiTheme="majorBidi" w:cstheme="majorBidi"/>
          <w:sz w:val="26"/>
          <w:szCs w:val="26"/>
          <w:rtl/>
          <w:lang w:bidi="ar-LY"/>
        </w:rPr>
        <w:t xml:space="preserve">تقويم الأداء بقولها ( ... على أن يكون التفتيش مرتين على الأقل في السنة بالنسبة للقضاة تحت التجربة، ومرة واحدة على الأقل </w:t>
      </w:r>
      <w:r w:rsidR="004A4FEC">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في السنة بالنسبة لباقي القضاة )</w:t>
      </w:r>
      <w:r w:rsidR="009A0A3A" w:rsidRPr="009A0A3A">
        <w:rPr>
          <w:rFonts w:asciiTheme="majorBidi" w:hAnsiTheme="majorBidi" w:cstheme="majorBidi" w:hint="cs"/>
          <w:sz w:val="26"/>
          <w:szCs w:val="26"/>
          <w:vertAlign w:val="superscript"/>
          <w:rtl/>
          <w:lang w:bidi="ar-LY"/>
        </w:rPr>
        <w:t>(</w:t>
      </w:r>
      <w:r w:rsidRPr="009A0A3A">
        <w:rPr>
          <w:rStyle w:val="a4"/>
          <w:rFonts w:asciiTheme="majorBidi" w:hAnsiTheme="majorBidi" w:cstheme="majorBidi"/>
          <w:sz w:val="26"/>
          <w:szCs w:val="26"/>
          <w:rtl/>
          <w:lang w:bidi="ar-LY"/>
        </w:rPr>
        <w:footnoteReference w:id="232"/>
      </w:r>
      <w:r w:rsidR="009A0A3A" w:rsidRPr="009A0A3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0470D9" w:rsidRDefault="000470D9" w:rsidP="000470D9">
      <w:pPr>
        <w:spacing w:after="0" w:line="360" w:lineRule="auto"/>
        <w:jc w:val="both"/>
        <w:rPr>
          <w:rFonts w:asciiTheme="majorBidi" w:hAnsiTheme="majorBidi" w:cstheme="majorBidi"/>
          <w:sz w:val="26"/>
          <w:szCs w:val="26"/>
          <w:rtl/>
          <w:lang w:bidi="ar-LY"/>
        </w:rPr>
      </w:pPr>
    </w:p>
    <w:p w:rsidR="00FF3983" w:rsidRDefault="00FF3983" w:rsidP="000470D9">
      <w:pPr>
        <w:spacing w:after="0" w:line="360" w:lineRule="auto"/>
        <w:jc w:val="both"/>
        <w:rPr>
          <w:rFonts w:asciiTheme="majorBidi" w:hAnsiTheme="majorBidi" w:cstheme="majorBidi"/>
          <w:sz w:val="26"/>
          <w:szCs w:val="26"/>
          <w:rtl/>
          <w:lang w:bidi="ar-LY"/>
        </w:rPr>
      </w:pPr>
    </w:p>
    <w:p w:rsidR="005F511B" w:rsidRPr="009F5CB9" w:rsidRDefault="005F511B" w:rsidP="004B196D">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lastRenderedPageBreak/>
        <w:t>المبحث الثالث</w:t>
      </w:r>
    </w:p>
    <w:p w:rsidR="005F511B" w:rsidRPr="009F5CB9" w:rsidRDefault="005F511B" w:rsidP="00895915">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t>مدى علانية نظام تقويم الأداء الوظيفي</w:t>
      </w:r>
    </w:p>
    <w:p w:rsidR="005F511B" w:rsidRPr="009F5CB9" w:rsidRDefault="005F511B" w:rsidP="00895915">
      <w:pPr>
        <w:spacing w:after="0" w:line="360" w:lineRule="auto"/>
        <w:jc w:val="both"/>
        <w:rPr>
          <w:rFonts w:asciiTheme="majorBidi" w:hAnsiTheme="majorBidi" w:cstheme="majorBidi"/>
          <w:b/>
          <w:bCs/>
          <w:sz w:val="26"/>
          <w:szCs w:val="26"/>
          <w:rtl/>
          <w:lang w:bidi="ar-LY"/>
        </w:rPr>
      </w:pPr>
      <w:r w:rsidRPr="009F5CB9">
        <w:rPr>
          <w:rFonts w:asciiTheme="majorBidi" w:hAnsiTheme="majorBidi" w:cstheme="majorBidi"/>
          <w:b/>
          <w:bCs/>
          <w:sz w:val="26"/>
          <w:szCs w:val="26"/>
          <w:rtl/>
          <w:lang w:bidi="ar-LY"/>
        </w:rPr>
        <w:t xml:space="preserve">    </w:t>
      </w:r>
      <w:r w:rsidRPr="009F5CB9">
        <w:rPr>
          <w:rFonts w:asciiTheme="majorBidi" w:hAnsiTheme="majorBidi" w:cstheme="majorBidi"/>
          <w:sz w:val="26"/>
          <w:szCs w:val="26"/>
          <w:rtl/>
          <w:lang w:bidi="ar-LY"/>
        </w:rPr>
        <w:t>من الضمانات التي يمكن أن تكفل موضوعية تقارير تقويم الأداء الوظيفي وفاعليتها أن تكون هذه التقارير علني</w:t>
      </w:r>
      <w:r w:rsidR="004A4FEC">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ة، ليتاح للموظف الموضوع عنه التقرير معرفة أوجه الضعف في أدائه فيتلافاها، ومعرفة أوجه القوة فيحرص عليها وينميها وذلك فضلا عن أن ذلك يمكنه م</w:t>
      </w:r>
      <w:r w:rsidR="000470D9">
        <w:rPr>
          <w:rFonts w:asciiTheme="majorBidi" w:hAnsiTheme="majorBidi" w:cstheme="majorBidi"/>
          <w:sz w:val="26"/>
          <w:szCs w:val="26"/>
          <w:rtl/>
          <w:lang w:bidi="ar-LY"/>
        </w:rPr>
        <w:t xml:space="preserve">ن التظلم إذا وقع خطأ أو انحراف </w:t>
      </w:r>
      <w:r w:rsidRPr="009F5CB9">
        <w:rPr>
          <w:rFonts w:asciiTheme="majorBidi" w:hAnsiTheme="majorBidi" w:cstheme="majorBidi"/>
          <w:sz w:val="26"/>
          <w:szCs w:val="26"/>
          <w:rtl/>
          <w:lang w:bidi="ar-LY"/>
        </w:rPr>
        <w:t>عند وضعها</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33"/>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ويتنازع موضوع</w:t>
      </w:r>
      <w:r w:rsidRPr="009F5CB9">
        <w:rPr>
          <w:rFonts w:asciiTheme="majorBidi" w:hAnsiTheme="majorBidi" w:cstheme="majorBidi"/>
          <w:b/>
          <w:bCs/>
          <w:sz w:val="26"/>
          <w:szCs w:val="26"/>
          <w:rtl/>
          <w:lang w:bidi="ar-LY"/>
        </w:rPr>
        <w:t xml:space="preserve"> </w:t>
      </w:r>
      <w:r w:rsidRPr="009F5CB9">
        <w:rPr>
          <w:rFonts w:asciiTheme="majorBidi" w:hAnsiTheme="majorBidi" w:cstheme="majorBidi"/>
          <w:sz w:val="26"/>
          <w:szCs w:val="26"/>
          <w:rtl/>
          <w:lang w:bidi="ar-LY"/>
        </w:rPr>
        <w:t>إعلان</w:t>
      </w:r>
      <w:r w:rsidR="00FF3983">
        <w:rPr>
          <w:rFonts w:asciiTheme="majorBidi" w:hAnsiTheme="majorBidi" w:cstheme="majorBidi"/>
          <w:sz w:val="26"/>
          <w:szCs w:val="26"/>
          <w:rtl/>
          <w:lang w:bidi="ar-LY"/>
        </w:rPr>
        <w:t xml:space="preserve"> تقارير تقويم الأداء الوظيفي إل</w:t>
      </w:r>
      <w:r w:rsidR="00FF3983">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الموظفين ثلاثة اتجاهات، فهناك اتجاه يرى ضرورة أن تكون نتائج التقويم مشمولة بالسرية التامة، وذلك لتجن</w:t>
      </w:r>
      <w:r w:rsidR="00FF3983">
        <w:rPr>
          <w:rFonts w:asciiTheme="majorBidi" w:hAnsiTheme="majorBidi" w:cstheme="majorBidi"/>
          <w:sz w:val="26"/>
          <w:szCs w:val="26"/>
          <w:rtl/>
          <w:lang w:bidi="ar-LY"/>
        </w:rPr>
        <w:t xml:space="preserve">ب مشاكل تظلم الموظفين وطعونهم، </w:t>
      </w:r>
      <w:r w:rsidRPr="009F5CB9">
        <w:rPr>
          <w:rFonts w:asciiTheme="majorBidi" w:hAnsiTheme="majorBidi" w:cstheme="majorBidi"/>
          <w:sz w:val="26"/>
          <w:szCs w:val="26"/>
          <w:rtl/>
          <w:lang w:bidi="ar-LY"/>
        </w:rPr>
        <w:t>و</w:t>
      </w:r>
      <w:r w:rsidR="00AC2D8F">
        <w:rPr>
          <w:rFonts w:asciiTheme="majorBidi" w:hAnsiTheme="majorBidi" w:cstheme="majorBidi"/>
          <w:sz w:val="26"/>
          <w:szCs w:val="26"/>
          <w:rtl/>
          <w:lang w:bidi="ar-LY"/>
        </w:rPr>
        <w:t>يذهب اتجاه آخر إل</w:t>
      </w:r>
      <w:r w:rsidR="00AC2D8F">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عكس ذلك إذ يرى</w:t>
      </w:r>
      <w:r w:rsidR="00FF3983">
        <w:rPr>
          <w:rFonts w:asciiTheme="majorBidi" w:hAnsiTheme="majorBidi" w:cstheme="majorBidi"/>
          <w:sz w:val="26"/>
          <w:szCs w:val="26"/>
          <w:rtl/>
          <w:lang w:bidi="ar-LY"/>
        </w:rPr>
        <w:t xml:space="preserve"> ضرورة العلانية المطلقة لتقارير</w:t>
      </w:r>
      <w:r w:rsidR="00FF3983">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الأداء حتى يتسنى للنظام تحقيق الأهداف المرجوة منه كان يعلم الموظف بمواطن ضعفه ليعمل على تلافيها، وأخيرا هناك اتجاه ثالث يرى ضرورة إتب</w:t>
      </w:r>
      <w:r w:rsidR="00AC2D8F">
        <w:rPr>
          <w:rFonts w:asciiTheme="majorBidi" w:hAnsiTheme="majorBidi" w:cstheme="majorBidi"/>
          <w:sz w:val="26"/>
          <w:szCs w:val="26"/>
          <w:rtl/>
          <w:lang w:bidi="ar-LY"/>
        </w:rPr>
        <w:t xml:space="preserve">اع مبدأ العلانية النسبية بمعنى </w:t>
      </w:r>
      <w:r w:rsidR="00AC2D8F">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نه لا يعلن بالتقرير سوى الموظفين الذين قدرت كفاءتهم بمرتبة ضعيف وذلك ليتسنى لهم التظلم منها أو علاج مواطن الضعف لديهم</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34"/>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Default="00AC2D8F" w:rsidP="00AC2D8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 xml:space="preserve">وعليه فإننا سنتناول في كل اتجاه من هذه الاتجاهات في مطلب مستقل ثم نتناول موقف التشريع الليبي </w:t>
      </w:r>
      <w:r>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التشريعات المقارنة</w:t>
      </w:r>
      <w:r>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 xml:space="preserve">من هذه المسألة وذلك على النحو التالي : </w:t>
      </w:r>
    </w:p>
    <w:p w:rsidR="00AC2D8F" w:rsidRPr="009F5CB9" w:rsidRDefault="00AC2D8F" w:rsidP="00AC2D8F">
      <w:pPr>
        <w:spacing w:after="0" w:line="360" w:lineRule="auto"/>
        <w:jc w:val="both"/>
        <w:rPr>
          <w:rFonts w:asciiTheme="majorBidi" w:hAnsiTheme="majorBidi" w:cstheme="majorBidi"/>
          <w:sz w:val="26"/>
          <w:szCs w:val="26"/>
          <w:rtl/>
          <w:lang w:bidi="ar-LY"/>
        </w:rPr>
      </w:pPr>
    </w:p>
    <w:p w:rsidR="005F511B" w:rsidRPr="009F5CB9" w:rsidRDefault="008A4FF4" w:rsidP="008A4FF4">
      <w:pPr>
        <w:tabs>
          <w:tab w:val="center" w:pos="4535"/>
          <w:tab w:val="left" w:pos="5710"/>
        </w:tabs>
        <w:spacing w:after="0" w:line="360" w:lineRule="auto"/>
        <w:rPr>
          <w:rFonts w:asciiTheme="majorBidi" w:hAnsiTheme="majorBidi" w:cstheme="majorBidi"/>
          <w:b/>
          <w:bCs/>
          <w:sz w:val="28"/>
          <w:szCs w:val="28"/>
          <w:rtl/>
          <w:lang w:bidi="ar-LY"/>
        </w:rPr>
      </w:pPr>
      <w:r>
        <w:rPr>
          <w:rFonts w:asciiTheme="majorBidi" w:hAnsiTheme="majorBidi" w:cstheme="majorBidi"/>
          <w:b/>
          <w:bCs/>
          <w:sz w:val="28"/>
          <w:szCs w:val="28"/>
          <w:rtl/>
          <w:lang w:bidi="ar-LY"/>
        </w:rPr>
        <w:tab/>
      </w:r>
      <w:r w:rsidR="005F511B" w:rsidRPr="009F5CB9">
        <w:rPr>
          <w:rFonts w:asciiTheme="majorBidi" w:hAnsiTheme="majorBidi" w:cstheme="majorBidi"/>
          <w:b/>
          <w:bCs/>
          <w:sz w:val="28"/>
          <w:szCs w:val="28"/>
          <w:rtl/>
          <w:lang w:bidi="ar-LY"/>
        </w:rPr>
        <w:t>المطلب الأول</w:t>
      </w:r>
      <w:r>
        <w:rPr>
          <w:rFonts w:asciiTheme="majorBidi" w:hAnsiTheme="majorBidi" w:cstheme="majorBidi"/>
          <w:b/>
          <w:bCs/>
          <w:sz w:val="28"/>
          <w:szCs w:val="28"/>
          <w:rtl/>
          <w:lang w:bidi="ar-LY"/>
        </w:rPr>
        <w:tab/>
      </w:r>
    </w:p>
    <w:p w:rsidR="005F511B" w:rsidRPr="009F5CB9" w:rsidRDefault="005F511B" w:rsidP="00895915">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t xml:space="preserve">السرية المطلقة لتقارير تقويم الأداء الوظيفي </w:t>
      </w:r>
    </w:p>
    <w:p w:rsidR="005F511B" w:rsidRDefault="00FF3983"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يذهب هذا الاتجاه إل</w:t>
      </w:r>
      <w:r>
        <w:rPr>
          <w:rFonts w:asciiTheme="majorBidi" w:hAnsiTheme="majorBidi" w:cstheme="majorBidi" w:hint="cs"/>
          <w:sz w:val="26"/>
          <w:szCs w:val="26"/>
          <w:rtl/>
          <w:lang w:bidi="ar-LY"/>
        </w:rPr>
        <w:t>ى</w:t>
      </w:r>
      <w:r w:rsidR="005F511B" w:rsidRPr="009F5CB9">
        <w:rPr>
          <w:rFonts w:asciiTheme="majorBidi" w:hAnsiTheme="majorBidi" w:cstheme="majorBidi"/>
          <w:sz w:val="26"/>
          <w:szCs w:val="26"/>
          <w:rtl/>
          <w:lang w:bidi="ar-LY"/>
        </w:rPr>
        <w:t xml:space="preserve"> ضرورة السرية المطلقة لتقارير تقويم الأداء الوظيفي، ويقصد بالسرية</w:t>
      </w:r>
      <w:r w:rsidR="005F511B">
        <w:rPr>
          <w:rFonts w:asciiTheme="majorBidi" w:hAnsiTheme="majorBidi" w:cstheme="majorBidi"/>
          <w:sz w:val="26"/>
          <w:szCs w:val="26"/>
          <w:rtl/>
          <w:lang w:bidi="ar-LY"/>
        </w:rPr>
        <w:t xml:space="preserve"> المطلقة </w:t>
      </w:r>
      <w:r w:rsidR="005F511B" w:rsidRPr="009F5CB9">
        <w:rPr>
          <w:rFonts w:asciiTheme="majorBidi" w:hAnsiTheme="majorBidi" w:cstheme="majorBidi"/>
          <w:sz w:val="26"/>
          <w:szCs w:val="26"/>
          <w:rtl/>
          <w:lang w:bidi="ar-LY"/>
        </w:rPr>
        <w:t>ألا يسمح لصاحب الشأن بمعرفة تقدير كفايته إذ يظل التقرير الذي وضع عنه سريا</w:t>
      </w:r>
      <w:r w:rsidR="00A83E7C">
        <w:rPr>
          <w:rFonts w:asciiTheme="majorBidi" w:hAnsiTheme="majorBidi" w:cstheme="majorBidi" w:hint="cs"/>
          <w:sz w:val="26"/>
          <w:szCs w:val="26"/>
          <w:rtl/>
          <w:lang w:bidi="ar-LY"/>
        </w:rPr>
        <w:t>ً</w:t>
      </w:r>
      <w:r w:rsidR="005F511B" w:rsidRPr="009F5CB9">
        <w:rPr>
          <w:rFonts w:asciiTheme="majorBidi" w:hAnsiTheme="majorBidi" w:cstheme="majorBidi"/>
          <w:sz w:val="26"/>
          <w:szCs w:val="26"/>
          <w:rtl/>
          <w:lang w:bidi="ar-LY"/>
        </w:rPr>
        <w:t xml:space="preserve"> ومودعا</w:t>
      </w:r>
      <w:r w:rsidR="00A83E7C">
        <w:rPr>
          <w:rFonts w:asciiTheme="majorBidi" w:hAnsiTheme="majorBidi" w:cstheme="majorBidi" w:hint="cs"/>
          <w:sz w:val="26"/>
          <w:szCs w:val="26"/>
          <w:rtl/>
          <w:lang w:bidi="ar-LY"/>
        </w:rPr>
        <w:t>ً</w:t>
      </w:r>
      <w:r w:rsidR="005F511B" w:rsidRPr="009F5CB9">
        <w:rPr>
          <w:rFonts w:asciiTheme="majorBidi" w:hAnsiTheme="majorBidi" w:cstheme="majorBidi"/>
          <w:sz w:val="26"/>
          <w:szCs w:val="26"/>
          <w:rtl/>
          <w:lang w:bidi="ar-LY"/>
        </w:rPr>
        <w:t xml:space="preserve"> في ملف خدمته لا يعلم عنه شيئا</w:t>
      </w:r>
      <w:r w:rsidR="00AC2D8F" w:rsidRPr="00AC2D8F">
        <w:rPr>
          <w:rFonts w:asciiTheme="majorBidi" w:hAnsiTheme="majorBidi" w:cstheme="majorBidi" w:hint="cs"/>
          <w:sz w:val="26"/>
          <w:szCs w:val="26"/>
          <w:vertAlign w:val="superscript"/>
          <w:rtl/>
          <w:lang w:bidi="ar-LY"/>
        </w:rPr>
        <w:t>(</w:t>
      </w:r>
      <w:r w:rsidR="005F511B" w:rsidRPr="00AC2D8F">
        <w:rPr>
          <w:rStyle w:val="a4"/>
          <w:rFonts w:asciiTheme="majorBidi" w:hAnsiTheme="majorBidi" w:cstheme="majorBidi"/>
          <w:sz w:val="26"/>
          <w:szCs w:val="26"/>
          <w:rtl/>
          <w:lang w:bidi="ar-LY"/>
        </w:rPr>
        <w:footnoteReference w:id="235"/>
      </w:r>
      <w:r w:rsidR="00AC2D8F" w:rsidRPr="00AC2D8F">
        <w:rPr>
          <w:rFonts w:asciiTheme="majorBidi" w:hAnsiTheme="majorBidi" w:cstheme="majorBidi" w:hint="cs"/>
          <w:sz w:val="26"/>
          <w:szCs w:val="26"/>
          <w:vertAlign w:val="superscript"/>
          <w:rtl/>
          <w:lang w:bidi="ar-LY"/>
        </w:rPr>
        <w:t>)</w:t>
      </w:r>
      <w:r w:rsidR="005F511B" w:rsidRPr="009F5CB9">
        <w:rPr>
          <w:rFonts w:asciiTheme="majorBidi" w:hAnsiTheme="majorBidi" w:cstheme="majorBidi"/>
          <w:sz w:val="26"/>
          <w:szCs w:val="26"/>
          <w:rtl/>
          <w:lang w:bidi="ar-LY"/>
        </w:rPr>
        <w:t xml:space="preserve">، ويرى أنصار هذا الاتجاه إن سرية تقويم الأداء الوظيفي تجعله يمتاز بالموضوعية، ويجنب الرئيس الحرج، وتلاشي الخلاف الذي قد ينشب بين الرؤساء والمرؤوسين </w:t>
      </w:r>
      <w:r w:rsidR="00AC2D8F">
        <w:rPr>
          <w:rFonts w:asciiTheme="majorBidi" w:hAnsiTheme="majorBidi" w:cstheme="majorBidi"/>
          <w:sz w:val="26"/>
          <w:szCs w:val="26"/>
          <w:rtl/>
          <w:lang w:bidi="ar-LY"/>
        </w:rPr>
        <w:t>في حال إعلام الموظفين بنتيجة تق</w:t>
      </w:r>
      <w:r w:rsidR="00AC2D8F">
        <w:rPr>
          <w:rFonts w:asciiTheme="majorBidi" w:hAnsiTheme="majorBidi" w:cstheme="majorBidi" w:hint="cs"/>
          <w:sz w:val="26"/>
          <w:szCs w:val="26"/>
          <w:rtl/>
          <w:lang w:bidi="ar-LY"/>
        </w:rPr>
        <w:t>و</w:t>
      </w:r>
      <w:r w:rsidR="005F511B" w:rsidRPr="009F5CB9">
        <w:rPr>
          <w:rFonts w:asciiTheme="majorBidi" w:hAnsiTheme="majorBidi" w:cstheme="majorBidi"/>
          <w:sz w:val="26"/>
          <w:szCs w:val="26"/>
          <w:rtl/>
          <w:lang w:bidi="ar-LY"/>
        </w:rPr>
        <w:t>يم أدائهم وعدم ر</w:t>
      </w:r>
      <w:r w:rsidR="00AC2D8F">
        <w:rPr>
          <w:rFonts w:asciiTheme="majorBidi" w:hAnsiTheme="majorBidi" w:cstheme="majorBidi"/>
          <w:sz w:val="26"/>
          <w:szCs w:val="26"/>
          <w:rtl/>
          <w:lang w:bidi="ar-LY"/>
        </w:rPr>
        <w:t xml:space="preserve">ضاهم عنه، فيكون الرئيس حراً </w:t>
      </w:r>
      <w:proofErr w:type="spellStart"/>
      <w:r w:rsidR="00AC2D8F">
        <w:rPr>
          <w:rFonts w:asciiTheme="majorBidi" w:hAnsiTheme="majorBidi" w:cstheme="majorBidi"/>
          <w:sz w:val="26"/>
          <w:szCs w:val="26"/>
          <w:rtl/>
          <w:lang w:bidi="ar-LY"/>
        </w:rPr>
        <w:t>و</w:t>
      </w:r>
      <w:r w:rsidR="00A83E7C">
        <w:rPr>
          <w:rFonts w:asciiTheme="majorBidi" w:hAnsiTheme="majorBidi" w:cstheme="majorBidi"/>
          <w:sz w:val="26"/>
          <w:szCs w:val="26"/>
          <w:rtl/>
          <w:lang w:bidi="ar-LY"/>
        </w:rPr>
        <w:t>ج</w:t>
      </w:r>
      <w:r w:rsidR="00A83E7C">
        <w:rPr>
          <w:rFonts w:asciiTheme="majorBidi" w:hAnsiTheme="majorBidi" w:cstheme="majorBidi" w:hint="cs"/>
          <w:sz w:val="26"/>
          <w:szCs w:val="26"/>
          <w:rtl/>
          <w:lang w:bidi="ar-LY"/>
        </w:rPr>
        <w:t>ر</w:t>
      </w:r>
      <w:r w:rsidR="00AC2D8F">
        <w:rPr>
          <w:rFonts w:asciiTheme="majorBidi" w:hAnsiTheme="majorBidi" w:cstheme="majorBidi"/>
          <w:sz w:val="26"/>
          <w:szCs w:val="26"/>
          <w:rtl/>
          <w:lang w:bidi="ar-LY"/>
        </w:rPr>
        <w:t>ئياً</w:t>
      </w:r>
      <w:proofErr w:type="spellEnd"/>
      <w:r w:rsidR="00AC2D8F">
        <w:rPr>
          <w:rFonts w:asciiTheme="majorBidi" w:hAnsiTheme="majorBidi" w:cstheme="majorBidi"/>
          <w:sz w:val="26"/>
          <w:szCs w:val="26"/>
          <w:rtl/>
          <w:lang w:bidi="ar-LY"/>
        </w:rPr>
        <w:t xml:space="preserve"> في تق</w:t>
      </w:r>
      <w:r w:rsidR="00AC2D8F">
        <w:rPr>
          <w:rFonts w:asciiTheme="majorBidi" w:hAnsiTheme="majorBidi" w:cstheme="majorBidi" w:hint="cs"/>
          <w:sz w:val="26"/>
          <w:szCs w:val="26"/>
          <w:rtl/>
          <w:lang w:bidi="ar-LY"/>
        </w:rPr>
        <w:t>و</w:t>
      </w:r>
      <w:r w:rsidR="005F511B" w:rsidRPr="009F5CB9">
        <w:rPr>
          <w:rFonts w:asciiTheme="majorBidi" w:hAnsiTheme="majorBidi" w:cstheme="majorBidi"/>
          <w:sz w:val="26"/>
          <w:szCs w:val="26"/>
          <w:rtl/>
          <w:lang w:bidi="ar-LY"/>
        </w:rPr>
        <w:t>يمه للمرؤوس</w:t>
      </w:r>
      <w:r w:rsidR="00AC2D8F">
        <w:rPr>
          <w:rFonts w:asciiTheme="majorBidi" w:hAnsiTheme="majorBidi" w:cstheme="majorBidi"/>
          <w:sz w:val="26"/>
          <w:szCs w:val="26"/>
          <w:rtl/>
          <w:lang w:bidi="ar-LY"/>
        </w:rPr>
        <w:t xml:space="preserve">، لأنه يعلم </w:t>
      </w:r>
      <w:r w:rsidR="00AC2D8F">
        <w:rPr>
          <w:rFonts w:asciiTheme="majorBidi" w:hAnsiTheme="majorBidi" w:cstheme="majorBidi" w:hint="cs"/>
          <w:sz w:val="26"/>
          <w:szCs w:val="26"/>
          <w:rtl/>
          <w:lang w:bidi="ar-LY"/>
        </w:rPr>
        <w:t>أ</w:t>
      </w:r>
      <w:r w:rsidR="00AC2D8F">
        <w:rPr>
          <w:rFonts w:asciiTheme="majorBidi" w:hAnsiTheme="majorBidi" w:cstheme="majorBidi"/>
          <w:sz w:val="26"/>
          <w:szCs w:val="26"/>
          <w:rtl/>
          <w:lang w:bidi="ar-LY"/>
        </w:rPr>
        <w:t>نه لن يضطر لتبرير أسباب تق</w:t>
      </w:r>
      <w:r w:rsidR="00AC2D8F">
        <w:rPr>
          <w:rFonts w:asciiTheme="majorBidi" w:hAnsiTheme="majorBidi" w:cstheme="majorBidi" w:hint="cs"/>
          <w:sz w:val="26"/>
          <w:szCs w:val="26"/>
          <w:rtl/>
          <w:lang w:bidi="ar-LY"/>
        </w:rPr>
        <w:t>وي</w:t>
      </w:r>
      <w:r w:rsidR="005F511B" w:rsidRPr="009F5CB9">
        <w:rPr>
          <w:rFonts w:asciiTheme="majorBidi" w:hAnsiTheme="majorBidi" w:cstheme="majorBidi"/>
          <w:sz w:val="26"/>
          <w:szCs w:val="26"/>
          <w:rtl/>
          <w:lang w:bidi="ar-LY"/>
        </w:rPr>
        <w:t>مه للمرؤوس</w:t>
      </w:r>
      <w:r w:rsidR="00AC2D8F" w:rsidRPr="00AC2D8F">
        <w:rPr>
          <w:rFonts w:asciiTheme="majorBidi" w:hAnsiTheme="majorBidi" w:cstheme="majorBidi" w:hint="cs"/>
          <w:sz w:val="26"/>
          <w:szCs w:val="26"/>
          <w:vertAlign w:val="superscript"/>
          <w:rtl/>
          <w:lang w:bidi="ar-LY"/>
        </w:rPr>
        <w:t>(</w:t>
      </w:r>
      <w:r w:rsidR="005F511B" w:rsidRPr="00AC2D8F">
        <w:rPr>
          <w:rStyle w:val="a4"/>
          <w:rFonts w:asciiTheme="majorBidi" w:hAnsiTheme="majorBidi" w:cstheme="majorBidi"/>
          <w:sz w:val="26"/>
          <w:szCs w:val="26"/>
          <w:rtl/>
          <w:lang w:bidi="ar-LY"/>
        </w:rPr>
        <w:footnoteReference w:id="236"/>
      </w:r>
      <w:r w:rsidR="00AC2D8F" w:rsidRPr="00AC2D8F">
        <w:rPr>
          <w:rFonts w:asciiTheme="majorBidi" w:hAnsiTheme="majorBidi" w:cstheme="majorBidi" w:hint="cs"/>
          <w:sz w:val="26"/>
          <w:szCs w:val="26"/>
          <w:vertAlign w:val="superscript"/>
          <w:rtl/>
          <w:lang w:bidi="ar-LY"/>
        </w:rPr>
        <w:t>)</w:t>
      </w:r>
      <w:r w:rsidR="00AC2D8F">
        <w:rPr>
          <w:rFonts w:asciiTheme="majorBidi" w:hAnsiTheme="majorBidi" w:cstheme="majorBidi" w:hint="cs"/>
          <w:sz w:val="26"/>
          <w:szCs w:val="26"/>
          <w:rtl/>
          <w:lang w:bidi="ar-LY"/>
        </w:rPr>
        <w:t>،</w:t>
      </w:r>
      <w:r w:rsidR="005F511B" w:rsidRPr="009F5CB9">
        <w:rPr>
          <w:rFonts w:asciiTheme="majorBidi" w:hAnsiTheme="majorBidi" w:cstheme="majorBidi"/>
          <w:sz w:val="26"/>
          <w:szCs w:val="26"/>
          <w:rtl/>
          <w:lang w:bidi="ar-LY"/>
        </w:rPr>
        <w:t xml:space="preserve"> ويمكن أن يبرر هذا الاتجاه بالاتي : </w:t>
      </w:r>
    </w:p>
    <w:p w:rsidR="005F511B" w:rsidRPr="00C81677"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00AC2D8F">
        <w:rPr>
          <w:rFonts w:asciiTheme="majorBidi" w:hAnsiTheme="majorBidi" w:cstheme="majorBidi"/>
          <w:sz w:val="26"/>
          <w:szCs w:val="26"/>
          <w:rtl/>
          <w:lang w:bidi="ar-LY"/>
        </w:rPr>
        <w:t>إن سرية التقرير تؤدي إل</w:t>
      </w:r>
      <w:r w:rsidR="00AC2D8F">
        <w:rPr>
          <w:rFonts w:asciiTheme="majorBidi" w:hAnsiTheme="majorBidi" w:cstheme="majorBidi" w:hint="cs"/>
          <w:sz w:val="26"/>
          <w:szCs w:val="26"/>
          <w:rtl/>
          <w:lang w:bidi="ar-LY"/>
        </w:rPr>
        <w:t>ى</w:t>
      </w:r>
      <w:r w:rsidRPr="00C81677">
        <w:rPr>
          <w:rFonts w:asciiTheme="majorBidi" w:hAnsiTheme="majorBidi" w:cstheme="majorBidi"/>
          <w:sz w:val="26"/>
          <w:szCs w:val="26"/>
          <w:rtl/>
          <w:lang w:bidi="ar-LY"/>
        </w:rPr>
        <w:t xml:space="preserve"> حرية الرئيس في تقدير كفاية مرؤوسه،</w:t>
      </w:r>
      <w:r w:rsidR="00AC2D8F">
        <w:rPr>
          <w:rFonts w:asciiTheme="majorBidi" w:hAnsiTheme="majorBidi" w:cstheme="majorBidi"/>
          <w:sz w:val="26"/>
          <w:szCs w:val="26"/>
          <w:rtl/>
          <w:lang w:bidi="ar-LY"/>
        </w:rPr>
        <w:t xml:space="preserve"> لأنه يشجع الرؤساء على إجراء تق</w:t>
      </w:r>
      <w:r w:rsidR="00AC2D8F">
        <w:rPr>
          <w:rFonts w:asciiTheme="majorBidi" w:hAnsiTheme="majorBidi" w:cstheme="majorBidi" w:hint="cs"/>
          <w:sz w:val="26"/>
          <w:szCs w:val="26"/>
          <w:rtl/>
          <w:lang w:bidi="ar-LY"/>
        </w:rPr>
        <w:t>و</w:t>
      </w:r>
      <w:r w:rsidRPr="00C81677">
        <w:rPr>
          <w:rFonts w:asciiTheme="majorBidi" w:hAnsiTheme="majorBidi" w:cstheme="majorBidi"/>
          <w:sz w:val="26"/>
          <w:szCs w:val="26"/>
          <w:rtl/>
          <w:lang w:bidi="ar-LY"/>
        </w:rPr>
        <w:t>يم موضوعي وصحيح لكفاية مرؤوسيهم وذلك لعدم خشيتهم من غضب أو عدم رضاء هؤلاء الآخرين كما يحدث</w:t>
      </w:r>
      <w:r w:rsidR="00A83E7C">
        <w:rPr>
          <w:rFonts w:asciiTheme="majorBidi" w:hAnsiTheme="majorBidi" w:cstheme="majorBidi" w:hint="cs"/>
          <w:sz w:val="26"/>
          <w:szCs w:val="26"/>
          <w:rtl/>
          <w:lang w:bidi="ar-LY"/>
        </w:rPr>
        <w:t xml:space="preserve">  </w:t>
      </w:r>
      <w:r w:rsidRPr="00C81677">
        <w:rPr>
          <w:rFonts w:asciiTheme="majorBidi" w:hAnsiTheme="majorBidi" w:cstheme="majorBidi"/>
          <w:sz w:val="26"/>
          <w:szCs w:val="26"/>
          <w:rtl/>
          <w:lang w:bidi="ar-LY"/>
        </w:rPr>
        <w:t xml:space="preserve"> في حالة علمهم بتقارير كفايتهم .</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lastRenderedPageBreak/>
        <w:t>2</w:t>
      </w:r>
      <w:r>
        <w:rPr>
          <w:rFonts w:asciiTheme="majorBidi" w:hAnsiTheme="majorBidi" w:cstheme="majorBidi" w:hint="cs"/>
          <w:sz w:val="26"/>
          <w:szCs w:val="26"/>
          <w:rtl/>
          <w:lang w:bidi="ar-LY"/>
        </w:rPr>
        <w:t xml:space="preserve">- </w:t>
      </w:r>
      <w:r w:rsidR="00FF3983">
        <w:rPr>
          <w:rFonts w:asciiTheme="majorBidi" w:hAnsiTheme="majorBidi" w:cstheme="majorBidi"/>
          <w:sz w:val="26"/>
          <w:szCs w:val="26"/>
          <w:rtl/>
          <w:lang w:bidi="ar-LY"/>
        </w:rPr>
        <w:t>إن السرية تؤدي إل</w:t>
      </w:r>
      <w:r w:rsidR="00FF3983">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تجنب الإدارة ضياع وقت الموظفين وانشغالهم بالتظلم والطعن في تقديرات الكفاية </w:t>
      </w:r>
      <w:r w:rsidR="00AC2D8F">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إذا أعلنت إليهم، وهو مما يسهم في حسن العمل وانتظامه</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37"/>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3</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كما أنها تحول بين المرؤوسين ومهاجمتهم لرؤسائهم، الأمر الذي</w:t>
      </w:r>
      <w:r w:rsidR="00FF3983">
        <w:rPr>
          <w:rFonts w:asciiTheme="majorBidi" w:hAnsiTheme="majorBidi" w:cstheme="majorBidi"/>
          <w:sz w:val="26"/>
          <w:szCs w:val="26"/>
          <w:rtl/>
          <w:lang w:bidi="ar-LY"/>
        </w:rPr>
        <w:t xml:space="preserve"> قد يؤدي إل</w:t>
      </w:r>
      <w:r w:rsidR="00FF3983">
        <w:rPr>
          <w:rFonts w:asciiTheme="majorBidi" w:hAnsiTheme="majorBidi" w:cstheme="majorBidi" w:hint="cs"/>
          <w:sz w:val="26"/>
          <w:szCs w:val="26"/>
          <w:rtl/>
          <w:lang w:bidi="ar-LY"/>
        </w:rPr>
        <w:t>ى</w:t>
      </w:r>
      <w:r w:rsidR="00564EB2">
        <w:rPr>
          <w:rFonts w:asciiTheme="majorBidi" w:hAnsiTheme="majorBidi" w:cstheme="majorBidi"/>
          <w:sz w:val="26"/>
          <w:szCs w:val="26"/>
          <w:rtl/>
          <w:lang w:bidi="ar-LY"/>
        </w:rPr>
        <w:t xml:space="preserve"> فقد الثقة بينهما،</w:t>
      </w:r>
      <w:r w:rsidR="00564EB2">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مما ينعكس بالتالي على حسن سير العمل</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38"/>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ويرى بعض الفقه إن موضوع السرية يعد مناسبا</w:t>
      </w:r>
      <w:r w:rsidR="00A83E7C">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 xml:space="preserve"> جدا</w:t>
      </w:r>
      <w:r w:rsidR="00A83E7C">
        <w:rPr>
          <w:rFonts w:asciiTheme="majorBidi" w:hAnsiTheme="majorBidi" w:cstheme="majorBidi" w:hint="cs"/>
          <w:sz w:val="26"/>
          <w:szCs w:val="26"/>
          <w:rtl/>
          <w:lang w:bidi="ar-LY"/>
        </w:rPr>
        <w:t>ً</w:t>
      </w:r>
      <w:r w:rsidR="00DA2278">
        <w:rPr>
          <w:rFonts w:asciiTheme="majorBidi" w:hAnsiTheme="majorBidi" w:cstheme="majorBidi"/>
          <w:sz w:val="26"/>
          <w:szCs w:val="26"/>
          <w:rtl/>
          <w:lang w:bidi="ar-LY"/>
        </w:rPr>
        <w:t xml:space="preserve"> في المجتمعات العربية، وذلك ل</w:t>
      </w:r>
      <w:r w:rsidR="00DA2278">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 هناك من الروابط والعلاقات الاجتماعية التي تربط أعضاء هذا المجتمع بحيث يكاد يصبح من الصعب أن تجري عملية التقويم بشكل علني دون أن تخلق مزيدا</w:t>
      </w:r>
      <w:r w:rsidR="00A83E7C">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 xml:space="preserve"> من الحساسيات، وهذا على عكس الحال في المجتمعات الغربية</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39"/>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ولقد تعرض هذا الاتجاه لجملة من الانتقادات أهمها :</w:t>
      </w:r>
    </w:p>
    <w:p w:rsidR="005F511B" w:rsidRPr="00F9623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00AC2D8F">
        <w:rPr>
          <w:rFonts w:asciiTheme="majorBidi" w:hAnsiTheme="majorBidi" w:cstheme="majorBidi"/>
          <w:sz w:val="26"/>
          <w:szCs w:val="26"/>
          <w:rtl/>
          <w:lang w:bidi="ar-LY"/>
        </w:rPr>
        <w:t>السرية المطلقة تؤدي إل</w:t>
      </w:r>
      <w:r w:rsidR="00AC2D8F">
        <w:rPr>
          <w:rFonts w:asciiTheme="majorBidi" w:hAnsiTheme="majorBidi" w:cstheme="majorBidi" w:hint="cs"/>
          <w:sz w:val="26"/>
          <w:szCs w:val="26"/>
          <w:rtl/>
          <w:lang w:bidi="ar-LY"/>
        </w:rPr>
        <w:t>ى</w:t>
      </w:r>
      <w:r w:rsidRPr="00F96239">
        <w:rPr>
          <w:rFonts w:asciiTheme="majorBidi" w:hAnsiTheme="majorBidi" w:cstheme="majorBidi"/>
          <w:sz w:val="26"/>
          <w:szCs w:val="26"/>
          <w:rtl/>
          <w:lang w:bidi="ar-LY"/>
        </w:rPr>
        <w:t xml:space="preserve"> اطمئنان الرؤساء بعدم علم المرؤوسين وبالتالي ع</w:t>
      </w:r>
      <w:r w:rsidR="00DA2278">
        <w:rPr>
          <w:rFonts w:asciiTheme="majorBidi" w:hAnsiTheme="majorBidi" w:cstheme="majorBidi"/>
          <w:sz w:val="26"/>
          <w:szCs w:val="26"/>
          <w:rtl/>
          <w:lang w:bidi="ar-LY"/>
        </w:rPr>
        <w:t xml:space="preserve">دم مناقشتهم ومحاسبتهم عند وجود </w:t>
      </w:r>
      <w:r w:rsidR="00DA2278">
        <w:rPr>
          <w:rFonts w:asciiTheme="majorBidi" w:hAnsiTheme="majorBidi" w:cstheme="majorBidi" w:hint="cs"/>
          <w:sz w:val="26"/>
          <w:szCs w:val="26"/>
          <w:rtl/>
          <w:lang w:bidi="ar-LY"/>
        </w:rPr>
        <w:t>أ</w:t>
      </w:r>
      <w:r w:rsidRPr="00F96239">
        <w:rPr>
          <w:rFonts w:asciiTheme="majorBidi" w:hAnsiTheme="majorBidi" w:cstheme="majorBidi"/>
          <w:sz w:val="26"/>
          <w:szCs w:val="26"/>
          <w:rtl/>
          <w:lang w:bidi="ar-LY"/>
        </w:rPr>
        <w:t xml:space="preserve">ي خطأ في تقديراتهم، فهذا الاطمئنان بعدم المراقبة وعدم المساءلة يسمح للرؤساء أصحاب النفوس الضعيفة بالتحيز للبعض دون البعض الأخر من مرؤوسيهم مما قد يزيد من الاعتبارات الشخصية المؤثرة في وضع التقارير. </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2</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السرية </w:t>
      </w:r>
      <w:r w:rsidR="00AC2D8F">
        <w:rPr>
          <w:rFonts w:asciiTheme="majorBidi" w:hAnsiTheme="majorBidi" w:cstheme="majorBidi"/>
          <w:sz w:val="26"/>
          <w:szCs w:val="26"/>
          <w:rtl/>
          <w:lang w:bidi="ar-LY"/>
        </w:rPr>
        <w:t>المطلقة لتقارير الكفاية تؤدي إل</w:t>
      </w:r>
      <w:r w:rsidR="00AC2D8F">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عدم إحاطة الموظفين</w:t>
      </w:r>
      <w:r w:rsidR="00A83E7C">
        <w:rPr>
          <w:rFonts w:asciiTheme="majorBidi" w:hAnsiTheme="majorBidi" w:cstheme="majorBidi"/>
          <w:sz w:val="26"/>
          <w:szCs w:val="26"/>
          <w:rtl/>
          <w:lang w:bidi="ar-LY"/>
        </w:rPr>
        <w:t xml:space="preserve"> ضعيفي الكفاية بمستوى كفايتهم، </w:t>
      </w:r>
      <w:r w:rsidRPr="009F5CB9">
        <w:rPr>
          <w:rFonts w:asciiTheme="majorBidi" w:hAnsiTheme="majorBidi" w:cstheme="majorBidi"/>
          <w:sz w:val="26"/>
          <w:szCs w:val="26"/>
          <w:rtl/>
          <w:lang w:bidi="ar-LY"/>
        </w:rPr>
        <w:t>مما يؤثر حتماً على مستوى كفايتهم، وذلك بسبب عدم معرفتهم أوجه ضعفهم في الأداء حتى يقوموا بتحسين مستوى أدائهم</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40"/>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3</w:t>
      </w:r>
      <w:r>
        <w:rPr>
          <w:rFonts w:asciiTheme="majorBidi" w:hAnsiTheme="majorBidi" w:cstheme="majorBidi" w:hint="cs"/>
          <w:sz w:val="26"/>
          <w:szCs w:val="26"/>
          <w:rtl/>
          <w:lang w:bidi="ar-LY"/>
        </w:rPr>
        <w:t xml:space="preserve">- </w:t>
      </w:r>
      <w:r w:rsidR="009515A4">
        <w:rPr>
          <w:rFonts w:asciiTheme="majorBidi" w:hAnsiTheme="majorBidi" w:cstheme="majorBidi"/>
          <w:sz w:val="26"/>
          <w:szCs w:val="26"/>
          <w:rtl/>
          <w:lang w:bidi="ar-LY"/>
        </w:rPr>
        <w:t>السرية المطلقة لتقارير</w:t>
      </w:r>
      <w:r w:rsidR="009515A4">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الكفاية تؤدي</w:t>
      </w:r>
      <w:r w:rsidR="009515A4">
        <w:rPr>
          <w:rFonts w:asciiTheme="majorBidi" w:hAnsiTheme="majorBidi" w:cstheme="majorBidi"/>
          <w:sz w:val="26"/>
          <w:szCs w:val="26"/>
          <w:rtl/>
          <w:lang w:bidi="ar-LY"/>
        </w:rPr>
        <w:t xml:space="preserve"> إل</w:t>
      </w:r>
      <w:r w:rsidR="009515A4">
        <w:rPr>
          <w:rFonts w:asciiTheme="majorBidi" w:hAnsiTheme="majorBidi" w:cstheme="majorBidi" w:hint="cs"/>
          <w:sz w:val="26"/>
          <w:szCs w:val="26"/>
          <w:rtl/>
          <w:lang w:bidi="ar-LY"/>
        </w:rPr>
        <w:t>ى</w:t>
      </w:r>
      <w:r w:rsidR="00AC2D8F">
        <w:rPr>
          <w:rFonts w:asciiTheme="majorBidi" w:hAnsiTheme="majorBidi" w:cstheme="majorBidi"/>
          <w:sz w:val="26"/>
          <w:szCs w:val="26"/>
          <w:rtl/>
          <w:lang w:bidi="ar-LY"/>
        </w:rPr>
        <w:t xml:space="preserve"> إثارة الشكوك بين الرؤساء و</w:t>
      </w:r>
      <w:r w:rsidRPr="009F5CB9">
        <w:rPr>
          <w:rFonts w:asciiTheme="majorBidi" w:hAnsiTheme="majorBidi" w:cstheme="majorBidi"/>
          <w:sz w:val="26"/>
          <w:szCs w:val="26"/>
          <w:rtl/>
          <w:lang w:bidi="ar-LY"/>
        </w:rPr>
        <w:t>المرؤوسين وتبديد الثقة</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التي يجب</w:t>
      </w:r>
      <w:r w:rsidR="00AC2D8F">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أن تسود بينهم</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41"/>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C15F54" w:rsidRPr="009F5CB9" w:rsidRDefault="005F511B" w:rsidP="000470D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وأخ</w:t>
      </w:r>
      <w:r w:rsidR="00DA2278">
        <w:rPr>
          <w:rFonts w:asciiTheme="majorBidi" w:hAnsiTheme="majorBidi" w:cstheme="majorBidi"/>
          <w:sz w:val="26"/>
          <w:szCs w:val="26"/>
          <w:rtl/>
          <w:lang w:bidi="ar-LY"/>
        </w:rPr>
        <w:t xml:space="preserve">يرا انتقد مبدأ السرية على أساس </w:t>
      </w:r>
      <w:r w:rsidR="00DA2278">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 الحقائق يجب أن تظهر في النور وتكون معلنة حتى لا يجد ذووا الضمائر الضعيفة من الرؤساء فرصة لإيذاء مرؤوسيهم لأسباب شخصية، حتى لا يتمكن المرؤوسين من أصلاح عيوبهم ومناقشتها بعد مواجهتهم بها</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42"/>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AC2D8F" w:rsidRDefault="00AC2D8F" w:rsidP="00895915">
      <w:pPr>
        <w:spacing w:after="0" w:line="360" w:lineRule="auto"/>
        <w:jc w:val="center"/>
        <w:rPr>
          <w:rFonts w:asciiTheme="majorBidi" w:hAnsiTheme="majorBidi" w:cstheme="majorBidi"/>
          <w:b/>
          <w:bCs/>
          <w:sz w:val="28"/>
          <w:szCs w:val="28"/>
          <w:rtl/>
          <w:lang w:bidi="ar-LY"/>
        </w:rPr>
      </w:pPr>
    </w:p>
    <w:p w:rsidR="00AC2D8F" w:rsidRDefault="00AC2D8F" w:rsidP="00895915">
      <w:pPr>
        <w:spacing w:after="0" w:line="360" w:lineRule="auto"/>
        <w:jc w:val="center"/>
        <w:rPr>
          <w:rFonts w:asciiTheme="majorBidi" w:hAnsiTheme="majorBidi" w:cstheme="majorBidi"/>
          <w:b/>
          <w:bCs/>
          <w:sz w:val="28"/>
          <w:szCs w:val="28"/>
          <w:rtl/>
          <w:lang w:bidi="ar-LY"/>
        </w:rPr>
      </w:pPr>
    </w:p>
    <w:p w:rsidR="00AC2D8F" w:rsidRDefault="00AC2D8F" w:rsidP="00895915">
      <w:pPr>
        <w:spacing w:after="0" w:line="360" w:lineRule="auto"/>
        <w:jc w:val="center"/>
        <w:rPr>
          <w:rFonts w:asciiTheme="majorBidi" w:hAnsiTheme="majorBidi" w:cstheme="majorBidi"/>
          <w:b/>
          <w:bCs/>
          <w:sz w:val="28"/>
          <w:szCs w:val="28"/>
          <w:rtl/>
          <w:lang w:bidi="ar-LY"/>
        </w:rPr>
      </w:pPr>
    </w:p>
    <w:p w:rsidR="00AC2D8F" w:rsidRDefault="00AC2D8F" w:rsidP="00895915">
      <w:pPr>
        <w:spacing w:after="0" w:line="360" w:lineRule="auto"/>
        <w:jc w:val="center"/>
        <w:rPr>
          <w:rFonts w:asciiTheme="majorBidi" w:hAnsiTheme="majorBidi" w:cstheme="majorBidi"/>
          <w:b/>
          <w:bCs/>
          <w:sz w:val="28"/>
          <w:szCs w:val="28"/>
          <w:rtl/>
          <w:lang w:bidi="ar-LY"/>
        </w:rPr>
      </w:pPr>
    </w:p>
    <w:p w:rsidR="00AC2D8F" w:rsidRDefault="00AC2D8F" w:rsidP="00895915">
      <w:pPr>
        <w:spacing w:after="0" w:line="360" w:lineRule="auto"/>
        <w:jc w:val="center"/>
        <w:rPr>
          <w:rFonts w:asciiTheme="majorBidi" w:hAnsiTheme="majorBidi" w:cstheme="majorBidi"/>
          <w:b/>
          <w:bCs/>
          <w:sz w:val="28"/>
          <w:szCs w:val="28"/>
          <w:rtl/>
          <w:lang w:bidi="ar-LY"/>
        </w:rPr>
      </w:pPr>
    </w:p>
    <w:p w:rsidR="005F511B" w:rsidRPr="002754B2" w:rsidRDefault="005F511B" w:rsidP="00895915">
      <w:pPr>
        <w:spacing w:after="0" w:line="360" w:lineRule="auto"/>
        <w:jc w:val="center"/>
        <w:rPr>
          <w:rFonts w:asciiTheme="majorBidi" w:hAnsiTheme="majorBidi" w:cstheme="majorBidi"/>
          <w:sz w:val="28"/>
          <w:szCs w:val="28"/>
          <w:rtl/>
          <w:lang w:bidi="ar-LY"/>
        </w:rPr>
      </w:pPr>
      <w:r w:rsidRPr="002754B2">
        <w:rPr>
          <w:rFonts w:asciiTheme="majorBidi" w:hAnsiTheme="majorBidi" w:cstheme="majorBidi"/>
          <w:b/>
          <w:bCs/>
          <w:sz w:val="28"/>
          <w:szCs w:val="28"/>
          <w:rtl/>
          <w:lang w:bidi="ar-LY"/>
        </w:rPr>
        <w:lastRenderedPageBreak/>
        <w:t>المطلب الثاني</w:t>
      </w:r>
    </w:p>
    <w:p w:rsidR="005F511B" w:rsidRPr="009F5CB9" w:rsidRDefault="005F511B" w:rsidP="00895915">
      <w:pPr>
        <w:spacing w:after="0" w:line="360" w:lineRule="auto"/>
        <w:jc w:val="center"/>
        <w:rPr>
          <w:rFonts w:asciiTheme="majorBidi" w:hAnsiTheme="majorBidi" w:cstheme="majorBidi"/>
          <w:b/>
          <w:bCs/>
          <w:sz w:val="26"/>
          <w:szCs w:val="26"/>
          <w:rtl/>
          <w:lang w:bidi="ar-LY"/>
        </w:rPr>
      </w:pPr>
      <w:r w:rsidRPr="002754B2">
        <w:rPr>
          <w:rFonts w:asciiTheme="majorBidi" w:hAnsiTheme="majorBidi" w:cstheme="majorBidi"/>
          <w:b/>
          <w:bCs/>
          <w:sz w:val="28"/>
          <w:szCs w:val="28"/>
          <w:rtl/>
          <w:lang w:bidi="ar-LY"/>
        </w:rPr>
        <w:t>العلانية النسبية لتقارير تقويم الأداء الوظيفي</w:t>
      </w:r>
      <w:r w:rsidRPr="009F5CB9">
        <w:rPr>
          <w:rFonts w:asciiTheme="majorBidi" w:hAnsiTheme="majorBidi" w:cstheme="majorBidi"/>
          <w:b/>
          <w:bCs/>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لقد ظهر اتجاه ينادي بمبدأ العلانية النسبية لتقارير تقويم الأداء الوظيفي، وذلك على أساس أن يكون الأصل </w:t>
      </w:r>
      <w:r w:rsidR="00A83E7C">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هو سرية التقارير بالنسبة لمعظم الموظفين، ويستثنى من ذلك الموظفون المقدرة كفايتهم بمرتبة ضعيف، حيث</w:t>
      </w:r>
      <w:r w:rsidR="00A83E7C">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يتم إعلانهم بتقاريرهم، وذلك لإعطائهم الفرصة للنهوض بمستوى كفايتهم من ناحية، وكذلك عدم تمكين الرؤساء</w:t>
      </w:r>
      <w:r w:rsidR="00A83E7C">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 من اتخا</w:t>
      </w:r>
      <w:r w:rsidR="00A83E7C">
        <w:rPr>
          <w:rFonts w:asciiTheme="majorBidi" w:hAnsiTheme="majorBidi" w:cstheme="majorBidi"/>
          <w:sz w:val="26"/>
          <w:szCs w:val="26"/>
          <w:rtl/>
          <w:lang w:bidi="ar-LY"/>
        </w:rPr>
        <w:t>ذ تقارير الأداء وسيلة للسيطرة و</w:t>
      </w:r>
      <w:r w:rsidRPr="009F5CB9">
        <w:rPr>
          <w:rFonts w:asciiTheme="majorBidi" w:hAnsiTheme="majorBidi" w:cstheme="majorBidi"/>
          <w:sz w:val="26"/>
          <w:szCs w:val="26"/>
          <w:rtl/>
          <w:lang w:bidi="ar-LY"/>
        </w:rPr>
        <w:t>التحكم بمرؤوسيهم غير</w:t>
      </w:r>
      <w:r w:rsidR="00A83E7C">
        <w:rPr>
          <w:rFonts w:asciiTheme="majorBidi" w:hAnsiTheme="majorBidi" w:cstheme="majorBidi"/>
          <w:sz w:val="26"/>
          <w:szCs w:val="26"/>
          <w:rtl/>
          <w:lang w:bidi="ar-LY"/>
        </w:rPr>
        <w:t xml:space="preserve"> المرضي عنهم لاعتبارات شخصية من</w:t>
      </w:r>
      <w:r w:rsidR="00A83E7C">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ناحية أخرى</w:t>
      </w:r>
      <w:r w:rsidR="00AC2D8F" w:rsidRPr="00AC2D8F">
        <w:rPr>
          <w:rFonts w:asciiTheme="majorBidi" w:hAnsiTheme="majorBidi" w:cstheme="majorBidi" w:hint="cs"/>
          <w:sz w:val="26"/>
          <w:szCs w:val="26"/>
          <w:vertAlign w:val="superscript"/>
          <w:rtl/>
          <w:lang w:bidi="ar-LY"/>
        </w:rPr>
        <w:t>(</w:t>
      </w:r>
      <w:r w:rsidRPr="00AC2D8F">
        <w:rPr>
          <w:rStyle w:val="a4"/>
          <w:rFonts w:asciiTheme="majorBidi" w:hAnsiTheme="majorBidi" w:cstheme="majorBidi"/>
          <w:sz w:val="26"/>
          <w:szCs w:val="26"/>
          <w:rtl/>
          <w:lang w:bidi="ar-LY"/>
        </w:rPr>
        <w:footnoteReference w:id="243"/>
      </w:r>
      <w:r w:rsidR="00AC2D8F" w:rsidRPr="00AC2D8F">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وبذلك تحقق هذه الطريقة مزايا السرية، كما تحقق مزايا العلانية في</w:t>
      </w:r>
      <w:r>
        <w:rPr>
          <w:rFonts w:asciiTheme="majorBidi" w:hAnsiTheme="majorBidi" w:cstheme="majorBidi"/>
          <w:sz w:val="26"/>
          <w:szCs w:val="26"/>
          <w:rtl/>
          <w:lang w:bidi="ar-LY"/>
        </w:rPr>
        <w:t xml:space="preserve"> وقت واحد في ذلك المجال </w:t>
      </w:r>
      <w:r w:rsidRPr="009F5CB9">
        <w:rPr>
          <w:rFonts w:asciiTheme="majorBidi" w:hAnsiTheme="majorBidi" w:cstheme="majorBidi"/>
          <w:sz w:val="26"/>
          <w:szCs w:val="26"/>
          <w:rtl/>
          <w:lang w:bidi="ar-LY"/>
        </w:rPr>
        <w:t xml:space="preserve">بوجه عام </w:t>
      </w:r>
      <w:r w:rsidR="00A83E7C">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كي تساعد على تجنب عيوب هذه وتلك مما يجعل من الع</w:t>
      </w:r>
      <w:r w:rsidR="00DC568A">
        <w:rPr>
          <w:rFonts w:asciiTheme="majorBidi" w:hAnsiTheme="majorBidi" w:cstheme="majorBidi"/>
          <w:sz w:val="26"/>
          <w:szCs w:val="26"/>
          <w:rtl/>
          <w:lang w:bidi="ar-LY"/>
        </w:rPr>
        <w:t>لانية النسبية نظاما وسطا ويبرر</w:t>
      </w:r>
      <w:r w:rsidR="00DC568A">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هذا الاتجاه بما يلي : </w:t>
      </w:r>
    </w:p>
    <w:p w:rsidR="005F511B" w:rsidRPr="00C81677"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00DC568A">
        <w:rPr>
          <w:rFonts w:asciiTheme="majorBidi" w:hAnsiTheme="majorBidi" w:cstheme="majorBidi" w:hint="cs"/>
          <w:sz w:val="26"/>
          <w:szCs w:val="26"/>
          <w:rtl/>
          <w:lang w:bidi="ar-LY"/>
        </w:rPr>
        <w:t>أ</w:t>
      </w:r>
      <w:r w:rsidRPr="00C81677">
        <w:rPr>
          <w:rFonts w:asciiTheme="majorBidi" w:hAnsiTheme="majorBidi" w:cstheme="majorBidi"/>
          <w:sz w:val="26"/>
          <w:szCs w:val="26"/>
          <w:rtl/>
          <w:lang w:bidi="ar-LY"/>
        </w:rPr>
        <w:t>نه عند إخطار الموظفين الحاصلين على تقدير ضعيف فإنهم يصبحون على علم تام بنواحي قصورهم ومواطن ضعفهم حتى يعملون على تلافيها والنهوض بمستواهم .</w:t>
      </w:r>
    </w:p>
    <w:p w:rsidR="005F511B" w:rsidRPr="009F5CB9" w:rsidRDefault="005F511B" w:rsidP="00DC568A">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2</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عدم تمكين الرؤساء من اتخاذ مبدأ السرية المطلقة وسيلة للبطش والإضرار بالموظفين غير المرضي عنهم لاعتبارات شخصية</w:t>
      </w:r>
      <w:r w:rsidR="00DC568A" w:rsidRPr="00DC568A">
        <w:rPr>
          <w:rFonts w:asciiTheme="majorBidi" w:hAnsiTheme="majorBidi" w:cstheme="majorBidi" w:hint="cs"/>
          <w:sz w:val="26"/>
          <w:szCs w:val="26"/>
          <w:vertAlign w:val="superscript"/>
          <w:rtl/>
          <w:lang w:bidi="ar-LY"/>
        </w:rPr>
        <w:t>(</w:t>
      </w:r>
      <w:r w:rsidRPr="00DC568A">
        <w:rPr>
          <w:rStyle w:val="a4"/>
          <w:rFonts w:asciiTheme="majorBidi" w:hAnsiTheme="majorBidi" w:cstheme="majorBidi"/>
          <w:sz w:val="26"/>
          <w:szCs w:val="26"/>
          <w:rtl/>
          <w:lang w:bidi="ar-LY"/>
        </w:rPr>
        <w:footnoteReference w:id="244"/>
      </w:r>
      <w:r w:rsidR="00DC568A" w:rsidRPr="00DC568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غير </w:t>
      </w:r>
      <w:r w:rsidRPr="009F5CB9">
        <w:rPr>
          <w:rFonts w:asciiTheme="majorBidi" w:hAnsiTheme="majorBidi" w:cstheme="majorBidi" w:hint="cs"/>
          <w:sz w:val="26"/>
          <w:szCs w:val="26"/>
          <w:rtl/>
          <w:lang w:bidi="ar-LY"/>
        </w:rPr>
        <w:t>إن</w:t>
      </w:r>
      <w:r w:rsidRPr="009F5CB9">
        <w:rPr>
          <w:rFonts w:asciiTheme="majorBidi" w:hAnsiTheme="majorBidi" w:cstheme="majorBidi"/>
          <w:sz w:val="26"/>
          <w:szCs w:val="26"/>
          <w:rtl/>
          <w:lang w:bidi="ar-LY"/>
        </w:rPr>
        <w:t xml:space="preserve"> هذا الاتجاه هو </w:t>
      </w:r>
      <w:r w:rsidRPr="009F5CB9">
        <w:rPr>
          <w:rFonts w:asciiTheme="majorBidi" w:hAnsiTheme="majorBidi" w:cstheme="majorBidi" w:hint="cs"/>
          <w:sz w:val="26"/>
          <w:szCs w:val="26"/>
          <w:rtl/>
          <w:lang w:bidi="ar-LY"/>
        </w:rPr>
        <w:t>الآخر</w:t>
      </w:r>
      <w:r w:rsidRPr="009F5CB9">
        <w:rPr>
          <w:rFonts w:asciiTheme="majorBidi" w:hAnsiTheme="majorBidi" w:cstheme="majorBidi"/>
          <w:sz w:val="26"/>
          <w:szCs w:val="26"/>
          <w:rtl/>
          <w:lang w:bidi="ar-LY"/>
        </w:rPr>
        <w:t xml:space="preserve"> تعرض لعدة انتقادات منها : </w:t>
      </w:r>
    </w:p>
    <w:p w:rsidR="005F511B" w:rsidRPr="00C81677"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Pr="00C81677">
        <w:rPr>
          <w:rFonts w:asciiTheme="majorBidi" w:hAnsiTheme="majorBidi" w:cstheme="majorBidi"/>
          <w:sz w:val="26"/>
          <w:szCs w:val="26"/>
          <w:rtl/>
          <w:lang w:bidi="ar-LY"/>
        </w:rPr>
        <w:t>إن معرفة جميع الموظفين تقديراتهم التي حصلوا عليها يزيد من كفا</w:t>
      </w:r>
      <w:r w:rsidR="00DC568A">
        <w:rPr>
          <w:rFonts w:asciiTheme="majorBidi" w:hAnsiTheme="majorBidi" w:cstheme="majorBidi"/>
          <w:sz w:val="26"/>
          <w:szCs w:val="26"/>
          <w:rtl/>
          <w:lang w:bidi="ar-LY"/>
        </w:rPr>
        <w:t>ءتهم في العمل ويدفعهم إل</w:t>
      </w:r>
      <w:r w:rsidR="00DC568A">
        <w:rPr>
          <w:rFonts w:asciiTheme="majorBidi" w:hAnsiTheme="majorBidi" w:cstheme="majorBidi" w:hint="cs"/>
          <w:sz w:val="26"/>
          <w:szCs w:val="26"/>
          <w:rtl/>
          <w:lang w:bidi="ar-LY"/>
        </w:rPr>
        <w:t>ى</w:t>
      </w:r>
      <w:r w:rsidRPr="00C81677">
        <w:rPr>
          <w:rFonts w:asciiTheme="majorBidi" w:hAnsiTheme="majorBidi" w:cstheme="majorBidi"/>
          <w:sz w:val="26"/>
          <w:szCs w:val="26"/>
          <w:rtl/>
          <w:lang w:bidi="ar-LY"/>
        </w:rPr>
        <w:t xml:space="preserve"> التنافس لإبراز مواهبهم حتى يستمروا في الحصول على هذه التقادير أو على تقادير أعلى منها.</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2</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إن إحاطة الموظفين الممتازين بتقاريرهم لتشجيعهم وحثهم على الاستمرار في هذا الامتياز، والموظفين متوسطي التقويم بتقاريرهم لدفعهم على رفع مستوى كفاءتهم خصوصاً إذا علموا بأسباب تقدير أداءهم الوظيفي بمرتبة متوسط أو</w:t>
      </w:r>
      <w:r w:rsidR="00DC568A">
        <w:rPr>
          <w:rFonts w:asciiTheme="majorBidi" w:hAnsiTheme="majorBidi" w:cstheme="majorBidi"/>
          <w:sz w:val="26"/>
          <w:szCs w:val="26"/>
          <w:rtl/>
          <w:lang w:bidi="ar-LY"/>
        </w:rPr>
        <w:t>لى من تمكين الموظفين ضعيفي التق</w:t>
      </w:r>
      <w:r w:rsidR="00DC568A">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يم من معرفة تقاريرهم حتى يعملوا على التغلب على أسباب ضعف كفاءتهم</w:t>
      </w:r>
      <w:r w:rsidR="00DC568A" w:rsidRPr="00DC568A">
        <w:rPr>
          <w:rFonts w:asciiTheme="majorBidi" w:hAnsiTheme="majorBidi" w:cstheme="majorBidi" w:hint="cs"/>
          <w:sz w:val="26"/>
          <w:szCs w:val="26"/>
          <w:vertAlign w:val="superscript"/>
          <w:rtl/>
          <w:lang w:bidi="ar-LY"/>
        </w:rPr>
        <w:t>(</w:t>
      </w:r>
      <w:r w:rsidRPr="00DC568A">
        <w:rPr>
          <w:rStyle w:val="a4"/>
          <w:rFonts w:asciiTheme="majorBidi" w:hAnsiTheme="majorBidi" w:cstheme="majorBidi"/>
          <w:sz w:val="26"/>
          <w:szCs w:val="26"/>
          <w:rtl/>
          <w:lang w:bidi="ar-LY"/>
        </w:rPr>
        <w:footnoteReference w:id="245"/>
      </w:r>
      <w:r w:rsidR="00DC568A" w:rsidRPr="00DC568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lowKashida"/>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والتساؤل الذي يطر</w:t>
      </w:r>
      <w:r w:rsidR="00DC568A">
        <w:rPr>
          <w:rFonts w:asciiTheme="majorBidi" w:hAnsiTheme="majorBidi" w:cstheme="majorBidi"/>
          <w:sz w:val="26"/>
          <w:szCs w:val="26"/>
          <w:rtl/>
          <w:lang w:bidi="ar-LY"/>
        </w:rPr>
        <w:t>ح نفسه ويبرر</w:t>
      </w:r>
      <w:r w:rsidR="004364C1">
        <w:rPr>
          <w:rFonts w:asciiTheme="majorBidi" w:hAnsiTheme="majorBidi" w:cstheme="majorBidi" w:hint="cs"/>
          <w:sz w:val="26"/>
          <w:szCs w:val="26"/>
          <w:rtl/>
          <w:lang w:bidi="ar-LY"/>
        </w:rPr>
        <w:t xml:space="preserve"> </w:t>
      </w:r>
      <w:r w:rsidR="000470D9">
        <w:rPr>
          <w:rFonts w:asciiTheme="majorBidi" w:hAnsiTheme="majorBidi" w:cstheme="majorBidi"/>
          <w:sz w:val="26"/>
          <w:szCs w:val="26"/>
          <w:rtl/>
          <w:lang w:bidi="ar-LY"/>
        </w:rPr>
        <w:t>عيوب هذه الطريقة</w:t>
      </w:r>
      <w:r w:rsidR="000470D9">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 xml:space="preserve"> ما الضرر </w:t>
      </w:r>
      <w:r>
        <w:rPr>
          <w:rFonts w:asciiTheme="majorBidi" w:hAnsiTheme="majorBidi" w:cstheme="majorBidi"/>
          <w:sz w:val="26"/>
          <w:szCs w:val="26"/>
          <w:rtl/>
          <w:lang w:bidi="ar-LY"/>
        </w:rPr>
        <w:t xml:space="preserve">الذي يقع على الإدارة إذا </w:t>
      </w:r>
      <w:r w:rsidRPr="009F5CB9">
        <w:rPr>
          <w:rFonts w:asciiTheme="majorBidi" w:hAnsiTheme="majorBidi" w:cstheme="majorBidi"/>
          <w:sz w:val="26"/>
          <w:szCs w:val="26"/>
          <w:rtl/>
          <w:lang w:bidi="ar-LY"/>
        </w:rPr>
        <w:t xml:space="preserve">عرف أصحاب التقارير الأخرى، سواء الممتازة أو المتوسطة تقديراتهم ؟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فإذا كان لا مصلحة للموظف في العلم بتقدير الامتياز باعتباره أعلى تق</w:t>
      </w:r>
      <w:r w:rsidR="00A83E7C">
        <w:rPr>
          <w:rFonts w:asciiTheme="majorBidi" w:hAnsiTheme="majorBidi" w:cstheme="majorBidi"/>
          <w:sz w:val="26"/>
          <w:szCs w:val="26"/>
          <w:rtl/>
          <w:lang w:bidi="ar-LY"/>
        </w:rPr>
        <w:t xml:space="preserve">دير يمكن أن يحصل عليه الموظف، </w:t>
      </w:r>
      <w:r w:rsidR="004364C1">
        <w:rPr>
          <w:rFonts w:asciiTheme="majorBidi" w:hAnsiTheme="majorBidi" w:cstheme="majorBidi" w:hint="cs"/>
          <w:sz w:val="26"/>
          <w:szCs w:val="26"/>
          <w:rtl/>
          <w:lang w:bidi="ar-LY"/>
        </w:rPr>
        <w:t xml:space="preserve"> </w:t>
      </w:r>
      <w:r w:rsidR="00A83E7C">
        <w:rPr>
          <w:rFonts w:asciiTheme="majorBidi" w:hAnsiTheme="majorBidi" w:cstheme="majorBidi"/>
          <w:sz w:val="26"/>
          <w:szCs w:val="26"/>
          <w:rtl/>
          <w:lang w:bidi="ar-LY"/>
        </w:rPr>
        <w:t>ف</w:t>
      </w:r>
      <w:r w:rsidR="00A83E7C">
        <w:rPr>
          <w:rFonts w:asciiTheme="majorBidi" w:hAnsiTheme="majorBidi" w:cstheme="majorBidi" w:hint="cs"/>
          <w:sz w:val="26"/>
          <w:szCs w:val="26"/>
          <w:rtl/>
          <w:lang w:bidi="ar-LY"/>
        </w:rPr>
        <w:t>إ</w:t>
      </w:r>
      <w:r w:rsidRPr="009F5CB9">
        <w:rPr>
          <w:rFonts w:asciiTheme="majorBidi" w:hAnsiTheme="majorBidi" w:cstheme="majorBidi"/>
          <w:sz w:val="26"/>
          <w:szCs w:val="26"/>
          <w:rtl/>
          <w:lang w:bidi="ar-LY"/>
        </w:rPr>
        <w:t>ن علمه بتقدير الجيد و الجيد جدا</w:t>
      </w:r>
      <w:r w:rsidR="00A83E7C">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 xml:space="preserve"> لا يخلو من أهمية للموظف في حال رغبته في الحصول على المزايا والحقوق </w:t>
      </w:r>
      <w:r w:rsidR="00DC568A">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التي تشترط مثل هذه التقديرات، ومن ذلك العلاوة التشجيعية والترقية بالاختيار.             </w:t>
      </w:r>
    </w:p>
    <w:p w:rsidR="004364C1" w:rsidRDefault="004364C1" w:rsidP="00C15F54">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p>
    <w:p w:rsidR="004364C1" w:rsidRDefault="004364C1" w:rsidP="00C15F54">
      <w:pPr>
        <w:spacing w:after="0" w:line="360" w:lineRule="auto"/>
        <w:jc w:val="both"/>
        <w:rPr>
          <w:rFonts w:asciiTheme="majorBidi" w:hAnsiTheme="majorBidi" w:cstheme="majorBidi"/>
          <w:sz w:val="26"/>
          <w:szCs w:val="26"/>
          <w:rtl/>
          <w:lang w:bidi="ar-LY"/>
        </w:rPr>
      </w:pPr>
    </w:p>
    <w:p w:rsidR="005F511B" w:rsidRDefault="004364C1" w:rsidP="00C15F5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w:t>
      </w:r>
      <w:r>
        <w:rPr>
          <w:rFonts w:asciiTheme="majorBidi" w:hAnsiTheme="majorBidi" w:cstheme="majorBidi"/>
          <w:sz w:val="26"/>
          <w:szCs w:val="26"/>
          <w:rtl/>
          <w:lang w:bidi="ar-LY"/>
        </w:rPr>
        <w:t xml:space="preserve"> ولذلك نميل إل</w:t>
      </w:r>
      <w:r>
        <w:rPr>
          <w:rFonts w:asciiTheme="majorBidi" w:hAnsiTheme="majorBidi" w:cstheme="majorBidi" w:hint="cs"/>
          <w:sz w:val="26"/>
          <w:szCs w:val="26"/>
          <w:rtl/>
          <w:lang w:bidi="ar-LY"/>
        </w:rPr>
        <w:t>ى</w:t>
      </w:r>
      <w:r w:rsidR="005F511B" w:rsidRPr="009F5CB9">
        <w:rPr>
          <w:rFonts w:asciiTheme="majorBidi" w:hAnsiTheme="majorBidi" w:cstheme="majorBidi"/>
          <w:sz w:val="26"/>
          <w:szCs w:val="26"/>
          <w:rtl/>
          <w:lang w:bidi="ar-LY"/>
        </w:rPr>
        <w:t xml:space="preserve"> الرأي الذي يرى عدم وجود سبب ضروري يبرر عدم إعلان الموظفين الذين لم تقدر درجة كفاءتهم بمرتبة ضعيف، فيكون ملائما إحاطة الموظفين الممتازين بتقاريرهم لتشجيعهم وحثهم على الاستمرار </w:t>
      </w:r>
      <w:r>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في هذا الامتياز، وذلك فضلا عن إن إحاطة ال</w:t>
      </w:r>
      <w:r w:rsidR="005F511B">
        <w:rPr>
          <w:rFonts w:asciiTheme="majorBidi" w:hAnsiTheme="majorBidi" w:cstheme="majorBidi"/>
          <w:sz w:val="26"/>
          <w:szCs w:val="26"/>
          <w:rtl/>
          <w:lang w:bidi="ar-LY"/>
        </w:rPr>
        <w:t>موظفين متوسطي الكفاية بتقاريرهم</w:t>
      </w:r>
      <w:r w:rsidR="009515A4">
        <w:rPr>
          <w:rFonts w:asciiTheme="majorBidi" w:hAnsiTheme="majorBidi" w:cstheme="majorBidi"/>
          <w:sz w:val="26"/>
          <w:szCs w:val="26"/>
          <w:rtl/>
          <w:lang w:bidi="ar-LY"/>
        </w:rPr>
        <w:t xml:space="preserve"> قد يدفعهم إل</w:t>
      </w:r>
      <w:r w:rsidR="009515A4">
        <w:rPr>
          <w:rFonts w:asciiTheme="majorBidi" w:hAnsiTheme="majorBidi" w:cstheme="majorBidi" w:hint="cs"/>
          <w:sz w:val="26"/>
          <w:szCs w:val="26"/>
          <w:rtl/>
          <w:lang w:bidi="ar-LY"/>
        </w:rPr>
        <w:t>ى</w:t>
      </w:r>
      <w:r w:rsidR="005F511B" w:rsidRPr="009F5CB9">
        <w:rPr>
          <w:rFonts w:asciiTheme="majorBidi" w:hAnsiTheme="majorBidi" w:cstheme="majorBidi"/>
          <w:sz w:val="26"/>
          <w:szCs w:val="26"/>
          <w:rtl/>
          <w:lang w:bidi="ar-LY"/>
        </w:rPr>
        <w:t xml:space="preserve"> العمل على رفع مستوى كفايتهم خصوصاً إذا علموا بأسباب تقدير كفايتهم بمرتبة متوسط</w:t>
      </w:r>
      <w:r w:rsidRPr="004364C1">
        <w:rPr>
          <w:rFonts w:asciiTheme="majorBidi" w:hAnsiTheme="majorBidi" w:cstheme="majorBidi" w:hint="cs"/>
          <w:sz w:val="26"/>
          <w:szCs w:val="26"/>
          <w:vertAlign w:val="superscript"/>
          <w:rtl/>
          <w:lang w:bidi="ar-LY"/>
        </w:rPr>
        <w:t>(</w:t>
      </w:r>
      <w:r w:rsidR="005F511B" w:rsidRPr="004364C1">
        <w:rPr>
          <w:rStyle w:val="a4"/>
          <w:rFonts w:asciiTheme="majorBidi" w:hAnsiTheme="majorBidi" w:cstheme="majorBidi"/>
          <w:sz w:val="26"/>
          <w:szCs w:val="26"/>
          <w:rtl/>
          <w:lang w:bidi="ar-LY"/>
        </w:rPr>
        <w:footnoteReference w:id="246"/>
      </w:r>
      <w:r w:rsidRPr="004364C1">
        <w:rPr>
          <w:rFonts w:asciiTheme="majorBidi" w:hAnsiTheme="majorBidi" w:cstheme="majorBidi" w:hint="cs"/>
          <w:sz w:val="26"/>
          <w:szCs w:val="26"/>
          <w:vertAlign w:val="superscript"/>
          <w:rtl/>
          <w:lang w:bidi="ar-LY"/>
        </w:rPr>
        <w:t>)</w:t>
      </w:r>
      <w:r w:rsidR="005F511B" w:rsidRPr="009F5CB9">
        <w:rPr>
          <w:rFonts w:asciiTheme="majorBidi" w:hAnsiTheme="majorBidi" w:cstheme="majorBidi"/>
          <w:sz w:val="26"/>
          <w:szCs w:val="26"/>
          <w:rtl/>
          <w:lang w:bidi="ar-LY"/>
        </w:rPr>
        <w:t xml:space="preserve">. </w:t>
      </w:r>
    </w:p>
    <w:p w:rsidR="00B96DB4" w:rsidRPr="009F5CB9" w:rsidRDefault="00B96DB4" w:rsidP="00C15F54">
      <w:pPr>
        <w:spacing w:after="0" w:line="360" w:lineRule="auto"/>
        <w:jc w:val="both"/>
        <w:rPr>
          <w:rFonts w:asciiTheme="majorBidi" w:hAnsiTheme="majorBidi" w:cstheme="majorBidi"/>
          <w:sz w:val="26"/>
          <w:szCs w:val="26"/>
          <w:rtl/>
          <w:lang w:bidi="ar-LY"/>
        </w:rPr>
      </w:pPr>
    </w:p>
    <w:p w:rsidR="005F511B" w:rsidRPr="002754B2" w:rsidRDefault="005F511B" w:rsidP="00895915">
      <w:pPr>
        <w:spacing w:after="0" w:line="360" w:lineRule="auto"/>
        <w:jc w:val="center"/>
        <w:rPr>
          <w:rFonts w:asciiTheme="majorBidi" w:hAnsiTheme="majorBidi" w:cstheme="majorBidi"/>
          <w:sz w:val="28"/>
          <w:szCs w:val="28"/>
          <w:rtl/>
          <w:lang w:bidi="ar-LY"/>
        </w:rPr>
      </w:pPr>
      <w:r w:rsidRPr="002754B2">
        <w:rPr>
          <w:rFonts w:asciiTheme="majorBidi" w:hAnsiTheme="majorBidi" w:cstheme="majorBidi"/>
          <w:b/>
          <w:bCs/>
          <w:sz w:val="28"/>
          <w:szCs w:val="28"/>
          <w:rtl/>
          <w:lang w:bidi="ar-LY"/>
        </w:rPr>
        <w:t>المطلب الثالث</w:t>
      </w:r>
    </w:p>
    <w:p w:rsidR="005F511B" w:rsidRPr="009F5CB9" w:rsidRDefault="005F511B" w:rsidP="00895915">
      <w:pPr>
        <w:spacing w:after="0" w:line="360" w:lineRule="auto"/>
        <w:jc w:val="center"/>
        <w:rPr>
          <w:rFonts w:asciiTheme="majorBidi" w:hAnsiTheme="majorBidi" w:cstheme="majorBidi"/>
          <w:b/>
          <w:bCs/>
          <w:sz w:val="26"/>
          <w:szCs w:val="26"/>
          <w:rtl/>
          <w:lang w:bidi="ar-LY"/>
        </w:rPr>
      </w:pPr>
      <w:r w:rsidRPr="002754B2">
        <w:rPr>
          <w:rFonts w:asciiTheme="majorBidi" w:hAnsiTheme="majorBidi" w:cstheme="majorBidi"/>
          <w:b/>
          <w:bCs/>
          <w:sz w:val="28"/>
          <w:szCs w:val="28"/>
          <w:rtl/>
          <w:lang w:bidi="ar-LY"/>
        </w:rPr>
        <w:t>العلانية المطلقة لتقارير تقويم الأداء الوظيفي</w:t>
      </w:r>
      <w:r w:rsidRPr="009F5CB9">
        <w:rPr>
          <w:rFonts w:asciiTheme="majorBidi" w:hAnsiTheme="majorBidi" w:cstheme="majorBidi"/>
          <w:b/>
          <w:bCs/>
          <w:sz w:val="26"/>
          <w:szCs w:val="26"/>
          <w:rtl/>
          <w:lang w:bidi="ar-LY"/>
        </w:rPr>
        <w:t xml:space="preserve"> </w:t>
      </w:r>
    </w:p>
    <w:p w:rsidR="005F511B" w:rsidRPr="009F5CB9" w:rsidRDefault="000470D9"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sidR="004364C1">
        <w:rPr>
          <w:rFonts w:asciiTheme="majorBidi" w:hAnsiTheme="majorBidi" w:cstheme="majorBidi"/>
          <w:sz w:val="26"/>
          <w:szCs w:val="26"/>
          <w:rtl/>
          <w:lang w:bidi="ar-LY"/>
        </w:rPr>
        <w:t>يذهب هذا الاتجاه إل</w:t>
      </w:r>
      <w:r w:rsidR="004364C1">
        <w:rPr>
          <w:rFonts w:asciiTheme="majorBidi" w:hAnsiTheme="majorBidi" w:cstheme="majorBidi" w:hint="cs"/>
          <w:sz w:val="26"/>
          <w:szCs w:val="26"/>
          <w:rtl/>
          <w:lang w:bidi="ar-LY"/>
        </w:rPr>
        <w:t>ى</w:t>
      </w:r>
      <w:r w:rsidR="005F511B" w:rsidRPr="009F5CB9">
        <w:rPr>
          <w:rFonts w:asciiTheme="majorBidi" w:hAnsiTheme="majorBidi" w:cstheme="majorBidi"/>
          <w:sz w:val="26"/>
          <w:szCs w:val="26"/>
          <w:rtl/>
          <w:lang w:bidi="ar-LY"/>
        </w:rPr>
        <w:t xml:space="preserve"> ضرورة إطلاع الموظف بتقرير الكفاية المقدم من رئيسه عنه بل إن بعض النظم تحتم إعطاء الموظف صاحب الشأن صورة من التقرير حتى يعلم بمستوى كفايته بشكل لا يدع معه مجالاً للشك فيه</w:t>
      </w:r>
      <w:r w:rsidR="004364C1" w:rsidRPr="004364C1">
        <w:rPr>
          <w:rFonts w:asciiTheme="majorBidi" w:hAnsiTheme="majorBidi" w:cstheme="majorBidi" w:hint="cs"/>
          <w:sz w:val="26"/>
          <w:szCs w:val="26"/>
          <w:vertAlign w:val="superscript"/>
          <w:rtl/>
          <w:lang w:bidi="ar-LY"/>
        </w:rPr>
        <w:t>(</w:t>
      </w:r>
      <w:r w:rsidR="005F511B" w:rsidRPr="004364C1">
        <w:rPr>
          <w:rStyle w:val="a4"/>
          <w:rFonts w:asciiTheme="majorBidi" w:hAnsiTheme="majorBidi" w:cstheme="majorBidi"/>
          <w:sz w:val="26"/>
          <w:szCs w:val="26"/>
          <w:rtl/>
          <w:lang w:bidi="ar-LY"/>
        </w:rPr>
        <w:footnoteReference w:id="247"/>
      </w:r>
      <w:r w:rsidR="004364C1" w:rsidRPr="004364C1">
        <w:rPr>
          <w:rFonts w:asciiTheme="majorBidi" w:hAnsiTheme="majorBidi" w:cstheme="majorBidi" w:hint="cs"/>
          <w:sz w:val="26"/>
          <w:szCs w:val="26"/>
          <w:vertAlign w:val="superscript"/>
          <w:rtl/>
          <w:lang w:bidi="ar-LY"/>
        </w:rPr>
        <w:t>)</w:t>
      </w:r>
      <w:r w:rsidR="005F511B" w:rsidRPr="009F5CB9">
        <w:rPr>
          <w:rFonts w:asciiTheme="majorBidi" w:hAnsiTheme="majorBidi" w:cstheme="majorBidi"/>
          <w:sz w:val="26"/>
          <w:szCs w:val="26"/>
          <w:rtl/>
          <w:lang w:bidi="ar-LY"/>
        </w:rPr>
        <w:t>.</w:t>
      </w:r>
    </w:p>
    <w:p w:rsidR="005F511B" w:rsidRPr="009F5CB9" w:rsidRDefault="005F511B" w:rsidP="004364C1">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ذلك إن إعلان التقرير الذي حصل عليه الموظف </w:t>
      </w:r>
      <w:r w:rsidR="004364C1">
        <w:rPr>
          <w:rFonts w:asciiTheme="majorBidi" w:hAnsiTheme="majorBidi" w:cstheme="majorBidi"/>
          <w:sz w:val="26"/>
          <w:szCs w:val="26"/>
          <w:rtl/>
          <w:lang w:bidi="ar-LY"/>
        </w:rPr>
        <w:t>حول تق</w:t>
      </w:r>
      <w:r w:rsidR="004364C1">
        <w:rPr>
          <w:rFonts w:asciiTheme="majorBidi" w:hAnsiTheme="majorBidi" w:cstheme="majorBidi" w:hint="cs"/>
          <w:sz w:val="26"/>
          <w:szCs w:val="26"/>
          <w:rtl/>
          <w:lang w:bidi="ar-LY"/>
        </w:rPr>
        <w:t>وي</w:t>
      </w:r>
      <w:r w:rsidR="004364C1">
        <w:rPr>
          <w:rFonts w:asciiTheme="majorBidi" w:hAnsiTheme="majorBidi" w:cstheme="majorBidi"/>
          <w:sz w:val="26"/>
          <w:szCs w:val="26"/>
          <w:rtl/>
          <w:lang w:bidi="ar-LY"/>
        </w:rPr>
        <w:t xml:space="preserve">م كفايته، هو </w:t>
      </w:r>
      <w:r w:rsidR="004364C1">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حد المت</w:t>
      </w:r>
      <w:r w:rsidR="004364C1">
        <w:rPr>
          <w:rFonts w:asciiTheme="majorBidi" w:hAnsiTheme="majorBidi" w:cstheme="majorBidi"/>
          <w:sz w:val="26"/>
          <w:szCs w:val="26"/>
          <w:rtl/>
          <w:lang w:bidi="ar-LY"/>
        </w:rPr>
        <w:t>طلبات الضرورية لنجاح عملية التق</w:t>
      </w:r>
      <w:r w:rsidR="004364C1">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يم، ويعني الإعلان علم الموظف صاحب الشأن بالقرار الصادر في حقه كنتيجة لعمله الوظيفي المتمثل في سلوكه ونشاطه</w:t>
      </w:r>
      <w:r w:rsidR="004364C1" w:rsidRPr="004364C1">
        <w:rPr>
          <w:rFonts w:asciiTheme="majorBidi" w:hAnsiTheme="majorBidi" w:cstheme="majorBidi" w:hint="cs"/>
          <w:sz w:val="26"/>
          <w:szCs w:val="26"/>
          <w:vertAlign w:val="superscript"/>
          <w:rtl/>
          <w:lang w:bidi="ar-LY"/>
        </w:rPr>
        <w:t>(</w:t>
      </w:r>
      <w:r w:rsidRPr="004364C1">
        <w:rPr>
          <w:rStyle w:val="a4"/>
          <w:rFonts w:asciiTheme="majorBidi" w:hAnsiTheme="majorBidi" w:cstheme="majorBidi"/>
          <w:sz w:val="26"/>
          <w:szCs w:val="26"/>
          <w:rtl/>
          <w:lang w:bidi="ar-LY"/>
        </w:rPr>
        <w:footnoteReference w:id="248"/>
      </w:r>
      <w:r w:rsidR="004364C1" w:rsidRPr="004364C1">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وهو ما يعرف بمبدأ علانية ال</w:t>
      </w:r>
      <w:r w:rsidR="004364C1">
        <w:rPr>
          <w:rFonts w:asciiTheme="majorBidi" w:hAnsiTheme="majorBidi" w:cstheme="majorBidi"/>
          <w:sz w:val="26"/>
          <w:szCs w:val="26"/>
          <w:rtl/>
          <w:lang w:bidi="ar-LY"/>
        </w:rPr>
        <w:t>تقويم وهو مبدأ حديث في مجال تق</w:t>
      </w:r>
      <w:r w:rsidR="004364C1">
        <w:rPr>
          <w:rFonts w:asciiTheme="majorBidi" w:hAnsiTheme="majorBidi" w:cstheme="majorBidi" w:hint="cs"/>
          <w:sz w:val="26"/>
          <w:szCs w:val="26"/>
          <w:rtl/>
          <w:lang w:bidi="ar-LY"/>
        </w:rPr>
        <w:t>وي</w:t>
      </w:r>
      <w:r w:rsidRPr="009F5CB9">
        <w:rPr>
          <w:rFonts w:asciiTheme="majorBidi" w:hAnsiTheme="majorBidi" w:cstheme="majorBidi"/>
          <w:sz w:val="26"/>
          <w:szCs w:val="26"/>
          <w:rtl/>
          <w:lang w:bidi="ar-LY"/>
        </w:rPr>
        <w:t xml:space="preserve">م </w:t>
      </w:r>
      <w:r w:rsidR="004364C1">
        <w:rPr>
          <w:rFonts w:asciiTheme="majorBidi" w:hAnsiTheme="majorBidi" w:cstheme="majorBidi" w:hint="cs"/>
          <w:sz w:val="26"/>
          <w:szCs w:val="26"/>
          <w:rtl/>
          <w:lang w:bidi="ar-LY"/>
        </w:rPr>
        <w:t xml:space="preserve">أداء </w:t>
      </w:r>
      <w:r w:rsidRPr="009F5CB9">
        <w:rPr>
          <w:rFonts w:asciiTheme="majorBidi" w:hAnsiTheme="majorBidi" w:cstheme="majorBidi"/>
          <w:sz w:val="26"/>
          <w:szCs w:val="26"/>
          <w:rtl/>
          <w:lang w:bidi="ar-LY"/>
        </w:rPr>
        <w:t>الموظف، بعد أن كان التقرير يحاط بالسرية التامة، حيث تبين إن سرية تقارير الكفاية لا تتمشى  مع أهداف التقارير، وهو قيام جهة الإدارة بالإصلاح والتطوير في أداء الموظف العام</w:t>
      </w:r>
      <w:r w:rsidR="004364C1" w:rsidRPr="004364C1">
        <w:rPr>
          <w:rFonts w:asciiTheme="majorBidi" w:hAnsiTheme="majorBidi" w:cstheme="majorBidi" w:hint="cs"/>
          <w:sz w:val="26"/>
          <w:szCs w:val="26"/>
          <w:vertAlign w:val="superscript"/>
          <w:rtl/>
          <w:lang w:bidi="ar-LY"/>
        </w:rPr>
        <w:t>(</w:t>
      </w:r>
      <w:r w:rsidRPr="004364C1">
        <w:rPr>
          <w:rStyle w:val="a4"/>
          <w:rFonts w:asciiTheme="majorBidi" w:hAnsiTheme="majorBidi" w:cstheme="majorBidi"/>
          <w:sz w:val="26"/>
          <w:szCs w:val="26"/>
          <w:rtl/>
          <w:lang w:bidi="ar-LY"/>
        </w:rPr>
        <w:footnoteReference w:id="249"/>
      </w:r>
      <w:r w:rsidR="004364C1" w:rsidRPr="004364C1">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F511B" w:rsidRDefault="005F511B" w:rsidP="000470D9">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ويستند أنصار الاتجاه المنادي بمبدأ علانية تقارير الكفاية بما يمكن أن تحققه العلانية من مزايا أهمها : </w:t>
      </w:r>
    </w:p>
    <w:p w:rsidR="005F511B" w:rsidRPr="00C81677"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Pr="00C81677">
        <w:rPr>
          <w:rFonts w:asciiTheme="majorBidi" w:hAnsiTheme="majorBidi" w:cstheme="majorBidi"/>
          <w:sz w:val="26"/>
          <w:szCs w:val="26"/>
          <w:rtl/>
          <w:lang w:bidi="ar-LY"/>
        </w:rPr>
        <w:t xml:space="preserve">أنها تلزم الرؤساء بالموضوعية والجدية في التقدير، وتحري الدقة عند وضع تقارير الكفاية عن مرؤوسيهم، وذلك لعلمهم المسبق باطلاع المرؤوس، مما يكشف عن أي محاباة أو تجني عند وضع التقارير. </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w:t>
      </w:r>
      <w:r w:rsidRPr="009F5CB9">
        <w:rPr>
          <w:rFonts w:asciiTheme="majorBidi" w:hAnsiTheme="majorBidi" w:cstheme="majorBidi"/>
          <w:sz w:val="26"/>
          <w:szCs w:val="26"/>
          <w:rtl/>
          <w:lang w:bidi="ar-LY"/>
        </w:rPr>
        <w:t>إن العلانية المطلقة تمكن المرؤوسين من معرفة مواطن ضعفهم والعمل على تلافيها مما يعود بآثار ايجابية على العمل الإداري .</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3</w:t>
      </w:r>
      <w:r>
        <w:rPr>
          <w:rFonts w:asciiTheme="majorBidi" w:hAnsiTheme="majorBidi" w:cstheme="majorBidi" w:hint="cs"/>
          <w:sz w:val="26"/>
          <w:szCs w:val="26"/>
          <w:rtl/>
          <w:lang w:bidi="ar-LY"/>
        </w:rPr>
        <w:t xml:space="preserve">- </w:t>
      </w:r>
      <w:r w:rsidR="004364C1">
        <w:rPr>
          <w:rFonts w:asciiTheme="majorBidi" w:hAnsiTheme="majorBidi" w:cstheme="majorBidi"/>
          <w:sz w:val="26"/>
          <w:szCs w:val="26"/>
          <w:rtl/>
          <w:lang w:bidi="ar-LY"/>
        </w:rPr>
        <w:t>تؤدي العلانية إل</w:t>
      </w:r>
      <w:r w:rsidR="004364C1">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أن تصبح التقارير فعالة وايجابية، تسهم في رفع كفاية الموظفين العموميين، وتقديم المزيد من الجهد والعطاء، مما يسهم في رفع مستوى الأداء بالجهاز الإداري بالدولة</w:t>
      </w:r>
      <w:r w:rsidR="004364C1" w:rsidRPr="004364C1">
        <w:rPr>
          <w:rFonts w:asciiTheme="majorBidi" w:hAnsiTheme="majorBidi" w:cstheme="majorBidi" w:hint="cs"/>
          <w:sz w:val="26"/>
          <w:szCs w:val="26"/>
          <w:vertAlign w:val="superscript"/>
          <w:rtl/>
          <w:lang w:bidi="ar-LY"/>
        </w:rPr>
        <w:t>(</w:t>
      </w:r>
      <w:r w:rsidRPr="004364C1">
        <w:rPr>
          <w:rStyle w:val="a4"/>
          <w:rFonts w:asciiTheme="majorBidi" w:hAnsiTheme="majorBidi" w:cstheme="majorBidi"/>
          <w:sz w:val="26"/>
          <w:szCs w:val="26"/>
          <w:rtl/>
          <w:lang w:bidi="ar-LY"/>
        </w:rPr>
        <w:footnoteReference w:id="250"/>
      </w:r>
      <w:r w:rsidR="004364C1" w:rsidRPr="004364C1">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4</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إن إعلان تقارير الأداء الوظيفي قد يخلق جوا من المنافسة بين الموظفين مما يحثهم على الإجادة في العمل للحصول على أعلى التقديرات .</w:t>
      </w:r>
    </w:p>
    <w:p w:rsidR="005F511B" w:rsidRPr="009F5CB9" w:rsidRDefault="005F511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5</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إذا أردنا أن نتجنب المحسوبية والوساطة بل وإذا رغبنا في القضاء على التعسف و</w:t>
      </w:r>
      <w:r w:rsidR="004364C1">
        <w:rPr>
          <w:rFonts w:asciiTheme="majorBidi" w:hAnsiTheme="majorBidi" w:cstheme="majorBidi"/>
          <w:sz w:val="26"/>
          <w:szCs w:val="26"/>
          <w:rtl/>
          <w:lang w:bidi="ar-LY"/>
        </w:rPr>
        <w:t>الظلم في خصوص تقارير الكفاية، ف</w:t>
      </w:r>
      <w:r w:rsidR="004364C1">
        <w:rPr>
          <w:rFonts w:asciiTheme="majorBidi" w:hAnsiTheme="majorBidi" w:cstheme="majorBidi" w:hint="cs"/>
          <w:sz w:val="26"/>
          <w:szCs w:val="26"/>
          <w:rtl/>
          <w:lang w:bidi="ar-LY"/>
        </w:rPr>
        <w:t>إ</w:t>
      </w:r>
      <w:r w:rsidRPr="009F5CB9">
        <w:rPr>
          <w:rFonts w:asciiTheme="majorBidi" w:hAnsiTheme="majorBidi" w:cstheme="majorBidi"/>
          <w:sz w:val="26"/>
          <w:szCs w:val="26"/>
          <w:rtl/>
          <w:lang w:bidi="ar-LY"/>
        </w:rPr>
        <w:t>نه يجب أن نعطي الفرصة لأصحاب الشأن بالتظلم والطعن في تقارير كفايتهم، ولن يتسنى هذا الأمر إلا بإبلاغهم وإعلامهم بهذه التقارير</w:t>
      </w:r>
      <w:r w:rsidR="004364C1" w:rsidRPr="004364C1">
        <w:rPr>
          <w:rFonts w:asciiTheme="majorBidi" w:hAnsiTheme="majorBidi" w:cstheme="majorBidi" w:hint="cs"/>
          <w:sz w:val="26"/>
          <w:szCs w:val="26"/>
          <w:vertAlign w:val="superscript"/>
          <w:rtl/>
          <w:lang w:bidi="ar-LY"/>
        </w:rPr>
        <w:t>(</w:t>
      </w:r>
      <w:r w:rsidRPr="004364C1">
        <w:rPr>
          <w:rStyle w:val="a4"/>
          <w:rFonts w:asciiTheme="majorBidi" w:hAnsiTheme="majorBidi" w:cstheme="majorBidi"/>
          <w:sz w:val="26"/>
          <w:szCs w:val="26"/>
          <w:rtl/>
          <w:lang w:bidi="ar-LY"/>
        </w:rPr>
        <w:footnoteReference w:id="251"/>
      </w:r>
      <w:r w:rsidR="004364C1" w:rsidRPr="004364C1">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lastRenderedPageBreak/>
        <w:t xml:space="preserve">    ورغم وجود هذه المزايا لمبدأ علانية تقارير الأداء الوظيفي إلا إن هذ</w:t>
      </w:r>
      <w:r w:rsidR="004364C1">
        <w:rPr>
          <w:rFonts w:asciiTheme="majorBidi" w:hAnsiTheme="majorBidi" w:cstheme="majorBidi"/>
          <w:sz w:val="26"/>
          <w:szCs w:val="26"/>
          <w:rtl/>
          <w:lang w:bidi="ar-LY"/>
        </w:rPr>
        <w:t xml:space="preserve">ا المبدأ انتقد وذلك على اعتبار </w:t>
      </w:r>
      <w:r w:rsidR="004364C1">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 xml:space="preserve">نه </w:t>
      </w:r>
      <w:r w:rsidR="004364C1">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قد يزيد من رفع الش</w:t>
      </w:r>
      <w:r w:rsidR="004364C1">
        <w:rPr>
          <w:rFonts w:asciiTheme="majorBidi" w:hAnsiTheme="majorBidi" w:cstheme="majorBidi"/>
          <w:sz w:val="26"/>
          <w:szCs w:val="26"/>
          <w:rtl/>
          <w:lang w:bidi="ar-LY"/>
        </w:rPr>
        <w:t xml:space="preserve">كاوي والتظلمات ضد الإدارة، كما </w:t>
      </w:r>
      <w:r w:rsidR="004364C1">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 xml:space="preserve">نه لا يعطي الرئيس حرية واسعة في إعداد التقرير </w:t>
      </w:r>
      <w:r w:rsidR="004364C1">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ضد مرؤوسيه</w:t>
      </w:r>
      <w:r w:rsidR="004364C1" w:rsidRPr="004364C1">
        <w:rPr>
          <w:rFonts w:asciiTheme="majorBidi" w:hAnsiTheme="majorBidi" w:cstheme="majorBidi" w:hint="cs"/>
          <w:sz w:val="26"/>
          <w:szCs w:val="26"/>
          <w:vertAlign w:val="superscript"/>
          <w:rtl/>
          <w:lang w:bidi="ar-LY"/>
        </w:rPr>
        <w:t>(</w:t>
      </w:r>
      <w:r w:rsidRPr="004364C1">
        <w:rPr>
          <w:rStyle w:val="a4"/>
          <w:rFonts w:asciiTheme="majorBidi" w:hAnsiTheme="majorBidi" w:cstheme="majorBidi"/>
          <w:sz w:val="26"/>
          <w:szCs w:val="26"/>
          <w:rtl/>
          <w:lang w:bidi="ar-LY"/>
        </w:rPr>
        <w:footnoteReference w:id="252"/>
      </w:r>
      <w:r w:rsidR="004364C1" w:rsidRPr="004364C1">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B96DB4" w:rsidRDefault="00DA2278" w:rsidP="004364C1">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ونميل مع الاتجاه الذي يرى </w:t>
      </w:r>
      <w:r>
        <w:rPr>
          <w:rFonts w:asciiTheme="majorBidi" w:hAnsiTheme="majorBidi" w:cstheme="majorBidi" w:hint="cs"/>
          <w:sz w:val="26"/>
          <w:szCs w:val="26"/>
          <w:rtl/>
          <w:lang w:bidi="ar-LY"/>
        </w:rPr>
        <w:t>أ</w:t>
      </w:r>
      <w:r w:rsidR="005F511B" w:rsidRPr="009F5CB9">
        <w:rPr>
          <w:rFonts w:asciiTheme="majorBidi" w:hAnsiTheme="majorBidi" w:cstheme="majorBidi"/>
          <w:sz w:val="26"/>
          <w:szCs w:val="26"/>
          <w:rtl/>
          <w:lang w:bidi="ar-LY"/>
        </w:rPr>
        <w:t>ن العلانية المطلقة لتقارير الكفاية تمثل أفضل الطرق أو أفضل الاتجاهات في</w:t>
      </w:r>
      <w:r w:rsidR="00B35615">
        <w:rPr>
          <w:rFonts w:asciiTheme="majorBidi" w:hAnsiTheme="majorBidi" w:cstheme="majorBidi" w:hint="cs"/>
          <w:sz w:val="26"/>
          <w:szCs w:val="26"/>
          <w:rtl/>
          <w:lang w:bidi="ar-LY"/>
        </w:rPr>
        <w:t xml:space="preserve">        </w:t>
      </w:r>
      <w:r w:rsidR="005F511B" w:rsidRPr="009F5CB9">
        <w:rPr>
          <w:rFonts w:asciiTheme="majorBidi" w:hAnsiTheme="majorBidi" w:cstheme="majorBidi"/>
          <w:sz w:val="26"/>
          <w:szCs w:val="26"/>
          <w:rtl/>
          <w:lang w:bidi="ar-LY"/>
        </w:rPr>
        <w:t xml:space="preserve"> هذا الخصوص، فهو ا</w:t>
      </w:r>
      <w:r w:rsidR="009515A4">
        <w:rPr>
          <w:rFonts w:asciiTheme="majorBidi" w:hAnsiTheme="majorBidi" w:cstheme="majorBidi"/>
          <w:sz w:val="26"/>
          <w:szCs w:val="26"/>
          <w:rtl/>
          <w:lang w:bidi="ar-LY"/>
        </w:rPr>
        <w:t>تجاه منطقي وموضوعي إذ يجنبنا إل</w:t>
      </w:r>
      <w:r w:rsidR="009515A4">
        <w:rPr>
          <w:rFonts w:asciiTheme="majorBidi" w:hAnsiTheme="majorBidi" w:cstheme="majorBidi" w:hint="cs"/>
          <w:sz w:val="26"/>
          <w:szCs w:val="26"/>
          <w:rtl/>
          <w:lang w:bidi="ar-LY"/>
        </w:rPr>
        <w:t>ى</w:t>
      </w:r>
      <w:r w:rsidR="005F511B" w:rsidRPr="009F5CB9">
        <w:rPr>
          <w:rFonts w:asciiTheme="majorBidi" w:hAnsiTheme="majorBidi" w:cstheme="majorBidi"/>
          <w:sz w:val="26"/>
          <w:szCs w:val="26"/>
          <w:rtl/>
          <w:lang w:bidi="ar-LY"/>
        </w:rPr>
        <w:t xml:space="preserve"> حد ما مساوي الاتجاهات الأخرى</w:t>
      </w:r>
      <w:r w:rsidR="004364C1">
        <w:rPr>
          <w:rFonts w:asciiTheme="majorBidi" w:hAnsiTheme="majorBidi" w:cstheme="majorBidi" w:hint="cs"/>
          <w:sz w:val="26"/>
          <w:szCs w:val="26"/>
          <w:rtl/>
          <w:lang w:bidi="ar-LY"/>
        </w:rPr>
        <w:t>.</w:t>
      </w:r>
    </w:p>
    <w:p w:rsidR="004364C1" w:rsidRPr="009F5CB9" w:rsidRDefault="004364C1" w:rsidP="004364C1">
      <w:pPr>
        <w:spacing w:after="0" w:line="360" w:lineRule="auto"/>
        <w:jc w:val="both"/>
        <w:rPr>
          <w:rFonts w:asciiTheme="majorBidi" w:hAnsiTheme="majorBidi" w:cstheme="majorBidi"/>
          <w:sz w:val="26"/>
          <w:szCs w:val="26"/>
          <w:rtl/>
          <w:lang w:bidi="ar-LY"/>
        </w:rPr>
      </w:pPr>
    </w:p>
    <w:p w:rsidR="005F511B" w:rsidRDefault="005F511B" w:rsidP="00895915">
      <w:pPr>
        <w:spacing w:after="0" w:line="360" w:lineRule="auto"/>
        <w:jc w:val="center"/>
        <w:rPr>
          <w:rFonts w:asciiTheme="majorBidi" w:hAnsiTheme="majorBidi" w:cstheme="majorBidi"/>
          <w:sz w:val="28"/>
          <w:szCs w:val="28"/>
          <w:rtl/>
          <w:lang w:bidi="ar-LY"/>
        </w:rPr>
      </w:pPr>
      <w:r w:rsidRPr="002754B2">
        <w:rPr>
          <w:rFonts w:asciiTheme="majorBidi" w:hAnsiTheme="majorBidi" w:cstheme="majorBidi"/>
          <w:b/>
          <w:bCs/>
          <w:sz w:val="28"/>
          <w:szCs w:val="28"/>
          <w:rtl/>
          <w:lang w:bidi="ar-LY"/>
        </w:rPr>
        <w:t>المطلب الرابع</w:t>
      </w:r>
    </w:p>
    <w:p w:rsidR="00D30305" w:rsidRPr="00FB3392" w:rsidRDefault="00D30305" w:rsidP="00D30305">
      <w:pPr>
        <w:spacing w:after="0" w:line="360" w:lineRule="auto"/>
        <w:jc w:val="center"/>
        <w:rPr>
          <w:rFonts w:asciiTheme="majorBidi" w:hAnsiTheme="majorBidi" w:cstheme="majorBidi"/>
          <w:b/>
          <w:bCs/>
          <w:sz w:val="28"/>
          <w:szCs w:val="28"/>
          <w:rtl/>
          <w:lang w:bidi="ar-LY"/>
        </w:rPr>
      </w:pPr>
      <w:r w:rsidRPr="002754B2">
        <w:rPr>
          <w:rFonts w:asciiTheme="majorBidi" w:hAnsiTheme="majorBidi" w:cstheme="majorBidi"/>
          <w:b/>
          <w:bCs/>
          <w:sz w:val="28"/>
          <w:szCs w:val="28"/>
          <w:rtl/>
          <w:lang w:bidi="ar-LY"/>
        </w:rPr>
        <w:t>موقف التشريع الليبي من علانية</w:t>
      </w:r>
      <w:r w:rsidRPr="002754B2">
        <w:rPr>
          <w:rFonts w:asciiTheme="majorBidi" w:hAnsiTheme="majorBidi" w:cstheme="majorBidi"/>
          <w:sz w:val="28"/>
          <w:szCs w:val="28"/>
          <w:rtl/>
          <w:lang w:bidi="ar-LY"/>
        </w:rPr>
        <w:t xml:space="preserve"> </w:t>
      </w:r>
      <w:r w:rsidRPr="002754B2">
        <w:rPr>
          <w:rFonts w:asciiTheme="majorBidi" w:hAnsiTheme="majorBidi" w:cstheme="majorBidi"/>
          <w:b/>
          <w:bCs/>
          <w:sz w:val="28"/>
          <w:szCs w:val="28"/>
          <w:rtl/>
          <w:lang w:bidi="ar-LY"/>
        </w:rPr>
        <w:t xml:space="preserve">تقارير تقويم الأداء الوظيفي </w:t>
      </w:r>
    </w:p>
    <w:p w:rsidR="00D30305" w:rsidRPr="009F5CB9" w:rsidRDefault="00D30305" w:rsidP="00D3030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أخذ المشرع الليبي وفق المادتين (118،119) من اللائحة التنفيذية للقانون رقم 12 لسنة 2010 بشأن علاقات العمل بمبدأ العلانية النسبية ( الإعلان ا</w:t>
      </w:r>
      <w:r w:rsidR="004364C1">
        <w:rPr>
          <w:rFonts w:asciiTheme="majorBidi" w:hAnsiTheme="majorBidi" w:cstheme="majorBidi"/>
          <w:sz w:val="26"/>
          <w:szCs w:val="26"/>
          <w:rtl/>
          <w:lang w:bidi="ar-LY"/>
        </w:rPr>
        <w:t xml:space="preserve">لجزئي ) حيث نصت المادة 118 على </w:t>
      </w:r>
      <w:r w:rsidR="004364C1">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نه ( يبقى تق</w:t>
      </w:r>
      <w:r w:rsidR="003D205A">
        <w:rPr>
          <w:rFonts w:asciiTheme="majorBidi" w:hAnsiTheme="majorBidi" w:cstheme="majorBidi"/>
          <w:sz w:val="26"/>
          <w:szCs w:val="26"/>
          <w:rtl/>
          <w:lang w:bidi="ar-LY"/>
        </w:rPr>
        <w:t>رير تقييم كفاءة الأداء سرياً إل</w:t>
      </w:r>
      <w:r w:rsidR="003D205A">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أن يخطر به الموظف صاحب الشأن ) .</w:t>
      </w:r>
    </w:p>
    <w:p w:rsidR="00D30305" w:rsidRPr="009F5CB9" w:rsidRDefault="00D30305" w:rsidP="00D3030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وقد حددت المادة 119 من ذات اللائحة كيفية إخطار الموظف بتقرير الكفاءة بقولها ( يخطر الموظف كتابة بتقرير تقييم كفاءة الأداء المعد عنه إذا كان بدرجة متوسط أو ضعيف وذلك خلال خمسة عشر يوما من تاريخ اعتماد التقرير ....... )</w:t>
      </w:r>
      <w:r w:rsidR="009C25B6" w:rsidRPr="009C25B6">
        <w:rPr>
          <w:rFonts w:asciiTheme="majorBidi" w:hAnsiTheme="majorBidi" w:cstheme="majorBidi" w:hint="cs"/>
          <w:sz w:val="26"/>
          <w:szCs w:val="26"/>
          <w:vertAlign w:val="superscript"/>
          <w:rtl/>
          <w:lang w:bidi="ar-LY"/>
        </w:rPr>
        <w:t>(</w:t>
      </w:r>
      <w:r w:rsidRPr="009C25B6">
        <w:rPr>
          <w:rStyle w:val="a4"/>
          <w:rFonts w:asciiTheme="majorBidi" w:hAnsiTheme="majorBidi" w:cstheme="majorBidi"/>
          <w:sz w:val="26"/>
          <w:szCs w:val="26"/>
          <w:rtl/>
          <w:lang w:bidi="ar-LY"/>
        </w:rPr>
        <w:footnoteReference w:id="253"/>
      </w:r>
      <w:r w:rsidR="009C25B6" w:rsidRPr="009C25B6">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r w:rsidRPr="009F5CB9">
        <w:rPr>
          <w:rFonts w:asciiTheme="majorBidi" w:hAnsiTheme="majorBidi" w:cstheme="majorBidi"/>
          <w:b/>
          <w:bCs/>
          <w:sz w:val="26"/>
          <w:szCs w:val="26"/>
          <w:rtl/>
          <w:lang w:bidi="ar-LY"/>
        </w:rPr>
        <w:t xml:space="preserve"> </w:t>
      </w:r>
    </w:p>
    <w:p w:rsidR="00D30305" w:rsidRDefault="00D30305" w:rsidP="00D3030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ويتضح من خلال المادتين السابقتين إن المشرع الليبي سلك مسلكا وسطا بين السرية </w:t>
      </w:r>
      <w:r w:rsidR="00C04A1F">
        <w:rPr>
          <w:rFonts w:asciiTheme="majorBidi" w:hAnsiTheme="majorBidi" w:cstheme="majorBidi"/>
          <w:sz w:val="26"/>
          <w:szCs w:val="26"/>
          <w:rtl/>
          <w:lang w:bidi="ar-LY"/>
        </w:rPr>
        <w:t>والعلانية، فجعل الأصل سرية التق</w:t>
      </w:r>
      <w:r w:rsidR="00C04A1F">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 xml:space="preserve">يم حين يكون التقدير ( ممتاز، </w:t>
      </w:r>
      <w:r w:rsidR="00C04A1F">
        <w:rPr>
          <w:rFonts w:asciiTheme="majorBidi" w:hAnsiTheme="majorBidi" w:cstheme="majorBidi"/>
          <w:sz w:val="26"/>
          <w:szCs w:val="26"/>
          <w:rtl/>
          <w:lang w:bidi="ar-LY"/>
        </w:rPr>
        <w:t>جيد جداً، جيد ) للموظف محل التق</w:t>
      </w:r>
      <w:r w:rsidR="00C04A1F">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يم، واستثنى من ذلك تقدير المتوسط والضعيف، فأوجب على جهة الإدارة إخطار الموظف الحاصل على تقرير أداء بدرجة (متوسط أو ضعيف) خلال خمسة عشر يوماً من تاريخ اعتماد التقرير، حتى يعرف مواطن ضعفه  فيعمل على تلافيها وكذلك نظرا لخطورة</w:t>
      </w:r>
      <w:r w:rsidR="00C04A1F">
        <w:rPr>
          <w:rFonts w:asciiTheme="majorBidi" w:hAnsiTheme="majorBidi" w:cstheme="majorBidi"/>
          <w:sz w:val="26"/>
          <w:szCs w:val="26"/>
          <w:rtl/>
          <w:lang w:bidi="ar-LY"/>
        </w:rPr>
        <w:t xml:space="preserve"> الآثار التي تترتب على هذا التق</w:t>
      </w:r>
      <w:r w:rsidR="00C04A1F">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 xml:space="preserve">يم . </w:t>
      </w:r>
    </w:p>
    <w:p w:rsidR="00D30305" w:rsidRPr="009F5CB9" w:rsidRDefault="00D30305" w:rsidP="00C04A1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وهذا الاتجاه منتقد في نظرنا حيث حرم الموظف من العلم بتقدير كفاءته في حال (جيد، وجيد جداً)، فإذا كان البعض يرى أن لا مصلحة للموظف في العلم بتقدير (الامتياز) باعتباره أعلى تقدير يمكن أن يحصل عليه الموظف، إلا أنه من باب أولى إعلان الموظف بتقدير (الامتياز) لتشجيعه وحثه</w:t>
      </w:r>
      <w:r w:rsidR="00C04A1F">
        <w:rPr>
          <w:rFonts w:asciiTheme="majorBidi" w:hAnsiTheme="majorBidi" w:cstheme="majorBidi" w:hint="cs"/>
          <w:sz w:val="26"/>
          <w:szCs w:val="26"/>
          <w:rtl/>
          <w:lang w:bidi="ar-LY"/>
        </w:rPr>
        <w:t xml:space="preserve"> على الاستمرار، هذا بالإضافة إلى</w:t>
      </w:r>
      <w:r>
        <w:rPr>
          <w:rFonts w:asciiTheme="majorBidi" w:hAnsiTheme="majorBidi" w:cstheme="majorBidi" w:hint="cs"/>
          <w:sz w:val="26"/>
          <w:szCs w:val="26"/>
          <w:rtl/>
          <w:lang w:bidi="ar-LY"/>
        </w:rPr>
        <w:t xml:space="preserve"> أن علمه بتقدير (جيد وجيد جداً) ي</w:t>
      </w:r>
      <w:r w:rsidR="003D205A">
        <w:rPr>
          <w:rFonts w:asciiTheme="majorBidi" w:hAnsiTheme="majorBidi" w:cstheme="majorBidi" w:hint="cs"/>
          <w:sz w:val="26"/>
          <w:szCs w:val="26"/>
          <w:rtl/>
          <w:lang w:bidi="ar-LY"/>
        </w:rPr>
        <w:t>دفعه إلى</w:t>
      </w:r>
      <w:r w:rsidR="00C04A1F">
        <w:rPr>
          <w:rFonts w:asciiTheme="majorBidi" w:hAnsiTheme="majorBidi" w:cstheme="majorBidi" w:hint="cs"/>
          <w:sz w:val="26"/>
          <w:szCs w:val="26"/>
          <w:rtl/>
          <w:lang w:bidi="ar-LY"/>
        </w:rPr>
        <w:t xml:space="preserve"> العمل على رفع مستوى تقو</w:t>
      </w:r>
      <w:r>
        <w:rPr>
          <w:rFonts w:asciiTheme="majorBidi" w:hAnsiTheme="majorBidi" w:cstheme="majorBidi" w:hint="cs"/>
          <w:sz w:val="26"/>
          <w:szCs w:val="26"/>
          <w:rtl/>
          <w:lang w:bidi="ar-LY"/>
        </w:rPr>
        <w:t>يمه، لذا نرى أنه كان من الأفضل والأولى إلزام الإدارة بإعلان الموظف بنتيجة تقويم أدائه في كل الأحوال حتى يستطيع ترتيب أوضاعه وفقا</w:t>
      </w:r>
      <w:r w:rsidR="003D205A">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لهذا التقويم .</w:t>
      </w:r>
    </w:p>
    <w:p w:rsidR="00D30305" w:rsidRDefault="00D30305" w:rsidP="00D3030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ويرى الباحث إن نظام علانية تقارير ت</w:t>
      </w:r>
      <w:r w:rsidR="003D205A">
        <w:rPr>
          <w:rFonts w:asciiTheme="majorBidi" w:hAnsiTheme="majorBidi" w:cstheme="majorBidi"/>
          <w:sz w:val="26"/>
          <w:szCs w:val="26"/>
          <w:rtl/>
          <w:lang w:bidi="ar-LY"/>
        </w:rPr>
        <w:t xml:space="preserve">قويم الأداء الوظيفي يحقق ضمانة </w:t>
      </w:r>
      <w:r w:rsidR="003D205A">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كبر للموظف عند تقويمه من قبل رئيسه المباشر، كما يجعل هذا التقرير أكثر موضوعية، ويحقق جميع المزايا التي اشرنا لها سابق</w:t>
      </w:r>
      <w:r w:rsidR="003D205A">
        <w:rPr>
          <w:rFonts w:asciiTheme="majorBidi" w:hAnsiTheme="majorBidi" w:cstheme="majorBidi"/>
          <w:sz w:val="26"/>
          <w:szCs w:val="26"/>
          <w:rtl/>
          <w:lang w:bidi="ar-LY"/>
        </w:rPr>
        <w:t>اً، ولذلك ندعو المشرع الليبي إل</w:t>
      </w:r>
      <w:r w:rsidR="003D205A">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الأخذ بمبدأ علانية تقارير تقويم الأداء باعتبارها ضمانة مهمة للموظف أسوة بما ذهب </w:t>
      </w:r>
      <w:r w:rsidR="00C04A1F">
        <w:rPr>
          <w:rFonts w:asciiTheme="majorBidi" w:hAnsiTheme="majorBidi" w:cstheme="majorBidi"/>
          <w:sz w:val="26"/>
          <w:szCs w:val="26"/>
          <w:rtl/>
          <w:lang w:bidi="ar-LY"/>
        </w:rPr>
        <w:t>إليه المشرع</w:t>
      </w:r>
      <w:r w:rsidR="00C04A1F">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المصري .</w:t>
      </w:r>
    </w:p>
    <w:p w:rsidR="00D30305" w:rsidRDefault="00C04A1F" w:rsidP="00EC224B">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lastRenderedPageBreak/>
        <w:t xml:space="preserve">    </w:t>
      </w:r>
      <w:r w:rsidR="00D114D2">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أما فيما يتعلق بتقويم أداء أعضاء الهيئات القضائية فقد اخذ المشرع الليبي بمبدأ العلانية المطلقة وذلك </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وفقاً للمادة 19 من </w:t>
      </w:r>
      <w:r>
        <w:rPr>
          <w:rFonts w:asciiTheme="majorBidi" w:hAnsiTheme="majorBidi" w:cstheme="majorBidi" w:hint="cs"/>
          <w:sz w:val="26"/>
          <w:szCs w:val="26"/>
          <w:rtl/>
          <w:lang w:bidi="ar-LY"/>
        </w:rPr>
        <w:t>ال</w:t>
      </w:r>
      <w:r w:rsidRPr="009F5CB9">
        <w:rPr>
          <w:rFonts w:asciiTheme="majorBidi" w:hAnsiTheme="majorBidi" w:cstheme="majorBidi"/>
          <w:sz w:val="26"/>
          <w:szCs w:val="26"/>
          <w:rtl/>
          <w:lang w:bidi="ar-LY"/>
        </w:rPr>
        <w:t>قرار رقم 124 لسنة 2021</w:t>
      </w:r>
      <w:r>
        <w:rPr>
          <w:rFonts w:asciiTheme="majorBidi" w:hAnsiTheme="majorBidi" w:cstheme="majorBidi" w:hint="cs"/>
          <w:sz w:val="26"/>
          <w:szCs w:val="26"/>
          <w:rtl/>
          <w:lang w:bidi="ar-LY"/>
        </w:rPr>
        <w:t>. الصادر عن المجلس الأعلى للقضاء</w:t>
      </w:r>
      <w:r w:rsidRPr="009F5CB9">
        <w:rPr>
          <w:rFonts w:asciiTheme="majorBidi" w:hAnsiTheme="majorBidi" w:cstheme="majorBidi"/>
          <w:sz w:val="26"/>
          <w:szCs w:val="26"/>
          <w:rtl/>
          <w:lang w:bidi="ar-LY"/>
        </w:rPr>
        <w:t xml:space="preserve"> بشأن التفتيش </w:t>
      </w:r>
      <w:r>
        <w:rPr>
          <w:rFonts w:asciiTheme="majorBidi" w:hAnsiTheme="majorBidi" w:cstheme="majorBidi"/>
          <w:sz w:val="26"/>
          <w:szCs w:val="26"/>
          <w:rtl/>
          <w:lang w:bidi="ar-LY"/>
        </w:rPr>
        <w:t xml:space="preserve">القضائي والتي نصت على </w:t>
      </w:r>
      <w:r>
        <w:rPr>
          <w:rFonts w:asciiTheme="majorBidi" w:hAnsiTheme="majorBidi" w:cstheme="majorBidi" w:hint="cs"/>
          <w:sz w:val="26"/>
          <w:szCs w:val="26"/>
          <w:rtl/>
          <w:lang w:bidi="ar-LY"/>
        </w:rPr>
        <w:t>أ</w:t>
      </w:r>
      <w:r>
        <w:rPr>
          <w:rFonts w:asciiTheme="majorBidi" w:hAnsiTheme="majorBidi" w:cstheme="majorBidi"/>
          <w:sz w:val="26"/>
          <w:szCs w:val="26"/>
          <w:rtl/>
          <w:lang w:bidi="ar-LY"/>
        </w:rPr>
        <w:t xml:space="preserve">نه </w:t>
      </w:r>
      <w:r w:rsidRPr="009F5CB9">
        <w:rPr>
          <w:rFonts w:asciiTheme="majorBidi" w:hAnsiTheme="majorBidi" w:cstheme="majorBidi"/>
          <w:sz w:val="26"/>
          <w:szCs w:val="26"/>
          <w:rtl/>
          <w:lang w:bidi="ar-LY"/>
        </w:rPr>
        <w:t>( يخطر المفتش عليه بصورة من التقرير بعد اعتماده ويكون بكتاب مسجل مصحوب بعلم الوصو</w:t>
      </w:r>
      <w:r>
        <w:rPr>
          <w:rFonts w:asciiTheme="majorBidi" w:hAnsiTheme="majorBidi" w:cstheme="majorBidi"/>
          <w:sz w:val="26"/>
          <w:szCs w:val="26"/>
          <w:rtl/>
          <w:lang w:bidi="ar-LY"/>
        </w:rPr>
        <w:t>ل</w:t>
      </w:r>
      <w:r w:rsidRPr="009F5CB9">
        <w:rPr>
          <w:rFonts w:asciiTheme="majorBidi" w:hAnsiTheme="majorBidi" w:cstheme="majorBidi"/>
          <w:sz w:val="26"/>
          <w:szCs w:val="26"/>
          <w:rtl/>
          <w:lang w:bidi="ar-LY"/>
        </w:rPr>
        <w:t xml:space="preserve"> أو تسليمه له شخصية مع التوقيع بما يفيد الاستلام، وإذا كانت بعض الملاحظات الواردة في التقرير تتعلق بعمل قام به أكثر من عضو من أعضاء الهيئات القضا</w:t>
      </w:r>
      <w:r w:rsidR="003D205A">
        <w:rPr>
          <w:rFonts w:asciiTheme="majorBidi" w:hAnsiTheme="majorBidi" w:cstheme="majorBidi"/>
          <w:sz w:val="26"/>
          <w:szCs w:val="26"/>
          <w:rtl/>
          <w:lang w:bidi="ar-LY"/>
        </w:rPr>
        <w:t>ئية أرسلت صورة منه إل</w:t>
      </w:r>
      <w:r w:rsidR="003D205A">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العضو المعني بالتفتيش </w:t>
      </w:r>
      <w:r w:rsidR="003D205A">
        <w:rPr>
          <w:rFonts w:asciiTheme="majorBidi" w:hAnsiTheme="majorBidi" w:cstheme="majorBidi"/>
          <w:sz w:val="26"/>
          <w:szCs w:val="26"/>
          <w:rtl/>
          <w:lang w:bidi="ar-LY"/>
        </w:rPr>
        <w:t>وصورة  من الملاحظات القضائية إل</w:t>
      </w:r>
      <w:r w:rsidR="003D205A">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كل من شارك في هذا العمل من أعضاء تلك الهيئات )</w:t>
      </w:r>
      <w:r w:rsidR="00D114D2" w:rsidRPr="00D114D2">
        <w:rPr>
          <w:rFonts w:asciiTheme="majorBidi" w:hAnsiTheme="majorBidi" w:cstheme="majorBidi" w:hint="cs"/>
          <w:sz w:val="26"/>
          <w:szCs w:val="26"/>
          <w:vertAlign w:val="superscript"/>
          <w:rtl/>
          <w:lang w:bidi="ar-LY"/>
        </w:rPr>
        <w:t>(</w:t>
      </w:r>
      <w:r w:rsidRPr="00D114D2">
        <w:rPr>
          <w:rStyle w:val="a4"/>
          <w:rFonts w:asciiTheme="majorBidi" w:hAnsiTheme="majorBidi" w:cstheme="majorBidi"/>
          <w:sz w:val="26"/>
          <w:szCs w:val="26"/>
          <w:rtl/>
          <w:lang w:bidi="ar-LY"/>
        </w:rPr>
        <w:footnoteReference w:id="254"/>
      </w:r>
      <w:r w:rsidR="00D114D2" w:rsidRPr="00D114D2">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EC224B" w:rsidRPr="009F5CB9" w:rsidRDefault="00EC224B" w:rsidP="00EC224B">
      <w:pPr>
        <w:spacing w:after="0" w:line="360" w:lineRule="auto"/>
        <w:jc w:val="both"/>
        <w:rPr>
          <w:rFonts w:asciiTheme="majorBidi" w:hAnsiTheme="majorBidi" w:cstheme="majorBidi"/>
          <w:sz w:val="26"/>
          <w:szCs w:val="26"/>
          <w:rtl/>
          <w:lang w:bidi="ar-LY"/>
        </w:rPr>
      </w:pPr>
    </w:p>
    <w:p w:rsidR="00D30305" w:rsidRPr="002754B2" w:rsidRDefault="00D30305" w:rsidP="00D30305">
      <w:pPr>
        <w:spacing w:after="0" w:line="360" w:lineRule="auto"/>
        <w:jc w:val="center"/>
        <w:rPr>
          <w:rFonts w:asciiTheme="majorBidi" w:hAnsiTheme="majorBidi" w:cstheme="majorBidi"/>
          <w:sz w:val="28"/>
          <w:szCs w:val="28"/>
          <w:rtl/>
          <w:lang w:bidi="ar-LY"/>
        </w:rPr>
      </w:pPr>
      <w:r w:rsidRPr="002754B2">
        <w:rPr>
          <w:rFonts w:asciiTheme="majorBidi" w:hAnsiTheme="majorBidi" w:cstheme="majorBidi"/>
          <w:b/>
          <w:bCs/>
          <w:sz w:val="28"/>
          <w:szCs w:val="28"/>
          <w:rtl/>
          <w:lang w:bidi="ar-LY"/>
        </w:rPr>
        <w:t>المطلب الخامس</w:t>
      </w:r>
    </w:p>
    <w:p w:rsidR="005F511B" w:rsidRPr="009F5CB9" w:rsidRDefault="005F511B" w:rsidP="00895915">
      <w:pPr>
        <w:spacing w:after="0" w:line="360" w:lineRule="auto"/>
        <w:jc w:val="center"/>
        <w:rPr>
          <w:rFonts w:asciiTheme="majorBidi" w:hAnsiTheme="majorBidi" w:cstheme="majorBidi"/>
          <w:b/>
          <w:bCs/>
          <w:sz w:val="26"/>
          <w:szCs w:val="26"/>
          <w:rtl/>
          <w:lang w:bidi="ar-LY"/>
        </w:rPr>
      </w:pPr>
      <w:r w:rsidRPr="002754B2">
        <w:rPr>
          <w:rFonts w:asciiTheme="majorBidi" w:hAnsiTheme="majorBidi" w:cstheme="majorBidi"/>
          <w:b/>
          <w:bCs/>
          <w:sz w:val="28"/>
          <w:szCs w:val="28"/>
          <w:rtl/>
          <w:lang w:bidi="ar-LY"/>
        </w:rPr>
        <w:t>موقف التشريعات المقارنة من علانية</w:t>
      </w:r>
      <w:r w:rsidRPr="002754B2">
        <w:rPr>
          <w:rFonts w:asciiTheme="majorBidi" w:hAnsiTheme="majorBidi" w:cstheme="majorBidi"/>
          <w:sz w:val="28"/>
          <w:szCs w:val="28"/>
          <w:rtl/>
          <w:lang w:bidi="ar-LY"/>
        </w:rPr>
        <w:t xml:space="preserve"> </w:t>
      </w:r>
      <w:r w:rsidRPr="002754B2">
        <w:rPr>
          <w:rFonts w:asciiTheme="majorBidi" w:hAnsiTheme="majorBidi" w:cstheme="majorBidi"/>
          <w:b/>
          <w:bCs/>
          <w:sz w:val="28"/>
          <w:szCs w:val="28"/>
          <w:rtl/>
          <w:lang w:bidi="ar-LY"/>
        </w:rPr>
        <w:t>تقارير تقويم الأداء الوظيفي</w:t>
      </w:r>
      <w:r w:rsidRPr="009F5CB9">
        <w:rPr>
          <w:rFonts w:asciiTheme="majorBidi" w:hAnsiTheme="majorBidi" w:cstheme="majorBidi"/>
          <w:b/>
          <w:bCs/>
          <w:sz w:val="26"/>
          <w:szCs w:val="26"/>
          <w:rtl/>
          <w:lang w:bidi="ar-LY"/>
        </w:rPr>
        <w:t xml:space="preserve"> </w:t>
      </w:r>
    </w:p>
    <w:p w:rsidR="005F511B" w:rsidRPr="009F5CB9" w:rsidRDefault="005F511B" w:rsidP="003A73C1">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وسوف نتناول</w:t>
      </w:r>
      <w:r w:rsidR="003A73C1">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في هذا المطلب موقف </w:t>
      </w:r>
      <w:r w:rsidR="00D30305">
        <w:rPr>
          <w:rFonts w:asciiTheme="majorBidi" w:hAnsiTheme="majorBidi" w:cstheme="majorBidi"/>
          <w:sz w:val="26"/>
          <w:szCs w:val="26"/>
          <w:rtl/>
          <w:lang w:bidi="ar-LY"/>
        </w:rPr>
        <w:t xml:space="preserve">كل من المشرع </w:t>
      </w:r>
      <w:r w:rsidRPr="009F5CB9">
        <w:rPr>
          <w:rFonts w:asciiTheme="majorBidi" w:hAnsiTheme="majorBidi" w:cstheme="majorBidi"/>
          <w:sz w:val="26"/>
          <w:szCs w:val="26"/>
          <w:rtl/>
          <w:lang w:bidi="ar-LY"/>
        </w:rPr>
        <w:t xml:space="preserve">المصري والأردني من علانية تقارير تقويم الأداء الوظيفي وذلك على النحو الأتي : </w:t>
      </w:r>
    </w:p>
    <w:p w:rsidR="005F511B" w:rsidRPr="00D30305" w:rsidRDefault="005F511B" w:rsidP="00D3030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b/>
          <w:bCs/>
          <w:sz w:val="26"/>
          <w:szCs w:val="26"/>
          <w:rtl/>
          <w:lang w:bidi="ar-LY"/>
        </w:rPr>
        <w:t xml:space="preserve">أولا / موقف المشرع المصري من علانية تقارير تقويم الأداء الوظيفي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استلزم المشرع المصري إعلان الموظف بتقرير تقويم أدائه بمجرد اعتماده من السلطة المختصة، ويتم الإعلان بالطريق الإداري للموظف شخصياً بموجب صورة من التقرير، حتى يتبين موقفه من التقرير بعد دراسة ما جاء به سواء بالموافقة عليه أو التظلم منه، وذلك أيا ما كانت أوجه تقدير أدائه في هذا التقرير  ( ممتاز أو كفء أو </w:t>
      </w:r>
      <w:r w:rsidR="00872F16">
        <w:rPr>
          <w:rFonts w:asciiTheme="majorBidi" w:hAnsiTheme="majorBidi" w:cstheme="majorBidi"/>
          <w:sz w:val="26"/>
          <w:szCs w:val="26"/>
          <w:rtl/>
          <w:lang w:bidi="ar-LY"/>
        </w:rPr>
        <w:t>فوق المتوسط أو متوسط أو ضعيف) ف</w:t>
      </w:r>
      <w:r w:rsidR="00872F16">
        <w:rPr>
          <w:rFonts w:asciiTheme="majorBidi" w:hAnsiTheme="majorBidi" w:cstheme="majorBidi" w:hint="cs"/>
          <w:sz w:val="26"/>
          <w:szCs w:val="26"/>
          <w:rtl/>
          <w:lang w:bidi="ar-LY"/>
        </w:rPr>
        <w:t>إ</w:t>
      </w:r>
      <w:r w:rsidRPr="009F5CB9">
        <w:rPr>
          <w:rFonts w:asciiTheme="majorBidi" w:hAnsiTheme="majorBidi" w:cstheme="majorBidi"/>
          <w:sz w:val="26"/>
          <w:szCs w:val="26"/>
          <w:rtl/>
          <w:lang w:bidi="ar-LY"/>
        </w:rPr>
        <w:t>نه يجب إعلانه للموظف في كل الأحوال باعتباره الإجراء الذي يفتح باب التظلم أمام الموظف</w:t>
      </w:r>
      <w:r w:rsidR="00EC224B" w:rsidRPr="00EC224B">
        <w:rPr>
          <w:rFonts w:asciiTheme="majorBidi" w:hAnsiTheme="majorBidi" w:cstheme="majorBidi" w:hint="cs"/>
          <w:sz w:val="26"/>
          <w:szCs w:val="26"/>
          <w:vertAlign w:val="superscript"/>
          <w:rtl/>
          <w:lang w:bidi="ar-LY"/>
        </w:rPr>
        <w:t>(</w:t>
      </w:r>
      <w:r w:rsidRPr="00EC224B">
        <w:rPr>
          <w:rStyle w:val="a4"/>
          <w:rFonts w:asciiTheme="majorBidi" w:hAnsiTheme="majorBidi" w:cstheme="majorBidi"/>
          <w:sz w:val="26"/>
          <w:szCs w:val="26"/>
          <w:rtl/>
          <w:lang w:bidi="ar-LY"/>
        </w:rPr>
        <w:footnoteReference w:id="255"/>
      </w:r>
      <w:r w:rsidR="00EC224B" w:rsidRPr="00EC224B">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حيث تنص المادة 26 من قانون الخدم</w:t>
      </w:r>
      <w:r w:rsidR="00EC224B">
        <w:rPr>
          <w:rFonts w:asciiTheme="majorBidi" w:hAnsiTheme="majorBidi" w:cstheme="majorBidi"/>
          <w:sz w:val="26"/>
          <w:szCs w:val="26"/>
          <w:rtl/>
          <w:lang w:bidi="ar-LY"/>
        </w:rPr>
        <w:t xml:space="preserve">ة المدنية رقم 81 لسنة 2016 على </w:t>
      </w:r>
      <w:r w:rsidR="00EC224B">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نه ( تعلن إدارة الموارد البشرية الموظف بصورة من تقرير تقويم أدائه بمجرد اعتماده من السلطة المختصة )</w:t>
      </w:r>
      <w:r w:rsidR="00EC224B" w:rsidRPr="00EC224B">
        <w:rPr>
          <w:rFonts w:asciiTheme="majorBidi" w:hAnsiTheme="majorBidi" w:cstheme="majorBidi" w:hint="cs"/>
          <w:sz w:val="26"/>
          <w:szCs w:val="26"/>
          <w:vertAlign w:val="superscript"/>
          <w:rtl/>
          <w:lang w:bidi="ar-LY"/>
        </w:rPr>
        <w:t>(</w:t>
      </w:r>
      <w:r w:rsidRPr="00EC224B">
        <w:rPr>
          <w:rStyle w:val="a4"/>
          <w:rFonts w:asciiTheme="majorBidi" w:hAnsiTheme="majorBidi" w:cstheme="majorBidi"/>
          <w:sz w:val="26"/>
          <w:szCs w:val="26"/>
          <w:rtl/>
          <w:lang w:bidi="ar-LY"/>
        </w:rPr>
        <w:footnoteReference w:id="256"/>
      </w:r>
      <w:r w:rsidR="00EC224B" w:rsidRPr="00EC224B">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EC224B" w:rsidP="00895915">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وعليه ف</w:t>
      </w:r>
      <w:r>
        <w:rPr>
          <w:rFonts w:asciiTheme="majorBidi" w:hAnsiTheme="majorBidi" w:cstheme="majorBidi" w:hint="cs"/>
          <w:sz w:val="26"/>
          <w:szCs w:val="26"/>
          <w:rtl/>
          <w:lang w:bidi="ar-LY"/>
        </w:rPr>
        <w:t>إ</w:t>
      </w:r>
      <w:r w:rsidR="005F511B" w:rsidRPr="009F5CB9">
        <w:rPr>
          <w:rFonts w:asciiTheme="majorBidi" w:hAnsiTheme="majorBidi" w:cstheme="majorBidi"/>
          <w:sz w:val="26"/>
          <w:szCs w:val="26"/>
          <w:rtl/>
          <w:lang w:bidi="ar-LY"/>
        </w:rPr>
        <w:t>ن إدارة الموارد البشرية هي الجهة المختصة بإعلان الموظف بتقرير تقويم أدائه، ويشمل الإعلان هنا جميع الموظفين بما في ذلك شاغلي الوظائف العليا والوظائف التنفيذية وحسنا فعل المشرع المصري في إتباعه للعلانية المطلقة</w:t>
      </w:r>
      <w:r w:rsidRPr="00EC224B">
        <w:rPr>
          <w:rFonts w:asciiTheme="majorBidi" w:hAnsiTheme="majorBidi" w:cstheme="majorBidi" w:hint="cs"/>
          <w:sz w:val="26"/>
          <w:szCs w:val="26"/>
          <w:vertAlign w:val="superscript"/>
          <w:rtl/>
          <w:lang w:bidi="ar-LY"/>
        </w:rPr>
        <w:t>(</w:t>
      </w:r>
      <w:r w:rsidR="005F511B" w:rsidRPr="00EC224B">
        <w:rPr>
          <w:rStyle w:val="a4"/>
          <w:rFonts w:asciiTheme="majorBidi" w:hAnsiTheme="majorBidi" w:cstheme="majorBidi"/>
          <w:sz w:val="26"/>
          <w:szCs w:val="26"/>
          <w:rtl/>
          <w:lang w:bidi="ar-LY"/>
        </w:rPr>
        <w:footnoteReference w:id="257"/>
      </w:r>
      <w:r w:rsidRPr="00EC224B">
        <w:rPr>
          <w:rFonts w:asciiTheme="majorBidi" w:hAnsiTheme="majorBidi" w:cstheme="majorBidi" w:hint="cs"/>
          <w:sz w:val="26"/>
          <w:szCs w:val="26"/>
          <w:vertAlign w:val="superscript"/>
          <w:rtl/>
          <w:lang w:bidi="ar-LY"/>
        </w:rPr>
        <w:t>)</w:t>
      </w:r>
      <w:r w:rsidR="005F511B" w:rsidRPr="009F5CB9">
        <w:rPr>
          <w:rFonts w:asciiTheme="majorBidi" w:hAnsiTheme="majorBidi" w:cstheme="majorBidi"/>
          <w:sz w:val="26"/>
          <w:szCs w:val="26"/>
          <w:rtl/>
          <w:lang w:bidi="ar-LY"/>
        </w:rPr>
        <w:t xml:space="preserve">.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وقد جاء تأكيد مبدأ العلانية المطلقة في المادة 80 من</w:t>
      </w:r>
      <w:r w:rsidR="00EC224B">
        <w:rPr>
          <w:rFonts w:asciiTheme="majorBidi" w:hAnsiTheme="majorBidi" w:cstheme="majorBidi"/>
          <w:sz w:val="26"/>
          <w:szCs w:val="26"/>
          <w:rtl/>
          <w:lang w:bidi="ar-LY"/>
        </w:rPr>
        <w:t xml:space="preserve"> اللائحة التنفيذية حيث نصت على </w:t>
      </w:r>
      <w:r w:rsidR="00EC224B">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نه ( تعلن إدارة الموارد البشرية الموظف الكترونيا أو ورقيا بصورة من تقرير تقويم أدائه وذلك خلال خمسة عشر يوما من تاريخ اعتماده من السلطة المختصة، وفي حالة إعلان الموظف ورقيا وامتناعه عن تسليم صورة من تقرير تقويم أدائه والتوقيع بما يفيد ذلك يتأشر على أصل التقرير بذلك )</w:t>
      </w:r>
      <w:r w:rsidR="00EC224B" w:rsidRPr="00EC224B">
        <w:rPr>
          <w:rFonts w:asciiTheme="majorBidi" w:hAnsiTheme="majorBidi" w:cstheme="majorBidi" w:hint="cs"/>
          <w:sz w:val="26"/>
          <w:szCs w:val="26"/>
          <w:vertAlign w:val="superscript"/>
          <w:rtl/>
          <w:lang w:bidi="ar-LY"/>
        </w:rPr>
        <w:t>(</w:t>
      </w:r>
      <w:r w:rsidRPr="00EC224B">
        <w:rPr>
          <w:rStyle w:val="a4"/>
          <w:rFonts w:asciiTheme="majorBidi" w:hAnsiTheme="majorBidi" w:cstheme="majorBidi"/>
          <w:sz w:val="26"/>
          <w:szCs w:val="26"/>
          <w:rtl/>
          <w:lang w:bidi="ar-LY"/>
        </w:rPr>
        <w:footnoteReference w:id="258"/>
      </w:r>
      <w:r w:rsidR="00EC224B" w:rsidRPr="00EC224B">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lastRenderedPageBreak/>
        <w:t xml:space="preserve">    ومن خلال هذا النص يتضح إن المشرع المصري قد استحدث طريقة جديدة لإعلان الموظف بتقرير تقويم أدائه، وهذه الطريقة هي إعلان الموظف الكترونياً .</w:t>
      </w:r>
    </w:p>
    <w:p w:rsidR="00D30305" w:rsidRPr="009F5CB9" w:rsidRDefault="005F511B" w:rsidP="00D3030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أما فيما يتعلق بتقويم أ</w:t>
      </w:r>
      <w:r w:rsidR="00872F16">
        <w:rPr>
          <w:rFonts w:asciiTheme="majorBidi" w:hAnsiTheme="majorBidi" w:cstheme="majorBidi"/>
          <w:sz w:val="26"/>
          <w:szCs w:val="26"/>
          <w:rtl/>
          <w:lang w:bidi="ar-LY"/>
        </w:rPr>
        <w:t xml:space="preserve">داء أعضاء الهيئات القضائية فقد </w:t>
      </w:r>
      <w:r w:rsidR="00872F16">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 xml:space="preserve">خذ المشرع المصري بمبدأ العلانية النسبية وذلك وفقاً للمادة 79 من قانون السلطة القضائية رقم 46 لسنة 1972 المعدل بالقانون </w:t>
      </w:r>
      <w:r w:rsidR="00EC224B">
        <w:rPr>
          <w:rFonts w:asciiTheme="majorBidi" w:hAnsiTheme="majorBidi" w:cstheme="majorBidi"/>
          <w:sz w:val="26"/>
          <w:szCs w:val="26"/>
          <w:rtl/>
          <w:lang w:bidi="ar-LY"/>
        </w:rPr>
        <w:t xml:space="preserve">رقم 77 لسنة 2019 والتي نصت على </w:t>
      </w:r>
      <w:r w:rsidR="00EC224B">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نه ( يُخطر وزير العدل من يقدر بدرجة متوسط أو اقل من المتوسط من رجال القضاء والنيابة العامة بدرجة كفايته، وذلك بمجرد انتهاء إدارة التفتيش المختصة من تقدير كفايته ....)</w:t>
      </w:r>
      <w:r w:rsidR="00EC224B" w:rsidRPr="00EC224B">
        <w:rPr>
          <w:rFonts w:asciiTheme="majorBidi" w:hAnsiTheme="majorBidi" w:cstheme="majorBidi" w:hint="cs"/>
          <w:sz w:val="26"/>
          <w:szCs w:val="26"/>
          <w:vertAlign w:val="superscript"/>
          <w:rtl/>
          <w:lang w:bidi="ar-LY"/>
        </w:rPr>
        <w:t>(</w:t>
      </w:r>
      <w:r w:rsidRPr="00EC224B">
        <w:rPr>
          <w:rStyle w:val="a4"/>
          <w:rFonts w:asciiTheme="majorBidi" w:hAnsiTheme="majorBidi" w:cstheme="majorBidi"/>
          <w:sz w:val="26"/>
          <w:szCs w:val="26"/>
          <w:rtl/>
          <w:lang w:bidi="ar-LY"/>
        </w:rPr>
        <w:footnoteReference w:id="259"/>
      </w:r>
      <w:r w:rsidR="00EC224B" w:rsidRPr="00EC224B">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p>
    <w:p w:rsidR="005F511B" w:rsidRPr="009F5CB9" w:rsidRDefault="00D30305" w:rsidP="00895915">
      <w:pPr>
        <w:spacing w:after="0" w:line="360" w:lineRule="auto"/>
        <w:jc w:val="both"/>
        <w:rPr>
          <w:rFonts w:asciiTheme="majorBidi" w:hAnsiTheme="majorBidi" w:cstheme="majorBidi"/>
          <w:b/>
          <w:bCs/>
          <w:sz w:val="26"/>
          <w:szCs w:val="26"/>
          <w:rtl/>
          <w:lang w:bidi="ar-LY"/>
        </w:rPr>
      </w:pPr>
      <w:r w:rsidRPr="009F5CB9">
        <w:rPr>
          <w:rFonts w:asciiTheme="majorBidi" w:hAnsiTheme="majorBidi" w:cstheme="majorBidi"/>
          <w:b/>
          <w:bCs/>
          <w:sz w:val="26"/>
          <w:szCs w:val="26"/>
          <w:rtl/>
          <w:lang w:bidi="ar-LY"/>
        </w:rPr>
        <w:t xml:space="preserve">ثانيا / </w:t>
      </w:r>
      <w:r w:rsidR="005F511B" w:rsidRPr="009F5CB9">
        <w:rPr>
          <w:rFonts w:asciiTheme="majorBidi" w:hAnsiTheme="majorBidi" w:cstheme="majorBidi"/>
          <w:b/>
          <w:bCs/>
          <w:sz w:val="26"/>
          <w:szCs w:val="26"/>
          <w:rtl/>
          <w:lang w:bidi="ar-LY"/>
        </w:rPr>
        <w:t>موقف المشرع الأردني من علان</w:t>
      </w:r>
      <w:r>
        <w:rPr>
          <w:rFonts w:asciiTheme="majorBidi" w:hAnsiTheme="majorBidi" w:cstheme="majorBidi"/>
          <w:b/>
          <w:bCs/>
          <w:sz w:val="26"/>
          <w:szCs w:val="26"/>
          <w:rtl/>
          <w:lang w:bidi="ar-LY"/>
        </w:rPr>
        <w:t xml:space="preserve">ية تقارير تقويم الأداء الوظيفي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لقد تردد المشرع الأردني كثيراً في أنظمة الخدمة المدنية المتعاقبة بين علانية تقارير تقويم أداء الموظفين وسريتها، فقد كان المشرع الأردني في السابق يأخذ بمبدأ سرية تقارير تقويم الأداء الوظيفي مع وضع بعض الضمانات التي تكفل عدالة وموضوعية التقويم من خلال إلزام الجهة التي تشرف</w:t>
      </w:r>
      <w:r w:rsidR="00872F16">
        <w:rPr>
          <w:rFonts w:asciiTheme="majorBidi" w:hAnsiTheme="majorBidi" w:cstheme="majorBidi"/>
          <w:sz w:val="26"/>
          <w:szCs w:val="26"/>
          <w:rtl/>
          <w:lang w:bidi="ar-LY"/>
        </w:rPr>
        <w:t xml:space="preserve"> على تقارير الرؤساء المباشرين ب</w:t>
      </w:r>
      <w:r w:rsidR="00872F16">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 يتحروا الحقيقة في تدوين ال</w:t>
      </w:r>
      <w:r w:rsidR="00EC224B">
        <w:rPr>
          <w:rFonts w:asciiTheme="majorBidi" w:hAnsiTheme="majorBidi" w:cstheme="majorBidi"/>
          <w:sz w:val="26"/>
          <w:szCs w:val="26"/>
          <w:rtl/>
          <w:lang w:bidi="ar-LY"/>
        </w:rPr>
        <w:t>معلومات الخاصة بالموظف محل التق</w:t>
      </w:r>
      <w:r w:rsidR="00EC224B">
        <w:rPr>
          <w:rFonts w:asciiTheme="majorBidi" w:hAnsiTheme="majorBidi" w:cstheme="majorBidi" w:hint="cs"/>
          <w:sz w:val="26"/>
          <w:szCs w:val="26"/>
          <w:rtl/>
          <w:lang w:bidi="ar-LY"/>
        </w:rPr>
        <w:t>و</w:t>
      </w:r>
      <w:r w:rsidRPr="009F5CB9">
        <w:rPr>
          <w:rFonts w:asciiTheme="majorBidi" w:hAnsiTheme="majorBidi" w:cstheme="majorBidi"/>
          <w:sz w:val="26"/>
          <w:szCs w:val="26"/>
          <w:rtl/>
          <w:lang w:bidi="ar-LY"/>
        </w:rPr>
        <w:t>يم</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في تقريره السنوي</w:t>
      </w:r>
      <w:r w:rsidR="00EC224B" w:rsidRPr="00EC224B">
        <w:rPr>
          <w:rFonts w:asciiTheme="majorBidi" w:hAnsiTheme="majorBidi" w:cstheme="majorBidi" w:hint="cs"/>
          <w:sz w:val="26"/>
          <w:szCs w:val="26"/>
          <w:vertAlign w:val="superscript"/>
          <w:rtl/>
          <w:lang w:bidi="ar-LY"/>
        </w:rPr>
        <w:t>(</w:t>
      </w:r>
      <w:r w:rsidRPr="00EC224B">
        <w:rPr>
          <w:rStyle w:val="a4"/>
          <w:rFonts w:asciiTheme="majorBidi" w:hAnsiTheme="majorBidi" w:cstheme="majorBidi"/>
          <w:sz w:val="26"/>
          <w:szCs w:val="26"/>
          <w:rtl/>
          <w:lang w:bidi="ar-LY"/>
        </w:rPr>
        <w:footnoteReference w:id="260"/>
      </w:r>
      <w:r w:rsidR="00EC224B" w:rsidRPr="00EC224B">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وبعد هذا التردد انتهى المشرع الأردني في نظام الخدمة المدنية الحالي</w:t>
      </w:r>
      <w:r w:rsidR="00D96D9D">
        <w:rPr>
          <w:rFonts w:asciiTheme="majorBidi" w:hAnsiTheme="majorBidi" w:cstheme="majorBidi" w:hint="cs"/>
          <w:sz w:val="26"/>
          <w:szCs w:val="26"/>
          <w:rtl/>
          <w:lang w:bidi="ar-LY"/>
        </w:rPr>
        <w:t xml:space="preserve"> رقم 9 لسنة 2020</w:t>
      </w:r>
      <w:r w:rsidR="00EC224B">
        <w:rPr>
          <w:rFonts w:asciiTheme="majorBidi" w:hAnsiTheme="majorBidi" w:cstheme="majorBidi"/>
          <w:sz w:val="26"/>
          <w:szCs w:val="26"/>
          <w:rtl/>
          <w:lang w:bidi="ar-LY"/>
        </w:rPr>
        <w:t xml:space="preserve"> إل</w:t>
      </w:r>
      <w:r w:rsidR="00EC224B">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الأخذ </w:t>
      </w:r>
      <w:r w:rsidR="00D96D9D">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بمبدأ علانية تقارير تقويم الأداء الوظيفي وذلك من </w:t>
      </w:r>
      <w:r w:rsidR="00872F16">
        <w:rPr>
          <w:rFonts w:asciiTheme="majorBidi" w:hAnsiTheme="majorBidi" w:cstheme="majorBidi"/>
          <w:sz w:val="26"/>
          <w:szCs w:val="26"/>
          <w:rtl/>
          <w:lang w:bidi="ar-LY"/>
        </w:rPr>
        <w:t xml:space="preserve">خلال المادة 70/ج والتي نصت على </w:t>
      </w:r>
      <w:r w:rsidR="00872F16">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نه ( يكون إعداد تقرير الأ</w:t>
      </w:r>
      <w:r w:rsidR="00D01E3A">
        <w:rPr>
          <w:rFonts w:asciiTheme="majorBidi" w:hAnsiTheme="majorBidi" w:cstheme="majorBidi"/>
          <w:sz w:val="26"/>
          <w:szCs w:val="26"/>
          <w:rtl/>
          <w:lang w:bidi="ar-LY"/>
        </w:rPr>
        <w:t xml:space="preserve">داء السنوي النهائي مكتوماً غير </w:t>
      </w:r>
      <w:r w:rsidR="00D01E3A">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نه يجب اطلاع الموظف على تقرير أدائه السنوي إذا كان تقريره النهائي بدرجة ضعيف أو متوسط بعد تاريخ اعتماده مباشرة للاعتراض عليه ويحق لجميع الموظفين الاطلاع على نتائج تقريرهم بعد مضي شهر من تاريخ إيداع كشوفات نتائج التقارير السنوية في الديوان)</w:t>
      </w:r>
      <w:r w:rsidR="00D01E3A" w:rsidRPr="00D01E3A">
        <w:rPr>
          <w:rFonts w:asciiTheme="majorBidi" w:hAnsiTheme="majorBidi" w:cstheme="majorBidi" w:hint="cs"/>
          <w:sz w:val="26"/>
          <w:szCs w:val="26"/>
          <w:vertAlign w:val="superscript"/>
          <w:rtl/>
          <w:lang w:bidi="ar-LY"/>
        </w:rPr>
        <w:t>(</w:t>
      </w:r>
      <w:r w:rsidRPr="00D01E3A">
        <w:rPr>
          <w:rStyle w:val="a4"/>
          <w:rFonts w:asciiTheme="majorBidi" w:hAnsiTheme="majorBidi" w:cstheme="majorBidi"/>
          <w:sz w:val="26"/>
          <w:szCs w:val="26"/>
          <w:rtl/>
          <w:lang w:bidi="ar-LY"/>
        </w:rPr>
        <w:footnoteReference w:id="261"/>
      </w:r>
      <w:r w:rsidR="00D01E3A" w:rsidRPr="00D01E3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ويتضح من خلال هذا النص إن المشرع الأردني قد أخذ بمبدأ العلانية النسبية حيث فرق بين حالتين، الحالة الأولى : ألزم جهة الإدارة بإبلاغ الموظف الحاصل على تقدير أداء ضعيف أو متوسط فيجب إبلاغه فورا بتقرير كفايته .</w:t>
      </w:r>
    </w:p>
    <w:p w:rsidR="005F511B" w:rsidRPr="009F5CB9" w:rsidRDefault="005F511B" w:rsidP="008959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الحالة الثانية : إذا حصل المو</w:t>
      </w:r>
      <w:r w:rsidR="0047399C">
        <w:rPr>
          <w:rFonts w:asciiTheme="majorBidi" w:hAnsiTheme="majorBidi" w:cstheme="majorBidi"/>
          <w:sz w:val="26"/>
          <w:szCs w:val="26"/>
          <w:rtl/>
          <w:lang w:bidi="ar-LY"/>
        </w:rPr>
        <w:t>ظف على تقدير أداء أعلى من ذلك ف</w:t>
      </w:r>
      <w:r w:rsidR="0047399C">
        <w:rPr>
          <w:rFonts w:asciiTheme="majorBidi" w:hAnsiTheme="majorBidi" w:cstheme="majorBidi" w:hint="cs"/>
          <w:sz w:val="26"/>
          <w:szCs w:val="26"/>
          <w:rtl/>
          <w:lang w:bidi="ar-LY"/>
        </w:rPr>
        <w:t>إ</w:t>
      </w:r>
      <w:r w:rsidRPr="009F5CB9">
        <w:rPr>
          <w:rFonts w:asciiTheme="majorBidi" w:hAnsiTheme="majorBidi" w:cstheme="majorBidi"/>
          <w:sz w:val="26"/>
          <w:szCs w:val="26"/>
          <w:rtl/>
          <w:lang w:bidi="ar-LY"/>
        </w:rPr>
        <w:t xml:space="preserve">نه يحق له الاطلاع على التقرير بعد مضي شهر من إيداع كشوفات نتائج التقارير السنوية . </w:t>
      </w:r>
    </w:p>
    <w:p w:rsidR="00C15F54" w:rsidRDefault="005F511B" w:rsidP="00D01E3A">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أما فيما يتعلق بتقويم أ</w:t>
      </w:r>
      <w:r w:rsidR="00E868A7">
        <w:rPr>
          <w:rFonts w:asciiTheme="majorBidi" w:hAnsiTheme="majorBidi" w:cstheme="majorBidi"/>
          <w:sz w:val="26"/>
          <w:szCs w:val="26"/>
          <w:rtl/>
          <w:lang w:bidi="ar-LY"/>
        </w:rPr>
        <w:t xml:space="preserve">داء أعضاء الهيئات القضائية فقد </w:t>
      </w:r>
      <w:r w:rsidR="00E868A7">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خذ المشرع الأردني بمبدأ العلانية المطلقة وذلك وفقاً للمادة 5/ج من نظام التفتيش القضائي رقم 43 لسنة 2015 التي نصت على انه ( يرفع المفتش التقرير المنصوص عليه</w:t>
      </w:r>
      <w:r w:rsidR="003D205A">
        <w:rPr>
          <w:rFonts w:asciiTheme="majorBidi" w:hAnsiTheme="majorBidi" w:cstheme="majorBidi"/>
          <w:sz w:val="26"/>
          <w:szCs w:val="26"/>
          <w:rtl/>
          <w:lang w:bidi="ar-LY"/>
        </w:rPr>
        <w:t xml:space="preserve"> في الفقرة (أ) من هذه المادة إل</w:t>
      </w:r>
      <w:r w:rsidR="003D205A">
        <w:rPr>
          <w:rFonts w:asciiTheme="majorBidi" w:hAnsiTheme="majorBidi" w:cstheme="majorBidi" w:hint="cs"/>
          <w:sz w:val="26"/>
          <w:szCs w:val="26"/>
          <w:rtl/>
          <w:lang w:bidi="ar-LY"/>
        </w:rPr>
        <w:t>ى</w:t>
      </w:r>
      <w:r w:rsidR="003D205A">
        <w:rPr>
          <w:rFonts w:asciiTheme="majorBidi" w:hAnsiTheme="majorBidi" w:cstheme="majorBidi"/>
          <w:sz w:val="26"/>
          <w:szCs w:val="26"/>
          <w:rtl/>
          <w:lang w:bidi="ar-LY"/>
        </w:rPr>
        <w:t xml:space="preserve"> المفتش الأول لتقديمه إل</w:t>
      </w:r>
      <w:r w:rsidR="003D205A">
        <w:rPr>
          <w:rFonts w:asciiTheme="majorBidi" w:hAnsiTheme="majorBidi" w:cstheme="majorBidi" w:hint="cs"/>
          <w:sz w:val="26"/>
          <w:szCs w:val="26"/>
          <w:rtl/>
          <w:lang w:bidi="ar-LY"/>
        </w:rPr>
        <w:t>ى</w:t>
      </w:r>
      <w:r w:rsidRPr="009F5CB9">
        <w:rPr>
          <w:rFonts w:asciiTheme="majorBidi" w:hAnsiTheme="majorBidi" w:cstheme="majorBidi"/>
          <w:sz w:val="26"/>
          <w:szCs w:val="26"/>
          <w:rtl/>
          <w:lang w:bidi="ar-LY"/>
        </w:rPr>
        <w:t xml:space="preserve"> الرئيس الذي يقوم بتبليغ القاضي نسخه منه )</w:t>
      </w:r>
      <w:r w:rsidR="00D01E3A" w:rsidRPr="00D01E3A">
        <w:rPr>
          <w:rFonts w:asciiTheme="majorBidi" w:hAnsiTheme="majorBidi" w:cstheme="majorBidi" w:hint="cs"/>
          <w:sz w:val="26"/>
          <w:szCs w:val="26"/>
          <w:vertAlign w:val="superscript"/>
          <w:rtl/>
          <w:lang w:bidi="ar-LY"/>
        </w:rPr>
        <w:t>(</w:t>
      </w:r>
      <w:r w:rsidRPr="00D01E3A">
        <w:rPr>
          <w:rStyle w:val="a4"/>
          <w:rFonts w:asciiTheme="majorBidi" w:hAnsiTheme="majorBidi" w:cstheme="majorBidi"/>
          <w:sz w:val="26"/>
          <w:szCs w:val="26"/>
          <w:rtl/>
          <w:lang w:bidi="ar-LY"/>
        </w:rPr>
        <w:footnoteReference w:id="262"/>
      </w:r>
      <w:r w:rsidR="00D01E3A" w:rsidRPr="00D01E3A">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A7424F" w:rsidRDefault="00EC224B" w:rsidP="00B35615">
      <w:pPr>
        <w:spacing w:after="0" w:line="360" w:lineRule="auto"/>
        <w:jc w:val="both"/>
        <w:rPr>
          <w:rFonts w:asciiTheme="majorBidi" w:hAnsiTheme="majorBidi" w:cstheme="majorBidi"/>
          <w:sz w:val="26"/>
          <w:szCs w:val="26"/>
          <w:rtl/>
          <w:lang w:bidi="ar-LY"/>
        </w:rPr>
      </w:pPr>
      <w:r w:rsidRPr="009F5CB9">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ويتبين لنا </w:t>
      </w:r>
      <w:r>
        <w:rPr>
          <w:rFonts w:asciiTheme="majorBidi" w:hAnsiTheme="majorBidi" w:cstheme="majorBidi"/>
          <w:sz w:val="26"/>
          <w:szCs w:val="26"/>
          <w:rtl/>
          <w:lang w:bidi="ar-LY"/>
        </w:rPr>
        <w:t>مما سبق اتفاق المشرعين</w:t>
      </w:r>
      <w:r w:rsidRPr="00EC224B">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الليبي والأردني</w:t>
      </w:r>
      <w:r w:rsidRPr="00EC224B">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بشأن علا</w:t>
      </w:r>
      <w:r>
        <w:rPr>
          <w:rFonts w:asciiTheme="majorBidi" w:hAnsiTheme="majorBidi" w:cstheme="majorBidi"/>
          <w:sz w:val="26"/>
          <w:szCs w:val="26"/>
          <w:rtl/>
          <w:lang w:bidi="ar-LY"/>
        </w:rPr>
        <w:t>نية تقارير تقويم الأداء الوظيفي</w:t>
      </w:r>
      <w:r>
        <w:rPr>
          <w:rFonts w:asciiTheme="majorBidi" w:hAnsiTheme="majorBidi" w:cstheme="majorBidi" w:hint="cs"/>
          <w:sz w:val="26"/>
          <w:szCs w:val="26"/>
          <w:rtl/>
          <w:lang w:bidi="ar-LY"/>
        </w:rPr>
        <w:t>،</w:t>
      </w:r>
      <w:r w:rsidRPr="00EC224B">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حيث</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أخذا بمبدأ العلانية النسبية حيث تلتزم الإدارة بإعلان الموظف بتقرير كفاءته في حالة</w:t>
      </w:r>
      <w:r>
        <w:rPr>
          <w:rFonts w:asciiTheme="majorBidi" w:hAnsiTheme="majorBidi" w:cstheme="majorBidi"/>
          <w:sz w:val="26"/>
          <w:szCs w:val="26"/>
          <w:rtl/>
          <w:lang w:bidi="ar-LY"/>
        </w:rPr>
        <w:t xml:space="preserve"> حصوله على تقدير متوسط</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 أو ضعيف</w:t>
      </w:r>
      <w:r>
        <w:rPr>
          <w:rFonts w:asciiTheme="majorBidi" w:hAnsiTheme="majorBidi" w:cstheme="majorBidi" w:hint="cs"/>
          <w:sz w:val="26"/>
          <w:szCs w:val="26"/>
          <w:rtl/>
          <w:lang w:bidi="ar-LY"/>
        </w:rPr>
        <w:t>، بخلاف المشرع</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المصري</w:t>
      </w:r>
      <w:r>
        <w:rPr>
          <w:rFonts w:asciiTheme="majorBidi" w:hAnsiTheme="majorBidi" w:cstheme="majorBidi" w:hint="cs"/>
          <w:sz w:val="26"/>
          <w:szCs w:val="26"/>
          <w:rtl/>
          <w:lang w:bidi="ar-LY"/>
        </w:rPr>
        <w:t xml:space="preserve"> الذي</w:t>
      </w:r>
      <w:r w:rsidRPr="009F5CB9">
        <w:rPr>
          <w:rFonts w:asciiTheme="majorBidi" w:hAnsiTheme="majorBidi" w:cstheme="majorBidi"/>
          <w:sz w:val="26"/>
          <w:szCs w:val="26"/>
          <w:rtl/>
          <w:lang w:bidi="ar-LY"/>
        </w:rPr>
        <w:t xml:space="preserve"> أخذ</w:t>
      </w:r>
      <w:r>
        <w:rPr>
          <w:rFonts w:asciiTheme="majorBidi" w:hAnsiTheme="majorBidi" w:cstheme="majorBidi"/>
          <w:sz w:val="26"/>
          <w:szCs w:val="26"/>
          <w:rtl/>
          <w:lang w:bidi="ar-LY"/>
        </w:rPr>
        <w:t xml:space="preserve">ا بمبدأ العلانية المطلقة </w:t>
      </w:r>
      <w:proofErr w:type="spellStart"/>
      <w:r>
        <w:rPr>
          <w:rFonts w:asciiTheme="majorBidi" w:hAnsiTheme="majorBidi" w:cstheme="majorBidi"/>
          <w:sz w:val="26"/>
          <w:szCs w:val="26"/>
          <w:rtl/>
          <w:lang w:bidi="ar-LY"/>
        </w:rPr>
        <w:t>وألزام</w:t>
      </w:r>
      <w:proofErr w:type="spellEnd"/>
      <w:r w:rsidRPr="009F5CB9">
        <w:rPr>
          <w:rFonts w:asciiTheme="majorBidi" w:hAnsiTheme="majorBidi" w:cstheme="majorBidi"/>
          <w:sz w:val="26"/>
          <w:szCs w:val="26"/>
          <w:rtl/>
          <w:lang w:bidi="ar-LY"/>
        </w:rPr>
        <w:t xml:space="preserve"> جهة الإدارة بضرورة إعلان الموظف بتقرير كفاءته بغض النظر عن درجة التقدير</w:t>
      </w:r>
      <w:r>
        <w:rPr>
          <w:rFonts w:asciiTheme="majorBidi" w:hAnsiTheme="majorBidi" w:cstheme="majorBidi" w:hint="cs"/>
          <w:sz w:val="26"/>
          <w:szCs w:val="26"/>
          <w:rtl/>
          <w:lang w:bidi="ar-LY"/>
        </w:rPr>
        <w:t>.</w:t>
      </w:r>
    </w:p>
    <w:p w:rsidR="008054F3" w:rsidRPr="00B13F12" w:rsidRDefault="008054F3" w:rsidP="00DE59BC">
      <w:pPr>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lastRenderedPageBreak/>
        <w:t xml:space="preserve">الفصل </w:t>
      </w:r>
      <w:r w:rsidR="00C075F7">
        <w:rPr>
          <w:rFonts w:asciiTheme="majorBidi" w:hAnsiTheme="majorBidi" w:cstheme="majorBidi" w:hint="cs"/>
          <w:b/>
          <w:bCs/>
          <w:sz w:val="28"/>
          <w:szCs w:val="28"/>
          <w:rtl/>
          <w:lang w:bidi="ar-LY"/>
        </w:rPr>
        <w:t>الثاني</w:t>
      </w:r>
    </w:p>
    <w:p w:rsidR="005411A6" w:rsidRDefault="00E868A7" w:rsidP="00BD1DA7">
      <w:pPr>
        <w:pStyle w:val="a5"/>
        <w:spacing w:after="0" w:line="360" w:lineRule="auto"/>
        <w:ind w:left="-2"/>
        <w:jc w:val="center"/>
        <w:rPr>
          <w:rFonts w:asciiTheme="majorBidi" w:hAnsiTheme="majorBidi" w:cstheme="majorBidi"/>
          <w:sz w:val="26"/>
          <w:szCs w:val="26"/>
          <w:rtl/>
          <w:lang w:bidi="ar-LY"/>
        </w:rPr>
      </w:pPr>
      <w:r>
        <w:rPr>
          <w:rFonts w:asciiTheme="majorBidi" w:hAnsiTheme="majorBidi" w:cstheme="majorBidi" w:hint="cs"/>
          <w:b/>
          <w:bCs/>
          <w:sz w:val="28"/>
          <w:szCs w:val="28"/>
          <w:rtl/>
          <w:lang w:bidi="ar-LY"/>
        </w:rPr>
        <w:t>آ</w:t>
      </w:r>
      <w:r w:rsidR="00C075F7">
        <w:rPr>
          <w:rFonts w:asciiTheme="majorBidi" w:hAnsiTheme="majorBidi" w:cstheme="majorBidi" w:hint="cs"/>
          <w:b/>
          <w:bCs/>
          <w:sz w:val="28"/>
          <w:szCs w:val="28"/>
          <w:rtl/>
          <w:lang w:bidi="ar-LY"/>
        </w:rPr>
        <w:t xml:space="preserve">ثار وضمانات تقويم الأداء الوظيفي </w:t>
      </w:r>
    </w:p>
    <w:p w:rsidR="0000380B" w:rsidRDefault="0000380B" w:rsidP="0000380B">
      <w:pPr>
        <w:spacing w:after="0" w:line="360" w:lineRule="auto"/>
        <w:rPr>
          <w:rFonts w:ascii="Simplified Arabic" w:hAnsi="Simplified Arabic" w:cs="Simplified Arabic"/>
          <w:b/>
          <w:bCs/>
          <w:sz w:val="26"/>
          <w:szCs w:val="26"/>
          <w:rtl/>
          <w:lang w:bidi="ar-LY"/>
        </w:rPr>
      </w:pPr>
      <w:r>
        <w:rPr>
          <w:rFonts w:ascii="Simplified Arabic" w:hAnsi="Simplified Arabic" w:cs="Simplified Arabic"/>
          <w:b/>
          <w:bCs/>
          <w:sz w:val="26"/>
          <w:szCs w:val="26"/>
          <w:rtl/>
          <w:lang w:bidi="ar-LY"/>
        </w:rPr>
        <w:t>تمهيد</w:t>
      </w:r>
      <w:r>
        <w:rPr>
          <w:rFonts w:ascii="Simplified Arabic" w:hAnsi="Simplified Arabic" w:cs="Simplified Arabic" w:hint="cs"/>
          <w:b/>
          <w:bCs/>
          <w:sz w:val="26"/>
          <w:szCs w:val="26"/>
          <w:rtl/>
          <w:lang w:bidi="ar-LY"/>
        </w:rPr>
        <w:t>:</w:t>
      </w:r>
    </w:p>
    <w:p w:rsidR="00027C2A" w:rsidRDefault="00A75FB3" w:rsidP="0062184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إذا ما صدر تقرير تقويم الأداء الوظيفي وفقاً للخطوات المرسومة قانوناً</w:t>
      </w:r>
      <w:r w:rsidRPr="00986ABA">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ف</w:t>
      </w:r>
      <w:r w:rsidR="00BA1E9A">
        <w:rPr>
          <w:rFonts w:asciiTheme="majorBidi" w:hAnsiTheme="majorBidi" w:cstheme="majorBidi" w:hint="cs"/>
          <w:sz w:val="26"/>
          <w:szCs w:val="26"/>
          <w:rtl/>
          <w:lang w:bidi="ar-LY"/>
        </w:rPr>
        <w:t>إ</w:t>
      </w:r>
      <w:r>
        <w:rPr>
          <w:rFonts w:asciiTheme="majorBidi" w:hAnsiTheme="majorBidi" w:cstheme="majorBidi" w:hint="cs"/>
          <w:sz w:val="26"/>
          <w:szCs w:val="26"/>
          <w:rtl/>
          <w:lang w:bidi="ar-LY"/>
        </w:rPr>
        <w:t>ن القرار الصادر بنتيجة هذه التقرير يص</w:t>
      </w:r>
      <w:r w:rsidR="00E868A7">
        <w:rPr>
          <w:rFonts w:asciiTheme="majorBidi" w:hAnsiTheme="majorBidi" w:cstheme="majorBidi" w:hint="cs"/>
          <w:sz w:val="26"/>
          <w:szCs w:val="26"/>
          <w:rtl/>
          <w:lang w:bidi="ar-LY"/>
        </w:rPr>
        <w:t>بح قراراً إدارياً نهائياً يرتب آ</w:t>
      </w:r>
      <w:r>
        <w:rPr>
          <w:rFonts w:asciiTheme="majorBidi" w:hAnsiTheme="majorBidi" w:cstheme="majorBidi" w:hint="cs"/>
          <w:sz w:val="26"/>
          <w:szCs w:val="26"/>
          <w:rtl/>
          <w:lang w:bidi="ar-LY"/>
        </w:rPr>
        <w:t>ثاراً قانونية هامة في حق الموظف العام، تؤثر على مختلف شئونه الوظيفية</w:t>
      </w:r>
      <w:r w:rsidR="00621845" w:rsidRPr="00621845">
        <w:rPr>
          <w:rFonts w:asciiTheme="majorBidi" w:hAnsiTheme="majorBidi" w:cstheme="majorBidi" w:hint="cs"/>
          <w:sz w:val="26"/>
          <w:szCs w:val="26"/>
          <w:vertAlign w:val="superscript"/>
          <w:rtl/>
          <w:lang w:bidi="ar-LY"/>
        </w:rPr>
        <w:t>(</w:t>
      </w:r>
      <w:r w:rsidRPr="00621845">
        <w:rPr>
          <w:rStyle w:val="a4"/>
          <w:rFonts w:asciiTheme="majorBidi" w:hAnsiTheme="majorBidi" w:cstheme="majorBidi"/>
          <w:sz w:val="26"/>
          <w:szCs w:val="26"/>
          <w:rtl/>
          <w:lang w:bidi="ar-LY"/>
        </w:rPr>
        <w:footnoteReference w:id="263"/>
      </w:r>
      <w:r w:rsidR="00621845" w:rsidRPr="00621845">
        <w:rPr>
          <w:rFonts w:asciiTheme="majorBidi" w:hAnsiTheme="majorBidi" w:cstheme="majorBidi" w:hint="cs"/>
          <w:sz w:val="26"/>
          <w:szCs w:val="26"/>
          <w:vertAlign w:val="superscript"/>
          <w:rtl/>
          <w:lang w:bidi="ar-LY"/>
        </w:rPr>
        <w:t>)</w:t>
      </w:r>
      <w:r w:rsidR="0062184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وقد اختلف الرأي حول ترتيب آثار قانونية على تقارير تقوي</w:t>
      </w:r>
      <w:r w:rsidR="00621845">
        <w:rPr>
          <w:rFonts w:asciiTheme="majorBidi" w:hAnsiTheme="majorBidi" w:cstheme="majorBidi" w:hint="cs"/>
          <w:sz w:val="26"/>
          <w:szCs w:val="26"/>
          <w:rtl/>
          <w:lang w:bidi="ar-LY"/>
        </w:rPr>
        <w:t xml:space="preserve">م الأداء الوظيفي، فذهب البعض </w:t>
      </w:r>
      <w:r w:rsidR="008D47DC">
        <w:rPr>
          <w:rFonts w:asciiTheme="majorBidi" w:hAnsiTheme="majorBidi" w:cstheme="majorBidi" w:hint="cs"/>
          <w:sz w:val="26"/>
          <w:szCs w:val="26"/>
          <w:rtl/>
          <w:lang w:bidi="ar-LY"/>
        </w:rPr>
        <w:t xml:space="preserve">          </w:t>
      </w:r>
      <w:r w:rsidR="00621845">
        <w:rPr>
          <w:rFonts w:asciiTheme="majorBidi" w:hAnsiTheme="majorBidi" w:cstheme="majorBidi" w:hint="cs"/>
          <w:sz w:val="26"/>
          <w:szCs w:val="26"/>
          <w:rtl/>
          <w:lang w:bidi="ar-LY"/>
        </w:rPr>
        <w:t>إلى المناداة بعدم ترتيب أي أ</w:t>
      </w:r>
      <w:r>
        <w:rPr>
          <w:rFonts w:asciiTheme="majorBidi" w:hAnsiTheme="majorBidi" w:cstheme="majorBidi" w:hint="cs"/>
          <w:sz w:val="26"/>
          <w:szCs w:val="26"/>
          <w:rtl/>
          <w:lang w:bidi="ar-LY"/>
        </w:rPr>
        <w:t>ثر قانوني على التقارير، بينما يذهب ا</w:t>
      </w:r>
      <w:r w:rsidR="00621845">
        <w:rPr>
          <w:rFonts w:asciiTheme="majorBidi" w:hAnsiTheme="majorBidi" w:cstheme="majorBidi" w:hint="cs"/>
          <w:sz w:val="26"/>
          <w:szCs w:val="26"/>
          <w:rtl/>
          <w:lang w:bidi="ar-LY"/>
        </w:rPr>
        <w:t>لرأي الراجح إلى</w:t>
      </w:r>
      <w:r>
        <w:rPr>
          <w:rFonts w:asciiTheme="majorBidi" w:hAnsiTheme="majorBidi" w:cstheme="majorBidi" w:hint="cs"/>
          <w:sz w:val="26"/>
          <w:szCs w:val="26"/>
          <w:rtl/>
          <w:lang w:bidi="ar-LY"/>
        </w:rPr>
        <w:t xml:space="preserve"> ترتيب آثار على التقارير، ويمكن إجمال هذين الرأيين فيما يلي : </w:t>
      </w:r>
    </w:p>
    <w:p w:rsidR="00A75FB3" w:rsidRDefault="00E868A7"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الرأي الأول : استبعاد آ</w:t>
      </w:r>
      <w:r w:rsidR="003A305C">
        <w:rPr>
          <w:rFonts w:asciiTheme="majorBidi" w:hAnsiTheme="majorBidi" w:cstheme="majorBidi" w:hint="cs"/>
          <w:b/>
          <w:bCs/>
          <w:sz w:val="26"/>
          <w:szCs w:val="26"/>
          <w:rtl/>
          <w:lang w:bidi="ar-LY"/>
        </w:rPr>
        <w:t xml:space="preserve">ثار تقويم الأداء الوظيفي </w:t>
      </w:r>
      <w:r w:rsidR="00A75FB3" w:rsidRPr="00717630">
        <w:rPr>
          <w:rFonts w:asciiTheme="majorBidi" w:hAnsiTheme="majorBidi" w:cstheme="majorBidi" w:hint="cs"/>
          <w:b/>
          <w:bCs/>
          <w:sz w:val="26"/>
          <w:szCs w:val="26"/>
          <w:rtl/>
          <w:lang w:bidi="ar-LY"/>
        </w:rPr>
        <w:t xml:space="preserve"> </w:t>
      </w:r>
    </w:p>
    <w:p w:rsidR="00A75FB3" w:rsidRDefault="00E868A7"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ينادي هذا الرأي بعدم ترتيب أي أ</w:t>
      </w:r>
      <w:r w:rsidR="00A75FB3">
        <w:rPr>
          <w:rFonts w:asciiTheme="majorBidi" w:hAnsiTheme="majorBidi" w:cstheme="majorBidi" w:hint="cs"/>
          <w:sz w:val="26"/>
          <w:szCs w:val="26"/>
          <w:rtl/>
          <w:lang w:bidi="ar-LY"/>
        </w:rPr>
        <w:t>ثر على تقارير الأداء الوظيفي وذلك عل</w:t>
      </w:r>
      <w:r>
        <w:rPr>
          <w:rFonts w:asciiTheme="majorBidi" w:hAnsiTheme="majorBidi" w:cstheme="majorBidi" w:hint="cs"/>
          <w:sz w:val="26"/>
          <w:szCs w:val="26"/>
          <w:rtl/>
          <w:lang w:bidi="ar-LY"/>
        </w:rPr>
        <w:t>ى أساس أن ترتيب أي أ</w:t>
      </w:r>
      <w:r w:rsidR="008D47DC">
        <w:rPr>
          <w:rFonts w:asciiTheme="majorBidi" w:hAnsiTheme="majorBidi" w:cstheme="majorBidi" w:hint="cs"/>
          <w:sz w:val="26"/>
          <w:szCs w:val="26"/>
          <w:rtl/>
          <w:lang w:bidi="ar-LY"/>
        </w:rPr>
        <w:t xml:space="preserve">ثر على تقويم الأداء سيؤثر </w:t>
      </w:r>
      <w:r w:rsidR="00A75FB3">
        <w:rPr>
          <w:rFonts w:asciiTheme="majorBidi" w:hAnsiTheme="majorBidi" w:cstheme="majorBidi" w:hint="cs"/>
          <w:sz w:val="26"/>
          <w:szCs w:val="26"/>
          <w:rtl/>
          <w:lang w:bidi="ar-LY"/>
        </w:rPr>
        <w:t>على القائم بعملية التقويم مما قد يبعدها عن الموضوعية ويخضعها للعاطفة والاعتبا</w:t>
      </w:r>
      <w:r w:rsidR="008D47DC">
        <w:rPr>
          <w:rFonts w:asciiTheme="majorBidi" w:hAnsiTheme="majorBidi" w:cstheme="majorBidi" w:hint="cs"/>
          <w:sz w:val="26"/>
          <w:szCs w:val="26"/>
          <w:rtl/>
          <w:lang w:bidi="ar-LY"/>
        </w:rPr>
        <w:t>رات الشخصية، الأمر الذي يؤدي إلى</w:t>
      </w:r>
      <w:r w:rsidR="00A75FB3">
        <w:rPr>
          <w:rFonts w:asciiTheme="majorBidi" w:hAnsiTheme="majorBidi" w:cstheme="majorBidi" w:hint="cs"/>
          <w:sz w:val="26"/>
          <w:szCs w:val="26"/>
          <w:rtl/>
          <w:lang w:bidi="ar-LY"/>
        </w:rPr>
        <w:t xml:space="preserve"> أن يصبح معه هذا النظا</w:t>
      </w:r>
      <w:r w:rsidR="008D47DC">
        <w:rPr>
          <w:rFonts w:asciiTheme="majorBidi" w:hAnsiTheme="majorBidi" w:cstheme="majorBidi" w:hint="cs"/>
          <w:sz w:val="26"/>
          <w:szCs w:val="26"/>
          <w:rtl/>
          <w:lang w:bidi="ar-LY"/>
        </w:rPr>
        <w:t xml:space="preserve">م أداة إفساد للإدارة ووسيلة غير </w:t>
      </w:r>
      <w:r w:rsidR="00A75FB3">
        <w:rPr>
          <w:rFonts w:asciiTheme="majorBidi" w:hAnsiTheme="majorBidi" w:cstheme="majorBidi" w:hint="cs"/>
          <w:sz w:val="26"/>
          <w:szCs w:val="26"/>
          <w:rtl/>
          <w:lang w:bidi="ar-LY"/>
        </w:rPr>
        <w:t xml:space="preserve">عادلة بالنسبة للموظفين فقد تؤدي </w:t>
      </w:r>
      <w:r w:rsidR="000565F5">
        <w:rPr>
          <w:rFonts w:asciiTheme="majorBidi" w:hAnsiTheme="majorBidi" w:cstheme="majorBidi" w:hint="cs"/>
          <w:sz w:val="26"/>
          <w:szCs w:val="26"/>
          <w:rtl/>
          <w:lang w:bidi="ar-LY"/>
        </w:rPr>
        <w:t>القسوة أو الرغبة في الانتقام إلى</w:t>
      </w:r>
      <w:r w:rsidR="00A75FB3">
        <w:rPr>
          <w:rFonts w:asciiTheme="majorBidi" w:hAnsiTheme="majorBidi" w:cstheme="majorBidi" w:hint="cs"/>
          <w:sz w:val="26"/>
          <w:szCs w:val="26"/>
          <w:rtl/>
          <w:lang w:bidi="ar-LY"/>
        </w:rPr>
        <w:t xml:space="preserve"> تشدد الرئيس الإداري عند تقرير كفاية بعض م</w:t>
      </w:r>
      <w:r w:rsidR="008D47DC">
        <w:rPr>
          <w:rFonts w:asciiTheme="majorBidi" w:hAnsiTheme="majorBidi" w:cstheme="majorBidi" w:hint="cs"/>
          <w:sz w:val="26"/>
          <w:szCs w:val="26"/>
          <w:rtl/>
          <w:lang w:bidi="ar-LY"/>
        </w:rPr>
        <w:t>وظفيه، مما يمكن أن يؤدي به   إلى</w:t>
      </w:r>
      <w:r w:rsidR="00A75FB3">
        <w:rPr>
          <w:rFonts w:asciiTheme="majorBidi" w:hAnsiTheme="majorBidi" w:cstheme="majorBidi" w:hint="cs"/>
          <w:sz w:val="26"/>
          <w:szCs w:val="26"/>
          <w:rtl/>
          <w:lang w:bidi="ar-LY"/>
        </w:rPr>
        <w:t xml:space="preserve"> خفض مستوى كفايتهم؛ رغبة في الحط من شأنهم أو تفويت الفرصة عليهم في الترقية بالاختيار على أساس الجدارة، أو عدم الحصول على علاوة، أو مكافأة، أو شغل منصب قيادي</w:t>
      </w:r>
      <w:r w:rsidR="008D47DC" w:rsidRPr="008D47DC">
        <w:rPr>
          <w:rFonts w:asciiTheme="majorBidi" w:hAnsiTheme="majorBidi" w:cstheme="majorBidi" w:hint="cs"/>
          <w:sz w:val="26"/>
          <w:szCs w:val="26"/>
          <w:vertAlign w:val="superscript"/>
          <w:rtl/>
          <w:lang w:bidi="ar-LY"/>
        </w:rPr>
        <w:t>(</w:t>
      </w:r>
      <w:r w:rsidR="00A75FB3" w:rsidRPr="008D47DC">
        <w:rPr>
          <w:rStyle w:val="a4"/>
          <w:rFonts w:asciiTheme="majorBidi" w:hAnsiTheme="majorBidi" w:cstheme="majorBidi"/>
          <w:sz w:val="26"/>
          <w:szCs w:val="26"/>
          <w:rtl/>
          <w:lang w:bidi="ar-LY"/>
        </w:rPr>
        <w:footnoteReference w:id="264"/>
      </w:r>
      <w:r w:rsidR="008D47DC" w:rsidRPr="008D47DC">
        <w:rPr>
          <w:rFonts w:asciiTheme="majorBidi" w:hAnsiTheme="majorBidi" w:cstheme="majorBidi" w:hint="cs"/>
          <w:sz w:val="26"/>
          <w:szCs w:val="26"/>
          <w:vertAlign w:val="superscript"/>
          <w:rtl/>
          <w:lang w:bidi="ar-LY"/>
        </w:rPr>
        <w:t>)</w:t>
      </w:r>
      <w:r w:rsidR="00A75FB3">
        <w:rPr>
          <w:rFonts w:asciiTheme="majorBidi" w:hAnsiTheme="majorBidi" w:cstheme="majorBidi" w:hint="cs"/>
          <w:sz w:val="26"/>
          <w:szCs w:val="26"/>
          <w:rtl/>
          <w:lang w:bidi="ar-LY"/>
        </w:rPr>
        <w:t xml:space="preserve">. </w:t>
      </w:r>
    </w:p>
    <w:p w:rsidR="00A75FB3" w:rsidRDefault="00A75FB3"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كما قد تؤدي الشفقة على بعض الموظفين والخوف من تحمل مسئولية عدم ترقيتهم أو عدم منحهم </w:t>
      </w:r>
      <w:r w:rsidR="000565F5">
        <w:rPr>
          <w:rFonts w:asciiTheme="majorBidi" w:hAnsiTheme="majorBidi" w:cstheme="majorBidi" w:hint="cs"/>
          <w:sz w:val="26"/>
          <w:szCs w:val="26"/>
          <w:rtl/>
          <w:lang w:bidi="ar-LY"/>
        </w:rPr>
        <w:t>علاوات             أو مكافأت إلى</w:t>
      </w:r>
      <w:r>
        <w:rPr>
          <w:rFonts w:asciiTheme="majorBidi" w:hAnsiTheme="majorBidi" w:cstheme="majorBidi" w:hint="cs"/>
          <w:sz w:val="26"/>
          <w:szCs w:val="26"/>
          <w:rtl/>
          <w:lang w:bidi="ar-LY"/>
        </w:rPr>
        <w:t xml:space="preserve"> التغاضي عن ضعف مستواهم، وتقدير كفايتهم مما يخالف الحقيقة، وذلك تجنبا للآثار الضارة لانخفاض مستوى كفايتهم،</w:t>
      </w:r>
      <w:r w:rsidR="000565F5">
        <w:rPr>
          <w:rFonts w:asciiTheme="majorBidi" w:hAnsiTheme="majorBidi" w:cstheme="majorBidi" w:hint="cs"/>
          <w:sz w:val="26"/>
          <w:szCs w:val="26"/>
          <w:rtl/>
          <w:lang w:bidi="ar-LY"/>
        </w:rPr>
        <w:t xml:space="preserve"> كما تؤدي الصداقة أو المصلحة إلى</w:t>
      </w:r>
      <w:r>
        <w:rPr>
          <w:rFonts w:asciiTheme="majorBidi" w:hAnsiTheme="majorBidi" w:cstheme="majorBidi" w:hint="cs"/>
          <w:sz w:val="26"/>
          <w:szCs w:val="26"/>
          <w:rtl/>
          <w:lang w:bidi="ar-LY"/>
        </w:rPr>
        <w:t xml:space="preserve"> محاباة بعض الموظفين وإعطائهم تقديرات تخالف حقيقة المستوى الحقيقي لكفايتهم</w:t>
      </w:r>
      <w:r w:rsidR="008D47DC" w:rsidRPr="008D47DC">
        <w:rPr>
          <w:rFonts w:asciiTheme="majorBidi" w:hAnsiTheme="majorBidi" w:cstheme="majorBidi" w:hint="cs"/>
          <w:sz w:val="26"/>
          <w:szCs w:val="26"/>
          <w:vertAlign w:val="superscript"/>
          <w:rtl/>
          <w:lang w:bidi="ar-LY"/>
        </w:rPr>
        <w:t>(</w:t>
      </w:r>
      <w:r w:rsidRPr="008D47DC">
        <w:rPr>
          <w:rStyle w:val="a4"/>
          <w:rFonts w:asciiTheme="majorBidi" w:hAnsiTheme="majorBidi" w:cstheme="majorBidi"/>
          <w:sz w:val="26"/>
          <w:szCs w:val="26"/>
          <w:rtl/>
          <w:lang w:bidi="ar-LY"/>
        </w:rPr>
        <w:footnoteReference w:id="265"/>
      </w:r>
      <w:r w:rsidR="008D47DC" w:rsidRPr="008D47D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D1DA7" w:rsidRDefault="000565F5" w:rsidP="0062184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وينتهي أصحاب هذا الرأي إلى القول : بأنه لا سبيل إلى</w:t>
      </w:r>
      <w:r w:rsidR="00A75FB3">
        <w:rPr>
          <w:rFonts w:asciiTheme="majorBidi" w:hAnsiTheme="majorBidi" w:cstheme="majorBidi" w:hint="cs"/>
          <w:sz w:val="26"/>
          <w:szCs w:val="26"/>
          <w:rtl/>
          <w:lang w:bidi="ar-LY"/>
        </w:rPr>
        <w:t xml:space="preserve"> الاحتفاظ بنظام تقاري</w:t>
      </w:r>
      <w:r>
        <w:rPr>
          <w:rFonts w:asciiTheme="majorBidi" w:hAnsiTheme="majorBidi" w:cstheme="majorBidi" w:hint="cs"/>
          <w:sz w:val="26"/>
          <w:szCs w:val="26"/>
          <w:rtl/>
          <w:lang w:bidi="ar-LY"/>
        </w:rPr>
        <w:t>ر تقويم الأداء كأداة فعالة للتقو</w:t>
      </w:r>
      <w:r w:rsidR="00A75FB3">
        <w:rPr>
          <w:rFonts w:asciiTheme="majorBidi" w:hAnsiTheme="majorBidi" w:cstheme="majorBidi" w:hint="cs"/>
          <w:sz w:val="26"/>
          <w:szCs w:val="26"/>
          <w:rtl/>
          <w:lang w:bidi="ar-LY"/>
        </w:rPr>
        <w:t>يم السليم للأدا</w:t>
      </w:r>
      <w:r w:rsidR="00E868A7">
        <w:rPr>
          <w:rFonts w:asciiTheme="majorBidi" w:hAnsiTheme="majorBidi" w:cstheme="majorBidi" w:hint="cs"/>
          <w:sz w:val="26"/>
          <w:szCs w:val="26"/>
          <w:rtl/>
          <w:lang w:bidi="ar-LY"/>
        </w:rPr>
        <w:t>ء وتصحيح انحرافه، إلا باستبعاد آ</w:t>
      </w:r>
      <w:r w:rsidR="00A75FB3">
        <w:rPr>
          <w:rFonts w:asciiTheme="majorBidi" w:hAnsiTheme="majorBidi" w:cstheme="majorBidi" w:hint="cs"/>
          <w:sz w:val="26"/>
          <w:szCs w:val="26"/>
          <w:rtl/>
          <w:lang w:bidi="ar-LY"/>
        </w:rPr>
        <w:t xml:space="preserve">ثار هذه التقارير على المركز القانوني للموظف، وعليه يتعين </w:t>
      </w:r>
      <w:r w:rsidR="00E868A7">
        <w:rPr>
          <w:rFonts w:asciiTheme="majorBidi" w:hAnsiTheme="majorBidi" w:cstheme="majorBidi" w:hint="cs"/>
          <w:sz w:val="26"/>
          <w:szCs w:val="26"/>
          <w:rtl/>
          <w:lang w:bidi="ar-LY"/>
        </w:rPr>
        <w:t>أن نجرد تقارير تقويم الأداء من آ</w:t>
      </w:r>
      <w:r w:rsidR="00A75FB3">
        <w:rPr>
          <w:rFonts w:asciiTheme="majorBidi" w:hAnsiTheme="majorBidi" w:cstheme="majorBidi" w:hint="cs"/>
          <w:sz w:val="26"/>
          <w:szCs w:val="26"/>
          <w:rtl/>
          <w:lang w:bidi="ar-LY"/>
        </w:rPr>
        <w:t>ثارها الايجابية والسلبية</w:t>
      </w:r>
      <w:r w:rsidR="008D47DC" w:rsidRPr="008D47DC">
        <w:rPr>
          <w:rFonts w:asciiTheme="majorBidi" w:hAnsiTheme="majorBidi" w:cstheme="majorBidi" w:hint="cs"/>
          <w:sz w:val="26"/>
          <w:szCs w:val="26"/>
          <w:vertAlign w:val="superscript"/>
          <w:rtl/>
          <w:lang w:bidi="ar-LY"/>
        </w:rPr>
        <w:t>(</w:t>
      </w:r>
      <w:r w:rsidR="00A75FB3" w:rsidRPr="008D47DC">
        <w:rPr>
          <w:rStyle w:val="a4"/>
          <w:rFonts w:asciiTheme="majorBidi" w:hAnsiTheme="majorBidi" w:cstheme="majorBidi"/>
          <w:sz w:val="26"/>
          <w:szCs w:val="26"/>
          <w:rtl/>
          <w:lang w:bidi="ar-LY"/>
        </w:rPr>
        <w:footnoteReference w:id="266"/>
      </w:r>
      <w:r w:rsidR="008D47DC" w:rsidRPr="008D47DC">
        <w:rPr>
          <w:rFonts w:asciiTheme="majorBidi" w:hAnsiTheme="majorBidi" w:cstheme="majorBidi" w:hint="cs"/>
          <w:sz w:val="26"/>
          <w:szCs w:val="26"/>
          <w:vertAlign w:val="superscript"/>
          <w:rtl/>
          <w:lang w:bidi="ar-LY"/>
        </w:rPr>
        <w:t>)</w:t>
      </w:r>
      <w:r w:rsidR="00027C2A">
        <w:rPr>
          <w:rFonts w:asciiTheme="majorBidi" w:hAnsiTheme="majorBidi" w:cstheme="majorBidi" w:hint="cs"/>
          <w:sz w:val="26"/>
          <w:szCs w:val="26"/>
          <w:rtl/>
          <w:lang w:bidi="ar-LY"/>
        </w:rPr>
        <w:t>.</w:t>
      </w:r>
    </w:p>
    <w:p w:rsidR="00A75FB3" w:rsidRPr="00FF317D" w:rsidRDefault="00A75FB3"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الرأي الثاني</w:t>
      </w:r>
      <w:r w:rsidRPr="00717630">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 xml:space="preserve"> ترتيب</w:t>
      </w:r>
      <w:r w:rsidRPr="00717630">
        <w:rPr>
          <w:rFonts w:asciiTheme="majorBidi" w:hAnsiTheme="majorBidi" w:cstheme="majorBidi" w:hint="cs"/>
          <w:b/>
          <w:bCs/>
          <w:sz w:val="26"/>
          <w:szCs w:val="26"/>
          <w:rtl/>
          <w:lang w:bidi="ar-LY"/>
        </w:rPr>
        <w:t xml:space="preserve"> أثار</w:t>
      </w:r>
      <w:r>
        <w:rPr>
          <w:rFonts w:asciiTheme="majorBidi" w:hAnsiTheme="majorBidi" w:cstheme="majorBidi" w:hint="cs"/>
          <w:b/>
          <w:bCs/>
          <w:sz w:val="26"/>
          <w:szCs w:val="26"/>
          <w:rtl/>
          <w:lang w:bidi="ar-LY"/>
        </w:rPr>
        <w:t xml:space="preserve"> على</w:t>
      </w:r>
      <w:r w:rsidRPr="00717630">
        <w:rPr>
          <w:rFonts w:asciiTheme="majorBidi" w:hAnsiTheme="majorBidi" w:cstheme="majorBidi" w:hint="cs"/>
          <w:b/>
          <w:bCs/>
          <w:sz w:val="26"/>
          <w:szCs w:val="26"/>
          <w:rtl/>
          <w:lang w:bidi="ar-LY"/>
        </w:rPr>
        <w:t xml:space="preserve"> تقويم الأداء الوظيفي </w:t>
      </w:r>
    </w:p>
    <w:p w:rsidR="00A75FB3" w:rsidRDefault="00A75FB3" w:rsidP="00353CA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243786">
        <w:rPr>
          <w:rFonts w:asciiTheme="majorBidi" w:hAnsiTheme="majorBidi" w:cstheme="majorBidi" w:hint="cs"/>
          <w:sz w:val="26"/>
          <w:szCs w:val="26"/>
          <w:rtl/>
          <w:lang w:bidi="ar-LY"/>
        </w:rPr>
        <w:t xml:space="preserve">يرى أنصار </w:t>
      </w:r>
      <w:r>
        <w:rPr>
          <w:rFonts w:asciiTheme="majorBidi" w:hAnsiTheme="majorBidi" w:cstheme="majorBidi" w:hint="cs"/>
          <w:sz w:val="26"/>
          <w:szCs w:val="26"/>
          <w:rtl/>
          <w:lang w:bidi="ar-LY"/>
        </w:rPr>
        <w:t xml:space="preserve">هذا الرأي </w:t>
      </w:r>
      <w:r w:rsidR="00353CA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والذي يمثل اغلب أراء الفقه</w:t>
      </w:r>
      <w:r w:rsidR="00353CAB">
        <w:rPr>
          <w:rFonts w:asciiTheme="majorBidi" w:hAnsiTheme="majorBidi" w:cstheme="majorBidi" w:hint="cs"/>
          <w:sz w:val="26"/>
          <w:szCs w:val="26"/>
          <w:rtl/>
          <w:lang w:bidi="ar-LY"/>
        </w:rPr>
        <w:t xml:space="preserve"> - </w:t>
      </w:r>
      <w:r>
        <w:rPr>
          <w:rFonts w:asciiTheme="majorBidi" w:hAnsiTheme="majorBidi" w:cstheme="majorBidi" w:hint="cs"/>
          <w:sz w:val="26"/>
          <w:szCs w:val="26"/>
          <w:rtl/>
          <w:lang w:bidi="ar-LY"/>
        </w:rPr>
        <w:t>ضرورة ترتيب أثار قانونية على تقارير تقويم الأداء الوظيفي، فالكفاية ليست شرطاً لتولي الو</w:t>
      </w:r>
      <w:r w:rsidR="00353CAB">
        <w:rPr>
          <w:rFonts w:asciiTheme="majorBidi" w:hAnsiTheme="majorBidi" w:cstheme="majorBidi" w:hint="cs"/>
          <w:sz w:val="26"/>
          <w:szCs w:val="26"/>
          <w:rtl/>
          <w:lang w:bidi="ar-LY"/>
        </w:rPr>
        <w:t xml:space="preserve">ظائف العامة فقط، بل يجب أن تظل كذلك </w:t>
      </w:r>
      <w:r>
        <w:rPr>
          <w:rFonts w:asciiTheme="majorBidi" w:hAnsiTheme="majorBidi" w:cstheme="majorBidi" w:hint="cs"/>
          <w:sz w:val="26"/>
          <w:szCs w:val="26"/>
          <w:rtl/>
          <w:lang w:bidi="ar-LY"/>
        </w:rPr>
        <w:t>للاستمرار في الوظيفة العامة، ولن تتقدم الإدارة لتحقيق الأهداف المرجوة منها، إلا بتوافر الكفاية في موظفيها</w:t>
      </w:r>
      <w:r w:rsidR="000565F5" w:rsidRPr="000565F5">
        <w:rPr>
          <w:rFonts w:asciiTheme="majorBidi" w:hAnsiTheme="majorBidi" w:cstheme="majorBidi" w:hint="cs"/>
          <w:sz w:val="26"/>
          <w:szCs w:val="26"/>
          <w:vertAlign w:val="superscript"/>
          <w:rtl/>
          <w:lang w:bidi="ar-LY"/>
        </w:rPr>
        <w:t>(</w:t>
      </w:r>
      <w:r w:rsidRPr="000565F5">
        <w:rPr>
          <w:rStyle w:val="a4"/>
          <w:rFonts w:asciiTheme="majorBidi" w:hAnsiTheme="majorBidi" w:cstheme="majorBidi"/>
          <w:sz w:val="26"/>
          <w:szCs w:val="26"/>
          <w:rtl/>
          <w:lang w:bidi="ar-LY"/>
        </w:rPr>
        <w:footnoteReference w:id="267"/>
      </w:r>
      <w:r w:rsidR="000565F5" w:rsidRPr="000565F5">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فالموظف العام هو أداة الإدارة </w:t>
      </w:r>
      <w:r w:rsidR="000565F5">
        <w:rPr>
          <w:rFonts w:asciiTheme="majorBidi" w:hAnsiTheme="majorBidi" w:cstheme="majorBidi" w:hint="cs"/>
          <w:sz w:val="26"/>
          <w:szCs w:val="26"/>
          <w:rtl/>
          <w:lang w:bidi="ar-LY"/>
        </w:rPr>
        <w:lastRenderedPageBreak/>
        <w:t>لتحقيق أهدافها بفاعلية وفي أ</w:t>
      </w:r>
      <w:r>
        <w:rPr>
          <w:rFonts w:asciiTheme="majorBidi" w:hAnsiTheme="majorBidi" w:cstheme="majorBidi" w:hint="cs"/>
          <w:sz w:val="26"/>
          <w:szCs w:val="26"/>
          <w:rtl/>
          <w:lang w:bidi="ar-LY"/>
        </w:rPr>
        <w:t>قل وقت ممكن وبأقل نفقة ممكنة، ولذلك يجب رفع مستوى أداء موظفيها وذلك عن طريق متابعة نشاطهم دورياً، والعمل على رفع مستوى كفاءتهم</w:t>
      </w:r>
      <w:r w:rsidR="000565F5" w:rsidRPr="000565F5">
        <w:rPr>
          <w:rFonts w:asciiTheme="majorBidi" w:hAnsiTheme="majorBidi" w:cstheme="majorBidi" w:hint="cs"/>
          <w:sz w:val="26"/>
          <w:szCs w:val="26"/>
          <w:vertAlign w:val="superscript"/>
          <w:rtl/>
          <w:lang w:bidi="ar-LY"/>
        </w:rPr>
        <w:t>(</w:t>
      </w:r>
      <w:r w:rsidRPr="000565F5">
        <w:rPr>
          <w:rStyle w:val="a4"/>
          <w:rFonts w:asciiTheme="majorBidi" w:hAnsiTheme="majorBidi" w:cstheme="majorBidi"/>
          <w:sz w:val="26"/>
          <w:szCs w:val="26"/>
          <w:rtl/>
          <w:lang w:bidi="ar-LY"/>
        </w:rPr>
        <w:footnoteReference w:id="268"/>
      </w:r>
      <w:r w:rsidR="000565F5" w:rsidRPr="000565F5">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A75FB3" w:rsidRDefault="00A75FB3" w:rsidP="00353CA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وتأييداً لهذا الرأي يذهب </w:t>
      </w:r>
      <w:r w:rsidR="00353CAB">
        <w:rPr>
          <w:rFonts w:asciiTheme="majorBidi" w:hAnsiTheme="majorBidi" w:cstheme="majorBidi" w:hint="cs"/>
          <w:sz w:val="26"/>
          <w:szCs w:val="26"/>
          <w:rtl/>
          <w:lang w:bidi="ar-LY"/>
        </w:rPr>
        <w:t>البعض</w:t>
      </w:r>
      <w:r w:rsidR="000565F5">
        <w:rPr>
          <w:rFonts w:asciiTheme="majorBidi" w:hAnsiTheme="majorBidi" w:cstheme="majorBidi" w:hint="cs"/>
          <w:sz w:val="26"/>
          <w:szCs w:val="26"/>
          <w:rtl/>
          <w:lang w:bidi="ar-LY"/>
        </w:rPr>
        <w:t xml:space="preserve"> إلى</w:t>
      </w:r>
      <w:r>
        <w:rPr>
          <w:rFonts w:asciiTheme="majorBidi" w:hAnsiTheme="majorBidi" w:cstheme="majorBidi" w:hint="cs"/>
          <w:sz w:val="26"/>
          <w:szCs w:val="26"/>
          <w:rtl/>
          <w:lang w:bidi="ar-LY"/>
        </w:rPr>
        <w:t xml:space="preserve"> ضرورة ترتيب آثار قانونية على تقارير تقويم الأداء ال</w:t>
      </w:r>
      <w:r w:rsidR="00CB69F9">
        <w:rPr>
          <w:rFonts w:asciiTheme="majorBidi" w:hAnsiTheme="majorBidi" w:cstheme="majorBidi" w:hint="cs"/>
          <w:sz w:val="26"/>
          <w:szCs w:val="26"/>
          <w:rtl/>
          <w:lang w:bidi="ar-LY"/>
        </w:rPr>
        <w:t>وظيفي لان العكس يمكن أن يؤدي إلى</w:t>
      </w:r>
      <w:r>
        <w:rPr>
          <w:rFonts w:asciiTheme="majorBidi" w:hAnsiTheme="majorBidi" w:cstheme="majorBidi" w:hint="cs"/>
          <w:sz w:val="26"/>
          <w:szCs w:val="26"/>
          <w:rtl/>
          <w:lang w:bidi="ar-LY"/>
        </w:rPr>
        <w:t xml:space="preserve"> عدم الاهتمام ومن ثم عدم الجدية وعدم الدقة</w:t>
      </w:r>
      <w:r w:rsidR="00CB69F9">
        <w:rPr>
          <w:rFonts w:asciiTheme="majorBidi" w:hAnsiTheme="majorBidi" w:cstheme="majorBidi" w:hint="cs"/>
          <w:sz w:val="26"/>
          <w:szCs w:val="26"/>
          <w:rtl/>
          <w:lang w:bidi="ar-LY"/>
        </w:rPr>
        <w:t xml:space="preserve"> عند القيام بتقدير الكفاية إلا أ</w:t>
      </w:r>
      <w:r>
        <w:rPr>
          <w:rFonts w:asciiTheme="majorBidi" w:hAnsiTheme="majorBidi" w:cstheme="majorBidi" w:hint="cs"/>
          <w:sz w:val="26"/>
          <w:szCs w:val="26"/>
          <w:rtl/>
          <w:lang w:bidi="ar-LY"/>
        </w:rPr>
        <w:t>نه يشترط لترتيب أثار قانونية عليها توافر الموضوعية عند التقدير على إلا يؤثر ذلك، على مرتب الموظف وعلاوته إلا في أضيق الحدود لأن المساس بمالية الموظف سينعكس في النهاية على أسرته ويقلل من دخله</w:t>
      </w:r>
      <w:r w:rsidR="00353CA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وهو أمر يجب استبعاده </w:t>
      </w:r>
      <w:r w:rsidR="00353CA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أو على الأقل عدم الأخذ به إلا بعد أتاحه فرصة حقيقية ليتمكن الموظف من تحسين مستوى أدائه وذلك بالعمل على تدريبه مما يمكنه من تفادي ضعف مستوى أدائه مستقبلا</w:t>
      </w:r>
      <w:r w:rsidR="000565F5" w:rsidRPr="000565F5">
        <w:rPr>
          <w:rFonts w:asciiTheme="majorBidi" w:hAnsiTheme="majorBidi" w:cstheme="majorBidi" w:hint="cs"/>
          <w:sz w:val="26"/>
          <w:szCs w:val="26"/>
          <w:vertAlign w:val="superscript"/>
          <w:rtl/>
          <w:lang w:bidi="ar-LY"/>
        </w:rPr>
        <w:t>(</w:t>
      </w:r>
      <w:r w:rsidRPr="000565F5">
        <w:rPr>
          <w:rStyle w:val="a4"/>
          <w:rFonts w:asciiTheme="majorBidi" w:hAnsiTheme="majorBidi" w:cstheme="majorBidi"/>
          <w:sz w:val="26"/>
          <w:szCs w:val="26"/>
          <w:rtl/>
          <w:lang w:bidi="ar-LY"/>
        </w:rPr>
        <w:footnoteReference w:id="269"/>
      </w:r>
      <w:r w:rsidR="000565F5" w:rsidRPr="000565F5">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A75FB3" w:rsidRDefault="00A75FB3" w:rsidP="00E2201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وترتب قوانين الخدمة المدنية المختلفة أثاراً</w:t>
      </w:r>
      <w:r w:rsidR="00CB69F9">
        <w:rPr>
          <w:rFonts w:asciiTheme="majorBidi" w:hAnsiTheme="majorBidi" w:cstheme="majorBidi" w:hint="cs"/>
          <w:sz w:val="26"/>
          <w:szCs w:val="26"/>
          <w:rtl/>
          <w:lang w:bidi="ar-LY"/>
        </w:rPr>
        <w:t xml:space="preserve"> قانونية على نتائج تقارير تقويم الأداء الوظيفي، سواء بالنسبة لتثبيت تعيينهم </w:t>
      </w:r>
      <w:r w:rsidR="00E22019">
        <w:rPr>
          <w:rFonts w:asciiTheme="majorBidi" w:hAnsiTheme="majorBidi" w:cstheme="majorBidi" w:hint="cs"/>
          <w:sz w:val="26"/>
          <w:szCs w:val="26"/>
          <w:rtl/>
          <w:lang w:bidi="ar-LY"/>
        </w:rPr>
        <w:t>بعد قضاء فترة الاختبار</w:t>
      </w:r>
      <w:r>
        <w:rPr>
          <w:rFonts w:asciiTheme="majorBidi" w:hAnsiTheme="majorBidi" w:cstheme="majorBidi" w:hint="cs"/>
          <w:sz w:val="26"/>
          <w:szCs w:val="26"/>
          <w:rtl/>
          <w:lang w:bidi="ar-LY"/>
        </w:rPr>
        <w:t>، أو بالنسبة لاستمرارهم في وظائفهم، أو بالنسبة للترقية بالاختيار</w:t>
      </w:r>
      <w:r w:rsidR="00E2201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أو بالنسبة لمنح العلاوات والمكافآت التشجيعي</w:t>
      </w:r>
      <w:r>
        <w:rPr>
          <w:rFonts w:asciiTheme="majorBidi" w:hAnsiTheme="majorBidi" w:cstheme="majorBidi" w:hint="eastAsia"/>
          <w:sz w:val="26"/>
          <w:szCs w:val="26"/>
          <w:rtl/>
          <w:lang w:bidi="ar-LY"/>
        </w:rPr>
        <w:t>ة</w:t>
      </w:r>
      <w:r w:rsidR="00CB69F9" w:rsidRPr="00CB69F9">
        <w:rPr>
          <w:rFonts w:asciiTheme="majorBidi" w:hAnsiTheme="majorBidi" w:cstheme="majorBidi" w:hint="cs"/>
          <w:sz w:val="26"/>
          <w:szCs w:val="26"/>
          <w:vertAlign w:val="superscript"/>
          <w:rtl/>
          <w:lang w:bidi="ar-LY"/>
        </w:rPr>
        <w:t>(</w:t>
      </w:r>
      <w:r w:rsidRPr="00CB69F9">
        <w:rPr>
          <w:rStyle w:val="a4"/>
          <w:rFonts w:asciiTheme="majorBidi" w:hAnsiTheme="majorBidi" w:cstheme="majorBidi"/>
          <w:sz w:val="26"/>
          <w:szCs w:val="26"/>
          <w:rtl/>
          <w:lang w:bidi="ar-LY"/>
        </w:rPr>
        <w:footnoteReference w:id="270"/>
      </w:r>
      <w:r w:rsidR="00CB69F9" w:rsidRPr="00CB69F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أو توقيع بعض العقوبات، أو إنهاء الخدمة. </w:t>
      </w:r>
    </w:p>
    <w:p w:rsidR="00A75FB3" w:rsidRDefault="00A75FB3"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 لذلك كان من الطبيعي أن يُكفل للموظف حق التظلم من هذا التقويم والطعن فيه قضائياً، إذا ما كان هذا التقويم مخالفاً للقانون على إي وجه من وجوه عدم المشروعية، كأن يكون صادراً من غير المختص بإصداره قانوناً،          أو لعدم مراعاة الشكل أو الإجراءات التي تحكمه قانوناً، أو يخالف </w:t>
      </w:r>
      <w:r w:rsidR="00122447">
        <w:rPr>
          <w:rFonts w:asciiTheme="majorBidi" w:hAnsiTheme="majorBidi" w:cstheme="majorBidi" w:hint="cs"/>
          <w:sz w:val="26"/>
          <w:szCs w:val="26"/>
          <w:rtl/>
          <w:lang w:bidi="ar-LY"/>
        </w:rPr>
        <w:t>في محله القانون، أو لا يستند إلى أسباب صحيحة مؤدية إلى</w:t>
      </w:r>
      <w:r>
        <w:rPr>
          <w:rFonts w:asciiTheme="majorBidi" w:hAnsiTheme="majorBidi" w:cstheme="majorBidi" w:hint="cs"/>
          <w:sz w:val="26"/>
          <w:szCs w:val="26"/>
          <w:rtl/>
          <w:lang w:bidi="ar-LY"/>
        </w:rPr>
        <w:t xml:space="preserve"> النتيجة التي خلص إليها، أو يشوبه الانحراف في استعمال السلطة</w:t>
      </w:r>
      <w:r w:rsidR="00E22019" w:rsidRPr="00E22019">
        <w:rPr>
          <w:rFonts w:asciiTheme="majorBidi" w:hAnsiTheme="majorBidi" w:cstheme="majorBidi" w:hint="cs"/>
          <w:sz w:val="26"/>
          <w:szCs w:val="26"/>
          <w:vertAlign w:val="superscript"/>
          <w:rtl/>
          <w:lang w:bidi="ar-LY"/>
        </w:rPr>
        <w:t>(</w:t>
      </w:r>
      <w:r w:rsidRPr="00E22019">
        <w:rPr>
          <w:rStyle w:val="a4"/>
          <w:rFonts w:asciiTheme="majorBidi" w:hAnsiTheme="majorBidi" w:cstheme="majorBidi"/>
          <w:sz w:val="26"/>
          <w:szCs w:val="26"/>
          <w:rtl/>
          <w:lang w:bidi="ar-LY"/>
        </w:rPr>
        <w:footnoteReference w:id="271"/>
      </w:r>
      <w:r w:rsidR="00E22019" w:rsidRPr="00E2201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A75FB3" w:rsidRDefault="00122447"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ونميل إلى</w:t>
      </w:r>
      <w:r w:rsidR="00E22019">
        <w:rPr>
          <w:rFonts w:asciiTheme="majorBidi" w:hAnsiTheme="majorBidi" w:cstheme="majorBidi" w:hint="cs"/>
          <w:sz w:val="26"/>
          <w:szCs w:val="26"/>
          <w:rtl/>
          <w:lang w:bidi="ar-LY"/>
        </w:rPr>
        <w:t xml:space="preserve"> الرأي الثاني الذي يذهب إلى</w:t>
      </w:r>
      <w:r w:rsidR="00A75FB3">
        <w:rPr>
          <w:rFonts w:asciiTheme="majorBidi" w:hAnsiTheme="majorBidi" w:cstheme="majorBidi" w:hint="cs"/>
          <w:sz w:val="26"/>
          <w:szCs w:val="26"/>
          <w:rtl/>
          <w:lang w:bidi="ar-LY"/>
        </w:rPr>
        <w:t xml:space="preserve"> ضرورة ترتيب أثار قانونية على تقارير تقويم الأداء الوظيفي،</w:t>
      </w:r>
      <w:r w:rsidR="00E22019">
        <w:rPr>
          <w:rFonts w:asciiTheme="majorBidi" w:hAnsiTheme="majorBidi" w:cstheme="majorBidi" w:hint="cs"/>
          <w:sz w:val="26"/>
          <w:szCs w:val="26"/>
          <w:rtl/>
          <w:lang w:bidi="ar-LY"/>
        </w:rPr>
        <w:t xml:space="preserve">         لأن العكس يمكن أن يؤدي إلى</w:t>
      </w:r>
      <w:r w:rsidR="00A75FB3">
        <w:rPr>
          <w:rFonts w:asciiTheme="majorBidi" w:hAnsiTheme="majorBidi" w:cstheme="majorBidi" w:hint="cs"/>
          <w:sz w:val="26"/>
          <w:szCs w:val="26"/>
          <w:rtl/>
          <w:lang w:bidi="ar-LY"/>
        </w:rPr>
        <w:t xml:space="preserve"> عدم الاهتمام، ومن ثم عدم الجدية وعدم الدقة عند القيام بتقدير الكفاية . </w:t>
      </w:r>
    </w:p>
    <w:p w:rsidR="00A75FB3" w:rsidRPr="00986ABA" w:rsidRDefault="00A75FB3"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وبعد بيان الاتجاهات الفقهية حول ترتيب آثار قانونية لتقارير تقويم الأداء الوظيفي فإن الباحث سوف يتناول هذا الفصل في ثلاثة مباحث على النحو التالي : </w:t>
      </w:r>
    </w:p>
    <w:p w:rsidR="00A75FB3" w:rsidRPr="00D547EA" w:rsidRDefault="00A75FB3" w:rsidP="00895915">
      <w:pPr>
        <w:spacing w:after="0" w:line="360" w:lineRule="auto"/>
        <w:jc w:val="both"/>
        <w:rPr>
          <w:rFonts w:asciiTheme="majorBidi" w:hAnsiTheme="majorBidi" w:cstheme="majorBidi"/>
          <w:b/>
          <w:bCs/>
          <w:sz w:val="26"/>
          <w:szCs w:val="26"/>
          <w:rtl/>
          <w:lang w:bidi="ar-LY"/>
        </w:rPr>
      </w:pPr>
      <w:r w:rsidRPr="00D547EA">
        <w:rPr>
          <w:rFonts w:asciiTheme="majorBidi" w:hAnsiTheme="majorBidi" w:cstheme="majorBidi"/>
          <w:sz w:val="28"/>
          <w:szCs w:val="28"/>
          <w:rtl/>
          <w:lang w:bidi="ar-LY"/>
        </w:rPr>
        <w:t xml:space="preserve"> </w:t>
      </w:r>
      <w:r w:rsidRPr="00D547EA">
        <w:rPr>
          <w:rFonts w:asciiTheme="majorBidi" w:hAnsiTheme="majorBidi" w:cstheme="majorBidi"/>
          <w:b/>
          <w:bCs/>
          <w:sz w:val="26"/>
          <w:szCs w:val="26"/>
          <w:rtl/>
          <w:lang w:bidi="ar-LY"/>
        </w:rPr>
        <w:t xml:space="preserve">المبحث الأول : </w:t>
      </w:r>
      <w:r>
        <w:rPr>
          <w:rFonts w:asciiTheme="majorBidi" w:hAnsiTheme="majorBidi" w:cstheme="majorBidi" w:hint="cs"/>
          <w:b/>
          <w:bCs/>
          <w:sz w:val="26"/>
          <w:szCs w:val="26"/>
          <w:rtl/>
          <w:lang w:bidi="ar-LY"/>
        </w:rPr>
        <w:t>الآثار المترتبة على تقارير تقويم الأداء الوظيفي</w:t>
      </w:r>
      <w:r w:rsidR="003A305C">
        <w:rPr>
          <w:rFonts w:asciiTheme="majorBidi" w:hAnsiTheme="majorBidi" w:cstheme="majorBidi"/>
          <w:b/>
          <w:bCs/>
          <w:sz w:val="26"/>
          <w:szCs w:val="26"/>
          <w:rtl/>
          <w:lang w:bidi="ar-LY"/>
        </w:rPr>
        <w:t xml:space="preserve"> </w:t>
      </w:r>
    </w:p>
    <w:p w:rsidR="00A75FB3" w:rsidRPr="00D547EA" w:rsidRDefault="00A75FB3" w:rsidP="00895915">
      <w:pPr>
        <w:spacing w:after="0" w:line="360" w:lineRule="auto"/>
        <w:jc w:val="both"/>
        <w:rPr>
          <w:rFonts w:asciiTheme="majorBidi" w:hAnsiTheme="majorBidi" w:cstheme="majorBidi"/>
          <w:b/>
          <w:bCs/>
          <w:sz w:val="26"/>
          <w:szCs w:val="26"/>
          <w:rtl/>
          <w:lang w:bidi="ar-LY"/>
        </w:rPr>
      </w:pPr>
      <w:r w:rsidRPr="00D547EA">
        <w:rPr>
          <w:rFonts w:asciiTheme="majorBidi" w:hAnsiTheme="majorBidi" w:cstheme="majorBidi"/>
          <w:b/>
          <w:bCs/>
          <w:sz w:val="26"/>
          <w:szCs w:val="26"/>
          <w:rtl/>
          <w:lang w:bidi="ar-LY"/>
        </w:rPr>
        <w:t xml:space="preserve">المبحث الثاني : </w:t>
      </w:r>
      <w:r w:rsidR="00027C2A">
        <w:rPr>
          <w:rFonts w:asciiTheme="majorBidi" w:hAnsiTheme="majorBidi" w:cstheme="majorBidi" w:hint="cs"/>
          <w:b/>
          <w:bCs/>
          <w:sz w:val="26"/>
          <w:szCs w:val="26"/>
          <w:rtl/>
          <w:lang w:bidi="ar-LY"/>
        </w:rPr>
        <w:t>التظلم الإداري من</w:t>
      </w:r>
      <w:r>
        <w:rPr>
          <w:rFonts w:asciiTheme="majorBidi" w:hAnsiTheme="majorBidi" w:cstheme="majorBidi" w:hint="cs"/>
          <w:b/>
          <w:bCs/>
          <w:sz w:val="26"/>
          <w:szCs w:val="26"/>
          <w:rtl/>
          <w:lang w:bidi="ar-LY"/>
        </w:rPr>
        <w:t xml:space="preserve"> تقارير تقويم الأداء الوظيفي</w:t>
      </w:r>
      <w:r w:rsidR="003A305C">
        <w:rPr>
          <w:rFonts w:asciiTheme="majorBidi" w:hAnsiTheme="majorBidi" w:cstheme="majorBidi"/>
          <w:b/>
          <w:bCs/>
          <w:sz w:val="26"/>
          <w:szCs w:val="26"/>
          <w:rtl/>
          <w:lang w:bidi="ar-LY"/>
        </w:rPr>
        <w:t xml:space="preserve"> </w:t>
      </w:r>
    </w:p>
    <w:p w:rsidR="00427213" w:rsidRDefault="00A75FB3" w:rsidP="00D96D9D">
      <w:pPr>
        <w:spacing w:after="0" w:line="360" w:lineRule="auto"/>
        <w:jc w:val="both"/>
        <w:rPr>
          <w:rFonts w:ascii="Simplified Arabic" w:hAnsi="Simplified Arabic" w:cs="Simplified Arabic"/>
          <w:b/>
          <w:bCs/>
          <w:sz w:val="28"/>
          <w:szCs w:val="28"/>
          <w:rtl/>
          <w:lang w:bidi="ar-LY"/>
        </w:rPr>
      </w:pPr>
      <w:r w:rsidRPr="00D547EA">
        <w:rPr>
          <w:rFonts w:asciiTheme="majorBidi" w:hAnsiTheme="majorBidi" w:cstheme="majorBidi"/>
          <w:b/>
          <w:bCs/>
          <w:sz w:val="26"/>
          <w:szCs w:val="26"/>
          <w:rtl/>
          <w:lang w:bidi="ar-LY"/>
        </w:rPr>
        <w:t xml:space="preserve">المبحث الثالث : </w:t>
      </w:r>
      <w:r>
        <w:rPr>
          <w:rFonts w:asciiTheme="majorBidi" w:hAnsiTheme="majorBidi" w:cstheme="majorBidi" w:hint="cs"/>
          <w:b/>
          <w:bCs/>
          <w:sz w:val="26"/>
          <w:szCs w:val="26"/>
          <w:rtl/>
          <w:lang w:bidi="ar-LY"/>
        </w:rPr>
        <w:t>الرقابة القضائية على تقارير تقويم الأداء الوظيفي</w:t>
      </w:r>
      <w:r w:rsidRPr="00D547EA">
        <w:rPr>
          <w:rFonts w:asciiTheme="majorBidi" w:hAnsiTheme="majorBidi" w:cstheme="majorBidi"/>
          <w:b/>
          <w:bCs/>
          <w:sz w:val="26"/>
          <w:szCs w:val="26"/>
          <w:rtl/>
          <w:lang w:bidi="ar-LY"/>
        </w:rPr>
        <w:t xml:space="preserve"> </w:t>
      </w:r>
    </w:p>
    <w:p w:rsidR="00CB69F9" w:rsidRDefault="00CB69F9" w:rsidP="00D96D9D">
      <w:pPr>
        <w:spacing w:after="0" w:line="360" w:lineRule="auto"/>
        <w:jc w:val="both"/>
        <w:rPr>
          <w:rFonts w:ascii="Simplified Arabic" w:hAnsi="Simplified Arabic" w:cs="Simplified Arabic"/>
          <w:b/>
          <w:bCs/>
          <w:sz w:val="28"/>
          <w:szCs w:val="28"/>
          <w:rtl/>
          <w:lang w:bidi="ar-LY"/>
        </w:rPr>
      </w:pPr>
    </w:p>
    <w:p w:rsidR="00CB69F9" w:rsidRDefault="00CB69F9" w:rsidP="00D96D9D">
      <w:pPr>
        <w:spacing w:after="0" w:line="360" w:lineRule="auto"/>
        <w:jc w:val="both"/>
        <w:rPr>
          <w:rFonts w:ascii="Simplified Arabic" w:hAnsi="Simplified Arabic" w:cs="Simplified Arabic"/>
          <w:b/>
          <w:bCs/>
          <w:sz w:val="28"/>
          <w:szCs w:val="28"/>
          <w:rtl/>
          <w:lang w:bidi="ar-LY"/>
        </w:rPr>
      </w:pPr>
    </w:p>
    <w:p w:rsidR="00CB69F9" w:rsidRDefault="00CB69F9" w:rsidP="00D96D9D">
      <w:pPr>
        <w:spacing w:after="0" w:line="360" w:lineRule="auto"/>
        <w:jc w:val="both"/>
        <w:rPr>
          <w:rFonts w:ascii="Simplified Arabic" w:hAnsi="Simplified Arabic" w:cs="Simplified Arabic"/>
          <w:b/>
          <w:bCs/>
          <w:sz w:val="28"/>
          <w:szCs w:val="28"/>
          <w:rtl/>
          <w:lang w:bidi="ar-LY"/>
        </w:rPr>
      </w:pPr>
    </w:p>
    <w:p w:rsidR="00532A36" w:rsidRDefault="00532A36" w:rsidP="008A4FF4">
      <w:pPr>
        <w:tabs>
          <w:tab w:val="center" w:pos="4535"/>
          <w:tab w:val="left" w:pos="5590"/>
        </w:tabs>
        <w:spacing w:after="0" w:line="360" w:lineRule="auto"/>
        <w:rPr>
          <w:rFonts w:ascii="Simplified Arabic" w:hAnsi="Simplified Arabic" w:cs="Simplified Arabic"/>
          <w:b/>
          <w:bCs/>
          <w:sz w:val="28"/>
          <w:szCs w:val="28"/>
          <w:rtl/>
          <w:lang w:bidi="ar-LY"/>
        </w:rPr>
      </w:pPr>
    </w:p>
    <w:p w:rsidR="0016747A" w:rsidRPr="00B13F12" w:rsidRDefault="0016747A" w:rsidP="00532A36">
      <w:pPr>
        <w:tabs>
          <w:tab w:val="center" w:pos="4535"/>
          <w:tab w:val="left" w:pos="5590"/>
        </w:tabs>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lastRenderedPageBreak/>
        <w:t>المبحث الأول</w:t>
      </w:r>
    </w:p>
    <w:p w:rsidR="00322D70" w:rsidRPr="00322D70" w:rsidRDefault="0016747A" w:rsidP="00895915">
      <w:pPr>
        <w:spacing w:after="0" w:line="360" w:lineRule="auto"/>
        <w:jc w:val="center"/>
        <w:rPr>
          <w:rFonts w:asciiTheme="majorBidi" w:hAnsiTheme="majorBidi" w:cstheme="majorBidi"/>
          <w:b/>
          <w:bCs/>
          <w:sz w:val="28"/>
          <w:szCs w:val="28"/>
          <w:rtl/>
          <w:lang w:bidi="ar-LY"/>
        </w:rPr>
      </w:pPr>
      <w:r w:rsidRPr="00296FAF">
        <w:rPr>
          <w:rFonts w:asciiTheme="majorBidi" w:hAnsiTheme="majorBidi" w:cstheme="majorBidi" w:hint="cs"/>
          <w:b/>
          <w:bCs/>
          <w:sz w:val="28"/>
          <w:szCs w:val="28"/>
          <w:rtl/>
          <w:lang w:bidi="ar-LY"/>
        </w:rPr>
        <w:t>الآثار المترتبة على تقارير تقويم الأداء الوظيفي</w:t>
      </w:r>
    </w:p>
    <w:p w:rsidR="0016747A" w:rsidRDefault="0016747A" w:rsidP="005A3BE6">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Pr>
          <w:rFonts w:asciiTheme="majorBidi" w:hAnsiTheme="majorBidi" w:cstheme="majorBidi" w:hint="cs"/>
          <w:sz w:val="26"/>
          <w:szCs w:val="26"/>
          <w:rtl/>
          <w:lang w:bidi="ar-LY"/>
        </w:rPr>
        <w:t>تعتبر عملية تقويم الأداء الوظيفي عملية إدارية هامة يترتب عليها اثاراً قد تكون ايجابية</w:t>
      </w:r>
      <w:r w:rsidR="005A3BE6">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w:t>
      </w:r>
      <w:r w:rsidR="005A3BE6">
        <w:rPr>
          <w:rFonts w:asciiTheme="majorBidi" w:hAnsiTheme="majorBidi" w:cstheme="majorBidi" w:hint="cs"/>
          <w:sz w:val="26"/>
          <w:szCs w:val="26"/>
          <w:rtl/>
          <w:lang w:bidi="ar-LY"/>
        </w:rPr>
        <w:t>أو قد تكون</w:t>
      </w:r>
      <w:r>
        <w:rPr>
          <w:rFonts w:asciiTheme="majorBidi" w:hAnsiTheme="majorBidi" w:cstheme="majorBidi" w:hint="cs"/>
          <w:sz w:val="26"/>
          <w:szCs w:val="26"/>
          <w:rtl/>
          <w:lang w:bidi="ar-LY"/>
        </w:rPr>
        <w:t xml:space="preserve"> سلبية، </w:t>
      </w:r>
      <w:r w:rsidR="00BA1E9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فهي تؤثر في السلم الوظيفي للموظف العام وذلك بترقية الموظف ومنحه العلاوات أو مسائلته أو فصله </w:t>
      </w:r>
      <w:r w:rsidR="005A3BE6">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من الوظيفة، على أساس مدى ما حققه من كفاءة في أداء أعمال وظيفته، فالكفاءة في الوظيفية العامة تُراعى </w:t>
      </w:r>
      <w:r w:rsidR="005A3BE6">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عند الالتحاق بها وأثناء مباشرتها وفي تتبع أدائها</w:t>
      </w:r>
      <w:r w:rsidR="00E22019" w:rsidRPr="00E22019">
        <w:rPr>
          <w:rFonts w:asciiTheme="majorBidi" w:hAnsiTheme="majorBidi" w:cstheme="majorBidi" w:hint="cs"/>
          <w:sz w:val="26"/>
          <w:szCs w:val="26"/>
          <w:vertAlign w:val="superscript"/>
          <w:rtl/>
          <w:lang w:bidi="ar-LY"/>
        </w:rPr>
        <w:t>(</w:t>
      </w:r>
      <w:r w:rsidRPr="00E22019">
        <w:rPr>
          <w:rStyle w:val="a4"/>
          <w:rFonts w:asciiTheme="majorBidi" w:hAnsiTheme="majorBidi" w:cstheme="majorBidi"/>
          <w:sz w:val="26"/>
          <w:szCs w:val="26"/>
          <w:rtl/>
          <w:lang w:bidi="ar-LY"/>
        </w:rPr>
        <w:footnoteReference w:id="272"/>
      </w:r>
      <w:r w:rsidR="00E22019" w:rsidRPr="00E2201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6747A" w:rsidRPr="00B13F12" w:rsidRDefault="0016747A"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Pr>
          <w:rFonts w:asciiTheme="majorBidi" w:hAnsiTheme="majorBidi" w:cstheme="majorBidi" w:hint="cs"/>
          <w:sz w:val="26"/>
          <w:szCs w:val="26"/>
          <w:rtl/>
          <w:lang w:bidi="ar-LY"/>
        </w:rPr>
        <w:t>وعليه فإن هناك العديد من الآثار التي تترتب على عملية تقويم الأداء الوظيفي، بناء على التقارير الصادرة          من الرئيس المباشر والذي يبين فيه نقاط القوة والضعف عند الموظف العام وما يبني على ذلك من آثار</w:t>
      </w:r>
      <w:r w:rsidR="00E22019" w:rsidRPr="00E22019">
        <w:rPr>
          <w:rFonts w:asciiTheme="majorBidi" w:hAnsiTheme="majorBidi" w:cstheme="majorBidi" w:hint="cs"/>
          <w:sz w:val="26"/>
          <w:szCs w:val="26"/>
          <w:vertAlign w:val="superscript"/>
          <w:rtl/>
          <w:lang w:bidi="ar-LY"/>
        </w:rPr>
        <w:t>(</w:t>
      </w:r>
      <w:r w:rsidRPr="00E22019">
        <w:rPr>
          <w:rStyle w:val="a4"/>
          <w:rFonts w:asciiTheme="majorBidi" w:hAnsiTheme="majorBidi" w:cstheme="majorBidi"/>
          <w:sz w:val="26"/>
          <w:szCs w:val="26"/>
          <w:rtl/>
          <w:lang w:bidi="ar-LY"/>
        </w:rPr>
        <w:footnoteReference w:id="273"/>
      </w:r>
      <w:r w:rsidR="00E22019" w:rsidRPr="00E2201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r w:rsidRPr="00B13F12">
        <w:rPr>
          <w:rFonts w:asciiTheme="majorBidi" w:hAnsiTheme="majorBidi" w:cstheme="majorBidi"/>
          <w:sz w:val="26"/>
          <w:szCs w:val="26"/>
          <w:rtl/>
          <w:lang w:bidi="ar-LY"/>
        </w:rPr>
        <w:t xml:space="preserve"> </w:t>
      </w:r>
    </w:p>
    <w:p w:rsidR="00BD1DA7" w:rsidRDefault="0016747A" w:rsidP="00761DB8">
      <w:pPr>
        <w:spacing w:after="0" w:line="360" w:lineRule="auto"/>
        <w:jc w:val="both"/>
        <w:rPr>
          <w:rFonts w:asciiTheme="majorBidi" w:hAnsiTheme="majorBidi" w:cstheme="majorBidi"/>
          <w:sz w:val="26"/>
          <w:szCs w:val="26"/>
          <w:rtl/>
          <w:lang w:bidi="ar-LY"/>
        </w:rPr>
      </w:pPr>
      <w:r w:rsidRPr="00B13F12">
        <w:rPr>
          <w:rFonts w:asciiTheme="majorBidi" w:hAnsiTheme="majorBidi" w:cstheme="majorBidi"/>
          <w:sz w:val="26"/>
          <w:szCs w:val="26"/>
          <w:rtl/>
          <w:lang w:bidi="ar-LY"/>
        </w:rPr>
        <w:t xml:space="preserve">    وترتيباً على ما تقدم سوف نتناول</w:t>
      </w:r>
      <w:r>
        <w:rPr>
          <w:rFonts w:asciiTheme="majorBidi" w:hAnsiTheme="majorBidi" w:cstheme="majorBidi" w:hint="cs"/>
          <w:sz w:val="26"/>
          <w:szCs w:val="26"/>
          <w:rtl/>
          <w:lang w:bidi="ar-LY"/>
        </w:rPr>
        <w:t xml:space="preserve"> آثار تقويم الأداء الوظيفي على الموظف العام من خلال المطلبين الآتيين : </w:t>
      </w:r>
    </w:p>
    <w:p w:rsidR="00761DB8" w:rsidRPr="00B13F12" w:rsidRDefault="00761DB8" w:rsidP="00761DB8">
      <w:pPr>
        <w:spacing w:after="0" w:line="360" w:lineRule="auto"/>
        <w:jc w:val="both"/>
        <w:rPr>
          <w:rFonts w:asciiTheme="majorBidi" w:hAnsiTheme="majorBidi" w:cstheme="majorBidi"/>
          <w:sz w:val="26"/>
          <w:szCs w:val="26"/>
          <w:rtl/>
          <w:lang w:bidi="ar-LY"/>
        </w:rPr>
      </w:pPr>
    </w:p>
    <w:p w:rsidR="0016747A" w:rsidRPr="00B13F12" w:rsidRDefault="0016747A" w:rsidP="00895915">
      <w:pPr>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t>المطلب الأول</w:t>
      </w:r>
    </w:p>
    <w:p w:rsidR="0016747A" w:rsidRDefault="0016747A"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الآثار الايجابية المترتبة على تقارير تقويم الأداء الوظيفي </w:t>
      </w:r>
    </w:p>
    <w:p w:rsidR="0016747A" w:rsidRDefault="0016747A" w:rsidP="00C06B85">
      <w:pPr>
        <w:spacing w:after="0" w:line="360" w:lineRule="auto"/>
        <w:jc w:val="both"/>
        <w:rPr>
          <w:rFonts w:asciiTheme="majorBidi" w:hAnsiTheme="majorBidi" w:cstheme="majorBidi"/>
          <w:sz w:val="26"/>
          <w:szCs w:val="26"/>
          <w:rtl/>
          <w:lang w:bidi="ar-LY"/>
        </w:rPr>
      </w:pPr>
      <w:r w:rsidRPr="00B13F12">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ترتب تشريعات الوظيفة العامة في كل من</w:t>
      </w:r>
      <w:r w:rsidR="00C06B85">
        <w:rPr>
          <w:rFonts w:asciiTheme="majorBidi" w:hAnsiTheme="majorBidi" w:cstheme="majorBidi" w:hint="cs"/>
          <w:sz w:val="26"/>
          <w:szCs w:val="26"/>
          <w:rtl/>
          <w:lang w:bidi="ar-LY"/>
        </w:rPr>
        <w:t xml:space="preserve"> ليبيا</w:t>
      </w:r>
      <w:r>
        <w:rPr>
          <w:rFonts w:asciiTheme="majorBidi" w:hAnsiTheme="majorBidi" w:cstheme="majorBidi" w:hint="cs"/>
          <w:sz w:val="26"/>
          <w:szCs w:val="26"/>
          <w:rtl/>
          <w:lang w:bidi="ar-LY"/>
        </w:rPr>
        <w:t xml:space="preserve"> </w:t>
      </w:r>
      <w:r w:rsidR="00C06B85">
        <w:rPr>
          <w:rFonts w:asciiTheme="majorBidi" w:hAnsiTheme="majorBidi" w:cstheme="majorBidi" w:hint="cs"/>
          <w:sz w:val="26"/>
          <w:szCs w:val="26"/>
          <w:rtl/>
          <w:lang w:bidi="ar-LY"/>
        </w:rPr>
        <w:t xml:space="preserve">ومصر والأردن </w:t>
      </w:r>
      <w:r>
        <w:rPr>
          <w:rFonts w:asciiTheme="majorBidi" w:hAnsiTheme="majorBidi" w:cstheme="majorBidi" w:hint="cs"/>
          <w:sz w:val="26"/>
          <w:szCs w:val="26"/>
          <w:rtl/>
          <w:lang w:bidi="ar-LY"/>
        </w:rPr>
        <w:t>آثارا ايجابية عديدة لتقارير تقويم الأداء الوظيفي على مركز الموظف العام ومستقبله الوظيفي، الأمر الذي يشجعهم على القيام بواجباتهم والاستمر</w:t>
      </w:r>
      <w:r w:rsidR="00C06B85">
        <w:rPr>
          <w:rFonts w:asciiTheme="majorBidi" w:hAnsiTheme="majorBidi" w:cstheme="majorBidi" w:hint="cs"/>
          <w:sz w:val="26"/>
          <w:szCs w:val="26"/>
          <w:rtl/>
          <w:lang w:bidi="ar-LY"/>
        </w:rPr>
        <w:t>ار        في تحسين مستوى أدائهم وإزكاء</w:t>
      </w:r>
      <w:r>
        <w:rPr>
          <w:rFonts w:asciiTheme="majorBidi" w:hAnsiTheme="majorBidi" w:cstheme="majorBidi" w:hint="cs"/>
          <w:sz w:val="26"/>
          <w:szCs w:val="26"/>
          <w:rtl/>
          <w:lang w:bidi="ar-LY"/>
        </w:rPr>
        <w:t xml:space="preserve"> لروح الم</w:t>
      </w:r>
      <w:r w:rsidR="00C06B85">
        <w:rPr>
          <w:rFonts w:asciiTheme="majorBidi" w:hAnsiTheme="majorBidi" w:cstheme="majorBidi" w:hint="cs"/>
          <w:sz w:val="26"/>
          <w:szCs w:val="26"/>
          <w:rtl/>
          <w:lang w:bidi="ar-LY"/>
        </w:rPr>
        <w:t>نافسة فيما بينهم، مما يدفعهم إلى</w:t>
      </w:r>
      <w:r>
        <w:rPr>
          <w:rFonts w:asciiTheme="majorBidi" w:hAnsiTheme="majorBidi" w:cstheme="majorBidi" w:hint="cs"/>
          <w:sz w:val="26"/>
          <w:szCs w:val="26"/>
          <w:rtl/>
          <w:lang w:bidi="ar-LY"/>
        </w:rPr>
        <w:t xml:space="preserve"> التفاني والإبداع والابتكار، مما يحقق معه مصلحة العمل ومصلحة الإدارة، وتحقيق الصالح العام الذي شرعت الوظ</w:t>
      </w:r>
      <w:r w:rsidR="00C06B85">
        <w:rPr>
          <w:rFonts w:asciiTheme="majorBidi" w:hAnsiTheme="majorBidi" w:cstheme="majorBidi" w:hint="cs"/>
          <w:sz w:val="26"/>
          <w:szCs w:val="26"/>
          <w:rtl/>
          <w:lang w:bidi="ar-LY"/>
        </w:rPr>
        <w:t xml:space="preserve">يفة العامة </w:t>
      </w:r>
      <w:r>
        <w:rPr>
          <w:rFonts w:asciiTheme="majorBidi" w:hAnsiTheme="majorBidi" w:cstheme="majorBidi" w:hint="cs"/>
          <w:sz w:val="26"/>
          <w:szCs w:val="26"/>
          <w:rtl/>
          <w:lang w:bidi="ar-LY"/>
        </w:rPr>
        <w:t>من اجل تحقيقه</w:t>
      </w:r>
      <w:r w:rsidR="00C06B85" w:rsidRPr="00C06B85">
        <w:rPr>
          <w:rFonts w:asciiTheme="majorBidi" w:hAnsiTheme="majorBidi" w:cstheme="majorBidi" w:hint="cs"/>
          <w:sz w:val="26"/>
          <w:szCs w:val="26"/>
          <w:vertAlign w:val="superscript"/>
          <w:rtl/>
          <w:lang w:bidi="ar-LY"/>
        </w:rPr>
        <w:t>(</w:t>
      </w:r>
      <w:r w:rsidRPr="00C06B85">
        <w:rPr>
          <w:rStyle w:val="a4"/>
          <w:rFonts w:asciiTheme="majorBidi" w:hAnsiTheme="majorBidi" w:cstheme="majorBidi"/>
          <w:sz w:val="26"/>
          <w:szCs w:val="26"/>
          <w:rtl/>
          <w:lang w:bidi="ar-LY"/>
        </w:rPr>
        <w:footnoteReference w:id="274"/>
      </w:r>
      <w:r w:rsidR="00C06B85" w:rsidRPr="00C06B85">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761DB8" w:rsidRDefault="0016747A" w:rsidP="00C06B8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ولتفصيل ذلك سوف نتناول في هذا المطلب دراسة الآثار الايجابية المترتبة على تقارير تقويم الأداء الوظيفي في قواني</w:t>
      </w:r>
      <w:r w:rsidR="00C06B85">
        <w:rPr>
          <w:rFonts w:asciiTheme="majorBidi" w:hAnsiTheme="majorBidi" w:cstheme="majorBidi" w:hint="cs"/>
          <w:sz w:val="26"/>
          <w:szCs w:val="26"/>
          <w:rtl/>
          <w:lang w:bidi="ar-LY"/>
        </w:rPr>
        <w:t>ن الخدمة المدنية في كل من ليبيا  ومصر والأردن</w:t>
      </w:r>
      <w:r>
        <w:rPr>
          <w:rFonts w:asciiTheme="majorBidi" w:hAnsiTheme="majorBidi" w:cstheme="majorBidi" w:hint="cs"/>
          <w:sz w:val="26"/>
          <w:szCs w:val="26"/>
          <w:rtl/>
          <w:lang w:bidi="ar-LY"/>
        </w:rPr>
        <w:t xml:space="preserve"> على النحو التالي :</w:t>
      </w:r>
    </w:p>
    <w:p w:rsidR="00C06B85" w:rsidRPr="00B13F12" w:rsidRDefault="00C06B85" w:rsidP="00C06B85">
      <w:pPr>
        <w:spacing w:after="0" w:line="360" w:lineRule="auto"/>
        <w:jc w:val="both"/>
        <w:rPr>
          <w:rFonts w:asciiTheme="majorBidi" w:hAnsiTheme="majorBidi" w:cstheme="majorBidi"/>
          <w:sz w:val="26"/>
          <w:szCs w:val="26"/>
          <w:rtl/>
          <w:lang w:bidi="ar-LY"/>
        </w:rPr>
      </w:pPr>
    </w:p>
    <w:p w:rsidR="0016747A" w:rsidRDefault="0016747A" w:rsidP="00895915">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الأول</w:t>
      </w:r>
    </w:p>
    <w:p w:rsidR="00D30305" w:rsidRDefault="00D30305" w:rsidP="00D30305">
      <w:pPr>
        <w:spacing w:after="0" w:line="360" w:lineRule="auto"/>
        <w:jc w:val="center"/>
        <w:rPr>
          <w:rFonts w:asciiTheme="majorBidi" w:hAnsiTheme="majorBidi" w:cstheme="majorBidi"/>
          <w:b/>
          <w:bCs/>
          <w:sz w:val="26"/>
          <w:szCs w:val="26"/>
          <w:rtl/>
          <w:lang w:bidi="ar-LY"/>
        </w:rPr>
      </w:pPr>
      <w:r w:rsidRPr="004C06D4">
        <w:rPr>
          <w:rFonts w:asciiTheme="majorBidi" w:hAnsiTheme="majorBidi" w:cstheme="majorBidi" w:hint="cs"/>
          <w:b/>
          <w:bCs/>
          <w:sz w:val="26"/>
          <w:szCs w:val="26"/>
          <w:rtl/>
          <w:lang w:bidi="ar-LY"/>
        </w:rPr>
        <w:t>الآثار</w:t>
      </w:r>
      <w:r>
        <w:rPr>
          <w:rFonts w:asciiTheme="majorBidi" w:hAnsiTheme="majorBidi" w:cstheme="majorBidi" w:hint="cs"/>
          <w:b/>
          <w:bCs/>
          <w:sz w:val="28"/>
          <w:szCs w:val="28"/>
          <w:rtl/>
          <w:lang w:bidi="ar-LY"/>
        </w:rPr>
        <w:t xml:space="preserve"> </w:t>
      </w:r>
      <w:r w:rsidRPr="004C06D4">
        <w:rPr>
          <w:rFonts w:asciiTheme="majorBidi" w:hAnsiTheme="majorBidi" w:cstheme="majorBidi" w:hint="cs"/>
          <w:b/>
          <w:bCs/>
          <w:sz w:val="26"/>
          <w:szCs w:val="26"/>
          <w:rtl/>
          <w:lang w:bidi="ar-LY"/>
        </w:rPr>
        <w:t>الايجابية المترتبة على تقارير تقويم الأداء الوظيفي</w:t>
      </w:r>
      <w:r>
        <w:rPr>
          <w:rFonts w:asciiTheme="majorBidi" w:hAnsiTheme="majorBidi" w:cstheme="majorBidi" w:hint="cs"/>
          <w:b/>
          <w:bCs/>
          <w:sz w:val="28"/>
          <w:szCs w:val="28"/>
          <w:rtl/>
          <w:lang w:bidi="ar-LY"/>
        </w:rPr>
        <w:t xml:space="preserve"> </w:t>
      </w:r>
    </w:p>
    <w:p w:rsidR="00D30305" w:rsidRDefault="00D30305" w:rsidP="00D30305">
      <w:pPr>
        <w:spacing w:after="0" w:line="360" w:lineRule="auto"/>
        <w:jc w:val="center"/>
        <w:rPr>
          <w:rFonts w:asciiTheme="majorBidi" w:hAnsiTheme="majorBidi" w:cstheme="majorBidi"/>
          <w:b/>
          <w:bCs/>
          <w:sz w:val="28"/>
          <w:szCs w:val="28"/>
          <w:rtl/>
          <w:lang w:bidi="ar-LY"/>
        </w:rPr>
      </w:pPr>
      <w:r w:rsidRPr="004C06D4">
        <w:rPr>
          <w:rFonts w:asciiTheme="majorBidi" w:hAnsiTheme="majorBidi" w:cstheme="majorBidi" w:hint="cs"/>
          <w:b/>
          <w:bCs/>
          <w:sz w:val="26"/>
          <w:szCs w:val="26"/>
          <w:rtl/>
          <w:lang w:bidi="ar-LY"/>
        </w:rPr>
        <w:t xml:space="preserve">في التشريع </w:t>
      </w:r>
      <w:r>
        <w:rPr>
          <w:rFonts w:asciiTheme="majorBidi" w:hAnsiTheme="majorBidi" w:cstheme="majorBidi" w:hint="cs"/>
          <w:b/>
          <w:bCs/>
          <w:sz w:val="26"/>
          <w:szCs w:val="26"/>
          <w:rtl/>
          <w:lang w:bidi="ar-LY"/>
        </w:rPr>
        <w:t>الليبي</w:t>
      </w:r>
      <w:r>
        <w:rPr>
          <w:rFonts w:asciiTheme="majorBidi" w:hAnsiTheme="majorBidi" w:cstheme="majorBidi" w:hint="cs"/>
          <w:b/>
          <w:bCs/>
          <w:sz w:val="28"/>
          <w:szCs w:val="28"/>
          <w:rtl/>
          <w:lang w:bidi="ar-LY"/>
        </w:rPr>
        <w:t xml:space="preserve"> </w:t>
      </w:r>
    </w:p>
    <w:p w:rsidR="00D30305" w:rsidRDefault="00D30305" w:rsidP="00D3030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استبعد المشرع الليبي الفكرة القائلة (أن تقارير تقويم الأداء الوظيفي هي عبارة عن وسيلة علاجية مجردة)، القصد منها </w:t>
      </w:r>
      <w:r w:rsidR="00C06B85">
        <w:rPr>
          <w:rFonts w:asciiTheme="majorBidi" w:hAnsiTheme="majorBidi" w:cstheme="majorBidi" w:hint="cs"/>
          <w:sz w:val="26"/>
          <w:szCs w:val="26"/>
          <w:rtl/>
          <w:lang w:bidi="ar-LY"/>
        </w:rPr>
        <w:t xml:space="preserve">الوقوف على مدى كفاءة الموظف، </w:t>
      </w:r>
      <w:proofErr w:type="spellStart"/>
      <w:r w:rsidR="00C06B85">
        <w:rPr>
          <w:rFonts w:asciiTheme="majorBidi" w:hAnsiTheme="majorBidi" w:cstheme="majorBidi" w:hint="cs"/>
          <w:sz w:val="26"/>
          <w:szCs w:val="26"/>
          <w:rtl/>
          <w:lang w:bidi="ar-LY"/>
        </w:rPr>
        <w:t>وا</w:t>
      </w:r>
      <w:r>
        <w:rPr>
          <w:rFonts w:asciiTheme="majorBidi" w:hAnsiTheme="majorBidi" w:cstheme="majorBidi" w:hint="cs"/>
          <w:sz w:val="26"/>
          <w:szCs w:val="26"/>
          <w:rtl/>
          <w:lang w:bidi="ar-LY"/>
        </w:rPr>
        <w:t>صلاح</w:t>
      </w:r>
      <w:proofErr w:type="spellEnd"/>
      <w:r>
        <w:rPr>
          <w:rFonts w:asciiTheme="majorBidi" w:hAnsiTheme="majorBidi" w:cstheme="majorBidi" w:hint="cs"/>
          <w:sz w:val="26"/>
          <w:szCs w:val="26"/>
          <w:rtl/>
          <w:lang w:bidi="ar-LY"/>
        </w:rPr>
        <w:t xml:space="preserve"> وجوه القصور التي يتم ملاحظتها على الموظف ضماناً لحسن الأداء</w:t>
      </w:r>
      <w:r w:rsidR="00C06B85" w:rsidRPr="00C06B85">
        <w:rPr>
          <w:rFonts w:asciiTheme="majorBidi" w:hAnsiTheme="majorBidi" w:cstheme="majorBidi" w:hint="cs"/>
          <w:sz w:val="26"/>
          <w:szCs w:val="26"/>
          <w:vertAlign w:val="superscript"/>
          <w:rtl/>
          <w:lang w:bidi="ar-LY"/>
        </w:rPr>
        <w:t>(</w:t>
      </w:r>
      <w:r w:rsidRPr="00C06B85">
        <w:rPr>
          <w:rStyle w:val="a4"/>
          <w:rFonts w:asciiTheme="majorBidi" w:hAnsiTheme="majorBidi" w:cstheme="majorBidi"/>
          <w:sz w:val="26"/>
          <w:szCs w:val="26"/>
          <w:rtl/>
          <w:lang w:bidi="ar-LY"/>
        </w:rPr>
        <w:footnoteReference w:id="275"/>
      </w:r>
      <w:r w:rsidR="00C06B85" w:rsidRPr="00C06B85">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فوفقاً لأحكام القانون رقم 12 لسنة 2010 بشأن علا</w:t>
      </w:r>
      <w:r w:rsidR="00C06B85">
        <w:rPr>
          <w:rFonts w:asciiTheme="majorBidi" w:hAnsiTheme="majorBidi" w:cstheme="majorBidi" w:hint="cs"/>
          <w:sz w:val="26"/>
          <w:szCs w:val="26"/>
          <w:rtl/>
          <w:lang w:bidi="ar-LY"/>
        </w:rPr>
        <w:t>قات العمل ولائحته التنفيذية أخذ</w:t>
      </w:r>
      <w:r>
        <w:rPr>
          <w:rFonts w:asciiTheme="majorBidi" w:hAnsiTheme="majorBidi" w:cstheme="majorBidi" w:hint="cs"/>
          <w:sz w:val="26"/>
          <w:szCs w:val="26"/>
          <w:rtl/>
          <w:lang w:bidi="ar-LY"/>
        </w:rPr>
        <w:t xml:space="preserve"> المشرع الليبي  بقاعدة ترتيب آثار ايجابية على تقويم الأداء الوظيفي، حيث تتمثل هذه الآثار في الآتي :   </w:t>
      </w:r>
    </w:p>
    <w:p w:rsidR="00C06B85" w:rsidRDefault="00C06B85" w:rsidP="00D30305">
      <w:pPr>
        <w:spacing w:after="0" w:line="360" w:lineRule="auto"/>
        <w:jc w:val="both"/>
        <w:rPr>
          <w:rFonts w:asciiTheme="majorBidi" w:hAnsiTheme="majorBidi" w:cstheme="majorBidi"/>
          <w:sz w:val="26"/>
          <w:szCs w:val="26"/>
          <w:rtl/>
          <w:lang w:bidi="ar-LY"/>
        </w:rPr>
      </w:pPr>
    </w:p>
    <w:p w:rsidR="00D30305" w:rsidRPr="007D5763" w:rsidRDefault="00D30305" w:rsidP="00D3030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lastRenderedPageBreak/>
        <w:t>1</w:t>
      </w:r>
      <w:r w:rsidRPr="007D5763">
        <w:rPr>
          <w:rFonts w:asciiTheme="majorBidi" w:hAnsiTheme="majorBidi" w:cstheme="majorBidi" w:hint="cs"/>
          <w:b/>
          <w:bCs/>
          <w:sz w:val="26"/>
          <w:szCs w:val="26"/>
          <w:rtl/>
          <w:lang w:bidi="ar-LY"/>
        </w:rPr>
        <w:t>- التعيين في الوظيفة لل</w:t>
      </w:r>
      <w:r w:rsidR="00B4105E">
        <w:rPr>
          <w:rFonts w:asciiTheme="majorBidi" w:hAnsiTheme="majorBidi" w:cstheme="majorBidi" w:hint="cs"/>
          <w:b/>
          <w:bCs/>
          <w:sz w:val="26"/>
          <w:szCs w:val="26"/>
          <w:rtl/>
          <w:lang w:bidi="ar-LY"/>
        </w:rPr>
        <w:t xml:space="preserve">موظف تحت التجربة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كثيرا ما تقضي التشريعات</w:t>
      </w:r>
      <w:r w:rsidRPr="00520953">
        <w:rPr>
          <w:rFonts w:asciiTheme="majorBidi" w:hAnsiTheme="majorBidi" w:cstheme="majorBidi"/>
          <w:sz w:val="26"/>
          <w:szCs w:val="26"/>
          <w:rtl/>
          <w:lang w:bidi="ar-LY"/>
        </w:rPr>
        <w:t xml:space="preserve"> الخاصة بالوظيفة العامة</w:t>
      </w:r>
      <w:r>
        <w:rPr>
          <w:rFonts w:asciiTheme="majorBidi" w:hAnsiTheme="majorBidi" w:cstheme="majorBidi" w:hint="cs"/>
          <w:sz w:val="26"/>
          <w:szCs w:val="26"/>
          <w:rtl/>
          <w:lang w:bidi="ar-LY"/>
        </w:rPr>
        <w:t xml:space="preserve"> بان يخضع الموظف عند تعيينه لأول مرة للاختبار مدة معينة يقدم عنه خلالها تقرير دوري لفترات قصيرة ويعول على نتائج هذه التقارير في نهاية مدة الاختبار، </w:t>
      </w:r>
      <w:r w:rsidR="00C06B8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فعلى ضوء تقويم أدائه خلا</w:t>
      </w:r>
      <w:r w:rsidR="00122447">
        <w:rPr>
          <w:rFonts w:asciiTheme="majorBidi" w:hAnsiTheme="majorBidi" w:cstheme="majorBidi" w:hint="cs"/>
          <w:sz w:val="26"/>
          <w:szCs w:val="26"/>
          <w:rtl/>
          <w:lang w:bidi="ar-LY"/>
        </w:rPr>
        <w:t>ل فترة اختباره تتقرر صلاحيته للاستمرار</w:t>
      </w:r>
      <w:r>
        <w:rPr>
          <w:rFonts w:asciiTheme="majorBidi" w:hAnsiTheme="majorBidi" w:cstheme="majorBidi" w:hint="cs"/>
          <w:sz w:val="26"/>
          <w:szCs w:val="26"/>
          <w:rtl/>
          <w:lang w:bidi="ar-LY"/>
        </w:rPr>
        <w:t xml:space="preserve"> في الوظيفة من عدمها .</w:t>
      </w:r>
    </w:p>
    <w:p w:rsidR="00D30305" w:rsidRDefault="00D30305" w:rsidP="00C06B8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وهذا ما سلكه المشرع الليبي</w:t>
      </w:r>
      <w:r w:rsidR="00C06B85">
        <w:rPr>
          <w:rFonts w:asciiTheme="majorBidi" w:hAnsiTheme="majorBidi" w:cstheme="majorBidi" w:hint="cs"/>
          <w:sz w:val="26"/>
          <w:szCs w:val="26"/>
          <w:rtl/>
          <w:lang w:bidi="ar-LY"/>
        </w:rPr>
        <w:t xml:space="preserve"> في القانون رقم 12 لسنة 2010 بشأ</w:t>
      </w:r>
      <w:r>
        <w:rPr>
          <w:rFonts w:asciiTheme="majorBidi" w:hAnsiTheme="majorBidi" w:cstheme="majorBidi" w:hint="cs"/>
          <w:sz w:val="26"/>
          <w:szCs w:val="26"/>
          <w:rtl/>
          <w:lang w:bidi="ar-LY"/>
        </w:rPr>
        <w:t>ن علاقات</w:t>
      </w:r>
      <w:r w:rsidR="00C06B85">
        <w:rPr>
          <w:rFonts w:asciiTheme="majorBidi" w:hAnsiTheme="majorBidi" w:cstheme="majorBidi" w:hint="cs"/>
          <w:sz w:val="26"/>
          <w:szCs w:val="26"/>
          <w:rtl/>
          <w:lang w:bidi="ar-LY"/>
        </w:rPr>
        <w:t xml:space="preserve"> العمل حيث تنص المادة 135  على أ</w:t>
      </w:r>
      <w:r>
        <w:rPr>
          <w:rFonts w:asciiTheme="majorBidi" w:hAnsiTheme="majorBidi" w:cstheme="majorBidi" w:hint="cs"/>
          <w:sz w:val="26"/>
          <w:szCs w:val="26"/>
          <w:rtl/>
          <w:lang w:bidi="ar-LY"/>
        </w:rPr>
        <w:t>نه ( يخضع الموظفون عند شغلهم للوظيفة لأول مرة في غير وظائف الإدارة العليا لفترة اختبار مدتها</w:t>
      </w:r>
      <w:r w:rsidR="00C06B8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365 يوماً من تاريخ مباشرتهم للعمل، فإذا ثبت عدم صلاحية الموظف للوظ</w:t>
      </w:r>
      <w:r w:rsidR="00C06B85">
        <w:rPr>
          <w:rFonts w:asciiTheme="majorBidi" w:hAnsiTheme="majorBidi" w:cstheme="majorBidi" w:hint="cs"/>
          <w:sz w:val="26"/>
          <w:szCs w:val="26"/>
          <w:rtl/>
          <w:lang w:bidi="ar-LY"/>
        </w:rPr>
        <w:t xml:space="preserve">يفة خلال فترة الاختبار يحال        إلى </w:t>
      </w:r>
      <w:r>
        <w:rPr>
          <w:rFonts w:asciiTheme="majorBidi" w:hAnsiTheme="majorBidi" w:cstheme="majorBidi" w:hint="cs"/>
          <w:sz w:val="26"/>
          <w:szCs w:val="26"/>
          <w:rtl/>
          <w:lang w:bidi="ar-LY"/>
        </w:rPr>
        <w:t xml:space="preserve">لجنة شؤون الموظفين المختصة، فإذا رأت صلاحيته لوظيفة أخرى أوصت بنقله إليها وإلا اقترحت إنهاء خدمته بشرط إبلاغ الموظف بذلك قبل أسبوعين من تاريخ الإنهاء .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ويعتبر انقضاء فترة الاختبار دون صدور قرار بنقل الموظف أو فصله بمثابة تثبيت له في الوظيفة )</w:t>
      </w:r>
      <w:r w:rsidR="00C06B85" w:rsidRPr="00C06B85">
        <w:rPr>
          <w:rFonts w:asciiTheme="majorBidi" w:hAnsiTheme="majorBidi" w:cstheme="majorBidi" w:hint="cs"/>
          <w:sz w:val="26"/>
          <w:szCs w:val="26"/>
          <w:vertAlign w:val="superscript"/>
          <w:rtl/>
          <w:lang w:bidi="ar-LY"/>
        </w:rPr>
        <w:t>(</w:t>
      </w:r>
      <w:r w:rsidRPr="00C06B85">
        <w:rPr>
          <w:rStyle w:val="a4"/>
          <w:rFonts w:asciiTheme="majorBidi" w:hAnsiTheme="majorBidi" w:cstheme="majorBidi"/>
          <w:sz w:val="26"/>
          <w:szCs w:val="26"/>
          <w:rtl/>
          <w:lang w:bidi="ar-LY"/>
        </w:rPr>
        <w:footnoteReference w:id="276"/>
      </w:r>
      <w:r w:rsidR="00C06B85" w:rsidRPr="00C06B85">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30305" w:rsidRPr="007D5763" w:rsidRDefault="00D30305" w:rsidP="00D3030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2</w:t>
      </w:r>
      <w:r w:rsidRPr="007D5763">
        <w:rPr>
          <w:rFonts w:asciiTheme="majorBidi" w:hAnsiTheme="majorBidi" w:cstheme="majorBidi" w:hint="cs"/>
          <w:b/>
          <w:bCs/>
          <w:sz w:val="26"/>
          <w:szCs w:val="26"/>
          <w:rtl/>
          <w:lang w:bidi="ar-LY"/>
        </w:rPr>
        <w:t xml:space="preserve">- </w:t>
      </w:r>
      <w:r w:rsidR="00B4105E">
        <w:rPr>
          <w:rFonts w:asciiTheme="majorBidi" w:hAnsiTheme="majorBidi" w:cstheme="majorBidi" w:hint="cs"/>
          <w:b/>
          <w:bCs/>
          <w:sz w:val="26"/>
          <w:szCs w:val="26"/>
          <w:rtl/>
          <w:lang w:bidi="ar-LY"/>
        </w:rPr>
        <w:t xml:space="preserve">الترقية بالاختيار </w:t>
      </w:r>
      <w:r w:rsidRPr="007D5763">
        <w:rPr>
          <w:rFonts w:asciiTheme="majorBidi" w:hAnsiTheme="majorBidi" w:cstheme="majorBidi" w:hint="cs"/>
          <w:b/>
          <w:bCs/>
          <w:sz w:val="26"/>
          <w:szCs w:val="26"/>
          <w:rtl/>
          <w:lang w:bidi="ar-LY"/>
        </w:rPr>
        <w:t xml:space="preserve">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بمقتضاها ألا يعول في ترقية الموظف على اقدميته، ولكن يعول على اج</w:t>
      </w:r>
      <w:r w:rsidR="00C06B85">
        <w:rPr>
          <w:rFonts w:asciiTheme="majorBidi" w:hAnsiTheme="majorBidi" w:cstheme="majorBidi" w:hint="cs"/>
          <w:sz w:val="26"/>
          <w:szCs w:val="26"/>
          <w:rtl/>
          <w:lang w:bidi="ar-LY"/>
        </w:rPr>
        <w:t xml:space="preserve">تهاده وتفانيه وابتكاره في عمله، </w:t>
      </w:r>
      <w:r>
        <w:rPr>
          <w:rFonts w:asciiTheme="majorBidi" w:hAnsiTheme="majorBidi" w:cstheme="majorBidi" w:hint="cs"/>
          <w:sz w:val="26"/>
          <w:szCs w:val="26"/>
          <w:rtl/>
          <w:lang w:bidi="ar-LY"/>
        </w:rPr>
        <w:t xml:space="preserve">بحيث لو خلا مركز رئيسي وتنافس عليه موظف قديم وموظف </w:t>
      </w:r>
      <w:r w:rsidR="00C06B85">
        <w:rPr>
          <w:rFonts w:asciiTheme="majorBidi" w:hAnsiTheme="majorBidi" w:cstheme="majorBidi" w:hint="cs"/>
          <w:sz w:val="26"/>
          <w:szCs w:val="26"/>
          <w:rtl/>
          <w:lang w:bidi="ar-LY"/>
        </w:rPr>
        <w:t xml:space="preserve">كفء، فضل هذا الأخير رغم حداثته، </w:t>
      </w:r>
      <w:r>
        <w:rPr>
          <w:rFonts w:asciiTheme="majorBidi" w:hAnsiTheme="majorBidi" w:cstheme="majorBidi" w:hint="cs"/>
          <w:sz w:val="26"/>
          <w:szCs w:val="26"/>
          <w:rtl/>
          <w:lang w:bidi="ar-LY"/>
        </w:rPr>
        <w:t xml:space="preserve">وعند التساوي في درجة الكفاية تراعى الاقدمية.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فالمشرع الليبي جعل من معدل كفاءة الأداء معياراً أو شرطاً للترقية حيث وازى بين مستوى تقرير الكفاءة        </w:t>
      </w:r>
      <w:proofErr w:type="spellStart"/>
      <w:r>
        <w:rPr>
          <w:rFonts w:asciiTheme="majorBidi" w:hAnsiTheme="majorBidi" w:cstheme="majorBidi" w:hint="cs"/>
          <w:sz w:val="26"/>
          <w:szCs w:val="26"/>
          <w:rtl/>
          <w:lang w:bidi="ar-LY"/>
        </w:rPr>
        <w:t>والاقدمية</w:t>
      </w:r>
      <w:proofErr w:type="spellEnd"/>
      <w:r>
        <w:rPr>
          <w:rFonts w:asciiTheme="majorBidi" w:hAnsiTheme="majorBidi" w:cstheme="majorBidi" w:hint="cs"/>
          <w:sz w:val="26"/>
          <w:szCs w:val="26"/>
          <w:rtl/>
          <w:lang w:bidi="ar-LY"/>
        </w:rPr>
        <w:t xml:space="preserve"> وجعلهما شرطين للمفاضلة والاختيار، إذ لم يأخذ بنظام الاقدمية على إطلاقه عند الترقية بل وازنها بالكفاءة وإن الاقدمية لا تنتج أثرها إلا إذا كان أداء الموظف لخدماته لا يقل عن المستوى المطلوب</w:t>
      </w:r>
      <w:r w:rsidR="00C06B85" w:rsidRPr="00C06B85">
        <w:rPr>
          <w:rFonts w:asciiTheme="majorBidi" w:hAnsiTheme="majorBidi" w:cstheme="majorBidi" w:hint="cs"/>
          <w:sz w:val="26"/>
          <w:szCs w:val="26"/>
          <w:vertAlign w:val="superscript"/>
          <w:rtl/>
          <w:lang w:bidi="ar-LY"/>
        </w:rPr>
        <w:t>(</w:t>
      </w:r>
      <w:r w:rsidRPr="00C06B85">
        <w:rPr>
          <w:rStyle w:val="a4"/>
          <w:rFonts w:asciiTheme="majorBidi" w:hAnsiTheme="majorBidi" w:cstheme="majorBidi"/>
          <w:sz w:val="26"/>
          <w:szCs w:val="26"/>
          <w:rtl/>
          <w:lang w:bidi="ar-LY"/>
        </w:rPr>
        <w:footnoteReference w:id="277"/>
      </w:r>
      <w:r w:rsidR="00C06B85" w:rsidRPr="00C06B85">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حددت المادة 138</w:t>
      </w:r>
      <w:r w:rsidR="00C06B85">
        <w:rPr>
          <w:rFonts w:asciiTheme="majorBidi" w:hAnsiTheme="majorBidi" w:cstheme="majorBidi" w:hint="cs"/>
          <w:sz w:val="26"/>
          <w:szCs w:val="26"/>
          <w:rtl/>
          <w:lang w:bidi="ar-LY"/>
        </w:rPr>
        <w:t xml:space="preserve"> من القانون رقم 12 لسنة 2010 بشأن </w:t>
      </w:r>
      <w:r>
        <w:rPr>
          <w:rFonts w:asciiTheme="majorBidi" w:hAnsiTheme="majorBidi" w:cstheme="majorBidi" w:hint="cs"/>
          <w:sz w:val="26"/>
          <w:szCs w:val="26"/>
          <w:rtl/>
          <w:lang w:bidi="ar-LY"/>
        </w:rPr>
        <w:t>علاقات العمل ضوابط الترقية حيث</w:t>
      </w:r>
      <w:r w:rsidR="00C06B85">
        <w:rPr>
          <w:rFonts w:asciiTheme="majorBidi" w:hAnsiTheme="majorBidi" w:cstheme="majorBidi" w:hint="cs"/>
          <w:sz w:val="26"/>
          <w:szCs w:val="26"/>
          <w:rtl/>
          <w:lang w:bidi="ar-LY"/>
        </w:rPr>
        <w:t xml:space="preserve"> نصت         على أ</w:t>
      </w:r>
      <w:r>
        <w:rPr>
          <w:rFonts w:asciiTheme="majorBidi" w:hAnsiTheme="majorBidi" w:cstheme="majorBidi" w:hint="cs"/>
          <w:sz w:val="26"/>
          <w:szCs w:val="26"/>
          <w:rtl/>
          <w:lang w:bidi="ar-LY"/>
        </w:rPr>
        <w:t>نه ( 1- أن يكون قد أمضى المدة المقررة كحد أدنى للترقية ولا يتر</w:t>
      </w:r>
      <w:r w:rsidR="00C06B85">
        <w:rPr>
          <w:rFonts w:asciiTheme="majorBidi" w:hAnsiTheme="majorBidi" w:cstheme="majorBidi" w:hint="cs"/>
          <w:sz w:val="26"/>
          <w:szCs w:val="26"/>
          <w:rtl/>
          <w:lang w:bidi="ar-LY"/>
        </w:rPr>
        <w:t>تب على انقضاء الحد الأدنى أ</w:t>
      </w:r>
      <w:r>
        <w:rPr>
          <w:rFonts w:asciiTheme="majorBidi" w:hAnsiTheme="majorBidi" w:cstheme="majorBidi" w:hint="cs"/>
          <w:sz w:val="26"/>
          <w:szCs w:val="26"/>
          <w:rtl/>
          <w:lang w:bidi="ar-LY"/>
        </w:rPr>
        <w:t>ي التزام بالترقية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أن يكون مستوفيا للشروط اللازم توافرها لشغل الوظيفة المراد ترقيته إليها .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أن تتم الترقية ممن له صلاحية إصدار قرار شغل الوظيفة المرقى إليها .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 أن يجتاز الامتحان المقرر للترقية بنجاح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5- أن يحصل الموظف على تقدير كفاءة جيد جداً فما فوق لأخر ثلاثة سنوات )</w:t>
      </w:r>
      <w:r w:rsidR="001D33C8" w:rsidRPr="001D33C8">
        <w:rPr>
          <w:rFonts w:asciiTheme="majorBidi" w:hAnsiTheme="majorBidi" w:cstheme="majorBidi" w:hint="cs"/>
          <w:sz w:val="26"/>
          <w:szCs w:val="26"/>
          <w:vertAlign w:val="superscript"/>
          <w:rtl/>
          <w:lang w:bidi="ar-LY"/>
        </w:rPr>
        <w:t>(</w:t>
      </w:r>
      <w:r w:rsidRPr="001D33C8">
        <w:rPr>
          <w:rStyle w:val="a4"/>
          <w:rFonts w:asciiTheme="majorBidi" w:hAnsiTheme="majorBidi" w:cstheme="majorBidi"/>
          <w:sz w:val="26"/>
          <w:szCs w:val="26"/>
          <w:rtl/>
          <w:lang w:bidi="ar-LY"/>
        </w:rPr>
        <w:footnoteReference w:id="278"/>
      </w:r>
      <w:r w:rsidR="001D33C8" w:rsidRPr="001D33C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وأيضا ما نصت عليه المادة 101 من اللائحة التنفيذي</w:t>
      </w:r>
      <w:r>
        <w:rPr>
          <w:rFonts w:asciiTheme="majorBidi" w:hAnsiTheme="majorBidi" w:cstheme="majorBidi" w:hint="eastAsia"/>
          <w:sz w:val="26"/>
          <w:szCs w:val="26"/>
          <w:rtl/>
          <w:lang w:bidi="ar-LY"/>
        </w:rPr>
        <w:t>ة</w:t>
      </w:r>
      <w:r w:rsidR="00C06B85">
        <w:rPr>
          <w:rFonts w:asciiTheme="majorBidi" w:hAnsiTheme="majorBidi" w:cstheme="majorBidi" w:hint="cs"/>
          <w:sz w:val="26"/>
          <w:szCs w:val="26"/>
          <w:rtl/>
          <w:lang w:bidi="ar-LY"/>
        </w:rPr>
        <w:t xml:space="preserve"> من ذات القانون </w:t>
      </w:r>
      <w:r>
        <w:rPr>
          <w:rFonts w:asciiTheme="majorBidi" w:hAnsiTheme="majorBidi" w:cstheme="majorBidi" w:hint="cs"/>
          <w:sz w:val="26"/>
          <w:szCs w:val="26"/>
          <w:rtl/>
          <w:lang w:bidi="ar-LY"/>
        </w:rPr>
        <w:t xml:space="preserve">( عند ترقية الموظفين يتعين التقيد بالضوابط الآتية :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تتم ترقية الموظفين إلي الوظائف على مختلف مستوياتها متى توفرت الوظيفة الشاغرة.</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2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تكون الأسبقية للحاصلين على درجة ممتاز في السنتين الأخيرتين ثم الحاصلين على درجة ممتاز في إحداهما ودرجة جيد جدا</w:t>
      </w:r>
      <w:r w:rsidR="000B61F1">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في الأخرى، مع تقديم الحاصل على ممتاز في السنة الأخيرة، ثم الحاصل على درجة جيد جد</w:t>
      </w:r>
      <w:r>
        <w:rPr>
          <w:rFonts w:asciiTheme="majorBidi" w:hAnsiTheme="majorBidi" w:cstheme="majorBidi" w:hint="eastAsia"/>
          <w:sz w:val="26"/>
          <w:szCs w:val="26"/>
          <w:rtl/>
          <w:lang w:bidi="ar-LY"/>
        </w:rPr>
        <w:t>ا</w:t>
      </w:r>
      <w:r w:rsidR="000B61F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فيهما)</w:t>
      </w:r>
      <w:r w:rsidR="000B61F1" w:rsidRPr="000B61F1">
        <w:rPr>
          <w:rFonts w:asciiTheme="majorBidi" w:hAnsiTheme="majorBidi" w:cstheme="majorBidi" w:hint="cs"/>
          <w:sz w:val="26"/>
          <w:szCs w:val="26"/>
          <w:vertAlign w:val="superscript"/>
          <w:rtl/>
          <w:lang w:bidi="ar-LY"/>
        </w:rPr>
        <w:t>(</w:t>
      </w:r>
      <w:r w:rsidRPr="000B61F1">
        <w:rPr>
          <w:rStyle w:val="a4"/>
          <w:rFonts w:asciiTheme="majorBidi" w:hAnsiTheme="majorBidi" w:cstheme="majorBidi"/>
          <w:sz w:val="26"/>
          <w:szCs w:val="26"/>
          <w:rtl/>
          <w:lang w:bidi="ar-LY"/>
        </w:rPr>
        <w:footnoteReference w:id="279"/>
      </w:r>
      <w:r w:rsidR="000B61F1" w:rsidRPr="000B61F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فالترقية على أساس الكفاية والتي من مقتضاها رفع درجة الموظ</w:t>
      </w:r>
      <w:r w:rsidR="000B61F1">
        <w:rPr>
          <w:rFonts w:asciiTheme="majorBidi" w:hAnsiTheme="majorBidi" w:cstheme="majorBidi" w:hint="cs"/>
          <w:sz w:val="26"/>
          <w:szCs w:val="26"/>
          <w:rtl/>
          <w:lang w:bidi="ar-LY"/>
        </w:rPr>
        <w:t>ف استنادا إلى</w:t>
      </w:r>
      <w:r>
        <w:rPr>
          <w:rFonts w:asciiTheme="majorBidi" w:hAnsiTheme="majorBidi" w:cstheme="majorBidi" w:hint="cs"/>
          <w:sz w:val="26"/>
          <w:szCs w:val="26"/>
          <w:rtl/>
          <w:lang w:bidi="ar-LY"/>
        </w:rPr>
        <w:t xml:space="preserve"> درجة الكفاية التي يحصل عليها  في المدة التي قضاها باعتبارها القياس الذي يصدره الرئيس الأعلى للموظف على اجتهاده وتفانيه وصلاحيته لممارسة اختصاصاته الوظيفية، ويبدو من هذا المعيار أنه يترك للإدارة قدرا من الحرية في مجال ترقية موظفيها، لتمتع السلطة الإدارية المختصة بالترقية بسلطة تقديرية في اختيار الموظف اللائق لشغل الدرجة الأعلى، إلا أنه يقع على الإدارة استهداف الصالح العام، وإلا وقعت في عيب الانحراف بالسلطة، ولذلك فأن هذه ا</w:t>
      </w:r>
      <w:r w:rsidR="00122447">
        <w:rPr>
          <w:rFonts w:asciiTheme="majorBidi" w:hAnsiTheme="majorBidi" w:cstheme="majorBidi" w:hint="cs"/>
          <w:sz w:val="26"/>
          <w:szCs w:val="26"/>
          <w:rtl/>
          <w:lang w:bidi="ar-LY"/>
        </w:rPr>
        <w:t>لطريقة          إن كانت تؤدي إلى</w:t>
      </w:r>
      <w:r>
        <w:rPr>
          <w:rFonts w:asciiTheme="majorBidi" w:hAnsiTheme="majorBidi" w:cstheme="majorBidi" w:hint="cs"/>
          <w:sz w:val="26"/>
          <w:szCs w:val="26"/>
          <w:rtl/>
          <w:lang w:bidi="ar-LY"/>
        </w:rPr>
        <w:t xml:space="preserve"> </w:t>
      </w:r>
      <w:proofErr w:type="spellStart"/>
      <w:r>
        <w:rPr>
          <w:rFonts w:asciiTheme="majorBidi" w:hAnsiTheme="majorBidi" w:cstheme="majorBidi" w:hint="cs"/>
          <w:sz w:val="26"/>
          <w:szCs w:val="26"/>
          <w:rtl/>
          <w:lang w:bidi="ar-LY"/>
        </w:rPr>
        <w:t>أختيار</w:t>
      </w:r>
      <w:proofErr w:type="spellEnd"/>
      <w:r>
        <w:rPr>
          <w:rFonts w:asciiTheme="majorBidi" w:hAnsiTheme="majorBidi" w:cstheme="majorBidi" w:hint="cs"/>
          <w:sz w:val="26"/>
          <w:szCs w:val="26"/>
          <w:rtl/>
          <w:lang w:bidi="ar-LY"/>
        </w:rPr>
        <w:t xml:space="preserve"> أفضل الموظفين بصرف النظر عن أقدميتهم الوظيفية، إلا أن ما يعيبها هو إمكانية تأثير الإدارة باعتبارات شخصية كالوساطة والمحسوبية والرشوة في تقليد الموظف الدرجة الأعلى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3</w:t>
      </w:r>
      <w:r w:rsidRPr="00B13F93">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الترقية التشجيعي</w:t>
      </w:r>
      <w:r>
        <w:rPr>
          <w:rFonts w:asciiTheme="majorBidi" w:hAnsiTheme="majorBidi" w:cstheme="majorBidi" w:hint="eastAsia"/>
          <w:b/>
          <w:bCs/>
          <w:sz w:val="26"/>
          <w:szCs w:val="26"/>
          <w:rtl/>
          <w:lang w:bidi="ar-LY"/>
        </w:rPr>
        <w:t>ة</w:t>
      </w:r>
      <w:r w:rsidR="00B4105E">
        <w:rPr>
          <w:rFonts w:asciiTheme="majorBidi" w:hAnsiTheme="majorBidi" w:cstheme="majorBidi" w:hint="cs"/>
          <w:b/>
          <w:bCs/>
          <w:sz w:val="26"/>
          <w:szCs w:val="26"/>
          <w:rtl/>
          <w:lang w:bidi="ar-LY"/>
        </w:rPr>
        <w:t xml:space="preserve"> </w:t>
      </w:r>
      <w:r w:rsidRPr="00B13F93">
        <w:rPr>
          <w:rFonts w:asciiTheme="majorBidi" w:hAnsiTheme="majorBidi" w:cstheme="majorBidi" w:hint="cs"/>
          <w:b/>
          <w:bCs/>
          <w:sz w:val="26"/>
          <w:szCs w:val="26"/>
          <w:rtl/>
          <w:lang w:bidi="ar-LY"/>
        </w:rPr>
        <w:t xml:space="preserve">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من بين الآثار الايجابية التي تترتب على تقارير تقويم الأداء الوظيفي في التشريع الليبي هو ترقية الموظف العام الكفء ترقية تشجيعية، حيث إن هذه الترقية  تعد صورة من صور الحوافز التي نص عليها القانون والتي تشجع الموظف على بذل أقصى جهد عند أداء العمل المكلف به.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وعلى هذا الأساس نصت المادة 140</w:t>
      </w:r>
      <w:r w:rsidR="000B61F1">
        <w:rPr>
          <w:rFonts w:asciiTheme="majorBidi" w:hAnsiTheme="majorBidi" w:cstheme="majorBidi" w:hint="cs"/>
          <w:sz w:val="26"/>
          <w:szCs w:val="26"/>
          <w:rtl/>
          <w:lang w:bidi="ar-LY"/>
        </w:rPr>
        <w:t xml:space="preserve"> من القانون رقم 12 لسنة 2010 بشأ</w:t>
      </w:r>
      <w:r>
        <w:rPr>
          <w:rFonts w:asciiTheme="majorBidi" w:hAnsiTheme="majorBidi" w:cstheme="majorBidi" w:hint="cs"/>
          <w:sz w:val="26"/>
          <w:szCs w:val="26"/>
          <w:rtl/>
          <w:lang w:bidi="ar-LY"/>
        </w:rPr>
        <w:t>ن علاقات العمل على منح الموظف الكفء ترقية  تشجيعية بقولها ( تجوز ترقية الموظف ترقية تشجيعية إذا أمضى نصف الحد الأدنى المقرر للترقية في الوظيفة التي يشغلها وذلك في إحدى الحالات التالية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إذا قدم بحوثاً موضوعية لتحسين وتطوير أداء الجهاز الإداري دون إضافة أعباء مالية أو حقق وفراً         في المصرفات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إذا قام باختراع أو ابتكار أو تطوير وسائل لزيادة الإنتاج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إذا قام بإعمال ترتب عل</w:t>
      </w:r>
      <w:r w:rsidR="000B61F1">
        <w:rPr>
          <w:rFonts w:asciiTheme="majorBidi" w:hAnsiTheme="majorBidi" w:cstheme="majorBidi" w:hint="cs"/>
          <w:sz w:val="26"/>
          <w:szCs w:val="26"/>
          <w:rtl/>
          <w:lang w:bidi="ar-LY"/>
        </w:rPr>
        <w:t>يها المحافظة على حماية البيئة و</w:t>
      </w:r>
      <w:r>
        <w:rPr>
          <w:rFonts w:asciiTheme="majorBidi" w:hAnsiTheme="majorBidi" w:cstheme="majorBidi" w:hint="cs"/>
          <w:sz w:val="26"/>
          <w:szCs w:val="26"/>
          <w:rtl/>
          <w:lang w:bidi="ar-LY"/>
        </w:rPr>
        <w:t xml:space="preserve">المواطن من التلوث والإمراض .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4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إذا حصل على تقرير كفاية بدرجة ممتاز في الثلاث سنوات الأخيرة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5</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وفي جميع الأحوال لا يجوز أن يحصل الموظف على أكثر من ترقيتين تشجيعيتين طوال مدة خدمته الوظيفية كما لا يجوز أن يزيد عدد المرقين وفقا لحكم هذه المادة على 5% من مجموع عدد الموظفين المرقين في الوحدة الإدارية)</w:t>
      </w:r>
      <w:r w:rsidR="000B61F1" w:rsidRPr="000B61F1">
        <w:rPr>
          <w:rFonts w:asciiTheme="majorBidi" w:hAnsiTheme="majorBidi" w:cstheme="majorBidi" w:hint="cs"/>
          <w:sz w:val="26"/>
          <w:szCs w:val="26"/>
          <w:vertAlign w:val="superscript"/>
          <w:rtl/>
          <w:lang w:bidi="ar-LY"/>
        </w:rPr>
        <w:t>(</w:t>
      </w:r>
      <w:r w:rsidRPr="000B61F1">
        <w:rPr>
          <w:rStyle w:val="a4"/>
          <w:rFonts w:asciiTheme="majorBidi" w:hAnsiTheme="majorBidi" w:cstheme="majorBidi"/>
          <w:sz w:val="26"/>
          <w:szCs w:val="26"/>
          <w:rtl/>
          <w:lang w:bidi="ar-LY"/>
        </w:rPr>
        <w:footnoteReference w:id="280"/>
      </w:r>
      <w:r w:rsidR="000B61F1" w:rsidRPr="000B61F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4</w:t>
      </w:r>
      <w:r w:rsidRPr="00B13F93">
        <w:rPr>
          <w:rFonts w:asciiTheme="majorBidi" w:hAnsiTheme="majorBidi" w:cstheme="majorBidi" w:hint="cs"/>
          <w:b/>
          <w:bCs/>
          <w:sz w:val="26"/>
          <w:szCs w:val="26"/>
          <w:rtl/>
          <w:lang w:bidi="ar-LY"/>
        </w:rPr>
        <w:t xml:space="preserve">- </w:t>
      </w:r>
      <w:r w:rsidR="00B4105E">
        <w:rPr>
          <w:rFonts w:asciiTheme="majorBidi" w:hAnsiTheme="majorBidi" w:cstheme="majorBidi" w:hint="cs"/>
          <w:b/>
          <w:bCs/>
          <w:sz w:val="26"/>
          <w:szCs w:val="26"/>
          <w:rtl/>
          <w:lang w:bidi="ar-LY"/>
        </w:rPr>
        <w:t xml:space="preserve">منح علاوة سنوية </w:t>
      </w:r>
      <w:r>
        <w:rPr>
          <w:rFonts w:asciiTheme="majorBidi" w:hAnsiTheme="majorBidi" w:cstheme="majorBidi" w:hint="cs"/>
          <w:b/>
          <w:bCs/>
          <w:sz w:val="26"/>
          <w:szCs w:val="26"/>
          <w:rtl/>
          <w:lang w:bidi="ar-LY"/>
        </w:rPr>
        <w:t xml:space="preserve"> </w:t>
      </w:r>
      <w:r w:rsidRPr="00B13F93">
        <w:rPr>
          <w:rFonts w:asciiTheme="majorBidi" w:hAnsiTheme="majorBidi" w:cstheme="majorBidi" w:hint="cs"/>
          <w:b/>
          <w:bCs/>
          <w:sz w:val="26"/>
          <w:szCs w:val="26"/>
          <w:rtl/>
          <w:lang w:bidi="ar-LY"/>
        </w:rPr>
        <w:t xml:space="preserve"> </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يعتبر جانب الرغبة من أهم محددات أداء الموظف، وينصب بالتالي دور الإدارة في إثارة تلك الرغبة بمنح </w:t>
      </w:r>
      <w:r w:rsidR="003858AD">
        <w:rPr>
          <w:rFonts w:asciiTheme="majorBidi" w:hAnsiTheme="majorBidi" w:cstheme="majorBidi" w:hint="cs"/>
          <w:sz w:val="26"/>
          <w:szCs w:val="26"/>
          <w:rtl/>
          <w:lang w:bidi="ar-LY"/>
        </w:rPr>
        <w:t>الموظفين الحوافز المناسبة، إلا أ</w:t>
      </w:r>
      <w:r>
        <w:rPr>
          <w:rFonts w:asciiTheme="majorBidi" w:hAnsiTheme="majorBidi" w:cstheme="majorBidi" w:hint="cs"/>
          <w:sz w:val="26"/>
          <w:szCs w:val="26"/>
          <w:rtl/>
          <w:lang w:bidi="ar-LY"/>
        </w:rPr>
        <w:t xml:space="preserve">نه يجب ربط منح تلك الحوافز بنتائج تقويم الأداء لكي تشجع تلك الحوافز </w:t>
      </w:r>
      <w:r>
        <w:rPr>
          <w:rFonts w:asciiTheme="majorBidi" w:hAnsiTheme="majorBidi" w:cstheme="majorBidi" w:hint="cs"/>
          <w:sz w:val="26"/>
          <w:szCs w:val="26"/>
          <w:rtl/>
          <w:lang w:bidi="ar-LY"/>
        </w:rPr>
        <w:lastRenderedPageBreak/>
        <w:t>الموظفين على العمل الجاد وفي حالة عدم ر</w:t>
      </w:r>
      <w:r w:rsidR="003858AD">
        <w:rPr>
          <w:rFonts w:asciiTheme="majorBidi" w:hAnsiTheme="majorBidi" w:cstheme="majorBidi" w:hint="cs"/>
          <w:sz w:val="26"/>
          <w:szCs w:val="26"/>
          <w:rtl/>
          <w:lang w:bidi="ar-LY"/>
        </w:rPr>
        <w:t>بط تلك الحوافز بتقويم الأداء، فإن ذلك يؤدي إلى</w:t>
      </w:r>
      <w:r>
        <w:rPr>
          <w:rFonts w:asciiTheme="majorBidi" w:hAnsiTheme="majorBidi" w:cstheme="majorBidi" w:hint="cs"/>
          <w:sz w:val="26"/>
          <w:szCs w:val="26"/>
          <w:rtl/>
          <w:lang w:bidi="ar-LY"/>
        </w:rPr>
        <w:t xml:space="preserve"> فقدان جانب الرغ</w:t>
      </w:r>
      <w:r w:rsidR="00122447">
        <w:rPr>
          <w:rFonts w:asciiTheme="majorBidi" w:hAnsiTheme="majorBidi" w:cstheme="majorBidi" w:hint="cs"/>
          <w:sz w:val="26"/>
          <w:szCs w:val="26"/>
          <w:rtl/>
          <w:lang w:bidi="ar-LY"/>
        </w:rPr>
        <w:t>بة من الموظفين وبالتالي يؤدي إلى</w:t>
      </w:r>
      <w:r>
        <w:rPr>
          <w:rFonts w:asciiTheme="majorBidi" w:hAnsiTheme="majorBidi" w:cstheme="majorBidi" w:hint="cs"/>
          <w:sz w:val="26"/>
          <w:szCs w:val="26"/>
          <w:rtl/>
          <w:lang w:bidi="ar-LY"/>
        </w:rPr>
        <w:t xml:space="preserve"> ضعف الأداء</w:t>
      </w:r>
      <w:r w:rsidR="005551ED" w:rsidRPr="005551ED">
        <w:rPr>
          <w:rFonts w:asciiTheme="majorBidi" w:hAnsiTheme="majorBidi" w:cstheme="majorBidi" w:hint="cs"/>
          <w:sz w:val="26"/>
          <w:szCs w:val="26"/>
          <w:vertAlign w:val="superscript"/>
          <w:rtl/>
          <w:lang w:bidi="ar-LY"/>
        </w:rPr>
        <w:t>(</w:t>
      </w:r>
      <w:r w:rsidRPr="005551ED">
        <w:rPr>
          <w:rStyle w:val="a4"/>
          <w:rFonts w:asciiTheme="majorBidi" w:hAnsiTheme="majorBidi" w:cstheme="majorBidi"/>
          <w:sz w:val="26"/>
          <w:szCs w:val="26"/>
          <w:rtl/>
          <w:lang w:bidi="ar-LY"/>
        </w:rPr>
        <w:footnoteReference w:id="281"/>
      </w:r>
      <w:r w:rsidR="005551ED" w:rsidRPr="005551E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30305" w:rsidRDefault="00D30305"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وتعتبر العلاوة من الحوافز التي تثير الموظف وتجعله يبذل مزيد من الجهد لكي يقوم بأعمال تحقق له رغباته، وترتبط العلاوة بتقويم أداء الموظف على اعتبار إن العلاوة التي تعطيها الإدارة للموظفين تمثل تكلفة يجب        ألا تتحملها الإدارة إلا إذا حصلت على مقابل لها في صورة جهد مبذول وارتفاع في مستوى الموظفين .</w:t>
      </w:r>
    </w:p>
    <w:p w:rsidR="00D30305" w:rsidRDefault="00D30305" w:rsidP="005551E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وعلى هذا الأساس نصت المادة 143</w:t>
      </w:r>
      <w:r w:rsidR="005551ED">
        <w:rPr>
          <w:rFonts w:asciiTheme="majorBidi" w:hAnsiTheme="majorBidi" w:cstheme="majorBidi" w:hint="cs"/>
          <w:sz w:val="26"/>
          <w:szCs w:val="26"/>
          <w:rtl/>
          <w:lang w:bidi="ar-LY"/>
        </w:rPr>
        <w:t xml:space="preserve"> من القانون رقم 12 لسنة 2010 بشأ</w:t>
      </w:r>
      <w:r>
        <w:rPr>
          <w:rFonts w:asciiTheme="majorBidi" w:hAnsiTheme="majorBidi" w:cstheme="majorBidi" w:hint="cs"/>
          <w:sz w:val="26"/>
          <w:szCs w:val="26"/>
          <w:rtl/>
          <w:lang w:bidi="ar-LY"/>
        </w:rPr>
        <w:t>ن علاقات العمل على منح الموظف علاوة سنوية بقولها ( يمنح الموظف علاوة سنوية من علاوات الوظيفة التي يشغلها اعتبارا من أول الشهر التالي لانقضاء سنة من تاريخ شغل الوظيفة لأول مرة أو منح العلاوة السنوية السابقة )</w:t>
      </w:r>
      <w:r w:rsidR="005551ED" w:rsidRPr="005551ED">
        <w:rPr>
          <w:rFonts w:asciiTheme="majorBidi" w:hAnsiTheme="majorBidi" w:cstheme="majorBidi" w:hint="cs"/>
          <w:sz w:val="26"/>
          <w:szCs w:val="26"/>
          <w:vertAlign w:val="superscript"/>
          <w:rtl/>
          <w:lang w:bidi="ar-LY"/>
        </w:rPr>
        <w:t>(</w:t>
      </w:r>
      <w:r w:rsidRPr="005551ED">
        <w:rPr>
          <w:rStyle w:val="a4"/>
          <w:rFonts w:asciiTheme="majorBidi" w:hAnsiTheme="majorBidi" w:cstheme="majorBidi"/>
          <w:sz w:val="26"/>
          <w:szCs w:val="26"/>
          <w:rtl/>
          <w:lang w:bidi="ar-LY"/>
        </w:rPr>
        <w:footnoteReference w:id="282"/>
      </w:r>
      <w:r w:rsidR="005551ED" w:rsidRPr="005551E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30305" w:rsidRDefault="00D30305" w:rsidP="005551E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وبالتالي تستحق العلاوة السنوية من أول الشهر التالي لانقضاء سنة من تاريخ تعيينه أو ترقيته أو منح العلاوة السنوية السابقة، وذلك متى توافرت شروط استحقاقها ولا يجوز حرمانه منها إلا إذا تحصل الموظف على تقرير سنوي بدرجة ضعيف أو كان محروماً منها بموجب قرار تأديبي</w:t>
      </w:r>
      <w:r w:rsidR="005551ED" w:rsidRPr="005551ED">
        <w:rPr>
          <w:rFonts w:asciiTheme="majorBidi" w:hAnsiTheme="majorBidi" w:cstheme="majorBidi" w:hint="cs"/>
          <w:sz w:val="26"/>
          <w:szCs w:val="26"/>
          <w:vertAlign w:val="superscript"/>
          <w:rtl/>
          <w:lang w:bidi="ar-LY"/>
        </w:rPr>
        <w:t>(</w:t>
      </w:r>
      <w:r w:rsidRPr="005551ED">
        <w:rPr>
          <w:rFonts w:asciiTheme="majorBidi" w:hAnsiTheme="majorBidi" w:cstheme="majorBidi"/>
          <w:sz w:val="26"/>
          <w:szCs w:val="26"/>
          <w:vertAlign w:val="superscript"/>
          <w:rtl/>
          <w:lang w:bidi="ar-LY"/>
        </w:rPr>
        <w:footnoteReference w:id="283"/>
      </w:r>
      <w:r w:rsidR="005551ED" w:rsidRPr="005551ED">
        <w:rPr>
          <w:rFonts w:asciiTheme="majorBidi" w:hAnsiTheme="majorBidi" w:cstheme="majorBidi" w:hint="cs"/>
          <w:sz w:val="26"/>
          <w:szCs w:val="26"/>
          <w:vertAlign w:val="superscript"/>
          <w:rtl/>
          <w:lang w:bidi="ar-LY"/>
        </w:rPr>
        <w:t>)</w:t>
      </w:r>
      <w:r w:rsidR="005551ED">
        <w:rPr>
          <w:rFonts w:asciiTheme="majorBidi" w:hAnsiTheme="majorBidi" w:cstheme="majorBidi" w:hint="cs"/>
          <w:sz w:val="26"/>
          <w:szCs w:val="26"/>
          <w:rtl/>
          <w:lang w:bidi="ar-LY"/>
        </w:rPr>
        <w:t>.</w:t>
      </w:r>
    </w:p>
    <w:p w:rsidR="006D4859" w:rsidRDefault="006D4859" w:rsidP="00D30305">
      <w:pPr>
        <w:spacing w:after="0" w:line="312" w:lineRule="auto"/>
        <w:jc w:val="both"/>
        <w:rPr>
          <w:rFonts w:asciiTheme="majorBidi" w:hAnsiTheme="majorBidi" w:cstheme="majorBidi"/>
          <w:sz w:val="26"/>
          <w:szCs w:val="26"/>
          <w:rtl/>
          <w:lang w:bidi="ar-LY"/>
        </w:rPr>
      </w:pPr>
    </w:p>
    <w:p w:rsidR="006D4859" w:rsidRDefault="006D4859" w:rsidP="00B35615">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الثاني</w:t>
      </w:r>
    </w:p>
    <w:p w:rsidR="0016747A" w:rsidRDefault="0016747A" w:rsidP="00895915">
      <w:pPr>
        <w:spacing w:after="0" w:line="360" w:lineRule="auto"/>
        <w:jc w:val="center"/>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 </w:t>
      </w:r>
      <w:r w:rsidRPr="004C06D4">
        <w:rPr>
          <w:rFonts w:asciiTheme="majorBidi" w:hAnsiTheme="majorBidi" w:cstheme="majorBidi" w:hint="cs"/>
          <w:b/>
          <w:bCs/>
          <w:sz w:val="26"/>
          <w:szCs w:val="26"/>
          <w:rtl/>
          <w:lang w:bidi="ar-LY"/>
        </w:rPr>
        <w:t>الآثار</w:t>
      </w:r>
      <w:r>
        <w:rPr>
          <w:rFonts w:asciiTheme="majorBidi" w:hAnsiTheme="majorBidi" w:cstheme="majorBidi" w:hint="cs"/>
          <w:b/>
          <w:bCs/>
          <w:sz w:val="28"/>
          <w:szCs w:val="28"/>
          <w:rtl/>
          <w:lang w:bidi="ar-LY"/>
        </w:rPr>
        <w:t xml:space="preserve"> </w:t>
      </w:r>
      <w:r w:rsidRPr="004C06D4">
        <w:rPr>
          <w:rFonts w:asciiTheme="majorBidi" w:hAnsiTheme="majorBidi" w:cstheme="majorBidi" w:hint="cs"/>
          <w:b/>
          <w:bCs/>
          <w:sz w:val="26"/>
          <w:szCs w:val="26"/>
          <w:rtl/>
          <w:lang w:bidi="ar-LY"/>
        </w:rPr>
        <w:t>الايجابية المترتبة على تقارير تقويم الأداء الوظيفي</w:t>
      </w:r>
      <w:r>
        <w:rPr>
          <w:rFonts w:asciiTheme="majorBidi" w:hAnsiTheme="majorBidi" w:cstheme="majorBidi" w:hint="cs"/>
          <w:b/>
          <w:bCs/>
          <w:sz w:val="28"/>
          <w:szCs w:val="28"/>
          <w:rtl/>
          <w:lang w:bidi="ar-LY"/>
        </w:rPr>
        <w:t xml:space="preserve"> </w:t>
      </w:r>
    </w:p>
    <w:p w:rsidR="0016747A" w:rsidRDefault="0016747A" w:rsidP="00895915">
      <w:pPr>
        <w:spacing w:after="0" w:line="360" w:lineRule="auto"/>
        <w:jc w:val="center"/>
        <w:rPr>
          <w:rFonts w:asciiTheme="majorBidi" w:hAnsiTheme="majorBidi" w:cstheme="majorBidi"/>
          <w:b/>
          <w:bCs/>
          <w:sz w:val="28"/>
          <w:szCs w:val="28"/>
          <w:rtl/>
          <w:lang w:bidi="ar-LY"/>
        </w:rPr>
      </w:pPr>
      <w:r w:rsidRPr="004C06D4">
        <w:rPr>
          <w:rFonts w:asciiTheme="majorBidi" w:hAnsiTheme="majorBidi" w:cstheme="majorBidi" w:hint="cs"/>
          <w:b/>
          <w:bCs/>
          <w:sz w:val="26"/>
          <w:szCs w:val="26"/>
          <w:rtl/>
          <w:lang w:bidi="ar-LY"/>
        </w:rPr>
        <w:t>في التشريع المقارن</w:t>
      </w:r>
    </w:p>
    <w:p w:rsidR="00390FFE" w:rsidRPr="00390FFE" w:rsidRDefault="00390FFE" w:rsidP="00390FFE">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sz w:val="26"/>
          <w:szCs w:val="26"/>
          <w:rtl/>
          <w:lang w:bidi="ar-LY"/>
        </w:rPr>
        <w:t xml:space="preserve">وسوف </w:t>
      </w:r>
      <w:r w:rsidRPr="009F5CB9">
        <w:rPr>
          <w:rFonts w:asciiTheme="majorBidi" w:hAnsiTheme="majorBidi" w:cstheme="majorBidi"/>
          <w:sz w:val="26"/>
          <w:szCs w:val="26"/>
          <w:rtl/>
          <w:lang w:bidi="ar-LY"/>
        </w:rPr>
        <w:t xml:space="preserve">نتناول في هذا الفرع </w:t>
      </w:r>
      <w:r w:rsidRPr="00390FFE">
        <w:rPr>
          <w:rFonts w:asciiTheme="majorBidi" w:hAnsiTheme="majorBidi" w:cstheme="majorBidi" w:hint="cs"/>
          <w:sz w:val="26"/>
          <w:szCs w:val="26"/>
          <w:rtl/>
          <w:lang w:bidi="ar-LY"/>
        </w:rPr>
        <w:t xml:space="preserve">الآثار </w:t>
      </w:r>
      <w:r>
        <w:rPr>
          <w:rFonts w:asciiTheme="majorBidi" w:hAnsiTheme="majorBidi" w:cstheme="majorBidi" w:hint="cs"/>
          <w:sz w:val="26"/>
          <w:szCs w:val="26"/>
          <w:rtl/>
          <w:lang w:bidi="ar-LY"/>
        </w:rPr>
        <w:t>الايجابية</w:t>
      </w:r>
      <w:r w:rsidRPr="00390FFE">
        <w:rPr>
          <w:rFonts w:asciiTheme="majorBidi" w:hAnsiTheme="majorBidi" w:cstheme="majorBidi" w:hint="cs"/>
          <w:sz w:val="26"/>
          <w:szCs w:val="26"/>
          <w:rtl/>
          <w:lang w:bidi="ar-LY"/>
        </w:rPr>
        <w:t xml:space="preserve"> المترتبة على تقارير تقويم الأداء الوظيفي</w:t>
      </w:r>
      <w:r>
        <w:rPr>
          <w:rFonts w:asciiTheme="majorBidi" w:hAnsiTheme="majorBidi" w:cstheme="majorBidi" w:hint="cs"/>
          <w:b/>
          <w:bCs/>
          <w:sz w:val="28"/>
          <w:szCs w:val="28"/>
          <w:rtl/>
          <w:lang w:bidi="ar-LY"/>
        </w:rPr>
        <w:t xml:space="preserve"> </w:t>
      </w:r>
      <w:r>
        <w:rPr>
          <w:rFonts w:asciiTheme="majorBidi" w:hAnsiTheme="majorBidi" w:cstheme="majorBidi"/>
          <w:sz w:val="26"/>
          <w:szCs w:val="26"/>
          <w:rtl/>
          <w:lang w:bidi="ar-LY"/>
        </w:rPr>
        <w:t xml:space="preserve">في كل من </w:t>
      </w:r>
      <w:r w:rsidRPr="009F5CB9">
        <w:rPr>
          <w:rFonts w:asciiTheme="majorBidi" w:hAnsiTheme="majorBidi" w:cstheme="majorBidi"/>
          <w:sz w:val="26"/>
          <w:szCs w:val="26"/>
          <w:rtl/>
          <w:lang w:bidi="ar-LY"/>
        </w:rPr>
        <w:t>مصر والأردن وذلك على</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 xml:space="preserve">النحو التالي : </w:t>
      </w:r>
    </w:p>
    <w:p w:rsidR="0016747A" w:rsidRPr="00D30305" w:rsidRDefault="0016747A" w:rsidP="00D3030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b/>
          <w:bCs/>
          <w:sz w:val="26"/>
          <w:szCs w:val="26"/>
          <w:rtl/>
          <w:lang w:bidi="ar-LY"/>
        </w:rPr>
        <w:t xml:space="preserve">أولا : </w:t>
      </w:r>
      <w:r>
        <w:rPr>
          <w:rFonts w:asciiTheme="majorBidi" w:hAnsiTheme="majorBidi" w:cstheme="majorBidi" w:hint="cs"/>
          <w:b/>
          <w:bCs/>
          <w:sz w:val="26"/>
          <w:szCs w:val="26"/>
          <w:rtl/>
          <w:lang w:bidi="ar-LY"/>
        </w:rPr>
        <w:t>الآثار الايجابية</w:t>
      </w:r>
      <w:r w:rsidRPr="00520953">
        <w:rPr>
          <w:rFonts w:asciiTheme="majorBidi" w:hAnsiTheme="majorBidi" w:cstheme="majorBidi"/>
          <w:b/>
          <w:bCs/>
          <w:sz w:val="26"/>
          <w:szCs w:val="26"/>
          <w:rtl/>
          <w:lang w:bidi="ar-LY"/>
        </w:rPr>
        <w:t xml:space="preserve"> لتقارير تقويم الأداء الوظيفي في </w:t>
      </w:r>
      <w:r>
        <w:rPr>
          <w:rFonts w:asciiTheme="majorBidi" w:hAnsiTheme="majorBidi" w:cstheme="majorBidi" w:hint="cs"/>
          <w:b/>
          <w:bCs/>
          <w:sz w:val="26"/>
          <w:szCs w:val="26"/>
          <w:rtl/>
          <w:lang w:bidi="ar-LY"/>
        </w:rPr>
        <w:t>مصر</w:t>
      </w:r>
      <w:r w:rsidRPr="00520953">
        <w:rPr>
          <w:rFonts w:asciiTheme="majorBidi" w:hAnsiTheme="majorBidi" w:cstheme="majorBidi"/>
          <w:b/>
          <w:bCs/>
          <w:sz w:val="26"/>
          <w:szCs w:val="26"/>
          <w:rtl/>
          <w:lang w:bidi="ar-LY"/>
        </w:rPr>
        <w:t xml:space="preserve"> </w:t>
      </w:r>
    </w:p>
    <w:p w:rsidR="00B96DB4" w:rsidRDefault="0016747A" w:rsidP="00B96DB4">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اعتاد المشرع المصري</w:t>
      </w:r>
      <w:r w:rsidR="00122447">
        <w:rPr>
          <w:rFonts w:asciiTheme="majorBidi" w:hAnsiTheme="majorBidi" w:cstheme="majorBidi" w:hint="cs"/>
          <w:sz w:val="26"/>
          <w:szCs w:val="26"/>
          <w:rtl/>
          <w:lang w:bidi="ar-LY"/>
        </w:rPr>
        <w:t xml:space="preserve"> في قوانين التوظيف المتتالية إلى</w:t>
      </w:r>
      <w:r>
        <w:rPr>
          <w:rFonts w:asciiTheme="majorBidi" w:hAnsiTheme="majorBidi" w:cstheme="majorBidi" w:hint="cs"/>
          <w:sz w:val="26"/>
          <w:szCs w:val="26"/>
          <w:rtl/>
          <w:lang w:bidi="ar-LY"/>
        </w:rPr>
        <w:t xml:space="preserve"> ترتيب آثار ايجابية على تقارير تقويم الأداء الوظيفي مع اختلاف في التفاصيل</w:t>
      </w:r>
      <w:r w:rsidR="001D33C8" w:rsidRPr="001D33C8">
        <w:rPr>
          <w:rFonts w:asciiTheme="majorBidi" w:hAnsiTheme="majorBidi" w:cstheme="majorBidi" w:hint="cs"/>
          <w:sz w:val="26"/>
          <w:szCs w:val="26"/>
          <w:vertAlign w:val="superscript"/>
          <w:rtl/>
          <w:lang w:bidi="ar-LY"/>
        </w:rPr>
        <w:t>(</w:t>
      </w:r>
      <w:r w:rsidRPr="001D33C8">
        <w:rPr>
          <w:rStyle w:val="a4"/>
          <w:rFonts w:asciiTheme="majorBidi" w:hAnsiTheme="majorBidi" w:cstheme="majorBidi"/>
          <w:sz w:val="26"/>
          <w:szCs w:val="26"/>
          <w:rtl/>
          <w:lang w:bidi="ar-LY"/>
        </w:rPr>
        <w:footnoteReference w:id="284"/>
      </w:r>
      <w:r w:rsidR="001D33C8" w:rsidRPr="001D33C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فوفقاً لأحكام قانون الخدمة المدنية رقم 81 لسنة 2016. تتمثل الآثار الايجابية لتقارير الأداء الوظيفي في الأتي</w:t>
      </w: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 </w:t>
      </w:r>
    </w:p>
    <w:p w:rsidR="0016747A" w:rsidRPr="00C637EC" w:rsidRDefault="0016747A" w:rsidP="00B4105E">
      <w:pPr>
        <w:spacing w:after="0" w:line="360" w:lineRule="auto"/>
        <w:jc w:val="both"/>
        <w:rPr>
          <w:rFonts w:asciiTheme="majorBidi" w:hAnsiTheme="majorBidi" w:cstheme="majorBidi"/>
          <w:b/>
          <w:bCs/>
          <w:sz w:val="26"/>
          <w:szCs w:val="26"/>
          <w:rtl/>
          <w:lang w:bidi="ar-LY"/>
        </w:rPr>
      </w:pPr>
      <w:r w:rsidRPr="00B13F93">
        <w:rPr>
          <w:rFonts w:asciiTheme="majorBidi" w:hAnsiTheme="majorBidi" w:cstheme="majorBidi" w:hint="cs"/>
          <w:b/>
          <w:bCs/>
          <w:sz w:val="26"/>
          <w:szCs w:val="26"/>
          <w:rtl/>
          <w:lang w:bidi="ar-LY"/>
        </w:rPr>
        <w:t>1- الترقية</w:t>
      </w:r>
      <w:r>
        <w:rPr>
          <w:rFonts w:asciiTheme="majorBidi" w:hAnsiTheme="majorBidi" w:cstheme="majorBidi" w:hint="cs"/>
          <w:b/>
          <w:bCs/>
          <w:sz w:val="26"/>
          <w:szCs w:val="26"/>
          <w:rtl/>
          <w:lang w:bidi="ar-LY"/>
        </w:rPr>
        <w:t xml:space="preserve"> بالاختيار </w:t>
      </w:r>
    </w:p>
    <w:p w:rsidR="0016747A" w:rsidRDefault="0016747A"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تعني الترقية بالاختيار اختيار أكفاء الموظفين لتولي الوظائف الشاغرة ذات المستوى الأعلى من المسئولية           والسلطة في التنظيم الإداري، ويكون لتقارير تقويم الأداء دور هام في تقدير جدارة وكفاءة الموظف في أنها تعتبر وسيلة بمقتضاها يمكن للإدارة اختيار أفضل المرشحين للترقي إلي الوظائف الأعلى</w:t>
      </w:r>
      <w:r w:rsidR="00352306" w:rsidRPr="00352306">
        <w:rPr>
          <w:rFonts w:asciiTheme="majorBidi" w:hAnsiTheme="majorBidi" w:cstheme="majorBidi" w:hint="cs"/>
          <w:sz w:val="26"/>
          <w:szCs w:val="26"/>
          <w:vertAlign w:val="superscript"/>
          <w:rtl/>
          <w:lang w:bidi="ar-LY"/>
        </w:rPr>
        <w:t>(</w:t>
      </w:r>
      <w:r w:rsidRPr="00352306">
        <w:rPr>
          <w:rStyle w:val="a4"/>
          <w:rFonts w:asciiTheme="majorBidi" w:hAnsiTheme="majorBidi" w:cstheme="majorBidi"/>
          <w:sz w:val="26"/>
          <w:szCs w:val="26"/>
          <w:rtl/>
          <w:lang w:bidi="ar-LY"/>
        </w:rPr>
        <w:footnoteReference w:id="285"/>
      </w:r>
      <w:r w:rsidR="00352306" w:rsidRPr="00352306">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 xml:space="preserve">.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29 من قانون الخدم</w:t>
      </w:r>
      <w:r w:rsidR="00C30547">
        <w:rPr>
          <w:rFonts w:asciiTheme="majorBidi" w:hAnsiTheme="majorBidi" w:cstheme="majorBidi" w:hint="cs"/>
          <w:sz w:val="26"/>
          <w:szCs w:val="26"/>
          <w:rtl/>
          <w:lang w:bidi="ar-LY"/>
        </w:rPr>
        <w:t>ة المدنية رقم 81 لسنة 2016 على أ</w:t>
      </w:r>
      <w:r>
        <w:rPr>
          <w:rFonts w:asciiTheme="majorBidi" w:hAnsiTheme="majorBidi" w:cstheme="majorBidi" w:hint="cs"/>
          <w:sz w:val="26"/>
          <w:szCs w:val="26"/>
          <w:rtl/>
          <w:lang w:bidi="ar-LY"/>
        </w:rPr>
        <w:t>نه ( تكون الترقية للوظائف التخصصية من المستوى الأول ب بالاختيار على أساس بيانات تقويم الأداء وما ورد في ملف الخدمة من عناصر الامتياز، وتكون الترقية للوظائف التخصصية الأخرى بالاختيار ..</w:t>
      </w:r>
      <w:r w:rsidR="00D84F38">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ويشترط للترقية أن يحصل الموظف </w:t>
      </w:r>
      <w:r>
        <w:rPr>
          <w:rFonts w:asciiTheme="majorBidi" w:hAnsiTheme="majorBidi" w:cstheme="majorBidi" w:hint="cs"/>
          <w:sz w:val="26"/>
          <w:szCs w:val="26"/>
          <w:rtl/>
          <w:lang w:bidi="ar-LY"/>
        </w:rPr>
        <w:lastRenderedPageBreak/>
        <w:t xml:space="preserve">على تقرير تقويم أداء بمرتبة كفء في السنتين السابقتين مباشرة على الترقية، باستثناء الترقية بالاختيار </w:t>
      </w:r>
      <w:r w:rsidR="00D84F3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الوظائف التخصصية فيجب الحصول على تقدير تقويم أداء بمرتبة ممتاز)</w:t>
      </w:r>
      <w:r w:rsidR="00C30547" w:rsidRPr="00C30547">
        <w:rPr>
          <w:rFonts w:asciiTheme="majorBidi" w:hAnsiTheme="majorBidi" w:cstheme="majorBidi" w:hint="cs"/>
          <w:sz w:val="26"/>
          <w:szCs w:val="26"/>
          <w:vertAlign w:val="superscript"/>
          <w:rtl/>
          <w:lang w:bidi="ar-LY"/>
        </w:rPr>
        <w:t>(</w:t>
      </w:r>
      <w:r w:rsidRPr="00C30547">
        <w:rPr>
          <w:rStyle w:val="a4"/>
          <w:rFonts w:asciiTheme="majorBidi" w:hAnsiTheme="majorBidi" w:cstheme="majorBidi"/>
          <w:sz w:val="26"/>
          <w:szCs w:val="26"/>
          <w:rtl/>
          <w:lang w:bidi="ar-LY"/>
        </w:rPr>
        <w:footnoteReference w:id="286"/>
      </w:r>
      <w:r w:rsidR="00C30547" w:rsidRPr="00C30547">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ويفضل عند الترقية بالاختيار كما ورد بنص المادة 30 من قانون الخدمة المدنية </w:t>
      </w:r>
      <w:r w:rsidR="003B1A6E">
        <w:rPr>
          <w:rFonts w:asciiTheme="majorBidi" w:hAnsiTheme="majorBidi" w:cstheme="majorBidi" w:hint="cs"/>
          <w:sz w:val="26"/>
          <w:szCs w:val="26"/>
          <w:rtl/>
          <w:lang w:bidi="ar-LY"/>
        </w:rPr>
        <w:t xml:space="preserve">رقم 81 لسنة 2016 </w:t>
      </w:r>
      <w:r w:rsidR="00E34D6C">
        <w:rPr>
          <w:rFonts w:asciiTheme="majorBidi" w:hAnsiTheme="majorBidi" w:cstheme="majorBidi" w:hint="cs"/>
          <w:sz w:val="26"/>
          <w:szCs w:val="26"/>
          <w:rtl/>
          <w:lang w:bidi="ar-LY"/>
        </w:rPr>
        <w:t xml:space="preserve">          </w:t>
      </w:r>
      <w:r w:rsidR="003B1A6E">
        <w:rPr>
          <w:rFonts w:asciiTheme="majorBidi" w:hAnsiTheme="majorBidi" w:cstheme="majorBidi" w:hint="cs"/>
          <w:sz w:val="26"/>
          <w:szCs w:val="26"/>
          <w:rtl/>
          <w:lang w:bidi="ar-LY"/>
        </w:rPr>
        <w:t>والتي نصت على أ</w:t>
      </w:r>
      <w:r>
        <w:rPr>
          <w:rFonts w:asciiTheme="majorBidi" w:hAnsiTheme="majorBidi" w:cstheme="majorBidi" w:hint="cs"/>
          <w:sz w:val="26"/>
          <w:szCs w:val="26"/>
          <w:rtl/>
          <w:lang w:bidi="ar-LY"/>
        </w:rPr>
        <w:t>نه ( ت</w:t>
      </w:r>
      <w:r w:rsidR="00D84F38">
        <w:rPr>
          <w:rFonts w:asciiTheme="majorBidi" w:hAnsiTheme="majorBidi" w:cstheme="majorBidi" w:hint="cs"/>
          <w:sz w:val="26"/>
          <w:szCs w:val="26"/>
          <w:rtl/>
          <w:lang w:bidi="ar-LY"/>
        </w:rPr>
        <w:t>َ</w:t>
      </w:r>
      <w:r>
        <w:rPr>
          <w:rFonts w:asciiTheme="majorBidi" w:hAnsiTheme="majorBidi" w:cstheme="majorBidi" w:hint="cs"/>
          <w:sz w:val="26"/>
          <w:szCs w:val="26"/>
          <w:rtl/>
          <w:lang w:bidi="ar-LY"/>
        </w:rPr>
        <w:t>فضل عند الترقية بالاختيار ترقية الأعلى في مجموع درجات تقويم أداء السنتين السابقتين مباشرة على الترقية، وعند التساوي يفضل الأعلى في مجموع درجات تقويم أداء السنة السابقة عليها، فالحاصل على درجة علمية أعلى متى كانت متصلة بطبيعة العمل طبقاً لما تقرره السلطة المختصة بناء على اقتراح         لجنة الموارد البشرية وعند التساوي يفضل الأعلى في التقدير العام لهذه الدرجة، فالأقدم في المستوى الوظيفي المرقى منه)</w:t>
      </w:r>
      <w:r w:rsidR="003B1A6E" w:rsidRPr="003B1A6E">
        <w:rPr>
          <w:rFonts w:asciiTheme="majorBidi" w:hAnsiTheme="majorBidi" w:cstheme="majorBidi" w:hint="cs"/>
          <w:sz w:val="26"/>
          <w:szCs w:val="26"/>
          <w:vertAlign w:val="superscript"/>
          <w:rtl/>
          <w:lang w:bidi="ar-LY"/>
        </w:rPr>
        <w:t>(</w:t>
      </w:r>
      <w:r w:rsidRPr="003B1A6E">
        <w:rPr>
          <w:rStyle w:val="a4"/>
          <w:rFonts w:asciiTheme="majorBidi" w:hAnsiTheme="majorBidi" w:cstheme="majorBidi"/>
          <w:sz w:val="26"/>
          <w:szCs w:val="26"/>
          <w:rtl/>
          <w:lang w:bidi="ar-LY"/>
        </w:rPr>
        <w:footnoteReference w:id="287"/>
      </w:r>
      <w:r w:rsidR="003B1A6E" w:rsidRPr="003B1A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3B1A6E" w:rsidRDefault="0016747A" w:rsidP="00B356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ثم تلعب تقارير تقويم الأداء دورا مؤثرا في مجال الترقية بالاختيار، ويلاحظ أهمية الد</w:t>
      </w:r>
      <w:r w:rsidR="003B1A6E">
        <w:rPr>
          <w:rFonts w:asciiTheme="majorBidi" w:hAnsiTheme="majorBidi" w:cstheme="majorBidi" w:hint="cs"/>
          <w:sz w:val="26"/>
          <w:szCs w:val="26"/>
          <w:rtl/>
          <w:lang w:bidi="ar-LY"/>
        </w:rPr>
        <w:t>ور الذي تلعبه تقارير الأداء في أ</w:t>
      </w:r>
      <w:r>
        <w:rPr>
          <w:rFonts w:asciiTheme="majorBidi" w:hAnsiTheme="majorBidi" w:cstheme="majorBidi" w:hint="cs"/>
          <w:sz w:val="26"/>
          <w:szCs w:val="26"/>
          <w:rtl/>
          <w:lang w:bidi="ar-LY"/>
        </w:rPr>
        <w:t>نه يزداد بارتفاع مستوى الدرجة التي يشغلها الموظف المطلوب ترقيته، وذلك باشتراط الحصول على تقدير ممتاز في السنتين السابقتين</w:t>
      </w:r>
      <w:r w:rsidR="0000659D">
        <w:rPr>
          <w:rFonts w:asciiTheme="majorBidi" w:hAnsiTheme="majorBidi" w:cstheme="majorBidi" w:hint="cs"/>
          <w:sz w:val="26"/>
          <w:szCs w:val="26"/>
          <w:rtl/>
          <w:lang w:bidi="ar-LY"/>
        </w:rPr>
        <w:t xml:space="preserve"> مباشرة</w:t>
      </w:r>
      <w:r>
        <w:rPr>
          <w:rFonts w:asciiTheme="majorBidi" w:hAnsiTheme="majorBidi" w:cstheme="majorBidi" w:hint="cs"/>
          <w:sz w:val="26"/>
          <w:szCs w:val="26"/>
          <w:rtl/>
          <w:lang w:bidi="ar-LY"/>
        </w:rPr>
        <w:t xml:space="preserve"> على الترقية</w:t>
      </w:r>
      <w:r w:rsidR="003B1A6E" w:rsidRPr="003B1A6E">
        <w:rPr>
          <w:rFonts w:asciiTheme="majorBidi" w:hAnsiTheme="majorBidi" w:cstheme="majorBidi" w:hint="cs"/>
          <w:sz w:val="26"/>
          <w:szCs w:val="26"/>
          <w:vertAlign w:val="superscript"/>
          <w:rtl/>
          <w:lang w:bidi="ar-LY"/>
        </w:rPr>
        <w:t>(</w:t>
      </w:r>
      <w:r w:rsidRPr="003B1A6E">
        <w:rPr>
          <w:rStyle w:val="a4"/>
          <w:rFonts w:asciiTheme="majorBidi" w:hAnsiTheme="majorBidi" w:cstheme="majorBidi"/>
          <w:sz w:val="26"/>
          <w:szCs w:val="26"/>
          <w:rtl/>
          <w:lang w:bidi="ar-LY"/>
        </w:rPr>
        <w:footnoteReference w:id="288"/>
      </w:r>
      <w:r w:rsidR="003B1A6E" w:rsidRPr="003B1A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2</w:t>
      </w:r>
      <w:r w:rsidRPr="00B13F93">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منح العلاوة التشجيعي</w:t>
      </w:r>
      <w:r>
        <w:rPr>
          <w:rFonts w:asciiTheme="majorBidi" w:hAnsiTheme="majorBidi" w:cstheme="majorBidi" w:hint="eastAsia"/>
          <w:b/>
          <w:bCs/>
          <w:sz w:val="26"/>
          <w:szCs w:val="26"/>
          <w:rtl/>
          <w:lang w:bidi="ar-LY"/>
        </w:rPr>
        <w:t>ة</w:t>
      </w:r>
      <w:r w:rsidR="00B4105E">
        <w:rPr>
          <w:rFonts w:asciiTheme="majorBidi" w:hAnsiTheme="majorBidi" w:cstheme="majorBidi" w:hint="cs"/>
          <w:b/>
          <w:bCs/>
          <w:sz w:val="26"/>
          <w:szCs w:val="26"/>
          <w:rtl/>
          <w:lang w:bidi="ar-LY"/>
        </w:rPr>
        <w:t xml:space="preserve"> </w:t>
      </w:r>
      <w:r w:rsidRPr="00B13F93">
        <w:rPr>
          <w:rFonts w:asciiTheme="majorBidi" w:hAnsiTheme="majorBidi" w:cstheme="majorBidi" w:hint="cs"/>
          <w:b/>
          <w:bCs/>
          <w:sz w:val="26"/>
          <w:szCs w:val="26"/>
          <w:rtl/>
          <w:lang w:bidi="ar-LY"/>
        </w:rPr>
        <w:t xml:space="preserve"> </w:t>
      </w:r>
    </w:p>
    <w:p w:rsidR="0016747A" w:rsidRPr="002B1F9D" w:rsidRDefault="0016747A" w:rsidP="00E34D6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العلاوة التشجيعية هي مبلغ مالي يعاد</w:t>
      </w:r>
      <w:r w:rsidR="003B1A6E">
        <w:rPr>
          <w:rFonts w:asciiTheme="majorBidi" w:hAnsiTheme="majorBidi" w:cstheme="majorBidi" w:hint="cs"/>
          <w:sz w:val="26"/>
          <w:szCs w:val="26"/>
          <w:rtl/>
          <w:lang w:bidi="ar-LY"/>
        </w:rPr>
        <w:t>ل مقدار العلاوة الدورية يضاف إلى</w:t>
      </w:r>
      <w:r>
        <w:rPr>
          <w:rFonts w:asciiTheme="majorBidi" w:hAnsiTheme="majorBidi" w:cstheme="majorBidi" w:hint="cs"/>
          <w:sz w:val="26"/>
          <w:szCs w:val="26"/>
          <w:rtl/>
          <w:lang w:bidi="ar-LY"/>
        </w:rPr>
        <w:t xml:space="preserve"> مرتب العامل بصفة دورية ومستمرة، والقصد من تقريرها حث </w:t>
      </w:r>
      <w:r w:rsidR="00E34D6C">
        <w:rPr>
          <w:rFonts w:asciiTheme="majorBidi" w:hAnsiTheme="majorBidi" w:cstheme="majorBidi" w:hint="cs"/>
          <w:sz w:val="26"/>
          <w:szCs w:val="26"/>
          <w:rtl/>
          <w:lang w:bidi="ar-LY"/>
        </w:rPr>
        <w:t>الموظف</w:t>
      </w:r>
      <w:r>
        <w:rPr>
          <w:rFonts w:asciiTheme="majorBidi" w:hAnsiTheme="majorBidi" w:cstheme="majorBidi" w:hint="cs"/>
          <w:sz w:val="26"/>
          <w:szCs w:val="26"/>
          <w:rtl/>
          <w:lang w:bidi="ar-LY"/>
        </w:rPr>
        <w:t xml:space="preserve"> المجتهد على بذل مزيد</w:t>
      </w:r>
      <w:r w:rsidR="003B1A6E">
        <w:rPr>
          <w:rFonts w:asciiTheme="majorBidi" w:hAnsiTheme="majorBidi" w:cstheme="majorBidi" w:hint="cs"/>
          <w:sz w:val="26"/>
          <w:szCs w:val="26"/>
          <w:rtl/>
          <w:lang w:bidi="ar-LY"/>
        </w:rPr>
        <w:t xml:space="preserve"> من الجهد في أداء عمله وصولا إلى</w:t>
      </w:r>
      <w:r>
        <w:rPr>
          <w:rFonts w:asciiTheme="majorBidi" w:hAnsiTheme="majorBidi" w:cstheme="majorBidi" w:hint="cs"/>
          <w:sz w:val="26"/>
          <w:szCs w:val="26"/>
          <w:rtl/>
          <w:lang w:bidi="ar-LY"/>
        </w:rPr>
        <w:t xml:space="preserve"> زيادة الإنتاج والارتفاع بمستوى الأداء</w:t>
      </w:r>
      <w:r w:rsidR="003B1A6E" w:rsidRPr="003B1A6E">
        <w:rPr>
          <w:rFonts w:asciiTheme="majorBidi" w:hAnsiTheme="majorBidi" w:cstheme="majorBidi" w:hint="cs"/>
          <w:sz w:val="26"/>
          <w:szCs w:val="26"/>
          <w:vertAlign w:val="superscript"/>
          <w:rtl/>
          <w:lang w:bidi="ar-LY"/>
        </w:rPr>
        <w:t>(</w:t>
      </w:r>
      <w:r w:rsidRPr="003B1A6E">
        <w:rPr>
          <w:rStyle w:val="a4"/>
          <w:rFonts w:asciiTheme="majorBidi" w:hAnsiTheme="majorBidi" w:cstheme="majorBidi"/>
          <w:sz w:val="26"/>
          <w:szCs w:val="26"/>
          <w:rtl/>
          <w:lang w:bidi="ar-LY"/>
        </w:rPr>
        <w:footnoteReference w:id="289"/>
      </w:r>
      <w:r w:rsidR="003B1A6E" w:rsidRPr="003B1A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وحيث أن المادة 38 من قانون الخدمة الم</w:t>
      </w:r>
      <w:r w:rsidR="003B1A6E">
        <w:rPr>
          <w:rFonts w:asciiTheme="majorBidi" w:hAnsiTheme="majorBidi" w:cstheme="majorBidi" w:hint="cs"/>
          <w:sz w:val="26"/>
          <w:szCs w:val="26"/>
          <w:rtl/>
          <w:lang w:bidi="ar-LY"/>
        </w:rPr>
        <w:t>دنية رقم 81 لسنة 2016  تنص على أ</w:t>
      </w:r>
      <w:r>
        <w:rPr>
          <w:rFonts w:asciiTheme="majorBidi" w:hAnsiTheme="majorBidi" w:cstheme="majorBidi" w:hint="cs"/>
          <w:sz w:val="26"/>
          <w:szCs w:val="26"/>
          <w:rtl/>
          <w:lang w:bidi="ar-LY"/>
        </w:rPr>
        <w:t xml:space="preserve">نه ( يجوز للسلطة المختصة منح الموظف علاوة تشجيعية بنسبة 5% من أجره الوظيفي وذلك طبقا للشروط الآتية : </w:t>
      </w:r>
    </w:p>
    <w:p w:rsidR="0016747A" w:rsidRPr="00E640BE" w:rsidRDefault="0016747A"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1- </w:t>
      </w:r>
      <w:r w:rsidRPr="00E640BE">
        <w:rPr>
          <w:rFonts w:asciiTheme="majorBidi" w:hAnsiTheme="majorBidi" w:cstheme="majorBidi" w:hint="cs"/>
          <w:sz w:val="26"/>
          <w:szCs w:val="26"/>
          <w:rtl/>
          <w:lang w:bidi="ar-LY"/>
        </w:rPr>
        <w:t>أن تكون كفاية الموظف قد حددت بمرتبة كفء على الأقل عن العامين الأخيرين .</w:t>
      </w:r>
    </w:p>
    <w:p w:rsidR="0016747A" w:rsidRPr="00E640BE" w:rsidRDefault="0016747A"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2- </w:t>
      </w:r>
      <w:r w:rsidRPr="00E640BE">
        <w:rPr>
          <w:rFonts w:asciiTheme="majorBidi" w:hAnsiTheme="majorBidi" w:cstheme="majorBidi" w:hint="cs"/>
          <w:sz w:val="26"/>
          <w:szCs w:val="26"/>
          <w:rtl/>
          <w:lang w:bidi="ar-LY"/>
        </w:rPr>
        <w:t>ألا يمنح الموظف هذه العلاوة أكثر من مرة كل ثلاثة أعوام .</w:t>
      </w:r>
    </w:p>
    <w:p w:rsidR="0016747A" w:rsidRPr="00E640BE" w:rsidRDefault="0016747A"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3- </w:t>
      </w:r>
      <w:r w:rsidRPr="00E640BE">
        <w:rPr>
          <w:rFonts w:asciiTheme="majorBidi" w:hAnsiTheme="majorBidi" w:cstheme="majorBidi" w:hint="cs"/>
          <w:sz w:val="26"/>
          <w:szCs w:val="26"/>
          <w:rtl/>
          <w:lang w:bidi="ar-LY"/>
        </w:rPr>
        <w:t xml:space="preserve">ألا يزيد عدد الموظفين الذين يمنحون هذه العلاوة في سنة واحدة على 10% من عدد الموظفين في وظائف </w:t>
      </w:r>
      <w:r w:rsidR="003B1A6E">
        <w:rPr>
          <w:rFonts w:asciiTheme="majorBidi" w:hAnsiTheme="majorBidi" w:cstheme="majorBidi" w:hint="cs"/>
          <w:sz w:val="26"/>
          <w:szCs w:val="26"/>
          <w:rtl/>
          <w:lang w:bidi="ar-LY"/>
        </w:rPr>
        <w:t xml:space="preserve"> </w:t>
      </w:r>
      <w:r w:rsidRPr="00E640BE">
        <w:rPr>
          <w:rFonts w:asciiTheme="majorBidi" w:hAnsiTheme="majorBidi" w:cstheme="majorBidi" w:hint="cs"/>
          <w:sz w:val="26"/>
          <w:szCs w:val="26"/>
          <w:rtl/>
          <w:lang w:bidi="ar-LY"/>
        </w:rPr>
        <w:t>كل مستوى من كل مجموعة نوعية على حدة، فإذا كان عدد الموظفين في تلك الوظائف اقل من عشرة، تمنح العلاوة لواحد منهم )</w:t>
      </w:r>
      <w:r w:rsidR="003B1A6E" w:rsidRPr="003B1A6E">
        <w:rPr>
          <w:rFonts w:asciiTheme="majorBidi" w:hAnsiTheme="majorBidi" w:cstheme="majorBidi" w:hint="cs"/>
          <w:sz w:val="26"/>
          <w:szCs w:val="26"/>
          <w:vertAlign w:val="superscript"/>
          <w:rtl/>
          <w:lang w:bidi="ar-LY"/>
        </w:rPr>
        <w:t>(</w:t>
      </w:r>
      <w:r w:rsidRPr="003B1A6E">
        <w:rPr>
          <w:rStyle w:val="a4"/>
          <w:rFonts w:asciiTheme="majorBidi" w:hAnsiTheme="majorBidi" w:cstheme="majorBidi"/>
          <w:sz w:val="26"/>
          <w:szCs w:val="26"/>
          <w:rtl/>
          <w:lang w:bidi="ar-LY"/>
        </w:rPr>
        <w:footnoteReference w:id="290"/>
      </w:r>
      <w:r w:rsidR="003B1A6E" w:rsidRPr="003B1A6E">
        <w:rPr>
          <w:rFonts w:asciiTheme="majorBidi" w:hAnsiTheme="majorBidi" w:cstheme="majorBidi" w:hint="cs"/>
          <w:sz w:val="26"/>
          <w:szCs w:val="26"/>
          <w:vertAlign w:val="superscript"/>
          <w:rtl/>
          <w:lang w:bidi="ar-LY"/>
        </w:rPr>
        <w:t>)</w:t>
      </w:r>
      <w:r w:rsidRPr="00E640BE">
        <w:rPr>
          <w:rFonts w:asciiTheme="majorBidi" w:hAnsiTheme="majorBidi" w:cstheme="majorBidi" w:hint="cs"/>
          <w:sz w:val="26"/>
          <w:szCs w:val="26"/>
          <w:rtl/>
          <w:lang w:bidi="ar-LY"/>
        </w:rPr>
        <w:t>.</w:t>
      </w:r>
    </w:p>
    <w:p w:rsidR="0016747A" w:rsidRDefault="0016747A" w:rsidP="00895915">
      <w:pPr>
        <w:spacing w:after="0" w:line="360" w:lineRule="auto"/>
        <w:jc w:val="both"/>
        <w:rPr>
          <w:rFonts w:asciiTheme="majorBidi" w:hAnsiTheme="majorBidi" w:cstheme="majorBidi"/>
          <w:sz w:val="26"/>
          <w:szCs w:val="26"/>
          <w:rtl/>
          <w:lang w:bidi="ar-LY"/>
        </w:rPr>
      </w:pPr>
      <w:r w:rsidRPr="0019171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وتأكيدا على تأثير تقارير تقويم الأداء الوظيفي على منح العلاوة التشجيعية فقد ذهبت المحكم</w:t>
      </w:r>
      <w:r w:rsidR="003B1A6E">
        <w:rPr>
          <w:rFonts w:asciiTheme="majorBidi" w:hAnsiTheme="majorBidi" w:cstheme="majorBidi" w:hint="cs"/>
          <w:sz w:val="26"/>
          <w:szCs w:val="26"/>
          <w:rtl/>
          <w:lang w:bidi="ar-LY"/>
        </w:rPr>
        <w:t>ة الإدارية العليا في حكم لها إلى</w:t>
      </w:r>
      <w:r>
        <w:rPr>
          <w:rFonts w:asciiTheme="majorBidi" w:hAnsiTheme="majorBidi" w:cstheme="majorBidi" w:hint="cs"/>
          <w:sz w:val="26"/>
          <w:szCs w:val="26"/>
          <w:rtl/>
          <w:lang w:bidi="ar-LY"/>
        </w:rPr>
        <w:t xml:space="preserve"> أن ( ومن حيث الثابت من الأوراق إن الطاعن يعمل بوظيفة محاسب ثاني بإدارة شباب ميت غمر بمجموعة التمويل والمحاسب بالدرجة الثانية وكان عدد من العاملين في</w:t>
      </w:r>
      <w:r w:rsidR="00E34D6C">
        <w:rPr>
          <w:rFonts w:asciiTheme="majorBidi" w:hAnsiTheme="majorBidi" w:cstheme="majorBidi" w:hint="cs"/>
          <w:sz w:val="26"/>
          <w:szCs w:val="26"/>
          <w:rtl/>
          <w:lang w:bidi="ar-LY"/>
        </w:rPr>
        <w:t xml:space="preserve"> هذه المجموعة 75 عاملا ومن ثم فإ</w:t>
      </w:r>
      <w:r>
        <w:rPr>
          <w:rFonts w:asciiTheme="majorBidi" w:hAnsiTheme="majorBidi" w:cstheme="majorBidi" w:hint="cs"/>
          <w:sz w:val="26"/>
          <w:szCs w:val="26"/>
          <w:rtl/>
          <w:lang w:bidi="ar-LY"/>
        </w:rPr>
        <w:t xml:space="preserve">ن سبعة منهم يكونون مستحقين لهذه العلاوة وإعمالا لقرار محافظ الدقهلية رقم 593 لسنة 1992 انف البيان فقد منحت العلاوة لأربعة من الأقدم في الحصول عليها وقد كانوا قد حصلوا عليها في أعوام 1987،1989،1990، </w:t>
      </w:r>
      <w:r>
        <w:rPr>
          <w:rFonts w:asciiTheme="majorBidi" w:hAnsiTheme="majorBidi" w:cstheme="majorBidi" w:hint="cs"/>
          <w:sz w:val="26"/>
          <w:szCs w:val="26"/>
          <w:rtl/>
          <w:lang w:bidi="ar-LY"/>
        </w:rPr>
        <w:lastRenderedPageBreak/>
        <w:t xml:space="preserve">وإذا كان الطاعن قد سبق أن </w:t>
      </w:r>
      <w:r w:rsidR="00E34D6C">
        <w:rPr>
          <w:rFonts w:asciiTheme="majorBidi" w:hAnsiTheme="majorBidi" w:cstheme="majorBidi" w:hint="cs"/>
          <w:sz w:val="26"/>
          <w:szCs w:val="26"/>
          <w:rtl/>
          <w:lang w:bidi="ar-LY"/>
        </w:rPr>
        <w:t>حصل علي هذه العلاوة عام 1990، فإ</w:t>
      </w:r>
      <w:r>
        <w:rPr>
          <w:rFonts w:asciiTheme="majorBidi" w:hAnsiTheme="majorBidi" w:cstheme="majorBidi" w:hint="cs"/>
          <w:sz w:val="26"/>
          <w:szCs w:val="26"/>
          <w:rtl/>
          <w:lang w:bidi="ar-LY"/>
        </w:rPr>
        <w:t xml:space="preserve">ن شروط منح هذه العلاوة لا تتوافق في شانه، ومن </w:t>
      </w:r>
      <w:r w:rsidR="00E34D6C">
        <w:rPr>
          <w:rFonts w:asciiTheme="majorBidi" w:hAnsiTheme="majorBidi" w:cstheme="majorBidi" w:hint="cs"/>
          <w:sz w:val="26"/>
          <w:szCs w:val="26"/>
          <w:rtl/>
          <w:lang w:bidi="ar-LY"/>
        </w:rPr>
        <w:t>ثم فإ</w:t>
      </w:r>
      <w:r>
        <w:rPr>
          <w:rFonts w:asciiTheme="majorBidi" w:hAnsiTheme="majorBidi" w:cstheme="majorBidi" w:hint="cs"/>
          <w:sz w:val="26"/>
          <w:szCs w:val="26"/>
          <w:rtl/>
          <w:lang w:bidi="ar-LY"/>
        </w:rPr>
        <w:t xml:space="preserve">ن القرار المطعون فيه وقد منح العاملين بعض علاوة تشجيعية لعام 1994 لسنة 1995 دون الطاعن </w:t>
      </w:r>
      <w:r w:rsidR="003B1A6E">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قد صدر متفق وصحيح حكم القانون ويضحي الطعن عليه في غير محله جدير بالرفض ولا يقدح فيما تقدم </w:t>
      </w:r>
      <w:r w:rsidR="003B1A6E">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ما أشار إليه الطاعن في مذكرة دفاعه إن القانون اشترط أن تكون كفاية العامل قد حددت بمرتبة ممتاز في العامين الأخيرين وبشرط أن يكون قد بذل جهدا خاصا أو حقق اقتصادا في النفقات أو رفعا لمستوى الأداء وان كل من شملهم القرار المطعون فيه من زملائه ل</w:t>
      </w:r>
      <w:r w:rsidR="00E34D6C">
        <w:rPr>
          <w:rFonts w:asciiTheme="majorBidi" w:hAnsiTheme="majorBidi" w:cstheme="majorBidi" w:hint="cs"/>
          <w:sz w:val="26"/>
          <w:szCs w:val="26"/>
          <w:rtl/>
          <w:lang w:bidi="ar-LY"/>
        </w:rPr>
        <w:t>م يتوفر في شانهم هذا الشرط فان أ</w:t>
      </w:r>
      <w:r>
        <w:rPr>
          <w:rFonts w:asciiTheme="majorBidi" w:hAnsiTheme="majorBidi" w:cstheme="majorBidi" w:hint="cs"/>
          <w:sz w:val="26"/>
          <w:szCs w:val="26"/>
          <w:rtl/>
          <w:lang w:bidi="ar-LY"/>
        </w:rPr>
        <w:t>ي منهم لم يبذل جهدا خاصا ولم يحقق اقتصادا في النفقات أو رفعاً لمستوى الأد</w:t>
      </w:r>
      <w:r w:rsidR="00E34D6C">
        <w:rPr>
          <w:rFonts w:asciiTheme="majorBidi" w:hAnsiTheme="majorBidi" w:cstheme="majorBidi" w:hint="cs"/>
          <w:sz w:val="26"/>
          <w:szCs w:val="26"/>
          <w:rtl/>
          <w:lang w:bidi="ar-LY"/>
        </w:rPr>
        <w:t>اء وانه الوحيد الذي يتوافر في شأنه الشرط لأ</w:t>
      </w:r>
      <w:r>
        <w:rPr>
          <w:rFonts w:asciiTheme="majorBidi" w:hAnsiTheme="majorBidi" w:cstheme="majorBidi" w:hint="cs"/>
          <w:sz w:val="26"/>
          <w:szCs w:val="26"/>
          <w:rtl/>
          <w:lang w:bidi="ar-LY"/>
        </w:rPr>
        <w:t>ن المشرع في المادة 25 من قا</w:t>
      </w:r>
      <w:r w:rsidR="00E34D6C">
        <w:rPr>
          <w:rFonts w:asciiTheme="majorBidi" w:hAnsiTheme="majorBidi" w:cstheme="majorBidi" w:hint="cs"/>
          <w:sz w:val="26"/>
          <w:szCs w:val="26"/>
          <w:rtl/>
          <w:lang w:bidi="ar-LY"/>
        </w:rPr>
        <w:t>نون العاملين المدنيين بالدولة وأ</w:t>
      </w:r>
      <w:r>
        <w:rPr>
          <w:rFonts w:asciiTheme="majorBidi" w:hAnsiTheme="majorBidi" w:cstheme="majorBidi" w:hint="cs"/>
          <w:sz w:val="26"/>
          <w:szCs w:val="26"/>
          <w:rtl/>
          <w:lang w:bidi="ar-LY"/>
        </w:rPr>
        <w:t>ن كان قد اصدر شروط وضوابط منح العامل هذه العلاوة وقد ورد الشرط الأول منها متضمنا ضرورة توافر عنصرين مجتمعين في جانب العامل حتى يكون أهلا للحصول علي هذه العلاوة. أولهما: أن تكون كفايته قد حددت بمرتبة ممتاز عن العامين الأخيرين. ثانيهما : أن يكون قد بذل جهدا</w:t>
      </w:r>
      <w:r w:rsidR="00E34D6C">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خاصا</w:t>
      </w:r>
      <w:r w:rsidR="00E34D6C">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أو حقق اقتصادا في النفقات أو رفعا لمستوى الأداء . </w:t>
      </w:r>
    </w:p>
    <w:p w:rsidR="0016747A" w:rsidRPr="0019171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وباعتبار إن صياغة هذا الشرط جرت بصيغة الجمع بين هذين العنصرين وهو ما يقتضي الجمع بينهما ولا يغني توافر أحداهما عن توافر الأخر إلا إن تقدير هذا الجهد أو تقدير ما حققه العامل في خفض للنفقات أو رفع في مستوى الأداء إنما هو أمر منوط بجهة الإدارة غير خاضع لرقابة القضاء ما دام أن تقديرها قد خلا من التعسف </w:t>
      </w:r>
      <w:r w:rsidR="003B1A6E">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أو إساءة استعمال السلطة وإذا كان ا</w:t>
      </w:r>
      <w:r w:rsidR="00E34D6C">
        <w:rPr>
          <w:rFonts w:asciiTheme="majorBidi" w:hAnsiTheme="majorBidi" w:cstheme="majorBidi" w:hint="cs"/>
          <w:sz w:val="26"/>
          <w:szCs w:val="26"/>
          <w:rtl/>
          <w:lang w:bidi="ar-LY"/>
        </w:rPr>
        <w:t xml:space="preserve">لطاعن لم يتقدم </w:t>
      </w:r>
      <w:proofErr w:type="spellStart"/>
      <w:r w:rsidR="00E34D6C">
        <w:rPr>
          <w:rFonts w:asciiTheme="majorBidi" w:hAnsiTheme="majorBidi" w:cstheme="majorBidi" w:hint="cs"/>
          <w:sz w:val="26"/>
          <w:szCs w:val="26"/>
          <w:rtl/>
          <w:lang w:bidi="ar-LY"/>
        </w:rPr>
        <w:t>باي</w:t>
      </w:r>
      <w:proofErr w:type="spellEnd"/>
      <w:r w:rsidR="00E34D6C">
        <w:rPr>
          <w:rFonts w:asciiTheme="majorBidi" w:hAnsiTheme="majorBidi" w:cstheme="majorBidi" w:hint="cs"/>
          <w:sz w:val="26"/>
          <w:szCs w:val="26"/>
          <w:rtl/>
          <w:lang w:bidi="ar-LY"/>
        </w:rPr>
        <w:t xml:space="preserve"> دليل يشير إلى</w:t>
      </w:r>
      <w:r>
        <w:rPr>
          <w:rFonts w:asciiTheme="majorBidi" w:hAnsiTheme="majorBidi" w:cstheme="majorBidi" w:hint="cs"/>
          <w:sz w:val="26"/>
          <w:szCs w:val="26"/>
          <w:rtl/>
          <w:lang w:bidi="ar-LY"/>
        </w:rPr>
        <w:t xml:space="preserve"> التعسف أو يثبت في حق جهة الإدارة عيب إساءة استعمال السلطة فان مزاعم الطاعن في هذا الشأن لا تعدو أن تكون أقولا مرسلة جديرة بالالتفات عليها)</w:t>
      </w:r>
      <w:r w:rsidR="003B1A6E" w:rsidRPr="003B1A6E">
        <w:rPr>
          <w:rFonts w:asciiTheme="majorBidi" w:hAnsiTheme="majorBidi" w:cstheme="majorBidi" w:hint="cs"/>
          <w:sz w:val="26"/>
          <w:szCs w:val="26"/>
          <w:vertAlign w:val="superscript"/>
          <w:rtl/>
          <w:lang w:bidi="ar-LY"/>
        </w:rPr>
        <w:t>(</w:t>
      </w:r>
      <w:r w:rsidRPr="003B1A6E">
        <w:rPr>
          <w:rStyle w:val="a4"/>
          <w:rFonts w:asciiTheme="majorBidi" w:hAnsiTheme="majorBidi" w:cstheme="majorBidi"/>
          <w:sz w:val="26"/>
          <w:szCs w:val="26"/>
          <w:rtl/>
          <w:lang w:bidi="ar-LY"/>
        </w:rPr>
        <w:footnoteReference w:id="291"/>
      </w:r>
      <w:r w:rsidR="003B1A6E" w:rsidRPr="003B1A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16747A" w:rsidRDefault="0016747A"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3</w:t>
      </w:r>
      <w:r w:rsidRPr="00B13F93">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الإع</w:t>
      </w:r>
      <w:r w:rsidR="00B4105E">
        <w:rPr>
          <w:rFonts w:asciiTheme="majorBidi" w:hAnsiTheme="majorBidi" w:cstheme="majorBidi" w:hint="cs"/>
          <w:b/>
          <w:bCs/>
          <w:sz w:val="26"/>
          <w:szCs w:val="26"/>
          <w:rtl/>
          <w:lang w:bidi="ar-LY"/>
        </w:rPr>
        <w:t xml:space="preserve">لان عن أسماء الموظفين المميزين </w:t>
      </w:r>
      <w:r>
        <w:rPr>
          <w:rFonts w:asciiTheme="majorBidi" w:hAnsiTheme="majorBidi" w:cstheme="majorBidi" w:hint="cs"/>
          <w:b/>
          <w:bCs/>
          <w:sz w:val="26"/>
          <w:szCs w:val="26"/>
          <w:rtl/>
          <w:lang w:bidi="ar-LY"/>
        </w:rPr>
        <w:t xml:space="preserve"> </w:t>
      </w:r>
    </w:p>
    <w:p w:rsidR="005A3BE6" w:rsidRDefault="0016747A" w:rsidP="005A3BE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86 من اللائحة التنفيذية لقانون الخدم</w:t>
      </w:r>
      <w:r w:rsidR="00E34D6C">
        <w:rPr>
          <w:rFonts w:asciiTheme="majorBidi" w:hAnsiTheme="majorBidi" w:cstheme="majorBidi" w:hint="cs"/>
          <w:sz w:val="26"/>
          <w:szCs w:val="26"/>
          <w:rtl/>
          <w:lang w:bidi="ar-LY"/>
        </w:rPr>
        <w:t>ة المدنية رقم 81 لسنة 2016 على أ</w:t>
      </w:r>
      <w:r>
        <w:rPr>
          <w:rFonts w:asciiTheme="majorBidi" w:hAnsiTheme="majorBidi" w:cstheme="majorBidi" w:hint="cs"/>
          <w:sz w:val="26"/>
          <w:szCs w:val="26"/>
          <w:rtl/>
          <w:lang w:bidi="ar-LY"/>
        </w:rPr>
        <w:t>نه ( تعلن أسماء الموظفين الذين حصلوا على مرتبة ممتاز في تقارير تقويم الأداء على موقع الوحدة الالكتروني وفي لوحة الإعلانات المعدة لذلك، وفي مكان بارز في كل إدارة يتبعها الموظفون الحاصلون على هذه المرتبة ولا يرفع الإعلان إلا بعد مضي خمسة عشر يوماً )</w:t>
      </w:r>
      <w:r w:rsidR="003B1A6E" w:rsidRPr="003B1A6E">
        <w:rPr>
          <w:rFonts w:asciiTheme="majorBidi" w:hAnsiTheme="majorBidi" w:cstheme="majorBidi" w:hint="cs"/>
          <w:sz w:val="26"/>
          <w:szCs w:val="26"/>
          <w:vertAlign w:val="superscript"/>
          <w:rtl/>
          <w:lang w:bidi="ar-LY"/>
        </w:rPr>
        <w:t>(</w:t>
      </w:r>
      <w:r w:rsidRPr="003B1A6E">
        <w:rPr>
          <w:rStyle w:val="a4"/>
          <w:rFonts w:asciiTheme="majorBidi" w:hAnsiTheme="majorBidi" w:cstheme="majorBidi"/>
          <w:sz w:val="26"/>
          <w:szCs w:val="26"/>
          <w:rtl/>
          <w:lang w:bidi="ar-LY"/>
        </w:rPr>
        <w:footnoteReference w:id="292"/>
      </w:r>
      <w:r w:rsidR="003B1A6E" w:rsidRPr="003B1A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761DB8" w:rsidRDefault="005A3BE6"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2479FB">
        <w:rPr>
          <w:rFonts w:asciiTheme="majorBidi" w:hAnsiTheme="majorBidi" w:cstheme="majorBidi" w:hint="cs"/>
          <w:sz w:val="26"/>
          <w:szCs w:val="26"/>
          <w:rtl/>
          <w:lang w:bidi="ar-LY"/>
        </w:rPr>
        <w:t xml:space="preserve">والهدف من ذلك هو حث الموظفين المتميزين في العمل على الاستمرار في تميزهم وبذل المزيد من الجهد </w:t>
      </w:r>
      <w:r w:rsidR="003B1A6E">
        <w:rPr>
          <w:rFonts w:asciiTheme="majorBidi" w:hAnsiTheme="majorBidi" w:cstheme="majorBidi" w:hint="cs"/>
          <w:sz w:val="26"/>
          <w:szCs w:val="26"/>
          <w:rtl/>
          <w:lang w:bidi="ar-LY"/>
        </w:rPr>
        <w:t xml:space="preserve">        </w:t>
      </w:r>
      <w:r w:rsidR="002479FB">
        <w:rPr>
          <w:rFonts w:asciiTheme="majorBidi" w:hAnsiTheme="majorBidi" w:cstheme="majorBidi" w:hint="cs"/>
          <w:sz w:val="26"/>
          <w:szCs w:val="26"/>
          <w:rtl/>
          <w:lang w:bidi="ar-LY"/>
        </w:rPr>
        <w:t>في العمل، وجعلهم قدوة لباقي الموظ</w:t>
      </w:r>
      <w:r w:rsidR="003B1A6E">
        <w:rPr>
          <w:rFonts w:asciiTheme="majorBidi" w:hAnsiTheme="majorBidi" w:cstheme="majorBidi" w:hint="cs"/>
          <w:sz w:val="26"/>
          <w:szCs w:val="26"/>
          <w:rtl/>
          <w:lang w:bidi="ar-LY"/>
        </w:rPr>
        <w:t xml:space="preserve">فين للاقتداء بهم ودفع غيرهم إلى </w:t>
      </w:r>
      <w:r w:rsidR="002479FB">
        <w:rPr>
          <w:rFonts w:asciiTheme="majorBidi" w:hAnsiTheme="majorBidi" w:cstheme="majorBidi" w:hint="cs"/>
          <w:sz w:val="26"/>
          <w:szCs w:val="26"/>
          <w:rtl/>
          <w:lang w:bidi="ar-LY"/>
        </w:rPr>
        <w:t>منافستهم، بما ينعكس على أداء المرفق العام وتحسين الخدمة المقدمة للجمهور</w:t>
      </w:r>
      <w:r w:rsidR="003B1A6E" w:rsidRPr="003B1A6E">
        <w:rPr>
          <w:rFonts w:asciiTheme="majorBidi" w:hAnsiTheme="majorBidi" w:cstheme="majorBidi" w:hint="cs"/>
          <w:sz w:val="26"/>
          <w:szCs w:val="26"/>
          <w:vertAlign w:val="superscript"/>
          <w:rtl/>
          <w:lang w:bidi="ar-LY"/>
        </w:rPr>
        <w:t>(</w:t>
      </w:r>
      <w:r w:rsidRPr="003B1A6E">
        <w:rPr>
          <w:rStyle w:val="a4"/>
          <w:rFonts w:asciiTheme="majorBidi" w:hAnsiTheme="majorBidi" w:cstheme="majorBidi"/>
          <w:sz w:val="26"/>
          <w:szCs w:val="26"/>
          <w:rtl/>
          <w:lang w:bidi="ar-LY"/>
        </w:rPr>
        <w:footnoteReference w:id="293"/>
      </w:r>
      <w:r w:rsidR="003B1A6E" w:rsidRPr="003B1A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93305" w:rsidRDefault="0016747A"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4</w:t>
      </w:r>
      <w:r w:rsidRPr="00B13F93">
        <w:rPr>
          <w:rFonts w:asciiTheme="majorBidi" w:hAnsiTheme="majorBidi" w:cstheme="majorBidi" w:hint="cs"/>
          <w:b/>
          <w:bCs/>
          <w:sz w:val="26"/>
          <w:szCs w:val="26"/>
          <w:rtl/>
          <w:lang w:bidi="ar-LY"/>
        </w:rPr>
        <w:t xml:space="preserve">- </w:t>
      </w:r>
      <w:r w:rsidR="00B4105E">
        <w:rPr>
          <w:rFonts w:asciiTheme="majorBidi" w:hAnsiTheme="majorBidi" w:cstheme="majorBidi" w:hint="cs"/>
          <w:b/>
          <w:bCs/>
          <w:sz w:val="26"/>
          <w:szCs w:val="26"/>
          <w:rtl/>
          <w:lang w:bidi="ar-LY"/>
        </w:rPr>
        <w:t xml:space="preserve">محو الجزاء التأديبي </w:t>
      </w:r>
      <w:r>
        <w:rPr>
          <w:rFonts w:asciiTheme="majorBidi" w:hAnsiTheme="majorBidi" w:cstheme="majorBidi" w:hint="cs"/>
          <w:b/>
          <w:bCs/>
          <w:sz w:val="26"/>
          <w:szCs w:val="26"/>
          <w:rtl/>
          <w:lang w:bidi="ar-LY"/>
        </w:rPr>
        <w:t xml:space="preserve"> </w:t>
      </w:r>
    </w:p>
    <w:p w:rsidR="0016747A" w:rsidRPr="00993305" w:rsidRDefault="00993305"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sidR="0016747A">
        <w:rPr>
          <w:rFonts w:asciiTheme="majorBidi" w:hAnsiTheme="majorBidi" w:cstheme="majorBidi" w:hint="cs"/>
          <w:sz w:val="26"/>
          <w:szCs w:val="26"/>
          <w:rtl/>
          <w:lang w:bidi="ar-LY"/>
        </w:rPr>
        <w:t xml:space="preserve">حيث تنص المادة 67 من قانون الخدمة </w:t>
      </w:r>
      <w:r w:rsidR="003B1A6E">
        <w:rPr>
          <w:rFonts w:asciiTheme="majorBidi" w:hAnsiTheme="majorBidi" w:cstheme="majorBidi" w:hint="cs"/>
          <w:sz w:val="26"/>
          <w:szCs w:val="26"/>
          <w:rtl/>
          <w:lang w:bidi="ar-LY"/>
        </w:rPr>
        <w:t>المدنية رقم 81 لسنة 2016. على أن</w:t>
      </w:r>
      <w:r w:rsidR="0016747A">
        <w:rPr>
          <w:rFonts w:asciiTheme="majorBidi" w:hAnsiTheme="majorBidi" w:cstheme="majorBidi" w:hint="cs"/>
          <w:sz w:val="26"/>
          <w:szCs w:val="26"/>
          <w:rtl/>
          <w:lang w:bidi="ar-LY"/>
        </w:rPr>
        <w:t xml:space="preserve">ه ( تمحى الجزاءات التأديبية </w:t>
      </w:r>
      <w:r w:rsidR="005A3BE6">
        <w:rPr>
          <w:rFonts w:asciiTheme="majorBidi" w:hAnsiTheme="majorBidi" w:cstheme="majorBidi" w:hint="cs"/>
          <w:sz w:val="26"/>
          <w:szCs w:val="26"/>
          <w:rtl/>
          <w:lang w:bidi="ar-LY"/>
        </w:rPr>
        <w:t xml:space="preserve">         </w:t>
      </w:r>
      <w:r w:rsidR="0016747A">
        <w:rPr>
          <w:rFonts w:asciiTheme="majorBidi" w:hAnsiTheme="majorBidi" w:cstheme="majorBidi" w:hint="cs"/>
          <w:sz w:val="26"/>
          <w:szCs w:val="26"/>
          <w:rtl/>
          <w:lang w:bidi="ar-LY"/>
        </w:rPr>
        <w:t xml:space="preserve">التي توقع على الموظف بانقضاء الفترات الآتية : </w:t>
      </w:r>
    </w:p>
    <w:p w:rsidR="0016747A" w:rsidRPr="006E326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Pr="006E326A">
        <w:rPr>
          <w:rFonts w:asciiTheme="majorBidi" w:hAnsiTheme="majorBidi" w:cstheme="majorBidi" w:hint="cs"/>
          <w:sz w:val="26"/>
          <w:szCs w:val="26"/>
          <w:rtl/>
          <w:lang w:bidi="ar-LY"/>
        </w:rPr>
        <w:t xml:space="preserve">سنة في حالة </w:t>
      </w:r>
      <w:r>
        <w:rPr>
          <w:rFonts w:asciiTheme="majorBidi" w:hAnsiTheme="majorBidi" w:cstheme="majorBidi" w:hint="cs"/>
          <w:sz w:val="26"/>
          <w:szCs w:val="26"/>
          <w:rtl/>
          <w:lang w:bidi="ar-LY"/>
        </w:rPr>
        <w:t>الإنذار والتنبيه والخصم</w:t>
      </w:r>
      <w:r w:rsidRPr="006E326A">
        <w:rPr>
          <w:rFonts w:asciiTheme="majorBidi" w:hAnsiTheme="majorBidi" w:cstheme="majorBidi" w:hint="cs"/>
          <w:sz w:val="26"/>
          <w:szCs w:val="26"/>
          <w:rtl/>
          <w:lang w:bidi="ar-LY"/>
        </w:rPr>
        <w:t xml:space="preserve"> من الأجر مدة</w:t>
      </w:r>
      <w:r>
        <w:rPr>
          <w:rFonts w:asciiTheme="majorBidi" w:hAnsiTheme="majorBidi" w:cstheme="majorBidi" w:hint="cs"/>
          <w:sz w:val="26"/>
          <w:szCs w:val="26"/>
          <w:rtl/>
          <w:lang w:bidi="ar-LY"/>
        </w:rPr>
        <w:t xml:space="preserve"> لا</w:t>
      </w:r>
      <w:r w:rsidRPr="006E326A">
        <w:rPr>
          <w:rFonts w:asciiTheme="majorBidi" w:hAnsiTheme="majorBidi" w:cstheme="majorBidi" w:hint="cs"/>
          <w:sz w:val="26"/>
          <w:szCs w:val="26"/>
          <w:rtl/>
          <w:lang w:bidi="ar-LY"/>
        </w:rPr>
        <w:t xml:space="preserve"> تزيد على خمسة أيام </w:t>
      </w:r>
      <w:r>
        <w:rPr>
          <w:rFonts w:asciiTheme="majorBidi" w:hAnsiTheme="majorBidi" w:cstheme="majorBidi" w:hint="cs"/>
          <w:sz w:val="26"/>
          <w:szCs w:val="26"/>
          <w:rtl/>
          <w:lang w:bidi="ar-LY"/>
        </w:rPr>
        <w:t>.</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2- سنتان في حالة اللوم والخصم من الأجر مدة تزيد على خمسة أيام وحتى </w:t>
      </w:r>
      <w:r w:rsidRPr="006E326A">
        <w:rPr>
          <w:rFonts w:asciiTheme="majorBidi" w:hAnsiTheme="majorBidi" w:cstheme="majorBidi" w:hint="cs"/>
          <w:sz w:val="26"/>
          <w:szCs w:val="26"/>
          <w:rtl/>
          <w:lang w:bidi="ar-LY"/>
        </w:rPr>
        <w:t>خمسة عشر يوماً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  ثلاثة سنوات في حالة الخصم من الأجر مدة تزيد على خمسة عشر يوماً وحتى ثلاثين يوماً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 أربعة سنوات بالنسبة إلي الجزاءات ال</w:t>
      </w:r>
      <w:r w:rsidR="00E34D6C">
        <w:rPr>
          <w:rFonts w:asciiTheme="majorBidi" w:hAnsiTheme="majorBidi" w:cstheme="majorBidi" w:hint="cs"/>
          <w:sz w:val="26"/>
          <w:szCs w:val="26"/>
          <w:rtl/>
          <w:lang w:bidi="ar-LY"/>
        </w:rPr>
        <w:t>أخرى عدا جزاء الفصل والإحالة إلى</w:t>
      </w:r>
      <w:r>
        <w:rPr>
          <w:rFonts w:asciiTheme="majorBidi" w:hAnsiTheme="majorBidi" w:cstheme="majorBidi" w:hint="cs"/>
          <w:sz w:val="26"/>
          <w:szCs w:val="26"/>
          <w:rtl/>
          <w:lang w:bidi="ar-LY"/>
        </w:rPr>
        <w:t xml:space="preserve"> المعاش .</w:t>
      </w:r>
    </w:p>
    <w:p w:rsidR="0016747A" w:rsidRDefault="00603760"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16747A">
        <w:rPr>
          <w:rFonts w:asciiTheme="majorBidi" w:hAnsiTheme="majorBidi" w:cstheme="majorBidi" w:hint="cs"/>
          <w:sz w:val="26"/>
          <w:szCs w:val="26"/>
          <w:rtl/>
          <w:lang w:bidi="ar-LY"/>
        </w:rPr>
        <w:t>وتحسب فترات المحو اعتباراً كأن لم يكن بالنسبة للمستقبل ولا يؤثر على الحقوق والتعويضات التي ترتبت نتيجة له )</w:t>
      </w:r>
      <w:r w:rsidR="001853B3" w:rsidRPr="001853B3">
        <w:rPr>
          <w:rFonts w:asciiTheme="majorBidi" w:hAnsiTheme="majorBidi" w:cstheme="majorBidi" w:hint="cs"/>
          <w:sz w:val="26"/>
          <w:szCs w:val="26"/>
          <w:vertAlign w:val="superscript"/>
          <w:rtl/>
          <w:lang w:bidi="ar-LY"/>
        </w:rPr>
        <w:t>(</w:t>
      </w:r>
      <w:r w:rsidR="0016747A" w:rsidRPr="001853B3">
        <w:rPr>
          <w:rStyle w:val="a4"/>
          <w:rFonts w:asciiTheme="majorBidi" w:hAnsiTheme="majorBidi" w:cstheme="majorBidi"/>
          <w:sz w:val="26"/>
          <w:szCs w:val="26"/>
          <w:rtl/>
          <w:lang w:bidi="ar-LY"/>
        </w:rPr>
        <w:footnoteReference w:id="294"/>
      </w:r>
      <w:r w:rsidR="001853B3" w:rsidRPr="001853B3">
        <w:rPr>
          <w:rFonts w:asciiTheme="majorBidi" w:hAnsiTheme="majorBidi" w:cstheme="majorBidi" w:hint="cs"/>
          <w:sz w:val="26"/>
          <w:szCs w:val="26"/>
          <w:vertAlign w:val="superscript"/>
          <w:rtl/>
          <w:lang w:bidi="ar-LY"/>
        </w:rPr>
        <w:t>)</w:t>
      </w:r>
      <w:r w:rsidR="0016747A">
        <w:rPr>
          <w:rFonts w:asciiTheme="majorBidi" w:hAnsiTheme="majorBidi" w:cstheme="majorBidi" w:hint="cs"/>
          <w:sz w:val="26"/>
          <w:szCs w:val="26"/>
          <w:rtl/>
          <w:lang w:bidi="ar-LY"/>
        </w:rPr>
        <w:t xml:space="preserve">.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ويقصد بمحو الجزاءات التأديبية إزالة آثارها بعد مرور مدة معينة إذا حسنت أخلاق الموظف خلالها، </w:t>
      </w:r>
      <w:r w:rsidR="00E04BDD">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ولم يرتكب ما يعرضه للعقاب، ويترك بقاء الجزاءات التأديبية في ملف الموظف اثاراً سيئة على حياته الوظيفية، في حين إن محو الجزاء التأديبي يفتح باب التوبة أمام الموظف المقصر، ويشجعه على الاستقامة، وتلك غاية نبيلة  من المشرع في هذا الصدد</w:t>
      </w:r>
      <w:r w:rsidR="001853B3" w:rsidRPr="001853B3">
        <w:rPr>
          <w:rFonts w:asciiTheme="majorBidi" w:hAnsiTheme="majorBidi" w:cstheme="majorBidi" w:hint="cs"/>
          <w:sz w:val="26"/>
          <w:szCs w:val="26"/>
          <w:vertAlign w:val="superscript"/>
          <w:rtl/>
          <w:lang w:bidi="ar-LY"/>
        </w:rPr>
        <w:t>(</w:t>
      </w:r>
      <w:r w:rsidRPr="001853B3">
        <w:rPr>
          <w:rStyle w:val="a4"/>
          <w:rFonts w:asciiTheme="majorBidi" w:hAnsiTheme="majorBidi" w:cstheme="majorBidi"/>
          <w:sz w:val="26"/>
          <w:szCs w:val="26"/>
          <w:rtl/>
          <w:lang w:bidi="ar-LY"/>
        </w:rPr>
        <w:footnoteReference w:id="295"/>
      </w:r>
      <w:r w:rsidR="001853B3" w:rsidRPr="001853B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83673A" w:rsidRDefault="0083673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وعلى الرغم من عدم اشتراط المشرع لغير الشروط المنصوص عليها بالمادة 67 من فوات المدة المشار </w:t>
      </w:r>
      <w:r w:rsidR="001853B3">
        <w:rPr>
          <w:rFonts w:asciiTheme="majorBidi" w:hAnsiTheme="majorBidi" w:cstheme="majorBidi" w:hint="cs"/>
          <w:sz w:val="26"/>
          <w:szCs w:val="26"/>
          <w:rtl/>
          <w:lang w:bidi="ar-LY"/>
        </w:rPr>
        <w:t>إليها</w:t>
      </w:r>
      <w:r>
        <w:rPr>
          <w:rFonts w:asciiTheme="majorBidi" w:hAnsiTheme="majorBidi" w:cstheme="majorBidi" w:hint="cs"/>
          <w:sz w:val="26"/>
          <w:szCs w:val="26"/>
          <w:rtl/>
          <w:lang w:bidi="ar-LY"/>
        </w:rPr>
        <w:t xml:space="preserve"> </w:t>
      </w:r>
      <w:r w:rsidR="00E34D6C">
        <w:rPr>
          <w:rFonts w:asciiTheme="majorBidi" w:hAnsiTheme="majorBidi" w:cstheme="majorBidi" w:hint="cs"/>
          <w:sz w:val="26"/>
          <w:szCs w:val="26"/>
          <w:rtl/>
          <w:lang w:bidi="ar-LY"/>
        </w:rPr>
        <w:t>أعلاه</w:t>
      </w:r>
      <w:r>
        <w:rPr>
          <w:rFonts w:asciiTheme="majorBidi" w:hAnsiTheme="majorBidi" w:cstheme="majorBidi" w:hint="cs"/>
          <w:sz w:val="26"/>
          <w:szCs w:val="26"/>
          <w:rtl/>
          <w:lang w:bidi="ar-LY"/>
        </w:rPr>
        <w:t xml:space="preserve"> </w:t>
      </w:r>
      <w:r w:rsidR="001853B3">
        <w:rPr>
          <w:rFonts w:asciiTheme="majorBidi" w:hAnsiTheme="majorBidi" w:cstheme="majorBidi" w:hint="cs"/>
          <w:sz w:val="26"/>
          <w:szCs w:val="26"/>
          <w:rtl/>
          <w:lang w:bidi="ar-LY"/>
        </w:rPr>
        <w:t>إلا أ</w:t>
      </w:r>
      <w:r>
        <w:rPr>
          <w:rFonts w:asciiTheme="majorBidi" w:hAnsiTheme="majorBidi" w:cstheme="majorBidi" w:hint="cs"/>
          <w:sz w:val="26"/>
          <w:szCs w:val="26"/>
          <w:rtl/>
          <w:lang w:bidi="ar-LY"/>
        </w:rPr>
        <w:t xml:space="preserve">نه يقصد بفوات هذه المدة هو تحسين </w:t>
      </w:r>
      <w:r w:rsidR="001853B3">
        <w:rPr>
          <w:rFonts w:asciiTheme="majorBidi" w:hAnsiTheme="majorBidi" w:cstheme="majorBidi" w:hint="cs"/>
          <w:sz w:val="26"/>
          <w:szCs w:val="26"/>
          <w:rtl/>
          <w:lang w:bidi="ar-LY"/>
        </w:rPr>
        <w:t>أداء</w:t>
      </w:r>
      <w:r>
        <w:rPr>
          <w:rFonts w:asciiTheme="majorBidi" w:hAnsiTheme="majorBidi" w:cstheme="majorBidi" w:hint="cs"/>
          <w:sz w:val="26"/>
          <w:szCs w:val="26"/>
          <w:rtl/>
          <w:lang w:bidi="ar-LY"/>
        </w:rPr>
        <w:t xml:space="preserve"> الموظف وزيادة قدرته وكفاءته خلال تلك المدة، ولذلك </w:t>
      </w:r>
      <w:r w:rsidR="001853B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كان يجب على المشرع النص صراحة على ضرورة الحصول على مرتبة تقويم </w:t>
      </w:r>
      <w:r w:rsidR="001853B3">
        <w:rPr>
          <w:rFonts w:asciiTheme="majorBidi" w:hAnsiTheme="majorBidi" w:cstheme="majorBidi" w:hint="cs"/>
          <w:sz w:val="26"/>
          <w:szCs w:val="26"/>
          <w:rtl/>
          <w:lang w:bidi="ar-LY"/>
        </w:rPr>
        <w:t>أداء</w:t>
      </w:r>
      <w:r>
        <w:rPr>
          <w:rFonts w:asciiTheme="majorBidi" w:hAnsiTheme="majorBidi" w:cstheme="majorBidi" w:hint="cs"/>
          <w:sz w:val="26"/>
          <w:szCs w:val="26"/>
          <w:rtl/>
          <w:lang w:bidi="ar-LY"/>
        </w:rPr>
        <w:t xml:space="preserve"> خلال المدة السابقة </w:t>
      </w:r>
      <w:r w:rsidR="001853B3">
        <w:rPr>
          <w:rFonts w:asciiTheme="majorBidi" w:hAnsiTheme="majorBidi" w:cstheme="majorBidi" w:hint="cs"/>
          <w:sz w:val="26"/>
          <w:szCs w:val="26"/>
          <w:rtl/>
          <w:lang w:bidi="ar-LY"/>
        </w:rPr>
        <w:t>بالإضافة</w:t>
      </w:r>
      <w:r>
        <w:rPr>
          <w:rFonts w:asciiTheme="majorBidi" w:hAnsiTheme="majorBidi" w:cstheme="majorBidi" w:hint="cs"/>
          <w:sz w:val="26"/>
          <w:szCs w:val="26"/>
          <w:rtl/>
          <w:lang w:bidi="ar-LY"/>
        </w:rPr>
        <w:t xml:space="preserve"> </w:t>
      </w:r>
      <w:r w:rsidR="001853B3">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الشروط الواردة بالمادة 67 من قانون الخدمة المدنية رقم 81 لسنة 2016، وذلك حتى تتحقق الغاية من </w:t>
      </w:r>
      <w:r w:rsidR="001853B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محو العقوبة</w:t>
      </w:r>
      <w:r w:rsidR="001853B3" w:rsidRPr="001853B3">
        <w:rPr>
          <w:rFonts w:asciiTheme="majorBidi" w:hAnsiTheme="majorBidi" w:cstheme="majorBidi" w:hint="cs"/>
          <w:sz w:val="26"/>
          <w:szCs w:val="26"/>
          <w:vertAlign w:val="superscript"/>
          <w:rtl/>
          <w:lang w:bidi="ar-LY"/>
        </w:rPr>
        <w:t>(</w:t>
      </w:r>
      <w:r w:rsidRPr="001853B3">
        <w:rPr>
          <w:rStyle w:val="a4"/>
          <w:rFonts w:asciiTheme="majorBidi" w:hAnsiTheme="majorBidi" w:cstheme="majorBidi"/>
          <w:sz w:val="26"/>
          <w:szCs w:val="26"/>
          <w:rtl/>
          <w:lang w:bidi="ar-LY"/>
        </w:rPr>
        <w:footnoteReference w:id="296"/>
      </w:r>
      <w:r w:rsidR="001853B3" w:rsidRPr="001853B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16747A" w:rsidRDefault="001853B3"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ومما سبق يتضح لنا أ</w:t>
      </w:r>
      <w:r w:rsidR="0016747A">
        <w:rPr>
          <w:rFonts w:asciiTheme="majorBidi" w:hAnsiTheme="majorBidi" w:cstheme="majorBidi" w:hint="cs"/>
          <w:sz w:val="26"/>
          <w:szCs w:val="26"/>
          <w:rtl/>
          <w:lang w:bidi="ar-LY"/>
        </w:rPr>
        <w:t>ن المشرع المصري قد رتب اثاراً ايجابية مهمة على تقارير تقويم الأداء، سواء في مجال الترقية بالاختيار أو في منح العلاوة التشجيعية أو في محو الجزاء التأديبي</w:t>
      </w:r>
      <w:r w:rsidRPr="001853B3">
        <w:rPr>
          <w:rFonts w:asciiTheme="majorBidi" w:hAnsiTheme="majorBidi" w:cstheme="majorBidi" w:hint="cs"/>
          <w:sz w:val="26"/>
          <w:szCs w:val="26"/>
          <w:vertAlign w:val="superscript"/>
          <w:rtl/>
          <w:lang w:bidi="ar-LY"/>
        </w:rPr>
        <w:t>(</w:t>
      </w:r>
      <w:r w:rsidR="0016747A" w:rsidRPr="001853B3">
        <w:rPr>
          <w:rStyle w:val="a4"/>
          <w:rFonts w:asciiTheme="majorBidi" w:hAnsiTheme="majorBidi" w:cstheme="majorBidi"/>
          <w:sz w:val="26"/>
          <w:szCs w:val="26"/>
          <w:rtl/>
          <w:lang w:bidi="ar-LY"/>
        </w:rPr>
        <w:footnoteReference w:id="297"/>
      </w:r>
      <w:r w:rsidRPr="001853B3">
        <w:rPr>
          <w:rFonts w:asciiTheme="majorBidi" w:hAnsiTheme="majorBidi" w:cstheme="majorBidi" w:hint="cs"/>
          <w:sz w:val="26"/>
          <w:szCs w:val="26"/>
          <w:vertAlign w:val="superscript"/>
          <w:rtl/>
          <w:lang w:bidi="ar-LY"/>
        </w:rPr>
        <w:t>)</w:t>
      </w:r>
      <w:r w:rsidR="0016747A">
        <w:rPr>
          <w:rFonts w:asciiTheme="majorBidi" w:hAnsiTheme="majorBidi" w:cstheme="majorBidi" w:hint="cs"/>
          <w:sz w:val="26"/>
          <w:szCs w:val="26"/>
          <w:rtl/>
          <w:lang w:bidi="ar-LY"/>
        </w:rPr>
        <w:t xml:space="preserve">. </w:t>
      </w:r>
    </w:p>
    <w:p w:rsidR="0016747A" w:rsidRDefault="00D30305"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ثانيا</w:t>
      </w:r>
      <w:r w:rsidRPr="00520953">
        <w:rPr>
          <w:rFonts w:asciiTheme="majorBidi" w:hAnsiTheme="majorBidi" w:cstheme="majorBidi"/>
          <w:b/>
          <w:bCs/>
          <w:sz w:val="26"/>
          <w:szCs w:val="26"/>
          <w:rtl/>
          <w:lang w:bidi="ar-LY"/>
        </w:rPr>
        <w:t xml:space="preserve"> : </w:t>
      </w:r>
      <w:r w:rsidR="0016747A">
        <w:rPr>
          <w:rFonts w:asciiTheme="majorBidi" w:hAnsiTheme="majorBidi" w:cstheme="majorBidi" w:hint="cs"/>
          <w:b/>
          <w:bCs/>
          <w:sz w:val="26"/>
          <w:szCs w:val="26"/>
          <w:rtl/>
          <w:lang w:bidi="ar-LY"/>
        </w:rPr>
        <w:t>الآثار الايجابية</w:t>
      </w:r>
      <w:r w:rsidR="0016747A" w:rsidRPr="00520953">
        <w:rPr>
          <w:rFonts w:asciiTheme="majorBidi" w:hAnsiTheme="majorBidi" w:cstheme="majorBidi"/>
          <w:b/>
          <w:bCs/>
          <w:sz w:val="26"/>
          <w:szCs w:val="26"/>
          <w:rtl/>
          <w:lang w:bidi="ar-LY"/>
        </w:rPr>
        <w:t xml:space="preserve"> لتقارير تقويم الأداء الوظيفي في </w:t>
      </w:r>
      <w:r w:rsidR="0016747A">
        <w:rPr>
          <w:rFonts w:asciiTheme="majorBidi" w:hAnsiTheme="majorBidi" w:cstheme="majorBidi" w:hint="cs"/>
          <w:b/>
          <w:bCs/>
          <w:sz w:val="26"/>
          <w:szCs w:val="26"/>
          <w:rtl/>
          <w:lang w:bidi="ar-LY"/>
        </w:rPr>
        <w:t>الأردن</w:t>
      </w:r>
      <w:r w:rsidR="00B4105E">
        <w:rPr>
          <w:rFonts w:asciiTheme="majorBidi" w:hAnsiTheme="majorBidi" w:cstheme="majorBidi"/>
          <w:b/>
          <w:bCs/>
          <w:sz w:val="26"/>
          <w:szCs w:val="26"/>
          <w:rtl/>
          <w:lang w:bidi="ar-LY"/>
        </w:rPr>
        <w:t xml:space="preserve"> </w:t>
      </w:r>
      <w:r w:rsidR="0016747A" w:rsidRPr="00520953">
        <w:rPr>
          <w:rFonts w:asciiTheme="majorBidi" w:hAnsiTheme="majorBidi" w:cstheme="majorBidi"/>
          <w:b/>
          <w:bCs/>
          <w:sz w:val="26"/>
          <w:szCs w:val="26"/>
          <w:rtl/>
          <w:lang w:bidi="ar-LY"/>
        </w:rPr>
        <w:t xml:space="preserve"> </w:t>
      </w:r>
    </w:p>
    <w:p w:rsidR="00AE79A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5A6712">
        <w:rPr>
          <w:rFonts w:asciiTheme="majorBidi" w:hAnsiTheme="majorBidi" w:cstheme="majorBidi" w:hint="cs"/>
          <w:sz w:val="26"/>
          <w:szCs w:val="26"/>
          <w:rtl/>
          <w:lang w:bidi="ar-LY"/>
        </w:rPr>
        <w:t>رتب المشرع الأردني</w:t>
      </w:r>
      <w:r>
        <w:rPr>
          <w:rFonts w:asciiTheme="majorBidi" w:hAnsiTheme="majorBidi" w:cstheme="majorBidi" w:hint="cs"/>
          <w:sz w:val="26"/>
          <w:szCs w:val="26"/>
          <w:rtl/>
          <w:lang w:bidi="ar-LY"/>
        </w:rPr>
        <w:t xml:space="preserve"> في نظام الخدمة المدنية اثاراً متعددة على تقارير تقويم أداء الموظفين، ت</w:t>
      </w:r>
      <w:r w:rsidR="00993305">
        <w:rPr>
          <w:rFonts w:asciiTheme="majorBidi" w:hAnsiTheme="majorBidi" w:cstheme="majorBidi" w:hint="cs"/>
          <w:sz w:val="26"/>
          <w:szCs w:val="26"/>
          <w:rtl/>
          <w:lang w:bidi="ar-LY"/>
        </w:rPr>
        <w:t xml:space="preserve">عود بالنفع والفائدة على الموظف، </w:t>
      </w:r>
      <w:r>
        <w:rPr>
          <w:rFonts w:asciiTheme="majorBidi" w:hAnsiTheme="majorBidi" w:cstheme="majorBidi" w:hint="cs"/>
          <w:sz w:val="26"/>
          <w:szCs w:val="26"/>
          <w:rtl/>
          <w:lang w:bidi="ar-LY"/>
        </w:rPr>
        <w:t>وتعتبر حافزاً للموظف المجتهد على أن يستمر في اجتهاده وتحسين وضعه الوظيفي باستمرار، ومن أهم هذه الآثار التي نص عليها نظام الخدمة المدنية الأردني والتي تنشأ عن الربط بين مستوى تقرير تقويم الأداء للموظف وبين بعض الأوضاع الوظيفية</w:t>
      </w:r>
      <w:r w:rsidR="003D05D8" w:rsidRPr="003D05D8">
        <w:rPr>
          <w:rFonts w:asciiTheme="majorBidi" w:hAnsiTheme="majorBidi" w:cstheme="majorBidi" w:hint="cs"/>
          <w:sz w:val="26"/>
          <w:szCs w:val="26"/>
          <w:vertAlign w:val="superscript"/>
          <w:rtl/>
          <w:lang w:bidi="ar-LY"/>
        </w:rPr>
        <w:t>(</w:t>
      </w:r>
      <w:r w:rsidRPr="003D05D8">
        <w:rPr>
          <w:rStyle w:val="a4"/>
          <w:rFonts w:asciiTheme="majorBidi" w:hAnsiTheme="majorBidi" w:cstheme="majorBidi"/>
          <w:sz w:val="26"/>
          <w:szCs w:val="26"/>
          <w:rtl/>
          <w:lang w:bidi="ar-LY"/>
        </w:rPr>
        <w:footnoteReference w:id="298"/>
      </w:r>
      <w:r w:rsidR="003D05D8" w:rsidRPr="003D05D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وتتمثل هذه الآثار في الآتي :</w:t>
      </w:r>
    </w:p>
    <w:p w:rsidR="0016747A" w:rsidRPr="00C637EC" w:rsidRDefault="0016747A" w:rsidP="00B4105E">
      <w:pPr>
        <w:spacing w:after="0" w:line="360" w:lineRule="auto"/>
        <w:jc w:val="both"/>
        <w:rPr>
          <w:rFonts w:asciiTheme="majorBidi" w:hAnsiTheme="majorBidi" w:cstheme="majorBidi"/>
          <w:b/>
          <w:bCs/>
          <w:sz w:val="26"/>
          <w:szCs w:val="26"/>
          <w:rtl/>
          <w:lang w:bidi="ar-LY"/>
        </w:rPr>
      </w:pPr>
      <w:r w:rsidRPr="00B13F93">
        <w:rPr>
          <w:rFonts w:asciiTheme="majorBidi" w:hAnsiTheme="majorBidi" w:cstheme="majorBidi" w:hint="cs"/>
          <w:b/>
          <w:bCs/>
          <w:sz w:val="26"/>
          <w:szCs w:val="26"/>
          <w:rtl/>
          <w:lang w:bidi="ar-LY"/>
        </w:rPr>
        <w:t>1- الترقية</w:t>
      </w:r>
      <w:r>
        <w:rPr>
          <w:rFonts w:asciiTheme="majorBidi" w:hAnsiTheme="majorBidi" w:cstheme="majorBidi" w:hint="cs"/>
          <w:b/>
          <w:bCs/>
          <w:sz w:val="26"/>
          <w:szCs w:val="26"/>
          <w:rtl/>
          <w:lang w:bidi="ar-LY"/>
        </w:rPr>
        <w:t xml:space="preserve"> بالاختيار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وتكون على أساس الكفاءة والجدارة، وإدراكا من المشرع الأردني بأهمية العامل النفسي والمعنوي للموظف الحريص على كفاءته وتحسين مهاراته وقدرته، نظم الأحكام الخاصة بالترفيع الجوازي وفق المادة 83 من نظام الخدمة المدنية التي حددت الشروط والقيود التي وضعها المشرع بالنسبة لتقارير تقويم الأداء فيما يخص ترقية الموظف</w:t>
      </w:r>
      <w:r w:rsidR="003D05D8" w:rsidRPr="003D05D8">
        <w:rPr>
          <w:rFonts w:asciiTheme="majorBidi" w:hAnsiTheme="majorBidi" w:cstheme="majorBidi" w:hint="cs"/>
          <w:sz w:val="26"/>
          <w:szCs w:val="26"/>
          <w:vertAlign w:val="superscript"/>
          <w:rtl/>
          <w:lang w:bidi="ar-LY"/>
        </w:rPr>
        <w:t>(</w:t>
      </w:r>
      <w:r w:rsidRPr="003D05D8">
        <w:rPr>
          <w:rStyle w:val="a4"/>
          <w:rFonts w:asciiTheme="majorBidi" w:hAnsiTheme="majorBidi" w:cstheme="majorBidi"/>
          <w:sz w:val="26"/>
          <w:szCs w:val="26"/>
          <w:rtl/>
          <w:lang w:bidi="ar-LY"/>
        </w:rPr>
        <w:footnoteReference w:id="299"/>
      </w:r>
      <w:r w:rsidR="003D05D8" w:rsidRPr="003D05D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  </w:t>
      </w:r>
    </w:p>
    <w:p w:rsidR="0016747A" w:rsidRPr="006C3E45" w:rsidRDefault="0016747A"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lastRenderedPageBreak/>
        <w:t xml:space="preserve">1- </w:t>
      </w:r>
      <w:r w:rsidRPr="006C3E45">
        <w:rPr>
          <w:rFonts w:asciiTheme="majorBidi" w:hAnsiTheme="majorBidi" w:cstheme="majorBidi" w:hint="cs"/>
          <w:sz w:val="26"/>
          <w:szCs w:val="26"/>
          <w:rtl/>
          <w:lang w:bidi="ar-LY"/>
        </w:rPr>
        <w:t>أن يكون قد أمضى مدة لا تقل عن خمس سنوات خدمة فعلية في الدرجة الأولى من الفئة الأولى وثلاث سنوات في الدرجة الثانية من الفئة الثانية .</w:t>
      </w:r>
    </w:p>
    <w:p w:rsidR="0016747A" w:rsidRPr="006C3E45" w:rsidRDefault="0016747A" w:rsidP="00895915">
      <w:pPr>
        <w:spacing w:after="0"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2- </w:t>
      </w:r>
      <w:r w:rsidRPr="006C3E45">
        <w:rPr>
          <w:rFonts w:asciiTheme="majorBidi" w:hAnsiTheme="majorBidi" w:cstheme="majorBidi" w:hint="cs"/>
          <w:sz w:val="26"/>
          <w:szCs w:val="26"/>
          <w:rtl/>
          <w:lang w:bidi="ar-LY"/>
        </w:rPr>
        <w:t>أن يكون تق</w:t>
      </w:r>
      <w:r>
        <w:rPr>
          <w:rFonts w:asciiTheme="majorBidi" w:hAnsiTheme="majorBidi" w:cstheme="majorBidi" w:hint="cs"/>
          <w:sz w:val="26"/>
          <w:szCs w:val="26"/>
          <w:rtl/>
          <w:lang w:bidi="ar-LY"/>
        </w:rPr>
        <w:t>د</w:t>
      </w:r>
      <w:r w:rsidRPr="006C3E45">
        <w:rPr>
          <w:rFonts w:asciiTheme="majorBidi" w:hAnsiTheme="majorBidi" w:cstheme="majorBidi" w:hint="cs"/>
          <w:sz w:val="26"/>
          <w:szCs w:val="26"/>
          <w:rtl/>
          <w:lang w:bidi="ar-LY"/>
        </w:rPr>
        <w:t>يره في التقارير السنوية الواردة عنه عن آخر سنتين لا يقل عن درجة جيد جداً وان لا يقل تقديره في التقارير السنوية الثلاثة السابقة مباشرة لها عن درجة جيد .</w:t>
      </w:r>
    </w:p>
    <w:p w:rsidR="0016747A" w:rsidRPr="00646242"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w:t>
      </w:r>
      <w:r w:rsidR="00E34D6C">
        <w:rPr>
          <w:rFonts w:asciiTheme="majorBidi" w:hAnsiTheme="majorBidi" w:cstheme="majorBidi" w:hint="cs"/>
          <w:sz w:val="26"/>
          <w:szCs w:val="26"/>
          <w:rtl/>
          <w:lang w:bidi="ar-LY"/>
        </w:rPr>
        <w:t>أن لا يكون قد تم إيقاع أ</w:t>
      </w:r>
      <w:r w:rsidRPr="006C3E45">
        <w:rPr>
          <w:rFonts w:asciiTheme="majorBidi" w:hAnsiTheme="majorBidi" w:cstheme="majorBidi" w:hint="cs"/>
          <w:sz w:val="26"/>
          <w:szCs w:val="26"/>
          <w:rtl/>
          <w:lang w:bidi="ar-LY"/>
        </w:rPr>
        <w:t>ي عقوبة من العقوبات التأديبية المنصوص عليها في البنود من 3 إلي 6 من الفقرة</w:t>
      </w:r>
      <w:r w:rsidR="003D05D8">
        <w:rPr>
          <w:rFonts w:asciiTheme="majorBidi" w:hAnsiTheme="majorBidi" w:cstheme="majorBidi" w:hint="cs"/>
          <w:sz w:val="26"/>
          <w:szCs w:val="26"/>
          <w:rtl/>
          <w:lang w:bidi="ar-LY"/>
        </w:rPr>
        <w:t xml:space="preserve">         </w:t>
      </w:r>
      <w:r w:rsidRPr="006C3E45">
        <w:rPr>
          <w:rFonts w:asciiTheme="majorBidi" w:hAnsiTheme="majorBidi" w:cstheme="majorBidi" w:hint="cs"/>
          <w:sz w:val="26"/>
          <w:szCs w:val="26"/>
          <w:rtl/>
          <w:lang w:bidi="ar-LY"/>
        </w:rPr>
        <w:t xml:space="preserve"> أ من المادة 142 من هذا النظام في سنة الترفيع</w:t>
      </w:r>
      <w:r w:rsidR="00E7560A">
        <w:rPr>
          <w:rFonts w:asciiTheme="majorBidi" w:hAnsiTheme="majorBidi" w:cstheme="majorBidi" w:hint="cs"/>
          <w:sz w:val="26"/>
          <w:szCs w:val="26"/>
          <w:rtl/>
          <w:lang w:bidi="ar-LY"/>
        </w:rPr>
        <w:t>)</w:t>
      </w:r>
      <w:r w:rsidR="003D05D8" w:rsidRPr="003D05D8">
        <w:rPr>
          <w:rFonts w:asciiTheme="majorBidi" w:hAnsiTheme="majorBidi" w:cstheme="majorBidi" w:hint="cs"/>
          <w:sz w:val="26"/>
          <w:szCs w:val="26"/>
          <w:vertAlign w:val="superscript"/>
          <w:rtl/>
          <w:lang w:bidi="ar-LY"/>
        </w:rPr>
        <w:t>(</w:t>
      </w:r>
      <w:r w:rsidRPr="003D05D8">
        <w:rPr>
          <w:rStyle w:val="a4"/>
          <w:rFonts w:asciiTheme="majorBidi" w:hAnsiTheme="majorBidi" w:cstheme="majorBidi"/>
          <w:sz w:val="26"/>
          <w:szCs w:val="26"/>
          <w:rtl/>
          <w:lang w:bidi="ar-LY"/>
        </w:rPr>
        <w:footnoteReference w:id="300"/>
      </w:r>
      <w:r w:rsidR="003D05D8" w:rsidRPr="003D05D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6747A" w:rsidRPr="00C637EC" w:rsidRDefault="0016747A"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2</w:t>
      </w:r>
      <w:r w:rsidRPr="00B13F93">
        <w:rPr>
          <w:rFonts w:asciiTheme="majorBidi" w:hAnsiTheme="majorBidi" w:cstheme="majorBidi" w:hint="cs"/>
          <w:b/>
          <w:bCs/>
          <w:sz w:val="26"/>
          <w:szCs w:val="26"/>
          <w:rtl/>
          <w:lang w:bidi="ar-LY"/>
        </w:rPr>
        <w:t xml:space="preserve">- </w:t>
      </w:r>
      <w:r w:rsidR="00B4105E">
        <w:rPr>
          <w:rFonts w:asciiTheme="majorBidi" w:hAnsiTheme="majorBidi" w:cstheme="majorBidi" w:hint="cs"/>
          <w:b/>
          <w:bCs/>
          <w:sz w:val="26"/>
          <w:szCs w:val="26"/>
          <w:rtl/>
          <w:lang w:bidi="ar-LY"/>
        </w:rPr>
        <w:t xml:space="preserve"> منح العلاوة السنوية </w:t>
      </w:r>
      <w:r w:rsidRPr="00B13F93">
        <w:rPr>
          <w:rFonts w:asciiTheme="majorBidi" w:hAnsiTheme="majorBidi" w:cstheme="majorBidi" w:hint="cs"/>
          <w:b/>
          <w:bCs/>
          <w:sz w:val="26"/>
          <w:szCs w:val="26"/>
          <w:rtl/>
          <w:lang w:bidi="ar-LY"/>
        </w:rPr>
        <w:t xml:space="preserve">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يحق للموظف أن يحصل على العلاوة السنوية كلما زاد تدرجه في السلم الوظيفي وحصل على معدلات           أنتاج ممتازة</w:t>
      </w:r>
      <w:r w:rsidR="003D05D8" w:rsidRPr="003D05D8">
        <w:rPr>
          <w:rFonts w:asciiTheme="majorBidi" w:hAnsiTheme="majorBidi" w:cstheme="majorBidi" w:hint="cs"/>
          <w:sz w:val="26"/>
          <w:szCs w:val="26"/>
          <w:vertAlign w:val="superscript"/>
          <w:rtl/>
          <w:lang w:bidi="ar-LY"/>
        </w:rPr>
        <w:t>(</w:t>
      </w:r>
      <w:r w:rsidRPr="003D05D8">
        <w:rPr>
          <w:rStyle w:val="a4"/>
          <w:rFonts w:asciiTheme="majorBidi" w:hAnsiTheme="majorBidi" w:cstheme="majorBidi"/>
          <w:sz w:val="26"/>
          <w:szCs w:val="26"/>
          <w:rtl/>
          <w:lang w:bidi="ar-LY"/>
        </w:rPr>
        <w:footnoteReference w:id="301"/>
      </w:r>
      <w:r w:rsidR="003D05D8" w:rsidRPr="003D05D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نص المشرع الأردني في المادتين 20، 33 من نظام الخد</w:t>
      </w:r>
      <w:r w:rsidR="003D05D8">
        <w:rPr>
          <w:rFonts w:asciiTheme="majorBidi" w:hAnsiTheme="majorBidi" w:cstheme="majorBidi" w:hint="cs"/>
          <w:sz w:val="26"/>
          <w:szCs w:val="26"/>
          <w:rtl/>
          <w:lang w:bidi="ar-LY"/>
        </w:rPr>
        <w:t>مة المدنية رقم 9 لسنة 2020 على أ</w:t>
      </w:r>
      <w:r>
        <w:rPr>
          <w:rFonts w:asciiTheme="majorBidi" w:hAnsiTheme="majorBidi" w:cstheme="majorBidi" w:hint="cs"/>
          <w:sz w:val="26"/>
          <w:szCs w:val="26"/>
          <w:rtl/>
          <w:lang w:bidi="ar-LY"/>
        </w:rPr>
        <w:t>نه فيما يخص العلاوة السنوية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أ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يتقاضي الموظف راتبه الأساسي من مخصصات الوظيفة التي يشغلها بصورة فعلية ويستحق الزيادة السنوية إذا استوفى شروطها في 31/12 من كل سنة ما لم يصدر قرار بحجبها عنه وتوقع براءة الزيادة من الأمين العام أو من يفوضه بذلك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ب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يمنح الموظف تحت التجربة في السنة الأولى الزيادة السنوية في 31/12 منها أذا كان قد مضى على تعيينه ثمانية أشهر على الأقل، أما إذا قلت خدمته الفعلية عن ثمانية أشهر فيمنح مبلغا</w:t>
      </w:r>
      <w:r w:rsidR="003D05D8">
        <w:rPr>
          <w:rFonts w:asciiTheme="majorBidi" w:hAnsiTheme="majorBidi" w:cstheme="majorBidi" w:hint="cs"/>
          <w:sz w:val="26"/>
          <w:szCs w:val="26"/>
          <w:rtl/>
          <w:lang w:bidi="ar-LY"/>
        </w:rPr>
        <w:t xml:space="preserve"> ماليا يعادل عدد أشهر الخدمة إلى</w:t>
      </w:r>
      <w:r>
        <w:rPr>
          <w:rFonts w:asciiTheme="majorBidi" w:hAnsiTheme="majorBidi" w:cstheme="majorBidi" w:hint="cs"/>
          <w:sz w:val="26"/>
          <w:szCs w:val="26"/>
          <w:rtl/>
          <w:lang w:bidi="ar-LY"/>
        </w:rPr>
        <w:t xml:space="preserve"> السنة كاملة ويحسب هذا المبلغ لمرة واحدة على أن يمنح بعد ذلك الزيادة عن السنة كاملة في 31/12 من كل سنة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ج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يؤدي منح الزيادات السنوية كحوافز للموظ</w:t>
      </w:r>
      <w:r w:rsidR="003D05D8">
        <w:rPr>
          <w:rFonts w:asciiTheme="majorBidi" w:hAnsiTheme="majorBidi" w:cstheme="majorBidi" w:hint="cs"/>
          <w:sz w:val="26"/>
          <w:szCs w:val="26"/>
          <w:rtl/>
          <w:lang w:bidi="ar-LY"/>
        </w:rPr>
        <w:t>ف أو لأي غرض آخر إلى</w:t>
      </w:r>
      <w:r>
        <w:rPr>
          <w:rFonts w:asciiTheme="majorBidi" w:hAnsiTheme="majorBidi" w:cstheme="majorBidi" w:hint="cs"/>
          <w:sz w:val="26"/>
          <w:szCs w:val="26"/>
          <w:rtl/>
          <w:lang w:bidi="ar-LY"/>
        </w:rPr>
        <w:t xml:space="preserve"> الانتقال للسنة أو السنوات التي تلي السنة التي كان يشغلها في الدرجة نفسها أو الدرجة التي تليها مباشرة وفق عدد تلك الزيادات .</w:t>
      </w:r>
    </w:p>
    <w:p w:rsidR="003C0FB3" w:rsidRDefault="0016747A" w:rsidP="00D3030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كما نص</w:t>
      </w:r>
      <w:r w:rsidR="00E34D6C">
        <w:rPr>
          <w:rFonts w:asciiTheme="majorBidi" w:hAnsiTheme="majorBidi" w:cstheme="majorBidi" w:hint="cs"/>
          <w:sz w:val="26"/>
          <w:szCs w:val="26"/>
          <w:rtl/>
          <w:lang w:bidi="ar-LY"/>
        </w:rPr>
        <w:t>ت المادة 33 من ذات القانون على أ</w:t>
      </w:r>
      <w:r>
        <w:rPr>
          <w:rFonts w:asciiTheme="majorBidi" w:hAnsiTheme="majorBidi" w:cstheme="majorBidi" w:hint="cs"/>
          <w:sz w:val="26"/>
          <w:szCs w:val="26"/>
          <w:rtl/>
          <w:lang w:bidi="ar-LY"/>
        </w:rPr>
        <w:t>نه ( أ- تمنح زيادتان سنويتان للموظف الحاصل على تقدير ممتاز لأخر سنة وتقدير لا يقل عن جيد جدا</w:t>
      </w:r>
      <w:r w:rsidR="003D05D8">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في السنة التي تسبقها وزيادة سنوية واحدة للحاصل على تقدير لا يقل عن جيد لثلاثة سنوات متتالية ...)</w:t>
      </w:r>
      <w:r w:rsidR="003D05D8" w:rsidRPr="003D05D8">
        <w:rPr>
          <w:rFonts w:asciiTheme="majorBidi" w:hAnsiTheme="majorBidi" w:cstheme="majorBidi" w:hint="cs"/>
          <w:sz w:val="26"/>
          <w:szCs w:val="26"/>
          <w:vertAlign w:val="superscript"/>
          <w:rtl/>
          <w:lang w:bidi="ar-LY"/>
        </w:rPr>
        <w:t>(</w:t>
      </w:r>
      <w:r w:rsidRPr="003D05D8">
        <w:rPr>
          <w:rStyle w:val="a4"/>
          <w:rFonts w:asciiTheme="majorBidi" w:hAnsiTheme="majorBidi" w:cstheme="majorBidi"/>
          <w:sz w:val="26"/>
          <w:szCs w:val="26"/>
          <w:rtl/>
          <w:lang w:bidi="ar-LY"/>
        </w:rPr>
        <w:footnoteReference w:id="302"/>
      </w:r>
      <w:r w:rsidR="003D05D8" w:rsidRPr="003D05D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6747A" w:rsidRPr="00C637EC" w:rsidRDefault="0016747A" w:rsidP="0089591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3</w:t>
      </w:r>
      <w:r w:rsidRPr="00B13F93">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 xml:space="preserve"> التعيين </w:t>
      </w:r>
      <w:r w:rsidR="00B4105E">
        <w:rPr>
          <w:rFonts w:asciiTheme="majorBidi" w:hAnsiTheme="majorBidi" w:cstheme="majorBidi" w:hint="cs"/>
          <w:b/>
          <w:bCs/>
          <w:sz w:val="26"/>
          <w:szCs w:val="26"/>
          <w:rtl/>
          <w:lang w:bidi="ar-LY"/>
        </w:rPr>
        <w:t xml:space="preserve">في الوظيفة للموظف تحت التجربة  </w:t>
      </w:r>
      <w:r>
        <w:rPr>
          <w:rFonts w:asciiTheme="majorBidi" w:hAnsiTheme="majorBidi" w:cstheme="majorBidi" w:hint="cs"/>
          <w:b/>
          <w:bCs/>
          <w:sz w:val="26"/>
          <w:szCs w:val="26"/>
          <w:rtl/>
          <w:lang w:bidi="ar-LY"/>
        </w:rPr>
        <w:t xml:space="preserve"> </w:t>
      </w:r>
      <w:r w:rsidRPr="00B13F93">
        <w:rPr>
          <w:rFonts w:asciiTheme="majorBidi" w:hAnsiTheme="majorBidi" w:cstheme="majorBidi" w:hint="cs"/>
          <w:b/>
          <w:bCs/>
          <w:sz w:val="26"/>
          <w:szCs w:val="26"/>
          <w:rtl/>
          <w:lang w:bidi="ar-LY"/>
        </w:rPr>
        <w:t xml:space="preserve"> </w:t>
      </w:r>
    </w:p>
    <w:p w:rsidR="0016747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63/أ من ن</w:t>
      </w:r>
      <w:r w:rsidR="003D05D8">
        <w:rPr>
          <w:rFonts w:asciiTheme="majorBidi" w:hAnsiTheme="majorBidi" w:cstheme="majorBidi" w:hint="cs"/>
          <w:sz w:val="26"/>
          <w:szCs w:val="26"/>
          <w:rtl/>
          <w:lang w:bidi="ar-LY"/>
        </w:rPr>
        <w:t>ظام الخدمة المدنية الأردني على أ</w:t>
      </w:r>
      <w:r>
        <w:rPr>
          <w:rFonts w:asciiTheme="majorBidi" w:hAnsiTheme="majorBidi" w:cstheme="majorBidi" w:hint="cs"/>
          <w:sz w:val="26"/>
          <w:szCs w:val="26"/>
          <w:rtl/>
          <w:lang w:bidi="ar-LY"/>
        </w:rPr>
        <w:t>نه ( يخضع الموظف المُعين في الخدمة المدنية لمدة سنتين تحت التجربة تبدأ من تاريخ مباشرته العمل في وظيفته ويتم تجديد عقده أو إنهاء خدمته في ضوء نتائج تقييم أدائه بعد انتهاء مدة</w:t>
      </w:r>
      <w:r w:rsidR="00E34D6C">
        <w:rPr>
          <w:rFonts w:asciiTheme="majorBidi" w:hAnsiTheme="majorBidi" w:cstheme="majorBidi" w:hint="cs"/>
          <w:sz w:val="26"/>
          <w:szCs w:val="26"/>
          <w:rtl/>
          <w:lang w:bidi="ar-LY"/>
        </w:rPr>
        <w:t xml:space="preserve"> التجربة، ويجوز إنهاء خدمته في أ</w:t>
      </w:r>
      <w:r>
        <w:rPr>
          <w:rFonts w:asciiTheme="majorBidi" w:hAnsiTheme="majorBidi" w:cstheme="majorBidi" w:hint="cs"/>
          <w:sz w:val="26"/>
          <w:szCs w:val="26"/>
          <w:rtl/>
          <w:lang w:bidi="ar-LY"/>
        </w:rPr>
        <w:t>ي  مرحلة من مراحل التقييم في ضوء نتائج تقييم أدائه بقرار من المرجع المختص بالتعيين في كلتا الحالتين وفقا للنموذج الذي يعده الديوان لهذه الغاية)</w:t>
      </w:r>
      <w:r w:rsidR="003D05D8" w:rsidRPr="003D05D8">
        <w:rPr>
          <w:rFonts w:asciiTheme="majorBidi" w:hAnsiTheme="majorBidi" w:cstheme="majorBidi" w:hint="cs"/>
          <w:sz w:val="26"/>
          <w:szCs w:val="26"/>
          <w:vertAlign w:val="superscript"/>
          <w:rtl/>
          <w:lang w:bidi="ar-LY"/>
        </w:rPr>
        <w:t>(</w:t>
      </w:r>
      <w:r w:rsidRPr="003D05D8">
        <w:rPr>
          <w:rStyle w:val="a4"/>
          <w:rFonts w:asciiTheme="majorBidi" w:hAnsiTheme="majorBidi" w:cstheme="majorBidi"/>
          <w:sz w:val="26"/>
          <w:szCs w:val="26"/>
          <w:rtl/>
          <w:lang w:bidi="ar-LY"/>
        </w:rPr>
        <w:footnoteReference w:id="303"/>
      </w:r>
      <w:r w:rsidR="003D05D8" w:rsidRPr="003D05D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E7560A" w:rsidRDefault="0016747A"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حيث يترتب على نتائج تقرير الموظف العام خلال فترة التجربة فيما إذا كانت جيدة وكان الموظف كفؤ للا</w:t>
      </w:r>
      <w:r w:rsidR="00E04BDD">
        <w:rPr>
          <w:rFonts w:asciiTheme="majorBidi" w:hAnsiTheme="majorBidi" w:cstheme="majorBidi" w:hint="cs"/>
          <w:sz w:val="26"/>
          <w:szCs w:val="26"/>
          <w:rtl/>
          <w:lang w:bidi="ar-LY"/>
        </w:rPr>
        <w:t>ستمرار في الوظيفة أ</w:t>
      </w:r>
      <w:r>
        <w:rPr>
          <w:rFonts w:asciiTheme="majorBidi" w:hAnsiTheme="majorBidi" w:cstheme="majorBidi" w:hint="cs"/>
          <w:sz w:val="26"/>
          <w:szCs w:val="26"/>
          <w:rtl/>
          <w:lang w:bidi="ar-LY"/>
        </w:rPr>
        <w:t>ن يتم تثبيته فيها فهذا أول اثر ينعكس على الموظف العام</w:t>
      </w:r>
      <w:r w:rsidR="003D05D8" w:rsidRPr="003D05D8">
        <w:rPr>
          <w:rFonts w:asciiTheme="majorBidi" w:hAnsiTheme="majorBidi" w:cstheme="majorBidi" w:hint="cs"/>
          <w:sz w:val="26"/>
          <w:szCs w:val="26"/>
          <w:vertAlign w:val="superscript"/>
          <w:rtl/>
          <w:lang w:bidi="ar-LY"/>
        </w:rPr>
        <w:t>(</w:t>
      </w:r>
      <w:r w:rsidRPr="003D05D8">
        <w:rPr>
          <w:rStyle w:val="a4"/>
          <w:rFonts w:asciiTheme="majorBidi" w:hAnsiTheme="majorBidi" w:cstheme="majorBidi"/>
          <w:sz w:val="26"/>
          <w:szCs w:val="26"/>
          <w:rtl/>
          <w:lang w:bidi="ar-LY"/>
        </w:rPr>
        <w:footnoteReference w:id="304"/>
      </w:r>
      <w:r w:rsidR="003D05D8" w:rsidRPr="003D05D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E7560A" w:rsidRPr="00E7560A" w:rsidRDefault="00E7560A" w:rsidP="00895915">
      <w:pPr>
        <w:spacing w:after="0" w:line="360" w:lineRule="auto"/>
        <w:jc w:val="both"/>
        <w:rPr>
          <w:rFonts w:asciiTheme="majorBidi" w:hAnsiTheme="majorBidi" w:cstheme="majorBidi"/>
          <w:sz w:val="26"/>
          <w:szCs w:val="26"/>
          <w:rtl/>
          <w:lang w:bidi="ar-LY"/>
        </w:rPr>
      </w:pPr>
    </w:p>
    <w:p w:rsidR="0016747A" w:rsidRPr="00503701" w:rsidRDefault="0016747A" w:rsidP="00503701">
      <w:pPr>
        <w:spacing w:after="0" w:line="312" w:lineRule="auto"/>
        <w:jc w:val="center"/>
        <w:rPr>
          <w:rFonts w:asciiTheme="majorBidi" w:hAnsiTheme="majorBidi" w:cstheme="majorBidi"/>
          <w:sz w:val="26"/>
          <w:szCs w:val="26"/>
          <w:rtl/>
          <w:lang w:bidi="ar-LY"/>
        </w:rPr>
      </w:pPr>
      <w:r w:rsidRPr="00B13F12">
        <w:rPr>
          <w:rFonts w:asciiTheme="majorBidi" w:hAnsiTheme="majorBidi" w:cstheme="majorBidi"/>
          <w:b/>
          <w:bCs/>
          <w:sz w:val="28"/>
          <w:szCs w:val="28"/>
          <w:rtl/>
          <w:lang w:bidi="ar-LY"/>
        </w:rPr>
        <w:t>المطلب ال</w:t>
      </w:r>
      <w:r>
        <w:rPr>
          <w:rFonts w:asciiTheme="majorBidi" w:hAnsiTheme="majorBidi" w:cstheme="majorBidi" w:hint="cs"/>
          <w:b/>
          <w:bCs/>
          <w:sz w:val="28"/>
          <w:szCs w:val="28"/>
          <w:rtl/>
          <w:lang w:bidi="ar-LY"/>
        </w:rPr>
        <w:t>ثاني</w:t>
      </w:r>
    </w:p>
    <w:p w:rsidR="0016747A" w:rsidRDefault="0016747A"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الآثار السلبية المترتبة على تقارير تقويم الأداء الوظيفي </w:t>
      </w:r>
    </w:p>
    <w:p w:rsidR="00995504" w:rsidRPr="00124554" w:rsidRDefault="00D11514" w:rsidP="00816566">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sz w:val="26"/>
          <w:szCs w:val="26"/>
          <w:rtl/>
          <w:lang w:bidi="ar-LY"/>
        </w:rPr>
        <w:t xml:space="preserve">    </w:t>
      </w:r>
      <w:r w:rsidR="00995504">
        <w:rPr>
          <w:rFonts w:asciiTheme="majorBidi" w:hAnsiTheme="majorBidi" w:cstheme="majorBidi" w:hint="cs"/>
          <w:sz w:val="26"/>
          <w:szCs w:val="26"/>
          <w:rtl/>
          <w:lang w:bidi="ar-LY"/>
        </w:rPr>
        <w:t xml:space="preserve">في مقابل الآثار الايجابية التي تقررها التشريعات المنظمة للوظيفة العامة والتي تترتب علي تقارير تقويم الأداء الوظيفي وتعود بالنفع على الموظف الحاصل على درجة تقويم مرتفعة، والتي تعد كنوع من التحفيز حتى يحافظ على المستوى المرتفع لكفاءته </w:t>
      </w:r>
      <w:r w:rsidR="00816566">
        <w:rPr>
          <w:rFonts w:asciiTheme="majorBidi" w:hAnsiTheme="majorBidi" w:cstheme="majorBidi" w:hint="cs"/>
          <w:sz w:val="26"/>
          <w:szCs w:val="26"/>
          <w:rtl/>
          <w:lang w:bidi="ar-LY"/>
        </w:rPr>
        <w:t>-</w:t>
      </w:r>
      <w:r w:rsidR="00995504">
        <w:rPr>
          <w:rFonts w:asciiTheme="majorBidi" w:hAnsiTheme="majorBidi" w:cstheme="majorBidi" w:hint="cs"/>
          <w:sz w:val="26"/>
          <w:szCs w:val="26"/>
          <w:rtl/>
          <w:lang w:bidi="ar-LY"/>
        </w:rPr>
        <w:t xml:space="preserve"> كما سبق توضيحه- توجد أثار سلبية تقررها تلك التشريعات أيضا وتعود بالضرر على المستقبل الوظيفي الذي ثبت ضعف أدائه في القيام بأعباء وظيفته والتي يجب مؤاخذته على ذلك حتى يكون عبرة لغيره وفي ذات الوقت لتحفيزه على سد جوانب النقص في كفاءته</w:t>
      </w:r>
      <w:r w:rsidR="00E57534" w:rsidRPr="00E57534">
        <w:rPr>
          <w:rFonts w:asciiTheme="majorBidi" w:hAnsiTheme="majorBidi" w:cstheme="majorBidi" w:hint="cs"/>
          <w:sz w:val="26"/>
          <w:szCs w:val="26"/>
          <w:vertAlign w:val="superscript"/>
          <w:rtl/>
          <w:lang w:bidi="ar-LY"/>
        </w:rPr>
        <w:t>(</w:t>
      </w:r>
      <w:r w:rsidR="00995504" w:rsidRPr="00E57534">
        <w:rPr>
          <w:rStyle w:val="a4"/>
          <w:rFonts w:asciiTheme="majorBidi" w:hAnsiTheme="majorBidi" w:cstheme="majorBidi"/>
          <w:sz w:val="26"/>
          <w:szCs w:val="26"/>
          <w:rtl/>
          <w:lang w:bidi="ar-LY"/>
        </w:rPr>
        <w:footnoteReference w:id="305"/>
      </w:r>
      <w:r w:rsidR="00E57534" w:rsidRPr="00E57534">
        <w:rPr>
          <w:rFonts w:asciiTheme="majorBidi" w:hAnsiTheme="majorBidi" w:cstheme="majorBidi" w:hint="cs"/>
          <w:sz w:val="26"/>
          <w:szCs w:val="26"/>
          <w:vertAlign w:val="superscript"/>
          <w:rtl/>
          <w:lang w:bidi="ar-LY"/>
        </w:rPr>
        <w:t>)</w:t>
      </w:r>
      <w:r w:rsidR="00995504" w:rsidRPr="00520953">
        <w:rPr>
          <w:rFonts w:asciiTheme="majorBidi" w:hAnsiTheme="majorBidi" w:cstheme="majorBidi"/>
          <w:sz w:val="26"/>
          <w:szCs w:val="26"/>
          <w:rtl/>
          <w:lang w:bidi="ar-LY"/>
        </w:rPr>
        <w:t xml:space="preserve">. </w:t>
      </w:r>
    </w:p>
    <w:p w:rsidR="00146709" w:rsidRDefault="00995504" w:rsidP="00E57534">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وعليه سنوضح في هذا المطلب الآثار السلبية التي تترتب على تقارير تقويم الأداء الوظيفي في </w:t>
      </w:r>
      <w:r w:rsidR="00E57534">
        <w:rPr>
          <w:rFonts w:asciiTheme="majorBidi" w:hAnsiTheme="majorBidi" w:cstheme="majorBidi" w:hint="cs"/>
          <w:sz w:val="26"/>
          <w:szCs w:val="26"/>
          <w:rtl/>
          <w:lang w:bidi="ar-LY"/>
        </w:rPr>
        <w:t xml:space="preserve">التشريع الليبي والتشريعات المقارنة </w:t>
      </w:r>
      <w:r>
        <w:rPr>
          <w:rFonts w:asciiTheme="majorBidi" w:hAnsiTheme="majorBidi" w:cstheme="majorBidi" w:hint="cs"/>
          <w:sz w:val="26"/>
          <w:szCs w:val="26"/>
          <w:rtl/>
          <w:lang w:bidi="ar-LY"/>
        </w:rPr>
        <w:t>وذلك على النحو التالي :</w:t>
      </w:r>
    </w:p>
    <w:p w:rsidR="00BD1DA7" w:rsidRPr="00146709" w:rsidRDefault="00BD1DA7" w:rsidP="00BD1DA7">
      <w:pPr>
        <w:spacing w:after="0" w:line="360" w:lineRule="auto"/>
        <w:jc w:val="both"/>
        <w:rPr>
          <w:rFonts w:asciiTheme="majorBidi" w:hAnsiTheme="majorBidi" w:cstheme="majorBidi"/>
          <w:sz w:val="26"/>
          <w:szCs w:val="26"/>
          <w:rtl/>
          <w:lang w:bidi="ar-LY"/>
        </w:rPr>
      </w:pPr>
    </w:p>
    <w:p w:rsidR="00995504" w:rsidRDefault="00995504" w:rsidP="00895915">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الأول</w:t>
      </w:r>
    </w:p>
    <w:p w:rsidR="006D4859" w:rsidRDefault="006D4859" w:rsidP="006D4859">
      <w:pPr>
        <w:spacing w:after="0" w:line="360" w:lineRule="auto"/>
        <w:jc w:val="center"/>
        <w:rPr>
          <w:rFonts w:asciiTheme="majorBidi" w:hAnsiTheme="majorBidi" w:cstheme="majorBidi"/>
          <w:b/>
          <w:bCs/>
          <w:sz w:val="26"/>
          <w:szCs w:val="26"/>
          <w:rtl/>
          <w:lang w:bidi="ar-LY"/>
        </w:rPr>
      </w:pPr>
      <w:r w:rsidRPr="004C06D4">
        <w:rPr>
          <w:rFonts w:asciiTheme="majorBidi" w:hAnsiTheme="majorBidi" w:cstheme="majorBidi" w:hint="cs"/>
          <w:b/>
          <w:bCs/>
          <w:sz w:val="26"/>
          <w:szCs w:val="26"/>
          <w:rtl/>
          <w:lang w:bidi="ar-LY"/>
        </w:rPr>
        <w:t>الآثار</w:t>
      </w:r>
      <w:r>
        <w:rPr>
          <w:rFonts w:asciiTheme="majorBidi" w:hAnsiTheme="majorBidi" w:cstheme="majorBidi" w:hint="cs"/>
          <w:b/>
          <w:bCs/>
          <w:sz w:val="28"/>
          <w:szCs w:val="28"/>
          <w:rtl/>
          <w:lang w:bidi="ar-LY"/>
        </w:rPr>
        <w:t xml:space="preserve"> </w:t>
      </w:r>
      <w:r w:rsidRPr="004C06D4">
        <w:rPr>
          <w:rFonts w:asciiTheme="majorBidi" w:hAnsiTheme="majorBidi" w:cstheme="majorBidi" w:hint="cs"/>
          <w:b/>
          <w:bCs/>
          <w:sz w:val="26"/>
          <w:szCs w:val="26"/>
          <w:rtl/>
          <w:lang w:bidi="ar-LY"/>
        </w:rPr>
        <w:t>ا</w:t>
      </w:r>
      <w:r>
        <w:rPr>
          <w:rFonts w:asciiTheme="majorBidi" w:hAnsiTheme="majorBidi" w:cstheme="majorBidi" w:hint="cs"/>
          <w:b/>
          <w:bCs/>
          <w:sz w:val="26"/>
          <w:szCs w:val="26"/>
          <w:rtl/>
          <w:lang w:bidi="ar-LY"/>
        </w:rPr>
        <w:t>لسلبية</w:t>
      </w:r>
      <w:r w:rsidRPr="004C06D4">
        <w:rPr>
          <w:rFonts w:asciiTheme="majorBidi" w:hAnsiTheme="majorBidi" w:cstheme="majorBidi" w:hint="cs"/>
          <w:b/>
          <w:bCs/>
          <w:sz w:val="26"/>
          <w:szCs w:val="26"/>
          <w:rtl/>
          <w:lang w:bidi="ar-LY"/>
        </w:rPr>
        <w:t xml:space="preserve"> المترتبة على تقارير تقويم الأداء الوظيفي</w:t>
      </w:r>
      <w:r>
        <w:rPr>
          <w:rFonts w:asciiTheme="majorBidi" w:hAnsiTheme="majorBidi" w:cstheme="majorBidi" w:hint="cs"/>
          <w:b/>
          <w:bCs/>
          <w:sz w:val="28"/>
          <w:szCs w:val="28"/>
          <w:rtl/>
          <w:lang w:bidi="ar-LY"/>
        </w:rPr>
        <w:t xml:space="preserve"> </w:t>
      </w:r>
    </w:p>
    <w:p w:rsidR="006D4859" w:rsidRDefault="006D4859" w:rsidP="006D4859">
      <w:pPr>
        <w:spacing w:after="0" w:line="360" w:lineRule="auto"/>
        <w:jc w:val="center"/>
        <w:rPr>
          <w:rFonts w:asciiTheme="majorBidi" w:hAnsiTheme="majorBidi" w:cstheme="majorBidi"/>
          <w:b/>
          <w:bCs/>
          <w:sz w:val="28"/>
          <w:szCs w:val="28"/>
          <w:rtl/>
          <w:lang w:bidi="ar-LY"/>
        </w:rPr>
      </w:pPr>
      <w:r w:rsidRPr="004C06D4">
        <w:rPr>
          <w:rFonts w:asciiTheme="majorBidi" w:hAnsiTheme="majorBidi" w:cstheme="majorBidi" w:hint="cs"/>
          <w:b/>
          <w:bCs/>
          <w:sz w:val="26"/>
          <w:szCs w:val="26"/>
          <w:rtl/>
          <w:lang w:bidi="ar-LY"/>
        </w:rPr>
        <w:t xml:space="preserve">في التشريع </w:t>
      </w:r>
      <w:r>
        <w:rPr>
          <w:rFonts w:asciiTheme="majorBidi" w:hAnsiTheme="majorBidi" w:cstheme="majorBidi" w:hint="cs"/>
          <w:b/>
          <w:bCs/>
          <w:sz w:val="26"/>
          <w:szCs w:val="26"/>
          <w:rtl/>
          <w:lang w:bidi="ar-LY"/>
        </w:rPr>
        <w:t>الليبي</w:t>
      </w:r>
      <w:r>
        <w:rPr>
          <w:rFonts w:asciiTheme="majorBidi" w:hAnsiTheme="majorBidi" w:cstheme="majorBidi" w:hint="cs"/>
          <w:b/>
          <w:bCs/>
          <w:sz w:val="28"/>
          <w:szCs w:val="28"/>
          <w:rtl/>
          <w:lang w:bidi="ar-LY"/>
        </w:rPr>
        <w:t xml:space="preserve"> </w:t>
      </w:r>
    </w:p>
    <w:p w:rsidR="006D4859" w:rsidRDefault="006D4859" w:rsidP="006D4859">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sz w:val="26"/>
          <w:szCs w:val="26"/>
          <w:rtl/>
          <w:lang w:bidi="ar-LY"/>
        </w:rPr>
        <w:t xml:space="preserve">    حرص المشرع الليبي من خلال قانون رقم 12 لسنة 2010. ب</w:t>
      </w:r>
      <w:r w:rsidR="00E57534">
        <w:rPr>
          <w:rFonts w:asciiTheme="majorBidi" w:hAnsiTheme="majorBidi" w:cstheme="majorBidi" w:hint="cs"/>
          <w:sz w:val="26"/>
          <w:szCs w:val="26"/>
          <w:rtl/>
          <w:lang w:bidi="ar-LY"/>
        </w:rPr>
        <w:t>شأن علاقات العمل على ترتيب آثارٍ</w:t>
      </w:r>
      <w:r>
        <w:rPr>
          <w:rFonts w:asciiTheme="majorBidi" w:hAnsiTheme="majorBidi" w:cstheme="majorBidi" w:hint="cs"/>
          <w:sz w:val="26"/>
          <w:szCs w:val="26"/>
          <w:rtl/>
          <w:lang w:bidi="ar-LY"/>
        </w:rPr>
        <w:t xml:space="preserve"> سلبية         على تقارير تقويم الأداء الوظيفي تعود بالضرر على الموظف الذي يقل أدائه عن المستوى المطلوب أثناء تأديته لعمله وتتمثل هذه الآثار في الأتي : </w:t>
      </w:r>
    </w:p>
    <w:p w:rsidR="006D4859" w:rsidRPr="009B6CA6" w:rsidRDefault="006D4859" w:rsidP="00B4105E">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1- </w:t>
      </w:r>
      <w:r w:rsidRPr="009B6CA6">
        <w:rPr>
          <w:rFonts w:asciiTheme="majorBidi" w:hAnsiTheme="majorBidi" w:cstheme="majorBidi" w:hint="cs"/>
          <w:b/>
          <w:bCs/>
          <w:sz w:val="26"/>
          <w:szCs w:val="26"/>
          <w:rtl/>
          <w:lang w:bidi="ar-LY"/>
        </w:rPr>
        <w:t xml:space="preserve">الحرمان من العلاوة السنوية </w:t>
      </w:r>
    </w:p>
    <w:p w:rsidR="006D4859" w:rsidRDefault="007576AB" w:rsidP="006D485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120 من </w:t>
      </w:r>
      <w:r w:rsidR="006D4859">
        <w:rPr>
          <w:rFonts w:asciiTheme="majorBidi" w:hAnsiTheme="majorBidi" w:cstheme="majorBidi" w:hint="cs"/>
          <w:sz w:val="26"/>
          <w:szCs w:val="26"/>
          <w:rtl/>
          <w:lang w:bidi="ar-LY"/>
        </w:rPr>
        <w:t>اللائحة التنفيذي</w:t>
      </w:r>
      <w:r w:rsidR="006D4859">
        <w:rPr>
          <w:rFonts w:asciiTheme="majorBidi" w:hAnsiTheme="majorBidi" w:cstheme="majorBidi" w:hint="eastAsia"/>
          <w:sz w:val="26"/>
          <w:szCs w:val="26"/>
          <w:rtl/>
          <w:lang w:bidi="ar-LY"/>
        </w:rPr>
        <w:t>ة</w:t>
      </w:r>
      <w:r w:rsidR="006D4859">
        <w:rPr>
          <w:rFonts w:asciiTheme="majorBidi" w:hAnsiTheme="majorBidi" w:cstheme="majorBidi" w:hint="cs"/>
          <w:sz w:val="26"/>
          <w:szCs w:val="26"/>
          <w:rtl/>
          <w:lang w:bidi="ar-LY"/>
        </w:rPr>
        <w:t xml:space="preserve"> للقانون رقم 12 ل</w:t>
      </w:r>
      <w:r w:rsidR="00E57534">
        <w:rPr>
          <w:rFonts w:asciiTheme="majorBidi" w:hAnsiTheme="majorBidi" w:cstheme="majorBidi" w:hint="cs"/>
          <w:sz w:val="26"/>
          <w:szCs w:val="26"/>
          <w:rtl/>
          <w:lang w:bidi="ar-LY"/>
        </w:rPr>
        <w:t>سنة 2010 بشأن علاقات العمل على أ</w:t>
      </w:r>
      <w:r w:rsidR="006D4859">
        <w:rPr>
          <w:rFonts w:asciiTheme="majorBidi" w:hAnsiTheme="majorBidi" w:cstheme="majorBidi" w:hint="cs"/>
          <w:sz w:val="26"/>
          <w:szCs w:val="26"/>
          <w:rtl/>
          <w:lang w:bidi="ar-LY"/>
        </w:rPr>
        <w:t>نه ( يحرم الموظف الذي تحصل على تقرير تقييم أداء بدرجة (ضعيف) من أول علاوة سنوية تالية، فإذا كان محروماً من العلاوة السنوية بموجب قرار تأديبي فلا ينطبق الحرمان إلا لأطول المدتين، على أن تعطى فرصة تدريبي</w:t>
      </w:r>
      <w:r w:rsidR="006D4859">
        <w:rPr>
          <w:rFonts w:asciiTheme="majorBidi" w:hAnsiTheme="majorBidi" w:cstheme="majorBidi" w:hint="eastAsia"/>
          <w:sz w:val="26"/>
          <w:szCs w:val="26"/>
          <w:rtl/>
          <w:lang w:bidi="ar-LY"/>
        </w:rPr>
        <w:t>ة</w:t>
      </w:r>
      <w:r w:rsidR="006D4859">
        <w:rPr>
          <w:rFonts w:asciiTheme="majorBidi" w:hAnsiTheme="majorBidi" w:cstheme="majorBidi" w:hint="cs"/>
          <w:sz w:val="26"/>
          <w:szCs w:val="26"/>
          <w:rtl/>
          <w:lang w:bidi="ar-LY"/>
        </w:rPr>
        <w:t xml:space="preserve"> لتحسين أداء الموظف في نقاط الضعف المسجلة في تقرير تقييم الأداء)</w:t>
      </w:r>
      <w:r w:rsidR="00E57534" w:rsidRPr="00E57534">
        <w:rPr>
          <w:rFonts w:asciiTheme="majorBidi" w:hAnsiTheme="majorBidi" w:cstheme="majorBidi" w:hint="cs"/>
          <w:sz w:val="26"/>
          <w:szCs w:val="26"/>
          <w:vertAlign w:val="superscript"/>
          <w:rtl/>
          <w:lang w:bidi="ar-LY"/>
        </w:rPr>
        <w:t>(</w:t>
      </w:r>
      <w:r w:rsidR="006D4859" w:rsidRPr="00E57534">
        <w:rPr>
          <w:rStyle w:val="a4"/>
          <w:rFonts w:asciiTheme="majorBidi" w:hAnsiTheme="majorBidi" w:cstheme="majorBidi"/>
          <w:sz w:val="26"/>
          <w:szCs w:val="26"/>
          <w:rtl/>
          <w:lang w:bidi="ar-LY"/>
        </w:rPr>
        <w:footnoteReference w:id="306"/>
      </w:r>
      <w:r w:rsidR="00E57534" w:rsidRPr="00E57534">
        <w:rPr>
          <w:rFonts w:asciiTheme="majorBidi" w:hAnsiTheme="majorBidi" w:cstheme="majorBidi" w:hint="cs"/>
          <w:sz w:val="26"/>
          <w:szCs w:val="26"/>
          <w:vertAlign w:val="superscript"/>
          <w:rtl/>
          <w:lang w:bidi="ar-LY"/>
        </w:rPr>
        <w:t>)</w:t>
      </w:r>
      <w:r w:rsidR="006D4859">
        <w:rPr>
          <w:rFonts w:asciiTheme="majorBidi" w:hAnsiTheme="majorBidi" w:cstheme="majorBidi" w:hint="cs"/>
          <w:sz w:val="26"/>
          <w:szCs w:val="26"/>
          <w:rtl/>
          <w:lang w:bidi="ar-LY"/>
        </w:rPr>
        <w:t>.</w:t>
      </w:r>
    </w:p>
    <w:p w:rsidR="00E57534" w:rsidRDefault="006D4859" w:rsidP="007576A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خلال هذا </w:t>
      </w:r>
      <w:proofErr w:type="spellStart"/>
      <w:r>
        <w:rPr>
          <w:rFonts w:asciiTheme="majorBidi" w:hAnsiTheme="majorBidi" w:cstheme="majorBidi" w:hint="cs"/>
          <w:sz w:val="26"/>
          <w:szCs w:val="26"/>
          <w:rtl/>
          <w:lang w:bidi="ar-LY"/>
        </w:rPr>
        <w:t>الص</w:t>
      </w:r>
      <w:proofErr w:type="spellEnd"/>
      <w:r>
        <w:rPr>
          <w:rFonts w:asciiTheme="majorBidi" w:hAnsiTheme="majorBidi" w:cstheme="majorBidi" w:hint="cs"/>
          <w:sz w:val="26"/>
          <w:szCs w:val="26"/>
          <w:rtl/>
          <w:lang w:bidi="ar-LY"/>
        </w:rPr>
        <w:t xml:space="preserve"> إن الموظف الذي يتحصل على تقرير أداء بدرجة ضعيف يحرم من العلاوة </w:t>
      </w:r>
      <w:r w:rsidR="00E5753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السنوية التي تقرر للموظف العام بعد مرور سنة من تاريخ تعيينه، أو مرور سنة كاملة من أخر علاوة سنوية تحصل عليها</w:t>
      </w:r>
      <w:r w:rsidR="00E57534">
        <w:rPr>
          <w:rFonts w:asciiTheme="majorBidi" w:hAnsiTheme="majorBidi" w:cstheme="majorBidi" w:hint="cs"/>
          <w:sz w:val="26"/>
          <w:szCs w:val="26"/>
          <w:rtl/>
          <w:lang w:bidi="ar-LY"/>
        </w:rPr>
        <w:t xml:space="preserve">. </w:t>
      </w:r>
    </w:p>
    <w:p w:rsidR="00B4105E" w:rsidRPr="009B6CA6" w:rsidRDefault="00E57534" w:rsidP="00B356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6D4859">
        <w:rPr>
          <w:rFonts w:asciiTheme="majorBidi" w:hAnsiTheme="majorBidi" w:cstheme="majorBidi" w:hint="cs"/>
          <w:sz w:val="26"/>
          <w:szCs w:val="26"/>
          <w:rtl/>
          <w:lang w:bidi="ar-LY"/>
        </w:rPr>
        <w:t xml:space="preserve">فقد وضع المشرع الليبي هذا الحرمان من أجل دفع الموظفين </w:t>
      </w:r>
      <w:r>
        <w:rPr>
          <w:rFonts w:asciiTheme="majorBidi" w:hAnsiTheme="majorBidi" w:cstheme="majorBidi" w:hint="cs"/>
          <w:sz w:val="26"/>
          <w:szCs w:val="26"/>
          <w:rtl/>
          <w:lang w:bidi="ar-LY"/>
        </w:rPr>
        <w:t>إلى</w:t>
      </w:r>
      <w:r w:rsidR="006D4859">
        <w:rPr>
          <w:rFonts w:asciiTheme="majorBidi" w:hAnsiTheme="majorBidi" w:cstheme="majorBidi" w:hint="cs"/>
          <w:sz w:val="26"/>
          <w:szCs w:val="26"/>
          <w:rtl/>
          <w:lang w:bidi="ar-LY"/>
        </w:rPr>
        <w:t xml:space="preserve"> إظهار تفانيهم في العمل</w:t>
      </w:r>
      <w:r w:rsidR="006D4859" w:rsidRPr="006B038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وحثهم إلى</w:t>
      </w:r>
      <w:r w:rsidR="006D4859">
        <w:rPr>
          <w:rFonts w:asciiTheme="majorBidi" w:hAnsiTheme="majorBidi" w:cstheme="majorBidi" w:hint="cs"/>
          <w:sz w:val="26"/>
          <w:szCs w:val="26"/>
          <w:rtl/>
          <w:lang w:bidi="ar-LY"/>
        </w:rPr>
        <w:t xml:space="preserve"> تقديم أقصى جهد عند أدائهم العمل المكلفون به للحصول على تقارير كفاية بدرجة عالية، ومنحهم العلاوة تبعا لدرجة </w:t>
      </w:r>
      <w:r w:rsidR="006D4859">
        <w:rPr>
          <w:rFonts w:asciiTheme="majorBidi" w:hAnsiTheme="majorBidi" w:cstheme="majorBidi" w:hint="cs"/>
          <w:sz w:val="26"/>
          <w:szCs w:val="26"/>
          <w:rtl/>
          <w:lang w:bidi="ar-LY"/>
        </w:rPr>
        <w:lastRenderedPageBreak/>
        <w:t>كفايتهم، وتقرير الرئيس المباشر عن الموظف لا</w:t>
      </w:r>
      <w:r>
        <w:rPr>
          <w:rFonts w:asciiTheme="majorBidi" w:hAnsiTheme="majorBidi" w:cstheme="majorBidi" w:hint="cs"/>
          <w:sz w:val="26"/>
          <w:szCs w:val="26"/>
          <w:rtl/>
          <w:lang w:bidi="ar-LY"/>
        </w:rPr>
        <w:t xml:space="preserve"> يؤدي بحد ذاته وبقوة القانون إلى</w:t>
      </w:r>
      <w:r w:rsidR="006D4859">
        <w:rPr>
          <w:rFonts w:asciiTheme="majorBidi" w:hAnsiTheme="majorBidi" w:cstheme="majorBidi" w:hint="cs"/>
          <w:sz w:val="26"/>
          <w:szCs w:val="26"/>
          <w:rtl/>
          <w:lang w:bidi="ar-LY"/>
        </w:rPr>
        <w:t xml:space="preserve"> حرمان الموظف من العلاوة السنوية أو تأجيلها، إنما يلزم لترتيب مثل هذه النتائج صدور قرار خاص من الرئيس الأعلى للموظف</w:t>
      </w:r>
      <w:r w:rsidRPr="00E57534">
        <w:rPr>
          <w:rFonts w:asciiTheme="majorBidi" w:hAnsiTheme="majorBidi" w:cstheme="majorBidi" w:hint="cs"/>
          <w:sz w:val="26"/>
          <w:szCs w:val="26"/>
          <w:vertAlign w:val="superscript"/>
          <w:rtl/>
          <w:lang w:bidi="ar-LY"/>
        </w:rPr>
        <w:t>(</w:t>
      </w:r>
      <w:r w:rsidR="006D4859" w:rsidRPr="00E57534">
        <w:rPr>
          <w:rStyle w:val="a4"/>
          <w:rFonts w:asciiTheme="majorBidi" w:hAnsiTheme="majorBidi" w:cstheme="majorBidi"/>
          <w:sz w:val="26"/>
          <w:szCs w:val="26"/>
          <w:rtl/>
          <w:lang w:bidi="ar-LY"/>
        </w:rPr>
        <w:footnoteReference w:id="307"/>
      </w:r>
      <w:r w:rsidRPr="00E57534">
        <w:rPr>
          <w:rFonts w:asciiTheme="majorBidi" w:hAnsiTheme="majorBidi" w:cstheme="majorBidi" w:hint="cs"/>
          <w:sz w:val="26"/>
          <w:szCs w:val="26"/>
          <w:vertAlign w:val="superscript"/>
          <w:rtl/>
          <w:lang w:bidi="ar-LY"/>
        </w:rPr>
        <w:t>)</w:t>
      </w:r>
      <w:r w:rsidR="006D4859">
        <w:rPr>
          <w:rFonts w:asciiTheme="majorBidi" w:hAnsiTheme="majorBidi" w:cstheme="majorBidi" w:hint="cs"/>
          <w:sz w:val="26"/>
          <w:szCs w:val="26"/>
          <w:rtl/>
          <w:lang w:bidi="ar-LY"/>
        </w:rPr>
        <w:t>.</w:t>
      </w:r>
    </w:p>
    <w:p w:rsidR="006D4859" w:rsidRPr="0072719A" w:rsidRDefault="006D4859"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w:t>
      </w:r>
      <w:r w:rsidR="00E57534">
        <w:rPr>
          <w:rFonts w:asciiTheme="majorBidi" w:hAnsiTheme="majorBidi" w:cstheme="majorBidi" w:hint="cs"/>
          <w:b/>
          <w:bCs/>
          <w:sz w:val="26"/>
          <w:szCs w:val="26"/>
          <w:rtl/>
          <w:lang w:bidi="ar-LY"/>
        </w:rPr>
        <w:t>النقل إلى</w:t>
      </w:r>
      <w:r w:rsidRPr="0072719A">
        <w:rPr>
          <w:rFonts w:asciiTheme="majorBidi" w:hAnsiTheme="majorBidi" w:cstheme="majorBidi" w:hint="cs"/>
          <w:b/>
          <w:bCs/>
          <w:sz w:val="26"/>
          <w:szCs w:val="26"/>
          <w:rtl/>
          <w:lang w:bidi="ar-LY"/>
        </w:rPr>
        <w:t xml:space="preserve"> وظيفة أخرى </w:t>
      </w:r>
    </w:p>
    <w:p w:rsidR="006D4859" w:rsidRDefault="006D4859" w:rsidP="006D485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120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w:t>
      </w:r>
      <w:r w:rsidR="00E57534">
        <w:rPr>
          <w:rFonts w:asciiTheme="majorBidi" w:hAnsiTheme="majorBidi" w:cstheme="majorBidi" w:hint="cs"/>
          <w:sz w:val="26"/>
          <w:szCs w:val="26"/>
          <w:rtl/>
          <w:lang w:bidi="ar-LY"/>
        </w:rPr>
        <w:t>سنة 2010 بشأن علاقات العمل على أ</w:t>
      </w:r>
      <w:r>
        <w:rPr>
          <w:rFonts w:asciiTheme="majorBidi" w:hAnsiTheme="majorBidi" w:cstheme="majorBidi" w:hint="cs"/>
          <w:sz w:val="26"/>
          <w:szCs w:val="26"/>
          <w:rtl/>
          <w:lang w:bidi="ar-LY"/>
        </w:rPr>
        <w:t>نه (.......ويحال الموظف الذي يقدم عنه للمرة الثانية على التوالي تق</w:t>
      </w:r>
      <w:r w:rsidR="00E57534">
        <w:rPr>
          <w:rFonts w:asciiTheme="majorBidi" w:hAnsiTheme="majorBidi" w:cstheme="majorBidi" w:hint="cs"/>
          <w:sz w:val="26"/>
          <w:szCs w:val="26"/>
          <w:rtl/>
          <w:lang w:bidi="ar-LY"/>
        </w:rPr>
        <w:t>ريراً يقيم كفاءته بدرجة ضعيف إلى</w:t>
      </w:r>
      <w:r>
        <w:rPr>
          <w:rFonts w:asciiTheme="majorBidi" w:hAnsiTheme="majorBidi" w:cstheme="majorBidi" w:hint="cs"/>
          <w:sz w:val="26"/>
          <w:szCs w:val="26"/>
          <w:rtl/>
          <w:lang w:bidi="ar-LY"/>
        </w:rPr>
        <w:t xml:space="preserve"> لجنة </w:t>
      </w:r>
      <w:r w:rsidR="00E5753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شؤون الموظفين لفحص ملف خدمته، وللجنة أن تمهله سنة أخرى في وظي</w:t>
      </w:r>
      <w:r w:rsidR="00E57534">
        <w:rPr>
          <w:rFonts w:asciiTheme="majorBidi" w:hAnsiTheme="majorBidi" w:cstheme="majorBidi" w:hint="cs"/>
          <w:sz w:val="26"/>
          <w:szCs w:val="26"/>
          <w:rtl/>
          <w:lang w:bidi="ar-LY"/>
        </w:rPr>
        <w:t>فته أو توصي بنقله بذات مرتبه إلى</w:t>
      </w:r>
      <w:r>
        <w:rPr>
          <w:rFonts w:asciiTheme="majorBidi" w:hAnsiTheme="majorBidi" w:cstheme="majorBidi" w:hint="cs"/>
          <w:sz w:val="26"/>
          <w:szCs w:val="26"/>
          <w:rtl/>
          <w:lang w:bidi="ar-LY"/>
        </w:rPr>
        <w:t xml:space="preserve"> وظيفة أخرى من ذات درجته إذا تبين لها انه أكثر صلاحية للقيام بمهامها .......)</w:t>
      </w:r>
      <w:r w:rsidR="00E57534" w:rsidRPr="00E57534">
        <w:rPr>
          <w:rFonts w:asciiTheme="majorBidi" w:hAnsiTheme="majorBidi" w:cstheme="majorBidi" w:hint="cs"/>
          <w:sz w:val="26"/>
          <w:szCs w:val="26"/>
          <w:vertAlign w:val="superscript"/>
          <w:rtl/>
          <w:lang w:bidi="ar-LY"/>
        </w:rPr>
        <w:t>(</w:t>
      </w:r>
      <w:r w:rsidRPr="00E57534">
        <w:rPr>
          <w:rStyle w:val="a4"/>
          <w:rFonts w:asciiTheme="majorBidi" w:hAnsiTheme="majorBidi" w:cstheme="majorBidi"/>
          <w:sz w:val="26"/>
          <w:szCs w:val="26"/>
          <w:rtl/>
          <w:lang w:bidi="ar-LY"/>
        </w:rPr>
        <w:footnoteReference w:id="308"/>
      </w:r>
      <w:r w:rsidR="00E57534" w:rsidRPr="00E57534">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6D4859" w:rsidRDefault="006D4859" w:rsidP="006D485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ويلاحظ من نص المادة السابقة إن المشرع يفترض من حصول الموظف على تقريرين متتاليين بدرجة ضعيف قرينة على عدم قدرته على مباشرة أعمال وظيفته، فأوجب إحالته على لجنة شؤون الموظفين، والتي لها سلطة تقديرية إما أن تمنحه فرصة ثانية لمدة سنة للاستمرار في نفس الوظيف</w:t>
      </w:r>
      <w:r w:rsidR="009E2FFF">
        <w:rPr>
          <w:rFonts w:asciiTheme="majorBidi" w:hAnsiTheme="majorBidi" w:cstheme="majorBidi" w:hint="cs"/>
          <w:sz w:val="26"/>
          <w:szCs w:val="26"/>
          <w:rtl/>
          <w:lang w:bidi="ar-LY"/>
        </w:rPr>
        <w:t>ة، أو توصي بنقله بذات المرتب إلى</w:t>
      </w:r>
      <w:r>
        <w:rPr>
          <w:rFonts w:asciiTheme="majorBidi" w:hAnsiTheme="majorBidi" w:cstheme="majorBidi" w:hint="cs"/>
          <w:sz w:val="26"/>
          <w:szCs w:val="26"/>
          <w:rtl/>
          <w:lang w:bidi="ar-LY"/>
        </w:rPr>
        <w:t xml:space="preserve"> وظيفة أخرى </w:t>
      </w:r>
      <w:r w:rsidR="009E2FFF">
        <w:rPr>
          <w:rFonts w:asciiTheme="majorBidi" w:hAnsiTheme="majorBidi" w:cstheme="majorBidi" w:hint="cs"/>
          <w:sz w:val="26"/>
          <w:szCs w:val="26"/>
          <w:rtl/>
          <w:lang w:bidi="ar-LY"/>
        </w:rPr>
        <w:t>من ذات الدرجة إذا تبين لها أن</w:t>
      </w:r>
      <w:r>
        <w:rPr>
          <w:rFonts w:asciiTheme="majorBidi" w:hAnsiTheme="majorBidi" w:cstheme="majorBidi" w:hint="cs"/>
          <w:sz w:val="26"/>
          <w:szCs w:val="26"/>
          <w:rtl/>
          <w:lang w:bidi="ar-LY"/>
        </w:rPr>
        <w:t xml:space="preserve">ه أكثر صلاحية للقيام بمهامها .   </w:t>
      </w:r>
    </w:p>
    <w:p w:rsidR="006D4859" w:rsidRDefault="006D4859" w:rsidP="009E2FF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 في </w:t>
      </w:r>
      <w:r w:rsidRPr="009F5CB9">
        <w:rPr>
          <w:rFonts w:asciiTheme="majorBidi" w:hAnsiTheme="majorBidi" w:cstheme="majorBidi"/>
          <w:sz w:val="26"/>
          <w:szCs w:val="26"/>
          <w:rtl/>
          <w:lang w:bidi="ar-LY"/>
        </w:rPr>
        <w:t>ما يتعلق بتقويم أداء</w:t>
      </w:r>
      <w:r>
        <w:rPr>
          <w:rFonts w:asciiTheme="majorBidi" w:hAnsiTheme="majorBidi" w:cstheme="majorBidi" w:hint="cs"/>
          <w:sz w:val="26"/>
          <w:szCs w:val="26"/>
          <w:rtl/>
          <w:lang w:bidi="ar-LY"/>
        </w:rPr>
        <w:t xml:space="preserve"> أفراد وزارة الداخلية فقد نصت المادة 41 من قانون رقم 5 لسنة 2018 بشأن           </w:t>
      </w:r>
      <w:r w:rsidR="009E2FFF">
        <w:rPr>
          <w:rFonts w:asciiTheme="majorBidi" w:hAnsiTheme="majorBidi" w:cstheme="majorBidi" w:hint="cs"/>
          <w:sz w:val="26"/>
          <w:szCs w:val="26"/>
          <w:rtl/>
          <w:lang w:bidi="ar-LY"/>
        </w:rPr>
        <w:t>هيئة</w:t>
      </w:r>
      <w:r>
        <w:rPr>
          <w:rFonts w:asciiTheme="majorBidi" w:hAnsiTheme="majorBidi" w:cstheme="majorBidi" w:hint="cs"/>
          <w:sz w:val="26"/>
          <w:szCs w:val="26"/>
          <w:rtl/>
          <w:lang w:bidi="ar-LY"/>
        </w:rPr>
        <w:t xml:space="preserve"> الشرطة</w:t>
      </w:r>
      <w:r w:rsidR="009E2FFF" w:rsidRPr="009E2FFF">
        <w:rPr>
          <w:rFonts w:asciiTheme="majorBidi" w:hAnsiTheme="majorBidi" w:cstheme="majorBidi" w:hint="cs"/>
          <w:sz w:val="26"/>
          <w:szCs w:val="26"/>
          <w:rtl/>
          <w:lang w:bidi="ar-LY"/>
        </w:rPr>
        <w:t xml:space="preserve"> </w:t>
      </w:r>
      <w:r w:rsidR="009E2FFF">
        <w:rPr>
          <w:rFonts w:asciiTheme="majorBidi" w:hAnsiTheme="majorBidi" w:cstheme="majorBidi" w:hint="cs"/>
          <w:sz w:val="26"/>
          <w:szCs w:val="26"/>
          <w:rtl/>
          <w:lang w:bidi="ar-LY"/>
        </w:rPr>
        <w:t>المعدل بموجب القانون رقم 6 لسنة 2019.على أ</w:t>
      </w:r>
      <w:r>
        <w:rPr>
          <w:rFonts w:asciiTheme="majorBidi" w:hAnsiTheme="majorBidi" w:cstheme="majorBidi" w:hint="cs"/>
          <w:sz w:val="26"/>
          <w:szCs w:val="26"/>
          <w:rtl/>
          <w:lang w:bidi="ar-LY"/>
        </w:rPr>
        <w:t xml:space="preserve">نه ( لا تجوز ترقية عضو قوة الشرطة إذا كان تقديره السنوي بدرجة ضعيف </w:t>
      </w:r>
      <w:r w:rsidR="009E2FFF">
        <w:rPr>
          <w:rFonts w:asciiTheme="majorBidi" w:hAnsiTheme="majorBidi" w:cstheme="majorBidi" w:hint="cs"/>
          <w:sz w:val="26"/>
          <w:szCs w:val="26"/>
          <w:rtl/>
          <w:lang w:bidi="ar-LY"/>
        </w:rPr>
        <w:t xml:space="preserve">أو كان </w:t>
      </w:r>
      <w:r>
        <w:rPr>
          <w:rFonts w:asciiTheme="majorBidi" w:hAnsiTheme="majorBidi" w:cstheme="majorBidi" w:hint="cs"/>
          <w:sz w:val="26"/>
          <w:szCs w:val="26"/>
          <w:rtl/>
          <w:lang w:bidi="ar-LY"/>
        </w:rPr>
        <w:t>التقريران السنويان الأخيران المقدمان عنه بدرجة متوسط فإذا كان التقريران الأخيران بدرجة ضعيف أو الثلاثة تقارير الأخيرة بدرجة متوسط اعتبر منقولا إلي وظيفة مدنية بقوة القانون مع حقه</w:t>
      </w:r>
      <w:r w:rsidR="009E2FFF">
        <w:rPr>
          <w:rFonts w:asciiTheme="majorBidi" w:hAnsiTheme="majorBidi" w:cstheme="majorBidi" w:hint="cs"/>
          <w:sz w:val="26"/>
          <w:szCs w:val="26"/>
          <w:rtl/>
          <w:lang w:bidi="ar-LY"/>
        </w:rPr>
        <w:t xml:space="preserve"> في التظلم وفقا لما ورد </w:t>
      </w:r>
      <w:r>
        <w:rPr>
          <w:rFonts w:asciiTheme="majorBidi" w:hAnsiTheme="majorBidi" w:cstheme="majorBidi" w:hint="cs"/>
          <w:sz w:val="26"/>
          <w:szCs w:val="26"/>
          <w:rtl/>
          <w:lang w:bidi="ar-LY"/>
        </w:rPr>
        <w:t>بالمادة السابقة )</w:t>
      </w:r>
      <w:r w:rsidR="009E2FFF" w:rsidRPr="009E2FFF">
        <w:rPr>
          <w:rFonts w:asciiTheme="majorBidi" w:hAnsiTheme="majorBidi" w:cstheme="majorBidi" w:hint="cs"/>
          <w:sz w:val="26"/>
          <w:szCs w:val="26"/>
          <w:vertAlign w:val="superscript"/>
          <w:rtl/>
          <w:lang w:bidi="ar-LY"/>
        </w:rPr>
        <w:t>(</w:t>
      </w:r>
      <w:r w:rsidRPr="009E2FFF">
        <w:rPr>
          <w:rStyle w:val="a4"/>
          <w:rFonts w:asciiTheme="majorBidi" w:hAnsiTheme="majorBidi" w:cstheme="majorBidi"/>
          <w:sz w:val="26"/>
          <w:szCs w:val="26"/>
          <w:rtl/>
          <w:lang w:bidi="ar-LY"/>
        </w:rPr>
        <w:footnoteReference w:id="309"/>
      </w:r>
      <w:r w:rsidR="009E2FFF" w:rsidRPr="009E2FF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6D4859" w:rsidRPr="0072719A" w:rsidRDefault="006D4859" w:rsidP="006D485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w:t>
      </w:r>
      <w:r>
        <w:rPr>
          <w:rFonts w:asciiTheme="majorBidi" w:hAnsiTheme="majorBidi" w:cstheme="majorBidi" w:hint="cs"/>
          <w:b/>
          <w:bCs/>
          <w:sz w:val="26"/>
          <w:szCs w:val="26"/>
          <w:rtl/>
          <w:lang w:bidi="ar-LY"/>
        </w:rPr>
        <w:t>الفصل من الخدمة</w:t>
      </w:r>
      <w:r w:rsidRPr="0072719A">
        <w:rPr>
          <w:rFonts w:asciiTheme="majorBidi" w:hAnsiTheme="majorBidi" w:cstheme="majorBidi" w:hint="cs"/>
          <w:b/>
          <w:bCs/>
          <w:sz w:val="26"/>
          <w:szCs w:val="26"/>
          <w:rtl/>
          <w:lang w:bidi="ar-LY"/>
        </w:rPr>
        <w:t xml:space="preserve"> </w:t>
      </w:r>
    </w:p>
    <w:p w:rsidR="006D4859" w:rsidRDefault="006D4859" w:rsidP="006D485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120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w:t>
      </w:r>
      <w:r w:rsidR="009E2FFF">
        <w:rPr>
          <w:rFonts w:asciiTheme="majorBidi" w:hAnsiTheme="majorBidi" w:cstheme="majorBidi" w:hint="cs"/>
          <w:sz w:val="26"/>
          <w:szCs w:val="26"/>
          <w:rtl/>
          <w:lang w:bidi="ar-LY"/>
        </w:rPr>
        <w:t>سنة 2010 بشأن علاقات العمل على أ</w:t>
      </w:r>
      <w:r>
        <w:rPr>
          <w:rFonts w:asciiTheme="majorBidi" w:hAnsiTheme="majorBidi" w:cstheme="majorBidi" w:hint="cs"/>
          <w:sz w:val="26"/>
          <w:szCs w:val="26"/>
          <w:rtl/>
          <w:lang w:bidi="ar-LY"/>
        </w:rPr>
        <w:t xml:space="preserve">نه </w:t>
      </w:r>
      <w:r w:rsidR="009E2FF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w:t>
      </w:r>
      <w:r w:rsidR="009E2FF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ويحال الموظف الذي يقدم عنه للمرة الثانية على التوالي تق</w:t>
      </w:r>
      <w:r w:rsidR="009E2FFF">
        <w:rPr>
          <w:rFonts w:asciiTheme="majorBidi" w:hAnsiTheme="majorBidi" w:cstheme="majorBidi" w:hint="cs"/>
          <w:sz w:val="26"/>
          <w:szCs w:val="26"/>
          <w:rtl/>
          <w:lang w:bidi="ar-LY"/>
        </w:rPr>
        <w:t>ريراً يقيم كفاءته بدرجة ضعيف إلى</w:t>
      </w:r>
      <w:r>
        <w:rPr>
          <w:rFonts w:asciiTheme="majorBidi" w:hAnsiTheme="majorBidi" w:cstheme="majorBidi" w:hint="cs"/>
          <w:sz w:val="26"/>
          <w:szCs w:val="26"/>
          <w:rtl/>
          <w:lang w:bidi="ar-LY"/>
        </w:rPr>
        <w:t xml:space="preserve"> لجنة شؤون الموظفين لفحص ملف خدمته، وللجنة أن تمهله سنة أخرى في وظي</w:t>
      </w:r>
      <w:r w:rsidR="009E2FFF">
        <w:rPr>
          <w:rFonts w:asciiTheme="majorBidi" w:hAnsiTheme="majorBidi" w:cstheme="majorBidi" w:hint="cs"/>
          <w:sz w:val="26"/>
          <w:szCs w:val="26"/>
          <w:rtl/>
          <w:lang w:bidi="ar-LY"/>
        </w:rPr>
        <w:t xml:space="preserve">فته أو توصي بنقله بذات مرتبه إلى وظيفة أخرى </w:t>
      </w:r>
      <w:r>
        <w:rPr>
          <w:rFonts w:asciiTheme="majorBidi" w:hAnsiTheme="majorBidi" w:cstheme="majorBidi" w:hint="cs"/>
          <w:sz w:val="26"/>
          <w:szCs w:val="26"/>
          <w:rtl/>
          <w:lang w:bidi="ar-LY"/>
        </w:rPr>
        <w:t>من ذات درجته إذا تبين لها انه أكثر صلاحية للقيام بمهامها، فإذا تم تقييم أدائه في السنة التالية مباشرة بدرجة ضعيف جاز فصله من الخدمة من أول الشهر التالي لاعتبار التقرير نهائياً )</w:t>
      </w:r>
      <w:r w:rsidR="009E2FFF" w:rsidRPr="009E2FFF">
        <w:rPr>
          <w:rFonts w:asciiTheme="majorBidi" w:hAnsiTheme="majorBidi" w:cstheme="majorBidi" w:hint="cs"/>
          <w:sz w:val="26"/>
          <w:szCs w:val="26"/>
          <w:vertAlign w:val="superscript"/>
          <w:rtl/>
          <w:lang w:bidi="ar-LY"/>
        </w:rPr>
        <w:t>(</w:t>
      </w:r>
      <w:r w:rsidRPr="009E2FFF">
        <w:rPr>
          <w:rStyle w:val="a4"/>
          <w:rFonts w:asciiTheme="majorBidi" w:hAnsiTheme="majorBidi" w:cstheme="majorBidi"/>
          <w:sz w:val="26"/>
          <w:szCs w:val="26"/>
          <w:rtl/>
          <w:lang w:bidi="ar-LY"/>
        </w:rPr>
        <w:footnoteReference w:id="310"/>
      </w:r>
      <w:r w:rsidR="009E2FFF" w:rsidRPr="009E2FF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6D4859" w:rsidRDefault="006D4859" w:rsidP="006D4859">
      <w:pPr>
        <w:pStyle w:val="a5"/>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خلال هذا النص إن الموظف إذا تحصل على تقرير</w:t>
      </w:r>
      <w:r w:rsidR="009E2FFF">
        <w:rPr>
          <w:rFonts w:asciiTheme="majorBidi" w:hAnsiTheme="majorBidi" w:cstheme="majorBidi" w:hint="cs"/>
          <w:sz w:val="26"/>
          <w:szCs w:val="26"/>
          <w:rtl/>
          <w:lang w:bidi="ar-LY"/>
        </w:rPr>
        <w:t>ين متتاليين بدرجة ضعيف، يحال إلى</w:t>
      </w:r>
      <w:r>
        <w:rPr>
          <w:rFonts w:asciiTheme="majorBidi" w:hAnsiTheme="majorBidi" w:cstheme="majorBidi" w:hint="cs"/>
          <w:sz w:val="26"/>
          <w:szCs w:val="26"/>
          <w:rtl/>
          <w:lang w:bidi="ar-LY"/>
        </w:rPr>
        <w:t xml:space="preserve"> لجنة شؤون الموظفين بغرض فحص حالته ولها في ذلك أن تمهله سنة أخرى في نفس الوظي</w:t>
      </w:r>
      <w:r w:rsidR="009E2FFF">
        <w:rPr>
          <w:rFonts w:asciiTheme="majorBidi" w:hAnsiTheme="majorBidi" w:cstheme="majorBidi" w:hint="cs"/>
          <w:sz w:val="26"/>
          <w:szCs w:val="26"/>
          <w:rtl/>
          <w:lang w:bidi="ar-LY"/>
        </w:rPr>
        <w:t>فة أو أن توصي بنقله          إلى</w:t>
      </w:r>
      <w:r>
        <w:rPr>
          <w:rFonts w:asciiTheme="majorBidi" w:hAnsiTheme="majorBidi" w:cstheme="majorBidi" w:hint="cs"/>
          <w:sz w:val="26"/>
          <w:szCs w:val="26"/>
          <w:rtl/>
          <w:lang w:bidi="ar-LY"/>
        </w:rPr>
        <w:t xml:space="preserve"> وظيفة أخرى بنفس درجته ومرتبه السابقين وذلك إذا تبين لها انه كفء أو أكثر صلاحية للقيام بمهامها، ولكن إذا تحصل بعد ذلك على تقرير أداء بدرجة ضعيف يفصل من الخدمة وتنتهي علاقته الوظيفية من أول الشهر التالي لاعتبار التقرير نهائياً .</w:t>
      </w:r>
    </w:p>
    <w:p w:rsidR="006D4859" w:rsidRPr="00B35615" w:rsidRDefault="006D4859" w:rsidP="00B35615">
      <w:pPr>
        <w:pStyle w:val="a5"/>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وعليه فإن الموظف الذي يتحصل على ثلاثة تقارير أداء بدرجة ضعيف يفصل من الخدمة بقوة القانون             وهذا ما أكدته المادة 172 من القانون رقم 12 لسنة 2010. بشأن علاقات العمل</w:t>
      </w:r>
      <w:r w:rsidR="009E2FFF">
        <w:rPr>
          <w:rFonts w:asciiTheme="majorBidi" w:hAnsiTheme="majorBidi" w:cstheme="majorBidi" w:hint="cs"/>
          <w:sz w:val="26"/>
          <w:szCs w:val="26"/>
          <w:rtl/>
          <w:lang w:bidi="ar-LY"/>
        </w:rPr>
        <w:t xml:space="preserve"> حيث نصت في الفقرة الرابعة على أ</w:t>
      </w:r>
      <w:r w:rsidR="008A2C17">
        <w:rPr>
          <w:rFonts w:asciiTheme="majorBidi" w:hAnsiTheme="majorBidi" w:cstheme="majorBidi" w:hint="cs"/>
          <w:sz w:val="26"/>
          <w:szCs w:val="26"/>
          <w:rtl/>
          <w:lang w:bidi="ar-LY"/>
        </w:rPr>
        <w:t>نه ( بالإضافة إلى</w:t>
      </w:r>
      <w:r>
        <w:rPr>
          <w:rFonts w:asciiTheme="majorBidi" w:hAnsiTheme="majorBidi" w:cstheme="majorBidi" w:hint="cs"/>
          <w:sz w:val="26"/>
          <w:szCs w:val="26"/>
          <w:rtl/>
          <w:lang w:bidi="ar-LY"/>
        </w:rPr>
        <w:t xml:space="preserve"> الأسباب الواردة بالمادة 42 من هذا القانون تنتهي خدمة الموظف لأحد الأسباب الآتية :  </w:t>
      </w:r>
    </w:p>
    <w:p w:rsidR="006D4859" w:rsidRPr="00497534" w:rsidRDefault="006D4859" w:rsidP="006D4859">
      <w:pPr>
        <w:pStyle w:val="a5"/>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Pr="00497534">
        <w:rPr>
          <w:rFonts w:asciiTheme="majorBidi" w:hAnsiTheme="majorBidi" w:cstheme="majorBidi" w:hint="cs"/>
          <w:sz w:val="26"/>
          <w:szCs w:val="26"/>
          <w:rtl/>
          <w:lang w:bidi="ar-LY"/>
        </w:rPr>
        <w:t xml:space="preserve">العزل بقرار تأديبي . </w:t>
      </w:r>
    </w:p>
    <w:p w:rsidR="006D4859" w:rsidRPr="00497534" w:rsidRDefault="006D4859" w:rsidP="006D4859">
      <w:pPr>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w:t>
      </w:r>
      <w:r w:rsidRPr="00497534">
        <w:rPr>
          <w:rFonts w:asciiTheme="majorBidi" w:hAnsiTheme="majorBidi" w:cstheme="majorBidi" w:hint="cs"/>
          <w:sz w:val="26"/>
          <w:szCs w:val="26"/>
          <w:rtl/>
          <w:lang w:bidi="ar-LY"/>
        </w:rPr>
        <w:t>فقد الجنسية الليبية .</w:t>
      </w:r>
    </w:p>
    <w:p w:rsidR="006D4859" w:rsidRDefault="006D4859" w:rsidP="006D4859">
      <w:pPr>
        <w:pStyle w:val="a5"/>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t>3- الزواج من أجنبية ما لم يكن مأذوناً له بذلك من الجهة المختصة قانوناً .</w:t>
      </w:r>
    </w:p>
    <w:p w:rsidR="006D4859" w:rsidRPr="006536CB" w:rsidRDefault="006D4859" w:rsidP="006D4859">
      <w:pPr>
        <w:pStyle w:val="a5"/>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t>4- الحصول على تقرير كفاية بدرجة ضعيف مرتين أو بدرجة متوسط ثلاثة مرات خلال مدة خدمته)</w:t>
      </w:r>
      <w:r w:rsidR="009E2FFF" w:rsidRPr="009E2FFF">
        <w:rPr>
          <w:rFonts w:asciiTheme="majorBidi" w:hAnsiTheme="majorBidi" w:cstheme="majorBidi" w:hint="cs"/>
          <w:sz w:val="26"/>
          <w:szCs w:val="26"/>
          <w:vertAlign w:val="superscript"/>
          <w:rtl/>
          <w:lang w:bidi="ar-LY"/>
        </w:rPr>
        <w:t>(</w:t>
      </w:r>
      <w:r w:rsidRPr="009E2FFF">
        <w:rPr>
          <w:rStyle w:val="a4"/>
          <w:rFonts w:asciiTheme="majorBidi" w:hAnsiTheme="majorBidi" w:cstheme="majorBidi"/>
          <w:sz w:val="26"/>
          <w:szCs w:val="26"/>
          <w:rtl/>
          <w:lang w:bidi="ar-LY"/>
        </w:rPr>
        <w:footnoteReference w:id="311"/>
      </w:r>
      <w:r w:rsidR="009E2FFF" w:rsidRPr="009E2FF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6D4859" w:rsidRDefault="006D4859" w:rsidP="00895915">
      <w:pPr>
        <w:spacing w:after="0" w:line="360" w:lineRule="auto"/>
        <w:jc w:val="center"/>
        <w:rPr>
          <w:rFonts w:asciiTheme="majorBidi" w:hAnsiTheme="majorBidi" w:cstheme="majorBidi"/>
          <w:b/>
          <w:bCs/>
          <w:sz w:val="26"/>
          <w:szCs w:val="26"/>
          <w:rtl/>
          <w:lang w:bidi="ar-LY"/>
        </w:rPr>
      </w:pPr>
    </w:p>
    <w:p w:rsidR="006D4859" w:rsidRDefault="006D4859" w:rsidP="006D4859">
      <w:pPr>
        <w:spacing w:after="0" w:line="360" w:lineRule="auto"/>
        <w:jc w:val="center"/>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الثاني</w:t>
      </w:r>
    </w:p>
    <w:p w:rsidR="00995504" w:rsidRDefault="00995504" w:rsidP="00895915">
      <w:pPr>
        <w:spacing w:after="0" w:line="360" w:lineRule="auto"/>
        <w:jc w:val="center"/>
        <w:rPr>
          <w:rFonts w:asciiTheme="majorBidi" w:hAnsiTheme="majorBidi" w:cstheme="majorBidi"/>
          <w:b/>
          <w:bCs/>
          <w:sz w:val="26"/>
          <w:szCs w:val="26"/>
          <w:rtl/>
          <w:lang w:bidi="ar-LY"/>
        </w:rPr>
      </w:pPr>
      <w:r>
        <w:rPr>
          <w:rFonts w:asciiTheme="majorBidi" w:hAnsiTheme="majorBidi" w:cstheme="majorBidi"/>
          <w:b/>
          <w:bCs/>
          <w:sz w:val="26"/>
          <w:szCs w:val="26"/>
          <w:rtl/>
          <w:lang w:bidi="ar-LY"/>
        </w:rPr>
        <w:t xml:space="preserve"> </w:t>
      </w:r>
      <w:r w:rsidRPr="004C06D4">
        <w:rPr>
          <w:rFonts w:asciiTheme="majorBidi" w:hAnsiTheme="majorBidi" w:cstheme="majorBidi" w:hint="cs"/>
          <w:b/>
          <w:bCs/>
          <w:sz w:val="26"/>
          <w:szCs w:val="26"/>
          <w:rtl/>
          <w:lang w:bidi="ar-LY"/>
        </w:rPr>
        <w:t>الآثار</w:t>
      </w:r>
      <w:r>
        <w:rPr>
          <w:rFonts w:asciiTheme="majorBidi" w:hAnsiTheme="majorBidi" w:cstheme="majorBidi" w:hint="cs"/>
          <w:b/>
          <w:bCs/>
          <w:sz w:val="28"/>
          <w:szCs w:val="28"/>
          <w:rtl/>
          <w:lang w:bidi="ar-LY"/>
        </w:rPr>
        <w:t xml:space="preserve"> </w:t>
      </w:r>
      <w:r>
        <w:rPr>
          <w:rFonts w:asciiTheme="majorBidi" w:hAnsiTheme="majorBidi" w:cstheme="majorBidi" w:hint="cs"/>
          <w:b/>
          <w:bCs/>
          <w:sz w:val="26"/>
          <w:szCs w:val="26"/>
          <w:rtl/>
          <w:lang w:bidi="ar-LY"/>
        </w:rPr>
        <w:t>السلبية</w:t>
      </w:r>
      <w:r w:rsidRPr="004C06D4">
        <w:rPr>
          <w:rFonts w:asciiTheme="majorBidi" w:hAnsiTheme="majorBidi" w:cstheme="majorBidi" w:hint="cs"/>
          <w:b/>
          <w:bCs/>
          <w:sz w:val="26"/>
          <w:szCs w:val="26"/>
          <w:rtl/>
          <w:lang w:bidi="ar-LY"/>
        </w:rPr>
        <w:t xml:space="preserve"> المترتبة على تقارير تقويم الأداء الوظيفي</w:t>
      </w:r>
      <w:r>
        <w:rPr>
          <w:rFonts w:asciiTheme="majorBidi" w:hAnsiTheme="majorBidi" w:cstheme="majorBidi" w:hint="cs"/>
          <w:b/>
          <w:bCs/>
          <w:sz w:val="28"/>
          <w:szCs w:val="28"/>
          <w:rtl/>
          <w:lang w:bidi="ar-LY"/>
        </w:rPr>
        <w:t xml:space="preserve"> </w:t>
      </w:r>
    </w:p>
    <w:p w:rsidR="00390FFE" w:rsidRDefault="00995504" w:rsidP="00390FFE">
      <w:pPr>
        <w:spacing w:after="0" w:line="360" w:lineRule="auto"/>
        <w:jc w:val="center"/>
        <w:rPr>
          <w:rFonts w:asciiTheme="majorBidi" w:hAnsiTheme="majorBidi" w:cstheme="majorBidi"/>
          <w:b/>
          <w:bCs/>
          <w:sz w:val="28"/>
          <w:szCs w:val="28"/>
          <w:rtl/>
          <w:lang w:bidi="ar-LY"/>
        </w:rPr>
      </w:pPr>
      <w:r w:rsidRPr="004C06D4">
        <w:rPr>
          <w:rFonts w:asciiTheme="majorBidi" w:hAnsiTheme="majorBidi" w:cstheme="majorBidi" w:hint="cs"/>
          <w:b/>
          <w:bCs/>
          <w:sz w:val="26"/>
          <w:szCs w:val="26"/>
          <w:rtl/>
          <w:lang w:bidi="ar-LY"/>
        </w:rPr>
        <w:t>في التشريع المقارن</w:t>
      </w:r>
    </w:p>
    <w:p w:rsidR="009E2FFF" w:rsidRPr="00390FFE" w:rsidRDefault="00390FFE" w:rsidP="00390FFE">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    </w:t>
      </w:r>
      <w:r w:rsidR="009E2FFF">
        <w:rPr>
          <w:rFonts w:asciiTheme="majorBidi" w:hAnsiTheme="majorBidi" w:cstheme="majorBidi" w:hint="cs"/>
          <w:sz w:val="26"/>
          <w:szCs w:val="26"/>
          <w:rtl/>
          <w:lang w:bidi="ar-LY"/>
        </w:rPr>
        <w:t xml:space="preserve">وسوف </w:t>
      </w:r>
      <w:r w:rsidR="009E2FFF" w:rsidRPr="009F5CB9">
        <w:rPr>
          <w:rFonts w:asciiTheme="majorBidi" w:hAnsiTheme="majorBidi" w:cstheme="majorBidi"/>
          <w:sz w:val="26"/>
          <w:szCs w:val="26"/>
          <w:rtl/>
          <w:lang w:bidi="ar-LY"/>
        </w:rPr>
        <w:t xml:space="preserve">نتناول في هذا الفرع </w:t>
      </w:r>
      <w:r w:rsidRPr="00390FFE">
        <w:rPr>
          <w:rFonts w:asciiTheme="majorBidi" w:hAnsiTheme="majorBidi" w:cstheme="majorBidi" w:hint="cs"/>
          <w:sz w:val="26"/>
          <w:szCs w:val="26"/>
          <w:rtl/>
          <w:lang w:bidi="ar-LY"/>
        </w:rPr>
        <w:t>الآثار السلبية المترتبة على تقارير تقويم الأداء الوظيفي</w:t>
      </w:r>
      <w:r>
        <w:rPr>
          <w:rFonts w:asciiTheme="majorBidi" w:hAnsiTheme="majorBidi" w:cstheme="majorBidi" w:hint="cs"/>
          <w:b/>
          <w:bCs/>
          <w:sz w:val="28"/>
          <w:szCs w:val="28"/>
          <w:rtl/>
          <w:lang w:bidi="ar-LY"/>
        </w:rPr>
        <w:t xml:space="preserve"> </w:t>
      </w:r>
      <w:r w:rsidR="009E2FFF">
        <w:rPr>
          <w:rFonts w:asciiTheme="majorBidi" w:hAnsiTheme="majorBidi" w:cstheme="majorBidi"/>
          <w:sz w:val="26"/>
          <w:szCs w:val="26"/>
          <w:rtl/>
          <w:lang w:bidi="ar-LY"/>
        </w:rPr>
        <w:t xml:space="preserve">في كل من </w:t>
      </w:r>
      <w:r w:rsidR="009E2FFF" w:rsidRPr="009F5CB9">
        <w:rPr>
          <w:rFonts w:asciiTheme="majorBidi" w:hAnsiTheme="majorBidi" w:cstheme="majorBidi"/>
          <w:sz w:val="26"/>
          <w:szCs w:val="26"/>
          <w:rtl/>
          <w:lang w:bidi="ar-LY"/>
        </w:rPr>
        <w:t>مصر والأردن وذلك على</w:t>
      </w:r>
      <w:r w:rsidR="009E2FFF">
        <w:rPr>
          <w:rFonts w:asciiTheme="majorBidi" w:hAnsiTheme="majorBidi" w:cstheme="majorBidi"/>
          <w:sz w:val="26"/>
          <w:szCs w:val="26"/>
          <w:rtl/>
          <w:lang w:bidi="ar-LY"/>
        </w:rPr>
        <w:t xml:space="preserve"> </w:t>
      </w:r>
      <w:r w:rsidR="009E2FFF" w:rsidRPr="009F5CB9">
        <w:rPr>
          <w:rFonts w:asciiTheme="majorBidi" w:hAnsiTheme="majorBidi" w:cstheme="majorBidi"/>
          <w:sz w:val="26"/>
          <w:szCs w:val="26"/>
          <w:rtl/>
          <w:lang w:bidi="ar-LY"/>
        </w:rPr>
        <w:t xml:space="preserve">النحو التالي : </w:t>
      </w:r>
    </w:p>
    <w:p w:rsidR="000A1B5F" w:rsidRPr="006D4859" w:rsidRDefault="00995504" w:rsidP="00B4105E">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b/>
          <w:bCs/>
          <w:sz w:val="26"/>
          <w:szCs w:val="26"/>
          <w:rtl/>
          <w:lang w:bidi="ar-LY"/>
        </w:rPr>
        <w:t xml:space="preserve">أولا : </w:t>
      </w:r>
      <w:r w:rsidR="000A1B5F">
        <w:rPr>
          <w:rFonts w:asciiTheme="majorBidi" w:hAnsiTheme="majorBidi" w:cstheme="majorBidi" w:hint="cs"/>
          <w:b/>
          <w:bCs/>
          <w:sz w:val="26"/>
          <w:szCs w:val="26"/>
          <w:rtl/>
          <w:lang w:bidi="ar-LY"/>
        </w:rPr>
        <w:t>الآثار السلبية</w:t>
      </w:r>
      <w:r w:rsidR="000A1B5F" w:rsidRPr="00520953">
        <w:rPr>
          <w:rFonts w:asciiTheme="majorBidi" w:hAnsiTheme="majorBidi" w:cstheme="majorBidi"/>
          <w:b/>
          <w:bCs/>
          <w:sz w:val="26"/>
          <w:szCs w:val="26"/>
          <w:rtl/>
          <w:lang w:bidi="ar-LY"/>
        </w:rPr>
        <w:t xml:space="preserve"> لتقارير تقويم الأداء الوظيفي في </w:t>
      </w:r>
      <w:r w:rsidR="000A1B5F">
        <w:rPr>
          <w:rFonts w:asciiTheme="majorBidi" w:hAnsiTheme="majorBidi" w:cstheme="majorBidi" w:hint="cs"/>
          <w:b/>
          <w:bCs/>
          <w:sz w:val="26"/>
          <w:szCs w:val="26"/>
          <w:rtl/>
          <w:lang w:bidi="ar-LY"/>
        </w:rPr>
        <w:t>مصر</w:t>
      </w:r>
      <w:r w:rsidR="000A1B5F" w:rsidRPr="00520953">
        <w:rPr>
          <w:rFonts w:asciiTheme="majorBidi" w:hAnsiTheme="majorBidi" w:cstheme="majorBidi"/>
          <w:b/>
          <w:bCs/>
          <w:sz w:val="26"/>
          <w:szCs w:val="26"/>
          <w:rtl/>
          <w:lang w:bidi="ar-LY"/>
        </w:rPr>
        <w:t xml:space="preserve"> </w:t>
      </w:r>
    </w:p>
    <w:p w:rsidR="000A1B5F" w:rsidRDefault="000A1B5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رتبت قوانين الخدمة المدنية المتعاق</w:t>
      </w:r>
      <w:r w:rsidR="00390FFE">
        <w:rPr>
          <w:rFonts w:asciiTheme="majorBidi" w:hAnsiTheme="majorBidi" w:cstheme="majorBidi" w:hint="cs"/>
          <w:sz w:val="26"/>
          <w:szCs w:val="26"/>
          <w:rtl/>
          <w:lang w:bidi="ar-LY"/>
        </w:rPr>
        <w:t>بة في مصر اثاراً خطيرة تؤثر سلب</w:t>
      </w:r>
      <w:r>
        <w:rPr>
          <w:rFonts w:asciiTheme="majorBidi" w:hAnsiTheme="majorBidi" w:cstheme="majorBidi" w:hint="cs"/>
          <w:sz w:val="26"/>
          <w:szCs w:val="26"/>
          <w:rtl/>
          <w:lang w:bidi="ar-LY"/>
        </w:rPr>
        <w:t xml:space="preserve">اً على مختلف الشؤون الوظيفية للموظف العام، ووفقاً لأحكام قانون الخدمة المدنية رقم 81 لسنة 2016 تتمثل الآثار السلبية فيما يلي : </w:t>
      </w:r>
    </w:p>
    <w:p w:rsidR="000A1B5F" w:rsidRPr="0072719A" w:rsidRDefault="000A1B5F"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00390FFE">
        <w:rPr>
          <w:rFonts w:asciiTheme="majorBidi" w:hAnsiTheme="majorBidi" w:cstheme="majorBidi" w:hint="cs"/>
          <w:b/>
          <w:bCs/>
          <w:sz w:val="26"/>
          <w:szCs w:val="26"/>
          <w:rtl/>
          <w:lang w:bidi="ar-LY"/>
        </w:rPr>
        <w:t>النقل إلى</w:t>
      </w:r>
      <w:r w:rsidRPr="0072719A">
        <w:rPr>
          <w:rFonts w:asciiTheme="majorBidi" w:hAnsiTheme="majorBidi" w:cstheme="majorBidi" w:hint="cs"/>
          <w:b/>
          <w:bCs/>
          <w:sz w:val="26"/>
          <w:szCs w:val="26"/>
          <w:rtl/>
          <w:lang w:bidi="ar-LY"/>
        </w:rPr>
        <w:t xml:space="preserve"> وظيفة أخرى </w:t>
      </w:r>
    </w:p>
    <w:p w:rsidR="000A1B5F" w:rsidRDefault="000A1B5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27 من قانون  الخدم</w:t>
      </w:r>
      <w:r w:rsidR="00390FFE">
        <w:rPr>
          <w:rFonts w:asciiTheme="majorBidi" w:hAnsiTheme="majorBidi" w:cstheme="majorBidi" w:hint="cs"/>
          <w:sz w:val="26"/>
          <w:szCs w:val="26"/>
          <w:rtl/>
          <w:lang w:bidi="ar-LY"/>
        </w:rPr>
        <w:t>ة المدنية رقم 81 لسنة 2016 على أ</w:t>
      </w:r>
      <w:r>
        <w:rPr>
          <w:rFonts w:asciiTheme="majorBidi" w:hAnsiTheme="majorBidi" w:cstheme="majorBidi" w:hint="cs"/>
          <w:sz w:val="26"/>
          <w:szCs w:val="26"/>
          <w:rtl/>
          <w:lang w:bidi="ar-LY"/>
        </w:rPr>
        <w:t>نه ( يُعرض أمر الموظف الذي يُقدم عنه تقريران سنويان متتاليان بمرتبة ضعيف على لجنة الموارد البشرية، لنقله لوظيفة أخرى ملائمة في ذات مستوى وظيفته لمدة سنة )</w:t>
      </w:r>
      <w:r w:rsidR="00390FFE" w:rsidRPr="00390FFE">
        <w:rPr>
          <w:rFonts w:asciiTheme="majorBidi" w:hAnsiTheme="majorBidi" w:cstheme="majorBidi" w:hint="cs"/>
          <w:sz w:val="26"/>
          <w:szCs w:val="26"/>
          <w:vertAlign w:val="superscript"/>
          <w:rtl/>
          <w:lang w:bidi="ar-LY"/>
        </w:rPr>
        <w:t>(</w:t>
      </w:r>
      <w:r w:rsidRPr="00390FFE">
        <w:rPr>
          <w:rStyle w:val="a4"/>
          <w:rFonts w:asciiTheme="majorBidi" w:hAnsiTheme="majorBidi" w:cstheme="majorBidi"/>
          <w:sz w:val="26"/>
          <w:szCs w:val="26"/>
          <w:rtl/>
          <w:lang w:bidi="ar-LY"/>
        </w:rPr>
        <w:footnoteReference w:id="312"/>
      </w:r>
      <w:r w:rsidR="00390FFE" w:rsidRPr="00390FF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390FFE" w:rsidRDefault="000A1B5F" w:rsidP="00E104E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ويتبين من نص هذه المادة إن المشرع المصري أتاح فرصة جديدة للموظف لتحسين حالت</w:t>
      </w:r>
      <w:r w:rsidR="006B038B">
        <w:rPr>
          <w:rFonts w:asciiTheme="majorBidi" w:hAnsiTheme="majorBidi" w:cstheme="majorBidi" w:hint="cs"/>
          <w:sz w:val="26"/>
          <w:szCs w:val="26"/>
          <w:rtl/>
          <w:lang w:bidi="ar-LY"/>
        </w:rPr>
        <w:t>ه</w:t>
      </w:r>
      <w:r>
        <w:rPr>
          <w:rFonts w:asciiTheme="majorBidi" w:hAnsiTheme="majorBidi" w:cstheme="majorBidi" w:hint="cs"/>
          <w:sz w:val="26"/>
          <w:szCs w:val="26"/>
          <w:rtl/>
          <w:lang w:bidi="ar-LY"/>
        </w:rPr>
        <w:t xml:space="preserve"> ورفع مستوى كفاءته في الوظيفة المنقول إليها ولذلك متى قررت ل</w:t>
      </w:r>
      <w:r w:rsidR="00390FFE">
        <w:rPr>
          <w:rFonts w:asciiTheme="majorBidi" w:hAnsiTheme="majorBidi" w:cstheme="majorBidi" w:hint="cs"/>
          <w:sz w:val="26"/>
          <w:szCs w:val="26"/>
          <w:rtl/>
          <w:lang w:bidi="ar-LY"/>
        </w:rPr>
        <w:t>جنة شؤون العاملين نقل الموظف إلى</w:t>
      </w:r>
      <w:r>
        <w:rPr>
          <w:rFonts w:asciiTheme="majorBidi" w:hAnsiTheme="majorBidi" w:cstheme="majorBidi" w:hint="cs"/>
          <w:sz w:val="26"/>
          <w:szCs w:val="26"/>
          <w:rtl/>
          <w:lang w:bidi="ar-LY"/>
        </w:rPr>
        <w:t xml:space="preserve"> وظيفة أخرى فإنه يجب أن تختلف أعباء الوظيفة المنقول إليها</w:t>
      </w:r>
      <w:r w:rsidR="00B670C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عن تلك المنقول منها من ناحية الاختصاصات والواجبات والمسؤوليات وليس فقط من ناحية التسمية، وهذا ما أكدته المحكمة الإدارية العليا في أحكامها بقولها ( لما كان المشرع قد استبعد إبقاء الموظف في وظيفته إذا ما قدم عنه تقريران متتاليان بدرجة ضعي</w:t>
      </w:r>
      <w:r w:rsidR="00390FFE">
        <w:rPr>
          <w:rFonts w:asciiTheme="majorBidi" w:hAnsiTheme="majorBidi" w:cstheme="majorBidi" w:hint="cs"/>
          <w:sz w:val="26"/>
          <w:szCs w:val="26"/>
          <w:rtl/>
          <w:lang w:bidi="ar-LY"/>
        </w:rPr>
        <w:t>ف واوجب نقله إلى</w:t>
      </w:r>
      <w:r>
        <w:rPr>
          <w:rFonts w:asciiTheme="majorBidi" w:hAnsiTheme="majorBidi" w:cstheme="majorBidi" w:hint="cs"/>
          <w:sz w:val="26"/>
          <w:szCs w:val="26"/>
          <w:rtl/>
          <w:lang w:bidi="ar-LY"/>
        </w:rPr>
        <w:t xml:space="preserve"> إحدى الوظائف الأخ</w:t>
      </w:r>
      <w:r w:rsidR="00390FFE">
        <w:rPr>
          <w:rFonts w:asciiTheme="majorBidi" w:hAnsiTheme="majorBidi" w:cstheme="majorBidi" w:hint="cs"/>
          <w:sz w:val="26"/>
          <w:szCs w:val="26"/>
          <w:rtl/>
          <w:lang w:bidi="ar-LY"/>
        </w:rPr>
        <w:t>رى التي رأت لجنة شئون العاملين أ</w:t>
      </w:r>
      <w:r>
        <w:rPr>
          <w:rFonts w:asciiTheme="majorBidi" w:hAnsiTheme="majorBidi" w:cstheme="majorBidi" w:hint="cs"/>
          <w:sz w:val="26"/>
          <w:szCs w:val="26"/>
          <w:rtl/>
          <w:lang w:bidi="ar-LY"/>
        </w:rPr>
        <w:t>نه قادر على الاضطلاع بأعبائها</w:t>
      </w:r>
      <w:r w:rsidR="00B670C4">
        <w:rPr>
          <w:rFonts w:asciiTheme="majorBidi" w:hAnsiTheme="majorBidi" w:cstheme="majorBidi" w:hint="cs"/>
          <w:sz w:val="26"/>
          <w:szCs w:val="26"/>
          <w:rtl/>
          <w:lang w:bidi="ar-LY"/>
        </w:rPr>
        <w:t xml:space="preserve"> فإ</w:t>
      </w:r>
      <w:r>
        <w:rPr>
          <w:rFonts w:asciiTheme="majorBidi" w:hAnsiTheme="majorBidi" w:cstheme="majorBidi" w:hint="cs"/>
          <w:sz w:val="26"/>
          <w:szCs w:val="26"/>
          <w:rtl/>
          <w:lang w:bidi="ar-LY"/>
        </w:rPr>
        <w:t>ن مؤدى ذلك لزوم أن تختلف أعباء الوظيفة المنقول إليها عن تلك المنقول منها في ا</w:t>
      </w:r>
      <w:r w:rsidR="00B670C4">
        <w:rPr>
          <w:rFonts w:asciiTheme="majorBidi" w:hAnsiTheme="majorBidi" w:cstheme="majorBidi" w:hint="cs"/>
          <w:sz w:val="26"/>
          <w:szCs w:val="26"/>
          <w:rtl/>
          <w:lang w:bidi="ar-LY"/>
        </w:rPr>
        <w:t xml:space="preserve">لاختصاصات والواجبات والمسؤوليات </w:t>
      </w:r>
      <w:r>
        <w:rPr>
          <w:rFonts w:asciiTheme="majorBidi" w:hAnsiTheme="majorBidi" w:cstheme="majorBidi" w:hint="cs"/>
          <w:sz w:val="26"/>
          <w:szCs w:val="26"/>
          <w:rtl/>
          <w:lang w:bidi="ar-LY"/>
        </w:rPr>
        <w:t>على نحو تتوفر معه الحكمة من النقل وهى إعطاء الموظف فرصة أخيرة للتحقق من صلاحيته للعمل في وظيفة أخرى)</w:t>
      </w:r>
      <w:r w:rsidR="00390FFE" w:rsidRPr="00390FFE">
        <w:rPr>
          <w:rFonts w:asciiTheme="majorBidi" w:hAnsiTheme="majorBidi" w:cstheme="majorBidi" w:hint="cs"/>
          <w:sz w:val="26"/>
          <w:szCs w:val="26"/>
          <w:vertAlign w:val="superscript"/>
          <w:rtl/>
          <w:lang w:bidi="ar-LY"/>
        </w:rPr>
        <w:t>(</w:t>
      </w:r>
      <w:r w:rsidRPr="00390FFE">
        <w:rPr>
          <w:rStyle w:val="a4"/>
          <w:rFonts w:asciiTheme="majorBidi" w:hAnsiTheme="majorBidi" w:cstheme="majorBidi"/>
          <w:sz w:val="26"/>
          <w:szCs w:val="26"/>
          <w:rtl/>
          <w:lang w:bidi="ar-LY"/>
        </w:rPr>
        <w:footnoteReference w:id="313"/>
      </w:r>
      <w:r w:rsidR="00390FFE" w:rsidRPr="00390FF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35615" w:rsidRDefault="00B35615" w:rsidP="00E104E0">
      <w:pPr>
        <w:spacing w:after="0" w:line="360" w:lineRule="auto"/>
        <w:jc w:val="both"/>
        <w:rPr>
          <w:rFonts w:asciiTheme="majorBidi" w:hAnsiTheme="majorBidi" w:cstheme="majorBidi"/>
          <w:sz w:val="26"/>
          <w:szCs w:val="26"/>
          <w:rtl/>
          <w:lang w:bidi="ar-LY"/>
        </w:rPr>
      </w:pPr>
    </w:p>
    <w:p w:rsidR="000A1B5F" w:rsidRPr="0072719A" w:rsidRDefault="000A1B5F"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2- </w:t>
      </w:r>
      <w:r>
        <w:rPr>
          <w:rFonts w:asciiTheme="majorBidi" w:hAnsiTheme="majorBidi" w:cstheme="majorBidi" w:hint="cs"/>
          <w:b/>
          <w:bCs/>
          <w:sz w:val="26"/>
          <w:szCs w:val="26"/>
          <w:rtl/>
          <w:lang w:bidi="ar-LY"/>
        </w:rPr>
        <w:t>الحرمان من نصف مقدار الأجر المكمل</w:t>
      </w:r>
    </w:p>
    <w:p w:rsidR="00100782" w:rsidRDefault="000A1B5F" w:rsidP="0010078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الفقرة الثانية من المادة 27 من قانون  الخدم</w:t>
      </w:r>
      <w:r w:rsidR="00390FFE">
        <w:rPr>
          <w:rFonts w:asciiTheme="majorBidi" w:hAnsiTheme="majorBidi" w:cstheme="majorBidi" w:hint="cs"/>
          <w:sz w:val="26"/>
          <w:szCs w:val="26"/>
          <w:rtl/>
          <w:lang w:bidi="ar-LY"/>
        </w:rPr>
        <w:t>ة المدنية رقم 81 لسنة 2016 على أ</w:t>
      </w:r>
      <w:r>
        <w:rPr>
          <w:rFonts w:asciiTheme="majorBidi" w:hAnsiTheme="majorBidi" w:cstheme="majorBidi" w:hint="cs"/>
          <w:sz w:val="26"/>
          <w:szCs w:val="26"/>
          <w:rtl/>
          <w:lang w:bidi="ar-LY"/>
        </w:rPr>
        <w:t xml:space="preserve">نه ( .... وإذا تبين للجنة بعد انقضاء المدة </w:t>
      </w:r>
      <w:r w:rsidR="00390FFE">
        <w:rPr>
          <w:rFonts w:asciiTheme="majorBidi" w:hAnsiTheme="majorBidi" w:cstheme="majorBidi" w:hint="cs"/>
          <w:sz w:val="26"/>
          <w:szCs w:val="26"/>
          <w:rtl/>
          <w:lang w:bidi="ar-LY"/>
        </w:rPr>
        <w:t>المشار إليها في الفقرة السابقة أ</w:t>
      </w:r>
      <w:r>
        <w:rPr>
          <w:rFonts w:asciiTheme="majorBidi" w:hAnsiTheme="majorBidi" w:cstheme="majorBidi" w:hint="cs"/>
          <w:sz w:val="26"/>
          <w:szCs w:val="26"/>
          <w:rtl/>
          <w:lang w:bidi="ar-LY"/>
        </w:rPr>
        <w:t>نه غير صالح للعمل بها بطريقة مرضية، اقترحت خصم 50</w:t>
      </w:r>
      <w:r w:rsidR="00B670C4">
        <w:rPr>
          <w:rFonts w:asciiTheme="majorBidi" w:hAnsiTheme="majorBidi" w:cstheme="majorBidi" w:hint="cs"/>
          <w:sz w:val="26"/>
          <w:szCs w:val="26"/>
          <w:rtl/>
          <w:lang w:bidi="ar-LY"/>
        </w:rPr>
        <w:t>% من الأجر المكمل لمدة ستة أشهر</w:t>
      </w:r>
      <w:r>
        <w:rPr>
          <w:rFonts w:asciiTheme="majorBidi" w:hAnsiTheme="majorBidi" w:cstheme="majorBidi" w:hint="cs"/>
          <w:sz w:val="26"/>
          <w:szCs w:val="26"/>
          <w:rtl/>
          <w:lang w:bidi="ar-LY"/>
        </w:rPr>
        <w:t>)</w:t>
      </w:r>
      <w:r w:rsidR="00390FFE" w:rsidRPr="00390FFE">
        <w:rPr>
          <w:rFonts w:asciiTheme="majorBidi" w:hAnsiTheme="majorBidi" w:cstheme="majorBidi" w:hint="cs"/>
          <w:sz w:val="26"/>
          <w:szCs w:val="26"/>
          <w:vertAlign w:val="superscript"/>
          <w:rtl/>
          <w:lang w:bidi="ar-LY"/>
        </w:rPr>
        <w:t>(</w:t>
      </w:r>
      <w:r w:rsidRPr="00390FFE">
        <w:rPr>
          <w:rStyle w:val="a4"/>
          <w:rFonts w:asciiTheme="majorBidi" w:hAnsiTheme="majorBidi" w:cstheme="majorBidi"/>
          <w:sz w:val="26"/>
          <w:szCs w:val="26"/>
          <w:rtl/>
          <w:lang w:bidi="ar-LY"/>
        </w:rPr>
        <w:footnoteReference w:id="314"/>
      </w:r>
      <w:r w:rsidR="00390FFE" w:rsidRPr="00390FF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390FFE" w:rsidRDefault="00100782" w:rsidP="0010078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خلال هذا النص أن لجنة الموارد البشرية تقوم بمتابعة الموظف بعد انقضاء مدة سنة في الوظيفة المنقول إليها فإذا كان أدائه بطريقة مرضية بما يدل على صلاحيته للعمل اقترحت بقائه في الوظيفة المنقول إليها واستمرار خدمته فيها، أما إذا تبين للجنة بعد انقضاء مدة سنة للموظف في الوظيفة المنقول إليها انه غير صالح للعمل بها بطريقة مرضية، اقترحت خصم 50% من الأجر المكمل له لمدة ستة أشهر</w:t>
      </w:r>
      <w:r w:rsidR="00E104E0" w:rsidRPr="00E104E0">
        <w:rPr>
          <w:rFonts w:asciiTheme="majorBidi" w:hAnsiTheme="majorBidi" w:cstheme="majorBidi" w:hint="cs"/>
          <w:sz w:val="26"/>
          <w:szCs w:val="26"/>
          <w:vertAlign w:val="superscript"/>
          <w:rtl/>
          <w:lang w:bidi="ar-LY"/>
        </w:rPr>
        <w:t>(</w:t>
      </w:r>
      <w:r w:rsidRPr="00E104E0">
        <w:rPr>
          <w:rStyle w:val="a4"/>
          <w:rFonts w:asciiTheme="majorBidi" w:hAnsiTheme="majorBidi" w:cstheme="majorBidi"/>
          <w:sz w:val="26"/>
          <w:szCs w:val="26"/>
          <w:rtl/>
          <w:lang w:bidi="ar-LY"/>
        </w:rPr>
        <w:footnoteReference w:id="315"/>
      </w:r>
      <w:r w:rsidR="00E104E0" w:rsidRPr="00E104E0">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0A1B5F" w:rsidRPr="00B6474D" w:rsidRDefault="000A1B5F"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w:t>
      </w:r>
      <w:r>
        <w:rPr>
          <w:rFonts w:asciiTheme="majorBidi" w:hAnsiTheme="majorBidi" w:cstheme="majorBidi" w:hint="cs"/>
          <w:b/>
          <w:bCs/>
          <w:sz w:val="26"/>
          <w:szCs w:val="26"/>
          <w:rtl/>
          <w:lang w:bidi="ar-LY"/>
        </w:rPr>
        <w:t>منح الموظف فرصة للتدريب</w:t>
      </w:r>
      <w:r w:rsidRPr="00527397">
        <w:rPr>
          <w:rFonts w:asciiTheme="majorBidi" w:hAnsiTheme="majorBidi" w:cstheme="majorBidi" w:hint="cs"/>
          <w:b/>
          <w:bCs/>
          <w:sz w:val="26"/>
          <w:szCs w:val="26"/>
          <w:rtl/>
          <w:lang w:bidi="ar-LY"/>
        </w:rPr>
        <w:t xml:space="preserve"> </w:t>
      </w:r>
    </w:p>
    <w:p w:rsidR="000A1B5F" w:rsidRDefault="000A1B5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87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لقانون الخدم</w:t>
      </w:r>
      <w:r w:rsidR="00E104E0">
        <w:rPr>
          <w:rFonts w:asciiTheme="majorBidi" w:hAnsiTheme="majorBidi" w:cstheme="majorBidi" w:hint="cs"/>
          <w:sz w:val="26"/>
          <w:szCs w:val="26"/>
          <w:rtl/>
          <w:lang w:bidi="ar-LY"/>
        </w:rPr>
        <w:t>ة المدنية رقم 81 لسنة 2016 على أ</w:t>
      </w:r>
      <w:r>
        <w:rPr>
          <w:rFonts w:asciiTheme="majorBidi" w:hAnsiTheme="majorBidi" w:cstheme="majorBidi" w:hint="cs"/>
          <w:sz w:val="26"/>
          <w:szCs w:val="26"/>
          <w:rtl/>
          <w:lang w:bidi="ar-LY"/>
        </w:rPr>
        <w:t>نه ( في حالة تقدير تقويم أداء الموظف بمرتبة ضعيف، تلحقه إدارة الموارد البشرية في اقرب وقت وبعد التنسيق مع رئيسه المباشر ببرنامج تأهيلي لتحسين أدائه)</w:t>
      </w:r>
      <w:r w:rsidR="00E104E0" w:rsidRPr="00E104E0">
        <w:rPr>
          <w:rFonts w:asciiTheme="majorBidi" w:hAnsiTheme="majorBidi" w:cstheme="majorBidi" w:hint="cs"/>
          <w:sz w:val="26"/>
          <w:szCs w:val="26"/>
          <w:vertAlign w:val="superscript"/>
          <w:rtl/>
          <w:lang w:bidi="ar-LY"/>
        </w:rPr>
        <w:t>(</w:t>
      </w:r>
      <w:r w:rsidRPr="00E104E0">
        <w:rPr>
          <w:rStyle w:val="a4"/>
          <w:rFonts w:asciiTheme="majorBidi" w:hAnsiTheme="majorBidi" w:cstheme="majorBidi"/>
          <w:sz w:val="26"/>
          <w:szCs w:val="26"/>
          <w:rtl/>
          <w:lang w:bidi="ar-LY"/>
        </w:rPr>
        <w:footnoteReference w:id="316"/>
      </w:r>
      <w:r w:rsidR="00E104E0" w:rsidRPr="00E104E0">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E104E0" w:rsidRDefault="00E104E0" w:rsidP="00BF7F6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خلال هذا النص أن لجنة الموارد البشرية في حالة </w:t>
      </w:r>
      <w:r w:rsidR="004D5008">
        <w:rPr>
          <w:rFonts w:asciiTheme="majorBidi" w:hAnsiTheme="majorBidi" w:cstheme="majorBidi" w:hint="cs"/>
          <w:sz w:val="26"/>
          <w:szCs w:val="26"/>
          <w:rtl/>
          <w:lang w:bidi="ar-LY"/>
        </w:rPr>
        <w:t xml:space="preserve">تقويم أداء الموظف بمرتبة ضعيف تقوم بإلحاقه </w:t>
      </w:r>
      <w:r w:rsidR="00BF7F6C">
        <w:rPr>
          <w:rFonts w:asciiTheme="majorBidi" w:hAnsiTheme="majorBidi" w:cstheme="majorBidi" w:hint="cs"/>
          <w:sz w:val="26"/>
          <w:szCs w:val="26"/>
          <w:rtl/>
          <w:lang w:bidi="ar-LY"/>
        </w:rPr>
        <w:t xml:space="preserve">ببرنامج تأهيلي من أجل رفع وتحسين أدائه ليكون مناسب مع الوظيفة المنقول إليها، وذلك بعد وبعد التنسيق مع رئيسه المباشر .   </w:t>
      </w:r>
    </w:p>
    <w:p w:rsidR="000A1B5F" w:rsidRDefault="000A1B5F"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4- </w:t>
      </w:r>
      <w:r>
        <w:rPr>
          <w:rFonts w:asciiTheme="majorBidi" w:hAnsiTheme="majorBidi" w:cstheme="majorBidi" w:hint="cs"/>
          <w:b/>
          <w:bCs/>
          <w:sz w:val="26"/>
          <w:szCs w:val="26"/>
          <w:rtl/>
          <w:lang w:bidi="ar-LY"/>
        </w:rPr>
        <w:t xml:space="preserve">إنهاء خدمة الموظف لعدم الصلاحية </w:t>
      </w:r>
    </w:p>
    <w:p w:rsidR="000A1B5F" w:rsidRPr="00B6474D" w:rsidRDefault="000A1B5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من اخطر الآثار السلبية التي قد تترتب على استمر</w:t>
      </w:r>
      <w:r w:rsidR="005A3BE6">
        <w:rPr>
          <w:rFonts w:asciiTheme="majorBidi" w:hAnsiTheme="majorBidi" w:cstheme="majorBidi" w:hint="cs"/>
          <w:sz w:val="26"/>
          <w:szCs w:val="26"/>
          <w:rtl/>
          <w:lang w:bidi="ar-LY"/>
        </w:rPr>
        <w:t>ار ضعف أداء الموظف العام،</w:t>
      </w:r>
      <w:r>
        <w:rPr>
          <w:rFonts w:asciiTheme="majorBidi" w:hAnsiTheme="majorBidi" w:cstheme="majorBidi" w:hint="cs"/>
          <w:sz w:val="26"/>
          <w:szCs w:val="26"/>
          <w:rtl/>
          <w:lang w:bidi="ar-LY"/>
        </w:rPr>
        <w:t xml:space="preserve"> إنهاء خدمة الموظف لعدم الصلاحية، لذلك</w:t>
      </w:r>
      <w:r w:rsidR="005A3BE6">
        <w:rPr>
          <w:rFonts w:asciiTheme="majorBidi" w:hAnsiTheme="majorBidi" w:cstheme="majorBidi" w:hint="cs"/>
          <w:sz w:val="26"/>
          <w:szCs w:val="26"/>
          <w:rtl/>
          <w:lang w:bidi="ar-LY"/>
        </w:rPr>
        <w:t xml:space="preserve"> فإن</w:t>
      </w:r>
      <w:r>
        <w:rPr>
          <w:rFonts w:asciiTheme="majorBidi" w:hAnsiTheme="majorBidi" w:cstheme="majorBidi" w:hint="cs"/>
          <w:sz w:val="26"/>
          <w:szCs w:val="26"/>
          <w:rtl/>
          <w:lang w:bidi="ar-LY"/>
        </w:rPr>
        <w:t xml:space="preserve"> المشرع بموجب قانون الخدمة المدنية رقم 81 لسنة 2016. قد جعل إنهاء خدمة الموظف لعدم الصلاحية هو أخر إجراء ي</w:t>
      </w:r>
      <w:r w:rsidR="004C1412">
        <w:rPr>
          <w:rFonts w:asciiTheme="majorBidi" w:hAnsiTheme="majorBidi" w:cstheme="majorBidi" w:hint="cs"/>
          <w:sz w:val="26"/>
          <w:szCs w:val="26"/>
          <w:rtl/>
          <w:lang w:bidi="ar-LY"/>
        </w:rPr>
        <w:t>ُ</w:t>
      </w:r>
      <w:r>
        <w:rPr>
          <w:rFonts w:asciiTheme="majorBidi" w:hAnsiTheme="majorBidi" w:cstheme="majorBidi" w:hint="cs"/>
          <w:sz w:val="26"/>
          <w:szCs w:val="26"/>
          <w:rtl/>
          <w:lang w:bidi="ar-LY"/>
        </w:rPr>
        <w:t>لجا إليه وبعد التأكيد من عدم</w:t>
      </w:r>
      <w:r w:rsidR="00BF7F6C">
        <w:rPr>
          <w:rFonts w:asciiTheme="majorBidi" w:hAnsiTheme="majorBidi" w:cstheme="majorBidi" w:hint="cs"/>
          <w:sz w:val="26"/>
          <w:szCs w:val="26"/>
          <w:rtl/>
          <w:lang w:bidi="ar-LY"/>
        </w:rPr>
        <w:t xml:space="preserve"> صلاحية الموظف، الذي تم نقله إلى</w:t>
      </w:r>
      <w:r>
        <w:rPr>
          <w:rFonts w:asciiTheme="majorBidi" w:hAnsiTheme="majorBidi" w:cstheme="majorBidi" w:hint="cs"/>
          <w:sz w:val="26"/>
          <w:szCs w:val="26"/>
          <w:rtl/>
          <w:lang w:bidi="ar-LY"/>
        </w:rPr>
        <w:t xml:space="preserve"> وظيفة أخرى من ذات مستوى وظيفته ولمدة سنة، وبعد متابعة لجنة الموارد البشرية فإذا رأت ضعف أدائه أيضا، اقترحت خصم 50% من الأجر المكمل لمدة ستة أشهر، ونت</w:t>
      </w:r>
      <w:r w:rsidR="004C1412">
        <w:rPr>
          <w:rFonts w:asciiTheme="majorBidi" w:hAnsiTheme="majorBidi" w:cstheme="majorBidi" w:hint="cs"/>
          <w:sz w:val="26"/>
          <w:szCs w:val="26"/>
          <w:rtl/>
          <w:lang w:bidi="ar-LY"/>
        </w:rPr>
        <w:t>يجة لاستمرار ضعف أدائه اقترحت لج</w:t>
      </w:r>
      <w:r>
        <w:rPr>
          <w:rFonts w:asciiTheme="majorBidi" w:hAnsiTheme="majorBidi" w:cstheme="majorBidi" w:hint="cs"/>
          <w:sz w:val="26"/>
          <w:szCs w:val="26"/>
          <w:rtl/>
          <w:lang w:bidi="ar-LY"/>
        </w:rPr>
        <w:t>نة الموارد البشرية  إنهاء خدمته لعدم صلاحيته للوظيفة مع حفظ حقوقه التأمينية</w:t>
      </w:r>
      <w:r w:rsidR="00BF7F6C" w:rsidRPr="00BF7F6C">
        <w:rPr>
          <w:rFonts w:asciiTheme="majorBidi" w:hAnsiTheme="majorBidi" w:cstheme="majorBidi" w:hint="cs"/>
          <w:sz w:val="26"/>
          <w:szCs w:val="26"/>
          <w:vertAlign w:val="superscript"/>
          <w:rtl/>
          <w:lang w:bidi="ar-LY"/>
        </w:rPr>
        <w:t>(</w:t>
      </w:r>
      <w:r w:rsidRPr="00BF7F6C">
        <w:rPr>
          <w:rStyle w:val="a4"/>
          <w:rFonts w:asciiTheme="majorBidi" w:hAnsiTheme="majorBidi" w:cstheme="majorBidi"/>
          <w:sz w:val="26"/>
          <w:szCs w:val="26"/>
          <w:rtl/>
          <w:lang w:bidi="ar-LY"/>
        </w:rPr>
        <w:footnoteReference w:id="317"/>
      </w:r>
      <w:r w:rsidR="00BF7F6C" w:rsidRPr="00BF7F6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0A1B5F" w:rsidRDefault="000A1B5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الفقرة الثالثة من المادة 27 من قانون  الخدم</w:t>
      </w:r>
      <w:r w:rsidR="00BF7F6C">
        <w:rPr>
          <w:rFonts w:asciiTheme="majorBidi" w:hAnsiTheme="majorBidi" w:cstheme="majorBidi" w:hint="cs"/>
          <w:sz w:val="26"/>
          <w:szCs w:val="26"/>
          <w:rtl/>
          <w:lang w:bidi="ar-LY"/>
        </w:rPr>
        <w:t>ة المدنية رقم 81 لسنة 2016 على أ</w:t>
      </w:r>
      <w:r>
        <w:rPr>
          <w:rFonts w:asciiTheme="majorBidi" w:hAnsiTheme="majorBidi" w:cstheme="majorBidi" w:hint="cs"/>
          <w:sz w:val="26"/>
          <w:szCs w:val="26"/>
          <w:rtl/>
          <w:lang w:bidi="ar-LY"/>
        </w:rPr>
        <w:t>نه ( ....وإذا تبين بعدها انه غير صالح للعمل، اقترحت اللجنة إنهاء خدمته لعدم الصلاحية</w:t>
      </w:r>
      <w:r w:rsidR="004C1412">
        <w:rPr>
          <w:rFonts w:asciiTheme="majorBidi" w:hAnsiTheme="majorBidi" w:cstheme="majorBidi" w:hint="cs"/>
          <w:sz w:val="26"/>
          <w:szCs w:val="26"/>
          <w:rtl/>
          <w:lang w:bidi="ar-LY"/>
        </w:rPr>
        <w:t xml:space="preserve"> للوظيفة مع حفظ حقوقه التأمينية</w:t>
      </w:r>
      <w:r>
        <w:rPr>
          <w:rFonts w:asciiTheme="majorBidi" w:hAnsiTheme="majorBidi" w:cstheme="majorBidi" w:hint="cs"/>
          <w:sz w:val="26"/>
          <w:szCs w:val="26"/>
          <w:rtl/>
          <w:lang w:bidi="ar-LY"/>
        </w:rPr>
        <w:t xml:space="preserve">، </w:t>
      </w:r>
      <w:r w:rsidR="006536C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وفي جميع الأحوال ترفع اللجنة تقريرها للسلطة المختصة للاعتماد )</w:t>
      </w:r>
      <w:r w:rsidR="00BF7F6C" w:rsidRPr="00BF7F6C">
        <w:rPr>
          <w:rFonts w:asciiTheme="majorBidi" w:hAnsiTheme="majorBidi" w:cstheme="majorBidi" w:hint="cs"/>
          <w:sz w:val="26"/>
          <w:szCs w:val="26"/>
          <w:vertAlign w:val="superscript"/>
          <w:rtl/>
          <w:lang w:bidi="ar-LY"/>
        </w:rPr>
        <w:t>(</w:t>
      </w:r>
      <w:r w:rsidRPr="00BF7F6C">
        <w:rPr>
          <w:rStyle w:val="a4"/>
          <w:rFonts w:asciiTheme="majorBidi" w:hAnsiTheme="majorBidi" w:cstheme="majorBidi"/>
          <w:sz w:val="26"/>
          <w:szCs w:val="26"/>
          <w:rtl/>
          <w:lang w:bidi="ar-LY"/>
        </w:rPr>
        <w:footnoteReference w:id="318"/>
      </w:r>
      <w:r w:rsidR="00BF7F6C" w:rsidRPr="00BF7F6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0A1B5F" w:rsidRDefault="000A1B5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ويتضح من خلال النص إن دور لجنة الموارد البشرية يقتصر على مجرد اقتراح إجراءات معينة بالتسلسل الوارد بنص المادة 27 وذلك في حالة حصول موظف من شاغلي الوظائف العادية على تقريرين متتاليين بمرتبة </w:t>
      </w:r>
      <w:r>
        <w:rPr>
          <w:rFonts w:asciiTheme="majorBidi" w:hAnsiTheme="majorBidi" w:cstheme="majorBidi" w:hint="cs"/>
          <w:sz w:val="26"/>
          <w:szCs w:val="26"/>
          <w:rtl/>
          <w:lang w:bidi="ar-LY"/>
        </w:rPr>
        <w:lastRenderedPageBreak/>
        <w:t xml:space="preserve">ضعيف، وهذا الاقتراح يعرض على السلطة المختصة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الوزير أو المحافظ أو رئيس مجلس إدارة الهيئة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لاعتمادها ونفادها، ولا تعد تلك الاقتراحات نافذة بذاتها بمجرد صدورها عن لجنة الموارد البشرية وإنما تخضع لولاية التعقيب من السلطة ا</w:t>
      </w:r>
      <w:r w:rsidR="005344B3">
        <w:rPr>
          <w:rFonts w:asciiTheme="majorBidi" w:hAnsiTheme="majorBidi" w:cstheme="majorBidi" w:hint="cs"/>
          <w:sz w:val="26"/>
          <w:szCs w:val="26"/>
          <w:rtl/>
          <w:lang w:bidi="ar-LY"/>
        </w:rPr>
        <w:t xml:space="preserve">لمختصة التي يلزم اعتمادها لهذه </w:t>
      </w:r>
      <w:r>
        <w:rPr>
          <w:rFonts w:asciiTheme="majorBidi" w:hAnsiTheme="majorBidi" w:cstheme="majorBidi" w:hint="cs"/>
          <w:sz w:val="26"/>
          <w:szCs w:val="26"/>
          <w:rtl/>
          <w:lang w:bidi="ar-LY"/>
        </w:rPr>
        <w:t>الاقتراحا</w:t>
      </w:r>
      <w:r>
        <w:rPr>
          <w:rFonts w:asciiTheme="majorBidi" w:hAnsiTheme="majorBidi" w:cstheme="majorBidi" w:hint="eastAsia"/>
          <w:sz w:val="26"/>
          <w:szCs w:val="26"/>
          <w:rtl/>
          <w:lang w:bidi="ar-LY"/>
        </w:rPr>
        <w:t>ت</w:t>
      </w:r>
      <w:r>
        <w:rPr>
          <w:rFonts w:asciiTheme="majorBidi" w:hAnsiTheme="majorBidi" w:cstheme="majorBidi" w:hint="cs"/>
          <w:sz w:val="26"/>
          <w:szCs w:val="26"/>
          <w:rtl/>
          <w:lang w:bidi="ar-LY"/>
        </w:rPr>
        <w:t xml:space="preserve"> لنفاذها في كافة الأحوال</w:t>
      </w:r>
      <w:r w:rsidR="00BF7F6C" w:rsidRPr="00BF7F6C">
        <w:rPr>
          <w:rFonts w:asciiTheme="majorBidi" w:hAnsiTheme="majorBidi" w:cstheme="majorBidi" w:hint="cs"/>
          <w:sz w:val="26"/>
          <w:szCs w:val="26"/>
          <w:vertAlign w:val="superscript"/>
          <w:rtl/>
          <w:lang w:bidi="ar-LY"/>
        </w:rPr>
        <w:t>(</w:t>
      </w:r>
      <w:r w:rsidRPr="00BF7F6C">
        <w:rPr>
          <w:rStyle w:val="a4"/>
          <w:rFonts w:asciiTheme="majorBidi" w:hAnsiTheme="majorBidi" w:cstheme="majorBidi"/>
          <w:sz w:val="26"/>
          <w:szCs w:val="26"/>
          <w:rtl/>
          <w:lang w:bidi="ar-LY"/>
        </w:rPr>
        <w:footnoteReference w:id="319"/>
      </w:r>
      <w:r w:rsidR="00BF7F6C" w:rsidRPr="00BF7F6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8D41E0" w:rsidRDefault="00C100B9" w:rsidP="00B4105E">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b/>
          <w:bCs/>
          <w:sz w:val="26"/>
          <w:szCs w:val="26"/>
          <w:rtl/>
          <w:lang w:bidi="ar-LY"/>
        </w:rPr>
        <w:t xml:space="preserve"> </w:t>
      </w:r>
      <w:r w:rsidR="006D4859">
        <w:rPr>
          <w:rFonts w:asciiTheme="majorBidi" w:hAnsiTheme="majorBidi" w:cstheme="majorBidi" w:hint="cs"/>
          <w:b/>
          <w:bCs/>
          <w:sz w:val="26"/>
          <w:szCs w:val="26"/>
          <w:rtl/>
          <w:lang w:bidi="ar-LY"/>
        </w:rPr>
        <w:t>ثانيا</w:t>
      </w:r>
      <w:r w:rsidR="006D4859" w:rsidRPr="00520953">
        <w:rPr>
          <w:rFonts w:asciiTheme="majorBidi" w:hAnsiTheme="majorBidi" w:cstheme="majorBidi"/>
          <w:b/>
          <w:bCs/>
          <w:sz w:val="26"/>
          <w:szCs w:val="26"/>
          <w:rtl/>
          <w:lang w:bidi="ar-LY"/>
        </w:rPr>
        <w:t xml:space="preserve"> : </w:t>
      </w:r>
      <w:r>
        <w:rPr>
          <w:rFonts w:asciiTheme="majorBidi" w:hAnsiTheme="majorBidi" w:cstheme="majorBidi" w:hint="cs"/>
          <w:b/>
          <w:bCs/>
          <w:sz w:val="26"/>
          <w:szCs w:val="26"/>
          <w:rtl/>
          <w:lang w:bidi="ar-LY"/>
        </w:rPr>
        <w:t>الآثار السلبية</w:t>
      </w:r>
      <w:r w:rsidRPr="00520953">
        <w:rPr>
          <w:rFonts w:asciiTheme="majorBidi" w:hAnsiTheme="majorBidi" w:cstheme="majorBidi"/>
          <w:b/>
          <w:bCs/>
          <w:sz w:val="26"/>
          <w:szCs w:val="26"/>
          <w:rtl/>
          <w:lang w:bidi="ar-LY"/>
        </w:rPr>
        <w:t xml:space="preserve"> لتقارير تقويم الأداء الوظيفي في </w:t>
      </w:r>
      <w:r>
        <w:rPr>
          <w:rFonts w:asciiTheme="majorBidi" w:hAnsiTheme="majorBidi" w:cstheme="majorBidi" w:hint="cs"/>
          <w:b/>
          <w:bCs/>
          <w:sz w:val="26"/>
          <w:szCs w:val="26"/>
          <w:rtl/>
          <w:lang w:bidi="ar-LY"/>
        </w:rPr>
        <w:t>الأردن</w:t>
      </w:r>
      <w:r w:rsidRPr="00520953">
        <w:rPr>
          <w:rFonts w:asciiTheme="majorBidi" w:hAnsiTheme="majorBidi" w:cstheme="majorBidi"/>
          <w:b/>
          <w:bCs/>
          <w:sz w:val="26"/>
          <w:szCs w:val="26"/>
          <w:rtl/>
          <w:lang w:bidi="ar-LY"/>
        </w:rPr>
        <w:t xml:space="preserve"> </w:t>
      </w:r>
    </w:p>
    <w:p w:rsidR="00C100B9" w:rsidRDefault="008D41E0"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C100B9" w:rsidRPr="005A6712">
        <w:rPr>
          <w:rFonts w:asciiTheme="majorBidi" w:hAnsiTheme="majorBidi" w:cstheme="majorBidi" w:hint="cs"/>
          <w:sz w:val="26"/>
          <w:szCs w:val="26"/>
          <w:rtl/>
          <w:lang w:bidi="ar-LY"/>
        </w:rPr>
        <w:t>رتب المشرع الأردني</w:t>
      </w:r>
      <w:r w:rsidR="00C100B9">
        <w:rPr>
          <w:rFonts w:asciiTheme="majorBidi" w:hAnsiTheme="majorBidi" w:cstheme="majorBidi" w:hint="cs"/>
          <w:sz w:val="26"/>
          <w:szCs w:val="26"/>
          <w:rtl/>
          <w:lang w:bidi="ar-LY"/>
        </w:rPr>
        <w:t xml:space="preserve"> في نظام الخدمة المدنية</w:t>
      </w:r>
      <w:r>
        <w:rPr>
          <w:rFonts w:asciiTheme="majorBidi" w:hAnsiTheme="majorBidi" w:cstheme="majorBidi" w:hint="cs"/>
          <w:sz w:val="26"/>
          <w:szCs w:val="26"/>
          <w:rtl/>
          <w:lang w:bidi="ar-LY"/>
        </w:rPr>
        <w:t xml:space="preserve"> رقم 9 لسنة 2020. </w:t>
      </w:r>
      <w:r w:rsidR="005344B3">
        <w:rPr>
          <w:rFonts w:asciiTheme="majorBidi" w:hAnsiTheme="majorBidi" w:cstheme="majorBidi" w:hint="cs"/>
          <w:sz w:val="26"/>
          <w:szCs w:val="26"/>
          <w:rtl/>
          <w:lang w:bidi="ar-LY"/>
        </w:rPr>
        <w:t>آثارٍ</w:t>
      </w:r>
      <w:r>
        <w:rPr>
          <w:rFonts w:asciiTheme="majorBidi" w:hAnsiTheme="majorBidi" w:cstheme="majorBidi" w:hint="cs"/>
          <w:sz w:val="26"/>
          <w:szCs w:val="26"/>
          <w:rtl/>
          <w:lang w:bidi="ar-LY"/>
        </w:rPr>
        <w:t xml:space="preserve"> متعددة على تقارير تقويم أداء </w:t>
      </w:r>
      <w:r w:rsidR="00C100B9">
        <w:rPr>
          <w:rFonts w:asciiTheme="majorBidi" w:hAnsiTheme="majorBidi" w:cstheme="majorBidi" w:hint="cs"/>
          <w:sz w:val="26"/>
          <w:szCs w:val="26"/>
          <w:rtl/>
          <w:lang w:bidi="ar-LY"/>
        </w:rPr>
        <w:t xml:space="preserve">الموظفين، تعود </w:t>
      </w:r>
      <w:r>
        <w:rPr>
          <w:rFonts w:asciiTheme="majorBidi" w:hAnsiTheme="majorBidi" w:cstheme="majorBidi" w:hint="cs"/>
          <w:sz w:val="26"/>
          <w:szCs w:val="26"/>
          <w:rtl/>
          <w:lang w:bidi="ar-LY"/>
        </w:rPr>
        <w:t xml:space="preserve">بالضرر </w:t>
      </w:r>
      <w:r w:rsidR="00C100B9">
        <w:rPr>
          <w:rFonts w:asciiTheme="majorBidi" w:hAnsiTheme="majorBidi" w:cstheme="majorBidi" w:hint="cs"/>
          <w:sz w:val="26"/>
          <w:szCs w:val="26"/>
          <w:rtl/>
          <w:lang w:bidi="ar-LY"/>
        </w:rPr>
        <w:t>على الموظف، وتحرمه من الكثير من الامتيازات والحوافز المادية والمعنوية</w:t>
      </w:r>
      <w:r w:rsidR="005344B3" w:rsidRPr="005344B3">
        <w:rPr>
          <w:rFonts w:asciiTheme="majorBidi" w:hAnsiTheme="majorBidi" w:cstheme="majorBidi" w:hint="cs"/>
          <w:sz w:val="26"/>
          <w:szCs w:val="26"/>
          <w:vertAlign w:val="superscript"/>
          <w:rtl/>
          <w:lang w:bidi="ar-LY"/>
        </w:rPr>
        <w:t>(</w:t>
      </w:r>
      <w:r w:rsidR="00C100B9" w:rsidRPr="005344B3">
        <w:rPr>
          <w:rStyle w:val="a4"/>
          <w:rFonts w:asciiTheme="majorBidi" w:hAnsiTheme="majorBidi" w:cstheme="majorBidi"/>
          <w:sz w:val="26"/>
          <w:szCs w:val="26"/>
          <w:rtl/>
          <w:lang w:bidi="ar-LY"/>
        </w:rPr>
        <w:footnoteReference w:id="320"/>
      </w:r>
      <w:r w:rsidR="005344B3" w:rsidRPr="005344B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r w:rsidR="006536C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والتي </w:t>
      </w:r>
      <w:r w:rsidR="00C100B9">
        <w:rPr>
          <w:rFonts w:asciiTheme="majorBidi" w:hAnsiTheme="majorBidi" w:cstheme="majorBidi" w:hint="cs"/>
          <w:sz w:val="26"/>
          <w:szCs w:val="26"/>
          <w:rtl/>
          <w:lang w:bidi="ar-LY"/>
        </w:rPr>
        <w:t xml:space="preserve">تنشأ عن الربط بين </w:t>
      </w:r>
      <w:r>
        <w:rPr>
          <w:rFonts w:asciiTheme="majorBidi" w:hAnsiTheme="majorBidi" w:cstheme="majorBidi" w:hint="cs"/>
          <w:sz w:val="26"/>
          <w:szCs w:val="26"/>
          <w:rtl/>
          <w:lang w:bidi="ar-LY"/>
        </w:rPr>
        <w:t xml:space="preserve">مستوى تقرير تقويم الأداء للموظف </w:t>
      </w:r>
      <w:r w:rsidR="00C100B9">
        <w:rPr>
          <w:rFonts w:asciiTheme="majorBidi" w:hAnsiTheme="majorBidi" w:cstheme="majorBidi" w:hint="cs"/>
          <w:sz w:val="26"/>
          <w:szCs w:val="26"/>
          <w:rtl/>
          <w:lang w:bidi="ar-LY"/>
        </w:rPr>
        <w:t>وبين بعض الأو</w:t>
      </w:r>
      <w:r>
        <w:rPr>
          <w:rFonts w:asciiTheme="majorBidi" w:hAnsiTheme="majorBidi" w:cstheme="majorBidi" w:hint="cs"/>
          <w:sz w:val="26"/>
          <w:szCs w:val="26"/>
          <w:rtl/>
          <w:lang w:bidi="ar-LY"/>
        </w:rPr>
        <w:t xml:space="preserve">ضاع الوظيفية، وتتمثل هذه الآثار </w:t>
      </w:r>
      <w:r w:rsidR="00C100B9">
        <w:rPr>
          <w:rFonts w:asciiTheme="majorBidi" w:hAnsiTheme="majorBidi" w:cstheme="majorBidi" w:hint="cs"/>
          <w:sz w:val="26"/>
          <w:szCs w:val="26"/>
          <w:rtl/>
          <w:lang w:bidi="ar-LY"/>
        </w:rPr>
        <w:t>في الآتي :</w:t>
      </w:r>
    </w:p>
    <w:p w:rsidR="00C100B9" w:rsidRPr="0072719A" w:rsidRDefault="00C100B9" w:rsidP="00EF3C2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Pr>
          <w:rFonts w:asciiTheme="majorBidi" w:hAnsiTheme="majorBidi" w:cstheme="majorBidi" w:hint="cs"/>
          <w:b/>
          <w:bCs/>
          <w:sz w:val="26"/>
          <w:szCs w:val="26"/>
          <w:rtl/>
          <w:lang w:bidi="ar-LY"/>
        </w:rPr>
        <w:t xml:space="preserve">الحرمان من الزيادة السنوية </w:t>
      </w:r>
    </w:p>
    <w:p w:rsidR="00C100B9" w:rsidRDefault="00C100B9"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76/أ من نظام الخدمة المدنية الأردني </w:t>
      </w:r>
      <w:r w:rsidR="00EF3C26">
        <w:rPr>
          <w:rFonts w:asciiTheme="majorBidi" w:hAnsiTheme="majorBidi" w:cstheme="majorBidi" w:hint="cs"/>
          <w:sz w:val="26"/>
          <w:szCs w:val="26"/>
          <w:rtl/>
          <w:lang w:bidi="ar-LY"/>
        </w:rPr>
        <w:t>على أ</w:t>
      </w:r>
      <w:r>
        <w:rPr>
          <w:rFonts w:asciiTheme="majorBidi" w:hAnsiTheme="majorBidi" w:cstheme="majorBidi" w:hint="cs"/>
          <w:sz w:val="26"/>
          <w:szCs w:val="26"/>
          <w:rtl/>
          <w:lang w:bidi="ar-LY"/>
        </w:rPr>
        <w:t xml:space="preserve">نه ( تتخذ الإجراءات المبينة أداناه بعد اكتساب تقارير الأداء السنوية الصفة النهائية :- </w:t>
      </w:r>
    </w:p>
    <w:p w:rsidR="00EF3C26" w:rsidRDefault="00C100B9" w:rsidP="00EF3C2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أ- </w:t>
      </w:r>
      <w:r w:rsidRPr="00726EC5">
        <w:rPr>
          <w:rFonts w:asciiTheme="majorBidi" w:hAnsiTheme="majorBidi" w:cstheme="majorBidi" w:hint="cs"/>
          <w:sz w:val="26"/>
          <w:szCs w:val="26"/>
          <w:rtl/>
          <w:lang w:bidi="ar-LY"/>
        </w:rPr>
        <w:t>إذا كان تقدير الموظف في تقرير الأداء السنوي بدرجة ضعيف لسنة واحدة تحجب عنه زيادة سنوية واحدة بقرار من الأمين العام ....)</w:t>
      </w:r>
      <w:r w:rsidR="00EF3C26" w:rsidRPr="00EF3C26">
        <w:rPr>
          <w:rFonts w:asciiTheme="majorBidi" w:hAnsiTheme="majorBidi" w:cstheme="majorBidi" w:hint="cs"/>
          <w:sz w:val="26"/>
          <w:szCs w:val="26"/>
          <w:vertAlign w:val="superscript"/>
          <w:rtl/>
          <w:lang w:bidi="ar-LY"/>
        </w:rPr>
        <w:t>(</w:t>
      </w:r>
      <w:r w:rsidRPr="00EF3C26">
        <w:rPr>
          <w:rStyle w:val="a4"/>
          <w:rFonts w:asciiTheme="majorBidi" w:hAnsiTheme="majorBidi" w:cstheme="majorBidi"/>
          <w:sz w:val="26"/>
          <w:szCs w:val="26"/>
          <w:rtl/>
          <w:lang w:bidi="ar-LY"/>
        </w:rPr>
        <w:footnoteReference w:id="321"/>
      </w:r>
      <w:r w:rsidR="00EF3C26" w:rsidRPr="00EF3C26">
        <w:rPr>
          <w:rFonts w:asciiTheme="majorBidi" w:hAnsiTheme="majorBidi" w:cstheme="majorBidi" w:hint="cs"/>
          <w:sz w:val="26"/>
          <w:szCs w:val="26"/>
          <w:vertAlign w:val="superscript"/>
          <w:rtl/>
          <w:lang w:bidi="ar-LY"/>
        </w:rPr>
        <w:t>)</w:t>
      </w:r>
      <w:r w:rsidRPr="00726EC5">
        <w:rPr>
          <w:rFonts w:asciiTheme="majorBidi" w:hAnsiTheme="majorBidi" w:cstheme="majorBidi" w:hint="cs"/>
          <w:sz w:val="26"/>
          <w:szCs w:val="26"/>
          <w:rtl/>
          <w:lang w:bidi="ar-LY"/>
        </w:rPr>
        <w:t>.</w:t>
      </w:r>
    </w:p>
    <w:p w:rsidR="00EF3C26" w:rsidRDefault="00EF3C26" w:rsidP="00EF3C2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خلال هذا النص إن الموظف الذي يتحصل على تقرير أداء بدرجة ضعيف لسنة واحة يحرم </w:t>
      </w:r>
      <w:r w:rsidR="0010440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من الزيادة السنوية التي تقرر للموظف العام بعد مرور سنة من تاريخ تعيينه، أو مرور سنة كاملة من أخر زيادة سنوية تحصل عليها، ويكون الحرمان بقرار من الأمين العام بالوحدة الإدارية .  </w:t>
      </w:r>
    </w:p>
    <w:p w:rsidR="00C100B9" w:rsidRDefault="00C100B9"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w:t>
      </w:r>
      <w:r>
        <w:rPr>
          <w:rFonts w:asciiTheme="majorBidi" w:hAnsiTheme="majorBidi" w:cstheme="majorBidi" w:hint="cs"/>
          <w:b/>
          <w:bCs/>
          <w:sz w:val="26"/>
          <w:szCs w:val="26"/>
          <w:rtl/>
          <w:lang w:bidi="ar-LY"/>
        </w:rPr>
        <w:t>منح الموظف فرصة للتدريب</w:t>
      </w:r>
    </w:p>
    <w:p w:rsidR="00C100B9" w:rsidRDefault="00EC1036"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C100B9">
        <w:rPr>
          <w:rFonts w:asciiTheme="majorBidi" w:hAnsiTheme="majorBidi" w:cstheme="majorBidi" w:hint="cs"/>
          <w:sz w:val="26"/>
          <w:szCs w:val="26"/>
          <w:rtl/>
          <w:lang w:bidi="ar-LY"/>
        </w:rPr>
        <w:t>حيث تنص المادة 76/أ من ن</w:t>
      </w:r>
      <w:r w:rsidR="00EF3C26">
        <w:rPr>
          <w:rFonts w:asciiTheme="majorBidi" w:hAnsiTheme="majorBidi" w:cstheme="majorBidi" w:hint="cs"/>
          <w:sz w:val="26"/>
          <w:szCs w:val="26"/>
          <w:rtl/>
          <w:lang w:bidi="ar-LY"/>
        </w:rPr>
        <w:t>ظام الخدمة المدنية الأردني على أ</w:t>
      </w:r>
      <w:r w:rsidR="00C100B9">
        <w:rPr>
          <w:rFonts w:asciiTheme="majorBidi" w:hAnsiTheme="majorBidi" w:cstheme="majorBidi" w:hint="cs"/>
          <w:sz w:val="26"/>
          <w:szCs w:val="26"/>
          <w:rtl/>
          <w:lang w:bidi="ar-LY"/>
        </w:rPr>
        <w:t xml:space="preserve">نه ( تتخذ الإجراءات المبينة أداناه بعد اكتساب تقارير الأداء السنوية الصفة النهائية :- أ- ......، وعلى الدائرة إلحاقه بدورات تدريبية لتحسين مستوى أدائه خلال الأشهر </w:t>
      </w:r>
      <w:r w:rsidR="00BE275B">
        <w:rPr>
          <w:rFonts w:asciiTheme="majorBidi" w:hAnsiTheme="majorBidi" w:cstheme="majorBidi" w:hint="cs"/>
          <w:sz w:val="26"/>
          <w:szCs w:val="26"/>
          <w:rtl/>
          <w:lang w:bidi="ar-LY"/>
        </w:rPr>
        <w:t>الثلاثة الأولى من السنة التي تل</w:t>
      </w:r>
      <w:r w:rsidR="00C100B9">
        <w:rPr>
          <w:rFonts w:asciiTheme="majorBidi" w:hAnsiTheme="majorBidi" w:cstheme="majorBidi" w:hint="cs"/>
          <w:sz w:val="26"/>
          <w:szCs w:val="26"/>
          <w:rtl/>
          <w:lang w:bidi="ar-LY"/>
        </w:rPr>
        <w:t>ي سنة التقييم وبما يتناسب وطبيعة الوظيفة التي يشغلها )</w:t>
      </w:r>
      <w:r w:rsidR="00EF3C26" w:rsidRPr="00EF3C26">
        <w:rPr>
          <w:rFonts w:asciiTheme="majorBidi" w:hAnsiTheme="majorBidi" w:cstheme="majorBidi" w:hint="cs"/>
          <w:sz w:val="26"/>
          <w:szCs w:val="26"/>
          <w:vertAlign w:val="superscript"/>
          <w:rtl/>
          <w:lang w:bidi="ar-LY"/>
        </w:rPr>
        <w:t>(</w:t>
      </w:r>
      <w:r w:rsidR="00C100B9" w:rsidRPr="00EF3C26">
        <w:rPr>
          <w:rStyle w:val="a4"/>
          <w:rFonts w:asciiTheme="majorBidi" w:hAnsiTheme="majorBidi" w:cstheme="majorBidi"/>
          <w:sz w:val="26"/>
          <w:szCs w:val="26"/>
          <w:rtl/>
          <w:lang w:bidi="ar-LY"/>
        </w:rPr>
        <w:footnoteReference w:id="322"/>
      </w:r>
      <w:r w:rsidR="00EF3C26" w:rsidRPr="00EF3C26">
        <w:rPr>
          <w:rFonts w:asciiTheme="majorBidi" w:hAnsiTheme="majorBidi" w:cstheme="majorBidi" w:hint="cs"/>
          <w:sz w:val="26"/>
          <w:szCs w:val="26"/>
          <w:vertAlign w:val="superscript"/>
          <w:rtl/>
          <w:lang w:bidi="ar-LY"/>
        </w:rPr>
        <w:t>)</w:t>
      </w:r>
      <w:r w:rsidR="00C100B9">
        <w:rPr>
          <w:rFonts w:asciiTheme="majorBidi" w:hAnsiTheme="majorBidi" w:cstheme="majorBidi" w:hint="cs"/>
          <w:sz w:val="26"/>
          <w:szCs w:val="26"/>
          <w:rtl/>
          <w:lang w:bidi="ar-LY"/>
        </w:rPr>
        <w:t xml:space="preserve">. </w:t>
      </w:r>
    </w:p>
    <w:p w:rsidR="00EF3C26" w:rsidRDefault="00EF3C26" w:rsidP="00BE275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BE275B">
        <w:rPr>
          <w:rFonts w:asciiTheme="majorBidi" w:hAnsiTheme="majorBidi" w:cstheme="majorBidi" w:hint="cs"/>
          <w:sz w:val="26"/>
          <w:szCs w:val="26"/>
          <w:rtl/>
          <w:lang w:bidi="ar-LY"/>
        </w:rPr>
        <w:t xml:space="preserve">     يتضح من خلال هذا النص أنه في حالة تقويم أداء الموظف بمرتبة ضعيف تقوم الدائرة المختصة بالوحدة الإدارية بإلحاقه بدورات تدريبية من أجل رفع وتحسين أدائه خلال الأشهر الثلاثة الأولى من السنة التي تلي سنة التقويم وبما يتناسب </w:t>
      </w:r>
      <w:proofErr w:type="spellStart"/>
      <w:r w:rsidR="00BE275B">
        <w:rPr>
          <w:rFonts w:asciiTheme="majorBidi" w:hAnsiTheme="majorBidi" w:cstheme="majorBidi" w:hint="cs"/>
          <w:sz w:val="26"/>
          <w:szCs w:val="26"/>
          <w:rtl/>
          <w:lang w:bidi="ar-LY"/>
        </w:rPr>
        <w:t>ويتلائم</w:t>
      </w:r>
      <w:proofErr w:type="spellEnd"/>
      <w:r w:rsidR="00BE275B">
        <w:rPr>
          <w:rFonts w:asciiTheme="majorBidi" w:hAnsiTheme="majorBidi" w:cstheme="majorBidi" w:hint="cs"/>
          <w:sz w:val="26"/>
          <w:szCs w:val="26"/>
          <w:rtl/>
          <w:lang w:bidi="ar-LY"/>
        </w:rPr>
        <w:t xml:space="preserve"> مع طبيعة الوظيفة التي يشغلها.</w:t>
      </w:r>
    </w:p>
    <w:p w:rsidR="00C100B9" w:rsidRDefault="00C100B9"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4- </w:t>
      </w:r>
      <w:r>
        <w:rPr>
          <w:rFonts w:asciiTheme="majorBidi" w:hAnsiTheme="majorBidi" w:cstheme="majorBidi" w:hint="cs"/>
          <w:b/>
          <w:bCs/>
          <w:sz w:val="26"/>
          <w:szCs w:val="26"/>
          <w:rtl/>
          <w:lang w:bidi="ar-LY"/>
        </w:rPr>
        <w:t>الإيقاف عن العمل</w:t>
      </w:r>
      <w:r>
        <w:rPr>
          <w:rFonts w:asciiTheme="majorBidi" w:hAnsiTheme="majorBidi" w:cstheme="majorBidi" w:hint="cs"/>
          <w:sz w:val="26"/>
          <w:szCs w:val="26"/>
          <w:rtl/>
          <w:lang w:bidi="ar-LY"/>
        </w:rPr>
        <w:t xml:space="preserve"> </w:t>
      </w:r>
    </w:p>
    <w:p w:rsidR="00C100B9" w:rsidRDefault="00C100B9"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76/ب من ن</w:t>
      </w:r>
      <w:r w:rsidR="00BE275B">
        <w:rPr>
          <w:rFonts w:asciiTheme="majorBidi" w:hAnsiTheme="majorBidi" w:cstheme="majorBidi" w:hint="cs"/>
          <w:sz w:val="26"/>
          <w:szCs w:val="26"/>
          <w:rtl/>
          <w:lang w:bidi="ar-LY"/>
        </w:rPr>
        <w:t>ظام الخدمة المدنية الأردني على أ</w:t>
      </w:r>
      <w:r>
        <w:rPr>
          <w:rFonts w:asciiTheme="majorBidi" w:hAnsiTheme="majorBidi" w:cstheme="majorBidi" w:hint="cs"/>
          <w:sz w:val="26"/>
          <w:szCs w:val="26"/>
          <w:rtl/>
          <w:lang w:bidi="ar-LY"/>
        </w:rPr>
        <w:t xml:space="preserve">نه ( تتخذ الإجراءات المبينة أداناه بعد اكتساب تقارير الأداء السنوية الصفة النهائية : أ- ......،ب- إذا </w:t>
      </w:r>
      <w:r w:rsidR="00BE275B">
        <w:rPr>
          <w:rFonts w:asciiTheme="majorBidi" w:hAnsiTheme="majorBidi" w:cstheme="majorBidi" w:hint="cs"/>
          <w:sz w:val="26"/>
          <w:szCs w:val="26"/>
          <w:rtl/>
          <w:lang w:bidi="ar-LY"/>
        </w:rPr>
        <w:t xml:space="preserve">كان </w:t>
      </w:r>
      <w:r>
        <w:rPr>
          <w:rFonts w:asciiTheme="majorBidi" w:hAnsiTheme="majorBidi" w:cstheme="majorBidi" w:hint="cs"/>
          <w:sz w:val="26"/>
          <w:szCs w:val="26"/>
          <w:rtl/>
          <w:lang w:bidi="ar-LY"/>
        </w:rPr>
        <w:t xml:space="preserve">تقدير الموظف في تقرير الأداء السنوي بدرجة ضعيف </w:t>
      </w:r>
      <w:r>
        <w:rPr>
          <w:rFonts w:asciiTheme="majorBidi" w:hAnsiTheme="majorBidi" w:cstheme="majorBidi" w:hint="cs"/>
          <w:sz w:val="26"/>
          <w:szCs w:val="26"/>
          <w:rtl/>
          <w:lang w:bidi="ar-LY"/>
        </w:rPr>
        <w:lastRenderedPageBreak/>
        <w:t>لسنة واحدة وارتكب خلال السنة مخالفة جسيمة ترتب عليها إيقاف عن العمل وفقاً لأحكام الفقرة هـ من المادة 142 من هذا النظام ....)</w:t>
      </w:r>
      <w:r w:rsidR="005E7C6F" w:rsidRPr="005E7C6F">
        <w:rPr>
          <w:rFonts w:asciiTheme="majorBidi" w:hAnsiTheme="majorBidi" w:cstheme="majorBidi" w:hint="cs"/>
          <w:sz w:val="26"/>
          <w:szCs w:val="26"/>
          <w:vertAlign w:val="superscript"/>
          <w:rtl/>
          <w:lang w:bidi="ar-LY"/>
        </w:rPr>
        <w:t>(</w:t>
      </w:r>
      <w:r w:rsidRPr="005E7C6F">
        <w:rPr>
          <w:rStyle w:val="a4"/>
          <w:rFonts w:asciiTheme="majorBidi" w:hAnsiTheme="majorBidi" w:cstheme="majorBidi"/>
          <w:sz w:val="26"/>
          <w:szCs w:val="26"/>
          <w:rtl/>
          <w:lang w:bidi="ar-LY"/>
        </w:rPr>
        <w:footnoteReference w:id="323"/>
      </w:r>
      <w:r w:rsidR="005E7C6F" w:rsidRPr="005E7C6F">
        <w:rPr>
          <w:rFonts w:asciiTheme="majorBidi" w:hAnsiTheme="majorBidi" w:cstheme="majorBidi" w:hint="cs"/>
          <w:sz w:val="26"/>
          <w:szCs w:val="26"/>
          <w:vertAlign w:val="superscript"/>
          <w:rtl/>
          <w:lang w:bidi="ar-LY"/>
        </w:rPr>
        <w:t>)</w:t>
      </w:r>
      <w:r w:rsidR="005E7C6F">
        <w:rPr>
          <w:rFonts w:asciiTheme="majorBidi" w:hAnsiTheme="majorBidi" w:cstheme="majorBidi" w:hint="cs"/>
          <w:sz w:val="26"/>
          <w:szCs w:val="26"/>
          <w:rtl/>
          <w:lang w:bidi="ar-LY"/>
        </w:rPr>
        <w:t>.</w:t>
      </w:r>
    </w:p>
    <w:p w:rsidR="00B4105E" w:rsidRDefault="00C100B9" w:rsidP="00B356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يتبين من خلال النص السابق إن المشرع الأردني يوقف الموظف عن العمل إذا تحصل على تقرير أداء بدرجة ضعيف لسنة و</w:t>
      </w:r>
      <w:r w:rsidR="00BE275B">
        <w:rPr>
          <w:rFonts w:asciiTheme="majorBidi" w:hAnsiTheme="majorBidi" w:cstheme="majorBidi" w:hint="cs"/>
          <w:sz w:val="26"/>
          <w:szCs w:val="26"/>
          <w:rtl/>
          <w:lang w:bidi="ar-LY"/>
        </w:rPr>
        <w:t xml:space="preserve">احدة بالإضافة إلى </w:t>
      </w:r>
      <w:r>
        <w:rPr>
          <w:rFonts w:asciiTheme="majorBidi" w:hAnsiTheme="majorBidi" w:cstheme="majorBidi" w:hint="cs"/>
          <w:sz w:val="26"/>
          <w:szCs w:val="26"/>
          <w:rtl/>
          <w:lang w:bidi="ar-LY"/>
        </w:rPr>
        <w:t>ارتك</w:t>
      </w:r>
      <w:r w:rsidR="00BE275B">
        <w:rPr>
          <w:rFonts w:asciiTheme="majorBidi" w:hAnsiTheme="majorBidi" w:cstheme="majorBidi" w:hint="cs"/>
          <w:sz w:val="26"/>
          <w:szCs w:val="26"/>
          <w:rtl/>
          <w:lang w:bidi="ar-LY"/>
        </w:rPr>
        <w:t>ا</w:t>
      </w:r>
      <w:r>
        <w:rPr>
          <w:rFonts w:asciiTheme="majorBidi" w:hAnsiTheme="majorBidi" w:cstheme="majorBidi" w:hint="cs"/>
          <w:sz w:val="26"/>
          <w:szCs w:val="26"/>
          <w:rtl/>
          <w:lang w:bidi="ar-LY"/>
        </w:rPr>
        <w:t>ب</w:t>
      </w:r>
      <w:r w:rsidR="00BE275B">
        <w:rPr>
          <w:rFonts w:asciiTheme="majorBidi" w:hAnsiTheme="majorBidi" w:cstheme="majorBidi" w:hint="cs"/>
          <w:sz w:val="26"/>
          <w:szCs w:val="26"/>
          <w:rtl/>
          <w:lang w:bidi="ar-LY"/>
        </w:rPr>
        <w:t>ه</w:t>
      </w:r>
      <w:r>
        <w:rPr>
          <w:rFonts w:asciiTheme="majorBidi" w:hAnsiTheme="majorBidi" w:cstheme="majorBidi" w:hint="cs"/>
          <w:sz w:val="26"/>
          <w:szCs w:val="26"/>
          <w:rtl/>
          <w:lang w:bidi="ar-LY"/>
        </w:rPr>
        <w:t xml:space="preserve"> خلال هذه السنة مخالفة جسيمة</w:t>
      </w:r>
      <w:r w:rsidR="00BE275B" w:rsidRPr="00BE275B">
        <w:rPr>
          <w:rFonts w:asciiTheme="majorBidi" w:hAnsiTheme="majorBidi" w:cstheme="majorBidi" w:hint="cs"/>
          <w:sz w:val="26"/>
          <w:szCs w:val="26"/>
          <w:vertAlign w:val="superscript"/>
          <w:rtl/>
          <w:lang w:bidi="ar-LY"/>
        </w:rPr>
        <w:t>(</w:t>
      </w:r>
      <w:r w:rsidRPr="00BE275B">
        <w:rPr>
          <w:rStyle w:val="a4"/>
          <w:rFonts w:asciiTheme="majorBidi" w:hAnsiTheme="majorBidi" w:cstheme="majorBidi"/>
          <w:sz w:val="26"/>
          <w:szCs w:val="26"/>
          <w:rtl/>
          <w:lang w:bidi="ar-LY"/>
        </w:rPr>
        <w:footnoteReference w:id="324"/>
      </w:r>
      <w:r w:rsidR="00BE275B" w:rsidRPr="00BE275B">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C100B9" w:rsidRDefault="00C100B9"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5- </w:t>
      </w:r>
      <w:r>
        <w:rPr>
          <w:rFonts w:asciiTheme="majorBidi" w:hAnsiTheme="majorBidi" w:cstheme="majorBidi" w:hint="cs"/>
          <w:b/>
          <w:bCs/>
          <w:sz w:val="26"/>
          <w:szCs w:val="26"/>
          <w:rtl/>
          <w:lang w:bidi="ar-LY"/>
        </w:rPr>
        <w:t>الإحالة على الاستيداع أو التقاعد المبكر</w:t>
      </w:r>
      <w:r>
        <w:rPr>
          <w:rFonts w:asciiTheme="majorBidi" w:hAnsiTheme="majorBidi" w:cstheme="majorBidi" w:hint="cs"/>
          <w:sz w:val="26"/>
          <w:szCs w:val="26"/>
          <w:rtl/>
          <w:lang w:bidi="ar-LY"/>
        </w:rPr>
        <w:t xml:space="preserve"> </w:t>
      </w:r>
    </w:p>
    <w:p w:rsidR="00146709" w:rsidRDefault="00C100B9"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76/ج من ن</w:t>
      </w:r>
      <w:r w:rsidR="00BE275B">
        <w:rPr>
          <w:rFonts w:asciiTheme="majorBidi" w:hAnsiTheme="majorBidi" w:cstheme="majorBidi" w:hint="cs"/>
          <w:sz w:val="26"/>
          <w:szCs w:val="26"/>
          <w:rtl/>
          <w:lang w:bidi="ar-LY"/>
        </w:rPr>
        <w:t>ظام الخدمة المدنية الأردني على أ</w:t>
      </w:r>
      <w:r>
        <w:rPr>
          <w:rFonts w:asciiTheme="majorBidi" w:hAnsiTheme="majorBidi" w:cstheme="majorBidi" w:hint="cs"/>
          <w:sz w:val="26"/>
          <w:szCs w:val="26"/>
          <w:rtl/>
          <w:lang w:bidi="ar-LY"/>
        </w:rPr>
        <w:t>نه ( تتخذ الإجراءات المبينة أداناه بعد اكتساب تقارير الأداء السنوية الصفة النهائية : أ- ......،ب-.......،ج- إذا كان تقدير الموظف في تقرير الأداء السنوي بدرجة ضعيف لسنتين متتاليتين يحال على الاستيداع أو التقاعد المبكر إذا كان مستوفياً لشروط الإحالة وبخلاف ذلك تنهى خدمته بقرار من الوزير بناء على تنسيب الأمين العام )</w:t>
      </w:r>
      <w:r w:rsidR="005E7C6F" w:rsidRPr="005E7C6F">
        <w:rPr>
          <w:rFonts w:asciiTheme="majorBidi" w:hAnsiTheme="majorBidi" w:cstheme="majorBidi" w:hint="cs"/>
          <w:sz w:val="26"/>
          <w:szCs w:val="26"/>
          <w:vertAlign w:val="superscript"/>
          <w:rtl/>
          <w:lang w:bidi="ar-LY"/>
        </w:rPr>
        <w:t>(</w:t>
      </w:r>
      <w:r w:rsidRPr="005E7C6F">
        <w:rPr>
          <w:rStyle w:val="a4"/>
          <w:rFonts w:asciiTheme="majorBidi" w:hAnsiTheme="majorBidi" w:cstheme="majorBidi"/>
          <w:sz w:val="26"/>
          <w:szCs w:val="26"/>
          <w:rtl/>
          <w:lang w:bidi="ar-LY"/>
        </w:rPr>
        <w:footnoteReference w:id="325"/>
      </w:r>
      <w:r w:rsidR="005E7C6F" w:rsidRPr="005E7C6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5E7C6F" w:rsidRDefault="005E7C6F" w:rsidP="005E7C6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خلال هذا النص أنه في حالة تقويم أداء الموظف بمرتبة ضعيف تقوم الدائرة المختصة بالوحدة الإدارية بإلحاقه بدورات تدريبية من أجل رفع وتحسين أدائه خلال الأشهر الثلاثة الأولى من السنة التي تلي سنة التقويم وبما يتناسب </w:t>
      </w:r>
      <w:proofErr w:type="spellStart"/>
      <w:r>
        <w:rPr>
          <w:rFonts w:asciiTheme="majorBidi" w:hAnsiTheme="majorBidi" w:cstheme="majorBidi" w:hint="cs"/>
          <w:sz w:val="26"/>
          <w:szCs w:val="26"/>
          <w:rtl/>
          <w:lang w:bidi="ar-LY"/>
        </w:rPr>
        <w:t>ويتلائم</w:t>
      </w:r>
      <w:proofErr w:type="spellEnd"/>
      <w:r>
        <w:rPr>
          <w:rFonts w:asciiTheme="majorBidi" w:hAnsiTheme="majorBidi" w:cstheme="majorBidi" w:hint="cs"/>
          <w:sz w:val="26"/>
          <w:szCs w:val="26"/>
          <w:rtl/>
          <w:lang w:bidi="ar-LY"/>
        </w:rPr>
        <w:t xml:space="preserve"> مع طبيعة الوظيفة التي يشغلها.</w:t>
      </w:r>
    </w:p>
    <w:p w:rsidR="005E7C6F" w:rsidRDefault="005E7C6F" w:rsidP="005E7C6F">
      <w:pPr>
        <w:pStyle w:val="a5"/>
        <w:spacing w:after="0" w:line="360" w:lineRule="auto"/>
        <w:ind w:left="-2"/>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خلال هذا النص إن الموظف إذا تحصل على تقريرين متتاليين بدرجة ضعيف لسنتين متتاليتين، يحال على الاستيداع أو التقاعد المبكر إذا كان مستوفياً لشروط الإحالة، أما إذا لم يستوفي شروط الإحالة تنتهي خدماته بموجب قرار من الوزير المختص بناء على تنسيب من الأمين العام .  </w:t>
      </w:r>
    </w:p>
    <w:p w:rsidR="00C100B9" w:rsidRDefault="00C100B9"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6- </w:t>
      </w:r>
      <w:r>
        <w:rPr>
          <w:rFonts w:asciiTheme="majorBidi" w:hAnsiTheme="majorBidi" w:cstheme="majorBidi" w:hint="cs"/>
          <w:b/>
          <w:bCs/>
          <w:sz w:val="26"/>
          <w:szCs w:val="26"/>
          <w:rtl/>
          <w:lang w:bidi="ar-LY"/>
        </w:rPr>
        <w:t>عدم التثبيت في الوظيفة وإنهاء خدمة الموظف تحت التجربة أو الاختبار</w:t>
      </w:r>
      <w:r>
        <w:rPr>
          <w:rFonts w:asciiTheme="majorBidi" w:hAnsiTheme="majorBidi" w:cstheme="majorBidi" w:hint="cs"/>
          <w:sz w:val="26"/>
          <w:szCs w:val="26"/>
          <w:rtl/>
          <w:lang w:bidi="ar-LY"/>
        </w:rPr>
        <w:t xml:space="preserve"> </w:t>
      </w:r>
    </w:p>
    <w:p w:rsidR="00B522F5" w:rsidRDefault="00C100B9" w:rsidP="00B522F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63/أ من ن</w:t>
      </w:r>
      <w:r w:rsidR="005E7C6F">
        <w:rPr>
          <w:rFonts w:asciiTheme="majorBidi" w:hAnsiTheme="majorBidi" w:cstheme="majorBidi" w:hint="cs"/>
          <w:sz w:val="26"/>
          <w:szCs w:val="26"/>
          <w:rtl/>
          <w:lang w:bidi="ar-LY"/>
        </w:rPr>
        <w:t>ظام الخدمة المدنية الأردني على أ</w:t>
      </w:r>
      <w:r>
        <w:rPr>
          <w:rFonts w:asciiTheme="majorBidi" w:hAnsiTheme="majorBidi" w:cstheme="majorBidi" w:hint="cs"/>
          <w:sz w:val="26"/>
          <w:szCs w:val="26"/>
          <w:rtl/>
          <w:lang w:bidi="ar-LY"/>
        </w:rPr>
        <w:t>نه ( يخضع الموظف</w:t>
      </w:r>
      <w:r w:rsidR="005E7C6F">
        <w:rPr>
          <w:rFonts w:asciiTheme="majorBidi" w:hAnsiTheme="majorBidi" w:cstheme="majorBidi" w:hint="cs"/>
          <w:sz w:val="26"/>
          <w:szCs w:val="26"/>
          <w:rtl/>
          <w:lang w:bidi="ar-LY"/>
        </w:rPr>
        <w:t xml:space="preserve"> في</w:t>
      </w:r>
      <w:r>
        <w:rPr>
          <w:rFonts w:asciiTheme="majorBidi" w:hAnsiTheme="majorBidi" w:cstheme="majorBidi" w:hint="cs"/>
          <w:sz w:val="26"/>
          <w:szCs w:val="26"/>
          <w:rtl/>
          <w:lang w:bidi="ar-LY"/>
        </w:rPr>
        <w:t xml:space="preserve"> الخدمة المدنية</w:t>
      </w:r>
      <w:r w:rsidR="005E7C6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لمدة سنتين تحت</w:t>
      </w:r>
      <w:r w:rsidR="000A52AE">
        <w:rPr>
          <w:rFonts w:asciiTheme="majorBidi" w:hAnsiTheme="majorBidi" w:cstheme="majorBidi" w:hint="cs"/>
          <w:sz w:val="26"/>
          <w:szCs w:val="26"/>
          <w:rtl/>
          <w:lang w:bidi="ar-LY"/>
        </w:rPr>
        <w:t xml:space="preserve"> التجربة</w:t>
      </w:r>
      <w:r>
        <w:rPr>
          <w:rFonts w:asciiTheme="majorBidi" w:hAnsiTheme="majorBidi" w:cstheme="majorBidi" w:hint="cs"/>
          <w:sz w:val="26"/>
          <w:szCs w:val="26"/>
          <w:rtl/>
          <w:lang w:bidi="ar-LY"/>
        </w:rPr>
        <w:t xml:space="preserve"> تبدأ من تاريخ مباشرته العمل في وظيفته ويتم تجديد عقده أو إنهاء خدمته في ضوء نتائج</w:t>
      </w:r>
      <w:r w:rsidR="005E7C6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تقييم أدائه بعد انتهاء مدة التجربة و</w:t>
      </w:r>
      <w:r w:rsidR="000A52AE">
        <w:rPr>
          <w:rFonts w:asciiTheme="majorBidi" w:hAnsiTheme="majorBidi" w:cstheme="majorBidi" w:hint="cs"/>
          <w:sz w:val="26"/>
          <w:szCs w:val="26"/>
          <w:rtl/>
          <w:lang w:bidi="ar-LY"/>
        </w:rPr>
        <w:t>يجوز إنهاء خدمته في أ</w:t>
      </w:r>
      <w:r>
        <w:rPr>
          <w:rFonts w:asciiTheme="majorBidi" w:hAnsiTheme="majorBidi" w:cstheme="majorBidi" w:hint="cs"/>
          <w:sz w:val="26"/>
          <w:szCs w:val="26"/>
          <w:rtl/>
          <w:lang w:bidi="ar-LY"/>
        </w:rPr>
        <w:t>ي مرحلة من مراحل التقييم في ضوء نتائج تقييم أدائه</w:t>
      </w:r>
      <w:r w:rsidR="005E7C6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بقرار من المرجع المختص بالتعيين في كلتا الحالتين وفقاً للنموذج الذي يعده الديوان لهذه الغاية )</w:t>
      </w:r>
      <w:r w:rsidR="005E7C6F" w:rsidRPr="005E7C6F">
        <w:rPr>
          <w:rFonts w:asciiTheme="majorBidi" w:hAnsiTheme="majorBidi" w:cstheme="majorBidi" w:hint="cs"/>
          <w:sz w:val="26"/>
          <w:szCs w:val="26"/>
          <w:vertAlign w:val="superscript"/>
          <w:rtl/>
          <w:lang w:bidi="ar-LY"/>
        </w:rPr>
        <w:t>(</w:t>
      </w:r>
      <w:r w:rsidRPr="005E7C6F">
        <w:rPr>
          <w:rStyle w:val="a4"/>
          <w:rFonts w:asciiTheme="majorBidi" w:hAnsiTheme="majorBidi" w:cstheme="majorBidi"/>
          <w:sz w:val="26"/>
          <w:szCs w:val="26"/>
          <w:rtl/>
          <w:lang w:bidi="ar-LY"/>
        </w:rPr>
        <w:footnoteReference w:id="326"/>
      </w:r>
      <w:r w:rsidR="005E7C6F" w:rsidRPr="005E7C6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0A52AE" w:rsidRDefault="00B522F5" w:rsidP="00CF466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خلال هذا النص إن الموظف تحت الاختبار يخضع لنظام تقويم الأداء للتأكد من صلاحيته للاستمرار في الوظيفة، ويصدر القرار بإنهاء خدماته في أي مرحلة من مراحل التقويم إذا ما تحصل على درجة ضعيف أثناء فترة الاختبار من </w:t>
      </w:r>
      <w:r w:rsidR="00CF4664">
        <w:rPr>
          <w:rFonts w:asciiTheme="majorBidi" w:hAnsiTheme="majorBidi" w:cstheme="majorBidi" w:hint="cs"/>
          <w:sz w:val="26"/>
          <w:szCs w:val="26"/>
          <w:rtl/>
          <w:lang w:bidi="ar-LY"/>
        </w:rPr>
        <w:t>الجهة المختصة بالتعيين.</w:t>
      </w:r>
      <w:r>
        <w:rPr>
          <w:rFonts w:asciiTheme="majorBidi" w:hAnsiTheme="majorBidi" w:cstheme="majorBidi" w:hint="cs"/>
          <w:sz w:val="26"/>
          <w:szCs w:val="26"/>
          <w:rtl/>
          <w:lang w:bidi="ar-LY"/>
        </w:rPr>
        <w:t xml:space="preserve">    </w:t>
      </w:r>
    </w:p>
    <w:p w:rsidR="00C100B9" w:rsidRDefault="00C100B9" w:rsidP="00B4105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7- </w:t>
      </w:r>
      <w:r>
        <w:rPr>
          <w:rFonts w:asciiTheme="majorBidi" w:hAnsiTheme="majorBidi" w:cstheme="majorBidi" w:hint="cs"/>
          <w:b/>
          <w:bCs/>
          <w:sz w:val="26"/>
          <w:szCs w:val="26"/>
          <w:rtl/>
          <w:lang w:bidi="ar-LY"/>
        </w:rPr>
        <w:t>إنهاء خدمة الموظف</w:t>
      </w:r>
      <w:r>
        <w:rPr>
          <w:rFonts w:asciiTheme="majorBidi" w:hAnsiTheme="majorBidi" w:cstheme="majorBidi" w:hint="cs"/>
          <w:sz w:val="26"/>
          <w:szCs w:val="26"/>
          <w:rtl/>
          <w:lang w:bidi="ar-LY"/>
        </w:rPr>
        <w:t xml:space="preserve"> </w:t>
      </w:r>
    </w:p>
    <w:p w:rsidR="00C100B9" w:rsidRDefault="00C100B9"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تنص المادة 76/ج من نظام الخدمة المدنية الأردني ع</w:t>
      </w:r>
      <w:r w:rsidR="005E7C6F">
        <w:rPr>
          <w:rFonts w:asciiTheme="majorBidi" w:hAnsiTheme="majorBidi" w:cstheme="majorBidi" w:hint="cs"/>
          <w:sz w:val="26"/>
          <w:szCs w:val="26"/>
          <w:rtl/>
          <w:lang w:bidi="ar-LY"/>
        </w:rPr>
        <w:t>لى أ</w:t>
      </w:r>
      <w:r>
        <w:rPr>
          <w:rFonts w:asciiTheme="majorBidi" w:hAnsiTheme="majorBidi" w:cstheme="majorBidi" w:hint="cs"/>
          <w:sz w:val="26"/>
          <w:szCs w:val="26"/>
          <w:rtl/>
          <w:lang w:bidi="ar-LY"/>
        </w:rPr>
        <w:t>نه ( تتخذ الإجراءات المبينة أداناه بعد اكتساب تقارير الأ</w:t>
      </w:r>
      <w:r w:rsidR="008A69DB">
        <w:rPr>
          <w:rFonts w:asciiTheme="majorBidi" w:hAnsiTheme="majorBidi" w:cstheme="majorBidi" w:hint="cs"/>
          <w:sz w:val="26"/>
          <w:szCs w:val="26"/>
          <w:rtl/>
          <w:lang w:bidi="ar-LY"/>
        </w:rPr>
        <w:t>داء السنوية الصفة النهائية : أ-.</w:t>
      </w:r>
      <w:r>
        <w:rPr>
          <w:rFonts w:asciiTheme="majorBidi" w:hAnsiTheme="majorBidi" w:cstheme="majorBidi" w:hint="cs"/>
          <w:sz w:val="26"/>
          <w:szCs w:val="26"/>
          <w:rtl/>
          <w:lang w:bidi="ar-LY"/>
        </w:rPr>
        <w:t>......،ب-...</w:t>
      </w:r>
      <w:r w:rsidR="008A69DB">
        <w:rPr>
          <w:rFonts w:asciiTheme="majorBidi" w:hAnsiTheme="majorBidi" w:cstheme="majorBidi" w:hint="cs"/>
          <w:sz w:val="26"/>
          <w:szCs w:val="26"/>
          <w:rtl/>
          <w:lang w:bidi="ar-LY"/>
        </w:rPr>
        <w:t>.</w:t>
      </w:r>
      <w:r>
        <w:rPr>
          <w:rFonts w:asciiTheme="majorBidi" w:hAnsiTheme="majorBidi" w:cstheme="majorBidi" w:hint="cs"/>
          <w:sz w:val="26"/>
          <w:szCs w:val="26"/>
          <w:rtl/>
          <w:lang w:bidi="ar-LY"/>
        </w:rPr>
        <w:t>....،ج- إذا كان تقدير الموظف في تقرير الأداء السنوي بدرجة ضعيف لس</w:t>
      </w:r>
      <w:r w:rsidR="005E7C6F">
        <w:rPr>
          <w:rFonts w:asciiTheme="majorBidi" w:hAnsiTheme="majorBidi" w:cstheme="majorBidi" w:hint="cs"/>
          <w:sz w:val="26"/>
          <w:szCs w:val="26"/>
          <w:rtl/>
          <w:lang w:bidi="ar-LY"/>
        </w:rPr>
        <w:t>نتين متتاليتين ...............</w:t>
      </w:r>
      <w:r>
        <w:rPr>
          <w:rFonts w:asciiTheme="majorBidi" w:hAnsiTheme="majorBidi" w:cstheme="majorBidi" w:hint="cs"/>
          <w:sz w:val="26"/>
          <w:szCs w:val="26"/>
          <w:rtl/>
          <w:lang w:bidi="ar-LY"/>
        </w:rPr>
        <w:t>..... تنهى خدمته بقرار من الوزير بناء على تنسيب الأمين العام )</w:t>
      </w:r>
      <w:r w:rsidR="005E7C6F" w:rsidRPr="005E7C6F">
        <w:rPr>
          <w:rFonts w:asciiTheme="majorBidi" w:hAnsiTheme="majorBidi" w:cstheme="majorBidi" w:hint="cs"/>
          <w:sz w:val="26"/>
          <w:szCs w:val="26"/>
          <w:vertAlign w:val="superscript"/>
          <w:rtl/>
          <w:lang w:bidi="ar-LY"/>
        </w:rPr>
        <w:t>(</w:t>
      </w:r>
      <w:r w:rsidRPr="005E7C6F">
        <w:rPr>
          <w:rStyle w:val="a4"/>
          <w:rFonts w:asciiTheme="majorBidi" w:hAnsiTheme="majorBidi" w:cstheme="majorBidi"/>
          <w:sz w:val="26"/>
          <w:szCs w:val="26"/>
          <w:rtl/>
          <w:lang w:bidi="ar-LY"/>
        </w:rPr>
        <w:footnoteReference w:id="327"/>
      </w:r>
      <w:r w:rsidR="005E7C6F" w:rsidRPr="005E7C6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CF4664" w:rsidRDefault="00C100B9" w:rsidP="00B356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ويتضح من خلال هذا النص إن المشرع الأردني قد أجاز فصل الموظف بسبب سوء أدائه الوظيفي ولكن </w:t>
      </w:r>
      <w:r w:rsidR="005E7C6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قيده بضوابط وهي حصول الموظف على تقرير أدا</w:t>
      </w:r>
      <w:r w:rsidR="00CF4664">
        <w:rPr>
          <w:rFonts w:asciiTheme="majorBidi" w:hAnsiTheme="majorBidi" w:cstheme="majorBidi" w:hint="cs"/>
          <w:sz w:val="26"/>
          <w:szCs w:val="26"/>
          <w:rtl/>
          <w:lang w:bidi="ar-LY"/>
        </w:rPr>
        <w:t>ء بدرجة ضعيف لسنتين متتاليتين فإ</w:t>
      </w:r>
      <w:r>
        <w:rPr>
          <w:rFonts w:asciiTheme="majorBidi" w:hAnsiTheme="majorBidi" w:cstheme="majorBidi" w:hint="cs"/>
          <w:sz w:val="26"/>
          <w:szCs w:val="26"/>
          <w:rtl/>
          <w:lang w:bidi="ar-LY"/>
        </w:rPr>
        <w:t>ن كان أدائه أعلى من ذلك          لا يحق للسلطة الإدارية أن تفصله بسبب تقرير الأداء</w:t>
      </w:r>
      <w:r w:rsidR="005E7C6F" w:rsidRPr="005E7C6F">
        <w:rPr>
          <w:rFonts w:asciiTheme="majorBidi" w:hAnsiTheme="majorBidi" w:cstheme="majorBidi" w:hint="cs"/>
          <w:sz w:val="26"/>
          <w:szCs w:val="26"/>
          <w:vertAlign w:val="superscript"/>
          <w:rtl/>
          <w:lang w:bidi="ar-LY"/>
        </w:rPr>
        <w:t>(</w:t>
      </w:r>
      <w:r w:rsidRPr="005E7C6F">
        <w:rPr>
          <w:rStyle w:val="a4"/>
          <w:rFonts w:asciiTheme="majorBidi" w:hAnsiTheme="majorBidi" w:cstheme="majorBidi"/>
          <w:sz w:val="26"/>
          <w:szCs w:val="26"/>
          <w:rtl/>
          <w:lang w:bidi="ar-LY"/>
        </w:rPr>
        <w:footnoteReference w:id="328"/>
      </w:r>
      <w:r w:rsidR="005E7C6F" w:rsidRPr="005E7C6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E2FFF" w:rsidRPr="00CF4664" w:rsidRDefault="00CF4664" w:rsidP="00CF466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9E2FFF" w:rsidRPr="00CF4664">
        <w:rPr>
          <w:rFonts w:asciiTheme="majorBidi" w:hAnsiTheme="majorBidi" w:cstheme="majorBidi"/>
          <w:sz w:val="26"/>
          <w:szCs w:val="26"/>
          <w:rtl/>
          <w:lang w:bidi="ar-LY"/>
        </w:rPr>
        <w:t>ويتبين لنا مما سبق اتفاق</w:t>
      </w:r>
      <w:r w:rsidRPr="00CF4664">
        <w:rPr>
          <w:rFonts w:asciiTheme="majorBidi" w:hAnsiTheme="majorBidi" w:cstheme="majorBidi"/>
          <w:sz w:val="26"/>
          <w:szCs w:val="26"/>
          <w:rtl/>
          <w:lang w:bidi="ar-LY"/>
        </w:rPr>
        <w:t xml:space="preserve"> المشرع الليبي</w:t>
      </w:r>
      <w:r w:rsidRPr="00CF4664">
        <w:rPr>
          <w:rFonts w:asciiTheme="majorBidi" w:hAnsiTheme="majorBidi" w:cstheme="majorBidi" w:hint="cs"/>
          <w:sz w:val="26"/>
          <w:szCs w:val="26"/>
          <w:rtl/>
          <w:lang w:bidi="ar-LY"/>
        </w:rPr>
        <w:t xml:space="preserve"> مع </w:t>
      </w:r>
      <w:r w:rsidR="009E2FFF" w:rsidRPr="00CF4664">
        <w:rPr>
          <w:rFonts w:asciiTheme="majorBidi" w:hAnsiTheme="majorBidi" w:cstheme="majorBidi"/>
          <w:sz w:val="26"/>
          <w:szCs w:val="26"/>
          <w:rtl/>
          <w:lang w:bidi="ar-LY"/>
        </w:rPr>
        <w:t>المشرعين المصري</w:t>
      </w:r>
      <w:r w:rsidRPr="00CF4664">
        <w:rPr>
          <w:rFonts w:asciiTheme="majorBidi" w:hAnsiTheme="majorBidi" w:cstheme="majorBidi" w:hint="cs"/>
          <w:sz w:val="26"/>
          <w:szCs w:val="26"/>
          <w:rtl/>
          <w:lang w:bidi="ar-LY"/>
        </w:rPr>
        <w:t xml:space="preserve"> والأردني </w:t>
      </w:r>
      <w:r>
        <w:rPr>
          <w:rFonts w:asciiTheme="majorBidi" w:hAnsiTheme="majorBidi" w:cstheme="majorBidi" w:hint="cs"/>
          <w:sz w:val="26"/>
          <w:szCs w:val="26"/>
          <w:rtl/>
          <w:lang w:bidi="ar-LY"/>
        </w:rPr>
        <w:t>الذين</w:t>
      </w:r>
      <w:r w:rsidR="009E2FFF" w:rsidRPr="00CF466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w:t>
      </w:r>
      <w:r w:rsidRPr="00CF4664">
        <w:rPr>
          <w:rFonts w:asciiTheme="majorBidi" w:hAnsiTheme="majorBidi" w:cstheme="majorBidi" w:hint="cs"/>
          <w:sz w:val="26"/>
          <w:szCs w:val="26"/>
          <w:rtl/>
          <w:lang w:bidi="ar-LY"/>
        </w:rPr>
        <w:t>شتر</w:t>
      </w:r>
      <w:r>
        <w:rPr>
          <w:rFonts w:asciiTheme="majorBidi" w:hAnsiTheme="majorBidi" w:cstheme="majorBidi" w:hint="cs"/>
          <w:sz w:val="26"/>
          <w:szCs w:val="26"/>
          <w:rtl/>
          <w:lang w:bidi="ar-LY"/>
        </w:rPr>
        <w:t>ا</w:t>
      </w:r>
      <w:r w:rsidRPr="00CF4664">
        <w:rPr>
          <w:rFonts w:asciiTheme="majorBidi" w:hAnsiTheme="majorBidi" w:cstheme="majorBidi" w:hint="cs"/>
          <w:sz w:val="26"/>
          <w:szCs w:val="26"/>
          <w:rtl/>
          <w:lang w:bidi="ar-LY"/>
        </w:rPr>
        <w:t>ط</w:t>
      </w:r>
      <w:r>
        <w:rPr>
          <w:rFonts w:asciiTheme="majorBidi" w:hAnsiTheme="majorBidi" w:cstheme="majorBidi" w:hint="cs"/>
          <w:sz w:val="26"/>
          <w:szCs w:val="26"/>
          <w:rtl/>
          <w:lang w:bidi="ar-LY"/>
        </w:rPr>
        <w:t>ا</w:t>
      </w:r>
      <w:r w:rsidR="009E2FFF" w:rsidRPr="00CF4664">
        <w:rPr>
          <w:rFonts w:asciiTheme="majorBidi" w:hAnsiTheme="majorBidi" w:cstheme="majorBidi" w:hint="cs"/>
          <w:sz w:val="26"/>
          <w:szCs w:val="26"/>
          <w:rtl/>
          <w:lang w:bidi="ar-LY"/>
        </w:rPr>
        <w:t xml:space="preserve"> حصول الموظف  على تقريرين متتاليين بدرجة (ضعيف) من أجل فصله لضعف تقويم أدائه، </w:t>
      </w:r>
      <w:r w:rsidRPr="00CF4664">
        <w:rPr>
          <w:rFonts w:asciiTheme="majorBidi" w:hAnsiTheme="majorBidi" w:cstheme="majorBidi" w:hint="cs"/>
          <w:sz w:val="26"/>
          <w:szCs w:val="26"/>
          <w:rtl/>
          <w:lang w:bidi="ar-LY"/>
        </w:rPr>
        <w:t>كما أ</w:t>
      </w:r>
      <w:r w:rsidR="009E2FFF" w:rsidRPr="00CF4664">
        <w:rPr>
          <w:rFonts w:asciiTheme="majorBidi" w:hAnsiTheme="majorBidi" w:cstheme="majorBidi" w:hint="cs"/>
          <w:sz w:val="26"/>
          <w:szCs w:val="26"/>
          <w:rtl/>
          <w:lang w:bidi="ar-LY"/>
        </w:rPr>
        <w:t>ن</w:t>
      </w:r>
      <w:r w:rsidRPr="00CF4664">
        <w:rPr>
          <w:rFonts w:asciiTheme="majorBidi" w:hAnsiTheme="majorBidi" w:cstheme="majorBidi" w:hint="cs"/>
          <w:sz w:val="26"/>
          <w:szCs w:val="26"/>
          <w:rtl/>
          <w:lang w:bidi="ar-LY"/>
        </w:rPr>
        <w:t xml:space="preserve"> المشرع</w:t>
      </w:r>
      <w:r>
        <w:rPr>
          <w:rFonts w:asciiTheme="majorBidi" w:hAnsiTheme="majorBidi" w:cstheme="majorBidi" w:hint="cs"/>
          <w:sz w:val="26"/>
          <w:szCs w:val="26"/>
          <w:rtl/>
          <w:lang w:bidi="ar-LY"/>
        </w:rPr>
        <w:t xml:space="preserve"> </w:t>
      </w:r>
      <w:r w:rsidRPr="00CF4664">
        <w:rPr>
          <w:rFonts w:asciiTheme="majorBidi" w:hAnsiTheme="majorBidi" w:cstheme="majorBidi" w:hint="cs"/>
          <w:sz w:val="26"/>
          <w:szCs w:val="26"/>
          <w:rtl/>
          <w:lang w:bidi="ar-LY"/>
        </w:rPr>
        <w:t>الأردني لم ينص</w:t>
      </w:r>
      <w:r w:rsidR="009E2FFF" w:rsidRPr="00CF466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w:t>
      </w:r>
      <w:r w:rsidR="009E2FFF" w:rsidRPr="00CF4664">
        <w:rPr>
          <w:rFonts w:asciiTheme="majorBidi" w:hAnsiTheme="majorBidi" w:cstheme="majorBidi" w:hint="cs"/>
          <w:sz w:val="26"/>
          <w:szCs w:val="26"/>
          <w:rtl/>
          <w:lang w:bidi="ar-LY"/>
        </w:rPr>
        <w:t>على جواز نقل</w:t>
      </w:r>
      <w:r>
        <w:rPr>
          <w:rFonts w:asciiTheme="majorBidi" w:hAnsiTheme="majorBidi" w:cstheme="majorBidi" w:hint="cs"/>
          <w:sz w:val="26"/>
          <w:szCs w:val="26"/>
          <w:rtl/>
          <w:lang w:bidi="ar-LY"/>
        </w:rPr>
        <w:t xml:space="preserve"> الموظف الذي يثبت عدم كفاءته إلى</w:t>
      </w:r>
      <w:r w:rsidR="009E2FFF" w:rsidRPr="00CF4664">
        <w:rPr>
          <w:rFonts w:asciiTheme="majorBidi" w:hAnsiTheme="majorBidi" w:cstheme="majorBidi" w:hint="cs"/>
          <w:sz w:val="26"/>
          <w:szCs w:val="26"/>
          <w:rtl/>
          <w:lang w:bidi="ar-LY"/>
        </w:rPr>
        <w:t xml:space="preserve"> وظيفة أخرى وبالتالي لم يكن هناك إلا خيارٌ وحيدٌ أمام جهة ا</w:t>
      </w:r>
      <w:r>
        <w:rPr>
          <w:rFonts w:asciiTheme="majorBidi" w:hAnsiTheme="majorBidi" w:cstheme="majorBidi" w:hint="cs"/>
          <w:sz w:val="26"/>
          <w:szCs w:val="26"/>
          <w:rtl/>
          <w:lang w:bidi="ar-LY"/>
        </w:rPr>
        <w:t>لإدارة وهو فصل الموظف لعدم كفاءت</w:t>
      </w:r>
      <w:r w:rsidR="009E2FFF" w:rsidRPr="00CF4664">
        <w:rPr>
          <w:rFonts w:asciiTheme="majorBidi" w:hAnsiTheme="majorBidi" w:cstheme="majorBidi" w:hint="cs"/>
          <w:sz w:val="26"/>
          <w:szCs w:val="26"/>
          <w:rtl/>
          <w:lang w:bidi="ar-LY"/>
        </w:rPr>
        <w:t>ه ال</w:t>
      </w:r>
      <w:r>
        <w:rPr>
          <w:rFonts w:asciiTheme="majorBidi" w:hAnsiTheme="majorBidi" w:cstheme="majorBidi" w:hint="cs"/>
          <w:sz w:val="26"/>
          <w:szCs w:val="26"/>
          <w:rtl/>
          <w:lang w:bidi="ar-LY"/>
        </w:rPr>
        <w:t xml:space="preserve">مهنية، على عكس المشرعين </w:t>
      </w:r>
      <w:r w:rsidR="009E2FFF" w:rsidRPr="00CF4664">
        <w:rPr>
          <w:rFonts w:asciiTheme="majorBidi" w:hAnsiTheme="majorBidi" w:cstheme="majorBidi" w:hint="cs"/>
          <w:sz w:val="26"/>
          <w:szCs w:val="26"/>
          <w:rtl/>
          <w:lang w:bidi="ar-LY"/>
        </w:rPr>
        <w:t>الليبي</w:t>
      </w:r>
      <w:r>
        <w:rPr>
          <w:rFonts w:asciiTheme="majorBidi" w:hAnsiTheme="majorBidi" w:cstheme="majorBidi" w:hint="cs"/>
          <w:sz w:val="26"/>
          <w:szCs w:val="26"/>
          <w:rtl/>
          <w:lang w:bidi="ar-LY"/>
        </w:rPr>
        <w:t xml:space="preserve"> و</w:t>
      </w:r>
      <w:r w:rsidR="00F61C54">
        <w:rPr>
          <w:rFonts w:asciiTheme="majorBidi" w:hAnsiTheme="majorBidi" w:cstheme="majorBidi" w:hint="cs"/>
          <w:sz w:val="26"/>
          <w:szCs w:val="26"/>
          <w:rtl/>
          <w:lang w:bidi="ar-LY"/>
        </w:rPr>
        <w:t>المصري</w:t>
      </w:r>
      <w:r w:rsidR="009E2FFF" w:rsidRPr="00CF4664">
        <w:rPr>
          <w:rFonts w:asciiTheme="majorBidi" w:hAnsiTheme="majorBidi" w:cstheme="majorBidi" w:hint="cs"/>
          <w:sz w:val="26"/>
          <w:szCs w:val="26"/>
          <w:rtl/>
          <w:lang w:bidi="ar-LY"/>
        </w:rPr>
        <w:t xml:space="preserve"> الذين يحمد لهما إعطاء الموظف أكثر من فرصة لتصحيح أوضاعه ومعالجة أوجه ضعف أدائه .  </w:t>
      </w:r>
    </w:p>
    <w:p w:rsidR="009E2FFF" w:rsidRPr="006D4859" w:rsidRDefault="00F61C54" w:rsidP="000857B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w:t>
      </w:r>
      <w:r w:rsidR="009E2FFF" w:rsidRPr="006D4859">
        <w:rPr>
          <w:rFonts w:asciiTheme="majorBidi" w:hAnsiTheme="majorBidi" w:cstheme="majorBidi" w:hint="cs"/>
          <w:sz w:val="26"/>
          <w:szCs w:val="26"/>
          <w:rtl/>
          <w:lang w:bidi="ar-LY"/>
        </w:rPr>
        <w:t xml:space="preserve">بناء على ما تقدم يرى الباحث إن الآثار المترتبة على تقارير تقويم الأداء الوظيفي متعددة الجوانب </w:t>
      </w:r>
      <w:r>
        <w:rPr>
          <w:rFonts w:asciiTheme="majorBidi" w:hAnsiTheme="majorBidi" w:cstheme="majorBidi" w:hint="cs"/>
          <w:sz w:val="26"/>
          <w:szCs w:val="26"/>
          <w:rtl/>
          <w:lang w:bidi="ar-LY"/>
        </w:rPr>
        <w:t xml:space="preserve">          </w:t>
      </w:r>
      <w:r w:rsidR="009E2FFF" w:rsidRPr="006D4859">
        <w:rPr>
          <w:rFonts w:asciiTheme="majorBidi" w:hAnsiTheme="majorBidi" w:cstheme="majorBidi" w:hint="cs"/>
          <w:sz w:val="26"/>
          <w:szCs w:val="26"/>
          <w:rtl/>
          <w:lang w:bidi="ar-LY"/>
        </w:rPr>
        <w:t>وتؤثر إيجاباً أو سلباً في جميع جوانب الحياة الوظيفية للموظف ابتداء من قرار تعيينه بعد انتهاء فترة التجربة         وأثناء خدمته سواء في الترقية أو منحه علاوة أو حرمانه منها أو نقله، وأخيرا يتم فصله من الخدمة نتيجة</w:t>
      </w:r>
      <w:r>
        <w:rPr>
          <w:rFonts w:asciiTheme="majorBidi" w:hAnsiTheme="majorBidi" w:cstheme="majorBidi" w:hint="cs"/>
          <w:sz w:val="26"/>
          <w:szCs w:val="26"/>
          <w:rtl/>
          <w:lang w:bidi="ar-LY"/>
        </w:rPr>
        <w:t xml:space="preserve">         لضعف أدائه. ووفقاً لهذه الآثار يكون الموظف أمام أ</w:t>
      </w:r>
      <w:r w:rsidR="009E2FFF" w:rsidRPr="006D4859">
        <w:rPr>
          <w:rFonts w:asciiTheme="majorBidi" w:hAnsiTheme="majorBidi" w:cstheme="majorBidi" w:hint="cs"/>
          <w:sz w:val="26"/>
          <w:szCs w:val="26"/>
          <w:rtl/>
          <w:lang w:bidi="ar-LY"/>
        </w:rPr>
        <w:t>حد الأمرين : إما أن يقر بعدالة</w:t>
      </w:r>
      <w:r>
        <w:rPr>
          <w:rFonts w:asciiTheme="majorBidi" w:hAnsiTheme="majorBidi" w:cstheme="majorBidi" w:hint="cs"/>
          <w:sz w:val="26"/>
          <w:szCs w:val="26"/>
          <w:rtl/>
          <w:lang w:bidi="ar-LY"/>
        </w:rPr>
        <w:t xml:space="preserve"> التقويم الذي وضع عنه،          </w:t>
      </w:r>
      <w:r w:rsidR="009E2FFF" w:rsidRPr="006D4859">
        <w:rPr>
          <w:rFonts w:asciiTheme="majorBidi" w:hAnsiTheme="majorBidi" w:cstheme="majorBidi" w:hint="cs"/>
          <w:sz w:val="26"/>
          <w:szCs w:val="26"/>
          <w:rtl/>
          <w:lang w:bidi="ar-LY"/>
        </w:rPr>
        <w:t>أو أن يعترض عليه تظلماً أمام الجهة الإدارية، وفي حالة رفض هذه</w:t>
      </w:r>
      <w:r>
        <w:rPr>
          <w:rFonts w:asciiTheme="majorBidi" w:hAnsiTheme="majorBidi" w:cstheme="majorBidi" w:hint="cs"/>
          <w:sz w:val="26"/>
          <w:szCs w:val="26"/>
          <w:rtl/>
          <w:lang w:bidi="ar-LY"/>
        </w:rPr>
        <w:t xml:space="preserve"> الجهة لمطلبه كان له أن يلجأ إلى </w:t>
      </w:r>
      <w:r w:rsidR="009E2FFF" w:rsidRPr="006D4859">
        <w:rPr>
          <w:rFonts w:asciiTheme="majorBidi" w:hAnsiTheme="majorBidi" w:cstheme="majorBidi" w:hint="cs"/>
          <w:sz w:val="26"/>
          <w:szCs w:val="26"/>
          <w:rtl/>
          <w:lang w:bidi="ar-LY"/>
        </w:rPr>
        <w:t>القضاء لإلغاء نتيجة التقويم وإزالة آثاره، وبالتالي يفرض القضاء رقابته على تقارير تقو</w:t>
      </w:r>
      <w:r>
        <w:rPr>
          <w:rFonts w:asciiTheme="majorBidi" w:hAnsiTheme="majorBidi" w:cstheme="majorBidi" w:hint="cs"/>
          <w:sz w:val="26"/>
          <w:szCs w:val="26"/>
          <w:rtl/>
          <w:lang w:bidi="ar-LY"/>
        </w:rPr>
        <w:t xml:space="preserve">يم الأداء الوظيفي،               وهذا </w:t>
      </w:r>
      <w:r w:rsidR="009E2FFF" w:rsidRPr="006D4859">
        <w:rPr>
          <w:rFonts w:asciiTheme="majorBidi" w:hAnsiTheme="majorBidi" w:cstheme="majorBidi" w:hint="cs"/>
          <w:sz w:val="26"/>
          <w:szCs w:val="26"/>
          <w:rtl/>
          <w:lang w:bidi="ar-LY"/>
        </w:rPr>
        <w:t>ما سنحاول توضيحه في المبحثين الثاني والثالث .</w:t>
      </w:r>
    </w:p>
    <w:p w:rsidR="00D14FED" w:rsidRDefault="00D14FE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9666D" w:rsidRDefault="0069666D" w:rsidP="006D4859">
      <w:pPr>
        <w:spacing w:after="0" w:line="360" w:lineRule="auto"/>
        <w:rPr>
          <w:rFonts w:asciiTheme="majorBidi" w:hAnsiTheme="majorBidi" w:cstheme="majorBidi"/>
          <w:sz w:val="26"/>
          <w:szCs w:val="26"/>
          <w:rtl/>
          <w:lang w:bidi="ar-LY"/>
        </w:rPr>
      </w:pPr>
    </w:p>
    <w:p w:rsidR="00620E50" w:rsidRPr="00B13F12" w:rsidRDefault="00620E50" w:rsidP="00761DB8">
      <w:pPr>
        <w:spacing w:after="0"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lastRenderedPageBreak/>
        <w:t>المبحث ا</w:t>
      </w:r>
      <w:r>
        <w:rPr>
          <w:rFonts w:asciiTheme="majorBidi" w:hAnsiTheme="majorBidi" w:cstheme="majorBidi" w:hint="cs"/>
          <w:b/>
          <w:bCs/>
          <w:sz w:val="28"/>
          <w:szCs w:val="28"/>
          <w:rtl/>
          <w:lang w:bidi="ar-LY"/>
        </w:rPr>
        <w:t>لثاني</w:t>
      </w:r>
    </w:p>
    <w:p w:rsidR="004163B6" w:rsidRDefault="00791FF3" w:rsidP="004163B6">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التظلم الإداري من</w:t>
      </w:r>
      <w:r w:rsidR="00620E50" w:rsidRPr="00F56B9A">
        <w:rPr>
          <w:rFonts w:asciiTheme="majorBidi" w:hAnsiTheme="majorBidi" w:cstheme="majorBidi" w:hint="cs"/>
          <w:b/>
          <w:bCs/>
          <w:sz w:val="28"/>
          <w:szCs w:val="28"/>
          <w:rtl/>
          <w:lang w:bidi="ar-LY"/>
        </w:rPr>
        <w:t xml:space="preserve"> تقارير تقويم الأداء الوظيفي</w:t>
      </w:r>
    </w:p>
    <w:p w:rsidR="0062410D" w:rsidRDefault="00FB3392"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F61C54">
        <w:rPr>
          <w:rFonts w:asciiTheme="majorBidi" w:hAnsiTheme="majorBidi" w:cstheme="majorBidi" w:hint="cs"/>
          <w:sz w:val="26"/>
          <w:szCs w:val="26"/>
          <w:rtl/>
          <w:lang w:bidi="ar-LY"/>
        </w:rPr>
        <w:t xml:space="preserve">من الضمانات الأساسية </w:t>
      </w:r>
      <w:r w:rsidR="0062410D">
        <w:rPr>
          <w:rFonts w:asciiTheme="majorBidi" w:hAnsiTheme="majorBidi" w:cstheme="majorBidi" w:hint="cs"/>
          <w:sz w:val="26"/>
          <w:szCs w:val="26"/>
          <w:rtl/>
          <w:lang w:bidi="ar-LY"/>
        </w:rPr>
        <w:t xml:space="preserve">لفاعلية تقارير تقويم الأداء وموضوعيتها إعطاء الموظف الحق في الاعتراض على هذه التقارير، لما يحققه هذا الحق من طمأنينة للموظف وثقة في نظام التقارير، ويسمح هذا الحق بتصحيح </w:t>
      </w:r>
      <w:r w:rsidR="004C53DA">
        <w:rPr>
          <w:rFonts w:asciiTheme="majorBidi" w:hAnsiTheme="majorBidi" w:cstheme="majorBidi" w:hint="cs"/>
          <w:sz w:val="26"/>
          <w:szCs w:val="26"/>
          <w:rtl/>
          <w:lang w:bidi="ar-LY"/>
        </w:rPr>
        <w:t xml:space="preserve">        ما </w:t>
      </w:r>
      <w:r w:rsidR="00DA674F">
        <w:rPr>
          <w:rFonts w:asciiTheme="majorBidi" w:hAnsiTheme="majorBidi" w:cstheme="majorBidi" w:hint="cs"/>
          <w:sz w:val="26"/>
          <w:szCs w:val="26"/>
          <w:rtl/>
          <w:lang w:bidi="ar-LY"/>
        </w:rPr>
        <w:t>قد يشوب التقرير من قصور</w:t>
      </w:r>
      <w:r w:rsidR="0062410D">
        <w:rPr>
          <w:rFonts w:asciiTheme="majorBidi" w:hAnsiTheme="majorBidi" w:cstheme="majorBidi" w:hint="cs"/>
          <w:sz w:val="26"/>
          <w:szCs w:val="26"/>
          <w:rtl/>
          <w:lang w:bidi="ar-LY"/>
        </w:rPr>
        <w:t xml:space="preserve"> أو أخطاء، أو انحراف في استعمال السلطة، كما إن إعطاء ا</w:t>
      </w:r>
      <w:r w:rsidR="00DA674F">
        <w:rPr>
          <w:rFonts w:asciiTheme="majorBidi" w:hAnsiTheme="majorBidi" w:cstheme="majorBidi" w:hint="cs"/>
          <w:sz w:val="26"/>
          <w:szCs w:val="26"/>
          <w:rtl/>
          <w:lang w:bidi="ar-LY"/>
        </w:rPr>
        <w:t>لموظف هذا الحق سيضطر الرؤساء إلى</w:t>
      </w:r>
      <w:r w:rsidR="0062410D">
        <w:rPr>
          <w:rFonts w:asciiTheme="majorBidi" w:hAnsiTheme="majorBidi" w:cstheme="majorBidi" w:hint="cs"/>
          <w:sz w:val="26"/>
          <w:szCs w:val="26"/>
          <w:rtl/>
          <w:lang w:bidi="ar-LY"/>
        </w:rPr>
        <w:t xml:space="preserve"> إتباع الجدية والحيدة والنزاهة في تقديراتهم</w:t>
      </w:r>
      <w:r w:rsidR="00DA674F" w:rsidRPr="00DA674F">
        <w:rPr>
          <w:rFonts w:asciiTheme="majorBidi" w:hAnsiTheme="majorBidi" w:cstheme="majorBidi" w:hint="cs"/>
          <w:sz w:val="26"/>
          <w:szCs w:val="26"/>
          <w:vertAlign w:val="superscript"/>
          <w:rtl/>
          <w:lang w:bidi="ar-LY"/>
        </w:rPr>
        <w:t>(</w:t>
      </w:r>
      <w:r w:rsidR="0062410D" w:rsidRPr="00DA674F">
        <w:rPr>
          <w:rStyle w:val="a4"/>
          <w:rFonts w:asciiTheme="majorBidi" w:hAnsiTheme="majorBidi" w:cstheme="majorBidi"/>
          <w:sz w:val="26"/>
          <w:szCs w:val="26"/>
          <w:rtl/>
          <w:lang w:bidi="ar-LY"/>
        </w:rPr>
        <w:footnoteReference w:id="329"/>
      </w:r>
      <w:r w:rsidR="00DA674F" w:rsidRPr="00DA674F">
        <w:rPr>
          <w:rFonts w:asciiTheme="majorBidi" w:hAnsiTheme="majorBidi" w:cstheme="majorBidi" w:hint="cs"/>
          <w:sz w:val="26"/>
          <w:szCs w:val="26"/>
          <w:vertAlign w:val="superscript"/>
          <w:rtl/>
          <w:lang w:bidi="ar-LY"/>
        </w:rPr>
        <w:t>)</w:t>
      </w:r>
      <w:r w:rsidR="0062410D">
        <w:rPr>
          <w:rFonts w:asciiTheme="majorBidi" w:hAnsiTheme="majorBidi" w:cstheme="majorBidi" w:hint="cs"/>
          <w:sz w:val="26"/>
          <w:szCs w:val="26"/>
          <w:rtl/>
          <w:lang w:bidi="ar-LY"/>
        </w:rPr>
        <w:t>.</w:t>
      </w:r>
    </w:p>
    <w:p w:rsidR="00672680" w:rsidRDefault="00672680" w:rsidP="00EF600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EF6006">
        <w:rPr>
          <w:rFonts w:asciiTheme="majorBidi" w:hAnsiTheme="majorBidi" w:cstheme="majorBidi" w:hint="cs"/>
          <w:sz w:val="26"/>
          <w:szCs w:val="26"/>
          <w:rtl/>
          <w:lang w:bidi="ar-LY"/>
        </w:rPr>
        <w:t>وقد</w:t>
      </w:r>
      <w:r>
        <w:rPr>
          <w:rFonts w:asciiTheme="majorBidi" w:hAnsiTheme="majorBidi" w:cstheme="majorBidi" w:hint="cs"/>
          <w:sz w:val="26"/>
          <w:szCs w:val="26"/>
          <w:rtl/>
          <w:lang w:bidi="ar-LY"/>
        </w:rPr>
        <w:t xml:space="preserve"> اتفقت التشريعات المنظمة للوظيف</w:t>
      </w:r>
      <w:r w:rsidR="006D4859">
        <w:rPr>
          <w:rFonts w:asciiTheme="majorBidi" w:hAnsiTheme="majorBidi" w:cstheme="majorBidi" w:hint="cs"/>
          <w:sz w:val="26"/>
          <w:szCs w:val="26"/>
          <w:rtl/>
          <w:lang w:bidi="ar-LY"/>
        </w:rPr>
        <w:t xml:space="preserve">ة العامة في كل من ( ليبيا - </w:t>
      </w:r>
      <w:r w:rsidR="00E952AF">
        <w:rPr>
          <w:rFonts w:asciiTheme="majorBidi" w:hAnsiTheme="majorBidi" w:cstheme="majorBidi" w:hint="cs"/>
          <w:sz w:val="26"/>
          <w:szCs w:val="26"/>
          <w:rtl/>
          <w:lang w:bidi="ar-LY"/>
        </w:rPr>
        <w:t>مصر</w:t>
      </w:r>
      <w:r w:rsidR="006D485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الأردن</w:t>
      </w:r>
      <w:r w:rsidR="006D485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على تقرير حق التظلم من تقارير تقويم الأداء الوظيفي وجعلته من الضمانات الأساسية لفاعلية تقارير تقويم الأداء</w:t>
      </w:r>
      <w:r w:rsidR="00A24819">
        <w:rPr>
          <w:rFonts w:asciiTheme="majorBidi" w:hAnsiTheme="majorBidi" w:cstheme="majorBidi" w:hint="cs"/>
          <w:sz w:val="26"/>
          <w:szCs w:val="26"/>
          <w:rtl/>
          <w:lang w:bidi="ar-LY"/>
        </w:rPr>
        <w:t xml:space="preserve"> الوظيفي وموضوعيتها، مع الاختلاف</w:t>
      </w:r>
      <w:r>
        <w:rPr>
          <w:rFonts w:asciiTheme="majorBidi" w:hAnsiTheme="majorBidi" w:cstheme="majorBidi" w:hint="cs"/>
          <w:sz w:val="26"/>
          <w:szCs w:val="26"/>
          <w:rtl/>
          <w:lang w:bidi="ar-LY"/>
        </w:rPr>
        <w:t xml:space="preserve"> في التفاصيل في </w:t>
      </w:r>
      <w:r w:rsidR="00A24819">
        <w:rPr>
          <w:rFonts w:asciiTheme="majorBidi" w:hAnsiTheme="majorBidi" w:cstheme="majorBidi" w:hint="cs"/>
          <w:sz w:val="26"/>
          <w:szCs w:val="26"/>
          <w:rtl/>
          <w:lang w:bidi="ar-LY"/>
        </w:rPr>
        <w:t>ت</w:t>
      </w:r>
      <w:r>
        <w:rPr>
          <w:rFonts w:asciiTheme="majorBidi" w:hAnsiTheme="majorBidi" w:cstheme="majorBidi" w:hint="cs"/>
          <w:sz w:val="26"/>
          <w:szCs w:val="26"/>
          <w:rtl/>
          <w:lang w:bidi="ar-LY"/>
        </w:rPr>
        <w:t xml:space="preserve">حديد من يكون له حق التظلم أو في تحديد الجهة التي يقدم إليها التظلم . </w:t>
      </w:r>
    </w:p>
    <w:p w:rsidR="006D4859" w:rsidRDefault="00AB6694" w:rsidP="00EF600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وحيث أ</w:t>
      </w:r>
      <w:r w:rsidR="00EF6006">
        <w:rPr>
          <w:rFonts w:asciiTheme="majorBidi" w:hAnsiTheme="majorBidi" w:cstheme="majorBidi" w:hint="cs"/>
          <w:sz w:val="26"/>
          <w:szCs w:val="26"/>
          <w:rtl/>
          <w:lang w:bidi="ar-LY"/>
        </w:rPr>
        <w:t>نه من الأهمية بمكان عند وضع أ</w:t>
      </w:r>
      <w:r w:rsidR="00672680">
        <w:rPr>
          <w:rFonts w:asciiTheme="majorBidi" w:hAnsiTheme="majorBidi" w:cstheme="majorBidi" w:hint="cs"/>
          <w:sz w:val="26"/>
          <w:szCs w:val="26"/>
          <w:rtl/>
          <w:lang w:bidi="ar-LY"/>
        </w:rPr>
        <w:t>ي نظام لتقويم الأداء</w:t>
      </w:r>
      <w:r w:rsidR="00E952AF">
        <w:rPr>
          <w:rFonts w:asciiTheme="majorBidi" w:hAnsiTheme="majorBidi" w:cstheme="majorBidi" w:hint="cs"/>
          <w:sz w:val="26"/>
          <w:szCs w:val="26"/>
          <w:rtl/>
          <w:lang w:bidi="ar-LY"/>
        </w:rPr>
        <w:t>؛</w:t>
      </w:r>
      <w:r w:rsidR="00A24819">
        <w:rPr>
          <w:rFonts w:asciiTheme="majorBidi" w:hAnsiTheme="majorBidi" w:cstheme="majorBidi" w:hint="cs"/>
          <w:sz w:val="26"/>
          <w:szCs w:val="26"/>
          <w:rtl/>
          <w:lang w:bidi="ar-LY"/>
        </w:rPr>
        <w:t xml:space="preserve"> فإ</w:t>
      </w:r>
      <w:r w:rsidR="00672680">
        <w:rPr>
          <w:rFonts w:asciiTheme="majorBidi" w:hAnsiTheme="majorBidi" w:cstheme="majorBidi" w:hint="cs"/>
          <w:sz w:val="26"/>
          <w:szCs w:val="26"/>
          <w:rtl/>
          <w:lang w:bidi="ar-LY"/>
        </w:rPr>
        <w:t xml:space="preserve">نه ينبغي معه فتح باب التظلم أمام جميع الموظفين من نتائج تقويم أدائهم فيما إذا أحسوا </w:t>
      </w:r>
      <w:r w:rsidR="00A24819">
        <w:rPr>
          <w:rFonts w:asciiTheme="majorBidi" w:hAnsiTheme="majorBidi" w:cstheme="majorBidi" w:hint="cs"/>
          <w:sz w:val="26"/>
          <w:szCs w:val="26"/>
          <w:rtl/>
          <w:lang w:bidi="ar-LY"/>
        </w:rPr>
        <w:t>بأ</w:t>
      </w:r>
      <w:r w:rsidR="00672680">
        <w:rPr>
          <w:rFonts w:asciiTheme="majorBidi" w:hAnsiTheme="majorBidi" w:cstheme="majorBidi" w:hint="cs"/>
          <w:sz w:val="26"/>
          <w:szCs w:val="26"/>
          <w:rtl/>
          <w:lang w:bidi="ar-LY"/>
        </w:rPr>
        <w:t>ن هناك تحيزا</w:t>
      </w:r>
      <w:r w:rsidR="00A24819">
        <w:rPr>
          <w:rFonts w:asciiTheme="majorBidi" w:hAnsiTheme="majorBidi" w:cstheme="majorBidi" w:hint="cs"/>
          <w:sz w:val="26"/>
          <w:szCs w:val="26"/>
          <w:rtl/>
          <w:lang w:bidi="ar-LY"/>
        </w:rPr>
        <w:t>ً</w:t>
      </w:r>
      <w:r w:rsidR="00672680">
        <w:rPr>
          <w:rFonts w:asciiTheme="majorBidi" w:hAnsiTheme="majorBidi" w:cstheme="majorBidi" w:hint="cs"/>
          <w:sz w:val="26"/>
          <w:szCs w:val="26"/>
          <w:rtl/>
          <w:lang w:bidi="ar-LY"/>
        </w:rPr>
        <w:t xml:space="preserve"> في التقويم للإدارة العليا لإعادة النظر في نتيجة التقويم وإصدار حكمها العادل فيه، ويعتبر هذا المبدأ مفيداً للغاية نظرا لأنه يجعل الرؤساء أكثر جدية ومو</w:t>
      </w:r>
      <w:r w:rsidR="008E22A8">
        <w:rPr>
          <w:rFonts w:asciiTheme="majorBidi" w:hAnsiTheme="majorBidi" w:cstheme="majorBidi" w:hint="cs"/>
          <w:sz w:val="26"/>
          <w:szCs w:val="26"/>
          <w:rtl/>
          <w:lang w:bidi="ar-LY"/>
        </w:rPr>
        <w:t>ضوعية وعدالة عند تقويم الأداء بإ</w:t>
      </w:r>
      <w:r w:rsidR="00672680">
        <w:rPr>
          <w:rFonts w:asciiTheme="majorBidi" w:hAnsiTheme="majorBidi" w:cstheme="majorBidi" w:hint="cs"/>
          <w:sz w:val="26"/>
          <w:szCs w:val="26"/>
          <w:rtl/>
          <w:lang w:bidi="ar-LY"/>
        </w:rPr>
        <w:t>عتبارهم سيكونون موضع مساءلة عن النتائج ا</w:t>
      </w:r>
      <w:r w:rsidR="00EF6006">
        <w:rPr>
          <w:rFonts w:asciiTheme="majorBidi" w:hAnsiTheme="majorBidi" w:cstheme="majorBidi" w:hint="cs"/>
          <w:sz w:val="26"/>
          <w:szCs w:val="26"/>
          <w:rtl/>
          <w:lang w:bidi="ar-LY"/>
        </w:rPr>
        <w:t xml:space="preserve">لتي قدموها للإدارة، بالإضافة إلى         أن </w:t>
      </w:r>
      <w:r w:rsidR="00672680">
        <w:rPr>
          <w:rFonts w:asciiTheme="majorBidi" w:hAnsiTheme="majorBidi" w:cstheme="majorBidi" w:hint="cs"/>
          <w:sz w:val="26"/>
          <w:szCs w:val="26"/>
          <w:rtl/>
          <w:lang w:bidi="ar-LY"/>
        </w:rPr>
        <w:t>هذا المبدأ يخلق ثقة لدى الموظفين بعدالة نظام تقويم الأداء المستخدم</w:t>
      </w:r>
      <w:r w:rsidR="00EF6006" w:rsidRPr="00EF6006">
        <w:rPr>
          <w:rFonts w:asciiTheme="majorBidi" w:hAnsiTheme="majorBidi" w:cstheme="majorBidi" w:hint="cs"/>
          <w:sz w:val="26"/>
          <w:szCs w:val="26"/>
          <w:vertAlign w:val="superscript"/>
          <w:rtl/>
          <w:lang w:bidi="ar-LY"/>
        </w:rPr>
        <w:t>(</w:t>
      </w:r>
      <w:r w:rsidR="00672680" w:rsidRPr="00EF6006">
        <w:rPr>
          <w:rStyle w:val="a4"/>
          <w:rFonts w:asciiTheme="majorBidi" w:hAnsiTheme="majorBidi" w:cstheme="majorBidi"/>
          <w:sz w:val="26"/>
          <w:szCs w:val="26"/>
          <w:rtl/>
          <w:lang w:bidi="ar-LY"/>
        </w:rPr>
        <w:footnoteReference w:id="330"/>
      </w:r>
      <w:r w:rsidR="00EF6006" w:rsidRPr="00EF6006">
        <w:rPr>
          <w:rFonts w:asciiTheme="majorBidi" w:hAnsiTheme="majorBidi" w:cstheme="majorBidi" w:hint="cs"/>
          <w:sz w:val="26"/>
          <w:szCs w:val="26"/>
          <w:vertAlign w:val="superscript"/>
          <w:rtl/>
          <w:lang w:bidi="ar-LY"/>
        </w:rPr>
        <w:t>)</w:t>
      </w:r>
      <w:r w:rsidR="00672680">
        <w:rPr>
          <w:rFonts w:asciiTheme="majorBidi" w:hAnsiTheme="majorBidi" w:cstheme="majorBidi" w:hint="cs"/>
          <w:sz w:val="26"/>
          <w:szCs w:val="26"/>
          <w:rtl/>
          <w:lang w:bidi="ar-LY"/>
        </w:rPr>
        <w:t xml:space="preserve">، وسوف نتناول في هذا </w:t>
      </w:r>
      <w:r w:rsidR="00EF6006">
        <w:rPr>
          <w:rFonts w:asciiTheme="majorBidi" w:hAnsiTheme="majorBidi" w:cstheme="majorBidi" w:hint="cs"/>
          <w:sz w:val="26"/>
          <w:szCs w:val="26"/>
          <w:rtl/>
          <w:lang w:bidi="ar-LY"/>
        </w:rPr>
        <w:t xml:space="preserve">المبحث         </w:t>
      </w:r>
      <w:r w:rsidR="00672680">
        <w:rPr>
          <w:rFonts w:asciiTheme="majorBidi" w:hAnsiTheme="majorBidi" w:cstheme="majorBidi" w:hint="cs"/>
          <w:sz w:val="26"/>
          <w:szCs w:val="26"/>
          <w:rtl/>
          <w:lang w:bidi="ar-LY"/>
        </w:rPr>
        <w:t xml:space="preserve"> أحكام التظلم </w:t>
      </w:r>
      <w:r w:rsidR="00A24819">
        <w:rPr>
          <w:rFonts w:asciiTheme="majorBidi" w:hAnsiTheme="majorBidi" w:cstheme="majorBidi" w:hint="cs"/>
          <w:sz w:val="26"/>
          <w:szCs w:val="26"/>
          <w:rtl/>
          <w:lang w:bidi="ar-LY"/>
        </w:rPr>
        <w:t xml:space="preserve"> </w:t>
      </w:r>
      <w:r w:rsidR="00672680">
        <w:rPr>
          <w:rFonts w:asciiTheme="majorBidi" w:hAnsiTheme="majorBidi" w:cstheme="majorBidi" w:hint="cs"/>
          <w:sz w:val="26"/>
          <w:szCs w:val="26"/>
          <w:rtl/>
          <w:lang w:bidi="ar-LY"/>
        </w:rPr>
        <w:t>من تقارير تقويم الأداء</w:t>
      </w:r>
      <w:r w:rsidR="00EF6006">
        <w:rPr>
          <w:rFonts w:asciiTheme="majorBidi" w:hAnsiTheme="majorBidi" w:cstheme="majorBidi" w:hint="cs"/>
          <w:sz w:val="26"/>
          <w:szCs w:val="26"/>
          <w:rtl/>
          <w:lang w:bidi="ar-LY"/>
        </w:rPr>
        <w:t xml:space="preserve"> الوظيفي في </w:t>
      </w:r>
      <w:r w:rsidR="00672680">
        <w:rPr>
          <w:rFonts w:asciiTheme="majorBidi" w:hAnsiTheme="majorBidi" w:cstheme="majorBidi" w:hint="cs"/>
          <w:sz w:val="26"/>
          <w:szCs w:val="26"/>
          <w:rtl/>
          <w:lang w:bidi="ar-LY"/>
        </w:rPr>
        <w:t>التشريع الليبي</w:t>
      </w:r>
      <w:r w:rsidR="00EF6006" w:rsidRPr="00EF6006">
        <w:rPr>
          <w:rFonts w:asciiTheme="majorBidi" w:hAnsiTheme="majorBidi" w:cstheme="majorBidi" w:hint="cs"/>
          <w:sz w:val="26"/>
          <w:szCs w:val="26"/>
          <w:rtl/>
          <w:lang w:bidi="ar-LY"/>
        </w:rPr>
        <w:t xml:space="preserve"> </w:t>
      </w:r>
      <w:r w:rsidR="00EF6006">
        <w:rPr>
          <w:rFonts w:asciiTheme="majorBidi" w:hAnsiTheme="majorBidi" w:cstheme="majorBidi" w:hint="cs"/>
          <w:sz w:val="26"/>
          <w:szCs w:val="26"/>
          <w:rtl/>
          <w:lang w:bidi="ar-LY"/>
        </w:rPr>
        <w:t xml:space="preserve">والتشريعات المقارنة </w:t>
      </w:r>
      <w:r w:rsidR="00672680">
        <w:rPr>
          <w:rFonts w:asciiTheme="majorBidi" w:hAnsiTheme="majorBidi" w:cstheme="majorBidi" w:hint="cs"/>
          <w:sz w:val="26"/>
          <w:szCs w:val="26"/>
          <w:rtl/>
          <w:lang w:bidi="ar-LY"/>
        </w:rPr>
        <w:t xml:space="preserve"> وذلك على النحو التالي : </w:t>
      </w:r>
    </w:p>
    <w:p w:rsidR="005B4DCC" w:rsidRDefault="005B4DCC" w:rsidP="005B4DCC">
      <w:pPr>
        <w:spacing w:after="0" w:line="360" w:lineRule="auto"/>
        <w:jc w:val="both"/>
        <w:rPr>
          <w:rFonts w:asciiTheme="majorBidi" w:hAnsiTheme="majorBidi" w:cstheme="majorBidi"/>
          <w:sz w:val="26"/>
          <w:szCs w:val="26"/>
          <w:rtl/>
          <w:lang w:bidi="ar-LY"/>
        </w:rPr>
      </w:pPr>
    </w:p>
    <w:p w:rsidR="00672680" w:rsidRPr="00DA674F" w:rsidRDefault="00DA674F" w:rsidP="00895915">
      <w:pPr>
        <w:spacing w:after="0"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المطلب الأول </w:t>
      </w:r>
    </w:p>
    <w:p w:rsidR="002F6466" w:rsidRPr="00DA674F" w:rsidRDefault="002F6466" w:rsidP="002F6466">
      <w:pPr>
        <w:spacing w:after="0" w:line="360" w:lineRule="auto"/>
        <w:jc w:val="center"/>
        <w:rPr>
          <w:rFonts w:asciiTheme="majorBidi" w:hAnsiTheme="majorBidi" w:cstheme="majorBidi"/>
          <w:b/>
          <w:bCs/>
          <w:sz w:val="28"/>
          <w:szCs w:val="28"/>
          <w:rtl/>
          <w:lang w:bidi="ar-LY"/>
        </w:rPr>
      </w:pPr>
      <w:r w:rsidRPr="00DA674F">
        <w:rPr>
          <w:rFonts w:asciiTheme="majorBidi" w:hAnsiTheme="majorBidi" w:cstheme="majorBidi" w:hint="cs"/>
          <w:b/>
          <w:bCs/>
          <w:sz w:val="28"/>
          <w:szCs w:val="28"/>
          <w:rtl/>
          <w:lang w:bidi="ar-LY"/>
        </w:rPr>
        <w:t xml:space="preserve">التظلم من تقارير تقويم الأداء الوظيفي </w:t>
      </w:r>
    </w:p>
    <w:p w:rsidR="002F6466" w:rsidRPr="00DA674F" w:rsidRDefault="002F6466" w:rsidP="002F6466">
      <w:pPr>
        <w:spacing w:after="0" w:line="360" w:lineRule="auto"/>
        <w:jc w:val="center"/>
        <w:rPr>
          <w:rFonts w:asciiTheme="majorBidi" w:hAnsiTheme="majorBidi" w:cstheme="majorBidi"/>
          <w:b/>
          <w:bCs/>
          <w:sz w:val="28"/>
          <w:szCs w:val="28"/>
          <w:rtl/>
          <w:lang w:bidi="ar-LY"/>
        </w:rPr>
      </w:pPr>
      <w:r w:rsidRPr="00DA674F">
        <w:rPr>
          <w:rFonts w:asciiTheme="majorBidi" w:hAnsiTheme="majorBidi" w:cstheme="majorBidi" w:hint="cs"/>
          <w:b/>
          <w:bCs/>
          <w:sz w:val="28"/>
          <w:szCs w:val="28"/>
          <w:rtl/>
          <w:lang w:bidi="ar-LY"/>
        </w:rPr>
        <w:t xml:space="preserve">في التشريع الليبي  </w:t>
      </w:r>
    </w:p>
    <w:p w:rsidR="002F6466" w:rsidRPr="00914766" w:rsidRDefault="002F6466" w:rsidP="002F6466">
      <w:pPr>
        <w:spacing w:after="0" w:line="360" w:lineRule="auto"/>
        <w:jc w:val="both"/>
        <w:rPr>
          <w:rFonts w:asciiTheme="majorBidi" w:hAnsiTheme="majorBidi" w:cstheme="majorBidi"/>
          <w:sz w:val="26"/>
          <w:szCs w:val="26"/>
          <w:rtl/>
          <w:lang w:bidi="ar-LY"/>
        </w:rPr>
      </w:pPr>
      <w:r w:rsidRPr="00914766">
        <w:rPr>
          <w:rFonts w:asciiTheme="majorBidi" w:hAnsiTheme="majorBidi" w:cstheme="majorBidi" w:hint="cs"/>
          <w:sz w:val="26"/>
          <w:szCs w:val="26"/>
          <w:rtl/>
          <w:lang w:bidi="ar-LY"/>
        </w:rPr>
        <w:t xml:space="preserve">    من المعلوم </w:t>
      </w:r>
      <w:r>
        <w:rPr>
          <w:rFonts w:asciiTheme="majorBidi" w:hAnsiTheme="majorBidi" w:cstheme="majorBidi" w:hint="cs"/>
          <w:sz w:val="26"/>
          <w:szCs w:val="26"/>
          <w:rtl/>
          <w:lang w:bidi="ar-LY"/>
        </w:rPr>
        <w:t>إن أي نظام يكون قائم</w:t>
      </w:r>
      <w:r w:rsidR="00EF6006">
        <w:rPr>
          <w:rFonts w:asciiTheme="majorBidi" w:hAnsiTheme="majorBidi" w:cstheme="majorBidi" w:hint="cs"/>
          <w:sz w:val="26"/>
          <w:szCs w:val="26"/>
          <w:rtl/>
          <w:lang w:bidi="ar-LY"/>
        </w:rPr>
        <w:t>ا</w:t>
      </w:r>
      <w:r w:rsidR="00104401">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على قواعد منظمة لا يمكن أن يؤدي دوره إلا في وجود وسيلة فعالة لتسوية المنازعات التي تنشأ عند تطبيقه، ولذلك وفي إطار نظام تقارير تقويم الأداء الوظيفي يعتبر حق التظلم الإداري من تقارير الأداء من المقومات الأساسية والهامة التي يقوم عليها النظام، فإذا صدر القرار وقدر الموظف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صاحب الشأن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وجود مخالفة تمس حقه أو مصلحة مشروعة له، يكون من الطبيعي تقرير حقه في التظلم،</w:t>
      </w:r>
      <w:r w:rsidR="00EF6006">
        <w:rPr>
          <w:rFonts w:asciiTheme="majorBidi" w:hAnsiTheme="majorBidi" w:cstheme="majorBidi" w:hint="cs"/>
          <w:sz w:val="26"/>
          <w:szCs w:val="26"/>
          <w:rtl/>
          <w:lang w:bidi="ar-LY"/>
        </w:rPr>
        <w:t xml:space="preserve">          إذ يُعد ضمانة فعالة و</w:t>
      </w:r>
      <w:r>
        <w:rPr>
          <w:rFonts w:asciiTheme="majorBidi" w:hAnsiTheme="majorBidi" w:cstheme="majorBidi" w:hint="cs"/>
          <w:sz w:val="26"/>
          <w:szCs w:val="26"/>
          <w:rtl/>
          <w:lang w:bidi="ar-LY"/>
        </w:rPr>
        <w:t xml:space="preserve">رادعا للرؤساء الإداريين المختصين بتقويم أداء مرؤوسيهم، بما يمكن أن يجعلهم اقرب  </w:t>
      </w:r>
      <w:r w:rsidR="00EF6006">
        <w:rPr>
          <w:rFonts w:asciiTheme="majorBidi" w:hAnsiTheme="majorBidi" w:cstheme="majorBidi" w:hint="cs"/>
          <w:sz w:val="26"/>
          <w:szCs w:val="26"/>
          <w:rtl/>
          <w:lang w:bidi="ar-LY"/>
        </w:rPr>
        <w:t xml:space="preserve">       إلى</w:t>
      </w:r>
      <w:r>
        <w:rPr>
          <w:rFonts w:asciiTheme="majorBidi" w:hAnsiTheme="majorBidi" w:cstheme="majorBidi" w:hint="cs"/>
          <w:sz w:val="26"/>
          <w:szCs w:val="26"/>
          <w:rtl/>
          <w:lang w:bidi="ar-LY"/>
        </w:rPr>
        <w:t xml:space="preserve"> الموضوعية، لعلمهم بأن تقديراتهم ستكون محل مراجعة، سواء من الرئيس الأعلى أو من لجنة شؤون الموظفين</w:t>
      </w:r>
      <w:r w:rsidR="00EF6006" w:rsidRPr="00EF6006">
        <w:rPr>
          <w:rFonts w:asciiTheme="majorBidi" w:hAnsiTheme="majorBidi" w:cstheme="majorBidi" w:hint="cs"/>
          <w:sz w:val="26"/>
          <w:szCs w:val="26"/>
          <w:vertAlign w:val="superscript"/>
          <w:rtl/>
          <w:lang w:bidi="ar-LY"/>
        </w:rPr>
        <w:t>(</w:t>
      </w:r>
      <w:r w:rsidRPr="00EF6006">
        <w:rPr>
          <w:rStyle w:val="a4"/>
          <w:rFonts w:asciiTheme="majorBidi" w:hAnsiTheme="majorBidi" w:cstheme="majorBidi"/>
          <w:sz w:val="26"/>
          <w:szCs w:val="26"/>
          <w:rtl/>
          <w:lang w:bidi="ar-LY"/>
        </w:rPr>
        <w:footnoteReference w:id="331"/>
      </w:r>
      <w:r w:rsidR="00EF6006" w:rsidRPr="00EF6006">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F6466" w:rsidRDefault="002F6466" w:rsidP="002F6466">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ويُعد التظلم</w:t>
      </w:r>
      <w:r w:rsidR="00EF6006">
        <w:rPr>
          <w:rFonts w:asciiTheme="majorBidi" w:hAnsiTheme="majorBidi" w:cstheme="majorBidi" w:hint="cs"/>
          <w:sz w:val="26"/>
          <w:szCs w:val="26"/>
          <w:rtl/>
          <w:lang w:bidi="ar-LY"/>
        </w:rPr>
        <w:t xml:space="preserve"> الإداري من تقارير تقويم الأداء </w:t>
      </w:r>
      <w:r>
        <w:rPr>
          <w:rFonts w:asciiTheme="majorBidi" w:hAnsiTheme="majorBidi" w:cstheme="majorBidi" w:hint="cs"/>
          <w:sz w:val="26"/>
          <w:szCs w:val="26"/>
          <w:rtl/>
          <w:lang w:bidi="ar-LY"/>
        </w:rPr>
        <w:t xml:space="preserve">الوظيفي من أهم الضمانات الإدارية التي اقرها المشرع الليبي  للموظف نظراً للخطورة التي يرتبها هذا التقرير وتأثيره على الموظف، لذلك سنوضح موقف المشرع الليبي        </w:t>
      </w:r>
      <w:r>
        <w:rPr>
          <w:rFonts w:asciiTheme="majorBidi" w:hAnsiTheme="majorBidi" w:cstheme="majorBidi" w:hint="cs"/>
          <w:sz w:val="26"/>
          <w:szCs w:val="26"/>
          <w:rtl/>
          <w:lang w:bidi="ar-LY"/>
        </w:rPr>
        <w:lastRenderedPageBreak/>
        <w:t xml:space="preserve">من حق التظلم من تقارير تقويم الأداء في ظل قانون الخدمة المدنية رقم 55 لسنة 76 الملغي، والقانون رقم 12 لسنة 2010 بشأن علاقات العمل ولائحته التنفيذية، وذلك على النحو التالي : </w:t>
      </w:r>
      <w:r w:rsidRPr="00520953">
        <w:rPr>
          <w:rFonts w:asciiTheme="majorBidi" w:hAnsiTheme="majorBidi" w:cstheme="majorBidi"/>
          <w:sz w:val="26"/>
          <w:szCs w:val="26"/>
          <w:rtl/>
          <w:lang w:bidi="ar-LY"/>
        </w:rPr>
        <w:t xml:space="preserve"> </w:t>
      </w:r>
    </w:p>
    <w:p w:rsidR="002F6466" w:rsidRDefault="002F6466" w:rsidP="002F6466">
      <w:pPr>
        <w:spacing w:after="0"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أولا</w:t>
      </w:r>
      <w:r w:rsidRPr="00520953">
        <w:rPr>
          <w:rFonts w:asciiTheme="majorBidi" w:hAnsiTheme="majorBidi" w:cstheme="majorBidi"/>
          <w:b/>
          <w:bCs/>
          <w:sz w:val="26"/>
          <w:szCs w:val="26"/>
          <w:rtl/>
          <w:lang w:bidi="ar-LY"/>
        </w:rPr>
        <w:t xml:space="preserve"> : </w:t>
      </w:r>
      <w:r>
        <w:rPr>
          <w:rFonts w:asciiTheme="majorBidi" w:hAnsiTheme="majorBidi" w:cstheme="majorBidi" w:hint="cs"/>
          <w:b/>
          <w:bCs/>
          <w:sz w:val="26"/>
          <w:szCs w:val="26"/>
          <w:rtl/>
          <w:lang w:bidi="ar-LY"/>
        </w:rPr>
        <w:t xml:space="preserve">في ظل قانون الخدمة المدنية رقم 55 لسنة 1976 الملغي </w:t>
      </w:r>
      <w:r w:rsidRPr="00520953">
        <w:rPr>
          <w:rFonts w:asciiTheme="majorBidi" w:hAnsiTheme="majorBidi" w:cstheme="majorBidi"/>
          <w:b/>
          <w:bCs/>
          <w:sz w:val="26"/>
          <w:szCs w:val="26"/>
          <w:rtl/>
          <w:lang w:bidi="ar-LY"/>
        </w:rPr>
        <w:t xml:space="preserve"> </w:t>
      </w:r>
    </w:p>
    <w:p w:rsidR="002F6466" w:rsidRPr="00FC7FAA"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منح المشرع الليبي الموظف حق التظلم م</w:t>
      </w:r>
      <w:r w:rsidR="00104401">
        <w:rPr>
          <w:rFonts w:asciiTheme="majorBidi" w:hAnsiTheme="majorBidi" w:cstheme="majorBidi" w:hint="cs"/>
          <w:sz w:val="26"/>
          <w:szCs w:val="26"/>
          <w:rtl/>
          <w:lang w:bidi="ar-LY"/>
        </w:rPr>
        <w:t>ن تقرير الكفاءة الذي أعد عنه إلى</w:t>
      </w:r>
      <w:r>
        <w:rPr>
          <w:rFonts w:asciiTheme="majorBidi" w:hAnsiTheme="majorBidi" w:cstheme="majorBidi" w:hint="cs"/>
          <w:sz w:val="26"/>
          <w:szCs w:val="26"/>
          <w:rtl/>
          <w:lang w:bidi="ar-LY"/>
        </w:rPr>
        <w:t xml:space="preserve"> الجهة المختصة، ويكون واجب البت في التظلمات حسب قواعد وإجراءات معينة حددها المشرع وذلك بعد أن يستوفي التقرير مراحل إعداده ويخطر به صاحب الشأن</w:t>
      </w:r>
      <w:r w:rsidR="00EF6006" w:rsidRPr="00EF6006">
        <w:rPr>
          <w:rFonts w:asciiTheme="majorBidi" w:hAnsiTheme="majorBidi" w:cstheme="majorBidi" w:hint="cs"/>
          <w:sz w:val="26"/>
          <w:szCs w:val="26"/>
          <w:vertAlign w:val="superscript"/>
          <w:rtl/>
          <w:lang w:bidi="ar-LY"/>
        </w:rPr>
        <w:t>(</w:t>
      </w:r>
      <w:r w:rsidRPr="00EF6006">
        <w:rPr>
          <w:rStyle w:val="a4"/>
          <w:rFonts w:asciiTheme="majorBidi" w:hAnsiTheme="majorBidi" w:cstheme="majorBidi"/>
          <w:sz w:val="26"/>
          <w:szCs w:val="26"/>
          <w:rtl/>
          <w:lang w:bidi="ar-LY"/>
        </w:rPr>
        <w:footnoteReference w:id="332"/>
      </w:r>
      <w:r w:rsidR="00EF6006" w:rsidRPr="00EF6006">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وحيث إن المادة 34 من قانون الخدمة المدنية رقم 55 لسنة 1976 نصت على</w:t>
      </w:r>
      <w:r w:rsidR="00104401">
        <w:rPr>
          <w:rFonts w:asciiTheme="majorBidi" w:hAnsiTheme="majorBidi" w:cstheme="majorBidi" w:hint="cs"/>
          <w:sz w:val="26"/>
          <w:szCs w:val="26"/>
          <w:rtl/>
          <w:lang w:bidi="ar-LY"/>
        </w:rPr>
        <w:t xml:space="preserve"> أنه</w:t>
      </w:r>
      <w:r>
        <w:rPr>
          <w:rFonts w:asciiTheme="majorBidi" w:hAnsiTheme="majorBidi" w:cstheme="majorBidi" w:hint="cs"/>
          <w:sz w:val="26"/>
          <w:szCs w:val="26"/>
          <w:rtl/>
          <w:lang w:bidi="ar-LY"/>
        </w:rPr>
        <w:t xml:space="preserve"> ( 1- يخطر الموظف بالتقرير السنوي إذا كان بدرجة متوسط أو ضعيف وذلك خلال خمسة عشر يوماً من تاريخ اعتماد</w:t>
      </w:r>
      <w:r w:rsidR="00104401">
        <w:rPr>
          <w:rFonts w:asciiTheme="majorBidi" w:hAnsiTheme="majorBidi" w:cstheme="majorBidi" w:hint="cs"/>
          <w:sz w:val="26"/>
          <w:szCs w:val="26"/>
          <w:rtl/>
          <w:lang w:bidi="ar-LY"/>
        </w:rPr>
        <w:t xml:space="preserve">ه، وله أن يتظلم منه </w:t>
      </w:r>
      <w:r w:rsidR="00EF6006">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لجنة شئون الموظفين في الجهة التي وضعت التقرير خلال خمسة عشر يوما من تاريخ إخطاره.</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 وللجنة شئون الموظفين أن تعتمد التقرير المتظلم منه أو تعدله بقرار مسبب على أن يتم ذلك على وجه السرعة. ولا يعتبر التقرير نهائيا</w:t>
      </w:r>
      <w:r w:rsidR="00A359A9">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ولا يرتب عليه أثاره إلا بانقضاء ميعاد التظلم أو بصدور قرار هذه اللجنة حسب الأحوال )</w:t>
      </w:r>
      <w:r w:rsidR="00A359A9" w:rsidRPr="00A359A9">
        <w:rPr>
          <w:rFonts w:asciiTheme="majorBidi" w:hAnsiTheme="majorBidi" w:cstheme="majorBidi" w:hint="cs"/>
          <w:sz w:val="26"/>
          <w:szCs w:val="26"/>
          <w:vertAlign w:val="superscript"/>
          <w:rtl/>
          <w:lang w:bidi="ar-LY"/>
        </w:rPr>
        <w:t>(</w:t>
      </w:r>
      <w:r w:rsidRPr="00A359A9">
        <w:rPr>
          <w:rStyle w:val="a4"/>
          <w:rFonts w:asciiTheme="majorBidi" w:hAnsiTheme="majorBidi" w:cstheme="majorBidi"/>
          <w:sz w:val="26"/>
          <w:szCs w:val="26"/>
          <w:rtl/>
          <w:lang w:bidi="ar-LY"/>
        </w:rPr>
        <w:footnoteReference w:id="333"/>
      </w:r>
      <w:r w:rsidR="00A359A9" w:rsidRPr="00A359A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ويتضح من نص المادة السابقة إن أحكام التظلم من تقارير تقويم الأداء في ظل قانون الخدمة المدنية رقم 55 لسنة 1976 تتمثل في الآتي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 إن حق التظلم على تقارير تقويم الأداء يقتصر على فئة معينة من الموظفين الحاصلين على تقارير بدرجة ضعيف أو متوسط فقط، في حين يمتنع على باقي الموظفين الحاصلين على درجة جيد أو جيد جد</w:t>
      </w:r>
      <w:r>
        <w:rPr>
          <w:rFonts w:asciiTheme="majorBidi" w:hAnsiTheme="majorBidi" w:cstheme="majorBidi" w:hint="eastAsia"/>
          <w:sz w:val="26"/>
          <w:szCs w:val="26"/>
          <w:rtl/>
          <w:lang w:bidi="ar-LY"/>
        </w:rPr>
        <w:t>ا</w:t>
      </w:r>
      <w:r>
        <w:rPr>
          <w:rFonts w:asciiTheme="majorBidi" w:hAnsiTheme="majorBidi" w:cstheme="majorBidi" w:hint="cs"/>
          <w:sz w:val="26"/>
          <w:szCs w:val="26"/>
          <w:rtl/>
          <w:lang w:bidi="ar-LY"/>
        </w:rPr>
        <w:t xml:space="preserve"> الاطلاع          على تقاريرهم، أو معرفة نتائجهم و التظلم منها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 للموظف الحق في التظلم خلال خمسة عشر يوماً من تاريخ إعلانه بصورة من تقرير أدائه، والعبرة في تحديد تاريخ تقديم ا</w:t>
      </w:r>
      <w:r w:rsidR="00104401">
        <w:rPr>
          <w:rFonts w:asciiTheme="majorBidi" w:hAnsiTheme="majorBidi" w:cstheme="majorBidi" w:hint="cs"/>
          <w:sz w:val="26"/>
          <w:szCs w:val="26"/>
          <w:rtl/>
          <w:lang w:bidi="ar-LY"/>
        </w:rPr>
        <w:t>لتظلم هو بتاريخ وصوله الفعلي إلى</w:t>
      </w:r>
      <w:r>
        <w:rPr>
          <w:rFonts w:asciiTheme="majorBidi" w:hAnsiTheme="majorBidi" w:cstheme="majorBidi" w:hint="cs"/>
          <w:sz w:val="26"/>
          <w:szCs w:val="26"/>
          <w:rtl/>
          <w:lang w:bidi="ar-LY"/>
        </w:rPr>
        <w:t xml:space="preserve"> الجهة المتظلم إليها (لجنة شؤون الموظفين)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يجب على الموظف أن يقدم تظلمه كتابياً مبيناً فيه أسبابه التي بني عليها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 تختص لجنة شؤون الموظفين في الوحدة الإدارية بالنظر في التظلمات المقدمة إليها بشأن تقارير الأداء             وتبث فيها بوجه السرعة، ولها بعد ذلك أن تعتمد التقرير المتظلم منه أو تعدله وذلك بقرار مسبب ولا يعتبر تقرير الأداء نهائيا</w:t>
      </w:r>
      <w:r w:rsidR="00104401">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ولا ينتج الآثار التي رتبها عليها القانون إلا بعد انقضاء ميعاد التظلم أو صدور قرار من اللجنة المكلفة بالبت في التظلمات أو انقضاء المدة القانونية (60 يوماً) دون أن يبت في التظلم</w:t>
      </w:r>
      <w:r w:rsidR="00A359A9" w:rsidRPr="00A359A9">
        <w:rPr>
          <w:rFonts w:asciiTheme="majorBidi" w:hAnsiTheme="majorBidi" w:cstheme="majorBidi" w:hint="cs"/>
          <w:sz w:val="26"/>
          <w:szCs w:val="26"/>
          <w:vertAlign w:val="superscript"/>
          <w:rtl/>
          <w:lang w:bidi="ar-LY"/>
        </w:rPr>
        <w:t>(</w:t>
      </w:r>
      <w:r w:rsidRPr="00A359A9">
        <w:rPr>
          <w:rStyle w:val="a4"/>
          <w:rFonts w:asciiTheme="majorBidi" w:hAnsiTheme="majorBidi" w:cstheme="majorBidi"/>
          <w:sz w:val="26"/>
          <w:szCs w:val="26"/>
          <w:rtl/>
          <w:lang w:bidi="ar-LY"/>
        </w:rPr>
        <w:footnoteReference w:id="334"/>
      </w:r>
      <w:r w:rsidR="00A359A9" w:rsidRPr="00A359A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A359A9" w:rsidRDefault="00A359A9" w:rsidP="002F6466">
      <w:pPr>
        <w:spacing w:after="0" w:line="360" w:lineRule="auto"/>
        <w:jc w:val="both"/>
        <w:rPr>
          <w:rFonts w:asciiTheme="majorBidi" w:hAnsiTheme="majorBidi" w:cstheme="majorBidi"/>
          <w:sz w:val="26"/>
          <w:szCs w:val="26"/>
          <w:rtl/>
          <w:lang w:bidi="ar-LY"/>
        </w:rPr>
      </w:pPr>
    </w:p>
    <w:p w:rsidR="00A359A9" w:rsidRDefault="00A359A9" w:rsidP="002F6466">
      <w:pPr>
        <w:spacing w:after="0" w:line="360" w:lineRule="auto"/>
        <w:jc w:val="both"/>
        <w:rPr>
          <w:rFonts w:asciiTheme="majorBidi" w:hAnsiTheme="majorBidi" w:cstheme="majorBidi"/>
          <w:sz w:val="26"/>
          <w:szCs w:val="26"/>
          <w:rtl/>
          <w:lang w:bidi="ar-LY"/>
        </w:rPr>
      </w:pPr>
    </w:p>
    <w:p w:rsidR="00A359A9" w:rsidRDefault="00A359A9" w:rsidP="002F6466">
      <w:pPr>
        <w:spacing w:after="0" w:line="360" w:lineRule="auto"/>
        <w:jc w:val="both"/>
        <w:rPr>
          <w:rFonts w:asciiTheme="majorBidi" w:hAnsiTheme="majorBidi" w:cstheme="majorBidi"/>
          <w:sz w:val="26"/>
          <w:szCs w:val="26"/>
          <w:rtl/>
          <w:lang w:bidi="ar-LY"/>
        </w:rPr>
      </w:pPr>
    </w:p>
    <w:p w:rsidR="002F6466" w:rsidRDefault="002F6466" w:rsidP="00A359A9">
      <w:pPr>
        <w:spacing w:after="0"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lastRenderedPageBreak/>
        <w:t>ثانيا</w:t>
      </w:r>
      <w:r w:rsidRPr="00520953">
        <w:rPr>
          <w:rFonts w:asciiTheme="majorBidi" w:hAnsiTheme="majorBidi" w:cstheme="majorBidi"/>
          <w:b/>
          <w:bCs/>
          <w:sz w:val="26"/>
          <w:szCs w:val="26"/>
          <w:rtl/>
          <w:lang w:bidi="ar-LY"/>
        </w:rPr>
        <w:t xml:space="preserve">: </w:t>
      </w:r>
      <w:r>
        <w:rPr>
          <w:rFonts w:asciiTheme="majorBidi" w:hAnsiTheme="majorBidi" w:cstheme="majorBidi" w:hint="cs"/>
          <w:b/>
          <w:bCs/>
          <w:sz w:val="26"/>
          <w:szCs w:val="26"/>
          <w:rtl/>
          <w:lang w:bidi="ar-LY"/>
        </w:rPr>
        <w:t xml:space="preserve">في ظل </w:t>
      </w:r>
      <w:r w:rsidR="00A359A9">
        <w:rPr>
          <w:rFonts w:asciiTheme="majorBidi" w:hAnsiTheme="majorBidi" w:cstheme="majorBidi" w:hint="cs"/>
          <w:b/>
          <w:bCs/>
          <w:sz w:val="26"/>
          <w:szCs w:val="26"/>
          <w:rtl/>
          <w:lang w:bidi="ar-LY"/>
        </w:rPr>
        <w:t>اللائحة التنفيذي</w:t>
      </w:r>
      <w:r w:rsidR="00A359A9">
        <w:rPr>
          <w:rFonts w:asciiTheme="majorBidi" w:hAnsiTheme="majorBidi" w:cstheme="majorBidi" w:hint="eastAsia"/>
          <w:b/>
          <w:bCs/>
          <w:sz w:val="26"/>
          <w:szCs w:val="26"/>
          <w:rtl/>
          <w:lang w:bidi="ar-LY"/>
        </w:rPr>
        <w:t>ة</w:t>
      </w:r>
      <w:r w:rsidR="00A359A9">
        <w:rPr>
          <w:rFonts w:asciiTheme="majorBidi" w:hAnsiTheme="majorBidi" w:cstheme="majorBidi" w:hint="cs"/>
          <w:b/>
          <w:bCs/>
          <w:sz w:val="26"/>
          <w:szCs w:val="26"/>
          <w:rtl/>
          <w:lang w:bidi="ar-LY"/>
        </w:rPr>
        <w:t xml:space="preserve"> ل</w:t>
      </w:r>
      <w:r>
        <w:rPr>
          <w:rFonts w:asciiTheme="majorBidi" w:hAnsiTheme="majorBidi" w:cstheme="majorBidi" w:hint="cs"/>
          <w:b/>
          <w:bCs/>
          <w:sz w:val="26"/>
          <w:szCs w:val="26"/>
          <w:rtl/>
          <w:lang w:bidi="ar-LY"/>
        </w:rPr>
        <w:t>لقانون رقم</w:t>
      </w:r>
      <w:r w:rsidR="00A359A9">
        <w:rPr>
          <w:rFonts w:asciiTheme="majorBidi" w:hAnsiTheme="majorBidi" w:cstheme="majorBidi" w:hint="cs"/>
          <w:b/>
          <w:bCs/>
          <w:sz w:val="26"/>
          <w:szCs w:val="26"/>
          <w:rtl/>
          <w:lang w:bidi="ar-LY"/>
        </w:rPr>
        <w:t xml:space="preserve"> 12 لسنة 2010 بشأن علاقات العمل</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حيث إن المادة 119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w:t>
      </w:r>
      <w:r w:rsidR="00A359A9">
        <w:rPr>
          <w:rFonts w:asciiTheme="majorBidi" w:hAnsiTheme="majorBidi" w:cstheme="majorBidi" w:hint="cs"/>
          <w:sz w:val="26"/>
          <w:szCs w:val="26"/>
          <w:rtl/>
          <w:lang w:bidi="ar-LY"/>
        </w:rPr>
        <w:t>2010 بشأن علاقات العمل تنص على أ</w:t>
      </w:r>
      <w:r>
        <w:rPr>
          <w:rFonts w:asciiTheme="majorBidi" w:hAnsiTheme="majorBidi" w:cstheme="majorBidi" w:hint="cs"/>
          <w:sz w:val="26"/>
          <w:szCs w:val="26"/>
          <w:rtl/>
          <w:lang w:bidi="ar-LY"/>
        </w:rPr>
        <w:t>نه         ( يخطر الموظف كتابة بتقرير تقييم كفاءة الأداء المعد عنه إذا كان بدرجة متوسط أو ضعيف وذلك خلال خمسة عشر يوما</w:t>
      </w:r>
      <w:r w:rsidR="00811252">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من تاريخ اعتماد التقرير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ويجوز للموظف التظلم</w:t>
      </w:r>
      <w:r w:rsidR="00811252">
        <w:rPr>
          <w:rFonts w:asciiTheme="majorBidi" w:hAnsiTheme="majorBidi" w:cstheme="majorBidi" w:hint="cs"/>
          <w:sz w:val="26"/>
          <w:szCs w:val="26"/>
          <w:rtl/>
          <w:lang w:bidi="ar-LY"/>
        </w:rPr>
        <w:t xml:space="preserve"> من نتيجة تقييم كفاءة الأداء إلى</w:t>
      </w:r>
      <w:r>
        <w:rPr>
          <w:rFonts w:asciiTheme="majorBidi" w:hAnsiTheme="majorBidi" w:cstheme="majorBidi" w:hint="cs"/>
          <w:sz w:val="26"/>
          <w:szCs w:val="26"/>
          <w:rtl/>
          <w:lang w:bidi="ar-LY"/>
        </w:rPr>
        <w:t xml:space="preserve"> لجنة شؤون الموظفين خلال خمسة عشر يوما</w:t>
      </w:r>
      <w:r w:rsidR="00811252">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من تاريخ إخطاره على أن يبين كتابة الأسباب التي بني عليها تظلمه وفقاً للإجراءات الآتية :- </w:t>
      </w:r>
    </w:p>
    <w:p w:rsidR="002F6466" w:rsidRDefault="00A359A9"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 يسلم التظلم إلى</w:t>
      </w:r>
      <w:r w:rsidR="002F6466">
        <w:rPr>
          <w:rFonts w:asciiTheme="majorBidi" w:hAnsiTheme="majorBidi" w:cstheme="majorBidi" w:hint="cs"/>
          <w:sz w:val="26"/>
          <w:szCs w:val="26"/>
          <w:rtl/>
          <w:lang w:bidi="ar-LY"/>
        </w:rPr>
        <w:t xml:space="preserve"> مقرر لجنة شؤون الموظفين أو الموظف المختص بشؤون الموظفين في الجهة التي يعمل بها الموظف المتظلم وذلك إذا كان مقر لجنة شؤون الموظفين خارج المكان الذي يعمل به مقدم التظلم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يعد سجل للتظلمات بلجنة شؤون الموظفين أو بالقسم المختص بشؤون الموظفين بالجهات الإدارية بحسب الأحوال، ويدرج بهذا السجل اسم الموظف المتظلم وتاريخ تقديمه للتظلم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 يسلم للموظف المتظلم إيصالا يبين فيه تاريخ تقديمه للتظلم وتاريخ قيده في السجل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 إذا كان مستلم التظلم هو الموظف المختص، بشؤون الموظفين بالوحدة الإدارية التي يعمل بها الموظف المتظلم، فعليه أن ي</w:t>
      </w:r>
      <w:r w:rsidR="00811252">
        <w:rPr>
          <w:rFonts w:asciiTheme="majorBidi" w:hAnsiTheme="majorBidi" w:cstheme="majorBidi" w:hint="cs"/>
          <w:sz w:val="26"/>
          <w:szCs w:val="26"/>
          <w:rtl/>
          <w:lang w:bidi="ar-LY"/>
        </w:rPr>
        <w:t>قيد التظلم بسجل قبل أن يحيله إلى</w:t>
      </w:r>
      <w:r>
        <w:rPr>
          <w:rFonts w:asciiTheme="majorBidi" w:hAnsiTheme="majorBidi" w:cstheme="majorBidi" w:hint="cs"/>
          <w:sz w:val="26"/>
          <w:szCs w:val="26"/>
          <w:rtl/>
          <w:lang w:bidi="ar-LY"/>
        </w:rPr>
        <w:t xml:space="preserve"> مقرر لجنة شؤون الموظفين بالجهة الإدارية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5- تنظر لجنة شؤون الموظفين بالجهة الإدارية التظلم المقدم من الموظف في موعد أقصاه خمسة عشر يوما</w:t>
      </w:r>
      <w:r w:rsidR="00811252">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w:t>
      </w:r>
      <w:r w:rsidR="00A359A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من تاريخ تقديم التظلم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6- للجنة شؤون الموظفين تكليف عضو أو أكثر من أعضائها لدراسة ملف خدمة الموظف المتظلم وغيرها </w:t>
      </w:r>
      <w:r w:rsidR="00A359A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من الأوراق ذات الشأن في تقييم أداء الموظف، كما يكون للجنة أن تناقش رؤساء الموظف الذين ساهموا في وضع التقرير أو اعتماده.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7- للجنة شؤون الموظفين أن تعتمد التقييم المتظلم منه أو تعدله بقرار مسبب على أن يكون ذلك خلال خمسة يوماً من تاريخ تقديم المتظلم إليها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8- لا يعتبر تقرير كفاءة تقييم الأداء نهائيا ولا تترتب عليه أثاره إلا بعد بانقضاء ميعاد التظلم أو بصدور قرار لجنة شؤون الموظفين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9- على مقرر لجنة شؤون الموظفين إخطار الموظف المتظلم بقرار اللجنة بشأن التقرير المتظلم منه خلال عشرة أيام من تاريخ صدوره، وعليه أن يحيل تقرير تقييم كفاءة الأ</w:t>
      </w:r>
      <w:r w:rsidR="00811252">
        <w:rPr>
          <w:rFonts w:asciiTheme="majorBidi" w:hAnsiTheme="majorBidi" w:cstheme="majorBidi" w:hint="cs"/>
          <w:sz w:val="26"/>
          <w:szCs w:val="26"/>
          <w:rtl/>
          <w:lang w:bidi="ar-LY"/>
        </w:rPr>
        <w:t>داء المتظلم منه وقرار اللجنة إلى</w:t>
      </w:r>
      <w:r>
        <w:rPr>
          <w:rFonts w:asciiTheme="majorBidi" w:hAnsiTheme="majorBidi" w:cstheme="majorBidi" w:hint="cs"/>
          <w:sz w:val="26"/>
          <w:szCs w:val="26"/>
          <w:rtl/>
          <w:lang w:bidi="ar-LY"/>
        </w:rPr>
        <w:t xml:space="preserve"> شؤون الموظفين  في الوحدة الإدارية لحفظه في ملف خدمة الموظف )</w:t>
      </w:r>
      <w:r w:rsidR="00A359A9" w:rsidRPr="00A359A9">
        <w:rPr>
          <w:rFonts w:asciiTheme="majorBidi" w:hAnsiTheme="majorBidi" w:cstheme="majorBidi" w:hint="cs"/>
          <w:sz w:val="26"/>
          <w:szCs w:val="26"/>
          <w:vertAlign w:val="superscript"/>
          <w:rtl/>
          <w:lang w:bidi="ar-LY"/>
        </w:rPr>
        <w:t>(</w:t>
      </w:r>
      <w:r w:rsidRPr="00A359A9">
        <w:rPr>
          <w:rStyle w:val="a4"/>
          <w:rFonts w:asciiTheme="majorBidi" w:hAnsiTheme="majorBidi" w:cstheme="majorBidi"/>
          <w:sz w:val="26"/>
          <w:szCs w:val="26"/>
          <w:rtl/>
          <w:lang w:bidi="ar-LY"/>
        </w:rPr>
        <w:footnoteReference w:id="335"/>
      </w:r>
      <w:r w:rsidR="00A359A9" w:rsidRPr="00A359A9">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خلال المادة السابقة يتضح أن المشرع الليبي بموجب اللائحة</w:t>
      </w:r>
      <w:r w:rsidRPr="004912B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2010           بشأن علاقات العمل قد نظم إجراءات التظلم من تقارير تقويم الأداء على النحو التالي : </w:t>
      </w:r>
    </w:p>
    <w:p w:rsidR="002F6466" w:rsidRPr="004912B8" w:rsidRDefault="002F6466" w:rsidP="00B54263">
      <w:pPr>
        <w:spacing w:after="0" w:line="360" w:lineRule="auto"/>
        <w:rPr>
          <w:rFonts w:asciiTheme="majorBidi" w:hAnsiTheme="majorBidi" w:cstheme="majorBidi"/>
          <w:b/>
          <w:bCs/>
          <w:sz w:val="26"/>
          <w:szCs w:val="26"/>
          <w:rtl/>
          <w:lang w:bidi="ar-LY"/>
        </w:rPr>
      </w:pPr>
      <w:r w:rsidRPr="004912B8">
        <w:rPr>
          <w:rFonts w:asciiTheme="majorBidi" w:hAnsiTheme="majorBidi" w:cstheme="majorBidi" w:hint="cs"/>
          <w:b/>
          <w:bCs/>
          <w:sz w:val="26"/>
          <w:szCs w:val="26"/>
          <w:rtl/>
          <w:lang w:bidi="ar-LY"/>
        </w:rPr>
        <w:t xml:space="preserve">1- إخطار الموظف بتقرير تقويم أدائه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يجب إخطار الموظف بتقرر تقويم أدائه بمجرد اعتماده من الرئيس الأعلى، ويتم الإخطار بالطريق الإداري للموظف شخصياً بموجب صورة من التقرير، حتى يتبين موقفه من التقرير بعد دراسة ما جاء به سواءً بالموافقة </w:t>
      </w:r>
      <w:r>
        <w:rPr>
          <w:rFonts w:asciiTheme="majorBidi" w:hAnsiTheme="majorBidi" w:cstheme="majorBidi" w:hint="cs"/>
          <w:sz w:val="26"/>
          <w:szCs w:val="26"/>
          <w:rtl/>
          <w:lang w:bidi="ar-LY"/>
        </w:rPr>
        <w:lastRenderedPageBreak/>
        <w:t xml:space="preserve">عليه أو التظلم منه، وذلك إذا كانت درجة تقدير أدائه في التقرير متوسط أو ضعيف، فإنه يجب الإخطار للموظف باعتباره الإجراء الذي يفتح باب التظلم أمام الموظف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فقد نصت المادة 119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2010 بشأن علاقات العمل على انه ( يخطر الموظف كتابة بتقرير تقييم كفاءة الأداء المعد عنه إذا كان بدرجة متوسط أو ضعيف وذلك خلال خمسة عشر يوماً من تاريخ اعتماد التقرير .......)</w:t>
      </w:r>
      <w:r w:rsidR="00A20DDA" w:rsidRPr="00A20DDA">
        <w:rPr>
          <w:rFonts w:asciiTheme="majorBidi" w:hAnsiTheme="majorBidi" w:cstheme="majorBidi" w:hint="cs"/>
          <w:sz w:val="26"/>
          <w:szCs w:val="26"/>
          <w:vertAlign w:val="superscript"/>
          <w:rtl/>
          <w:lang w:bidi="ar-LY"/>
        </w:rPr>
        <w:t>(</w:t>
      </w:r>
      <w:r w:rsidRPr="00A20DDA">
        <w:rPr>
          <w:rStyle w:val="a4"/>
          <w:rFonts w:asciiTheme="majorBidi" w:hAnsiTheme="majorBidi" w:cstheme="majorBidi"/>
          <w:sz w:val="26"/>
          <w:szCs w:val="26"/>
          <w:rtl/>
          <w:lang w:bidi="ar-LY"/>
        </w:rPr>
        <w:footnoteReference w:id="336"/>
      </w:r>
      <w:r w:rsidR="00A20DDA" w:rsidRPr="00A20DDA">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فالمشرع حدد أجلاً يجب إخطار تقرير تقويم الأداء للموظف خلاله، وهو خلال خمسة عشر يوماً من تاريخ اعتماده من الرئيس الأعلى على أساس أن التقرير لا يكون نهائياً إلا بعد انقضاء ميعاد التظلم منه دون تقديمه        أو البت فيه . </w:t>
      </w:r>
    </w:p>
    <w:p w:rsidR="00A3189E" w:rsidRDefault="002F6466" w:rsidP="00A3189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ويلاحظ إن المشرع في المادة السابقة لم يتناول التظلم من تقديرات التقويم عدا المتوسط والضعيف، إلا أن </w:t>
      </w:r>
      <w:r w:rsidR="00811252">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ذلك لا يعني عدم جواز التظلم من هذه التقديرات، حيث يمكن للموظف أن يتظلم من تقرير أدائه أيا كانت درجته      إذا شاب هذا التقويم عيب يصمه بعدم المشروعية، ويستثنى من ذلك تقدير الامتياز حيث لا مصلحة في التظلم منه باعتباره أعلى تقديرات التقويم التي يمكن أن يحصل عليها الموظف، وذلك كله باعتبار أن تقر</w:t>
      </w:r>
      <w:r w:rsidR="00811252">
        <w:rPr>
          <w:rFonts w:asciiTheme="majorBidi" w:hAnsiTheme="majorBidi" w:cstheme="majorBidi" w:hint="cs"/>
          <w:sz w:val="26"/>
          <w:szCs w:val="26"/>
          <w:rtl/>
          <w:lang w:bidi="ar-LY"/>
        </w:rPr>
        <w:t xml:space="preserve">ير تقويم الأداء الوظيفي هو قرار </w:t>
      </w:r>
      <w:r>
        <w:rPr>
          <w:rFonts w:asciiTheme="majorBidi" w:hAnsiTheme="majorBidi" w:cstheme="majorBidi" w:hint="cs"/>
          <w:sz w:val="26"/>
          <w:szCs w:val="26"/>
          <w:rtl/>
          <w:lang w:bidi="ar-LY"/>
        </w:rPr>
        <w:t xml:space="preserve">إداري يجوز التظلم منه وفقاً للقواعد العامة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غير إن المشكلة لا تكمن في إمكانية التظلم، وإنما في العلم بقرار التقويم، حيث إن التقارير سرية باستثناء تقديري المتوسط والضعيف، فالتظلم يفترض علم الموظف بتقويم كفاءته، ومن هذا العلم تبدأ مواعيد التظلم،  وعليه يرى الباحث إن الموظف يمكنه التظلم من تقرير كفاءته متى علم به بأي وسيلة من وسائل العلم . </w:t>
      </w:r>
    </w:p>
    <w:p w:rsidR="00763C35" w:rsidRDefault="00A3189E" w:rsidP="00763C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ويلاحظ أن هناك قصور تشريعي </w:t>
      </w:r>
      <w:r w:rsidR="00763C35">
        <w:rPr>
          <w:rFonts w:asciiTheme="majorBidi" w:hAnsiTheme="majorBidi" w:cstheme="majorBidi" w:hint="cs"/>
          <w:sz w:val="26"/>
          <w:szCs w:val="26"/>
          <w:rtl/>
          <w:lang w:bidi="ar-LY"/>
        </w:rPr>
        <w:t>حيث أن المادة 138/5 من القانون رقم 12 لسنة 2010 بشأن علاقات العمل قد وضعت شروط لترقية الموظف فنصت على أنه لترقية الموظف.( 5- أن يحصل الموظف على تقرير كفاءة جيد جداً فما فوق لأخر ثلاثة سنوات )</w:t>
      </w:r>
      <w:r w:rsidR="00650581" w:rsidRPr="00650581">
        <w:rPr>
          <w:rFonts w:asciiTheme="majorBidi" w:hAnsiTheme="majorBidi" w:cstheme="majorBidi" w:hint="cs"/>
          <w:sz w:val="26"/>
          <w:szCs w:val="26"/>
          <w:vertAlign w:val="superscript"/>
          <w:rtl/>
          <w:lang w:bidi="ar-LY"/>
        </w:rPr>
        <w:t>(</w:t>
      </w:r>
      <w:r w:rsidR="00650581" w:rsidRPr="00650581">
        <w:rPr>
          <w:rStyle w:val="a4"/>
          <w:rFonts w:asciiTheme="majorBidi" w:hAnsiTheme="majorBidi" w:cstheme="majorBidi"/>
          <w:sz w:val="26"/>
          <w:szCs w:val="26"/>
          <w:rtl/>
          <w:lang w:bidi="ar-LY"/>
        </w:rPr>
        <w:footnoteReference w:id="337"/>
      </w:r>
      <w:r w:rsidR="00650581" w:rsidRPr="00650581">
        <w:rPr>
          <w:rFonts w:asciiTheme="majorBidi" w:hAnsiTheme="majorBidi" w:cstheme="majorBidi" w:hint="cs"/>
          <w:sz w:val="26"/>
          <w:szCs w:val="26"/>
          <w:vertAlign w:val="superscript"/>
          <w:rtl/>
          <w:lang w:bidi="ar-LY"/>
        </w:rPr>
        <w:t>)</w:t>
      </w:r>
      <w:r w:rsidR="00763C35">
        <w:rPr>
          <w:rFonts w:asciiTheme="majorBidi" w:hAnsiTheme="majorBidi" w:cstheme="majorBidi" w:hint="cs"/>
          <w:sz w:val="26"/>
          <w:szCs w:val="26"/>
          <w:rtl/>
          <w:lang w:bidi="ar-LY"/>
        </w:rPr>
        <w:t>.</w:t>
      </w:r>
    </w:p>
    <w:p w:rsidR="00763C35" w:rsidRDefault="00763C35" w:rsidP="00763C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وكذلك ما نصت عليه المادة 101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2010 بشأن علاقات العمل على أنه ( عند ترقية الموظفين يتعين التقيد بالضوابط </w:t>
      </w:r>
      <w:r w:rsidR="00650581">
        <w:rPr>
          <w:rFonts w:asciiTheme="majorBidi" w:hAnsiTheme="majorBidi" w:cstheme="majorBidi" w:hint="cs"/>
          <w:sz w:val="26"/>
          <w:szCs w:val="26"/>
          <w:rtl/>
          <w:lang w:bidi="ar-LY"/>
        </w:rPr>
        <w:t>الآتية</w:t>
      </w:r>
      <w:r>
        <w:rPr>
          <w:rFonts w:asciiTheme="majorBidi" w:hAnsiTheme="majorBidi" w:cstheme="majorBidi" w:hint="cs"/>
          <w:sz w:val="26"/>
          <w:szCs w:val="26"/>
          <w:rtl/>
          <w:lang w:bidi="ar-LY"/>
        </w:rPr>
        <w:t xml:space="preserve"> :-  </w:t>
      </w:r>
    </w:p>
    <w:p w:rsidR="00650581" w:rsidRDefault="00763C35" w:rsidP="00763C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تتم ترقية الموظفين </w:t>
      </w:r>
      <w:r w:rsidR="00650581">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الوظائف على مختلف مستوياتها متى توفرت </w:t>
      </w:r>
      <w:r w:rsidR="00650581">
        <w:rPr>
          <w:rFonts w:asciiTheme="majorBidi" w:hAnsiTheme="majorBidi" w:cstheme="majorBidi" w:hint="cs"/>
          <w:sz w:val="26"/>
          <w:szCs w:val="26"/>
          <w:rtl/>
          <w:lang w:bidi="ar-LY"/>
        </w:rPr>
        <w:t xml:space="preserve">الوظيفة الشاغرة . </w:t>
      </w:r>
    </w:p>
    <w:p w:rsidR="00650581" w:rsidRDefault="00650581" w:rsidP="00763C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 تكون الأسبقية للحاصلين على درجة ممتاز في السنتين الأخيرتين ثم الحاصلين على درجة ممتاز في إحداهما ودرجة جيد جداً في الأخرى، مع تقديم الحاصل على ممتاز في السنة الأخيرة، ثم الحاصل على درجة جيد جداً فيها )</w:t>
      </w:r>
      <w:r w:rsidRPr="00650581">
        <w:rPr>
          <w:rFonts w:asciiTheme="majorBidi" w:hAnsiTheme="majorBidi" w:cstheme="majorBidi" w:hint="cs"/>
          <w:sz w:val="26"/>
          <w:szCs w:val="26"/>
          <w:vertAlign w:val="superscript"/>
          <w:rtl/>
          <w:lang w:bidi="ar-LY"/>
        </w:rPr>
        <w:t>(</w:t>
      </w:r>
      <w:r w:rsidRPr="00650581">
        <w:rPr>
          <w:rStyle w:val="a4"/>
          <w:rFonts w:asciiTheme="majorBidi" w:hAnsiTheme="majorBidi" w:cstheme="majorBidi"/>
          <w:sz w:val="26"/>
          <w:szCs w:val="26"/>
          <w:rtl/>
          <w:lang w:bidi="ar-LY"/>
        </w:rPr>
        <w:footnoteReference w:id="338"/>
      </w:r>
      <w:r w:rsidRPr="0065058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r w:rsidR="00763C35">
        <w:rPr>
          <w:rFonts w:asciiTheme="majorBidi" w:hAnsiTheme="majorBidi" w:cstheme="majorBidi" w:hint="cs"/>
          <w:sz w:val="26"/>
          <w:szCs w:val="26"/>
          <w:rtl/>
          <w:lang w:bidi="ar-LY"/>
        </w:rPr>
        <w:t xml:space="preserve"> </w:t>
      </w:r>
    </w:p>
    <w:p w:rsidR="00474C1F" w:rsidRDefault="00650581" w:rsidP="00474C1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ويتضح من خلال النصين السابقين أن المشرع اشترط لترقيه الموظف حصوله على تقدير كفاءة جيد جداً على الأقل مما يعطي الحق لممن تحصلوا على تقرير كفاية بدرجة جيد أو متوسط أو ضعيف في التظلم من تقرير تقويم أدائهم لأنه يؤثر في مركزهم القانوني سلب</w:t>
      </w:r>
      <w:r w:rsidR="00474C1F">
        <w:rPr>
          <w:rFonts w:asciiTheme="majorBidi" w:hAnsiTheme="majorBidi" w:cstheme="majorBidi" w:hint="cs"/>
          <w:sz w:val="26"/>
          <w:szCs w:val="26"/>
          <w:rtl/>
          <w:lang w:bidi="ar-LY"/>
        </w:rPr>
        <w:t xml:space="preserve">اً، وبالتالي فإن ما نصت عليه المادة 119 من اللائحة التنفيذية للقانون رقم 12 لسنة 2010 بشأن علاقات العمل من إخطار الموظف كتابة بتقرير تقويم أدائه إذا كان متوسط أو ضعيف </w:t>
      </w:r>
      <w:r w:rsidR="00474C1F">
        <w:rPr>
          <w:rFonts w:asciiTheme="majorBidi" w:hAnsiTheme="majorBidi" w:cstheme="majorBidi" w:hint="cs"/>
          <w:sz w:val="26"/>
          <w:szCs w:val="26"/>
          <w:rtl/>
          <w:lang w:bidi="ar-LY"/>
        </w:rPr>
        <w:lastRenderedPageBreak/>
        <w:t xml:space="preserve">وذلك خلال خمسة عشرا يوماً من تاريخ اعتماد التقرير، فهذا لا يعني أنه لا يجوز لمن تحصل على تقدير جيد التظلم لأنه يتنافى مع قواعد العدالة والمساواة، كما أن </w:t>
      </w:r>
      <w:proofErr w:type="spellStart"/>
      <w:r w:rsidR="00474C1F">
        <w:rPr>
          <w:rFonts w:asciiTheme="majorBidi" w:hAnsiTheme="majorBidi" w:cstheme="majorBidi" w:hint="cs"/>
          <w:sz w:val="26"/>
          <w:szCs w:val="26"/>
          <w:rtl/>
          <w:lang w:bidi="ar-LY"/>
        </w:rPr>
        <w:t>واضعوا</w:t>
      </w:r>
      <w:proofErr w:type="spellEnd"/>
      <w:r w:rsidR="00474C1F">
        <w:rPr>
          <w:rFonts w:asciiTheme="majorBidi" w:hAnsiTheme="majorBidi" w:cstheme="majorBidi" w:hint="cs"/>
          <w:sz w:val="26"/>
          <w:szCs w:val="26"/>
          <w:rtl/>
          <w:lang w:bidi="ar-LY"/>
        </w:rPr>
        <w:t xml:space="preserve"> هذا النص غفلوا عن أن تقرير الكفاءة بدرجة </w:t>
      </w:r>
      <w:r w:rsidR="006A54D9">
        <w:rPr>
          <w:rFonts w:asciiTheme="majorBidi" w:hAnsiTheme="majorBidi" w:cstheme="majorBidi" w:hint="cs"/>
          <w:sz w:val="26"/>
          <w:szCs w:val="26"/>
          <w:rtl/>
          <w:lang w:bidi="ar-LY"/>
        </w:rPr>
        <w:t xml:space="preserve">         </w:t>
      </w:r>
      <w:r w:rsidR="00474C1F">
        <w:rPr>
          <w:rFonts w:asciiTheme="majorBidi" w:hAnsiTheme="majorBidi" w:cstheme="majorBidi" w:hint="cs"/>
          <w:sz w:val="26"/>
          <w:szCs w:val="26"/>
          <w:rtl/>
          <w:lang w:bidi="ar-LY"/>
        </w:rPr>
        <w:t xml:space="preserve">جيد لا يجيز ترقية الموظف لأنهم كرروا النص بالصيغة ذاتها في قانون الخدمة المدنية رقم 55 لسنة 1976. </w:t>
      </w:r>
      <w:r w:rsidR="006A54D9">
        <w:rPr>
          <w:rFonts w:asciiTheme="majorBidi" w:hAnsiTheme="majorBidi" w:cstheme="majorBidi" w:hint="cs"/>
          <w:sz w:val="26"/>
          <w:szCs w:val="26"/>
          <w:rtl/>
          <w:lang w:bidi="ar-LY"/>
        </w:rPr>
        <w:t xml:space="preserve"> </w:t>
      </w:r>
      <w:r w:rsidR="00474C1F">
        <w:rPr>
          <w:rFonts w:asciiTheme="majorBidi" w:hAnsiTheme="majorBidi" w:cstheme="majorBidi" w:hint="cs"/>
          <w:sz w:val="26"/>
          <w:szCs w:val="26"/>
          <w:rtl/>
          <w:lang w:bidi="ar-LY"/>
        </w:rPr>
        <w:t xml:space="preserve">الذي كان يجيز ترقية الموظف المتحصل على تقدير كفاءة بدرجة جيد ولم يراعوا أن القانون رقم 12 لسنة 2010 بشأن علاقات العمل قد رفع تقدير الكفاءة إلى درجة جيد جداً لجواز الترقية .  </w:t>
      </w:r>
      <w:r>
        <w:rPr>
          <w:rFonts w:asciiTheme="majorBidi" w:hAnsiTheme="majorBidi" w:cstheme="majorBidi" w:hint="cs"/>
          <w:sz w:val="26"/>
          <w:szCs w:val="26"/>
          <w:rtl/>
          <w:lang w:bidi="ar-LY"/>
        </w:rPr>
        <w:t xml:space="preserve"> </w:t>
      </w:r>
    </w:p>
    <w:p w:rsidR="00A3189E" w:rsidRDefault="002D316D" w:rsidP="00474C1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ذهبت إدارة القانون في فتوى لها بأنه ( على جهة الإدارة إخطار الموظف كتابياً بتقرير تقييم كفاءة الأداء إذا كان بدرجة جيد أو متوسط أو ضعيف خلال خمسة عشر يوماً من تاريخ اعتماد التقرير وللموظف الحق           في التظلم من هذا التقدير في حالة حصوله على درجة ضعيف أو متوسط أو جيد خلال المدة المحددة قانوناً )</w:t>
      </w:r>
      <w:r w:rsidRPr="002D316D">
        <w:rPr>
          <w:rFonts w:asciiTheme="majorBidi" w:hAnsiTheme="majorBidi" w:cstheme="majorBidi" w:hint="cs"/>
          <w:sz w:val="26"/>
          <w:szCs w:val="26"/>
          <w:vertAlign w:val="superscript"/>
          <w:rtl/>
          <w:lang w:bidi="ar-LY"/>
        </w:rPr>
        <w:t>(</w:t>
      </w:r>
      <w:r w:rsidRPr="002D316D">
        <w:rPr>
          <w:rStyle w:val="a4"/>
          <w:rFonts w:asciiTheme="majorBidi" w:hAnsiTheme="majorBidi" w:cstheme="majorBidi"/>
          <w:sz w:val="26"/>
          <w:szCs w:val="26"/>
          <w:rtl/>
          <w:lang w:bidi="ar-LY"/>
        </w:rPr>
        <w:footnoteReference w:id="339"/>
      </w:r>
      <w:r w:rsidRPr="002D316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r w:rsidR="00763C35">
        <w:rPr>
          <w:rFonts w:asciiTheme="majorBidi" w:hAnsiTheme="majorBidi" w:cstheme="majorBidi" w:hint="cs"/>
          <w:sz w:val="26"/>
          <w:szCs w:val="26"/>
          <w:rtl/>
          <w:lang w:bidi="ar-LY"/>
        </w:rPr>
        <w:t xml:space="preserve"> </w:t>
      </w:r>
      <w:r w:rsidR="00A3189E">
        <w:rPr>
          <w:rFonts w:asciiTheme="majorBidi" w:hAnsiTheme="majorBidi" w:cstheme="majorBidi" w:hint="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وفي </w:t>
      </w:r>
      <w:r w:rsidRPr="009F5CB9">
        <w:rPr>
          <w:rFonts w:asciiTheme="majorBidi" w:hAnsiTheme="majorBidi" w:cstheme="majorBidi"/>
          <w:sz w:val="26"/>
          <w:szCs w:val="26"/>
          <w:rtl/>
          <w:lang w:bidi="ar-LY"/>
        </w:rPr>
        <w:t xml:space="preserve">ما يتعلق بتقويم أداء أعضاء الهيئات القضائية فقد </w:t>
      </w:r>
      <w:r>
        <w:rPr>
          <w:rFonts w:asciiTheme="majorBidi" w:hAnsiTheme="majorBidi" w:cstheme="majorBidi" w:hint="cs"/>
          <w:sz w:val="26"/>
          <w:szCs w:val="26"/>
          <w:rtl/>
          <w:lang w:bidi="ar-LY"/>
        </w:rPr>
        <w:t>حددت ا</w:t>
      </w:r>
      <w:r w:rsidRPr="009F5CB9">
        <w:rPr>
          <w:rFonts w:asciiTheme="majorBidi" w:hAnsiTheme="majorBidi" w:cstheme="majorBidi"/>
          <w:sz w:val="26"/>
          <w:szCs w:val="26"/>
          <w:rtl/>
          <w:lang w:bidi="ar-LY"/>
        </w:rPr>
        <w:t xml:space="preserve">لمادة 19 من </w:t>
      </w:r>
      <w:r>
        <w:rPr>
          <w:rFonts w:asciiTheme="majorBidi" w:hAnsiTheme="majorBidi" w:cstheme="majorBidi" w:hint="cs"/>
          <w:sz w:val="26"/>
          <w:szCs w:val="26"/>
          <w:rtl/>
          <w:lang w:bidi="ar-LY"/>
        </w:rPr>
        <w:t>ال</w:t>
      </w:r>
      <w:r w:rsidRPr="009F5CB9">
        <w:rPr>
          <w:rFonts w:asciiTheme="majorBidi" w:hAnsiTheme="majorBidi" w:cstheme="majorBidi"/>
          <w:sz w:val="26"/>
          <w:szCs w:val="26"/>
          <w:rtl/>
          <w:lang w:bidi="ar-LY"/>
        </w:rPr>
        <w:t xml:space="preserve">قرار رقم 124 لسنة 2021 بشأن التفتيش </w:t>
      </w:r>
      <w:r>
        <w:rPr>
          <w:rFonts w:asciiTheme="majorBidi" w:hAnsiTheme="majorBidi" w:cstheme="majorBidi"/>
          <w:sz w:val="26"/>
          <w:szCs w:val="26"/>
          <w:rtl/>
          <w:lang w:bidi="ar-LY"/>
        </w:rPr>
        <w:t>القضائي</w:t>
      </w:r>
      <w:r>
        <w:rPr>
          <w:rFonts w:asciiTheme="majorBidi" w:hAnsiTheme="majorBidi" w:cstheme="majorBidi" w:hint="cs"/>
          <w:sz w:val="26"/>
          <w:szCs w:val="26"/>
          <w:rtl/>
          <w:lang w:bidi="ar-LY"/>
        </w:rPr>
        <w:t xml:space="preserve"> كيفية الإخطار</w:t>
      </w: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حيث</w:t>
      </w:r>
      <w:r w:rsidR="000857B7">
        <w:rPr>
          <w:rFonts w:asciiTheme="majorBidi" w:hAnsiTheme="majorBidi" w:cstheme="majorBidi"/>
          <w:sz w:val="26"/>
          <w:szCs w:val="26"/>
          <w:rtl/>
          <w:lang w:bidi="ar-LY"/>
        </w:rPr>
        <w:t xml:space="preserve"> نصت على </w:t>
      </w:r>
      <w:r w:rsidR="000857B7">
        <w:rPr>
          <w:rFonts w:asciiTheme="majorBidi" w:hAnsiTheme="majorBidi" w:cstheme="majorBidi" w:hint="cs"/>
          <w:sz w:val="26"/>
          <w:szCs w:val="26"/>
          <w:rtl/>
          <w:lang w:bidi="ar-LY"/>
        </w:rPr>
        <w:t>أ</w:t>
      </w:r>
      <w:r>
        <w:rPr>
          <w:rFonts w:asciiTheme="majorBidi" w:hAnsiTheme="majorBidi" w:cstheme="majorBidi"/>
          <w:sz w:val="26"/>
          <w:szCs w:val="26"/>
          <w:rtl/>
          <w:lang w:bidi="ar-LY"/>
        </w:rPr>
        <w:t xml:space="preserve">نه </w:t>
      </w:r>
      <w:r w:rsidRPr="009F5CB9">
        <w:rPr>
          <w:rFonts w:asciiTheme="majorBidi" w:hAnsiTheme="majorBidi" w:cstheme="majorBidi"/>
          <w:sz w:val="26"/>
          <w:szCs w:val="26"/>
          <w:rtl/>
          <w:lang w:bidi="ar-LY"/>
        </w:rPr>
        <w:t>( يخطر المفتش عليه بصورة من التقرير بعد اعتماده ويكون بكتاب مسجل مصحوب بعلم الوصو</w:t>
      </w:r>
      <w:r>
        <w:rPr>
          <w:rFonts w:asciiTheme="majorBidi" w:hAnsiTheme="majorBidi" w:cstheme="majorBidi"/>
          <w:sz w:val="26"/>
          <w:szCs w:val="26"/>
          <w:rtl/>
          <w:lang w:bidi="ar-LY"/>
        </w:rPr>
        <w:t>ل</w:t>
      </w:r>
      <w:r w:rsidRPr="009F5CB9">
        <w:rPr>
          <w:rFonts w:asciiTheme="majorBidi" w:hAnsiTheme="majorBidi" w:cstheme="majorBidi"/>
          <w:sz w:val="26"/>
          <w:szCs w:val="26"/>
          <w:rtl/>
          <w:lang w:bidi="ar-LY"/>
        </w:rPr>
        <w:t xml:space="preserve"> أو تسليمه له شخصية مع التوقيع بما يفيد الاستلام،</w:t>
      </w:r>
      <w:r>
        <w:rPr>
          <w:rFonts w:asciiTheme="majorBidi" w:hAnsiTheme="majorBidi" w:cstheme="majorBidi" w:hint="cs"/>
          <w:sz w:val="26"/>
          <w:szCs w:val="26"/>
          <w:rtl/>
          <w:lang w:bidi="ar-LY"/>
        </w:rPr>
        <w:t xml:space="preserve">....... وللمفتش عليه  حق الاعتراض أمام المجلس الأعلى للقضاء على نتيجة </w:t>
      </w:r>
      <w:r w:rsidR="000857B7">
        <w:rPr>
          <w:rFonts w:asciiTheme="majorBidi" w:hAnsiTheme="majorBidi" w:cstheme="majorBidi" w:hint="cs"/>
          <w:sz w:val="26"/>
          <w:szCs w:val="26"/>
          <w:rtl/>
          <w:lang w:bidi="ar-LY"/>
        </w:rPr>
        <w:t>تقرير التفتيش إن كانت متوسط أو أ</w:t>
      </w:r>
      <w:r>
        <w:rPr>
          <w:rFonts w:asciiTheme="majorBidi" w:hAnsiTheme="majorBidi" w:cstheme="majorBidi" w:hint="cs"/>
          <w:sz w:val="26"/>
          <w:szCs w:val="26"/>
          <w:rtl/>
          <w:lang w:bidi="ar-LY"/>
        </w:rPr>
        <w:t>قل من المتوسط         أو تعذر تقدير درجة الكفاية خلال ثلاثين يوما من تاريخ الإخطار .....</w:t>
      </w:r>
      <w:r w:rsidRPr="009F5CB9">
        <w:rPr>
          <w:rFonts w:asciiTheme="majorBidi" w:hAnsiTheme="majorBidi" w:cstheme="majorBidi"/>
          <w:sz w:val="26"/>
          <w:szCs w:val="26"/>
          <w:rtl/>
          <w:lang w:bidi="ar-LY"/>
        </w:rPr>
        <w:t>)</w:t>
      </w:r>
      <w:r w:rsidR="000857B7" w:rsidRPr="000857B7">
        <w:rPr>
          <w:rFonts w:asciiTheme="majorBidi" w:hAnsiTheme="majorBidi" w:cstheme="majorBidi" w:hint="cs"/>
          <w:sz w:val="26"/>
          <w:szCs w:val="26"/>
          <w:vertAlign w:val="superscript"/>
          <w:rtl/>
          <w:lang w:bidi="ar-LY"/>
        </w:rPr>
        <w:t>(</w:t>
      </w:r>
      <w:r w:rsidRPr="000857B7">
        <w:rPr>
          <w:rStyle w:val="a4"/>
          <w:rFonts w:asciiTheme="majorBidi" w:hAnsiTheme="majorBidi" w:cstheme="majorBidi"/>
          <w:sz w:val="26"/>
          <w:szCs w:val="26"/>
          <w:rtl/>
          <w:lang w:bidi="ar-LY"/>
        </w:rPr>
        <w:footnoteReference w:id="340"/>
      </w:r>
      <w:r w:rsidR="000857B7" w:rsidRPr="000857B7">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35615" w:rsidRDefault="002F6466" w:rsidP="002D316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أما في </w:t>
      </w:r>
      <w:r w:rsidRPr="009F5CB9">
        <w:rPr>
          <w:rFonts w:asciiTheme="majorBidi" w:hAnsiTheme="majorBidi" w:cstheme="majorBidi"/>
          <w:sz w:val="26"/>
          <w:szCs w:val="26"/>
          <w:rtl/>
          <w:lang w:bidi="ar-LY"/>
        </w:rPr>
        <w:t>ما يتعلق بتقويم أداء</w:t>
      </w:r>
      <w:r>
        <w:rPr>
          <w:rFonts w:asciiTheme="majorBidi" w:hAnsiTheme="majorBidi" w:cstheme="majorBidi" w:hint="cs"/>
          <w:sz w:val="26"/>
          <w:szCs w:val="26"/>
          <w:rtl/>
          <w:lang w:bidi="ar-LY"/>
        </w:rPr>
        <w:t xml:space="preserve"> أفراد وزارة الداخلية فقد حددت المادة 40 من قانون رقم 5 لسنة 2018 بشأن           </w:t>
      </w:r>
      <w:r w:rsidR="003C0A3C">
        <w:rPr>
          <w:rFonts w:asciiTheme="majorBidi" w:hAnsiTheme="majorBidi" w:cstheme="majorBidi" w:hint="cs"/>
          <w:sz w:val="26"/>
          <w:szCs w:val="26"/>
          <w:rtl/>
          <w:lang w:bidi="ar-LY"/>
        </w:rPr>
        <w:t>هيئة</w:t>
      </w:r>
      <w:r>
        <w:rPr>
          <w:rFonts w:asciiTheme="majorBidi" w:hAnsiTheme="majorBidi" w:cstheme="majorBidi" w:hint="cs"/>
          <w:sz w:val="26"/>
          <w:szCs w:val="26"/>
          <w:rtl/>
          <w:lang w:bidi="ar-LY"/>
        </w:rPr>
        <w:t xml:space="preserve"> ال</w:t>
      </w:r>
      <w:r w:rsidR="000857B7">
        <w:rPr>
          <w:rFonts w:asciiTheme="majorBidi" w:hAnsiTheme="majorBidi" w:cstheme="majorBidi" w:hint="cs"/>
          <w:sz w:val="26"/>
          <w:szCs w:val="26"/>
          <w:rtl/>
          <w:lang w:bidi="ar-LY"/>
        </w:rPr>
        <w:t>شرطة</w:t>
      </w:r>
      <w:r w:rsidR="003C0A3C" w:rsidRPr="003C0A3C">
        <w:rPr>
          <w:rFonts w:asciiTheme="majorBidi" w:hAnsiTheme="majorBidi" w:cstheme="majorBidi" w:hint="cs"/>
          <w:sz w:val="26"/>
          <w:szCs w:val="26"/>
          <w:rtl/>
          <w:lang w:bidi="ar-LY"/>
        </w:rPr>
        <w:t xml:space="preserve"> </w:t>
      </w:r>
      <w:r w:rsidR="003C0A3C">
        <w:rPr>
          <w:rFonts w:asciiTheme="majorBidi" w:hAnsiTheme="majorBidi" w:cstheme="majorBidi" w:hint="cs"/>
          <w:sz w:val="26"/>
          <w:szCs w:val="26"/>
          <w:rtl/>
          <w:lang w:bidi="ar-LY"/>
        </w:rPr>
        <w:t xml:space="preserve">المعدل بموجب </w:t>
      </w:r>
      <w:r w:rsidR="003C0A3C" w:rsidRPr="00BB6C0F">
        <w:rPr>
          <w:rFonts w:asciiTheme="majorBidi" w:hAnsiTheme="majorBidi" w:cstheme="majorBidi" w:hint="cs"/>
          <w:sz w:val="26"/>
          <w:szCs w:val="26"/>
          <w:rtl/>
          <w:lang w:bidi="ar-LY"/>
        </w:rPr>
        <w:t xml:space="preserve">القانون رقم 6 لسنة 2019. </w:t>
      </w:r>
      <w:r w:rsidR="000857B7">
        <w:rPr>
          <w:rFonts w:asciiTheme="majorBidi" w:hAnsiTheme="majorBidi" w:cstheme="majorBidi" w:hint="cs"/>
          <w:sz w:val="26"/>
          <w:szCs w:val="26"/>
          <w:rtl/>
          <w:lang w:bidi="ar-LY"/>
        </w:rPr>
        <w:t xml:space="preserve"> كيفية الإخطار حيث نصت على أ</w:t>
      </w:r>
      <w:r>
        <w:rPr>
          <w:rFonts w:asciiTheme="majorBidi" w:hAnsiTheme="majorBidi" w:cstheme="majorBidi" w:hint="cs"/>
          <w:sz w:val="26"/>
          <w:szCs w:val="26"/>
          <w:rtl/>
          <w:lang w:bidi="ar-LY"/>
        </w:rPr>
        <w:t xml:space="preserve">نه ( إذا حصل عضو </w:t>
      </w:r>
      <w:r w:rsidR="00B94ACC">
        <w:rPr>
          <w:rFonts w:asciiTheme="majorBidi" w:hAnsiTheme="majorBidi" w:cstheme="majorBidi" w:hint="cs"/>
          <w:sz w:val="26"/>
          <w:szCs w:val="26"/>
          <w:rtl/>
          <w:lang w:bidi="ar-LY"/>
        </w:rPr>
        <w:t>هيئة</w:t>
      </w:r>
      <w:r>
        <w:rPr>
          <w:rFonts w:asciiTheme="majorBidi" w:hAnsiTheme="majorBidi" w:cstheme="majorBidi" w:hint="cs"/>
          <w:sz w:val="26"/>
          <w:szCs w:val="26"/>
          <w:rtl/>
          <w:lang w:bidi="ar-LY"/>
        </w:rPr>
        <w:t xml:space="preserve"> الشرطة ع</w:t>
      </w:r>
      <w:r w:rsidR="003C0A3C">
        <w:rPr>
          <w:rFonts w:asciiTheme="majorBidi" w:hAnsiTheme="majorBidi" w:cstheme="majorBidi" w:hint="cs"/>
          <w:sz w:val="26"/>
          <w:szCs w:val="26"/>
          <w:rtl/>
          <w:lang w:bidi="ar-LY"/>
        </w:rPr>
        <w:t xml:space="preserve">لى تقدير بدرجة متوسط </w:t>
      </w:r>
      <w:r>
        <w:rPr>
          <w:rFonts w:asciiTheme="majorBidi" w:hAnsiTheme="majorBidi" w:cstheme="majorBidi" w:hint="cs"/>
          <w:sz w:val="26"/>
          <w:szCs w:val="26"/>
          <w:rtl/>
          <w:lang w:bidi="ar-LY"/>
        </w:rPr>
        <w:t>أو ضعيف يوجه إليه إنذار كتابي بعد اعتماد التقرير ويحق للعضو التظلم من نتيجة التقرير إلي الوزير خلال خمسة عشر يوما من تاريخ إخطاره به ولا يكون التقرير نهائيا إلا بعد انقضاء هذه المدة دون تظلم منه ...... )</w:t>
      </w:r>
      <w:r w:rsidR="003C0A3C" w:rsidRPr="003C0A3C">
        <w:rPr>
          <w:rFonts w:asciiTheme="majorBidi" w:hAnsiTheme="majorBidi" w:cstheme="majorBidi" w:hint="cs"/>
          <w:sz w:val="26"/>
          <w:szCs w:val="26"/>
          <w:vertAlign w:val="superscript"/>
          <w:rtl/>
          <w:lang w:bidi="ar-LY"/>
        </w:rPr>
        <w:t>(</w:t>
      </w:r>
      <w:r w:rsidRPr="003C0A3C">
        <w:rPr>
          <w:rStyle w:val="a4"/>
          <w:rFonts w:asciiTheme="majorBidi" w:hAnsiTheme="majorBidi" w:cstheme="majorBidi"/>
          <w:sz w:val="26"/>
          <w:szCs w:val="26"/>
          <w:rtl/>
          <w:lang w:bidi="ar-LY"/>
        </w:rPr>
        <w:footnoteReference w:id="341"/>
      </w:r>
      <w:r w:rsidR="003C0A3C" w:rsidRPr="003C0A3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B54263">
      <w:pPr>
        <w:spacing w:after="0"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2</w:t>
      </w:r>
      <w:r w:rsidRPr="004912B8">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مدة التظلم من تقرير تقويم الأداء</w:t>
      </w:r>
      <w:r w:rsidRPr="004912B8">
        <w:rPr>
          <w:rFonts w:asciiTheme="majorBidi" w:hAnsiTheme="majorBidi" w:cstheme="majorBidi" w:hint="cs"/>
          <w:b/>
          <w:b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اوجب المشرع أن يكون تظلم الموظف </w:t>
      </w:r>
      <w:r w:rsidRPr="00770AC7">
        <w:rPr>
          <w:rFonts w:asciiTheme="majorBidi" w:hAnsiTheme="majorBidi" w:cstheme="majorBidi" w:hint="cs"/>
          <w:sz w:val="26"/>
          <w:szCs w:val="26"/>
          <w:rtl/>
          <w:lang w:bidi="ar-LY"/>
        </w:rPr>
        <w:t>من تقرير تقويم الأداء خلال خمسة عشر يوماً من تاريخ إخطاره</w:t>
      </w:r>
      <w:r>
        <w:rPr>
          <w:rFonts w:asciiTheme="majorBidi" w:hAnsiTheme="majorBidi" w:cstheme="majorBidi" w:hint="cs"/>
          <w:sz w:val="26"/>
          <w:szCs w:val="26"/>
          <w:rtl/>
          <w:lang w:bidi="ar-LY"/>
        </w:rPr>
        <w:t xml:space="preserve"> به، ويبدأ احتساب هذا الأجل من تاريخ اليوم التالي للإخطار .</w:t>
      </w:r>
    </w:p>
    <w:p w:rsidR="002F6466" w:rsidRDefault="00B94ACC"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2F6466">
        <w:rPr>
          <w:rFonts w:asciiTheme="majorBidi" w:hAnsiTheme="majorBidi" w:cstheme="majorBidi" w:hint="cs"/>
          <w:sz w:val="26"/>
          <w:szCs w:val="26"/>
          <w:rtl/>
          <w:lang w:bidi="ar-LY"/>
        </w:rPr>
        <w:t>فقد نصت المادة 119 من اللائحة التنفيذي</w:t>
      </w:r>
      <w:r w:rsidR="002F6466">
        <w:rPr>
          <w:rFonts w:asciiTheme="majorBidi" w:hAnsiTheme="majorBidi" w:cstheme="majorBidi" w:hint="eastAsia"/>
          <w:sz w:val="26"/>
          <w:szCs w:val="26"/>
          <w:rtl/>
          <w:lang w:bidi="ar-LY"/>
        </w:rPr>
        <w:t>ة</w:t>
      </w:r>
      <w:r w:rsidR="002F6466">
        <w:rPr>
          <w:rFonts w:asciiTheme="majorBidi" w:hAnsiTheme="majorBidi" w:cstheme="majorBidi" w:hint="cs"/>
          <w:sz w:val="26"/>
          <w:szCs w:val="26"/>
          <w:rtl/>
          <w:lang w:bidi="ar-LY"/>
        </w:rPr>
        <w:t xml:space="preserve"> للقانون رقم 12 ل</w:t>
      </w:r>
      <w:r w:rsidR="003C0A3C">
        <w:rPr>
          <w:rFonts w:asciiTheme="majorBidi" w:hAnsiTheme="majorBidi" w:cstheme="majorBidi" w:hint="cs"/>
          <w:sz w:val="26"/>
          <w:szCs w:val="26"/>
          <w:rtl/>
          <w:lang w:bidi="ar-LY"/>
        </w:rPr>
        <w:t>سنة 2010 بشأن علاقات العمل على أ</w:t>
      </w:r>
      <w:r w:rsidR="002F6466">
        <w:rPr>
          <w:rFonts w:asciiTheme="majorBidi" w:hAnsiTheme="majorBidi" w:cstheme="majorBidi" w:hint="cs"/>
          <w:sz w:val="26"/>
          <w:szCs w:val="26"/>
          <w:rtl/>
          <w:lang w:bidi="ar-LY"/>
        </w:rPr>
        <w:t>نه ( ويجوز للموظف التظلم من نتيجة تقييم كفاءة</w:t>
      </w:r>
      <w:r>
        <w:rPr>
          <w:rFonts w:asciiTheme="majorBidi" w:hAnsiTheme="majorBidi" w:cstheme="majorBidi" w:hint="cs"/>
          <w:sz w:val="26"/>
          <w:szCs w:val="26"/>
          <w:rtl/>
          <w:lang w:bidi="ar-LY"/>
        </w:rPr>
        <w:t xml:space="preserve"> الأداء إلى</w:t>
      </w:r>
      <w:r w:rsidR="002F6466">
        <w:rPr>
          <w:rFonts w:asciiTheme="majorBidi" w:hAnsiTheme="majorBidi" w:cstheme="majorBidi" w:hint="cs"/>
          <w:sz w:val="26"/>
          <w:szCs w:val="26"/>
          <w:rtl/>
          <w:lang w:bidi="ar-LY"/>
        </w:rPr>
        <w:t xml:space="preserve"> لجنة شؤون الموظفين خلال خمسة عشر يوما</w:t>
      </w:r>
      <w:r>
        <w:rPr>
          <w:rFonts w:asciiTheme="majorBidi" w:hAnsiTheme="majorBidi" w:cstheme="majorBidi" w:hint="cs"/>
          <w:sz w:val="26"/>
          <w:szCs w:val="26"/>
          <w:rtl/>
          <w:lang w:bidi="ar-LY"/>
        </w:rPr>
        <w:t>ً</w:t>
      </w:r>
      <w:r w:rsidR="002F6466">
        <w:rPr>
          <w:rFonts w:asciiTheme="majorBidi" w:hAnsiTheme="majorBidi" w:cstheme="majorBidi" w:hint="cs"/>
          <w:sz w:val="26"/>
          <w:szCs w:val="26"/>
          <w:rtl/>
          <w:lang w:bidi="ar-LY"/>
        </w:rPr>
        <w:t xml:space="preserve"> من تاريخ إخطاره على أن يبين كتابة الأسباب التي بني عليها تظلمه ....)</w:t>
      </w:r>
      <w:r w:rsidR="003C0A3C" w:rsidRPr="003C0A3C">
        <w:rPr>
          <w:rFonts w:asciiTheme="majorBidi" w:hAnsiTheme="majorBidi" w:cstheme="majorBidi" w:hint="cs"/>
          <w:sz w:val="26"/>
          <w:szCs w:val="26"/>
          <w:vertAlign w:val="superscript"/>
          <w:rtl/>
          <w:lang w:bidi="ar-LY"/>
        </w:rPr>
        <w:t>(</w:t>
      </w:r>
      <w:r w:rsidR="002F6466" w:rsidRPr="003C0A3C">
        <w:rPr>
          <w:rStyle w:val="a4"/>
          <w:rFonts w:asciiTheme="majorBidi" w:hAnsiTheme="majorBidi" w:cstheme="majorBidi"/>
          <w:sz w:val="26"/>
          <w:szCs w:val="26"/>
          <w:rtl/>
          <w:lang w:bidi="ar-LY"/>
        </w:rPr>
        <w:footnoteReference w:id="342"/>
      </w:r>
      <w:r w:rsidR="003C0A3C" w:rsidRPr="003C0A3C">
        <w:rPr>
          <w:rFonts w:asciiTheme="majorBidi" w:hAnsiTheme="majorBidi" w:cstheme="majorBidi" w:hint="cs"/>
          <w:sz w:val="26"/>
          <w:szCs w:val="26"/>
          <w:vertAlign w:val="superscript"/>
          <w:rtl/>
          <w:lang w:bidi="ar-LY"/>
        </w:rPr>
        <w:t>)</w:t>
      </w:r>
      <w:r w:rsidR="002F6466">
        <w:rPr>
          <w:rFonts w:asciiTheme="majorBidi" w:hAnsiTheme="majorBidi" w:cstheme="majorBidi" w:hint="cs"/>
          <w:sz w:val="26"/>
          <w:szCs w:val="26"/>
          <w:rtl/>
          <w:lang w:bidi="ar-LY"/>
        </w:rPr>
        <w:t>.</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وتعتبر مدة التظلم ميعاداً حتمياً يجب اتخاذ الإجراءات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التظلم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خلاله، ويبدأ الميعاد اعتبارا من تاريخ  إعلان الموظف بالتقرير، ويعتبر القرار الصادر بتقويم الأداء نهائي في حالة البت في التظلم خلال خمسة عشر يوما</w:t>
      </w:r>
      <w:r w:rsidR="00B94ACC">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من تاريخ تقديمه، أو في حالة انقضاء الميعاد قبل تقديم تظلم يسقط حق الموظف في التظلم بفوات الميعاد ويعتبر التقرير نهائياً بعد انقضاء ميعاد التظلم وهو خمسة عشر يوماً دون تقديمه، وقد نص المشرع صراحة على </w:t>
      </w:r>
      <w:r>
        <w:rPr>
          <w:rFonts w:asciiTheme="majorBidi" w:hAnsiTheme="majorBidi" w:cstheme="majorBidi" w:hint="cs"/>
          <w:sz w:val="26"/>
          <w:szCs w:val="26"/>
          <w:rtl/>
          <w:lang w:bidi="ar-LY"/>
        </w:rPr>
        <w:lastRenderedPageBreak/>
        <w:t>ذلك في المادة 119/ 8 ( 8- لا يعتبر تقرير كفاءة تقييم الأداء نهائياً ولا تترتب عليه أثاره إلا بانقضاء ميعاد التظلم أو بصدور قرار لجنة شؤون الموظفين)</w:t>
      </w:r>
      <w:r w:rsidR="003C0A3C" w:rsidRPr="003C0A3C">
        <w:rPr>
          <w:rFonts w:asciiTheme="majorBidi" w:hAnsiTheme="majorBidi" w:cstheme="majorBidi" w:hint="cs"/>
          <w:sz w:val="26"/>
          <w:szCs w:val="26"/>
          <w:vertAlign w:val="superscript"/>
          <w:rtl/>
          <w:lang w:bidi="ar-LY"/>
        </w:rPr>
        <w:t>(</w:t>
      </w:r>
      <w:r w:rsidRPr="003C0A3C">
        <w:rPr>
          <w:rStyle w:val="a4"/>
          <w:rFonts w:asciiTheme="majorBidi" w:hAnsiTheme="majorBidi" w:cstheme="majorBidi"/>
          <w:sz w:val="26"/>
          <w:szCs w:val="26"/>
          <w:rtl/>
          <w:lang w:bidi="ar-LY"/>
        </w:rPr>
        <w:footnoteReference w:id="343"/>
      </w:r>
      <w:r w:rsidR="003C0A3C" w:rsidRPr="003C0A3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وبالتالي يبدأ الميعاد المقرر للطعن القضائي من اليوم التالي لانتهاء الميعاد المقرر للتظلم في حالة عدم تقديم التظلم، وفي حالة تقديم التظلم من اليوم التالي للإعلان بنتيجة التظلم أو بمرور 60 يوماً دون الفصل فيه . </w:t>
      </w:r>
    </w:p>
    <w:p w:rsidR="002F6466" w:rsidRDefault="002F6466" w:rsidP="00B94AC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 في </w:t>
      </w:r>
      <w:r w:rsidRPr="009F5CB9">
        <w:rPr>
          <w:rFonts w:asciiTheme="majorBidi" w:hAnsiTheme="majorBidi" w:cstheme="majorBidi"/>
          <w:sz w:val="26"/>
          <w:szCs w:val="26"/>
          <w:rtl/>
          <w:lang w:bidi="ar-LY"/>
        </w:rPr>
        <w:t>ما يتعلق بتقويم أداء</w:t>
      </w:r>
      <w:r>
        <w:rPr>
          <w:rFonts w:asciiTheme="majorBidi" w:hAnsiTheme="majorBidi" w:cstheme="majorBidi" w:hint="cs"/>
          <w:sz w:val="26"/>
          <w:szCs w:val="26"/>
          <w:rtl/>
          <w:lang w:bidi="ar-LY"/>
        </w:rPr>
        <w:t xml:space="preserve"> أفراد وزارة الداخلية فقد حددت المادة 40 من قانون رقم 5 لسنة 2018 بشأن           </w:t>
      </w:r>
      <w:r w:rsidR="003C0A3C">
        <w:rPr>
          <w:rFonts w:asciiTheme="majorBidi" w:hAnsiTheme="majorBidi" w:cstheme="majorBidi" w:hint="cs"/>
          <w:sz w:val="26"/>
          <w:szCs w:val="26"/>
          <w:rtl/>
          <w:lang w:bidi="ar-LY"/>
        </w:rPr>
        <w:t>هيئة</w:t>
      </w:r>
      <w:r>
        <w:rPr>
          <w:rFonts w:asciiTheme="majorBidi" w:hAnsiTheme="majorBidi" w:cstheme="majorBidi" w:hint="cs"/>
          <w:sz w:val="26"/>
          <w:szCs w:val="26"/>
          <w:rtl/>
          <w:lang w:bidi="ar-LY"/>
        </w:rPr>
        <w:t xml:space="preserve"> الشرط</w:t>
      </w:r>
      <w:r w:rsidR="003C0A3C">
        <w:rPr>
          <w:rFonts w:asciiTheme="majorBidi" w:hAnsiTheme="majorBidi" w:cstheme="majorBidi" w:hint="cs"/>
          <w:sz w:val="26"/>
          <w:szCs w:val="26"/>
          <w:rtl/>
          <w:lang w:bidi="ar-LY"/>
        </w:rPr>
        <w:t>ة</w:t>
      </w:r>
      <w:r w:rsidR="003C0A3C" w:rsidRPr="003C0A3C">
        <w:rPr>
          <w:rFonts w:asciiTheme="majorBidi" w:hAnsiTheme="majorBidi" w:cstheme="majorBidi" w:hint="cs"/>
          <w:sz w:val="26"/>
          <w:szCs w:val="26"/>
          <w:rtl/>
          <w:lang w:bidi="ar-LY"/>
        </w:rPr>
        <w:t xml:space="preserve"> </w:t>
      </w:r>
      <w:r w:rsidR="003C0A3C">
        <w:rPr>
          <w:rFonts w:asciiTheme="majorBidi" w:hAnsiTheme="majorBidi" w:cstheme="majorBidi" w:hint="cs"/>
          <w:sz w:val="26"/>
          <w:szCs w:val="26"/>
          <w:rtl/>
          <w:lang w:bidi="ar-LY"/>
        </w:rPr>
        <w:t xml:space="preserve">المعدل بموجب </w:t>
      </w:r>
      <w:r w:rsidR="003C0A3C" w:rsidRPr="00BB6C0F">
        <w:rPr>
          <w:rFonts w:asciiTheme="majorBidi" w:hAnsiTheme="majorBidi" w:cstheme="majorBidi" w:hint="cs"/>
          <w:sz w:val="26"/>
          <w:szCs w:val="26"/>
          <w:rtl/>
          <w:lang w:bidi="ar-LY"/>
        </w:rPr>
        <w:t>القانون رقم 6 لسنة 2019.</w:t>
      </w:r>
      <w:r w:rsidR="003C0A3C">
        <w:rPr>
          <w:rFonts w:asciiTheme="majorBidi" w:hAnsiTheme="majorBidi" w:cstheme="majorBidi" w:hint="cs"/>
          <w:sz w:val="26"/>
          <w:szCs w:val="26"/>
          <w:rtl/>
          <w:lang w:bidi="ar-LY"/>
        </w:rPr>
        <w:t xml:space="preserve">  مدة التظلم حيث نصت على أ</w:t>
      </w:r>
      <w:r>
        <w:rPr>
          <w:rFonts w:asciiTheme="majorBidi" w:hAnsiTheme="majorBidi" w:cstheme="majorBidi" w:hint="cs"/>
          <w:sz w:val="26"/>
          <w:szCs w:val="26"/>
          <w:rtl/>
          <w:lang w:bidi="ar-LY"/>
        </w:rPr>
        <w:t xml:space="preserve">نه ( إذا حصل عضو </w:t>
      </w:r>
      <w:r w:rsidR="00B94ACC">
        <w:rPr>
          <w:rFonts w:asciiTheme="majorBidi" w:hAnsiTheme="majorBidi" w:cstheme="majorBidi" w:hint="cs"/>
          <w:sz w:val="26"/>
          <w:szCs w:val="26"/>
          <w:rtl/>
          <w:lang w:bidi="ar-LY"/>
        </w:rPr>
        <w:t>هيئة</w:t>
      </w:r>
      <w:r>
        <w:rPr>
          <w:rFonts w:asciiTheme="majorBidi" w:hAnsiTheme="majorBidi" w:cstheme="majorBidi" w:hint="cs"/>
          <w:sz w:val="26"/>
          <w:szCs w:val="26"/>
          <w:rtl/>
          <w:lang w:bidi="ar-LY"/>
        </w:rPr>
        <w:t xml:space="preserve"> الشرطة على تقدير بدرجة متوسط أو ضعيف يوجه إليه إنذار كتابي بعد اعتماد التقرير ويحق للعضو التظلم </w:t>
      </w:r>
      <w:r w:rsidR="00B94AC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من نتيجة التقرير إلي الوزير خلال خمسة عشر يوما من تاريخ إخطاره به ولا يكون التقرير نهائيا إلا بعد انقضاء هذه المدة دون تظلم منه، ويعتبر عدم رد من الوزير بانقضاء مدة ثلاثون يوماً موافقة على التقرير )</w:t>
      </w:r>
      <w:r w:rsidR="003C0A3C" w:rsidRPr="003C0A3C">
        <w:rPr>
          <w:rFonts w:asciiTheme="majorBidi" w:hAnsiTheme="majorBidi" w:cstheme="majorBidi" w:hint="cs"/>
          <w:sz w:val="26"/>
          <w:szCs w:val="26"/>
          <w:vertAlign w:val="superscript"/>
          <w:rtl/>
          <w:lang w:bidi="ar-LY"/>
        </w:rPr>
        <w:t>(</w:t>
      </w:r>
      <w:r w:rsidRPr="003C0A3C">
        <w:rPr>
          <w:rStyle w:val="a4"/>
          <w:rFonts w:asciiTheme="majorBidi" w:hAnsiTheme="majorBidi" w:cstheme="majorBidi"/>
          <w:sz w:val="26"/>
          <w:szCs w:val="26"/>
          <w:rtl/>
          <w:lang w:bidi="ar-LY"/>
        </w:rPr>
        <w:footnoteReference w:id="344"/>
      </w:r>
      <w:r w:rsidR="003C0A3C" w:rsidRPr="003C0A3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Pr="000669F1" w:rsidRDefault="002F6466" w:rsidP="00B54263">
      <w:pPr>
        <w:spacing w:after="0"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3</w:t>
      </w:r>
      <w:r w:rsidRPr="004912B8">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الجهة المختصة بنظر التظلم</w:t>
      </w:r>
      <w:r w:rsidRPr="004912B8">
        <w:rPr>
          <w:rFonts w:asciiTheme="majorBidi" w:hAnsiTheme="majorBidi" w:cstheme="majorBidi" w:hint="cs"/>
          <w:b/>
          <w:b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إن الجهة المختصة بفحص تظلم الموظف من تقرير تقويم أدائه هي لجنة شؤون الموظفين حيث نصت المادة 53</w:t>
      </w:r>
      <w:r w:rsidRPr="00A2390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w:t>
      </w:r>
      <w:r w:rsidR="0016334E">
        <w:rPr>
          <w:rFonts w:asciiTheme="majorBidi" w:hAnsiTheme="majorBidi" w:cstheme="majorBidi" w:hint="cs"/>
          <w:sz w:val="26"/>
          <w:szCs w:val="26"/>
          <w:rtl/>
          <w:lang w:bidi="ar-LY"/>
        </w:rPr>
        <w:t>سنة 2010 بشأن علاقات العمل على أ</w:t>
      </w:r>
      <w:r>
        <w:rPr>
          <w:rFonts w:asciiTheme="majorBidi" w:hAnsiTheme="majorBidi" w:cstheme="majorBidi" w:hint="cs"/>
          <w:sz w:val="26"/>
          <w:szCs w:val="26"/>
          <w:rtl/>
          <w:lang w:bidi="ar-LY"/>
        </w:rPr>
        <w:t>نه ( تختص لجنة شؤون الموظفين ........................، والنظر في تسوية أوضاع الموظفين وفي التظلمات من القرارات الخاصة بشؤون الموظفين         بما فيها التظلم من معدلات الأداء، وما يعرض عليها من موضوعات تتعلق بشؤون الموظفين )</w:t>
      </w:r>
      <w:r w:rsidR="0016334E" w:rsidRPr="0016334E">
        <w:rPr>
          <w:rFonts w:asciiTheme="majorBidi" w:hAnsiTheme="majorBidi" w:cstheme="majorBidi" w:hint="cs"/>
          <w:sz w:val="26"/>
          <w:szCs w:val="26"/>
          <w:vertAlign w:val="superscript"/>
          <w:rtl/>
          <w:lang w:bidi="ar-LY"/>
        </w:rPr>
        <w:t>(</w:t>
      </w:r>
      <w:r w:rsidRPr="0016334E">
        <w:rPr>
          <w:rStyle w:val="a4"/>
          <w:rFonts w:asciiTheme="majorBidi" w:hAnsiTheme="majorBidi" w:cstheme="majorBidi"/>
          <w:sz w:val="26"/>
          <w:szCs w:val="26"/>
          <w:rtl/>
          <w:lang w:bidi="ar-LY"/>
        </w:rPr>
        <w:footnoteReference w:id="345"/>
      </w:r>
      <w:r w:rsidR="0016334E" w:rsidRPr="0016334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حددت المادة 52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2010 بشأن علاقات العمل تشكيل             ل</w:t>
      </w:r>
      <w:r w:rsidR="0016334E">
        <w:rPr>
          <w:rFonts w:asciiTheme="majorBidi" w:hAnsiTheme="majorBidi" w:cstheme="majorBidi" w:hint="cs"/>
          <w:sz w:val="26"/>
          <w:szCs w:val="26"/>
          <w:rtl/>
          <w:lang w:bidi="ar-LY"/>
        </w:rPr>
        <w:t>جنة  شؤون الموظفين حيث نصت على أ</w:t>
      </w:r>
      <w:r>
        <w:rPr>
          <w:rFonts w:asciiTheme="majorBidi" w:hAnsiTheme="majorBidi" w:cstheme="majorBidi" w:hint="cs"/>
          <w:sz w:val="26"/>
          <w:szCs w:val="26"/>
          <w:rtl/>
          <w:lang w:bidi="ar-LY"/>
        </w:rPr>
        <w:t>نه ( تشكل لجنة لشؤون الموظفين بكل قطاع بقرار من الأمين المختصة وتتكون من :- 1- الكاتب العام أو من له صلاحياته (رئيساً)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 مدير إدارة الشؤون الإدارية والمالية (عضواً)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عضو قانوني (عضواً)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 مندوب عن مصلحة الوظيفة العامة (عضواً)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5- ثلاثة موظفين لا تقل درجاتهم عن الحادية عشرة يسميهم الأمين المختص (أعضاء)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ويتولى رئيس قسم شؤون الموظفين أو من له صلاحيته أمان</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سر اللجنة )</w:t>
      </w:r>
      <w:r w:rsidR="0016334E" w:rsidRPr="0016334E">
        <w:rPr>
          <w:rFonts w:asciiTheme="majorBidi" w:hAnsiTheme="majorBidi" w:cstheme="majorBidi" w:hint="cs"/>
          <w:sz w:val="26"/>
          <w:szCs w:val="26"/>
          <w:vertAlign w:val="superscript"/>
          <w:rtl/>
          <w:lang w:bidi="ar-LY"/>
        </w:rPr>
        <w:t>(</w:t>
      </w:r>
      <w:r w:rsidRPr="0016334E">
        <w:rPr>
          <w:rStyle w:val="a4"/>
          <w:rFonts w:asciiTheme="majorBidi" w:hAnsiTheme="majorBidi" w:cstheme="majorBidi"/>
          <w:sz w:val="26"/>
          <w:szCs w:val="26"/>
          <w:rtl/>
          <w:lang w:bidi="ar-LY"/>
        </w:rPr>
        <w:footnoteReference w:id="346"/>
      </w:r>
      <w:r w:rsidR="0016334E" w:rsidRPr="0016334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فقد حدد المشرع تشكيل لجنة شؤون الموظفين المختصة بنظر التظلمات من تقارير تقويم الأداء</w:t>
      </w:r>
      <w:r w:rsidR="0016334E">
        <w:rPr>
          <w:rFonts w:asciiTheme="majorBidi" w:hAnsiTheme="majorBidi" w:cstheme="majorBidi" w:hint="cs"/>
          <w:sz w:val="26"/>
          <w:szCs w:val="26"/>
          <w:rtl/>
          <w:lang w:bidi="ar-LY"/>
        </w:rPr>
        <w:t>، فإذا فقد         هذا التشكيل أ</w:t>
      </w:r>
      <w:r>
        <w:rPr>
          <w:rFonts w:asciiTheme="majorBidi" w:hAnsiTheme="majorBidi" w:cstheme="majorBidi" w:hint="cs"/>
          <w:sz w:val="26"/>
          <w:szCs w:val="26"/>
          <w:rtl/>
          <w:lang w:bidi="ar-LY"/>
        </w:rPr>
        <w:t>حد أعضائه أصبحت اللجنة غير مشكلة على الوجه الذي حدده القانون، ولا يجوز لها مباشرة عملها إلا بعد استكمال التشكيل القانوني لها، وإلا كانت القرارات الصادرة عنها غير مشروعة، وهذا التشكيل وجوبي يترتب على مخالفته البطلان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w:t>
      </w:r>
      <w:r w:rsidRPr="009F5CB9">
        <w:rPr>
          <w:rFonts w:asciiTheme="majorBidi" w:hAnsiTheme="majorBidi" w:cstheme="majorBidi"/>
          <w:sz w:val="26"/>
          <w:szCs w:val="26"/>
          <w:rtl/>
          <w:lang w:bidi="ar-LY"/>
        </w:rPr>
        <w:t>في</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ما يتعلق بتقويم أداء أعضاء الهيئات القضائية فقد </w:t>
      </w:r>
      <w:r>
        <w:rPr>
          <w:rFonts w:asciiTheme="majorBidi" w:hAnsiTheme="majorBidi" w:cstheme="majorBidi" w:hint="cs"/>
          <w:sz w:val="26"/>
          <w:szCs w:val="26"/>
          <w:rtl/>
          <w:lang w:bidi="ar-LY"/>
        </w:rPr>
        <w:t>حددت ا</w:t>
      </w:r>
      <w:r w:rsidRPr="009F5CB9">
        <w:rPr>
          <w:rFonts w:asciiTheme="majorBidi" w:hAnsiTheme="majorBidi" w:cstheme="majorBidi"/>
          <w:sz w:val="26"/>
          <w:szCs w:val="26"/>
          <w:rtl/>
          <w:lang w:bidi="ar-LY"/>
        </w:rPr>
        <w:t xml:space="preserve">لمادة 19 من </w:t>
      </w:r>
      <w:r>
        <w:rPr>
          <w:rFonts w:asciiTheme="majorBidi" w:hAnsiTheme="majorBidi" w:cstheme="majorBidi" w:hint="cs"/>
          <w:sz w:val="26"/>
          <w:szCs w:val="26"/>
          <w:rtl/>
          <w:lang w:bidi="ar-LY"/>
        </w:rPr>
        <w:t>ال</w:t>
      </w:r>
      <w:r w:rsidRPr="009F5CB9">
        <w:rPr>
          <w:rFonts w:asciiTheme="majorBidi" w:hAnsiTheme="majorBidi" w:cstheme="majorBidi"/>
          <w:sz w:val="26"/>
          <w:szCs w:val="26"/>
          <w:rtl/>
          <w:lang w:bidi="ar-LY"/>
        </w:rPr>
        <w:t xml:space="preserve">قرار رقم 124 لسنة 2021 </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بشأن</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التفتيش </w:t>
      </w:r>
      <w:r>
        <w:rPr>
          <w:rFonts w:asciiTheme="majorBidi" w:hAnsiTheme="majorBidi" w:cstheme="majorBidi"/>
          <w:sz w:val="26"/>
          <w:szCs w:val="26"/>
          <w:rtl/>
          <w:lang w:bidi="ar-LY"/>
        </w:rPr>
        <w:t>القضائي</w:t>
      </w:r>
      <w:r>
        <w:rPr>
          <w:rFonts w:asciiTheme="majorBidi" w:hAnsiTheme="majorBidi" w:cstheme="majorBidi" w:hint="cs"/>
          <w:sz w:val="26"/>
          <w:szCs w:val="26"/>
          <w:rtl/>
          <w:lang w:bidi="ar-LY"/>
        </w:rPr>
        <w:t xml:space="preserve"> الجهة المختصة بنظر التظلم أو الاعتراض على تقارير الأداء الوظيفي حيث</w:t>
      </w:r>
      <w:r>
        <w:rPr>
          <w:rFonts w:asciiTheme="majorBidi" w:hAnsiTheme="majorBidi" w:cstheme="majorBidi"/>
          <w:sz w:val="26"/>
          <w:szCs w:val="26"/>
          <w:rtl/>
          <w:lang w:bidi="ar-LY"/>
        </w:rPr>
        <w:t xml:space="preserve"> نصت </w:t>
      </w:r>
      <w:r>
        <w:rPr>
          <w:rFonts w:asciiTheme="majorBidi" w:hAnsiTheme="majorBidi" w:cstheme="majorBidi" w:hint="cs"/>
          <w:sz w:val="26"/>
          <w:szCs w:val="26"/>
          <w:rtl/>
          <w:lang w:bidi="ar-LY"/>
        </w:rPr>
        <w:t xml:space="preserve">         </w:t>
      </w:r>
      <w:r w:rsidR="00001B2C">
        <w:rPr>
          <w:rFonts w:asciiTheme="majorBidi" w:hAnsiTheme="majorBidi" w:cstheme="majorBidi"/>
          <w:sz w:val="26"/>
          <w:szCs w:val="26"/>
          <w:rtl/>
          <w:lang w:bidi="ar-LY"/>
        </w:rPr>
        <w:lastRenderedPageBreak/>
        <w:t xml:space="preserve">على </w:t>
      </w:r>
      <w:r w:rsidR="00001B2C">
        <w:rPr>
          <w:rFonts w:asciiTheme="majorBidi" w:hAnsiTheme="majorBidi" w:cstheme="majorBidi" w:hint="cs"/>
          <w:sz w:val="26"/>
          <w:szCs w:val="26"/>
          <w:rtl/>
          <w:lang w:bidi="ar-LY"/>
        </w:rPr>
        <w:t>أ</w:t>
      </w:r>
      <w:r>
        <w:rPr>
          <w:rFonts w:asciiTheme="majorBidi" w:hAnsiTheme="majorBidi" w:cstheme="majorBidi"/>
          <w:sz w:val="26"/>
          <w:szCs w:val="26"/>
          <w:rtl/>
          <w:lang w:bidi="ar-LY"/>
        </w:rPr>
        <w:t xml:space="preserve">نه </w:t>
      </w:r>
      <w:r w:rsidRPr="009F5CB9">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 وللمفتش عليه حق الاعتراض أمام المجلس الأعلى للقضاء على نتيجة تقرير التفتيش إن كانت متوسط أو اقل من المتوسط  أو تعذر تقدير درجة الكفاية خلال ثلاثين يوما من تاريخ الإخطار .....</w:t>
      </w:r>
      <w:r w:rsidRPr="009F5CB9">
        <w:rPr>
          <w:rFonts w:asciiTheme="majorBidi" w:hAnsiTheme="majorBidi" w:cstheme="majorBidi"/>
          <w:sz w:val="26"/>
          <w:szCs w:val="26"/>
          <w:rtl/>
          <w:lang w:bidi="ar-LY"/>
        </w:rPr>
        <w:t>)</w:t>
      </w:r>
      <w:r w:rsidR="0016334E" w:rsidRPr="0016334E">
        <w:rPr>
          <w:rFonts w:asciiTheme="majorBidi" w:hAnsiTheme="majorBidi" w:cstheme="majorBidi" w:hint="cs"/>
          <w:sz w:val="26"/>
          <w:szCs w:val="26"/>
          <w:vertAlign w:val="superscript"/>
          <w:rtl/>
          <w:lang w:bidi="ar-LY"/>
        </w:rPr>
        <w:t>(</w:t>
      </w:r>
      <w:r w:rsidRPr="0016334E">
        <w:rPr>
          <w:rStyle w:val="a4"/>
          <w:rFonts w:asciiTheme="majorBidi" w:hAnsiTheme="majorBidi" w:cstheme="majorBidi"/>
          <w:sz w:val="26"/>
          <w:szCs w:val="26"/>
          <w:rtl/>
          <w:lang w:bidi="ar-LY"/>
        </w:rPr>
        <w:footnoteReference w:id="347"/>
      </w:r>
      <w:r w:rsidR="0016334E" w:rsidRPr="0016334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وهو ما أكدته الفقرة الأولى من المادة السادسة من القانون رقم 4 لسنة 201</w:t>
      </w:r>
      <w:r w:rsidR="00001B2C">
        <w:rPr>
          <w:rFonts w:asciiTheme="majorBidi" w:hAnsiTheme="majorBidi" w:cstheme="majorBidi" w:hint="cs"/>
          <w:sz w:val="26"/>
          <w:szCs w:val="26"/>
          <w:rtl/>
          <w:lang w:bidi="ar-LY"/>
        </w:rPr>
        <w:t>1 بشان نظام القضاء حيث نصت على أ</w:t>
      </w:r>
      <w:r>
        <w:rPr>
          <w:rFonts w:asciiTheme="majorBidi" w:hAnsiTheme="majorBidi" w:cstheme="majorBidi" w:hint="cs"/>
          <w:sz w:val="26"/>
          <w:szCs w:val="26"/>
          <w:rtl/>
          <w:lang w:bidi="ar-LY"/>
        </w:rPr>
        <w:t xml:space="preserve">نه ( يختص المجلس دون غيره بالفصل في الطلبات التي يقدمها أعضاء الهيئات القضائية المتعلقة بالمسائل الآتية : </w:t>
      </w:r>
    </w:p>
    <w:p w:rsidR="002F6466" w:rsidRDefault="002F6466" w:rsidP="00001B2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 إلغاء القرارات الإدارية النهائية المتعلقة بأي شان من الشؤون الوظيفية لأعضاء الهيئات القضائية مما يدخل أصلا في اختصاص القضاء الإداري، وبطلبات التعويض المترتبة عليها.)</w:t>
      </w:r>
      <w:r w:rsidR="00001B2C">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w:t>
      </w:r>
    </w:p>
    <w:p w:rsidR="002F6466" w:rsidRDefault="002F6466" w:rsidP="00B94AC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أما في </w:t>
      </w:r>
      <w:r w:rsidRPr="009F5CB9">
        <w:rPr>
          <w:rFonts w:asciiTheme="majorBidi" w:hAnsiTheme="majorBidi" w:cstheme="majorBidi"/>
          <w:sz w:val="26"/>
          <w:szCs w:val="26"/>
          <w:rtl/>
          <w:lang w:bidi="ar-LY"/>
        </w:rPr>
        <w:t>ما يتعلق بتقويم أداء</w:t>
      </w:r>
      <w:r>
        <w:rPr>
          <w:rFonts w:asciiTheme="majorBidi" w:hAnsiTheme="majorBidi" w:cstheme="majorBidi" w:hint="cs"/>
          <w:sz w:val="26"/>
          <w:szCs w:val="26"/>
          <w:rtl/>
          <w:lang w:bidi="ar-LY"/>
        </w:rPr>
        <w:t xml:space="preserve"> أفراد وزارة الداخلية فقد حددت المادة 40 من قانون رقم 5 لسنة 2018         بشأن </w:t>
      </w:r>
      <w:r w:rsidR="00001B2C">
        <w:rPr>
          <w:rFonts w:asciiTheme="majorBidi" w:hAnsiTheme="majorBidi" w:cstheme="majorBidi" w:hint="cs"/>
          <w:sz w:val="26"/>
          <w:szCs w:val="26"/>
          <w:rtl/>
          <w:lang w:bidi="ar-LY"/>
        </w:rPr>
        <w:t>هيئة</w:t>
      </w:r>
      <w:r>
        <w:rPr>
          <w:rFonts w:asciiTheme="majorBidi" w:hAnsiTheme="majorBidi" w:cstheme="majorBidi" w:hint="cs"/>
          <w:sz w:val="26"/>
          <w:szCs w:val="26"/>
          <w:rtl/>
          <w:lang w:bidi="ar-LY"/>
        </w:rPr>
        <w:t xml:space="preserve"> الشرطة </w:t>
      </w:r>
      <w:r w:rsidR="00001B2C">
        <w:rPr>
          <w:rFonts w:asciiTheme="majorBidi" w:hAnsiTheme="majorBidi" w:cstheme="majorBidi" w:hint="cs"/>
          <w:sz w:val="26"/>
          <w:szCs w:val="26"/>
          <w:rtl/>
          <w:lang w:bidi="ar-LY"/>
        </w:rPr>
        <w:t xml:space="preserve">المعدل بموجب </w:t>
      </w:r>
      <w:r w:rsidR="00001B2C" w:rsidRPr="00BB6C0F">
        <w:rPr>
          <w:rFonts w:asciiTheme="majorBidi" w:hAnsiTheme="majorBidi" w:cstheme="majorBidi" w:hint="cs"/>
          <w:sz w:val="26"/>
          <w:szCs w:val="26"/>
          <w:rtl/>
          <w:lang w:bidi="ar-LY"/>
        </w:rPr>
        <w:t>القانون رقم 6 لسنة 2019.</w:t>
      </w:r>
      <w:r w:rsidR="00001B2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الجهة المختصة بنظر التظلم أو الاعتراض </w:t>
      </w:r>
      <w:r w:rsidR="004D55F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على تقارير الأداء </w:t>
      </w:r>
      <w:r w:rsidR="00001B2C">
        <w:rPr>
          <w:rFonts w:asciiTheme="majorBidi" w:hAnsiTheme="majorBidi" w:cstheme="majorBidi" w:hint="cs"/>
          <w:sz w:val="26"/>
          <w:szCs w:val="26"/>
          <w:rtl/>
          <w:lang w:bidi="ar-LY"/>
        </w:rPr>
        <w:t xml:space="preserve">الوظيفي حيث نصت على أنه </w:t>
      </w:r>
      <w:r>
        <w:rPr>
          <w:rFonts w:asciiTheme="majorBidi" w:hAnsiTheme="majorBidi" w:cstheme="majorBidi" w:hint="cs"/>
          <w:sz w:val="26"/>
          <w:szCs w:val="26"/>
          <w:rtl/>
          <w:lang w:bidi="ar-LY"/>
        </w:rPr>
        <w:t xml:space="preserve">( إذا حصل عضو </w:t>
      </w:r>
      <w:r w:rsidR="00B94ACC">
        <w:rPr>
          <w:rFonts w:asciiTheme="majorBidi" w:hAnsiTheme="majorBidi" w:cstheme="majorBidi" w:hint="cs"/>
          <w:sz w:val="26"/>
          <w:szCs w:val="26"/>
          <w:rtl/>
          <w:lang w:bidi="ar-LY"/>
        </w:rPr>
        <w:t>هيئة</w:t>
      </w:r>
      <w:r>
        <w:rPr>
          <w:rFonts w:asciiTheme="majorBidi" w:hAnsiTheme="majorBidi" w:cstheme="majorBidi" w:hint="cs"/>
          <w:sz w:val="26"/>
          <w:szCs w:val="26"/>
          <w:rtl/>
          <w:lang w:bidi="ar-LY"/>
        </w:rPr>
        <w:t xml:space="preserve"> الشرطة على تقدير بدرجة متوسط</w:t>
      </w:r>
      <w:r w:rsidR="004D55F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أو ضعيف يوجه إليه إنذار كتابي بعد اعتماد التقرير ويحق ل</w:t>
      </w:r>
      <w:r w:rsidR="00B94ACC">
        <w:rPr>
          <w:rFonts w:asciiTheme="majorBidi" w:hAnsiTheme="majorBidi" w:cstheme="majorBidi" w:hint="cs"/>
          <w:sz w:val="26"/>
          <w:szCs w:val="26"/>
          <w:rtl/>
          <w:lang w:bidi="ar-LY"/>
        </w:rPr>
        <w:t>لعضو التظلم من نتيجة التقرير إلى</w:t>
      </w:r>
      <w:r>
        <w:rPr>
          <w:rFonts w:asciiTheme="majorBidi" w:hAnsiTheme="majorBidi" w:cstheme="majorBidi" w:hint="cs"/>
          <w:sz w:val="26"/>
          <w:szCs w:val="26"/>
          <w:rtl/>
          <w:lang w:bidi="ar-LY"/>
        </w:rPr>
        <w:t xml:space="preserve"> الوزير</w:t>
      </w:r>
      <w:r w:rsidRPr="001E14F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خلال خمسة عشر يوما</w:t>
      </w:r>
      <w:r w:rsidR="00B94ACC">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من تاريخ إخطاره به ولا يكون التقرير نهائيا إلا بعد انقضاء هذه المدة دون تظلم منه ...... )</w:t>
      </w:r>
      <w:r w:rsidR="00001B2C" w:rsidRPr="00001B2C">
        <w:rPr>
          <w:rFonts w:asciiTheme="majorBidi" w:hAnsiTheme="majorBidi" w:cstheme="majorBidi" w:hint="cs"/>
          <w:sz w:val="26"/>
          <w:szCs w:val="26"/>
          <w:vertAlign w:val="superscript"/>
          <w:rtl/>
          <w:lang w:bidi="ar-LY"/>
        </w:rPr>
        <w:t>(</w:t>
      </w:r>
      <w:r w:rsidRPr="00001B2C">
        <w:rPr>
          <w:rStyle w:val="a4"/>
          <w:rFonts w:asciiTheme="majorBidi" w:hAnsiTheme="majorBidi" w:cstheme="majorBidi"/>
          <w:sz w:val="26"/>
          <w:szCs w:val="26"/>
          <w:rtl/>
          <w:lang w:bidi="ar-LY"/>
        </w:rPr>
        <w:footnoteReference w:id="348"/>
      </w:r>
      <w:r w:rsidR="00001B2C" w:rsidRPr="00001B2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Pr="000669F1" w:rsidRDefault="002F6466" w:rsidP="00B54263">
      <w:pPr>
        <w:spacing w:after="0" w:line="360" w:lineRule="auto"/>
        <w:rPr>
          <w:rFonts w:asciiTheme="majorBidi" w:hAnsiTheme="majorBidi" w:cstheme="majorBidi"/>
          <w:b/>
          <w:bCs/>
          <w:sz w:val="26"/>
          <w:szCs w:val="26"/>
          <w:rtl/>
          <w:lang w:bidi="ar-LY"/>
        </w:rPr>
      </w:pPr>
      <w:r>
        <w:rPr>
          <w:rFonts w:asciiTheme="majorBidi" w:hAnsiTheme="majorBidi" w:cstheme="majorBidi" w:hint="cs"/>
          <w:sz w:val="26"/>
          <w:szCs w:val="26"/>
          <w:rtl/>
          <w:lang w:bidi="ar-LY"/>
        </w:rPr>
        <w:t xml:space="preserve"> </w:t>
      </w:r>
      <w:r>
        <w:rPr>
          <w:rFonts w:asciiTheme="majorBidi" w:hAnsiTheme="majorBidi" w:cstheme="majorBidi" w:hint="cs"/>
          <w:b/>
          <w:bCs/>
          <w:sz w:val="26"/>
          <w:szCs w:val="26"/>
          <w:rtl/>
          <w:lang w:bidi="ar-LY"/>
        </w:rPr>
        <w:t>4</w:t>
      </w:r>
      <w:r w:rsidRPr="004912B8">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إجراءات عمل لجنة شؤون الموظفين</w:t>
      </w:r>
      <w:r w:rsidRPr="004912B8">
        <w:rPr>
          <w:rFonts w:asciiTheme="majorBidi" w:hAnsiTheme="majorBidi" w:cstheme="majorBidi" w:hint="cs"/>
          <w:b/>
          <w:b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نظمت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مداولات لجنة شؤون الموظفين وإصدار </w:t>
      </w:r>
      <w:r w:rsidR="00087A41">
        <w:rPr>
          <w:rFonts w:asciiTheme="majorBidi" w:hAnsiTheme="majorBidi" w:cstheme="majorBidi" w:hint="cs"/>
          <w:sz w:val="26"/>
          <w:szCs w:val="26"/>
          <w:rtl/>
          <w:lang w:bidi="ar-LY"/>
        </w:rPr>
        <w:t>القرارات حيث نصت المادة 54 على أ</w:t>
      </w:r>
      <w:r>
        <w:rPr>
          <w:rFonts w:asciiTheme="majorBidi" w:hAnsiTheme="majorBidi" w:cstheme="majorBidi" w:hint="cs"/>
          <w:sz w:val="26"/>
          <w:szCs w:val="26"/>
          <w:rtl/>
          <w:lang w:bidi="ar-LY"/>
        </w:rPr>
        <w:t>نه        ( تجتمع لجنة الموظفين بدعوة من رئيسها مرة على الأقل كل شهر، ويجوز دعوتها للانع</w:t>
      </w:r>
      <w:r w:rsidR="00087A41">
        <w:rPr>
          <w:rFonts w:asciiTheme="majorBidi" w:hAnsiTheme="majorBidi" w:cstheme="majorBidi" w:hint="cs"/>
          <w:sz w:val="26"/>
          <w:szCs w:val="26"/>
          <w:rtl/>
          <w:lang w:bidi="ar-LY"/>
        </w:rPr>
        <w:t>قاد في أي وقت إذا دعت الحاجة إلى</w:t>
      </w:r>
      <w:r>
        <w:rPr>
          <w:rFonts w:asciiTheme="majorBidi" w:hAnsiTheme="majorBidi" w:cstheme="majorBidi" w:hint="cs"/>
          <w:sz w:val="26"/>
          <w:szCs w:val="26"/>
          <w:rtl/>
          <w:lang w:bidi="ar-LY"/>
        </w:rPr>
        <w:t xml:space="preserve"> ذلك، وتكون مداولاتها سرية ولا يجوز إفشاؤها، ..</w:t>
      </w:r>
      <w:r w:rsidR="00087A41">
        <w:rPr>
          <w:rFonts w:asciiTheme="majorBidi" w:hAnsiTheme="majorBidi" w:cstheme="majorBidi" w:hint="cs"/>
          <w:sz w:val="26"/>
          <w:szCs w:val="26"/>
          <w:rtl/>
          <w:lang w:bidi="ar-LY"/>
        </w:rPr>
        <w:t>.......</w:t>
      </w:r>
      <w:r>
        <w:rPr>
          <w:rFonts w:asciiTheme="majorBidi" w:hAnsiTheme="majorBidi" w:cstheme="majorBidi" w:hint="cs"/>
          <w:sz w:val="26"/>
          <w:szCs w:val="26"/>
          <w:rtl/>
          <w:lang w:bidi="ar-LY"/>
        </w:rPr>
        <w:t>.........، وتصدر اللجنة قراراتها بأغلبية الحاضرين وعند التساوي يرجح الجانب الذي منه الرئيس ).</w:t>
      </w:r>
    </w:p>
    <w:p w:rsidR="002F6466" w:rsidRDefault="002F6466" w:rsidP="00087A4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كما نصت المادة 119 من ذات اللائحة على </w:t>
      </w:r>
      <w:r w:rsidR="00087A41">
        <w:rPr>
          <w:rFonts w:asciiTheme="majorBidi" w:hAnsiTheme="majorBidi" w:cstheme="majorBidi" w:hint="cs"/>
          <w:sz w:val="26"/>
          <w:szCs w:val="26"/>
          <w:rtl/>
          <w:lang w:bidi="ar-LY"/>
        </w:rPr>
        <w:t>أ</w:t>
      </w:r>
      <w:r>
        <w:rPr>
          <w:rFonts w:asciiTheme="majorBidi" w:hAnsiTheme="majorBidi" w:cstheme="majorBidi" w:hint="cs"/>
          <w:sz w:val="26"/>
          <w:szCs w:val="26"/>
          <w:rtl/>
          <w:lang w:bidi="ar-LY"/>
        </w:rPr>
        <w:t>نه ( 6/ للجنة شؤون الموظفين تكليف عضو أو أكثر من أعضائها لدراسة ملف خدمة الموظف المتظلم وغيرها من الأوراق ذات الشأن في تقييم أداء الموظف، كما يكون للجنة أن تناقش رؤساء الموظف الذين ساهموا في وضع التقرير أو اعتماده.</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7/ للجنة شؤون الموظفين أن تعتمد التقييم المتظلم منه أو تعدله بقرار مسبب على أن يكون ذلك خلال خمسة عشر يوما من تاريخ تقديم التظلم إليها )</w:t>
      </w:r>
      <w:r w:rsidR="00087A41" w:rsidRPr="00087A41">
        <w:rPr>
          <w:rFonts w:asciiTheme="majorBidi" w:hAnsiTheme="majorBidi" w:cstheme="majorBidi" w:hint="cs"/>
          <w:sz w:val="26"/>
          <w:szCs w:val="26"/>
          <w:vertAlign w:val="superscript"/>
          <w:rtl/>
          <w:lang w:bidi="ar-LY"/>
        </w:rPr>
        <w:t>(</w:t>
      </w:r>
      <w:r w:rsidRPr="00087A41">
        <w:rPr>
          <w:rStyle w:val="a4"/>
          <w:rFonts w:asciiTheme="majorBidi" w:hAnsiTheme="majorBidi" w:cstheme="majorBidi"/>
          <w:sz w:val="26"/>
          <w:szCs w:val="26"/>
          <w:rtl/>
          <w:lang w:bidi="ar-LY"/>
        </w:rPr>
        <w:footnoteReference w:id="349"/>
      </w:r>
      <w:r w:rsidR="00087A41" w:rsidRPr="00087A4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ويتضح من نص المادتين السابقتين أن المشرع قد اخضع لجنة شؤون الموظفين للضوابط الآتية عند فحص التظلمات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 تقوم اللجنة بفحص التظلم ولها في سبيل ذلك السلطة التقديرية في استكمال ما تراه من بيانات، وذلك بتكليف عضو أو أكثر من أعضائها لدارسة ملف خدمة الموظف المتظلم وغ</w:t>
      </w:r>
      <w:r w:rsidR="00087A41">
        <w:rPr>
          <w:rFonts w:asciiTheme="majorBidi" w:hAnsiTheme="majorBidi" w:cstheme="majorBidi" w:hint="cs"/>
          <w:sz w:val="26"/>
          <w:szCs w:val="26"/>
          <w:rtl/>
          <w:lang w:bidi="ar-LY"/>
        </w:rPr>
        <w:t>يرها من الأوراق ذات الشأن في تقو</w:t>
      </w:r>
      <w:r>
        <w:rPr>
          <w:rFonts w:asciiTheme="majorBidi" w:hAnsiTheme="majorBidi" w:cstheme="majorBidi" w:hint="cs"/>
          <w:sz w:val="26"/>
          <w:szCs w:val="26"/>
          <w:rtl/>
          <w:lang w:bidi="ar-LY"/>
        </w:rPr>
        <w:t>يم أداء الموظف، كما يكون لها أن تناقش الرئيس المباشر أو الرئيس الأعلى الذين ساهموا في وضع التقرير أو اعتماده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2- تكون مداولات اللجنة سرية ولا يجوز أن تكون علانية، فالحضور أثناء المداولة قاصر على أعضاء اللجنة الوارد أسمائهم بقرار تشكيلها دون غيرهم، كما يحظر نشر ما تم من مناقشات أو أراء صادرة عن أعضاء اللجنة حال قيمهم بأعمالهم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يصدر قرار اللجنة بأغلبية أصوات أعضائها، وفي حالة تساوي الأصوات يرجح الجانب الذي منه رئيس اللجنة.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 إن صلاحيات اللجنة بنظر التظلم والبت فيه تقف عند حد قبول التظلم أو رفضه أو تعدي التقدير لصالح الموظف المتظلم ولا يجوز لها النزول بتقرير تقويم الأداء المتظلم منه حتى لا يضار الموظف المتظلم من تظلمه، قياسً للقاعدة المقررة في هذا الشأن ( لا يضار الطاعن من طعنه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5- يجب أن تكون القرارات التي تصدر عن اللجنة مسببة، أي أن تدون أسباب القرار في صلب القرار ذاته             حتى يكون الموظف على علم بها، وهو إجراء شكلي يترتب ع</w:t>
      </w:r>
      <w:r w:rsidR="00087A41">
        <w:rPr>
          <w:rFonts w:asciiTheme="majorBidi" w:hAnsiTheme="majorBidi" w:cstheme="majorBidi" w:hint="cs"/>
          <w:sz w:val="26"/>
          <w:szCs w:val="26"/>
          <w:rtl/>
          <w:lang w:bidi="ar-LY"/>
        </w:rPr>
        <w:t>لى تخلفه بطلان القرار، ويهدف إلى</w:t>
      </w:r>
      <w:r>
        <w:rPr>
          <w:rFonts w:asciiTheme="majorBidi" w:hAnsiTheme="majorBidi" w:cstheme="majorBidi" w:hint="cs"/>
          <w:sz w:val="26"/>
          <w:szCs w:val="26"/>
          <w:rtl/>
          <w:lang w:bidi="ar-LY"/>
        </w:rPr>
        <w:t xml:space="preserve"> تمكين الموظف من تحديد موقفه من الطعن القضائي من عدمه، وحتى تكون الأسباب محل الطعن القضائي في حالة اختياره طريق الطعن. </w:t>
      </w:r>
    </w:p>
    <w:p w:rsidR="002F6466" w:rsidRDefault="002F6466" w:rsidP="00B54263">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5</w:t>
      </w:r>
      <w:r w:rsidRPr="004912B8">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ميعاد البت في التظلم</w:t>
      </w:r>
      <w:r w:rsidRPr="004912B8">
        <w:rPr>
          <w:rFonts w:asciiTheme="majorBidi" w:hAnsiTheme="majorBidi" w:cstheme="majorBidi" w:hint="cs"/>
          <w:b/>
          <w:b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حدد المشرع بموجب نص المادة 119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2010 بشأن علاقات العمل ميعاد البت في التظلم في تقرير تقويم الأداء خلال خمسة عشر يوما</w:t>
      </w:r>
      <w:r w:rsidR="00087A41">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من تاريخ تقديم التظلم، وهو ميعاد حتمي </w:t>
      </w:r>
      <w:r w:rsidR="00087A4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يجب البت في التظلم خلاله، وإلا اعتبر ذلك بمثابة قرار نهائي برفض التظلم ويفتح أمام الموظف الباب للطعن القضائي على التقرير .</w:t>
      </w:r>
    </w:p>
    <w:p w:rsidR="00B54263" w:rsidRDefault="002F6466" w:rsidP="00087A4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والقرار الصادر بالبت في التظلم خلال الميعاد القانوني يعد بمثابة قرار إداري نهائي سواء كان بالقبول        أو الرفض، وعدم البت في التظلم خلال الأجل القانوني المحدد له يعد بمثابة قرار سلبي نهائي برفض التظلم بمجرد انقضاء الأجل المحدد قانوناً للبت فيه، وذلك إعمالاً لما جاء بالمادة 8 من القانون رقم 88 لسنة 1971 </w:t>
      </w:r>
      <w:r w:rsidR="00087A4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بشأ</w:t>
      </w:r>
      <w:r w:rsidR="00087A41">
        <w:rPr>
          <w:rFonts w:asciiTheme="majorBidi" w:hAnsiTheme="majorBidi" w:cstheme="majorBidi" w:hint="cs"/>
          <w:sz w:val="26"/>
          <w:szCs w:val="26"/>
          <w:rtl/>
          <w:lang w:bidi="ar-LY"/>
        </w:rPr>
        <w:t>ن القضاء الإداري والذي نصت على أ</w:t>
      </w:r>
      <w:r>
        <w:rPr>
          <w:rFonts w:asciiTheme="majorBidi" w:hAnsiTheme="majorBidi" w:cstheme="majorBidi" w:hint="cs"/>
          <w:sz w:val="26"/>
          <w:szCs w:val="26"/>
          <w:rtl/>
          <w:lang w:bidi="ar-LY"/>
        </w:rPr>
        <w:t>نه ( ويعتبر في حكم قرار بالرفض فوات وقت يزيد على ستين يوما</w:t>
      </w:r>
      <w:r w:rsidR="00087A4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دون أن تصدر السلطات الإدارية قراراً في التظلم المقدم إليها )</w:t>
      </w:r>
      <w:r w:rsidR="00087A41" w:rsidRPr="00087A41">
        <w:rPr>
          <w:rFonts w:asciiTheme="majorBidi" w:hAnsiTheme="majorBidi" w:cstheme="majorBidi" w:hint="cs"/>
          <w:sz w:val="26"/>
          <w:szCs w:val="26"/>
          <w:vertAlign w:val="superscript"/>
          <w:rtl/>
          <w:lang w:bidi="ar-LY"/>
        </w:rPr>
        <w:t>(</w:t>
      </w:r>
      <w:r w:rsidRPr="00087A41">
        <w:rPr>
          <w:rStyle w:val="a4"/>
          <w:rFonts w:asciiTheme="majorBidi" w:hAnsiTheme="majorBidi" w:cstheme="majorBidi"/>
          <w:sz w:val="26"/>
          <w:szCs w:val="26"/>
          <w:rtl/>
          <w:lang w:bidi="ar-LY"/>
        </w:rPr>
        <w:footnoteReference w:id="350"/>
      </w:r>
      <w:r w:rsidR="00087A41" w:rsidRPr="00087A4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B54263">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6</w:t>
      </w:r>
      <w:r w:rsidRPr="004912B8">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إخطار الموظف بنتيجة تظلمه</w:t>
      </w:r>
      <w:r w:rsidRPr="004912B8">
        <w:rPr>
          <w:rFonts w:asciiTheme="majorBidi" w:hAnsiTheme="majorBidi" w:cstheme="majorBidi" w:hint="cs"/>
          <w:b/>
          <w:b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اوجب المشرع طبقاً للمادة 119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2010 بشأن علاقات العمل على ضرورة إخطار الموظف بمعرفة مقرر لجنة شؤون الموظفين بنتيجة التظلم من التقرير، والإخطار يكون خلال عشرة أيام من تاريخ صدوره، مع بيان الأسباب التي </w:t>
      </w:r>
      <w:r w:rsidR="00B94ACC">
        <w:rPr>
          <w:rFonts w:asciiTheme="majorBidi" w:hAnsiTheme="majorBidi" w:cstheme="majorBidi" w:hint="cs"/>
          <w:sz w:val="26"/>
          <w:szCs w:val="26"/>
          <w:rtl/>
          <w:lang w:bidi="ar-LY"/>
        </w:rPr>
        <w:t>بني عليها تقرير نتيجة التظلم، و</w:t>
      </w:r>
      <w:r>
        <w:rPr>
          <w:rFonts w:asciiTheme="majorBidi" w:hAnsiTheme="majorBidi" w:cstheme="majorBidi" w:hint="cs"/>
          <w:sz w:val="26"/>
          <w:szCs w:val="26"/>
          <w:rtl/>
          <w:lang w:bidi="ar-LY"/>
        </w:rPr>
        <w:t>يحيل تقرير التقويم المتظلم منه وقرار اللجنة</w:t>
      </w:r>
      <w:r w:rsidR="00087A41">
        <w:rPr>
          <w:rFonts w:asciiTheme="majorBidi" w:hAnsiTheme="majorBidi" w:cstheme="majorBidi" w:hint="cs"/>
          <w:sz w:val="26"/>
          <w:szCs w:val="26"/>
          <w:rtl/>
          <w:lang w:bidi="ar-LY"/>
        </w:rPr>
        <w:t xml:space="preserve"> إلى</w:t>
      </w:r>
      <w:r>
        <w:rPr>
          <w:rFonts w:asciiTheme="majorBidi" w:hAnsiTheme="majorBidi" w:cstheme="majorBidi" w:hint="cs"/>
          <w:sz w:val="26"/>
          <w:szCs w:val="26"/>
          <w:rtl/>
          <w:lang w:bidi="ar-LY"/>
        </w:rPr>
        <w:t xml:space="preserve"> شؤون الموظفين في الوحدة الإدارية لحفظه في ملف خدمة الموظف .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حيث نصت الفقرة</w:t>
      </w:r>
      <w:r w:rsidR="00087A41">
        <w:rPr>
          <w:rFonts w:asciiTheme="majorBidi" w:hAnsiTheme="majorBidi" w:cstheme="majorBidi" w:hint="cs"/>
          <w:sz w:val="26"/>
          <w:szCs w:val="26"/>
          <w:rtl/>
          <w:lang w:bidi="ar-LY"/>
        </w:rPr>
        <w:t xml:space="preserve"> التاسعة من المادة السابقة على أ</w:t>
      </w:r>
      <w:r>
        <w:rPr>
          <w:rFonts w:asciiTheme="majorBidi" w:hAnsiTheme="majorBidi" w:cstheme="majorBidi" w:hint="cs"/>
          <w:sz w:val="26"/>
          <w:szCs w:val="26"/>
          <w:rtl/>
          <w:lang w:bidi="ar-LY"/>
        </w:rPr>
        <w:t>نه ( 9 / على مقرر لجنة شؤون الموظفين إخطار الموظف المتظلم بقرار اللجنة بشأن التقرير المتظلم منه خلال عشرة أيام من تاريخ صدوره، وعليه أن يحيل تقرير كفاءة الأ</w:t>
      </w:r>
      <w:r w:rsidR="00B94ACC">
        <w:rPr>
          <w:rFonts w:asciiTheme="majorBidi" w:hAnsiTheme="majorBidi" w:cstheme="majorBidi" w:hint="cs"/>
          <w:sz w:val="26"/>
          <w:szCs w:val="26"/>
          <w:rtl/>
          <w:lang w:bidi="ar-LY"/>
        </w:rPr>
        <w:t>داء المتظلم منه وقرار اللجنة إلى</w:t>
      </w:r>
      <w:r>
        <w:rPr>
          <w:rFonts w:asciiTheme="majorBidi" w:hAnsiTheme="majorBidi" w:cstheme="majorBidi" w:hint="cs"/>
          <w:sz w:val="26"/>
          <w:szCs w:val="26"/>
          <w:rtl/>
          <w:lang w:bidi="ar-LY"/>
        </w:rPr>
        <w:t xml:space="preserve"> شؤون الموظفين في الوحدة الإدارية لحفظه في ملف خدمة الموظف)</w:t>
      </w:r>
      <w:r w:rsidR="00087A41" w:rsidRPr="00087A41">
        <w:rPr>
          <w:rFonts w:asciiTheme="majorBidi" w:hAnsiTheme="majorBidi" w:cstheme="majorBidi" w:hint="cs"/>
          <w:sz w:val="26"/>
          <w:szCs w:val="26"/>
          <w:vertAlign w:val="superscript"/>
          <w:rtl/>
          <w:lang w:bidi="ar-LY"/>
        </w:rPr>
        <w:t>(</w:t>
      </w:r>
      <w:r w:rsidRPr="00087A41">
        <w:rPr>
          <w:rStyle w:val="a4"/>
          <w:rFonts w:asciiTheme="majorBidi" w:hAnsiTheme="majorBidi" w:cstheme="majorBidi"/>
          <w:sz w:val="26"/>
          <w:szCs w:val="26"/>
          <w:rtl/>
          <w:lang w:bidi="ar-LY"/>
        </w:rPr>
        <w:footnoteReference w:id="351"/>
      </w:r>
      <w:r w:rsidR="00087A41" w:rsidRPr="00087A4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ويعد التظلم من تقارير تقويم الأداء الوظيفي المنصوص عليه في المادة 119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2010 بشأن علاقات العمل من قبيل التظلمات الاختيارية </w:t>
      </w:r>
      <w:r w:rsidRPr="003B21D6">
        <w:rPr>
          <w:rFonts w:asciiTheme="majorBidi" w:hAnsiTheme="majorBidi" w:cstheme="majorBidi"/>
          <w:sz w:val="26"/>
          <w:szCs w:val="26"/>
          <w:rtl/>
          <w:lang w:bidi="ar-LY"/>
        </w:rPr>
        <w:t>وحجتنا في ذلك ما يلي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 إن المشرع الليبي وفقاً لأحكام القانون رقم 88 لسنة 1971 بشأن القضاء الإداري لم يجعل التظلم شرطاً          لقبول دعوى الإلغاء في أي مسائلة من المسائل الواردة في المادة الثانية من ذات القانون</w:t>
      </w:r>
      <w:r w:rsidR="00087A41" w:rsidRPr="00087A41">
        <w:rPr>
          <w:rFonts w:asciiTheme="majorBidi" w:hAnsiTheme="majorBidi" w:cstheme="majorBidi" w:hint="cs"/>
          <w:sz w:val="26"/>
          <w:szCs w:val="26"/>
          <w:vertAlign w:val="superscript"/>
          <w:rtl/>
          <w:lang w:bidi="ar-LY"/>
        </w:rPr>
        <w:t>(</w:t>
      </w:r>
      <w:r w:rsidRPr="00087A41">
        <w:rPr>
          <w:rStyle w:val="a4"/>
          <w:rFonts w:asciiTheme="majorBidi" w:hAnsiTheme="majorBidi" w:cstheme="majorBidi"/>
          <w:sz w:val="26"/>
          <w:szCs w:val="26"/>
          <w:rtl/>
          <w:lang w:bidi="ar-LY"/>
        </w:rPr>
        <w:footnoteReference w:id="352"/>
      </w:r>
      <w:r w:rsidR="00087A41" w:rsidRPr="00087A4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إن حالات التظلم الإجباري في القانون الليبي محددة على سبيل الحصر، حيث لا يقبل الطعن القضائي على قرارات معينة إلا بعد التظلم منها أمام لجان إدارية ذات اختصاص قضائي، ومن قبيل هذه اللجان لجان الفصل </w:t>
      </w:r>
      <w:r w:rsidR="00087A4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الطعون العقارية، ولجان المنازعات الضريبية، ولجان المنازعات الضمانية</w:t>
      </w:r>
      <w:r w:rsidR="00087A41" w:rsidRPr="00087A41">
        <w:rPr>
          <w:rFonts w:asciiTheme="majorBidi" w:hAnsiTheme="majorBidi" w:cstheme="majorBidi" w:hint="cs"/>
          <w:sz w:val="26"/>
          <w:szCs w:val="26"/>
          <w:vertAlign w:val="superscript"/>
          <w:rtl/>
          <w:lang w:bidi="ar-LY"/>
        </w:rPr>
        <w:t>(</w:t>
      </w:r>
      <w:r w:rsidRPr="00087A41">
        <w:rPr>
          <w:rStyle w:val="a4"/>
          <w:rFonts w:asciiTheme="majorBidi" w:hAnsiTheme="majorBidi" w:cstheme="majorBidi"/>
          <w:sz w:val="26"/>
          <w:szCs w:val="26"/>
          <w:rtl/>
          <w:lang w:bidi="ar-LY"/>
        </w:rPr>
        <w:footnoteReference w:id="353"/>
      </w:r>
      <w:r w:rsidR="00087A41" w:rsidRPr="00087A4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F6466" w:rsidRDefault="002F6466" w:rsidP="002F646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 إن العبارة الدالة على التظلم من تقارير تقويم الأداء الوظيفي في نص المادة 119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12 لسنة 2010 بشأن علاقات العمل تعكس إرادة المشرع باعتباره </w:t>
      </w:r>
      <w:proofErr w:type="spellStart"/>
      <w:r>
        <w:rPr>
          <w:rFonts w:asciiTheme="majorBidi" w:hAnsiTheme="majorBidi" w:cstheme="majorBidi" w:hint="cs"/>
          <w:sz w:val="26"/>
          <w:szCs w:val="26"/>
          <w:rtl/>
          <w:lang w:bidi="ar-LY"/>
        </w:rPr>
        <w:t>تظلمأً</w:t>
      </w:r>
      <w:proofErr w:type="spellEnd"/>
      <w:r>
        <w:rPr>
          <w:rFonts w:asciiTheme="majorBidi" w:hAnsiTheme="majorBidi" w:cstheme="majorBidi" w:hint="cs"/>
          <w:sz w:val="26"/>
          <w:szCs w:val="26"/>
          <w:rtl/>
          <w:lang w:bidi="ar-LY"/>
        </w:rPr>
        <w:t xml:space="preserve"> جوازياً وذلك بقولها ( ..... ويجوز للموظف التظلم من نتيجة</w:t>
      </w:r>
      <w:r w:rsidR="00087A41">
        <w:rPr>
          <w:rFonts w:asciiTheme="majorBidi" w:hAnsiTheme="majorBidi" w:cstheme="majorBidi" w:hint="cs"/>
          <w:sz w:val="26"/>
          <w:szCs w:val="26"/>
          <w:rtl/>
          <w:lang w:bidi="ar-LY"/>
        </w:rPr>
        <w:t xml:space="preserve"> تقييم كفاءة الأداء إلى</w:t>
      </w:r>
      <w:r>
        <w:rPr>
          <w:rFonts w:asciiTheme="majorBidi" w:hAnsiTheme="majorBidi" w:cstheme="majorBidi" w:hint="cs"/>
          <w:sz w:val="26"/>
          <w:szCs w:val="26"/>
          <w:rtl/>
          <w:lang w:bidi="ar-LY"/>
        </w:rPr>
        <w:t xml:space="preserve"> لجنة شؤون الموظفين ....).</w:t>
      </w:r>
    </w:p>
    <w:p w:rsidR="00B94ACC" w:rsidRDefault="00B94ACC" w:rsidP="00A7424F">
      <w:pPr>
        <w:spacing w:after="0" w:line="360" w:lineRule="auto"/>
        <w:rPr>
          <w:rFonts w:asciiTheme="majorBidi" w:hAnsiTheme="majorBidi" w:cstheme="majorBidi"/>
          <w:b/>
          <w:bCs/>
          <w:sz w:val="26"/>
          <w:szCs w:val="26"/>
          <w:rtl/>
          <w:lang w:bidi="ar-LY"/>
        </w:rPr>
      </w:pPr>
    </w:p>
    <w:p w:rsidR="002F6466" w:rsidRPr="00195C57" w:rsidRDefault="00195C57" w:rsidP="002F6466">
      <w:pPr>
        <w:spacing w:after="0" w:line="360" w:lineRule="auto"/>
        <w:jc w:val="center"/>
        <w:rPr>
          <w:rFonts w:asciiTheme="majorBidi" w:hAnsiTheme="majorBidi" w:cstheme="majorBidi"/>
          <w:b/>
          <w:bCs/>
          <w:sz w:val="28"/>
          <w:szCs w:val="28"/>
          <w:rtl/>
          <w:lang w:bidi="ar-LY"/>
        </w:rPr>
      </w:pPr>
      <w:r w:rsidRPr="00195C57">
        <w:rPr>
          <w:rFonts w:asciiTheme="majorBidi" w:hAnsiTheme="majorBidi" w:cstheme="majorBidi" w:hint="cs"/>
          <w:b/>
          <w:bCs/>
          <w:sz w:val="28"/>
          <w:szCs w:val="28"/>
          <w:rtl/>
          <w:lang w:bidi="ar-LY"/>
        </w:rPr>
        <w:t>المطلب</w:t>
      </w:r>
      <w:r w:rsidR="002F6466" w:rsidRPr="00195C57">
        <w:rPr>
          <w:rFonts w:asciiTheme="majorBidi" w:hAnsiTheme="majorBidi" w:cstheme="majorBidi" w:hint="cs"/>
          <w:b/>
          <w:bCs/>
          <w:sz w:val="28"/>
          <w:szCs w:val="28"/>
          <w:rtl/>
          <w:lang w:bidi="ar-LY"/>
        </w:rPr>
        <w:t xml:space="preserve"> الثاني</w:t>
      </w:r>
    </w:p>
    <w:p w:rsidR="00672680" w:rsidRPr="00195C57" w:rsidRDefault="00672680" w:rsidP="00895915">
      <w:pPr>
        <w:spacing w:after="0" w:line="360" w:lineRule="auto"/>
        <w:jc w:val="center"/>
        <w:rPr>
          <w:rFonts w:asciiTheme="majorBidi" w:hAnsiTheme="majorBidi" w:cstheme="majorBidi"/>
          <w:b/>
          <w:bCs/>
          <w:sz w:val="28"/>
          <w:szCs w:val="28"/>
          <w:rtl/>
          <w:lang w:bidi="ar-LY"/>
        </w:rPr>
      </w:pPr>
      <w:r w:rsidRPr="00195C57">
        <w:rPr>
          <w:rFonts w:asciiTheme="majorBidi" w:hAnsiTheme="majorBidi" w:cstheme="majorBidi" w:hint="cs"/>
          <w:b/>
          <w:bCs/>
          <w:sz w:val="28"/>
          <w:szCs w:val="28"/>
          <w:rtl/>
          <w:lang w:bidi="ar-LY"/>
        </w:rPr>
        <w:t xml:space="preserve">التظلم من تقارير تقويم الأداء الوظيفي </w:t>
      </w:r>
    </w:p>
    <w:p w:rsidR="00672680" w:rsidRDefault="00672680" w:rsidP="00895915">
      <w:pPr>
        <w:spacing w:after="0" w:line="360" w:lineRule="auto"/>
        <w:jc w:val="center"/>
        <w:rPr>
          <w:rFonts w:asciiTheme="majorBidi" w:hAnsiTheme="majorBidi" w:cstheme="majorBidi"/>
          <w:b/>
          <w:bCs/>
          <w:sz w:val="26"/>
          <w:szCs w:val="26"/>
          <w:rtl/>
          <w:lang w:bidi="ar-LY"/>
        </w:rPr>
      </w:pPr>
      <w:r w:rsidRPr="00195C57">
        <w:rPr>
          <w:rFonts w:asciiTheme="majorBidi" w:hAnsiTheme="majorBidi" w:cstheme="majorBidi" w:hint="cs"/>
          <w:b/>
          <w:bCs/>
          <w:sz w:val="28"/>
          <w:szCs w:val="28"/>
          <w:rtl/>
          <w:lang w:bidi="ar-LY"/>
        </w:rPr>
        <w:t>في التشريع المقارن</w:t>
      </w:r>
      <w:r>
        <w:rPr>
          <w:rFonts w:asciiTheme="majorBidi" w:hAnsiTheme="majorBidi" w:cstheme="majorBidi" w:hint="cs"/>
          <w:b/>
          <w:bCs/>
          <w:sz w:val="26"/>
          <w:szCs w:val="26"/>
          <w:rtl/>
          <w:lang w:bidi="ar-LY"/>
        </w:rPr>
        <w:t xml:space="preserve"> </w:t>
      </w:r>
      <w:r w:rsidRPr="002A5342">
        <w:rPr>
          <w:rFonts w:asciiTheme="majorBidi" w:hAnsiTheme="majorBidi" w:cstheme="majorBidi" w:hint="cs"/>
          <w:b/>
          <w:bCs/>
          <w:sz w:val="26"/>
          <w:szCs w:val="26"/>
          <w:rtl/>
          <w:lang w:bidi="ar-LY"/>
        </w:rPr>
        <w:t xml:space="preserve"> </w:t>
      </w:r>
    </w:p>
    <w:p w:rsidR="00672680" w:rsidRPr="006F160A" w:rsidRDefault="00672680" w:rsidP="00195C57">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Pr>
          <w:rFonts w:asciiTheme="majorBidi" w:hAnsiTheme="majorBidi" w:cstheme="majorBidi" w:hint="cs"/>
          <w:sz w:val="26"/>
          <w:szCs w:val="26"/>
          <w:rtl/>
          <w:lang w:bidi="ar-LY"/>
        </w:rPr>
        <w:t>تتفاوت النصوص القانونية للتشريعات المقارنة في تقدير حق التظلم والمدة القانونية له</w:t>
      </w:r>
      <w:r w:rsidR="00E952AF">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إلا أنها قد تتشابه</w:t>
      </w:r>
      <w:r w:rsidR="00A2481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في كثير من المواضيع، وفي هذا </w:t>
      </w:r>
      <w:r w:rsidR="00195C57">
        <w:rPr>
          <w:rFonts w:asciiTheme="majorBidi" w:hAnsiTheme="majorBidi" w:cstheme="majorBidi" w:hint="cs"/>
          <w:sz w:val="26"/>
          <w:szCs w:val="26"/>
          <w:rtl/>
          <w:lang w:bidi="ar-LY"/>
        </w:rPr>
        <w:t>المطلب</w:t>
      </w:r>
      <w:r>
        <w:rPr>
          <w:rFonts w:asciiTheme="majorBidi" w:hAnsiTheme="majorBidi" w:cstheme="majorBidi" w:hint="cs"/>
          <w:sz w:val="26"/>
          <w:szCs w:val="26"/>
          <w:rtl/>
          <w:lang w:bidi="ar-LY"/>
        </w:rPr>
        <w:t xml:space="preserve"> نتناول </w:t>
      </w:r>
      <w:r w:rsidR="00195C57">
        <w:rPr>
          <w:rFonts w:asciiTheme="majorBidi" w:hAnsiTheme="majorBidi" w:cstheme="majorBidi" w:hint="cs"/>
          <w:sz w:val="26"/>
          <w:szCs w:val="26"/>
          <w:rtl/>
          <w:lang w:bidi="ar-LY"/>
        </w:rPr>
        <w:t xml:space="preserve">كل من موقف المشرع </w:t>
      </w:r>
      <w:r>
        <w:rPr>
          <w:rFonts w:asciiTheme="majorBidi" w:hAnsiTheme="majorBidi" w:cstheme="majorBidi" w:hint="cs"/>
          <w:sz w:val="26"/>
          <w:szCs w:val="26"/>
          <w:rtl/>
          <w:lang w:bidi="ar-LY"/>
        </w:rPr>
        <w:t xml:space="preserve">المصري والأردني من التظلم </w:t>
      </w:r>
      <w:r w:rsidR="008E22A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من تقارير تقويم الأداء الوظيفي .  </w:t>
      </w:r>
    </w:p>
    <w:p w:rsidR="00272B1F" w:rsidRPr="002F6466" w:rsidRDefault="00672680" w:rsidP="00B54263">
      <w:pPr>
        <w:spacing w:after="0" w:line="360" w:lineRule="auto"/>
        <w:rPr>
          <w:rFonts w:asciiTheme="majorBidi" w:hAnsiTheme="majorBidi" w:cstheme="majorBidi"/>
          <w:sz w:val="26"/>
          <w:szCs w:val="26"/>
          <w:rtl/>
          <w:lang w:bidi="ar-LY"/>
        </w:rPr>
      </w:pPr>
      <w:r>
        <w:rPr>
          <w:rFonts w:asciiTheme="majorBidi" w:hAnsiTheme="majorBidi" w:cstheme="majorBidi" w:hint="cs"/>
          <w:b/>
          <w:bCs/>
          <w:sz w:val="26"/>
          <w:szCs w:val="26"/>
          <w:rtl/>
          <w:lang w:bidi="ar-LY"/>
        </w:rPr>
        <w:t>أولا</w:t>
      </w:r>
      <w:r w:rsidRPr="00520953">
        <w:rPr>
          <w:rFonts w:asciiTheme="majorBidi" w:hAnsiTheme="majorBidi" w:cstheme="majorBidi"/>
          <w:b/>
          <w:bCs/>
          <w:sz w:val="26"/>
          <w:szCs w:val="26"/>
          <w:rtl/>
          <w:lang w:bidi="ar-LY"/>
        </w:rPr>
        <w:t xml:space="preserve"> : </w:t>
      </w:r>
      <w:r w:rsidR="00272B1F">
        <w:rPr>
          <w:rFonts w:asciiTheme="majorBidi" w:hAnsiTheme="majorBidi" w:cstheme="majorBidi" w:hint="cs"/>
          <w:b/>
          <w:bCs/>
          <w:sz w:val="26"/>
          <w:szCs w:val="26"/>
          <w:rtl/>
          <w:lang w:bidi="ar-LY"/>
        </w:rPr>
        <w:t>التظلم من تقارير تقويم الأداء الوظيفي في مصر</w:t>
      </w:r>
      <w:r w:rsidR="00272B1F" w:rsidRPr="00520953">
        <w:rPr>
          <w:rFonts w:asciiTheme="majorBidi" w:hAnsiTheme="majorBidi" w:cstheme="majorBidi"/>
          <w:b/>
          <w:bCs/>
          <w:sz w:val="26"/>
          <w:szCs w:val="26"/>
          <w:rtl/>
          <w:lang w:bidi="ar-LY"/>
        </w:rPr>
        <w:t xml:space="preserve"> </w:t>
      </w:r>
    </w:p>
    <w:p w:rsidR="00272B1F" w:rsidRPr="00520953" w:rsidRDefault="00272B1F" w:rsidP="00895915">
      <w:pPr>
        <w:spacing w:after="0" w:line="360" w:lineRule="auto"/>
        <w:jc w:val="both"/>
        <w:rPr>
          <w:rFonts w:asciiTheme="majorBidi" w:hAnsiTheme="majorBidi" w:cstheme="majorBidi"/>
          <w:sz w:val="26"/>
          <w:szCs w:val="26"/>
          <w:rtl/>
          <w:lang w:bidi="ar-LY"/>
        </w:rPr>
      </w:pPr>
      <w:r>
        <w:rPr>
          <w:rFonts w:hint="cs"/>
          <w:sz w:val="28"/>
          <w:szCs w:val="28"/>
          <w:rtl/>
          <w:lang w:bidi="ar-LY"/>
        </w:rPr>
        <w:t xml:space="preserve">     </w:t>
      </w:r>
      <w:r>
        <w:rPr>
          <w:rFonts w:asciiTheme="majorBidi" w:hAnsiTheme="majorBidi" w:cstheme="majorBidi" w:hint="cs"/>
          <w:sz w:val="26"/>
          <w:szCs w:val="26"/>
          <w:rtl/>
          <w:lang w:bidi="ar-LY"/>
        </w:rPr>
        <w:t>يعتبر التظلم الإداري من تقا</w:t>
      </w:r>
      <w:r w:rsidR="00FE3A9A">
        <w:rPr>
          <w:rFonts w:asciiTheme="majorBidi" w:hAnsiTheme="majorBidi" w:cstheme="majorBidi" w:hint="cs"/>
          <w:sz w:val="26"/>
          <w:szCs w:val="26"/>
          <w:rtl/>
          <w:lang w:bidi="ar-LY"/>
        </w:rPr>
        <w:t>رير تقويم الأداء بمثابة حصانة، أ</w:t>
      </w:r>
      <w:r>
        <w:rPr>
          <w:rFonts w:asciiTheme="majorBidi" w:hAnsiTheme="majorBidi" w:cstheme="majorBidi" w:hint="cs"/>
          <w:sz w:val="26"/>
          <w:szCs w:val="26"/>
          <w:rtl/>
          <w:lang w:bidi="ar-LY"/>
        </w:rPr>
        <w:t>قرها المشرع المصري لصالح الموظف نظراً للخطورة التي يرتبها هذا التقرير وتأثيره على الموظف، فقد نظمت المادة 26 من قانون الخدمة المدنية رقم 81 لسنة 2016 التظلم من تقا</w:t>
      </w:r>
      <w:r w:rsidR="00195C57">
        <w:rPr>
          <w:rFonts w:asciiTheme="majorBidi" w:hAnsiTheme="majorBidi" w:cstheme="majorBidi" w:hint="cs"/>
          <w:sz w:val="26"/>
          <w:szCs w:val="26"/>
          <w:rtl/>
          <w:lang w:bidi="ar-LY"/>
        </w:rPr>
        <w:t>رير الأداء الوظيفي حيث نصت على أ</w:t>
      </w:r>
      <w:r>
        <w:rPr>
          <w:rFonts w:asciiTheme="majorBidi" w:hAnsiTheme="majorBidi" w:cstheme="majorBidi" w:hint="cs"/>
          <w:sz w:val="26"/>
          <w:szCs w:val="26"/>
          <w:rtl/>
          <w:lang w:bidi="ar-LY"/>
        </w:rPr>
        <w:t xml:space="preserve">نه ( تعلن إدارة الموارد البشرية الموظف بصورة من تقرير أدائه بمجرد إعتماده من السلطة المختصة، وله أن يتظلم منه خلال خمسة عشر يوماً من تاريخ إعلانه، ويكون تظلم الموظفين شاغلي الوظائف القيادية والإدارة الإشرافية من التقارير المقدمة عن أدائهم إلي السلطة </w:t>
      </w:r>
      <w:r>
        <w:rPr>
          <w:rFonts w:asciiTheme="majorBidi" w:hAnsiTheme="majorBidi" w:cstheme="majorBidi" w:hint="cs"/>
          <w:sz w:val="26"/>
          <w:szCs w:val="26"/>
          <w:rtl/>
          <w:lang w:bidi="ar-LY"/>
        </w:rPr>
        <w:lastRenderedPageBreak/>
        <w:t>المخت</w:t>
      </w:r>
      <w:r w:rsidR="00195C57">
        <w:rPr>
          <w:rFonts w:asciiTheme="majorBidi" w:hAnsiTheme="majorBidi" w:cstheme="majorBidi" w:hint="cs"/>
          <w:sz w:val="26"/>
          <w:szCs w:val="26"/>
          <w:rtl/>
          <w:lang w:bidi="ar-LY"/>
        </w:rPr>
        <w:t>صة، ويكون تظلم باقي الموظفين إلى</w:t>
      </w:r>
      <w:r>
        <w:rPr>
          <w:rFonts w:asciiTheme="majorBidi" w:hAnsiTheme="majorBidi" w:cstheme="majorBidi" w:hint="cs"/>
          <w:sz w:val="26"/>
          <w:szCs w:val="26"/>
          <w:rtl/>
          <w:lang w:bidi="ar-LY"/>
        </w:rPr>
        <w:t xml:space="preserve"> لجنة تظلمات تنشأ لهذا الغرض، وتشكل بقرار من السلطة المختصة من ثلاثة من شاغلي الوظائف القيادية، وعضو تختاره اللجنة النقابية بالوحدة إن وجدت ويبت في التظلم خلال ستين يوماً من تاريخ تقديمه، ويجب على إدارة الموارد البشرية إعلان الموظف بنتيجة تظلمه والأسباب التي </w:t>
      </w:r>
      <w:r w:rsidR="00195C57">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بني عليها، ويكون قرار السلطة المختصة أو اللجنة نهائياً، وذلك مع عدم الإخلال بحقه في التقاضي، ولا يعتبر تقرير تقويم الأداء نهائياً إلا بعد انقضاء ميعاد التظلم منه أو البت فيه وتحدد اللائحة التنفيذية كيفية إعلان الموظف بتقرير تقويم الأداء ونتيجة التظلم منه)</w:t>
      </w:r>
      <w:r w:rsidR="00195C57" w:rsidRPr="00195C57">
        <w:rPr>
          <w:rFonts w:asciiTheme="majorBidi" w:hAnsiTheme="majorBidi" w:cstheme="majorBidi" w:hint="cs"/>
          <w:sz w:val="26"/>
          <w:szCs w:val="26"/>
          <w:vertAlign w:val="superscript"/>
          <w:rtl/>
          <w:lang w:bidi="ar-LY"/>
        </w:rPr>
        <w:t>(</w:t>
      </w:r>
      <w:r w:rsidRPr="00195C57">
        <w:rPr>
          <w:rStyle w:val="a4"/>
          <w:rFonts w:asciiTheme="majorBidi" w:hAnsiTheme="majorBidi" w:cstheme="majorBidi"/>
          <w:sz w:val="26"/>
          <w:szCs w:val="26"/>
          <w:rtl/>
          <w:lang w:bidi="ar-LY"/>
        </w:rPr>
        <w:footnoteReference w:id="354"/>
      </w:r>
      <w:r w:rsidR="00195C57" w:rsidRPr="00195C57">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72B1F" w:rsidRPr="00520953" w:rsidRDefault="00272B1F"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يتضح من نص المادة السابقة </w:t>
      </w:r>
      <w:r>
        <w:rPr>
          <w:rFonts w:asciiTheme="majorBidi" w:hAnsiTheme="majorBidi" w:cstheme="majorBidi" w:hint="cs"/>
          <w:sz w:val="26"/>
          <w:szCs w:val="26"/>
          <w:rtl/>
          <w:lang w:bidi="ar-LY"/>
        </w:rPr>
        <w:t xml:space="preserve">أنه يلزم إعلان الموظف بتقرير تقويم أدائه بمجرد إعتماده من السلطة المختصة، ويتم الإعلان بالطريق الإداري للموظف شخصياً بموجب صورة من التقرير، حتى يتبين موقفه من التقرير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بعد دراسة ما جاء به سواءً بالموافقة عليه أو التظلم منه، وذلك أياً كانت أوجه تقدير أدائه في هذا التقرير (ممتاز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أو كفء أو فوق المتوسط أو متوسط أو ضعيف)، فإن يجب إعلانه للموظف في كل الأحوال باعتباره الإجراء الذي يفتح باب التظلم أمام الموظف</w:t>
      </w:r>
      <w:r w:rsidR="00195C57" w:rsidRPr="00195C57">
        <w:rPr>
          <w:rFonts w:asciiTheme="majorBidi" w:hAnsiTheme="majorBidi" w:cstheme="majorBidi" w:hint="cs"/>
          <w:sz w:val="26"/>
          <w:szCs w:val="26"/>
          <w:vertAlign w:val="superscript"/>
          <w:rtl/>
          <w:lang w:bidi="ar-LY"/>
        </w:rPr>
        <w:t>(</w:t>
      </w:r>
      <w:r w:rsidRPr="00195C57">
        <w:rPr>
          <w:rStyle w:val="a4"/>
          <w:rFonts w:asciiTheme="majorBidi" w:hAnsiTheme="majorBidi" w:cstheme="majorBidi"/>
          <w:sz w:val="26"/>
          <w:szCs w:val="26"/>
          <w:rtl/>
          <w:lang w:bidi="ar-LY"/>
        </w:rPr>
        <w:footnoteReference w:id="355"/>
      </w:r>
      <w:r w:rsidR="00195C57" w:rsidRPr="00195C57">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72B1F" w:rsidRDefault="00272B1F"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وقد نصت المادة 80 من اللائحة التنفيذي</w:t>
      </w:r>
      <w:r>
        <w:rPr>
          <w:rFonts w:asciiTheme="majorBidi" w:hAnsiTheme="majorBidi" w:cstheme="majorBidi" w:hint="eastAsia"/>
          <w:sz w:val="26"/>
          <w:szCs w:val="26"/>
          <w:rtl/>
          <w:lang w:bidi="ar-LY"/>
        </w:rPr>
        <w:t>ة</w:t>
      </w:r>
      <w:r w:rsidR="00FE3A9A">
        <w:rPr>
          <w:rFonts w:asciiTheme="majorBidi" w:hAnsiTheme="majorBidi" w:cstheme="majorBidi" w:hint="cs"/>
          <w:sz w:val="26"/>
          <w:szCs w:val="26"/>
          <w:rtl/>
          <w:lang w:bidi="ar-LY"/>
        </w:rPr>
        <w:t xml:space="preserve"> للقانون رقم 81 لسنة 2016 بشأ</w:t>
      </w:r>
      <w:r>
        <w:rPr>
          <w:rFonts w:asciiTheme="majorBidi" w:hAnsiTheme="majorBidi" w:cstheme="majorBidi" w:hint="cs"/>
          <w:sz w:val="26"/>
          <w:szCs w:val="26"/>
          <w:rtl/>
          <w:lang w:bidi="ar-LY"/>
        </w:rPr>
        <w:t>ن الخدمة المدنية على أن ( تعلن إدارة الموارد البشرية الموظف الكترونيا أو ورقيا بصورة من تقرير تقويم أدائه وذلك خلال خمسة عشر يوماً من تاريخ اعتماده من السلطة المختصة وفي حالة إعلان الموظف ورقياً وامتناعه عن تسليم صورة من تقرير أدائه والتوقيع بما يفيد ذلك، يتأشر على أصل التقرير بذلك)</w:t>
      </w:r>
      <w:r w:rsidR="00195C57" w:rsidRPr="00195C57">
        <w:rPr>
          <w:rFonts w:asciiTheme="majorBidi" w:hAnsiTheme="majorBidi" w:cstheme="majorBidi" w:hint="cs"/>
          <w:sz w:val="26"/>
          <w:szCs w:val="26"/>
          <w:vertAlign w:val="superscript"/>
          <w:rtl/>
          <w:lang w:bidi="ar-LY"/>
        </w:rPr>
        <w:t>(</w:t>
      </w:r>
      <w:r w:rsidRPr="00195C57">
        <w:rPr>
          <w:rStyle w:val="a4"/>
          <w:rFonts w:asciiTheme="majorBidi" w:hAnsiTheme="majorBidi" w:cstheme="majorBidi"/>
          <w:sz w:val="26"/>
          <w:szCs w:val="26"/>
          <w:rtl/>
          <w:lang w:bidi="ar-LY"/>
        </w:rPr>
        <w:footnoteReference w:id="356"/>
      </w:r>
      <w:r w:rsidR="00195C57" w:rsidRPr="00195C57">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72B1F" w:rsidRPr="00520953" w:rsidRDefault="00272B1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فالمشرع المصري طبقاً للمادة 80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81 لسنة 2016 بشأن الخدمة المدنية استحدث وسيلة للإعلان وهي الإعلان الالكتروني عن طريق النشر والإتاحة على موقع الوحدة لمدة لا تقل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عن عشرة أيام. </w:t>
      </w:r>
    </w:p>
    <w:p w:rsidR="00272B1F" w:rsidRPr="00520953" w:rsidRDefault="00272B1F"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وقد حددت المادة 81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للقانون رقم 81 لسنة 2016 بشأن الخدمة المدنية أجلاً يجب إعلان تقرير تقويم الأداء للموظف خلاله، وهو خلال خمسة عشر يوماً من تاريخ اعتماده من السلطة المختصة على أساس أن التقرير لا يكون نهائياً إلا بعد </w:t>
      </w:r>
      <w:proofErr w:type="spellStart"/>
      <w:r>
        <w:rPr>
          <w:rFonts w:asciiTheme="majorBidi" w:hAnsiTheme="majorBidi" w:cstheme="majorBidi" w:hint="cs"/>
          <w:sz w:val="26"/>
          <w:szCs w:val="26"/>
          <w:rtl/>
          <w:lang w:bidi="ar-LY"/>
        </w:rPr>
        <w:t>إنقضاء</w:t>
      </w:r>
      <w:proofErr w:type="spellEnd"/>
      <w:r>
        <w:rPr>
          <w:rFonts w:asciiTheme="majorBidi" w:hAnsiTheme="majorBidi" w:cstheme="majorBidi" w:hint="cs"/>
          <w:sz w:val="26"/>
          <w:szCs w:val="26"/>
          <w:rtl/>
          <w:lang w:bidi="ar-LY"/>
        </w:rPr>
        <w:t xml:space="preserve"> ميعاد التظلم منه دون تقديمه أو البت فيه، والعبرة في تحديد تاريخ تقديم ا</w:t>
      </w:r>
      <w:r w:rsidR="00B94ACC">
        <w:rPr>
          <w:rFonts w:asciiTheme="majorBidi" w:hAnsiTheme="majorBidi" w:cstheme="majorBidi" w:hint="cs"/>
          <w:sz w:val="26"/>
          <w:szCs w:val="26"/>
          <w:rtl/>
          <w:lang w:bidi="ar-LY"/>
        </w:rPr>
        <w:t>لتظلم هو بتاريخ وصوله الفعلي إلى</w:t>
      </w:r>
      <w:r>
        <w:rPr>
          <w:rFonts w:asciiTheme="majorBidi" w:hAnsiTheme="majorBidi" w:cstheme="majorBidi" w:hint="cs"/>
          <w:sz w:val="26"/>
          <w:szCs w:val="26"/>
          <w:rtl/>
          <w:lang w:bidi="ar-LY"/>
        </w:rPr>
        <w:t xml:space="preserve"> الجهة المتظلم إليها صاحبة الاختصاص</w:t>
      </w:r>
      <w:r w:rsidR="00195C57" w:rsidRPr="00195C57">
        <w:rPr>
          <w:rFonts w:asciiTheme="majorBidi" w:hAnsiTheme="majorBidi" w:cstheme="majorBidi" w:hint="cs"/>
          <w:sz w:val="26"/>
          <w:szCs w:val="26"/>
          <w:vertAlign w:val="superscript"/>
          <w:rtl/>
          <w:lang w:bidi="ar-LY"/>
        </w:rPr>
        <w:t>(</w:t>
      </w:r>
      <w:r w:rsidRPr="00195C57">
        <w:rPr>
          <w:rStyle w:val="a4"/>
          <w:rFonts w:asciiTheme="majorBidi" w:hAnsiTheme="majorBidi" w:cstheme="majorBidi"/>
          <w:sz w:val="26"/>
          <w:szCs w:val="26"/>
          <w:rtl/>
          <w:lang w:bidi="ar-LY"/>
        </w:rPr>
        <w:footnoteReference w:id="357"/>
      </w:r>
      <w:r w:rsidR="00195C57" w:rsidRPr="00195C57">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72B1F" w:rsidRPr="00520953" w:rsidRDefault="00272B1F"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وتختلف الجهة التي يقدم إليها التظلم </w:t>
      </w:r>
      <w:proofErr w:type="spellStart"/>
      <w:r>
        <w:rPr>
          <w:rFonts w:asciiTheme="majorBidi" w:hAnsiTheme="majorBidi" w:cstheme="majorBidi" w:hint="cs"/>
          <w:sz w:val="26"/>
          <w:szCs w:val="26"/>
          <w:rtl/>
          <w:lang w:bidi="ar-LY"/>
        </w:rPr>
        <w:t>بإختلاف</w:t>
      </w:r>
      <w:proofErr w:type="spellEnd"/>
      <w:r>
        <w:rPr>
          <w:rFonts w:asciiTheme="majorBidi" w:hAnsiTheme="majorBidi" w:cstheme="majorBidi" w:hint="cs"/>
          <w:sz w:val="26"/>
          <w:szCs w:val="26"/>
          <w:rtl/>
          <w:lang w:bidi="ar-LY"/>
        </w:rPr>
        <w:t xml:space="preserve"> الدرجة الوظيفية التي يشغلها الموظف، فيكون تظلم الموظفين شاغلي وظائف الدرجة العليا والتنفيذي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م</w:t>
      </w:r>
      <w:r w:rsidR="00B94ACC">
        <w:rPr>
          <w:rFonts w:asciiTheme="majorBidi" w:hAnsiTheme="majorBidi" w:cstheme="majorBidi" w:hint="cs"/>
          <w:sz w:val="26"/>
          <w:szCs w:val="26"/>
          <w:rtl/>
          <w:lang w:bidi="ar-LY"/>
        </w:rPr>
        <w:t>ن التقارير المقدمة عن أدائهم إلى</w:t>
      </w:r>
      <w:r>
        <w:rPr>
          <w:rFonts w:asciiTheme="majorBidi" w:hAnsiTheme="majorBidi" w:cstheme="majorBidi" w:hint="cs"/>
          <w:sz w:val="26"/>
          <w:szCs w:val="26"/>
          <w:rtl/>
          <w:lang w:bidi="ar-LY"/>
        </w:rPr>
        <w:t xml:space="preserve"> السلطة المختصة</w:t>
      </w:r>
      <w:r w:rsidR="00195C57" w:rsidRPr="00195C57">
        <w:rPr>
          <w:rFonts w:asciiTheme="majorBidi" w:hAnsiTheme="majorBidi" w:cstheme="majorBidi" w:hint="cs"/>
          <w:sz w:val="26"/>
          <w:szCs w:val="26"/>
          <w:vertAlign w:val="superscript"/>
          <w:rtl/>
          <w:lang w:bidi="ar-LY"/>
        </w:rPr>
        <w:t>(</w:t>
      </w:r>
      <w:r w:rsidRPr="00195C57">
        <w:rPr>
          <w:rStyle w:val="a4"/>
          <w:rFonts w:asciiTheme="majorBidi" w:hAnsiTheme="majorBidi" w:cstheme="majorBidi"/>
          <w:sz w:val="26"/>
          <w:szCs w:val="26"/>
          <w:rtl/>
          <w:lang w:bidi="ar-LY"/>
        </w:rPr>
        <w:footnoteReference w:id="358"/>
      </w:r>
      <w:r w:rsidR="00195C57" w:rsidRPr="00195C57">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ويقصد بالسلطة المختصة هنا هو الوزير أو المحافظ أو رئيس مجلس إدارة الهيئة، أما باقي الموظفين وهم من يشغلون وظائف دون وظائف الإدارة العليا والتنفيذي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يكون التظلم من تقرير تقويم الأداء بالنسبة لهم أمام لجنة تظلمات، تنشأ </w:t>
      </w:r>
      <w:r w:rsidR="00195C57">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lastRenderedPageBreak/>
        <w:t>لهذه الغرض وتشكل بقرار من السلطة المختصة من ثلاثة من شاغلي وظائف الإدارة العليا ممن لم يشتركوا في وضع التقرير، وعضو تختاره اللجنة النقابية بالوحدة إن وجدت، وان لم يوجد اكتفت بالتشكيل الثلاثي السابق</w:t>
      </w:r>
      <w:r w:rsidR="00195C57" w:rsidRPr="00195C57">
        <w:rPr>
          <w:rFonts w:asciiTheme="majorBidi" w:hAnsiTheme="majorBidi" w:cstheme="majorBidi" w:hint="cs"/>
          <w:sz w:val="26"/>
          <w:szCs w:val="26"/>
          <w:vertAlign w:val="superscript"/>
          <w:rtl/>
          <w:lang w:bidi="ar-LY"/>
        </w:rPr>
        <w:t>(</w:t>
      </w:r>
      <w:r w:rsidRPr="00195C57">
        <w:rPr>
          <w:rStyle w:val="a4"/>
          <w:rFonts w:asciiTheme="majorBidi" w:hAnsiTheme="majorBidi" w:cstheme="majorBidi"/>
          <w:sz w:val="26"/>
          <w:szCs w:val="26"/>
          <w:rtl/>
          <w:lang w:bidi="ar-LY"/>
        </w:rPr>
        <w:footnoteReference w:id="359"/>
      </w:r>
      <w:r w:rsidR="00195C57" w:rsidRPr="00195C57">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272B1F" w:rsidRPr="00520953" w:rsidRDefault="00272B1F"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ونظمت المادة </w:t>
      </w:r>
      <w:r>
        <w:rPr>
          <w:rFonts w:asciiTheme="majorBidi" w:hAnsiTheme="majorBidi" w:cstheme="majorBidi" w:hint="cs"/>
          <w:sz w:val="26"/>
          <w:szCs w:val="26"/>
          <w:rtl/>
          <w:lang w:bidi="ar-LY"/>
        </w:rPr>
        <w:t>83</w:t>
      </w:r>
      <w:r w:rsidRPr="00520953">
        <w:rPr>
          <w:rFonts w:asciiTheme="majorBidi" w:hAnsiTheme="majorBidi" w:cstheme="majorBidi"/>
          <w:sz w:val="26"/>
          <w:szCs w:val="26"/>
          <w:rtl/>
          <w:lang w:bidi="ar-LY"/>
        </w:rPr>
        <w:t xml:space="preserve"> من اللائحة التنفيذية لقانون الخدمة المدنية رقم 81 لسنة 2016 </w:t>
      </w:r>
      <w:r>
        <w:rPr>
          <w:rFonts w:asciiTheme="majorBidi" w:hAnsiTheme="majorBidi" w:cstheme="majorBidi" w:hint="cs"/>
          <w:sz w:val="26"/>
          <w:szCs w:val="26"/>
          <w:rtl/>
          <w:lang w:bidi="ar-LY"/>
        </w:rPr>
        <w:t xml:space="preserve">القواعد الإجرائية التي </w:t>
      </w:r>
      <w:r w:rsidR="004B09ED">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تحكم عمل لجنة التظلمات</w:t>
      </w:r>
      <w:r w:rsidR="00195C57" w:rsidRPr="00195C57">
        <w:rPr>
          <w:rFonts w:asciiTheme="majorBidi" w:hAnsiTheme="majorBidi" w:cstheme="majorBidi" w:hint="cs"/>
          <w:sz w:val="26"/>
          <w:szCs w:val="26"/>
          <w:vertAlign w:val="superscript"/>
          <w:rtl/>
          <w:lang w:bidi="ar-LY"/>
        </w:rPr>
        <w:t>(</w:t>
      </w:r>
      <w:r w:rsidRPr="00195C57">
        <w:rPr>
          <w:rStyle w:val="a4"/>
          <w:rFonts w:asciiTheme="majorBidi" w:hAnsiTheme="majorBidi" w:cstheme="majorBidi"/>
          <w:sz w:val="26"/>
          <w:szCs w:val="26"/>
          <w:rtl/>
          <w:lang w:bidi="ar-LY"/>
        </w:rPr>
        <w:footnoteReference w:id="360"/>
      </w:r>
      <w:r w:rsidR="00195C57" w:rsidRPr="00195C57">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فنصت على أنه ( تكون مداولات لجنة التظلمات سرية، ولها استيفاء ما تراه لازماً</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من بيانات ومعلومات من الموظف، أو رئيسه المباشر أو رئيسه الأعلى أو إدارة الموارد البشرية، إضافة</w:t>
      </w:r>
      <w:r w:rsidR="00513ED3">
        <w:rPr>
          <w:rFonts w:asciiTheme="majorBidi" w:hAnsiTheme="majorBidi" w:cstheme="majorBidi" w:hint="cs"/>
          <w:sz w:val="26"/>
          <w:szCs w:val="26"/>
          <w:rtl/>
          <w:lang w:bidi="ar-LY"/>
        </w:rPr>
        <w:t xml:space="preserve">         </w:t>
      </w:r>
      <w:r w:rsidR="004B09ED">
        <w:rPr>
          <w:rFonts w:asciiTheme="majorBidi" w:hAnsiTheme="majorBidi" w:cstheme="majorBidi" w:hint="cs"/>
          <w:sz w:val="26"/>
          <w:szCs w:val="26"/>
          <w:rtl/>
          <w:lang w:bidi="ar-LY"/>
        </w:rPr>
        <w:t xml:space="preserve"> إلى</w:t>
      </w:r>
      <w:r>
        <w:rPr>
          <w:rFonts w:asciiTheme="majorBidi" w:hAnsiTheme="majorBidi" w:cstheme="majorBidi" w:hint="cs"/>
          <w:sz w:val="26"/>
          <w:szCs w:val="26"/>
          <w:rtl/>
          <w:lang w:bidi="ar-LY"/>
        </w:rPr>
        <w:t xml:space="preserve"> مراجعة سجل الأداء الوظيفي الخاص بالموظف خلال السنة السابقة للتظلم، ويصدر قرار اللجنة مسبباً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بأغلبية الأصوات، وعند التساوي يرجح الجانب الذي منه الرئيس</w:t>
      </w:r>
      <w:r w:rsidRPr="00520953">
        <w:rPr>
          <w:rFonts w:asciiTheme="majorBidi" w:hAnsiTheme="majorBidi" w:cstheme="majorBidi"/>
          <w:sz w:val="26"/>
          <w:szCs w:val="26"/>
          <w:rtl/>
          <w:lang w:bidi="ar-LY"/>
        </w:rPr>
        <w:t>)</w:t>
      </w:r>
      <w:r w:rsidR="004B09ED" w:rsidRPr="004B09ED">
        <w:rPr>
          <w:rFonts w:asciiTheme="majorBidi" w:hAnsiTheme="majorBidi" w:cstheme="majorBidi" w:hint="cs"/>
          <w:sz w:val="26"/>
          <w:szCs w:val="26"/>
          <w:vertAlign w:val="superscript"/>
          <w:rtl/>
          <w:lang w:bidi="ar-LY"/>
        </w:rPr>
        <w:t>(</w:t>
      </w:r>
      <w:r w:rsidRPr="004B09ED">
        <w:rPr>
          <w:rStyle w:val="a4"/>
          <w:rFonts w:asciiTheme="majorBidi" w:hAnsiTheme="majorBidi" w:cstheme="majorBidi"/>
          <w:sz w:val="26"/>
          <w:szCs w:val="26"/>
          <w:rtl/>
          <w:lang w:bidi="ar-LY"/>
        </w:rPr>
        <w:footnoteReference w:id="361"/>
      </w:r>
      <w:r w:rsidR="004B09ED" w:rsidRPr="004B09ED">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72B1F" w:rsidRPr="00520953" w:rsidRDefault="00272B1F"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وتفصل اللجنة في التظلم خلال ستين يوماً من تاريخ تقديمه إليها ويكون قرارها نهائياً، والمقصود بالنهائية هنا هو أن يكون القرار نهائيا</w:t>
      </w:r>
      <w:r w:rsidR="004B09ED">
        <w:rPr>
          <w:rFonts w:asciiTheme="majorBidi" w:hAnsiTheme="majorBidi" w:cstheme="majorBidi" w:hint="cs"/>
          <w:sz w:val="26"/>
          <w:szCs w:val="26"/>
          <w:rtl/>
          <w:lang w:bidi="ar-LY"/>
        </w:rPr>
        <w:t>ً على مستوى السلطة الإدارية أ</w:t>
      </w:r>
      <w:r>
        <w:rPr>
          <w:rFonts w:asciiTheme="majorBidi" w:hAnsiTheme="majorBidi" w:cstheme="majorBidi" w:hint="cs"/>
          <w:sz w:val="26"/>
          <w:szCs w:val="26"/>
          <w:rtl/>
          <w:lang w:bidi="ar-LY"/>
        </w:rPr>
        <w:t>ي أنه يجوز إعادة النظر في القرار مرة أخرى بواسطة السلطة القضائية إذا توافرت شروط الطعن بالإلغاء</w:t>
      </w:r>
      <w:r w:rsidR="004B09ED" w:rsidRPr="004B09ED">
        <w:rPr>
          <w:rFonts w:asciiTheme="majorBidi" w:hAnsiTheme="majorBidi" w:cstheme="majorBidi" w:hint="cs"/>
          <w:sz w:val="26"/>
          <w:szCs w:val="26"/>
          <w:vertAlign w:val="superscript"/>
          <w:rtl/>
          <w:lang w:bidi="ar-LY"/>
        </w:rPr>
        <w:t>(</w:t>
      </w:r>
      <w:r w:rsidRPr="004B09ED">
        <w:rPr>
          <w:rStyle w:val="a4"/>
          <w:rFonts w:asciiTheme="majorBidi" w:hAnsiTheme="majorBidi" w:cstheme="majorBidi"/>
          <w:sz w:val="26"/>
          <w:szCs w:val="26"/>
          <w:rtl/>
          <w:lang w:bidi="ar-LY"/>
        </w:rPr>
        <w:footnoteReference w:id="362"/>
      </w:r>
      <w:r w:rsidR="004B09ED" w:rsidRPr="004B09ED">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72B1F" w:rsidRDefault="00272B1F"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وقد عد القضاء المصري إن (فوات ستين يوماً من تاري</w:t>
      </w:r>
      <w:r>
        <w:rPr>
          <w:rFonts w:asciiTheme="majorBidi" w:hAnsiTheme="majorBidi" w:cstheme="majorBidi" w:hint="eastAsia"/>
          <w:sz w:val="26"/>
          <w:szCs w:val="26"/>
          <w:rtl/>
          <w:lang w:bidi="ar-LY"/>
        </w:rPr>
        <w:t>خ</w:t>
      </w:r>
      <w:r>
        <w:rPr>
          <w:rFonts w:asciiTheme="majorBidi" w:hAnsiTheme="majorBidi" w:cstheme="majorBidi" w:hint="cs"/>
          <w:sz w:val="26"/>
          <w:szCs w:val="26"/>
          <w:rtl/>
          <w:lang w:bidi="ar-LY"/>
        </w:rPr>
        <w:t xml:space="preserve"> التظلم دون أن تجيب عنه اللجنة هو بمثابة قرار ضمني برفض التظلم </w:t>
      </w:r>
      <w:r>
        <w:rPr>
          <w:rFonts w:asciiTheme="majorBidi" w:hAnsiTheme="majorBidi" w:cstheme="majorBidi"/>
          <w:sz w:val="26"/>
          <w:szCs w:val="26"/>
          <w:rtl/>
          <w:lang w:bidi="ar-LY"/>
        </w:rPr>
        <w:t>–</w:t>
      </w:r>
      <w:r w:rsidR="004B09ED">
        <w:rPr>
          <w:rFonts w:asciiTheme="majorBidi" w:hAnsiTheme="majorBidi" w:cstheme="majorBidi" w:hint="cs"/>
          <w:sz w:val="26"/>
          <w:szCs w:val="26"/>
          <w:rtl/>
          <w:lang w:bidi="ar-LY"/>
        </w:rPr>
        <w:t xml:space="preserve"> إلا أ</w:t>
      </w:r>
      <w:r>
        <w:rPr>
          <w:rFonts w:asciiTheme="majorBidi" w:hAnsiTheme="majorBidi" w:cstheme="majorBidi" w:hint="cs"/>
          <w:sz w:val="26"/>
          <w:szCs w:val="26"/>
          <w:rtl/>
          <w:lang w:bidi="ar-LY"/>
        </w:rPr>
        <w:t>نه متى سلكت الإدارة</w:t>
      </w:r>
      <w:r w:rsidR="004B09ED">
        <w:rPr>
          <w:rFonts w:asciiTheme="majorBidi" w:hAnsiTheme="majorBidi" w:cstheme="majorBidi" w:hint="cs"/>
          <w:sz w:val="26"/>
          <w:szCs w:val="26"/>
          <w:rtl/>
          <w:lang w:bidi="ar-LY"/>
        </w:rPr>
        <w:t xml:space="preserve"> مسلكاً ايجابية في بحث التظلم فإ</w:t>
      </w:r>
      <w:r>
        <w:rPr>
          <w:rFonts w:asciiTheme="majorBidi" w:hAnsiTheme="majorBidi" w:cstheme="majorBidi" w:hint="cs"/>
          <w:sz w:val="26"/>
          <w:szCs w:val="26"/>
          <w:rtl/>
          <w:lang w:bidi="ar-LY"/>
        </w:rPr>
        <w:t xml:space="preserve">ن هذا المسلك يعتبر مانعا لسريان قرينة الرفض الضمني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ولا يسري ميعاد دعوى الإلغاء إلا من تاريخ الإبلاغ بالموقف النهائي لجهة الإدارة)</w:t>
      </w:r>
      <w:r w:rsidR="004B09ED" w:rsidRPr="004B09ED">
        <w:rPr>
          <w:rFonts w:asciiTheme="majorBidi" w:hAnsiTheme="majorBidi" w:cstheme="majorBidi" w:hint="cs"/>
          <w:sz w:val="26"/>
          <w:szCs w:val="26"/>
          <w:vertAlign w:val="superscript"/>
          <w:rtl/>
          <w:lang w:bidi="ar-LY"/>
        </w:rPr>
        <w:t>(</w:t>
      </w:r>
      <w:r w:rsidRPr="004B09ED">
        <w:rPr>
          <w:rStyle w:val="a4"/>
          <w:rFonts w:asciiTheme="majorBidi" w:hAnsiTheme="majorBidi" w:cstheme="majorBidi"/>
          <w:sz w:val="26"/>
          <w:szCs w:val="26"/>
          <w:rtl/>
          <w:lang w:bidi="ar-LY"/>
        </w:rPr>
        <w:footnoteReference w:id="363"/>
      </w:r>
      <w:r w:rsidR="004B09ED" w:rsidRPr="004B09ED">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272B1F" w:rsidRDefault="00272B1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اختلف الفقه المصري حول مدى وجوب التظلم من تقارير تقويم الأداء كشرط سابق قبل اللجوء </w:t>
      </w:r>
      <w:r w:rsidR="00513ED3">
        <w:rPr>
          <w:rFonts w:asciiTheme="majorBidi" w:hAnsiTheme="majorBidi" w:cstheme="majorBidi" w:hint="cs"/>
          <w:sz w:val="26"/>
          <w:szCs w:val="26"/>
          <w:rtl/>
          <w:lang w:bidi="ar-LY"/>
        </w:rPr>
        <w:t xml:space="preserve">          </w:t>
      </w:r>
      <w:r w:rsidR="004B09ED">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القضاء من</w:t>
      </w:r>
      <w:r w:rsidR="004B09ED">
        <w:rPr>
          <w:rFonts w:asciiTheme="majorBidi" w:hAnsiTheme="majorBidi" w:cstheme="majorBidi" w:hint="cs"/>
          <w:sz w:val="26"/>
          <w:szCs w:val="26"/>
          <w:rtl/>
          <w:lang w:bidi="ar-LY"/>
        </w:rPr>
        <w:t xml:space="preserve"> عدمه، فقد ذهب جانب من الفقه إلى</w:t>
      </w:r>
      <w:r>
        <w:rPr>
          <w:rFonts w:asciiTheme="majorBidi" w:hAnsiTheme="majorBidi" w:cstheme="majorBidi" w:hint="cs"/>
          <w:sz w:val="26"/>
          <w:szCs w:val="26"/>
          <w:rtl/>
          <w:lang w:bidi="ar-LY"/>
        </w:rPr>
        <w:t xml:space="preserve"> إن التظلم من تقارير تقويم الأداء يعد وفي جميع الأحوال جوازياً (اختياريا</w:t>
      </w:r>
      <w:r w:rsidR="00FE3A9A">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وليس وجوبياً، فالموظف ليس ملزما بتقديمه وإنما  له أن يتظلم، حسب ما جاء بنص المادة 26 من قانون رقم 81 لسنة 2016 بشأن الخدمة المدنية، ومن ثم يعد رخصة للموظف له أن يستعمله أو لا يستعمله،         </w:t>
      </w:r>
      <w:r w:rsidR="004B09ED">
        <w:rPr>
          <w:rFonts w:asciiTheme="majorBidi" w:hAnsiTheme="majorBidi" w:cstheme="majorBidi" w:hint="cs"/>
          <w:sz w:val="26"/>
          <w:szCs w:val="26"/>
          <w:rtl/>
          <w:lang w:bidi="ar-LY"/>
        </w:rPr>
        <w:t>بينما ذهب جانب أخرا من الفقه إلى</w:t>
      </w:r>
      <w:r>
        <w:rPr>
          <w:rFonts w:asciiTheme="majorBidi" w:hAnsiTheme="majorBidi" w:cstheme="majorBidi" w:hint="cs"/>
          <w:sz w:val="26"/>
          <w:szCs w:val="26"/>
          <w:rtl/>
          <w:lang w:bidi="ar-LY"/>
        </w:rPr>
        <w:t xml:space="preserve"> عكس ذلك، ويرون أن التظلم من تقارير تقويم الأداء هو من قبيل التظلمات </w:t>
      </w:r>
      <w:proofErr w:type="spellStart"/>
      <w:r>
        <w:rPr>
          <w:rFonts w:asciiTheme="majorBidi" w:hAnsiTheme="majorBidi" w:cstheme="majorBidi" w:hint="cs"/>
          <w:sz w:val="26"/>
          <w:szCs w:val="26"/>
          <w:rtl/>
          <w:lang w:bidi="ar-LY"/>
        </w:rPr>
        <w:t>الوجوبية</w:t>
      </w:r>
      <w:proofErr w:type="spellEnd"/>
      <w:r>
        <w:rPr>
          <w:rFonts w:asciiTheme="majorBidi" w:hAnsiTheme="majorBidi" w:cstheme="majorBidi" w:hint="cs"/>
          <w:sz w:val="26"/>
          <w:szCs w:val="26"/>
          <w:rtl/>
          <w:lang w:bidi="ar-LY"/>
        </w:rPr>
        <w:t xml:space="preserve"> بما يترتب على ذلك من أثار، لان تقرير تقويم الأداء يتصل أوثق اتصال بالترقية ومنح العلاوات،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ومن ثم يندرج في عموم الطلبات المنصوص عليها في الفقرتين الثالثة والرابعة من المادة العاشرة من قانون مجلس الدولة فبالتالي تتقيد الدعاوى المتعلقة بهذه القرارات من حيث عدم قبول الدعوى بالطعن في تقدير الأداء قبل التظلم إلي الجهة الإدارية المختصة بنظر التظلم</w:t>
      </w:r>
      <w:r w:rsidR="004B09ED" w:rsidRPr="004B09ED">
        <w:rPr>
          <w:rFonts w:asciiTheme="majorBidi" w:hAnsiTheme="majorBidi" w:cstheme="majorBidi" w:hint="cs"/>
          <w:sz w:val="26"/>
          <w:szCs w:val="26"/>
          <w:vertAlign w:val="superscript"/>
          <w:rtl/>
          <w:lang w:bidi="ar-LY"/>
        </w:rPr>
        <w:t>(</w:t>
      </w:r>
      <w:r w:rsidRPr="004B09ED">
        <w:rPr>
          <w:rStyle w:val="a4"/>
          <w:rFonts w:asciiTheme="majorBidi" w:hAnsiTheme="majorBidi" w:cstheme="majorBidi"/>
          <w:sz w:val="26"/>
          <w:szCs w:val="26"/>
          <w:rtl/>
          <w:lang w:bidi="ar-LY"/>
        </w:rPr>
        <w:footnoteReference w:id="364"/>
      </w:r>
      <w:r w:rsidR="004B09ED" w:rsidRPr="004B09E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7805FF" w:rsidRDefault="00272B1F"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حسمت الجمعية العمومية لقسمي الفتوى والتشريع بمجلس الدولة هذا الجدل وقررت صراحة </w:t>
      </w:r>
      <w:proofErr w:type="spellStart"/>
      <w:r>
        <w:rPr>
          <w:rFonts w:asciiTheme="majorBidi" w:hAnsiTheme="majorBidi" w:cstheme="majorBidi" w:hint="cs"/>
          <w:sz w:val="26"/>
          <w:szCs w:val="26"/>
          <w:rtl/>
          <w:lang w:bidi="ar-LY"/>
        </w:rPr>
        <w:t>بإن</w:t>
      </w:r>
      <w:proofErr w:type="spellEnd"/>
      <w:r>
        <w:rPr>
          <w:rFonts w:asciiTheme="majorBidi" w:hAnsiTheme="majorBidi" w:cstheme="majorBidi" w:hint="cs"/>
          <w:sz w:val="26"/>
          <w:szCs w:val="26"/>
          <w:rtl/>
          <w:lang w:bidi="ar-LY"/>
        </w:rPr>
        <w:t xml:space="preserve"> قرارات كفاية الأداء لا تخضع لنظام التظلم الوجوبي، وقد جاء في الفتوى ( ولما كانت القرارات التي يجب التظلم منها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قبل رفع الدعوى بإلغائها محددة حصراً في قانون مجلس الدولة بأنها قرارات التعيين والترقية والعلاوات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lastRenderedPageBreak/>
        <w:t xml:space="preserve">وليس </w:t>
      </w:r>
      <w:r w:rsidR="004B09ED">
        <w:rPr>
          <w:rFonts w:asciiTheme="majorBidi" w:hAnsiTheme="majorBidi" w:cstheme="majorBidi" w:hint="cs"/>
          <w:sz w:val="26"/>
          <w:szCs w:val="26"/>
          <w:rtl/>
          <w:lang w:bidi="ar-LY"/>
        </w:rPr>
        <w:t>من بينها قرارات كفاية الأداء، فإ</w:t>
      </w:r>
      <w:r>
        <w:rPr>
          <w:rFonts w:asciiTheme="majorBidi" w:hAnsiTheme="majorBidi" w:cstheme="majorBidi" w:hint="cs"/>
          <w:sz w:val="26"/>
          <w:szCs w:val="26"/>
          <w:rtl/>
          <w:lang w:bidi="ar-LY"/>
        </w:rPr>
        <w:t>ن هذه القرارات لا تخضع لنظام التظلم الوجوبي قبل رفع الدعوى بإلغائها أمام القضاء)</w:t>
      </w:r>
      <w:r w:rsidR="004B09ED" w:rsidRPr="004B09ED">
        <w:rPr>
          <w:rFonts w:asciiTheme="majorBidi" w:hAnsiTheme="majorBidi" w:cstheme="majorBidi" w:hint="cs"/>
          <w:sz w:val="26"/>
          <w:szCs w:val="26"/>
          <w:vertAlign w:val="superscript"/>
          <w:rtl/>
          <w:lang w:bidi="ar-LY"/>
        </w:rPr>
        <w:t>(</w:t>
      </w:r>
      <w:r w:rsidRPr="004B09ED">
        <w:rPr>
          <w:rStyle w:val="a4"/>
          <w:rFonts w:asciiTheme="majorBidi" w:hAnsiTheme="majorBidi" w:cstheme="majorBidi"/>
          <w:sz w:val="26"/>
          <w:szCs w:val="26"/>
          <w:rtl/>
          <w:lang w:bidi="ar-LY"/>
        </w:rPr>
        <w:footnoteReference w:id="365"/>
      </w:r>
      <w:r w:rsidR="004B09ED" w:rsidRPr="004B09E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0E0BFD" w:rsidRPr="00520953" w:rsidRDefault="002F6466" w:rsidP="00895915">
      <w:pPr>
        <w:spacing w:after="0" w:line="360" w:lineRule="auto"/>
        <w:jc w:val="both"/>
        <w:rPr>
          <w:rFonts w:asciiTheme="majorBidi" w:hAnsiTheme="majorBidi" w:cstheme="majorBidi"/>
          <w:b/>
          <w:bCs/>
          <w:sz w:val="26"/>
          <w:szCs w:val="26"/>
          <w:rtl/>
          <w:lang w:bidi="ar-LY"/>
        </w:rPr>
      </w:pPr>
      <w:r w:rsidRPr="00520953">
        <w:rPr>
          <w:rFonts w:asciiTheme="majorBidi" w:hAnsiTheme="majorBidi" w:cstheme="majorBidi"/>
          <w:b/>
          <w:bCs/>
          <w:sz w:val="26"/>
          <w:szCs w:val="26"/>
          <w:rtl/>
          <w:lang w:bidi="ar-LY"/>
        </w:rPr>
        <w:t>ثانيا :</w:t>
      </w:r>
      <w:r w:rsidRPr="00D812A8">
        <w:rPr>
          <w:rFonts w:asciiTheme="majorBidi" w:hAnsiTheme="majorBidi" w:cstheme="majorBidi" w:hint="cs"/>
          <w:b/>
          <w:bCs/>
          <w:sz w:val="26"/>
          <w:szCs w:val="26"/>
          <w:rtl/>
          <w:lang w:bidi="ar-LY"/>
        </w:rPr>
        <w:t xml:space="preserve"> </w:t>
      </w:r>
      <w:r w:rsidR="000E0BFD">
        <w:rPr>
          <w:rFonts w:asciiTheme="majorBidi" w:hAnsiTheme="majorBidi" w:cstheme="majorBidi" w:hint="cs"/>
          <w:b/>
          <w:bCs/>
          <w:sz w:val="26"/>
          <w:szCs w:val="26"/>
          <w:rtl/>
          <w:lang w:bidi="ar-LY"/>
        </w:rPr>
        <w:t xml:space="preserve">التظلم من تقارير تقويم الأداء الوظيفي </w:t>
      </w:r>
      <w:r w:rsidR="00B54263">
        <w:rPr>
          <w:rFonts w:asciiTheme="majorBidi" w:hAnsiTheme="majorBidi" w:cstheme="majorBidi"/>
          <w:b/>
          <w:bCs/>
          <w:sz w:val="26"/>
          <w:szCs w:val="26"/>
          <w:rtl/>
          <w:lang w:bidi="ar-LY"/>
        </w:rPr>
        <w:t xml:space="preserve">في الأردن </w:t>
      </w:r>
    </w:p>
    <w:p w:rsidR="000E0BFD" w:rsidRPr="006D1EB5" w:rsidRDefault="000E0BFD" w:rsidP="00895915">
      <w:pPr>
        <w:spacing w:after="0" w:line="360" w:lineRule="auto"/>
        <w:jc w:val="both"/>
        <w:rPr>
          <w:rFonts w:asciiTheme="majorBidi" w:hAnsiTheme="majorBidi" w:cstheme="majorBidi"/>
          <w:b/>
          <w:bCs/>
          <w:sz w:val="26"/>
          <w:szCs w:val="26"/>
          <w:rtl/>
          <w:lang w:bidi="ar-LY"/>
        </w:rPr>
      </w:pPr>
      <w:r w:rsidRPr="00520953">
        <w:rPr>
          <w:rFonts w:asciiTheme="majorBidi" w:hAnsiTheme="majorBidi" w:cstheme="majorBidi"/>
          <w:b/>
          <w:bCs/>
          <w:sz w:val="26"/>
          <w:szCs w:val="26"/>
          <w:rtl/>
          <w:lang w:bidi="ar-LY"/>
        </w:rPr>
        <w:t xml:space="preserve">   </w:t>
      </w:r>
      <w:r>
        <w:rPr>
          <w:rFonts w:asciiTheme="majorBidi" w:hAnsiTheme="majorBidi" w:cstheme="majorBidi" w:hint="cs"/>
          <w:b/>
          <w:bCs/>
          <w:sz w:val="26"/>
          <w:szCs w:val="26"/>
          <w:rtl/>
          <w:lang w:bidi="ar-LY"/>
        </w:rPr>
        <w:t xml:space="preserve"> </w:t>
      </w:r>
      <w:r w:rsidRPr="00520953">
        <w:rPr>
          <w:rFonts w:asciiTheme="majorBidi" w:hAnsiTheme="majorBidi" w:cstheme="majorBidi"/>
          <w:b/>
          <w:bCs/>
          <w:sz w:val="26"/>
          <w:szCs w:val="26"/>
          <w:rtl/>
          <w:lang w:bidi="ar-LY"/>
        </w:rPr>
        <w:t xml:space="preserve"> </w:t>
      </w:r>
      <w:r>
        <w:rPr>
          <w:rFonts w:asciiTheme="majorBidi" w:hAnsiTheme="majorBidi" w:cstheme="majorBidi" w:hint="cs"/>
          <w:sz w:val="26"/>
          <w:szCs w:val="26"/>
          <w:rtl/>
          <w:lang w:bidi="ar-LY"/>
        </w:rPr>
        <w:t>بعد أن يُعلن الموظف بتقدير أدائه وذلك عن طريق إرسال نسخة من تقرير أدائه السنوي إليه وفق الضوابط التي حددها النظام، يمكن له أن يتظلم من تقرير أدائه والاعتراض على التقدير الوارد فيه وذلك لدى الجهة المختصة بذلك ووفق الإجراءات المقررة</w:t>
      </w:r>
      <w:r w:rsidR="004B09ED">
        <w:rPr>
          <w:rFonts w:asciiTheme="majorBidi" w:hAnsiTheme="majorBidi" w:cstheme="majorBidi" w:hint="cs"/>
          <w:sz w:val="26"/>
          <w:szCs w:val="26"/>
          <w:rtl/>
          <w:lang w:bidi="ar-LY"/>
        </w:rPr>
        <w:t>(</w:t>
      </w:r>
      <w:r w:rsidRPr="00520953">
        <w:rPr>
          <w:rStyle w:val="a4"/>
          <w:rFonts w:asciiTheme="majorBidi" w:hAnsiTheme="majorBidi" w:cstheme="majorBidi"/>
          <w:sz w:val="26"/>
          <w:szCs w:val="26"/>
          <w:rtl/>
          <w:lang w:bidi="ar-LY"/>
        </w:rPr>
        <w:footnoteReference w:id="366"/>
      </w:r>
      <w:r w:rsidR="004B09ED">
        <w:rPr>
          <w:rFonts w:asciiTheme="majorBidi" w:hAnsiTheme="majorBidi" w:cstheme="majorBidi" w:hint="cs"/>
          <w:sz w:val="26"/>
          <w:szCs w:val="26"/>
          <w:rtl/>
          <w:lang w:bidi="ar-LY"/>
        </w:rPr>
        <w:t>)</w:t>
      </w:r>
      <w:r w:rsidRPr="004B09ED">
        <w:rPr>
          <w:rFonts w:asciiTheme="majorBidi" w:hAnsiTheme="majorBidi" w:cstheme="majorBidi" w:hint="cs"/>
          <w:sz w:val="26"/>
          <w:szCs w:val="26"/>
          <w:rtl/>
          <w:lang w:bidi="ar-LY"/>
        </w:rPr>
        <w:t xml:space="preserve">. </w:t>
      </w:r>
    </w:p>
    <w:p w:rsidR="000E0BFD" w:rsidRDefault="000E0BFD"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وقد نص المشرع الأردني على حق الموظف في التظلم من تقارير تقويم الأداء الوظيفي، حتى لا يكون هناك إساءة</w:t>
      </w:r>
      <w:r w:rsidR="001F7D95">
        <w:rPr>
          <w:rFonts w:asciiTheme="majorBidi" w:hAnsiTheme="majorBidi" w:cstheme="majorBidi" w:hint="cs"/>
          <w:sz w:val="26"/>
          <w:szCs w:val="26"/>
          <w:rtl/>
          <w:lang w:bidi="ar-LY"/>
        </w:rPr>
        <w:t xml:space="preserve"> في استعمال السلطة، مما يؤدي إلى</w:t>
      </w:r>
      <w:r>
        <w:rPr>
          <w:rFonts w:asciiTheme="majorBidi" w:hAnsiTheme="majorBidi" w:cstheme="majorBidi" w:hint="cs"/>
          <w:sz w:val="26"/>
          <w:szCs w:val="26"/>
          <w:rtl/>
          <w:lang w:bidi="ar-LY"/>
        </w:rPr>
        <w:t xml:space="preserve"> وجود إحساس لدى الموظف بأن هناك حماية له بموجب القانون</w:t>
      </w:r>
      <w:r w:rsidR="004B09ED" w:rsidRPr="004B09ED">
        <w:rPr>
          <w:rFonts w:asciiTheme="majorBidi" w:hAnsiTheme="majorBidi" w:cstheme="majorBidi" w:hint="cs"/>
          <w:sz w:val="26"/>
          <w:szCs w:val="26"/>
          <w:vertAlign w:val="superscript"/>
          <w:rtl/>
          <w:lang w:bidi="ar-LY"/>
        </w:rPr>
        <w:t>(</w:t>
      </w:r>
      <w:r w:rsidRPr="004B09ED">
        <w:rPr>
          <w:rStyle w:val="a4"/>
          <w:rFonts w:asciiTheme="majorBidi" w:hAnsiTheme="majorBidi" w:cstheme="majorBidi"/>
          <w:sz w:val="26"/>
          <w:szCs w:val="26"/>
          <w:rtl/>
          <w:lang w:bidi="ar-LY"/>
        </w:rPr>
        <w:footnoteReference w:id="367"/>
      </w:r>
      <w:r w:rsidR="004B09ED" w:rsidRPr="004B09E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وقد نص نظام الخدمة المدنية رقم 9 لسنة 2020 على ضوابط وأحكام التظلم من تقارير تقويم الأداء للموظف المتحصل على تقدير بدرجة ضعيف وفقاً لنص المادة 75 منه بقولها ( ترسل نسخة من تقرير الأداء السنوي </w:t>
      </w:r>
      <w:r w:rsidR="00513ED3">
        <w:rPr>
          <w:rFonts w:asciiTheme="majorBidi" w:hAnsiTheme="majorBidi" w:cstheme="majorBidi" w:hint="cs"/>
          <w:sz w:val="26"/>
          <w:szCs w:val="26"/>
          <w:rtl/>
          <w:lang w:bidi="ar-LY"/>
        </w:rPr>
        <w:t xml:space="preserve">           </w:t>
      </w:r>
      <w:r w:rsidR="00745EB7">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الموظف من صاحب الصلاحية أو من يفوضه في اعتماد التقدير إذا كان تقدير أدائه السنوي بدرجة ضعيف، وللموظف حق التظلم على تقدير أدائه السنوي خلال ثلاثة أيام عمل من اليوم التالي لتسلمه له وفق أحكام الفقرة (ج) من المادة (166) من هذا النظام وعلى نموذج التظلم الذي يعده الديوان لهذه الغاية)</w:t>
      </w:r>
      <w:r w:rsidR="00745EB7" w:rsidRPr="00745EB7">
        <w:rPr>
          <w:rFonts w:asciiTheme="majorBidi" w:hAnsiTheme="majorBidi" w:cstheme="majorBidi" w:hint="cs"/>
          <w:sz w:val="26"/>
          <w:szCs w:val="26"/>
          <w:vertAlign w:val="superscript"/>
          <w:rtl/>
          <w:lang w:bidi="ar-LY"/>
        </w:rPr>
        <w:t>(</w:t>
      </w:r>
      <w:r w:rsidRPr="00745EB7">
        <w:rPr>
          <w:rStyle w:val="a4"/>
          <w:rFonts w:asciiTheme="majorBidi" w:hAnsiTheme="majorBidi" w:cstheme="majorBidi"/>
          <w:sz w:val="26"/>
          <w:szCs w:val="26"/>
          <w:rtl/>
          <w:lang w:bidi="ar-LY"/>
        </w:rPr>
        <w:footnoteReference w:id="368"/>
      </w:r>
      <w:r w:rsidR="00745EB7" w:rsidRPr="00745EB7">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0E0BFD" w:rsidRPr="00520953" w:rsidRDefault="000E0BFD"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ويتبين من نص المادة السابقة إن المشرع الأردني كفل للموظف المتحصل على تقدير أداء بدرجة ضعيف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حق التظلم من تقرير أدائه الوظيفي، فقد اوجب المشرع على من له الصلاحية أو من يفوضه في اعتماد التقرير       إذا كان تقدير أداء الموظف السنوي بدرجة ضعيف، أن يُرسل إليه نسخة من تقرير أدائه السنوي، حتى يتمكن الموظف من التظلم على تقدير أدائه خلال ثلاثة أيام عمل من اليوم التالي لتسلمه له. </w:t>
      </w:r>
    </w:p>
    <w:p w:rsidR="000E0BFD" w:rsidRPr="00520953" w:rsidRDefault="000E0BFD"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ويؤخذ على المشرع الأردني</w:t>
      </w:r>
      <w:r>
        <w:rPr>
          <w:rFonts w:asciiTheme="majorBidi" w:hAnsiTheme="majorBidi" w:cstheme="majorBidi"/>
          <w:sz w:val="26"/>
          <w:szCs w:val="26"/>
          <w:rtl/>
          <w:lang w:bidi="ar-LY"/>
        </w:rPr>
        <w:t xml:space="preserve"> ب</w:t>
      </w:r>
      <w:r>
        <w:rPr>
          <w:rFonts w:asciiTheme="majorBidi" w:hAnsiTheme="majorBidi" w:cstheme="majorBidi" w:hint="cs"/>
          <w:sz w:val="26"/>
          <w:szCs w:val="26"/>
          <w:rtl/>
          <w:lang w:bidi="ar-LY"/>
        </w:rPr>
        <w:t>أ</w:t>
      </w:r>
      <w:r w:rsidRPr="00520953">
        <w:rPr>
          <w:rFonts w:asciiTheme="majorBidi" w:hAnsiTheme="majorBidi" w:cstheme="majorBidi"/>
          <w:sz w:val="26"/>
          <w:szCs w:val="26"/>
          <w:rtl/>
          <w:lang w:bidi="ar-LY"/>
        </w:rPr>
        <w:t>ن جعل</w:t>
      </w:r>
      <w:r>
        <w:rPr>
          <w:rFonts w:asciiTheme="majorBidi" w:hAnsiTheme="majorBidi" w:cstheme="majorBidi" w:hint="cs"/>
          <w:sz w:val="26"/>
          <w:szCs w:val="26"/>
          <w:rtl/>
          <w:lang w:bidi="ar-LY"/>
        </w:rPr>
        <w:t xml:space="preserve"> مدة التظلم من تقارير الأداء قصيرة جداً وخاصة إذا ما قورنت بمدة التظلم بشكل عام والمحددة (بعشرة أيام) والواردة في المادة (165/أ)، لذلك فإنه من الأفضل جعل مدة التظل</w:t>
      </w:r>
      <w:r>
        <w:rPr>
          <w:rFonts w:asciiTheme="majorBidi" w:hAnsiTheme="majorBidi" w:cstheme="majorBidi" w:hint="eastAsia"/>
          <w:sz w:val="26"/>
          <w:szCs w:val="26"/>
          <w:rtl/>
          <w:lang w:bidi="ar-LY"/>
        </w:rPr>
        <w:t>م</w:t>
      </w:r>
      <w:r>
        <w:rPr>
          <w:rFonts w:asciiTheme="majorBidi" w:hAnsiTheme="majorBidi" w:cstheme="majorBidi" w:hint="cs"/>
          <w:sz w:val="26"/>
          <w:szCs w:val="26"/>
          <w:rtl/>
          <w:lang w:bidi="ar-LY"/>
        </w:rPr>
        <w:t xml:space="preserve">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من تقارير تقويم الأداء للموظف (الضعيف) عشرة أيام أسوة بمدة التظلم</w:t>
      </w:r>
      <w:r w:rsidR="00745EB7" w:rsidRPr="00745EB7">
        <w:rPr>
          <w:rFonts w:asciiTheme="majorBidi" w:hAnsiTheme="majorBidi" w:cstheme="majorBidi" w:hint="cs"/>
          <w:sz w:val="26"/>
          <w:szCs w:val="26"/>
          <w:vertAlign w:val="superscript"/>
          <w:rtl/>
          <w:lang w:bidi="ar-LY"/>
        </w:rPr>
        <w:t>(</w:t>
      </w:r>
      <w:r w:rsidRPr="00745EB7">
        <w:rPr>
          <w:rStyle w:val="a4"/>
          <w:rFonts w:asciiTheme="majorBidi" w:hAnsiTheme="majorBidi" w:cstheme="majorBidi"/>
          <w:sz w:val="26"/>
          <w:szCs w:val="26"/>
          <w:rtl/>
          <w:lang w:bidi="ar-LY"/>
        </w:rPr>
        <w:footnoteReference w:id="369"/>
      </w:r>
      <w:r w:rsidR="00745EB7" w:rsidRPr="00745EB7">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0E0BFD" w:rsidRDefault="000E0BFD"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وفي حالة تظلم الموظف المتحصل على تقدير أداء بدرجة ضعيف، فيجب على من له الصل</w:t>
      </w:r>
      <w:r w:rsidR="00745EB7">
        <w:rPr>
          <w:rFonts w:asciiTheme="majorBidi" w:hAnsiTheme="majorBidi" w:cstheme="majorBidi" w:hint="cs"/>
          <w:sz w:val="26"/>
          <w:szCs w:val="26"/>
          <w:rtl/>
          <w:lang w:bidi="ar-LY"/>
        </w:rPr>
        <w:t xml:space="preserve">احية أو من يفوضه بإحالة التقرير </w:t>
      </w:r>
      <w:r w:rsidR="001F7D95">
        <w:rPr>
          <w:rFonts w:asciiTheme="majorBidi" w:hAnsiTheme="majorBidi" w:cstheme="majorBidi" w:hint="cs"/>
          <w:sz w:val="26"/>
          <w:szCs w:val="26"/>
          <w:rtl/>
          <w:lang w:bidi="ar-LY"/>
        </w:rPr>
        <w:t>مع التظلم إلى</w:t>
      </w:r>
      <w:r>
        <w:rPr>
          <w:rFonts w:asciiTheme="majorBidi" w:hAnsiTheme="majorBidi" w:cstheme="majorBidi" w:hint="cs"/>
          <w:sz w:val="26"/>
          <w:szCs w:val="26"/>
          <w:rtl/>
          <w:lang w:bidi="ar-LY"/>
        </w:rPr>
        <w:t xml:space="preserve"> اللجن</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المختصة، حيث تنص المادة(166/ج) من نظام الخدمة المدنية رقم 9</w:t>
      </w:r>
      <w:r w:rsidR="00513ED3">
        <w:rPr>
          <w:rFonts w:asciiTheme="majorBidi" w:hAnsiTheme="majorBidi" w:cstheme="majorBidi" w:hint="cs"/>
          <w:sz w:val="26"/>
          <w:szCs w:val="26"/>
          <w:rtl/>
          <w:lang w:bidi="ar-LY"/>
        </w:rPr>
        <w:t xml:space="preserve">          </w:t>
      </w:r>
      <w:r w:rsidR="0064074F">
        <w:rPr>
          <w:rFonts w:asciiTheme="majorBidi" w:hAnsiTheme="majorBidi" w:cstheme="majorBidi" w:hint="cs"/>
          <w:sz w:val="26"/>
          <w:szCs w:val="26"/>
          <w:rtl/>
          <w:lang w:bidi="ar-LY"/>
        </w:rPr>
        <w:t xml:space="preserve"> لسنة 2020 على أ</w:t>
      </w:r>
      <w:r>
        <w:rPr>
          <w:rFonts w:asciiTheme="majorBidi" w:hAnsiTheme="majorBidi" w:cstheme="majorBidi" w:hint="cs"/>
          <w:sz w:val="26"/>
          <w:szCs w:val="26"/>
          <w:rtl/>
          <w:lang w:bidi="ar-LY"/>
        </w:rPr>
        <w:t>نه ( مع مراعاة أحكام الفقرة (أ) من هذه المادة، تنظر لجنة التظل</w:t>
      </w:r>
      <w:r w:rsidR="00513ED3">
        <w:rPr>
          <w:rFonts w:asciiTheme="majorBidi" w:hAnsiTheme="majorBidi" w:cstheme="majorBidi" w:hint="cs"/>
          <w:sz w:val="26"/>
          <w:szCs w:val="26"/>
          <w:rtl/>
          <w:lang w:bidi="ar-LY"/>
        </w:rPr>
        <w:t xml:space="preserve">مات في الاعتراضات المقدمة          وفقاً </w:t>
      </w:r>
      <w:r>
        <w:rPr>
          <w:rFonts w:asciiTheme="majorBidi" w:hAnsiTheme="majorBidi" w:cstheme="majorBidi" w:hint="cs"/>
          <w:sz w:val="26"/>
          <w:szCs w:val="26"/>
          <w:rtl/>
          <w:lang w:bidi="ar-LY"/>
        </w:rPr>
        <w:t>لأحكام المادة (75) من هذا النظام وتبث فيها خلال عشرة أيام عمل م اليوم التالي لاستلامها)</w:t>
      </w:r>
      <w:r w:rsidR="00745EB7" w:rsidRPr="00745EB7">
        <w:rPr>
          <w:rFonts w:asciiTheme="majorBidi" w:hAnsiTheme="majorBidi" w:cstheme="majorBidi" w:hint="cs"/>
          <w:sz w:val="26"/>
          <w:szCs w:val="26"/>
          <w:vertAlign w:val="superscript"/>
          <w:rtl/>
          <w:lang w:bidi="ar-LY"/>
        </w:rPr>
        <w:t>(</w:t>
      </w:r>
      <w:r w:rsidRPr="00745EB7">
        <w:rPr>
          <w:rStyle w:val="a4"/>
          <w:rFonts w:asciiTheme="majorBidi" w:hAnsiTheme="majorBidi" w:cstheme="majorBidi"/>
          <w:sz w:val="26"/>
          <w:szCs w:val="26"/>
          <w:rtl/>
          <w:lang w:bidi="ar-LY"/>
        </w:rPr>
        <w:footnoteReference w:id="370"/>
      </w:r>
      <w:r w:rsidR="00745EB7" w:rsidRPr="00745EB7">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0E0BFD" w:rsidRPr="00520953" w:rsidRDefault="000E0BFD"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وعند التظلم على تقارير الأداء الوظيفي تشكل لجنة للنظر في التظلمات في كل دائرة بقرار من الوزير المخ</w:t>
      </w:r>
      <w:r w:rsidR="00745EB7">
        <w:rPr>
          <w:rFonts w:asciiTheme="majorBidi" w:hAnsiTheme="majorBidi" w:cstheme="majorBidi" w:hint="cs"/>
          <w:sz w:val="26"/>
          <w:szCs w:val="26"/>
          <w:rtl/>
          <w:lang w:bidi="ar-LY"/>
        </w:rPr>
        <w:t xml:space="preserve">تص، لمراجعة تقارير تقويم الأداء </w:t>
      </w:r>
      <w:r>
        <w:rPr>
          <w:rFonts w:asciiTheme="majorBidi" w:hAnsiTheme="majorBidi" w:cstheme="majorBidi" w:hint="cs"/>
          <w:sz w:val="26"/>
          <w:szCs w:val="26"/>
          <w:rtl/>
          <w:lang w:bidi="ar-LY"/>
        </w:rPr>
        <w:t xml:space="preserve">السنوي المتظلم منها، على أن تتكون اللجنة من رئيس وعضوين، </w:t>
      </w:r>
      <w:r w:rsidR="00513ED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ممن لديهم المعرفة والشمولية بأعمال الدائرة التي يتبع لها الموظف، وممن عرفوا بعدالتهم وموضوعيتهم، ويكون </w:t>
      </w:r>
      <w:r>
        <w:rPr>
          <w:rFonts w:asciiTheme="majorBidi" w:hAnsiTheme="majorBidi" w:cstheme="majorBidi" w:hint="cs"/>
          <w:sz w:val="26"/>
          <w:szCs w:val="26"/>
          <w:rtl/>
          <w:lang w:bidi="ar-LY"/>
        </w:rPr>
        <w:lastRenderedPageBreak/>
        <w:t>اجتماعها قانونياً بحضور جميع أعضائها وتتخذ قرارها بالإجماع أو بأغلبية أعضائها، ويكون قرارها نهائياً</w:t>
      </w:r>
      <w:r w:rsidR="00745EB7" w:rsidRPr="00745EB7">
        <w:rPr>
          <w:rFonts w:asciiTheme="majorBidi" w:hAnsiTheme="majorBidi" w:cstheme="majorBidi" w:hint="cs"/>
          <w:sz w:val="26"/>
          <w:szCs w:val="26"/>
          <w:vertAlign w:val="superscript"/>
          <w:rtl/>
          <w:lang w:bidi="ar-LY"/>
        </w:rPr>
        <w:t>(</w:t>
      </w:r>
      <w:r w:rsidRPr="00745EB7">
        <w:rPr>
          <w:rStyle w:val="a4"/>
          <w:rFonts w:asciiTheme="majorBidi" w:hAnsiTheme="majorBidi" w:cstheme="majorBidi"/>
          <w:sz w:val="26"/>
          <w:szCs w:val="26"/>
          <w:rtl/>
          <w:lang w:bidi="ar-LY"/>
        </w:rPr>
        <w:footnoteReference w:id="371"/>
      </w:r>
      <w:r w:rsidR="00745EB7" w:rsidRPr="00745EB7">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r w:rsidR="00AB56C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كما يجب على اللجنة أن تفصل في التظلم خلال عشر أيام من اليوم التالي لتاريخ الاستلام .</w:t>
      </w:r>
    </w:p>
    <w:p w:rsidR="000E0BFD" w:rsidRDefault="000E0BFD" w:rsidP="00895915">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وتطبيقاً لذلك فقد ذهبت المحكمة الإدارية في حكم لها أن ( القرار بتقييم الأداء السنوي للموظف ليس قراراً إداريا نهائياً يقبل الطعن بالإلغاء وإنما يقبل ال</w:t>
      </w:r>
      <w:r w:rsidR="00745EB7">
        <w:rPr>
          <w:rFonts w:asciiTheme="majorBidi" w:hAnsiTheme="majorBidi" w:cstheme="majorBidi" w:hint="cs"/>
          <w:sz w:val="26"/>
          <w:szCs w:val="26"/>
          <w:rtl/>
          <w:lang w:bidi="ar-LY"/>
        </w:rPr>
        <w:t>اعتراض بواسطة الرئيس المباشر إلى</w:t>
      </w:r>
      <w:r>
        <w:rPr>
          <w:rFonts w:asciiTheme="majorBidi" w:hAnsiTheme="majorBidi" w:cstheme="majorBidi" w:hint="cs"/>
          <w:sz w:val="26"/>
          <w:szCs w:val="26"/>
          <w:rtl/>
          <w:lang w:bidi="ar-LY"/>
        </w:rPr>
        <w:t xml:space="preserve"> الرئيس الأعلى ليعرض </w:t>
      </w:r>
      <w:r w:rsidR="0064074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على لجنة الاعتراضات)</w:t>
      </w:r>
      <w:r w:rsidR="00745EB7" w:rsidRPr="00745EB7">
        <w:rPr>
          <w:rFonts w:asciiTheme="majorBidi" w:hAnsiTheme="majorBidi" w:cstheme="majorBidi" w:hint="cs"/>
          <w:sz w:val="26"/>
          <w:szCs w:val="26"/>
          <w:vertAlign w:val="superscript"/>
          <w:rtl/>
          <w:lang w:bidi="ar-LY"/>
        </w:rPr>
        <w:t>(</w:t>
      </w:r>
      <w:r w:rsidRPr="00745EB7">
        <w:rPr>
          <w:rStyle w:val="a4"/>
          <w:rFonts w:asciiTheme="majorBidi" w:hAnsiTheme="majorBidi" w:cstheme="majorBidi"/>
          <w:sz w:val="26"/>
          <w:szCs w:val="26"/>
          <w:rtl/>
          <w:lang w:bidi="ar-LY"/>
        </w:rPr>
        <w:footnoteReference w:id="372"/>
      </w:r>
      <w:r w:rsidR="00745EB7" w:rsidRPr="00745EB7">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0E0BFD" w:rsidRPr="00520953" w:rsidRDefault="000E0BFD"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وفي حكم أخر لها قضت بأن ( الاعتراض على تقرير الأداء السنوي حق للموظف ومحصور أمام مرجعه المختص الذي له حق المصادقة عليه أ</w:t>
      </w:r>
      <w:r w:rsidR="0064074F">
        <w:rPr>
          <w:rFonts w:asciiTheme="majorBidi" w:hAnsiTheme="majorBidi" w:cstheme="majorBidi" w:hint="cs"/>
          <w:sz w:val="26"/>
          <w:szCs w:val="26"/>
          <w:rtl/>
          <w:lang w:bidi="ar-LY"/>
        </w:rPr>
        <w:t>و بإحالة التقرير مع الاعتراض إلى</w:t>
      </w:r>
      <w:r>
        <w:rPr>
          <w:rFonts w:asciiTheme="majorBidi" w:hAnsiTheme="majorBidi" w:cstheme="majorBidi" w:hint="cs"/>
          <w:sz w:val="26"/>
          <w:szCs w:val="26"/>
          <w:rtl/>
          <w:lang w:bidi="ar-LY"/>
        </w:rPr>
        <w:t xml:space="preserve"> اللجنة المختصة بالنظر بالاعتراضات، مم</w:t>
      </w:r>
      <w:r w:rsidR="0064074F">
        <w:rPr>
          <w:rFonts w:asciiTheme="majorBidi" w:hAnsiTheme="majorBidi" w:cstheme="majorBidi" w:hint="cs"/>
          <w:sz w:val="26"/>
          <w:szCs w:val="26"/>
          <w:rtl/>
          <w:lang w:bidi="ar-LY"/>
        </w:rPr>
        <w:t xml:space="preserve">ا يبني عليه أن تقرير تقييم أداء </w:t>
      </w:r>
      <w:r>
        <w:rPr>
          <w:rFonts w:asciiTheme="majorBidi" w:hAnsiTheme="majorBidi" w:cstheme="majorBidi" w:hint="cs"/>
          <w:sz w:val="26"/>
          <w:szCs w:val="26"/>
          <w:rtl/>
          <w:lang w:bidi="ar-LY"/>
        </w:rPr>
        <w:t>الموظف بموجب التقرير السنوي الذي حصل عليه هو قرار إداري بالمعنى المقصود بالمادة (9) من قانون المحكمة الإدارية لغايات اختصاص المحكمة بنظر الدفع ويكون الدفع مردودا)</w:t>
      </w:r>
      <w:r w:rsidR="0064074F" w:rsidRPr="0064074F">
        <w:rPr>
          <w:rFonts w:asciiTheme="majorBidi" w:hAnsiTheme="majorBidi" w:cstheme="majorBidi" w:hint="cs"/>
          <w:sz w:val="26"/>
          <w:szCs w:val="26"/>
          <w:vertAlign w:val="superscript"/>
          <w:rtl/>
          <w:lang w:bidi="ar-LY"/>
        </w:rPr>
        <w:t>(</w:t>
      </w:r>
      <w:r w:rsidRPr="0064074F">
        <w:rPr>
          <w:rStyle w:val="a4"/>
          <w:rFonts w:asciiTheme="majorBidi" w:hAnsiTheme="majorBidi" w:cstheme="majorBidi"/>
          <w:sz w:val="26"/>
          <w:szCs w:val="26"/>
          <w:rtl/>
          <w:lang w:bidi="ar-LY"/>
        </w:rPr>
        <w:footnoteReference w:id="373"/>
      </w:r>
      <w:r w:rsidR="0064074F" w:rsidRPr="0064074F">
        <w:rPr>
          <w:rFonts w:asciiTheme="majorBidi" w:hAnsiTheme="majorBidi" w:cstheme="majorBidi" w:hint="cs"/>
          <w:sz w:val="26"/>
          <w:szCs w:val="26"/>
          <w:vertAlign w:val="superscript"/>
          <w:rtl/>
          <w:lang w:bidi="ar-LY"/>
        </w:rPr>
        <w:t>)</w:t>
      </w:r>
      <w:r w:rsidRPr="00520953">
        <w:rPr>
          <w:rFonts w:asciiTheme="majorBidi" w:hAnsiTheme="majorBidi" w:cstheme="majorBidi"/>
          <w:sz w:val="26"/>
          <w:szCs w:val="26"/>
          <w:rtl/>
          <w:lang w:bidi="ar-LY"/>
        </w:rPr>
        <w:t>.</w:t>
      </w:r>
    </w:p>
    <w:p w:rsidR="005B4DCC" w:rsidRDefault="000E0BFD" w:rsidP="00A7424F">
      <w:pPr>
        <w:spacing w:after="0" w:line="360" w:lineRule="auto"/>
        <w:jc w:val="both"/>
        <w:rPr>
          <w:rFonts w:asciiTheme="majorBidi" w:hAnsiTheme="majorBidi" w:cstheme="majorBidi"/>
          <w:sz w:val="26"/>
          <w:szCs w:val="26"/>
          <w:rtl/>
          <w:lang w:bidi="ar-LY"/>
        </w:rPr>
      </w:pPr>
      <w:r w:rsidRPr="00520953">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وقد جعل المشرع الأردني التظلم من تقارير تقويم الأداء الوظيفي جوازياً وليس وجوبياً ويستفاد ذلك من </w:t>
      </w:r>
      <w:r w:rsidR="0064074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خلال العبارة الدالة عليه والواردة بنص المادة 75 (.... وللموظف حق التظلم على تقدير أدائه السنوي ....)،</w:t>
      </w:r>
      <w:r w:rsidR="0064074F">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فكل ما يتقيد به الموظف في هذا الصدد هو موعد الاعتراض إذا اختار اللجوء إليه وهو ثلاثة أيام من اليوم التالي لتسليمه إياه</w:t>
      </w:r>
      <w:r w:rsidR="0064074F" w:rsidRPr="0064074F">
        <w:rPr>
          <w:rFonts w:asciiTheme="majorBidi" w:hAnsiTheme="majorBidi" w:cstheme="majorBidi" w:hint="cs"/>
          <w:sz w:val="26"/>
          <w:szCs w:val="26"/>
          <w:vertAlign w:val="superscript"/>
          <w:rtl/>
          <w:lang w:bidi="ar-LY"/>
        </w:rPr>
        <w:t>(</w:t>
      </w:r>
      <w:r w:rsidRPr="0064074F">
        <w:rPr>
          <w:rStyle w:val="a4"/>
          <w:rFonts w:asciiTheme="majorBidi" w:hAnsiTheme="majorBidi" w:cstheme="majorBidi"/>
          <w:sz w:val="26"/>
          <w:szCs w:val="26"/>
          <w:rtl/>
          <w:lang w:bidi="ar-LY"/>
        </w:rPr>
        <w:footnoteReference w:id="374"/>
      </w:r>
      <w:r w:rsidR="0064074F" w:rsidRPr="0064074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0E0BFD" w:rsidRDefault="000E0BFD"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ومما يلاحظ على إجراءات التظلم من تقارير تقويم أداء الموظف العام وفقاً لأحكام نظام الخدمة المدنية الأردني رقم 9 لسنة 2020 ما يأتي : </w:t>
      </w:r>
    </w:p>
    <w:p w:rsidR="000E0BFD" w:rsidRDefault="000E0BFD"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إن حق التظلم أو الاعتراض على تقرير التقويم يقتصر على الموظف المتحصل على تقارير بدرجة ضعيف فقط، في حين يمتنع على الموظفين الآخرين الحاصلين على درجة متوسط أو جيد أو جيد جد</w:t>
      </w:r>
      <w:r>
        <w:rPr>
          <w:rFonts w:asciiTheme="majorBidi" w:hAnsiTheme="majorBidi" w:cstheme="majorBidi" w:hint="eastAsia"/>
          <w:sz w:val="26"/>
          <w:szCs w:val="26"/>
          <w:rtl/>
          <w:lang w:bidi="ar-LY"/>
        </w:rPr>
        <w:t>ا</w:t>
      </w:r>
      <w:r>
        <w:rPr>
          <w:rFonts w:asciiTheme="majorBidi" w:hAnsiTheme="majorBidi" w:cstheme="majorBidi" w:hint="cs"/>
          <w:sz w:val="26"/>
          <w:szCs w:val="26"/>
          <w:rtl/>
          <w:lang w:bidi="ar-LY"/>
        </w:rPr>
        <w:t xml:space="preserve"> الاطلاع على تقاريرهم، أو معرفة نتائجهم والاعتراض عليها .</w:t>
      </w:r>
    </w:p>
    <w:p w:rsidR="000E0BFD" w:rsidRDefault="000E0BFD"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إن التقرير بدرجة ضعيف غير المعترض عليه، يصبح نهائياً بعد انقضاء مدة الاعتراض، والمحددة بثلاثة أيام من اليوم التالي لتاريخ تسلم الموظف لتقريره . </w:t>
      </w:r>
    </w:p>
    <w:p w:rsidR="000E0BFD" w:rsidRDefault="000E0BFD" w:rsidP="008959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3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لا شك أن وجود لجنة الاعتراضات يشكل ضمانة مهمة لدقة عملية تقويم الأداء الوظيفي وموضوعيتها، ويحول دون الانحراف في استعمال هذه السلطة بهدف محاباة ومجاملة بعض الموظفين والانتقام من بعضهم، وهما وضعان لا يحققان المصلحة العامة بأي حال من الأحوال .</w:t>
      </w:r>
    </w:p>
    <w:p w:rsidR="0064074F" w:rsidRDefault="000E0BFD" w:rsidP="00B356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4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لم يبين نظام الخدمة المدنية الصلاحيات التي تملكها لجنة الاعتراضات إز</w:t>
      </w:r>
      <w:r w:rsidR="0064074F">
        <w:rPr>
          <w:rFonts w:asciiTheme="majorBidi" w:hAnsiTheme="majorBidi" w:cstheme="majorBidi" w:hint="cs"/>
          <w:sz w:val="26"/>
          <w:szCs w:val="26"/>
          <w:rtl/>
          <w:lang w:bidi="ar-LY"/>
        </w:rPr>
        <w:t>اء التقارير المعترض عليها، إلا أ</w:t>
      </w:r>
      <w:r>
        <w:rPr>
          <w:rFonts w:asciiTheme="majorBidi" w:hAnsiTheme="majorBidi" w:cstheme="majorBidi" w:hint="cs"/>
          <w:sz w:val="26"/>
          <w:szCs w:val="26"/>
          <w:rtl/>
          <w:lang w:bidi="ar-LY"/>
        </w:rPr>
        <w:t>نه يمكن القول أنها تملك وفقاً للمبادئ العامة سلطة الموافقة على التقارير السنوية أو تعديلها</w:t>
      </w:r>
      <w:r w:rsidR="0064074F" w:rsidRPr="0064074F">
        <w:rPr>
          <w:rFonts w:asciiTheme="majorBidi" w:hAnsiTheme="majorBidi" w:cstheme="majorBidi" w:hint="cs"/>
          <w:sz w:val="26"/>
          <w:szCs w:val="26"/>
          <w:vertAlign w:val="superscript"/>
          <w:rtl/>
          <w:lang w:bidi="ar-LY"/>
        </w:rPr>
        <w:t>(</w:t>
      </w:r>
      <w:r w:rsidRPr="0064074F">
        <w:rPr>
          <w:rStyle w:val="a4"/>
          <w:rFonts w:asciiTheme="majorBidi" w:hAnsiTheme="majorBidi" w:cstheme="majorBidi"/>
          <w:sz w:val="26"/>
          <w:szCs w:val="26"/>
          <w:rtl/>
          <w:lang w:bidi="ar-LY"/>
        </w:rPr>
        <w:footnoteReference w:id="375"/>
      </w:r>
      <w:r w:rsidR="0064074F" w:rsidRPr="0064074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0857B7" w:rsidRDefault="000857B7" w:rsidP="000857B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w:t>
      </w:r>
      <w:r>
        <w:rPr>
          <w:rFonts w:asciiTheme="majorBidi" w:hAnsiTheme="majorBidi" w:cstheme="majorBidi"/>
          <w:sz w:val="26"/>
          <w:szCs w:val="26"/>
          <w:rtl/>
          <w:lang w:bidi="ar-LY"/>
        </w:rPr>
        <w:t xml:space="preserve">ويتبين لنا مما سبق </w:t>
      </w:r>
      <w:r>
        <w:rPr>
          <w:rFonts w:asciiTheme="majorBidi" w:hAnsiTheme="majorBidi" w:cstheme="majorBidi" w:hint="cs"/>
          <w:sz w:val="26"/>
          <w:szCs w:val="26"/>
          <w:rtl/>
          <w:lang w:bidi="ar-LY"/>
        </w:rPr>
        <w:t xml:space="preserve">أن </w:t>
      </w:r>
      <w:r>
        <w:rPr>
          <w:rFonts w:asciiTheme="majorBidi" w:hAnsiTheme="majorBidi" w:cstheme="majorBidi"/>
          <w:sz w:val="26"/>
          <w:szCs w:val="26"/>
          <w:rtl/>
          <w:lang w:bidi="ar-LY"/>
        </w:rPr>
        <w:t xml:space="preserve">المشرع المصري </w:t>
      </w:r>
      <w:r w:rsidRPr="003F55C2">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قرر</w:t>
      </w:r>
      <w:r w:rsidRPr="003F55C2">
        <w:rPr>
          <w:rFonts w:asciiTheme="majorBidi" w:hAnsiTheme="majorBidi" w:cstheme="majorBidi" w:hint="cs"/>
          <w:sz w:val="26"/>
          <w:szCs w:val="26"/>
          <w:rtl/>
          <w:lang w:bidi="ar-LY"/>
        </w:rPr>
        <w:t xml:space="preserve"> حق التظل</w:t>
      </w:r>
      <w:r w:rsidRPr="003F55C2">
        <w:rPr>
          <w:rFonts w:asciiTheme="majorBidi" w:hAnsiTheme="majorBidi" w:cstheme="majorBidi" w:hint="eastAsia"/>
          <w:sz w:val="26"/>
          <w:szCs w:val="26"/>
          <w:rtl/>
          <w:lang w:bidi="ar-LY"/>
        </w:rPr>
        <w:t>م</w:t>
      </w:r>
      <w:r w:rsidRPr="003F55C2">
        <w:rPr>
          <w:rFonts w:asciiTheme="majorBidi" w:hAnsiTheme="majorBidi" w:cstheme="majorBidi"/>
          <w:sz w:val="26"/>
          <w:szCs w:val="26"/>
          <w:rtl/>
          <w:lang w:bidi="ar-LY"/>
        </w:rPr>
        <w:t xml:space="preserve"> </w:t>
      </w:r>
      <w:r w:rsidRPr="003F55C2">
        <w:rPr>
          <w:rFonts w:asciiTheme="majorBidi" w:hAnsiTheme="majorBidi" w:cstheme="majorBidi" w:hint="cs"/>
          <w:sz w:val="26"/>
          <w:szCs w:val="26"/>
          <w:rtl/>
          <w:lang w:bidi="ar-LY"/>
        </w:rPr>
        <w:t>من تقارير تقويم الأداء الوظيفي ل</w:t>
      </w:r>
      <w:r w:rsidRPr="003F55C2">
        <w:rPr>
          <w:rFonts w:asciiTheme="majorBidi" w:hAnsiTheme="majorBidi" w:cstheme="majorBidi"/>
          <w:sz w:val="26"/>
          <w:szCs w:val="26"/>
          <w:rtl/>
          <w:lang w:bidi="ar-LY"/>
        </w:rPr>
        <w:t>جميع الموظفين</w:t>
      </w:r>
      <w:r w:rsidRPr="003F55C2">
        <w:rPr>
          <w:rFonts w:asciiTheme="majorBidi" w:hAnsiTheme="majorBidi" w:cstheme="majorBidi" w:hint="cs"/>
          <w:sz w:val="26"/>
          <w:szCs w:val="26"/>
          <w:rtl/>
          <w:lang w:bidi="ar-LY"/>
        </w:rPr>
        <w:t xml:space="preserve"> بغض النظر عن درجة التقدير</w:t>
      </w:r>
      <w:r w:rsidRPr="003F55C2">
        <w:rPr>
          <w:rFonts w:asciiTheme="majorBidi" w:hAnsiTheme="majorBidi" w:cstheme="majorBidi"/>
          <w:sz w:val="26"/>
          <w:szCs w:val="26"/>
          <w:rtl/>
          <w:lang w:bidi="ar-LY"/>
        </w:rPr>
        <w:t>، بخلاف المشرع</w:t>
      </w:r>
      <w:r w:rsidRPr="003F55C2">
        <w:rPr>
          <w:rFonts w:asciiTheme="majorBidi" w:hAnsiTheme="majorBidi" w:cstheme="majorBidi" w:hint="cs"/>
          <w:sz w:val="26"/>
          <w:szCs w:val="26"/>
          <w:rtl/>
          <w:lang w:bidi="ar-LY"/>
        </w:rPr>
        <w:t>ين</w:t>
      </w:r>
      <w:r w:rsidRPr="003F55C2">
        <w:rPr>
          <w:rFonts w:asciiTheme="majorBidi" w:hAnsiTheme="majorBidi" w:cstheme="majorBidi"/>
          <w:sz w:val="26"/>
          <w:szCs w:val="26"/>
          <w:rtl/>
          <w:lang w:bidi="ar-LY"/>
        </w:rPr>
        <w:t xml:space="preserve"> </w:t>
      </w:r>
      <w:r w:rsidRPr="003F55C2">
        <w:rPr>
          <w:rFonts w:asciiTheme="majorBidi" w:hAnsiTheme="majorBidi" w:cstheme="majorBidi" w:hint="cs"/>
          <w:sz w:val="26"/>
          <w:szCs w:val="26"/>
          <w:rtl/>
          <w:lang w:bidi="ar-LY"/>
        </w:rPr>
        <w:t xml:space="preserve">الليبي والأردني </w:t>
      </w:r>
      <w:r w:rsidRPr="003F55C2">
        <w:rPr>
          <w:rFonts w:asciiTheme="majorBidi" w:hAnsiTheme="majorBidi" w:cstheme="majorBidi"/>
          <w:sz w:val="26"/>
          <w:szCs w:val="26"/>
          <w:rtl/>
          <w:lang w:bidi="ar-LY"/>
        </w:rPr>
        <w:t>الذي</w:t>
      </w:r>
      <w:r w:rsidRPr="003F55C2">
        <w:rPr>
          <w:rFonts w:asciiTheme="majorBidi" w:hAnsiTheme="majorBidi" w:cstheme="majorBidi" w:hint="cs"/>
          <w:sz w:val="26"/>
          <w:szCs w:val="26"/>
          <w:rtl/>
          <w:lang w:bidi="ar-LY"/>
        </w:rPr>
        <w:t xml:space="preserve">ن قصرا حق التظلم على فئة معينة </w:t>
      </w:r>
      <w:r>
        <w:rPr>
          <w:rFonts w:asciiTheme="majorBidi" w:hAnsiTheme="majorBidi" w:cstheme="majorBidi" w:hint="cs"/>
          <w:sz w:val="26"/>
          <w:szCs w:val="26"/>
          <w:rtl/>
          <w:lang w:bidi="ar-LY"/>
        </w:rPr>
        <w:t xml:space="preserve">         </w:t>
      </w:r>
      <w:r w:rsidRPr="003F55C2">
        <w:rPr>
          <w:rFonts w:asciiTheme="majorBidi" w:hAnsiTheme="majorBidi" w:cstheme="majorBidi" w:hint="cs"/>
          <w:sz w:val="26"/>
          <w:szCs w:val="26"/>
          <w:rtl/>
          <w:lang w:bidi="ar-LY"/>
        </w:rPr>
        <w:t>من الموظفين الحاصلين على تقدير</w:t>
      </w:r>
      <w:r>
        <w:rPr>
          <w:rFonts w:asciiTheme="majorBidi" w:hAnsiTheme="majorBidi" w:cstheme="majorBidi" w:hint="cs"/>
          <w:sz w:val="26"/>
          <w:szCs w:val="26"/>
          <w:rtl/>
          <w:lang w:bidi="ar-LY"/>
        </w:rPr>
        <w:t xml:space="preserve"> بدرجة متوسط أو ضعيف </w:t>
      </w:r>
      <w:r w:rsidRPr="003F55C2">
        <w:rPr>
          <w:rFonts w:asciiTheme="majorBidi" w:hAnsiTheme="majorBidi" w:cstheme="majorBidi" w:hint="cs"/>
          <w:sz w:val="26"/>
          <w:szCs w:val="26"/>
          <w:rtl/>
          <w:lang w:bidi="ar-LY"/>
        </w:rPr>
        <w:t>.</w:t>
      </w:r>
    </w:p>
    <w:p w:rsidR="00204528" w:rsidRDefault="00204528" w:rsidP="0020452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وكذلك أن المشرعين الليبي والمصري قد اتفقا في اشترط تسبيب القرارات </w:t>
      </w:r>
      <w:r w:rsidRPr="003F55C2">
        <w:rPr>
          <w:rFonts w:asciiTheme="majorBidi" w:hAnsiTheme="majorBidi" w:cstheme="majorBidi" w:hint="cs"/>
          <w:sz w:val="26"/>
          <w:szCs w:val="26"/>
          <w:rtl/>
          <w:lang w:bidi="ar-LY"/>
        </w:rPr>
        <w:t>التي تصدر عن لجنة شؤون الموظفين أو لجنة التظلمات، وذلك حتى تتحقق ال</w:t>
      </w:r>
      <w:r>
        <w:rPr>
          <w:rFonts w:asciiTheme="majorBidi" w:hAnsiTheme="majorBidi" w:cstheme="majorBidi" w:hint="cs"/>
          <w:sz w:val="26"/>
          <w:szCs w:val="26"/>
          <w:rtl/>
          <w:lang w:bidi="ar-LY"/>
        </w:rPr>
        <w:t>غاية من التظلم، بعكس المشرع الأردني الذين لم يشترط</w:t>
      </w:r>
      <w:r w:rsidRPr="003F55C2">
        <w:rPr>
          <w:rFonts w:asciiTheme="majorBidi" w:hAnsiTheme="majorBidi" w:cstheme="majorBidi" w:hint="cs"/>
          <w:sz w:val="26"/>
          <w:szCs w:val="26"/>
          <w:rtl/>
          <w:lang w:bidi="ar-LY"/>
        </w:rPr>
        <w:t xml:space="preserve"> تس</w:t>
      </w:r>
      <w:r>
        <w:rPr>
          <w:rFonts w:asciiTheme="majorBidi" w:hAnsiTheme="majorBidi" w:cstheme="majorBidi" w:hint="cs"/>
          <w:sz w:val="26"/>
          <w:szCs w:val="26"/>
          <w:rtl/>
          <w:lang w:bidi="ar-LY"/>
        </w:rPr>
        <w:t>بيب</w:t>
      </w:r>
      <w:r w:rsidRPr="003F55C2">
        <w:rPr>
          <w:rFonts w:asciiTheme="majorBidi" w:hAnsiTheme="majorBidi" w:cstheme="majorBidi" w:hint="cs"/>
          <w:sz w:val="26"/>
          <w:szCs w:val="26"/>
          <w:rtl/>
          <w:lang w:bidi="ar-LY"/>
        </w:rPr>
        <w:t xml:space="preserve"> القرارات التي تصدر من لجنة الاعتراضات .</w:t>
      </w:r>
    </w:p>
    <w:p w:rsidR="000857B7" w:rsidRDefault="000857B7" w:rsidP="000857B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ويرى ا</w:t>
      </w:r>
      <w:r>
        <w:rPr>
          <w:rFonts w:asciiTheme="majorBidi" w:hAnsiTheme="majorBidi" w:cstheme="majorBidi"/>
          <w:sz w:val="26"/>
          <w:szCs w:val="26"/>
          <w:rtl/>
          <w:lang w:bidi="ar-LY"/>
        </w:rPr>
        <w:t xml:space="preserve">لباحث </w:t>
      </w:r>
      <w:r>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 xml:space="preserve">ن </w:t>
      </w:r>
      <w:r>
        <w:rPr>
          <w:rFonts w:asciiTheme="majorBidi" w:hAnsiTheme="majorBidi" w:cstheme="majorBidi" w:hint="cs"/>
          <w:sz w:val="26"/>
          <w:szCs w:val="26"/>
          <w:rtl/>
          <w:lang w:bidi="ar-LY"/>
        </w:rPr>
        <w:t>التظلم الإداري من تقارير تقويم الأداء يعد من المقومات الهامة التي تكفل موضوعية           وعدالة إعداد التقارير، إلا أنه قد لا يحقق طموحات الموظف نتيجة لتعسف بعض جهات الإدارة تجاه الموظف، لذلك وتحقيقاً لمزيد من الضمانات التي يجب أن تحاط بها تقارير تقويم الأداء تتجه تشر</w:t>
      </w:r>
      <w:r w:rsidR="00FE34AC">
        <w:rPr>
          <w:rFonts w:asciiTheme="majorBidi" w:hAnsiTheme="majorBidi" w:cstheme="majorBidi" w:hint="cs"/>
          <w:sz w:val="26"/>
          <w:szCs w:val="26"/>
          <w:rtl/>
          <w:lang w:bidi="ar-LY"/>
        </w:rPr>
        <w:t>يعات الخدمة المدنية المعاصرة إلى</w:t>
      </w:r>
      <w:r>
        <w:rPr>
          <w:rFonts w:asciiTheme="majorBidi" w:hAnsiTheme="majorBidi" w:cstheme="majorBidi" w:hint="cs"/>
          <w:sz w:val="26"/>
          <w:szCs w:val="26"/>
          <w:rtl/>
          <w:lang w:bidi="ar-LY"/>
        </w:rPr>
        <w:t xml:space="preserve"> فتح الباب أمام الموظف للطعن القضائي في نتيجة تقويم أدائه </w:t>
      </w:r>
      <w:r>
        <w:rPr>
          <w:rFonts w:asciiTheme="majorBidi" w:hAnsiTheme="majorBidi" w:cstheme="majorBidi"/>
          <w:sz w:val="26"/>
          <w:szCs w:val="26"/>
          <w:rtl/>
          <w:lang w:bidi="ar-LY"/>
        </w:rPr>
        <w:t>.</w:t>
      </w:r>
    </w:p>
    <w:p w:rsidR="0064074F" w:rsidRDefault="0064074F" w:rsidP="00895915">
      <w:pPr>
        <w:spacing w:after="0" w:line="360" w:lineRule="auto"/>
        <w:jc w:val="both"/>
        <w:rPr>
          <w:rFonts w:asciiTheme="majorBidi" w:hAnsiTheme="majorBidi" w:cstheme="majorBidi"/>
          <w:sz w:val="26"/>
          <w:szCs w:val="26"/>
          <w:rtl/>
          <w:lang w:bidi="ar-LY"/>
        </w:rPr>
      </w:pPr>
    </w:p>
    <w:p w:rsidR="0064074F" w:rsidRDefault="0064074F" w:rsidP="00895915">
      <w:pPr>
        <w:spacing w:after="0" w:line="360" w:lineRule="auto"/>
        <w:jc w:val="both"/>
        <w:rPr>
          <w:rFonts w:asciiTheme="majorBidi" w:hAnsiTheme="majorBidi" w:cstheme="majorBidi"/>
          <w:sz w:val="26"/>
          <w:szCs w:val="26"/>
          <w:rtl/>
          <w:lang w:bidi="ar-LY"/>
        </w:rPr>
      </w:pPr>
    </w:p>
    <w:p w:rsidR="0064074F" w:rsidRDefault="0064074F" w:rsidP="00895915">
      <w:pPr>
        <w:spacing w:after="0" w:line="360" w:lineRule="auto"/>
        <w:jc w:val="both"/>
        <w:rPr>
          <w:rFonts w:asciiTheme="majorBidi" w:hAnsiTheme="majorBidi" w:cstheme="majorBidi"/>
          <w:sz w:val="26"/>
          <w:szCs w:val="26"/>
          <w:rtl/>
          <w:lang w:bidi="ar-LY"/>
        </w:rPr>
      </w:pPr>
    </w:p>
    <w:p w:rsidR="0064074F" w:rsidRDefault="0064074F" w:rsidP="00895915">
      <w:pPr>
        <w:spacing w:after="0" w:line="360" w:lineRule="auto"/>
        <w:jc w:val="both"/>
        <w:rPr>
          <w:rFonts w:asciiTheme="majorBidi" w:hAnsiTheme="majorBidi" w:cstheme="majorBidi"/>
          <w:sz w:val="26"/>
          <w:szCs w:val="26"/>
          <w:rtl/>
          <w:lang w:bidi="ar-LY"/>
        </w:rPr>
      </w:pPr>
    </w:p>
    <w:p w:rsidR="0064074F" w:rsidRDefault="0064074F" w:rsidP="00895915">
      <w:pPr>
        <w:spacing w:after="0" w:line="360" w:lineRule="auto"/>
        <w:jc w:val="both"/>
        <w:rPr>
          <w:rFonts w:asciiTheme="majorBidi" w:hAnsiTheme="majorBidi" w:cstheme="majorBidi"/>
          <w:sz w:val="26"/>
          <w:szCs w:val="26"/>
          <w:rtl/>
          <w:lang w:bidi="ar-LY"/>
        </w:rPr>
      </w:pPr>
    </w:p>
    <w:p w:rsidR="0064074F" w:rsidRDefault="0064074F"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69666D" w:rsidRDefault="0069666D" w:rsidP="00895915">
      <w:pPr>
        <w:spacing w:after="0" w:line="360" w:lineRule="auto"/>
        <w:jc w:val="both"/>
        <w:rPr>
          <w:rFonts w:asciiTheme="majorBidi" w:hAnsiTheme="majorBidi" w:cstheme="majorBidi"/>
          <w:sz w:val="26"/>
          <w:szCs w:val="26"/>
          <w:rtl/>
          <w:lang w:bidi="ar-LY"/>
        </w:rPr>
      </w:pPr>
    </w:p>
    <w:p w:rsidR="00B35615" w:rsidRDefault="00B35615" w:rsidP="00895915">
      <w:pPr>
        <w:spacing w:after="0" w:line="360" w:lineRule="auto"/>
        <w:jc w:val="both"/>
        <w:rPr>
          <w:rFonts w:asciiTheme="majorBidi" w:hAnsiTheme="majorBidi" w:cstheme="majorBidi"/>
          <w:sz w:val="26"/>
          <w:szCs w:val="26"/>
          <w:rtl/>
          <w:lang w:bidi="ar-LY"/>
        </w:rPr>
      </w:pPr>
    </w:p>
    <w:p w:rsidR="00204528" w:rsidRPr="00322D70" w:rsidRDefault="00204528" w:rsidP="00895915">
      <w:pPr>
        <w:spacing w:after="0" w:line="360" w:lineRule="auto"/>
        <w:jc w:val="both"/>
        <w:rPr>
          <w:rFonts w:asciiTheme="majorBidi" w:hAnsiTheme="majorBidi" w:cstheme="majorBidi"/>
          <w:sz w:val="26"/>
          <w:szCs w:val="26"/>
          <w:rtl/>
          <w:lang w:bidi="ar-LY"/>
        </w:rPr>
      </w:pPr>
    </w:p>
    <w:p w:rsidR="005F08A4" w:rsidRPr="009F5CB9" w:rsidRDefault="005F08A4" w:rsidP="00BE43D2">
      <w:pPr>
        <w:spacing w:after="0" w:line="360" w:lineRule="auto"/>
        <w:jc w:val="center"/>
        <w:rPr>
          <w:rFonts w:asciiTheme="majorBidi" w:hAnsiTheme="majorBidi" w:cstheme="majorBidi"/>
          <w:b/>
          <w:bCs/>
          <w:sz w:val="28"/>
          <w:szCs w:val="28"/>
          <w:rtl/>
          <w:lang w:bidi="ar-LY"/>
        </w:rPr>
      </w:pPr>
      <w:r w:rsidRPr="009F5CB9">
        <w:rPr>
          <w:rFonts w:asciiTheme="majorBidi" w:hAnsiTheme="majorBidi" w:cstheme="majorBidi"/>
          <w:b/>
          <w:bCs/>
          <w:sz w:val="28"/>
          <w:szCs w:val="28"/>
          <w:rtl/>
          <w:lang w:bidi="ar-LY"/>
        </w:rPr>
        <w:lastRenderedPageBreak/>
        <w:t>المبحث الثالث</w:t>
      </w:r>
    </w:p>
    <w:p w:rsidR="00065837" w:rsidRDefault="005F08A4" w:rsidP="005F08A4">
      <w:pPr>
        <w:spacing w:after="0" w:line="360" w:lineRule="auto"/>
        <w:jc w:val="center"/>
        <w:rPr>
          <w:rFonts w:asciiTheme="majorBidi" w:hAnsiTheme="majorBidi" w:cstheme="majorBidi"/>
          <w:sz w:val="26"/>
          <w:szCs w:val="26"/>
          <w:rtl/>
          <w:lang w:bidi="ar-LY"/>
        </w:rPr>
      </w:pPr>
      <w:r w:rsidRPr="004B2F2D">
        <w:rPr>
          <w:rFonts w:asciiTheme="majorBidi" w:hAnsiTheme="majorBidi" w:cstheme="majorBidi" w:hint="cs"/>
          <w:b/>
          <w:bCs/>
          <w:sz w:val="28"/>
          <w:szCs w:val="28"/>
          <w:rtl/>
          <w:lang w:bidi="ar-LY"/>
        </w:rPr>
        <w:t>الرقابة القضائية على تقارير تقويم الأداء الوظيفي</w:t>
      </w:r>
    </w:p>
    <w:p w:rsidR="00935927" w:rsidRDefault="00935927" w:rsidP="00E72C24">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8"/>
          <w:szCs w:val="28"/>
          <w:rtl/>
          <w:lang w:bidi="ar-LY"/>
        </w:rPr>
        <w:t xml:space="preserve">    </w:t>
      </w:r>
      <w:r w:rsidR="00D1598E">
        <w:rPr>
          <w:rFonts w:asciiTheme="majorBidi" w:hAnsiTheme="majorBidi" w:cstheme="majorBidi" w:hint="cs"/>
          <w:sz w:val="26"/>
          <w:szCs w:val="26"/>
          <w:rtl/>
          <w:lang w:bidi="ar-LY"/>
        </w:rPr>
        <w:t xml:space="preserve">نظرا لأهمية تقارير </w:t>
      </w:r>
      <w:r w:rsidRPr="008B5BE5">
        <w:rPr>
          <w:rFonts w:asciiTheme="majorBidi" w:hAnsiTheme="majorBidi" w:cstheme="majorBidi" w:hint="cs"/>
          <w:sz w:val="26"/>
          <w:szCs w:val="26"/>
          <w:rtl/>
          <w:lang w:bidi="ar-LY"/>
        </w:rPr>
        <w:t>تقويم الأداء الوظيفي ل</w:t>
      </w:r>
      <w:r>
        <w:rPr>
          <w:rFonts w:asciiTheme="majorBidi" w:hAnsiTheme="majorBidi" w:cstheme="majorBidi" w:hint="cs"/>
          <w:sz w:val="26"/>
          <w:szCs w:val="26"/>
          <w:rtl/>
          <w:lang w:bidi="ar-LY"/>
        </w:rPr>
        <w:t>ل</w:t>
      </w:r>
      <w:r w:rsidRPr="008B5BE5">
        <w:rPr>
          <w:rFonts w:asciiTheme="majorBidi" w:hAnsiTheme="majorBidi" w:cstheme="majorBidi" w:hint="cs"/>
          <w:sz w:val="26"/>
          <w:szCs w:val="26"/>
          <w:rtl/>
          <w:lang w:bidi="ar-LY"/>
        </w:rPr>
        <w:t xml:space="preserve">موظف والإدارة معا، </w:t>
      </w:r>
      <w:r w:rsidR="00087A41">
        <w:rPr>
          <w:rFonts w:asciiTheme="majorBidi" w:hAnsiTheme="majorBidi" w:cstheme="majorBidi" w:hint="cs"/>
          <w:sz w:val="26"/>
          <w:szCs w:val="26"/>
          <w:rtl/>
          <w:lang w:bidi="ar-LY"/>
        </w:rPr>
        <w:t>وذلك بالنظر إلى</w:t>
      </w:r>
      <w:r>
        <w:rPr>
          <w:rFonts w:asciiTheme="majorBidi" w:hAnsiTheme="majorBidi" w:cstheme="majorBidi" w:hint="cs"/>
          <w:sz w:val="26"/>
          <w:szCs w:val="26"/>
          <w:rtl/>
          <w:lang w:bidi="ar-LY"/>
        </w:rPr>
        <w:t xml:space="preserve"> أنها تؤثر على حياة الم</w:t>
      </w:r>
      <w:r w:rsidR="00087A41">
        <w:rPr>
          <w:rFonts w:asciiTheme="majorBidi" w:hAnsiTheme="majorBidi" w:cstheme="majorBidi" w:hint="cs"/>
          <w:sz w:val="26"/>
          <w:szCs w:val="26"/>
          <w:rtl/>
          <w:lang w:bidi="ar-LY"/>
        </w:rPr>
        <w:t>وظف الوظيفية بدء من تعيينه إلى</w:t>
      </w:r>
      <w:r w:rsidR="00B14132">
        <w:rPr>
          <w:rFonts w:asciiTheme="majorBidi" w:hAnsiTheme="majorBidi" w:cstheme="majorBidi" w:hint="cs"/>
          <w:sz w:val="26"/>
          <w:szCs w:val="26"/>
          <w:rtl/>
          <w:lang w:bidi="ar-LY"/>
        </w:rPr>
        <w:t xml:space="preserve"> انتهاء</w:t>
      </w:r>
      <w:r>
        <w:rPr>
          <w:rFonts w:asciiTheme="majorBidi" w:hAnsiTheme="majorBidi" w:cstheme="majorBidi" w:hint="cs"/>
          <w:sz w:val="26"/>
          <w:szCs w:val="26"/>
          <w:rtl/>
          <w:lang w:bidi="ar-LY"/>
        </w:rPr>
        <w:t xml:space="preserve"> خدمته، فإن التشريع الليبي</w:t>
      </w:r>
      <w:r w:rsidR="00505BEA">
        <w:rPr>
          <w:rFonts w:asciiTheme="majorBidi" w:hAnsiTheme="majorBidi" w:cstheme="majorBidi" w:hint="cs"/>
          <w:sz w:val="26"/>
          <w:szCs w:val="26"/>
          <w:rtl/>
          <w:lang w:bidi="ar-LY"/>
        </w:rPr>
        <w:t xml:space="preserve"> والتشريعات المقارنة </w:t>
      </w:r>
      <w:r>
        <w:rPr>
          <w:rFonts w:asciiTheme="majorBidi" w:hAnsiTheme="majorBidi" w:cstheme="majorBidi" w:hint="cs"/>
          <w:sz w:val="26"/>
          <w:szCs w:val="26"/>
          <w:rtl/>
          <w:lang w:bidi="ar-LY"/>
        </w:rPr>
        <w:t xml:space="preserve">أفردت لها قدرا </w:t>
      </w:r>
      <w:r w:rsidR="00D1598E">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من الضمانات القانونية التي تكفل للموظف الحفاظ</w:t>
      </w:r>
      <w:r w:rsidR="00046D97">
        <w:rPr>
          <w:rFonts w:asciiTheme="majorBidi" w:hAnsiTheme="majorBidi" w:cstheme="majorBidi" w:hint="cs"/>
          <w:sz w:val="26"/>
          <w:szCs w:val="26"/>
          <w:rtl/>
          <w:lang w:bidi="ar-LY"/>
        </w:rPr>
        <w:t xml:space="preserve"> على حقوقه الوظيفية، كما أقرت </w:t>
      </w:r>
      <w:r>
        <w:rPr>
          <w:rFonts w:asciiTheme="majorBidi" w:hAnsiTheme="majorBidi" w:cstheme="majorBidi" w:hint="cs"/>
          <w:sz w:val="26"/>
          <w:szCs w:val="26"/>
          <w:rtl/>
          <w:lang w:bidi="ar-LY"/>
        </w:rPr>
        <w:t>كذلك خضوعها للرقابة القضائية المتمثلة في القضاء الإداري الذي يبسط رقابته على ا</w:t>
      </w:r>
      <w:r w:rsidR="00046D97">
        <w:rPr>
          <w:rFonts w:asciiTheme="majorBidi" w:hAnsiTheme="majorBidi" w:cstheme="majorBidi" w:hint="cs"/>
          <w:sz w:val="26"/>
          <w:szCs w:val="26"/>
          <w:rtl/>
          <w:lang w:bidi="ar-LY"/>
        </w:rPr>
        <w:t xml:space="preserve">لقرارات الصادرة </w:t>
      </w:r>
      <w:r>
        <w:rPr>
          <w:rFonts w:asciiTheme="majorBidi" w:hAnsiTheme="majorBidi" w:cstheme="majorBidi" w:hint="cs"/>
          <w:sz w:val="26"/>
          <w:szCs w:val="26"/>
          <w:rtl/>
          <w:lang w:bidi="ar-LY"/>
        </w:rPr>
        <w:t xml:space="preserve">في هذا الشأن حتى يتأكد </w:t>
      </w:r>
      <w:r w:rsidR="00D1598E">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من قيامها على سبب صحيح من الواقع والقانون وذلك في إطار قواعد الاختصاص والشكل والإجراءات التي </w:t>
      </w:r>
      <w:r w:rsidR="00E72C24">
        <w:rPr>
          <w:rFonts w:asciiTheme="majorBidi" w:hAnsiTheme="majorBidi" w:cstheme="majorBidi" w:hint="cs"/>
          <w:sz w:val="26"/>
          <w:szCs w:val="26"/>
          <w:rtl/>
          <w:lang w:bidi="ar-LY"/>
        </w:rPr>
        <w:t>رسمها</w:t>
      </w:r>
      <w:r>
        <w:rPr>
          <w:rFonts w:asciiTheme="majorBidi" w:hAnsiTheme="majorBidi" w:cstheme="majorBidi" w:hint="cs"/>
          <w:sz w:val="26"/>
          <w:szCs w:val="26"/>
          <w:rtl/>
          <w:lang w:bidi="ar-LY"/>
        </w:rPr>
        <w:t xml:space="preserve"> القانون، ولذلك تعد الرقابة القضائية من أهم صور الرقابة على أعمال الإدارة وتعتبر الضمان الفعلي للموظف من تجاوز الإدارة لحدود وظيفتها ومن التعسف في استعما</w:t>
      </w:r>
      <w:r>
        <w:rPr>
          <w:rFonts w:asciiTheme="majorBidi" w:hAnsiTheme="majorBidi" w:cstheme="majorBidi" w:hint="eastAsia"/>
          <w:sz w:val="26"/>
          <w:szCs w:val="26"/>
          <w:rtl/>
          <w:lang w:bidi="ar-LY"/>
        </w:rPr>
        <w:t>ل</w:t>
      </w:r>
      <w:r>
        <w:rPr>
          <w:rFonts w:asciiTheme="majorBidi" w:hAnsiTheme="majorBidi" w:cstheme="majorBidi" w:hint="cs"/>
          <w:sz w:val="26"/>
          <w:szCs w:val="26"/>
          <w:rtl/>
          <w:lang w:bidi="ar-LY"/>
        </w:rPr>
        <w:t xml:space="preserve"> سلطتها</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76"/>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935927" w:rsidRPr="008B5BE5" w:rsidRDefault="00935927" w:rsidP="00B1413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وعلى الرغم من أن المشرع في كل من </w:t>
      </w:r>
      <w:r w:rsidR="00087A41">
        <w:rPr>
          <w:rFonts w:asciiTheme="majorBidi" w:hAnsiTheme="majorBidi" w:cstheme="majorBidi" w:hint="cs"/>
          <w:sz w:val="26"/>
          <w:szCs w:val="26"/>
          <w:rtl/>
          <w:lang w:bidi="ar-LY"/>
        </w:rPr>
        <w:t>التشريع الليبي و</w:t>
      </w:r>
      <w:r>
        <w:rPr>
          <w:rFonts w:asciiTheme="majorBidi" w:hAnsiTheme="majorBidi" w:cstheme="majorBidi" w:hint="cs"/>
          <w:sz w:val="26"/>
          <w:szCs w:val="26"/>
          <w:rtl/>
          <w:lang w:bidi="ar-LY"/>
        </w:rPr>
        <w:t xml:space="preserve">التشريعات المقارنة قد </w:t>
      </w:r>
      <w:proofErr w:type="spellStart"/>
      <w:r>
        <w:rPr>
          <w:rFonts w:asciiTheme="majorBidi" w:hAnsiTheme="majorBidi" w:cstheme="majorBidi" w:hint="cs"/>
          <w:sz w:val="26"/>
          <w:szCs w:val="26"/>
          <w:rtl/>
          <w:lang w:bidi="ar-LY"/>
        </w:rPr>
        <w:t>احاطو</w:t>
      </w:r>
      <w:proofErr w:type="spellEnd"/>
      <w:r>
        <w:rPr>
          <w:rFonts w:asciiTheme="majorBidi" w:hAnsiTheme="majorBidi" w:cstheme="majorBidi" w:hint="cs"/>
          <w:sz w:val="26"/>
          <w:szCs w:val="26"/>
          <w:rtl/>
          <w:lang w:bidi="ar-LY"/>
        </w:rPr>
        <w:t xml:space="preserve"> عملية تقويم الأداء الوظيفي بق</w:t>
      </w:r>
      <w:r w:rsidR="00B232B0">
        <w:rPr>
          <w:rFonts w:asciiTheme="majorBidi" w:hAnsiTheme="majorBidi" w:cstheme="majorBidi" w:hint="cs"/>
          <w:sz w:val="26"/>
          <w:szCs w:val="26"/>
          <w:rtl/>
          <w:lang w:bidi="ar-LY"/>
        </w:rPr>
        <w:t>واعد موضوعية وإجرائية تحكمها، فإ</w:t>
      </w:r>
      <w:r>
        <w:rPr>
          <w:rFonts w:asciiTheme="majorBidi" w:hAnsiTheme="majorBidi" w:cstheme="majorBidi" w:hint="cs"/>
          <w:sz w:val="26"/>
          <w:szCs w:val="26"/>
          <w:rtl/>
          <w:lang w:bidi="ar-LY"/>
        </w:rPr>
        <w:t>ن القائمين بوضع التقارير قد يقعون في بعض الأخطاء،</w:t>
      </w:r>
      <w:r w:rsidR="00B14132">
        <w:rPr>
          <w:rFonts w:asciiTheme="majorBidi" w:hAnsiTheme="majorBidi" w:cstheme="majorBidi" w:hint="cs"/>
          <w:sz w:val="26"/>
          <w:szCs w:val="26"/>
          <w:rtl/>
          <w:lang w:bidi="ar-LY"/>
        </w:rPr>
        <w:t xml:space="preserve">         فقد </w:t>
      </w:r>
      <w:r w:rsidR="00087A41">
        <w:rPr>
          <w:rFonts w:asciiTheme="majorBidi" w:hAnsiTheme="majorBidi" w:cstheme="majorBidi" w:hint="cs"/>
          <w:sz w:val="26"/>
          <w:szCs w:val="26"/>
          <w:rtl/>
          <w:lang w:bidi="ar-LY"/>
        </w:rPr>
        <w:t xml:space="preserve">لا </w:t>
      </w:r>
      <w:r>
        <w:rPr>
          <w:rFonts w:asciiTheme="majorBidi" w:hAnsiTheme="majorBidi" w:cstheme="majorBidi" w:hint="cs"/>
          <w:sz w:val="26"/>
          <w:szCs w:val="26"/>
          <w:rtl/>
          <w:lang w:bidi="ar-LY"/>
        </w:rPr>
        <w:t xml:space="preserve">يدرك الرئيس أهمية عملية التقويم على مستقبل الموظف، فلا يلتزم بالدقة والموضوعية، كما أن الرئيس </w:t>
      </w:r>
      <w:r w:rsidR="00E72C2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بعض الحالات قد لا يكون مدرباً تدريباً كافياً للقيام بهذه المهمة، ومن جانب أخر قد لا يكون الرئيس عالما بأحكام التقارير، فلا يتوفر لديه مهارة وضع التقارير</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77"/>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Default="00935927" w:rsidP="00505BEA">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بالإضا</w:t>
      </w:r>
      <w:r w:rsidR="00087A41">
        <w:rPr>
          <w:rFonts w:asciiTheme="majorBidi" w:hAnsiTheme="majorBidi" w:cstheme="majorBidi" w:hint="cs"/>
          <w:sz w:val="26"/>
          <w:szCs w:val="26"/>
          <w:rtl/>
          <w:lang w:bidi="ar-LY"/>
        </w:rPr>
        <w:t>فة إلى</w:t>
      </w:r>
      <w:r w:rsidR="001C38FC">
        <w:rPr>
          <w:rFonts w:asciiTheme="majorBidi" w:hAnsiTheme="majorBidi" w:cstheme="majorBidi" w:hint="cs"/>
          <w:sz w:val="26"/>
          <w:szCs w:val="26"/>
          <w:rtl/>
          <w:lang w:bidi="ar-LY"/>
        </w:rPr>
        <w:t xml:space="preserve"> ذلك، فإ</w:t>
      </w:r>
      <w:r>
        <w:rPr>
          <w:rFonts w:asciiTheme="majorBidi" w:hAnsiTheme="majorBidi" w:cstheme="majorBidi" w:hint="cs"/>
          <w:sz w:val="26"/>
          <w:szCs w:val="26"/>
          <w:rtl/>
          <w:lang w:bidi="ar-LY"/>
        </w:rPr>
        <w:t xml:space="preserve">ن بعض المختصين بوضع تقارير تقويم الأداء الوظيفي واعتمادها قد تستميلهم الأهواء والاعتبارات الخاصة، نتيجة اختلاف الطبائع والاتجاهات الذاتية، الأمر الذي ينعكس سلباً على موضوعية </w:t>
      </w:r>
      <w:r w:rsidR="00E72C2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التقويم وفعاليته، فبدلا من أن يكون ذلك التقويم حافزاً ومشجعاً للموظفين لبذل أقصى جهد لنيل أعلى مستويات </w:t>
      </w:r>
      <w:r w:rsidR="00E72C24">
        <w:rPr>
          <w:rFonts w:asciiTheme="majorBidi" w:hAnsiTheme="majorBidi" w:cstheme="majorBidi" w:hint="cs"/>
          <w:sz w:val="26"/>
          <w:szCs w:val="26"/>
          <w:rtl/>
          <w:lang w:bidi="ar-LY"/>
        </w:rPr>
        <w:t xml:space="preserve">          </w:t>
      </w:r>
      <w:r w:rsidR="001C38FC">
        <w:rPr>
          <w:rFonts w:asciiTheme="majorBidi" w:hAnsiTheme="majorBidi" w:cstheme="majorBidi" w:hint="cs"/>
          <w:sz w:val="26"/>
          <w:szCs w:val="26"/>
          <w:rtl/>
          <w:lang w:bidi="ar-LY"/>
        </w:rPr>
        <w:t>تقويم الأداء فإ</w:t>
      </w:r>
      <w:r>
        <w:rPr>
          <w:rFonts w:asciiTheme="majorBidi" w:hAnsiTheme="majorBidi" w:cstheme="majorBidi" w:hint="cs"/>
          <w:sz w:val="26"/>
          <w:szCs w:val="26"/>
          <w:rtl/>
          <w:lang w:bidi="ar-LY"/>
        </w:rPr>
        <w:t>نه يصبح سيفا مسلطا على أعناق ا</w:t>
      </w:r>
      <w:r w:rsidR="001C38FC">
        <w:rPr>
          <w:rFonts w:asciiTheme="majorBidi" w:hAnsiTheme="majorBidi" w:cstheme="majorBidi" w:hint="cs"/>
          <w:sz w:val="26"/>
          <w:szCs w:val="26"/>
          <w:rtl/>
          <w:lang w:bidi="ar-LY"/>
        </w:rPr>
        <w:t>لموظفين، مما يؤدي في النهاية إلى شعورهم بالإحباط و</w:t>
      </w:r>
      <w:r>
        <w:rPr>
          <w:rFonts w:asciiTheme="majorBidi" w:hAnsiTheme="majorBidi" w:cstheme="majorBidi" w:hint="cs"/>
          <w:sz w:val="26"/>
          <w:szCs w:val="26"/>
          <w:rtl/>
          <w:lang w:bidi="ar-LY"/>
        </w:rPr>
        <w:t xml:space="preserve">اليأس، </w:t>
      </w:r>
      <w:r w:rsidR="001C38F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أو يولد لديهم سلوكاً من اللامبالا</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في أداء العمل المكلفين به</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78"/>
      </w:r>
      <w:r w:rsidR="001C38FC" w:rsidRPr="001C38FC">
        <w:rPr>
          <w:rFonts w:asciiTheme="majorBidi" w:hAnsiTheme="majorBidi" w:cstheme="majorBidi" w:hint="cs"/>
          <w:sz w:val="26"/>
          <w:szCs w:val="26"/>
          <w:vertAlign w:val="superscript"/>
          <w:rtl/>
          <w:lang w:bidi="ar-LY"/>
        </w:rPr>
        <w:t>)</w:t>
      </w:r>
      <w:r w:rsidR="00505BEA">
        <w:rPr>
          <w:rFonts w:asciiTheme="majorBidi" w:hAnsiTheme="majorBidi" w:cstheme="majorBidi" w:hint="cs"/>
          <w:sz w:val="26"/>
          <w:szCs w:val="26"/>
          <w:rtl/>
          <w:lang w:bidi="ar-LY"/>
        </w:rPr>
        <w:t>.</w:t>
      </w:r>
    </w:p>
    <w:p w:rsidR="00935927" w:rsidRDefault="00935927" w:rsidP="00505BEA">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وبناء على ذلك يجب أن يمر تقرير </w:t>
      </w:r>
      <w:r w:rsidR="001C38FC">
        <w:rPr>
          <w:rFonts w:asciiTheme="majorBidi" w:hAnsiTheme="majorBidi" w:cstheme="majorBidi" w:hint="cs"/>
          <w:sz w:val="26"/>
          <w:szCs w:val="26"/>
          <w:rtl/>
          <w:lang w:bidi="ar-LY"/>
        </w:rPr>
        <w:t>تقويم الأداء الوظيفي بالمراحل و</w:t>
      </w:r>
      <w:r>
        <w:rPr>
          <w:rFonts w:asciiTheme="majorBidi" w:hAnsiTheme="majorBidi" w:cstheme="majorBidi" w:hint="cs"/>
          <w:sz w:val="26"/>
          <w:szCs w:val="26"/>
          <w:rtl/>
          <w:lang w:bidi="ar-LY"/>
        </w:rPr>
        <w:t xml:space="preserve">الإجراءات التي رسمها القانون، بإعتبار إن تلك المراحل والإجراءات </w:t>
      </w:r>
      <w:r w:rsidR="00505BEA">
        <w:rPr>
          <w:rFonts w:asciiTheme="majorBidi" w:hAnsiTheme="majorBidi" w:cstheme="majorBidi" w:hint="cs"/>
          <w:sz w:val="26"/>
          <w:szCs w:val="26"/>
          <w:rtl/>
          <w:lang w:bidi="ar-LY"/>
        </w:rPr>
        <w:t>تمثل</w:t>
      </w:r>
      <w:r>
        <w:rPr>
          <w:rFonts w:asciiTheme="majorBidi" w:hAnsiTheme="majorBidi" w:cstheme="majorBidi" w:hint="cs"/>
          <w:sz w:val="26"/>
          <w:szCs w:val="26"/>
          <w:rtl/>
          <w:lang w:bidi="ar-LY"/>
        </w:rPr>
        <w:t xml:space="preserve"> ضمانات للموظف، ومن شأن إغفال أي م</w:t>
      </w:r>
      <w:r w:rsidR="00505BEA">
        <w:rPr>
          <w:rFonts w:asciiTheme="majorBidi" w:hAnsiTheme="majorBidi" w:cstheme="majorBidi" w:hint="cs"/>
          <w:sz w:val="26"/>
          <w:szCs w:val="26"/>
          <w:rtl/>
          <w:lang w:bidi="ar-LY"/>
        </w:rPr>
        <w:t xml:space="preserve">ن تلك الإجراءات الجوهرية </w:t>
      </w:r>
      <w:r w:rsidR="001C38FC">
        <w:rPr>
          <w:rFonts w:asciiTheme="majorBidi" w:hAnsiTheme="majorBidi" w:cstheme="majorBidi" w:hint="cs"/>
          <w:sz w:val="26"/>
          <w:szCs w:val="26"/>
          <w:rtl/>
          <w:lang w:bidi="ar-LY"/>
        </w:rPr>
        <w:t>أن يؤدي إلى</w:t>
      </w:r>
      <w:r>
        <w:rPr>
          <w:rFonts w:asciiTheme="majorBidi" w:hAnsiTheme="majorBidi" w:cstheme="majorBidi" w:hint="cs"/>
          <w:sz w:val="26"/>
          <w:szCs w:val="26"/>
          <w:rtl/>
          <w:lang w:bidi="ar-LY"/>
        </w:rPr>
        <w:t xml:space="preserve"> بطلان التقرير، أما إذا استوفى التقرير جميع الإجراءات والمراحل القانونية ولم يتم مخالفة أي إجراء جوهري في هذا الشأن، فإن مثل هذا التقرير يكون صحيحاً ومطابقاً للقانون وتترتب عليه أثاره القانونية</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79"/>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E72C24" w:rsidRDefault="003D1F7C" w:rsidP="003D1F7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وعليه فإننا س</w:t>
      </w:r>
      <w:r w:rsidR="00935927">
        <w:rPr>
          <w:rFonts w:asciiTheme="majorBidi" w:hAnsiTheme="majorBidi" w:cstheme="majorBidi" w:hint="cs"/>
          <w:sz w:val="26"/>
          <w:szCs w:val="26"/>
          <w:rtl/>
          <w:lang w:bidi="ar-LY"/>
        </w:rPr>
        <w:t>نتنا</w:t>
      </w:r>
      <w:r>
        <w:rPr>
          <w:rFonts w:asciiTheme="majorBidi" w:hAnsiTheme="majorBidi" w:cstheme="majorBidi" w:hint="cs"/>
          <w:sz w:val="26"/>
          <w:szCs w:val="26"/>
          <w:rtl/>
          <w:lang w:bidi="ar-LY"/>
        </w:rPr>
        <w:t>ول في هذا المبحث أوجه</w:t>
      </w:r>
      <w:r w:rsidR="00935927">
        <w:rPr>
          <w:rFonts w:asciiTheme="majorBidi" w:hAnsiTheme="majorBidi" w:cstheme="majorBidi" w:hint="cs"/>
          <w:sz w:val="26"/>
          <w:szCs w:val="26"/>
          <w:rtl/>
          <w:lang w:bidi="ar-LY"/>
        </w:rPr>
        <w:t xml:space="preserve"> الرقابة على أركان القرار الإداري </w:t>
      </w:r>
      <w:r w:rsidR="00935927">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الاختصاص </w:t>
      </w:r>
      <w:r w:rsidR="00935927">
        <w:rPr>
          <w:rFonts w:asciiTheme="majorBidi" w:hAnsiTheme="majorBidi" w:cstheme="majorBidi" w:hint="cs"/>
          <w:sz w:val="26"/>
          <w:szCs w:val="26"/>
          <w:rtl/>
          <w:lang w:bidi="ar-LY"/>
        </w:rPr>
        <w:t xml:space="preserve">والشكل والمحل والسبب والغاية </w:t>
      </w:r>
      <w:r w:rsidR="00935927">
        <w:rPr>
          <w:rFonts w:asciiTheme="majorBidi" w:hAnsiTheme="majorBidi" w:cstheme="majorBidi"/>
          <w:sz w:val="26"/>
          <w:szCs w:val="26"/>
          <w:rtl/>
          <w:lang w:bidi="ar-LY"/>
        </w:rPr>
        <w:t>–</w:t>
      </w:r>
      <w:r w:rsidR="00935927">
        <w:rPr>
          <w:rFonts w:asciiTheme="majorBidi" w:hAnsiTheme="majorBidi" w:cstheme="majorBidi" w:hint="cs"/>
          <w:sz w:val="26"/>
          <w:szCs w:val="26"/>
          <w:rtl/>
          <w:lang w:bidi="ar-LY"/>
        </w:rPr>
        <w:t xml:space="preserve"> الخاص بتقرير تقويم الأداء الوظي</w:t>
      </w:r>
      <w:r>
        <w:rPr>
          <w:rFonts w:asciiTheme="majorBidi" w:hAnsiTheme="majorBidi" w:cstheme="majorBidi" w:hint="cs"/>
          <w:sz w:val="26"/>
          <w:szCs w:val="26"/>
          <w:rtl/>
          <w:lang w:bidi="ar-LY"/>
        </w:rPr>
        <w:t xml:space="preserve">في، مع التنويه في هذا الصدد بأن </w:t>
      </w:r>
      <w:r w:rsidR="00935927">
        <w:rPr>
          <w:rFonts w:asciiTheme="majorBidi" w:hAnsiTheme="majorBidi" w:cstheme="majorBidi" w:hint="cs"/>
          <w:sz w:val="26"/>
          <w:szCs w:val="26"/>
          <w:rtl/>
          <w:lang w:bidi="ar-LY"/>
        </w:rPr>
        <w:t>هذه المسائل لم تسنح الفرصة لمحكمتنا العليا لكي تبدي رأيها فيها بعدم تعرضها لمنازعات في مثل تلك ال</w:t>
      </w:r>
      <w:r w:rsidR="00E72C24">
        <w:rPr>
          <w:rFonts w:asciiTheme="majorBidi" w:hAnsiTheme="majorBidi" w:cstheme="majorBidi" w:hint="cs"/>
          <w:sz w:val="26"/>
          <w:szCs w:val="26"/>
          <w:rtl/>
          <w:lang w:bidi="ar-LY"/>
        </w:rPr>
        <w:t>موضوعات</w:t>
      </w:r>
      <w:r>
        <w:rPr>
          <w:rFonts w:asciiTheme="majorBidi" w:hAnsiTheme="majorBidi" w:cstheme="majorBidi" w:hint="cs"/>
          <w:sz w:val="26"/>
          <w:szCs w:val="26"/>
          <w:rtl/>
          <w:lang w:bidi="ar-LY"/>
        </w:rPr>
        <w:t>،</w:t>
      </w:r>
      <w:r w:rsidR="00E72C24">
        <w:rPr>
          <w:rFonts w:asciiTheme="majorBidi" w:hAnsiTheme="majorBidi" w:cstheme="majorBidi" w:hint="cs"/>
          <w:sz w:val="26"/>
          <w:szCs w:val="26"/>
          <w:rtl/>
          <w:lang w:bidi="ar-LY"/>
        </w:rPr>
        <w:t xml:space="preserve"> </w:t>
      </w:r>
      <w:r w:rsidR="00935927">
        <w:rPr>
          <w:rFonts w:asciiTheme="majorBidi" w:hAnsiTheme="majorBidi" w:cstheme="majorBidi" w:hint="cs"/>
          <w:sz w:val="26"/>
          <w:szCs w:val="26"/>
          <w:rtl/>
          <w:lang w:bidi="ar-LY"/>
        </w:rPr>
        <w:t>ومن هنا يعاني الباحث</w:t>
      </w:r>
      <w:r>
        <w:rPr>
          <w:rFonts w:asciiTheme="majorBidi" w:hAnsiTheme="majorBidi" w:cstheme="majorBidi" w:hint="cs"/>
          <w:sz w:val="26"/>
          <w:szCs w:val="26"/>
          <w:rtl/>
          <w:lang w:bidi="ar-LY"/>
        </w:rPr>
        <w:t xml:space="preserve"> من</w:t>
      </w:r>
      <w:r w:rsidR="00935927">
        <w:rPr>
          <w:rFonts w:asciiTheme="majorBidi" w:hAnsiTheme="majorBidi" w:cstheme="majorBidi" w:hint="cs"/>
          <w:sz w:val="26"/>
          <w:szCs w:val="26"/>
          <w:rtl/>
          <w:lang w:bidi="ar-LY"/>
        </w:rPr>
        <w:t xml:space="preserve"> النقص في الأحكام التي تمثل معيناً ضرورياً في هذا البحث، غ</w:t>
      </w:r>
      <w:r>
        <w:rPr>
          <w:rFonts w:asciiTheme="majorBidi" w:hAnsiTheme="majorBidi" w:cstheme="majorBidi" w:hint="cs"/>
          <w:sz w:val="26"/>
          <w:szCs w:val="26"/>
          <w:rtl/>
          <w:lang w:bidi="ar-LY"/>
        </w:rPr>
        <w:t xml:space="preserve">ير- </w:t>
      </w:r>
      <w:r w:rsidR="00E72C24">
        <w:rPr>
          <w:rFonts w:asciiTheme="majorBidi" w:hAnsiTheme="majorBidi" w:cstheme="majorBidi" w:hint="cs"/>
          <w:sz w:val="26"/>
          <w:szCs w:val="26"/>
          <w:rtl/>
          <w:lang w:bidi="ar-LY"/>
        </w:rPr>
        <w:t>إننا مع ذلك</w:t>
      </w:r>
      <w:r>
        <w:rPr>
          <w:rFonts w:asciiTheme="majorBidi" w:hAnsiTheme="majorBidi" w:cstheme="majorBidi" w:hint="cs"/>
          <w:sz w:val="26"/>
          <w:szCs w:val="26"/>
          <w:rtl/>
          <w:lang w:bidi="ar-LY"/>
        </w:rPr>
        <w:t>-</w:t>
      </w:r>
      <w:r w:rsidR="00E72C24">
        <w:rPr>
          <w:rFonts w:asciiTheme="majorBidi" w:hAnsiTheme="majorBidi" w:cstheme="majorBidi" w:hint="cs"/>
          <w:sz w:val="26"/>
          <w:szCs w:val="26"/>
          <w:rtl/>
          <w:lang w:bidi="ar-LY"/>
        </w:rPr>
        <w:t xml:space="preserve"> سنعالج </w:t>
      </w:r>
      <w:r w:rsidR="00935927">
        <w:rPr>
          <w:rFonts w:asciiTheme="majorBidi" w:hAnsiTheme="majorBidi" w:cstheme="majorBidi" w:hint="cs"/>
          <w:sz w:val="26"/>
          <w:szCs w:val="26"/>
          <w:rtl/>
          <w:lang w:bidi="ar-LY"/>
        </w:rPr>
        <w:t xml:space="preserve">هذا النقص </w:t>
      </w:r>
      <w:r w:rsidR="00935927">
        <w:rPr>
          <w:rFonts w:asciiTheme="majorBidi" w:hAnsiTheme="majorBidi" w:cstheme="majorBidi" w:hint="cs"/>
          <w:sz w:val="26"/>
          <w:szCs w:val="26"/>
          <w:rtl/>
          <w:lang w:bidi="ar-LY"/>
        </w:rPr>
        <w:lastRenderedPageBreak/>
        <w:t>ونكمله عن طريق الاستعانة بالأحكام الصادر</w:t>
      </w:r>
      <w:r>
        <w:rPr>
          <w:rFonts w:asciiTheme="majorBidi" w:hAnsiTheme="majorBidi" w:cstheme="majorBidi" w:hint="cs"/>
          <w:sz w:val="26"/>
          <w:szCs w:val="26"/>
          <w:rtl/>
          <w:lang w:bidi="ar-LY"/>
        </w:rPr>
        <w:t>ة</w:t>
      </w:r>
      <w:r w:rsidR="001C38FC">
        <w:rPr>
          <w:rFonts w:asciiTheme="majorBidi" w:hAnsiTheme="majorBidi" w:cstheme="majorBidi" w:hint="cs"/>
          <w:sz w:val="26"/>
          <w:szCs w:val="26"/>
          <w:rtl/>
          <w:lang w:bidi="ar-LY"/>
        </w:rPr>
        <w:t xml:space="preserve"> عن مجلس </w:t>
      </w:r>
      <w:r w:rsidR="00935927">
        <w:rPr>
          <w:rFonts w:asciiTheme="majorBidi" w:hAnsiTheme="majorBidi" w:cstheme="majorBidi" w:hint="cs"/>
          <w:sz w:val="26"/>
          <w:szCs w:val="26"/>
          <w:rtl/>
          <w:lang w:bidi="ar-LY"/>
        </w:rPr>
        <w:t>المصري</w:t>
      </w:r>
      <w:r w:rsidR="001C38FC">
        <w:rPr>
          <w:rFonts w:asciiTheme="majorBidi" w:hAnsiTheme="majorBidi" w:cstheme="majorBidi" w:hint="cs"/>
          <w:sz w:val="26"/>
          <w:szCs w:val="26"/>
          <w:rtl/>
          <w:lang w:bidi="ar-LY"/>
        </w:rPr>
        <w:t xml:space="preserve"> ومحكمة العدل العليا الأردنية </w:t>
      </w:r>
      <w:r w:rsidR="00935927">
        <w:rPr>
          <w:rFonts w:asciiTheme="majorBidi" w:hAnsiTheme="majorBidi" w:cstheme="majorBidi" w:hint="cs"/>
          <w:sz w:val="26"/>
          <w:szCs w:val="26"/>
          <w:rtl/>
          <w:lang w:bidi="ar-LY"/>
        </w:rPr>
        <w:t>فيما لم يتعرض له حكم من قضاء محكمتنا ا</w:t>
      </w:r>
      <w:r w:rsidR="00BE43D2">
        <w:rPr>
          <w:rFonts w:asciiTheme="majorBidi" w:hAnsiTheme="majorBidi" w:cstheme="majorBidi" w:hint="cs"/>
          <w:sz w:val="26"/>
          <w:szCs w:val="26"/>
          <w:rtl/>
          <w:lang w:bidi="ar-LY"/>
        </w:rPr>
        <w:t xml:space="preserve">لعليا وذلك على النحو التالي :  </w:t>
      </w:r>
    </w:p>
    <w:p w:rsidR="00F561B8" w:rsidRDefault="00F561B8" w:rsidP="003D1F7C">
      <w:pPr>
        <w:spacing w:after="0" w:line="360" w:lineRule="auto"/>
        <w:jc w:val="both"/>
        <w:rPr>
          <w:rFonts w:asciiTheme="majorBidi" w:hAnsiTheme="majorBidi" w:cstheme="majorBidi"/>
          <w:sz w:val="26"/>
          <w:szCs w:val="26"/>
          <w:rtl/>
          <w:lang w:bidi="ar-LY"/>
        </w:rPr>
      </w:pPr>
    </w:p>
    <w:p w:rsidR="00935927" w:rsidRPr="00E72C24" w:rsidRDefault="00935927" w:rsidP="00E72C24">
      <w:pPr>
        <w:spacing w:after="0" w:line="360" w:lineRule="auto"/>
        <w:jc w:val="center"/>
        <w:rPr>
          <w:rFonts w:asciiTheme="majorBidi" w:hAnsiTheme="majorBidi" w:cstheme="majorBidi"/>
          <w:sz w:val="26"/>
          <w:szCs w:val="26"/>
          <w:rtl/>
          <w:lang w:bidi="ar-LY"/>
        </w:rPr>
      </w:pPr>
      <w:r w:rsidRPr="00171E07">
        <w:rPr>
          <w:rFonts w:asciiTheme="majorBidi" w:hAnsiTheme="majorBidi" w:cstheme="majorBidi"/>
          <w:b/>
          <w:bCs/>
          <w:sz w:val="28"/>
          <w:szCs w:val="28"/>
          <w:rtl/>
          <w:lang w:bidi="ar-LY"/>
        </w:rPr>
        <w:t>المطلب</w:t>
      </w:r>
      <w:r>
        <w:rPr>
          <w:rFonts w:asciiTheme="majorBidi" w:hAnsiTheme="majorBidi" w:cstheme="majorBidi" w:hint="cs"/>
          <w:b/>
          <w:bCs/>
          <w:sz w:val="28"/>
          <w:szCs w:val="28"/>
          <w:rtl/>
          <w:lang w:bidi="ar-LY"/>
        </w:rPr>
        <w:t xml:space="preserve"> الأول</w:t>
      </w:r>
    </w:p>
    <w:p w:rsidR="00935927" w:rsidRPr="007F378A" w:rsidRDefault="00935927" w:rsidP="00935927">
      <w:pPr>
        <w:spacing w:after="0" w:line="360" w:lineRule="auto"/>
        <w:jc w:val="center"/>
        <w:rPr>
          <w:rFonts w:asciiTheme="majorBidi" w:hAnsiTheme="majorBidi" w:cstheme="majorBidi"/>
          <w:sz w:val="28"/>
          <w:szCs w:val="28"/>
          <w:rtl/>
          <w:lang w:bidi="ar-LY"/>
        </w:rPr>
      </w:pPr>
      <w:r>
        <w:rPr>
          <w:rFonts w:asciiTheme="majorBidi" w:hAnsiTheme="majorBidi" w:cstheme="majorBidi" w:hint="cs"/>
          <w:b/>
          <w:bCs/>
          <w:sz w:val="28"/>
          <w:szCs w:val="28"/>
          <w:rtl/>
          <w:lang w:bidi="ar-LY"/>
        </w:rPr>
        <w:t xml:space="preserve">الرقابة القضائية على ركن الاختصاص في قرار تقويم الأداء الوظيفي </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يقصد بركن الاختصاص صلاحية قانونية لموظف ما أو جهة معينة في اتخاذ قرار إداري تعبيرا عن إرادة الإدارة، وتحدد هذه الصلاحية بموجب أحكام القانون أو وفقا لمبادئه العامة</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0"/>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كما يمكن تعريف ركن الاختصاص بأنه الصلاحية القانونية المخولة لموظف أو هيئة باتخاذ قرار ما في شأن معين أيا كانت القاعدة القانونية التي يستمد منها هذا الاختصاص</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1"/>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استقر الفقه في ليبيا ومصر على تعريف ركن الاختصاص بأنه مجموعة الصلاحيات الممنوحة لموظف عام، وإن الاختصاص هو الصلاحيات التي يتمتع بها شخص أو هيئة باتخاذ أجراء أو قرار وفقا للحدود التي يضعها القانون</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2"/>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أو الأهلية أو المقدرة القانونية الثابتة لجهة الإدارة أو للأشخاص التابعة لها في إصدار قرارات محددة من حيث موضوعها ونطاق تنفيذها المكاني والزمني</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3"/>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ويقوم الاختصاص على فكرة توزيع الاختصاص داخل نطاق السلطة الواحدة، فتحدد الأشخاص والهيئات </w:t>
      </w:r>
      <w:r w:rsidR="00E72C2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التي تملك القيام بالأعمال القانونية بما يحقق تنظيم العمل وسرعة انجازه، وسهولة معرفة الأفراد للموظفين</w:t>
      </w:r>
      <w:r w:rsidR="00E72C24">
        <w:rPr>
          <w:rFonts w:asciiTheme="majorBidi" w:hAnsiTheme="majorBidi" w:cstheme="majorBidi" w:hint="cs"/>
          <w:sz w:val="26"/>
          <w:szCs w:val="26"/>
          <w:rtl/>
          <w:lang w:bidi="ar-LY"/>
        </w:rPr>
        <w:t xml:space="preserve"> والإدارات التي تختص بأعمالهم، </w:t>
      </w:r>
      <w:r>
        <w:rPr>
          <w:rFonts w:asciiTheme="majorBidi" w:hAnsiTheme="majorBidi" w:cstheme="majorBidi" w:hint="cs"/>
          <w:sz w:val="26"/>
          <w:szCs w:val="26"/>
          <w:rtl/>
          <w:lang w:bidi="ar-LY"/>
        </w:rPr>
        <w:t>فضلا عن تحديد المسؤولية في حالة وقوع أخطاء إدارية تستوجب المساءلة عنها، ومن هنا اكتسب ركن الاختصاص أهمية خاصة</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4"/>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ويقصد بعيب عدم الاختصاص بأنه عدم صلاحية الموظف أو هيئة معينة في إصدار قرار ما جعله المشرع       من صلاحية موظف أو هيئة أخرى</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5"/>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وتتحدد فكرة عدم الاختصاص في مجال الوظيفة العامة بالعناصر الآتية :</w:t>
      </w:r>
    </w:p>
    <w:p w:rsidR="00935927" w:rsidRPr="007262B0" w:rsidRDefault="00B54263" w:rsidP="00935927">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1- عيب عدم الاختصاص الموضوعي </w:t>
      </w:r>
    </w:p>
    <w:p w:rsidR="003D1F7C" w:rsidRDefault="00935927" w:rsidP="00B949D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ويتحقق عندما يتجاوز مصدر القرار حدود الموضوعات التي تدخل في نطاق الاختصاصات المنوطة به قانونا، أي أن يصدر القرار من موظف أو هيئة إدارية في موضوع يخرج عن نطاق صلاحية أيهما ويدخل </w:t>
      </w:r>
      <w:r w:rsidR="00E72C2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صلاحية موظف أو هيئة أخرى تكون موازية أو رئيسة أو مرؤوسة لها.</w:t>
      </w:r>
    </w:p>
    <w:p w:rsidR="00935927" w:rsidRDefault="00935927" w:rsidP="00935927">
      <w:pPr>
        <w:spacing w:after="0" w:line="360" w:lineRule="auto"/>
        <w:jc w:val="both"/>
        <w:rPr>
          <w:rFonts w:asciiTheme="majorBidi" w:hAnsiTheme="majorBidi" w:cstheme="majorBidi"/>
          <w:sz w:val="26"/>
          <w:szCs w:val="26"/>
          <w:rtl/>
          <w:lang w:bidi="ar-LY"/>
        </w:rPr>
      </w:pPr>
      <w:r w:rsidRPr="007262B0">
        <w:rPr>
          <w:rFonts w:asciiTheme="majorBidi" w:hAnsiTheme="majorBidi" w:cstheme="majorBidi" w:hint="cs"/>
          <w:b/>
          <w:bCs/>
          <w:sz w:val="26"/>
          <w:szCs w:val="26"/>
          <w:rtl/>
          <w:lang w:bidi="ar-LY"/>
        </w:rPr>
        <w:t xml:space="preserve">2- عيب عدم اختصاص المكاني </w:t>
      </w:r>
    </w:p>
    <w:p w:rsidR="00E72C24" w:rsidRDefault="00935927" w:rsidP="003D1F7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w:t>
      </w:r>
      <w:r w:rsidR="00E43D4B">
        <w:rPr>
          <w:rFonts w:asciiTheme="majorBidi" w:hAnsiTheme="majorBidi" w:cstheme="majorBidi" w:hint="cs"/>
          <w:sz w:val="26"/>
          <w:szCs w:val="26"/>
          <w:rtl/>
          <w:lang w:bidi="ar-LY"/>
        </w:rPr>
        <w:t>يتحقق عندما يتجاوز مصدر القرار أ</w:t>
      </w:r>
      <w:r>
        <w:rPr>
          <w:rFonts w:asciiTheme="majorBidi" w:hAnsiTheme="majorBidi" w:cstheme="majorBidi" w:hint="cs"/>
          <w:sz w:val="26"/>
          <w:szCs w:val="26"/>
          <w:rtl/>
          <w:lang w:bidi="ar-LY"/>
        </w:rPr>
        <w:t>ح</w:t>
      </w:r>
      <w:r w:rsidR="00E72C24">
        <w:rPr>
          <w:rFonts w:asciiTheme="majorBidi" w:hAnsiTheme="majorBidi" w:cstheme="majorBidi" w:hint="cs"/>
          <w:sz w:val="26"/>
          <w:szCs w:val="26"/>
          <w:rtl/>
          <w:lang w:bidi="ar-LY"/>
        </w:rPr>
        <w:t xml:space="preserve">د الموظفين أو الهيئات الإدارية </w:t>
      </w:r>
      <w:r w:rsidR="00E43D4B">
        <w:rPr>
          <w:rFonts w:asciiTheme="majorBidi" w:hAnsiTheme="majorBidi" w:cstheme="majorBidi" w:hint="cs"/>
          <w:sz w:val="26"/>
          <w:szCs w:val="26"/>
          <w:rtl/>
          <w:lang w:bidi="ar-LY"/>
        </w:rPr>
        <w:t>أختصاصه</w:t>
      </w:r>
      <w:r>
        <w:rPr>
          <w:rFonts w:asciiTheme="majorBidi" w:hAnsiTheme="majorBidi" w:cstheme="majorBidi" w:hint="cs"/>
          <w:sz w:val="26"/>
          <w:szCs w:val="26"/>
          <w:rtl/>
          <w:lang w:bidi="ar-LY"/>
        </w:rPr>
        <w:t xml:space="preserve"> الإداري في النطاق الجغرافي أو المكاني التي تحدده القوانين أو اللو</w:t>
      </w:r>
      <w:r w:rsidR="00E43D4B">
        <w:rPr>
          <w:rFonts w:asciiTheme="majorBidi" w:hAnsiTheme="majorBidi" w:cstheme="majorBidi" w:hint="cs"/>
          <w:sz w:val="26"/>
          <w:szCs w:val="26"/>
          <w:rtl/>
          <w:lang w:bidi="ar-LY"/>
        </w:rPr>
        <w:t>ائح، وتفريعاً على ذلك إذا أ</w:t>
      </w:r>
      <w:r w:rsidR="001C38FC">
        <w:rPr>
          <w:rFonts w:asciiTheme="majorBidi" w:hAnsiTheme="majorBidi" w:cstheme="majorBidi" w:hint="cs"/>
          <w:sz w:val="26"/>
          <w:szCs w:val="26"/>
          <w:rtl/>
          <w:lang w:bidi="ar-LY"/>
        </w:rPr>
        <w:t>صدر أ</w:t>
      </w:r>
      <w:r>
        <w:rPr>
          <w:rFonts w:asciiTheme="majorBidi" w:hAnsiTheme="majorBidi" w:cstheme="majorBidi" w:hint="cs"/>
          <w:sz w:val="26"/>
          <w:szCs w:val="26"/>
          <w:rtl/>
          <w:lang w:bidi="ar-LY"/>
        </w:rPr>
        <w:t xml:space="preserve">حد الموظفين أو الهيئات </w:t>
      </w:r>
      <w:r>
        <w:rPr>
          <w:rFonts w:asciiTheme="majorBidi" w:hAnsiTheme="majorBidi" w:cstheme="majorBidi" w:hint="cs"/>
          <w:sz w:val="26"/>
          <w:szCs w:val="26"/>
          <w:rtl/>
          <w:lang w:bidi="ar-LY"/>
        </w:rPr>
        <w:lastRenderedPageBreak/>
        <w:t xml:space="preserve">الإدارية قراراً ادارياً يتعدى نطاق الاختصاص المكاني والجغرافي لأي منهما التي تعينه القوانين واللوائح </w:t>
      </w:r>
      <w:r w:rsidR="00E72C2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كان القرار</w:t>
      </w:r>
      <w:r w:rsidR="00DB4CE2">
        <w:rPr>
          <w:rFonts w:asciiTheme="majorBidi" w:hAnsiTheme="majorBidi" w:cstheme="majorBidi" w:hint="cs"/>
          <w:sz w:val="26"/>
          <w:szCs w:val="26"/>
          <w:rtl/>
          <w:lang w:bidi="ar-LY"/>
        </w:rPr>
        <w:t xml:space="preserve"> مشوبا</w:t>
      </w:r>
      <w:r w:rsidR="00E43D4B">
        <w:rPr>
          <w:rFonts w:asciiTheme="majorBidi" w:hAnsiTheme="majorBidi" w:cstheme="majorBidi" w:hint="cs"/>
          <w:sz w:val="26"/>
          <w:szCs w:val="26"/>
          <w:rtl/>
          <w:lang w:bidi="ar-LY"/>
        </w:rPr>
        <w:t>ً</w:t>
      </w:r>
      <w:r w:rsidR="00DB4CE2">
        <w:rPr>
          <w:rFonts w:asciiTheme="majorBidi" w:hAnsiTheme="majorBidi" w:cstheme="majorBidi" w:hint="cs"/>
          <w:sz w:val="26"/>
          <w:szCs w:val="26"/>
          <w:rtl/>
          <w:lang w:bidi="ar-LY"/>
        </w:rPr>
        <w:t xml:space="preserve"> بعب عدم الاختصاص المكاني</w:t>
      </w:r>
      <w:r w:rsidR="004A04AD">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w:t>
      </w:r>
    </w:p>
    <w:p w:rsidR="00935927" w:rsidRPr="007262B0" w:rsidRDefault="00B54263" w:rsidP="00935927">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3- عيب عدم الاختصاص الزمني </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ويتحقق عندما يصدر القرار من موظف أو هيئة إدارية خارج المجال ا</w:t>
      </w:r>
      <w:r w:rsidR="001C38FC">
        <w:rPr>
          <w:rFonts w:asciiTheme="majorBidi" w:hAnsiTheme="majorBidi" w:cstheme="majorBidi" w:hint="cs"/>
          <w:sz w:val="26"/>
          <w:szCs w:val="26"/>
          <w:rtl/>
          <w:lang w:bidi="ar-LY"/>
        </w:rPr>
        <w:t xml:space="preserve">لزمني لمباشرة ولايته الإدارية،         أي </w:t>
      </w:r>
      <w:r>
        <w:rPr>
          <w:rFonts w:asciiTheme="majorBidi" w:hAnsiTheme="majorBidi" w:cstheme="majorBidi" w:hint="cs"/>
          <w:sz w:val="26"/>
          <w:szCs w:val="26"/>
          <w:rtl/>
          <w:lang w:bidi="ar-LY"/>
        </w:rPr>
        <w:t>أن يتخذ القرار في وقت لا تكون فيه هناك ثمة ولاية لمن أصدره إما لإصدار القرار قبل إسناد مهام الوظيفة إليه أو بعد زوال سند مزاولتها لها لأي سبب كان، ويتحقق ذلك أيضا إذا أصدرت هيئة إدارية قرارا كان</w:t>
      </w:r>
      <w:r w:rsidR="001C38F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يدخل في اختصاصاته</w:t>
      </w:r>
      <w:r>
        <w:rPr>
          <w:rFonts w:asciiTheme="majorBidi" w:hAnsiTheme="majorBidi" w:cstheme="majorBidi" w:hint="eastAsia"/>
          <w:sz w:val="26"/>
          <w:szCs w:val="26"/>
          <w:rtl/>
          <w:lang w:bidi="ar-LY"/>
        </w:rPr>
        <w:t>ا</w:t>
      </w:r>
      <w:r w:rsidR="001A27D7">
        <w:rPr>
          <w:rFonts w:asciiTheme="majorBidi" w:hAnsiTheme="majorBidi" w:cstheme="majorBidi" w:hint="cs"/>
          <w:sz w:val="26"/>
          <w:szCs w:val="26"/>
          <w:rtl/>
          <w:lang w:bidi="ar-LY"/>
        </w:rPr>
        <w:t xml:space="preserve"> بعد أيلولة هذا الاختصاص إلى</w:t>
      </w:r>
      <w:r>
        <w:rPr>
          <w:rFonts w:asciiTheme="majorBidi" w:hAnsiTheme="majorBidi" w:cstheme="majorBidi" w:hint="cs"/>
          <w:sz w:val="26"/>
          <w:szCs w:val="26"/>
          <w:rtl/>
          <w:lang w:bidi="ar-LY"/>
        </w:rPr>
        <w:t xml:space="preserve"> غيرها</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6"/>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وترتيباً على ما تقدم تعتبر مخالفة قواعد الاختصاص عيب</w:t>
      </w:r>
      <w:r w:rsidR="001C38FC">
        <w:rPr>
          <w:rFonts w:asciiTheme="majorBidi" w:hAnsiTheme="majorBidi" w:cstheme="majorBidi" w:hint="cs"/>
          <w:sz w:val="26"/>
          <w:szCs w:val="26"/>
          <w:rtl/>
          <w:lang w:bidi="ar-LY"/>
        </w:rPr>
        <w:t>اً يعتري القرار الإداري يؤدي إلى</w:t>
      </w:r>
      <w:r>
        <w:rPr>
          <w:rFonts w:asciiTheme="majorBidi" w:hAnsiTheme="majorBidi" w:cstheme="majorBidi" w:hint="cs"/>
          <w:sz w:val="26"/>
          <w:szCs w:val="26"/>
          <w:rtl/>
          <w:lang w:bidi="ar-LY"/>
        </w:rPr>
        <w:t xml:space="preserve"> بطلانه كقاعدة عامة، وهذا ما أكده القضاء في أحكامه إذ قضت المحكمة العليا الليبية ( إن الفقه والقضاء قد استقر على أن عيب الاختصاص هو من الأمور المتعلقة بالنظام العام، وهو من الأسباب الرئيسية لدعوى الإلغاء )</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7"/>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ويترتب على </w:t>
      </w:r>
      <w:r w:rsidR="00E72C2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هذه الصفة عدة نتائج هامة هي : </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 يجو</w:t>
      </w:r>
      <w:r w:rsidR="001C38FC">
        <w:rPr>
          <w:rFonts w:asciiTheme="majorBidi" w:hAnsiTheme="majorBidi" w:cstheme="majorBidi" w:hint="cs"/>
          <w:sz w:val="26"/>
          <w:szCs w:val="26"/>
          <w:rtl/>
          <w:lang w:bidi="ar-LY"/>
        </w:rPr>
        <w:t>ز أثارة هذا العيب والدفع به في أ</w:t>
      </w:r>
      <w:r>
        <w:rPr>
          <w:rFonts w:asciiTheme="majorBidi" w:hAnsiTheme="majorBidi" w:cstheme="majorBidi" w:hint="cs"/>
          <w:sz w:val="26"/>
          <w:szCs w:val="26"/>
          <w:rtl/>
          <w:lang w:bidi="ar-LY"/>
        </w:rPr>
        <w:t>ي مرحلة من مراحل الدعوى، ولو لأول مرة أمام محكمة النقض، وللقاضي أن يتصدى لعيب الاختصاص من تلقاء نفسه إذا ما تبين له صدور القرار من غير مختص صاحب الاختصاص</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8"/>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ولو لم يثيره رافع الدعوى كسبب للإلغاء، وفي هذا الشأن قررت المحكمة محكمتنا العليا </w:t>
      </w:r>
      <w:r w:rsidR="001C38F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إن قضاء هذه المحكمة قد جرى عل</w:t>
      </w:r>
      <w:r w:rsidR="001C38FC">
        <w:rPr>
          <w:rFonts w:asciiTheme="majorBidi" w:hAnsiTheme="majorBidi" w:cstheme="majorBidi" w:hint="cs"/>
          <w:sz w:val="26"/>
          <w:szCs w:val="26"/>
          <w:rtl/>
          <w:lang w:bidi="ar-LY"/>
        </w:rPr>
        <w:t xml:space="preserve">ى أن الدفع بعدم الاختصاص هو من </w:t>
      </w:r>
      <w:r>
        <w:rPr>
          <w:rFonts w:asciiTheme="majorBidi" w:hAnsiTheme="majorBidi" w:cstheme="majorBidi" w:hint="cs"/>
          <w:sz w:val="26"/>
          <w:szCs w:val="26"/>
          <w:rtl/>
          <w:lang w:bidi="ar-LY"/>
        </w:rPr>
        <w:t xml:space="preserve">النظام العام ولا يسقط بالدخول </w:t>
      </w:r>
      <w:r w:rsidR="00D122E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موضوع الدعوى ويجوز إبداؤه في أية مرحلة من مراحل التقاضي ولو لأول مرة أمام محكمة النقض التي تمتلك القضاء به من تلقاء نفسها)</w:t>
      </w:r>
      <w:r w:rsidR="001C38FC" w:rsidRPr="001C38FC">
        <w:rPr>
          <w:rFonts w:asciiTheme="majorBidi" w:hAnsiTheme="majorBidi" w:cstheme="majorBidi" w:hint="cs"/>
          <w:sz w:val="26"/>
          <w:szCs w:val="26"/>
          <w:vertAlign w:val="superscript"/>
          <w:rtl/>
          <w:lang w:bidi="ar-LY"/>
        </w:rPr>
        <w:t>(</w:t>
      </w:r>
      <w:r w:rsidRPr="001C38FC">
        <w:rPr>
          <w:rStyle w:val="a4"/>
          <w:rFonts w:asciiTheme="majorBidi" w:hAnsiTheme="majorBidi" w:cstheme="majorBidi"/>
          <w:sz w:val="26"/>
          <w:szCs w:val="26"/>
          <w:rtl/>
          <w:lang w:bidi="ar-LY"/>
        </w:rPr>
        <w:footnoteReference w:id="389"/>
      </w:r>
      <w:r w:rsidR="001C38FC" w:rsidRPr="001C38F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عيب عدم الاختصاص لا يمكن تصحيحه بأي إجراء لاحق من الجهة المختصة، وإذا ما رأت تصحيح </w:t>
      </w:r>
      <w:r w:rsidR="00E72C2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هذا القرار وجب عليها إصدار قرار جديد، ولا يجوز إزالة العيب الذي شابه، وفي هذا الشأن قضت المحكمة العليا </w:t>
      </w:r>
      <w:r w:rsidR="001F34B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إن القرار الباطل لا يجوز كقا</w:t>
      </w:r>
      <w:r w:rsidR="001433D1">
        <w:rPr>
          <w:rFonts w:asciiTheme="majorBidi" w:hAnsiTheme="majorBidi" w:cstheme="majorBidi" w:hint="cs"/>
          <w:sz w:val="26"/>
          <w:szCs w:val="26"/>
          <w:rtl/>
          <w:lang w:bidi="ar-LY"/>
        </w:rPr>
        <w:t>عدة عامة تصحيحه بأثر رجعي، وأ</w:t>
      </w:r>
      <w:r>
        <w:rPr>
          <w:rFonts w:asciiTheme="majorBidi" w:hAnsiTheme="majorBidi" w:cstheme="majorBidi" w:hint="cs"/>
          <w:sz w:val="26"/>
          <w:szCs w:val="26"/>
          <w:rtl/>
          <w:lang w:bidi="ar-LY"/>
        </w:rPr>
        <w:t>ن جاز أن يكون مبررا لصدور قرار جديد على الوجه الصحيح، والقرار الصحيح لا ينتج أثاره إلا من يوم صدوره)</w:t>
      </w:r>
      <w:r w:rsidR="001433D1" w:rsidRPr="001433D1">
        <w:rPr>
          <w:rFonts w:asciiTheme="majorBidi" w:hAnsiTheme="majorBidi" w:cstheme="majorBidi" w:hint="cs"/>
          <w:sz w:val="26"/>
          <w:szCs w:val="26"/>
          <w:vertAlign w:val="superscript"/>
          <w:rtl/>
          <w:lang w:bidi="ar-LY"/>
        </w:rPr>
        <w:t>(</w:t>
      </w:r>
      <w:r w:rsidRPr="001433D1">
        <w:rPr>
          <w:rStyle w:val="a4"/>
          <w:rFonts w:asciiTheme="majorBidi" w:hAnsiTheme="majorBidi" w:cstheme="majorBidi"/>
          <w:sz w:val="26"/>
          <w:szCs w:val="26"/>
          <w:rtl/>
          <w:lang w:bidi="ar-LY"/>
        </w:rPr>
        <w:footnoteReference w:id="390"/>
      </w:r>
      <w:r w:rsidR="001433D1" w:rsidRPr="001433D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E72C24" w:rsidRPr="009B6D36" w:rsidRDefault="00935927" w:rsidP="00E72C2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 لا يجوز لجهة الإدارة الاتفاق مع الأفراد على تعديل قواعد الاختصاص لأنها قواعد وضعت للصالح العام وليست مقررة لمصلحة الإدارة لكي تتنازل عنها كلما شاءت، وفي هذا الشأن قررت المحكمة العليا</w:t>
      </w:r>
      <w:r w:rsidR="001433D1">
        <w:rPr>
          <w:rFonts w:asciiTheme="majorBidi" w:hAnsiTheme="majorBidi" w:cstheme="majorBidi" w:hint="cs"/>
          <w:sz w:val="26"/>
          <w:szCs w:val="26"/>
          <w:rtl/>
          <w:lang w:bidi="ar-LY"/>
        </w:rPr>
        <w:t xml:space="preserve"> الليبية</w:t>
      </w:r>
      <w:r>
        <w:rPr>
          <w:rFonts w:asciiTheme="majorBidi" w:hAnsiTheme="majorBidi" w:cstheme="majorBidi" w:hint="cs"/>
          <w:sz w:val="26"/>
          <w:szCs w:val="26"/>
          <w:rtl/>
          <w:lang w:bidi="ar-LY"/>
        </w:rPr>
        <w:t xml:space="preserve"> </w:t>
      </w:r>
      <w:r w:rsidR="001433D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عيب اغتصاب السلطة لا تغفره حالة الاستعجال ولا يجوز الاتفاق على مخالفته )</w:t>
      </w:r>
      <w:r w:rsidR="001433D1" w:rsidRPr="001433D1">
        <w:rPr>
          <w:rFonts w:asciiTheme="majorBidi" w:hAnsiTheme="majorBidi" w:cstheme="majorBidi" w:hint="cs"/>
          <w:sz w:val="26"/>
          <w:szCs w:val="26"/>
          <w:vertAlign w:val="superscript"/>
          <w:rtl/>
          <w:lang w:bidi="ar-LY"/>
        </w:rPr>
        <w:t>(</w:t>
      </w:r>
      <w:r w:rsidRPr="001433D1">
        <w:rPr>
          <w:rStyle w:val="a4"/>
          <w:rFonts w:asciiTheme="majorBidi" w:hAnsiTheme="majorBidi" w:cstheme="majorBidi"/>
          <w:sz w:val="26"/>
          <w:szCs w:val="26"/>
          <w:rtl/>
          <w:lang w:bidi="ar-LY"/>
        </w:rPr>
        <w:footnoteReference w:id="391"/>
      </w:r>
      <w:r w:rsidR="001433D1" w:rsidRPr="001433D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1433D1" w:rsidRDefault="00935927" w:rsidP="00DB4C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AC0749">
        <w:rPr>
          <w:rFonts w:asciiTheme="majorBidi" w:hAnsiTheme="majorBidi" w:cstheme="majorBidi" w:hint="cs"/>
          <w:sz w:val="26"/>
          <w:szCs w:val="26"/>
          <w:rtl/>
          <w:lang w:bidi="ar-LY"/>
        </w:rPr>
        <w:t>وبالنسبة لمجال تطبيقات الرقابة القضائية على ركن الاختصاص في تقارير تقويم الأداء</w:t>
      </w:r>
      <w:r>
        <w:rPr>
          <w:rFonts w:asciiTheme="majorBidi" w:hAnsiTheme="majorBidi" w:cstheme="majorBidi" w:hint="cs"/>
          <w:sz w:val="26"/>
          <w:szCs w:val="26"/>
          <w:rtl/>
          <w:lang w:bidi="ar-LY"/>
        </w:rPr>
        <w:t xml:space="preserve"> الوظيفي فأ</w:t>
      </w:r>
      <w:r w:rsidRPr="00AC0749">
        <w:rPr>
          <w:rFonts w:asciiTheme="majorBidi" w:hAnsiTheme="majorBidi" w:cstheme="majorBidi" w:hint="cs"/>
          <w:sz w:val="26"/>
          <w:szCs w:val="26"/>
          <w:rtl/>
          <w:lang w:bidi="ar-LY"/>
        </w:rPr>
        <w:t xml:space="preserve">نه سوف نستعرض ذلك في ضوء الأحكام </w:t>
      </w:r>
      <w:r w:rsidR="001433D1">
        <w:rPr>
          <w:rFonts w:asciiTheme="majorBidi" w:hAnsiTheme="majorBidi" w:cstheme="majorBidi" w:hint="cs"/>
          <w:sz w:val="26"/>
          <w:szCs w:val="26"/>
          <w:rtl/>
          <w:lang w:bidi="ar-LY"/>
        </w:rPr>
        <w:t>القضائية الصادرة في كل من ليبيا و</w:t>
      </w:r>
      <w:r w:rsidRPr="00AC0749">
        <w:rPr>
          <w:rFonts w:asciiTheme="majorBidi" w:hAnsiTheme="majorBidi" w:cstheme="majorBidi" w:hint="cs"/>
          <w:sz w:val="26"/>
          <w:szCs w:val="26"/>
          <w:rtl/>
          <w:lang w:bidi="ar-LY"/>
        </w:rPr>
        <w:t>مصر</w:t>
      </w:r>
      <w:r>
        <w:rPr>
          <w:rFonts w:asciiTheme="majorBidi" w:hAnsiTheme="majorBidi" w:cstheme="majorBidi" w:hint="cs"/>
          <w:sz w:val="26"/>
          <w:szCs w:val="26"/>
          <w:rtl/>
          <w:lang w:bidi="ar-LY"/>
        </w:rPr>
        <w:t xml:space="preserve"> </w:t>
      </w:r>
      <w:r w:rsidR="001433D1">
        <w:rPr>
          <w:rFonts w:asciiTheme="majorBidi" w:hAnsiTheme="majorBidi" w:cstheme="majorBidi" w:hint="cs"/>
          <w:sz w:val="26"/>
          <w:szCs w:val="26"/>
          <w:rtl/>
          <w:lang w:bidi="ar-LY"/>
        </w:rPr>
        <w:t>والأردن</w:t>
      </w:r>
      <w:r w:rsidRPr="00AC0749">
        <w:rPr>
          <w:rFonts w:asciiTheme="majorBidi" w:hAnsiTheme="majorBidi" w:cstheme="majorBidi" w:hint="cs"/>
          <w:sz w:val="26"/>
          <w:szCs w:val="26"/>
          <w:rtl/>
          <w:lang w:bidi="ar-LY"/>
        </w:rPr>
        <w:t xml:space="preserve"> : </w:t>
      </w:r>
    </w:p>
    <w:p w:rsidR="00B35615" w:rsidRPr="00AC0749" w:rsidRDefault="00B35615" w:rsidP="00DB4CE2">
      <w:pPr>
        <w:spacing w:after="0" w:line="360" w:lineRule="auto"/>
        <w:jc w:val="both"/>
        <w:rPr>
          <w:rFonts w:asciiTheme="majorBidi" w:hAnsiTheme="majorBidi" w:cstheme="majorBidi"/>
          <w:sz w:val="26"/>
          <w:szCs w:val="26"/>
          <w:rtl/>
          <w:lang w:bidi="ar-LY"/>
        </w:rPr>
      </w:pPr>
    </w:p>
    <w:p w:rsidR="001433D1" w:rsidRPr="00E10EF9" w:rsidRDefault="00935927" w:rsidP="001433D1">
      <w:pPr>
        <w:spacing w:after="0" w:line="360" w:lineRule="auto"/>
        <w:jc w:val="both"/>
        <w:rPr>
          <w:rFonts w:asciiTheme="majorBidi" w:hAnsiTheme="majorBidi" w:cstheme="majorBidi"/>
          <w:b/>
          <w:bCs/>
          <w:sz w:val="26"/>
          <w:szCs w:val="26"/>
          <w:rtl/>
          <w:lang w:bidi="ar-LY"/>
        </w:rPr>
      </w:pPr>
      <w:r w:rsidRPr="00AC0749">
        <w:rPr>
          <w:rFonts w:asciiTheme="majorBidi" w:hAnsiTheme="majorBidi" w:cstheme="majorBidi" w:hint="cs"/>
          <w:b/>
          <w:bCs/>
          <w:sz w:val="26"/>
          <w:szCs w:val="26"/>
          <w:rtl/>
          <w:lang w:bidi="ar-LY"/>
        </w:rPr>
        <w:lastRenderedPageBreak/>
        <w:t xml:space="preserve">أولا : </w:t>
      </w:r>
      <w:r w:rsidR="001433D1" w:rsidRPr="00AC0749">
        <w:rPr>
          <w:rFonts w:asciiTheme="majorBidi" w:hAnsiTheme="majorBidi" w:cstheme="majorBidi" w:hint="cs"/>
          <w:b/>
          <w:bCs/>
          <w:sz w:val="26"/>
          <w:szCs w:val="26"/>
          <w:rtl/>
          <w:lang w:bidi="ar-LY"/>
        </w:rPr>
        <w:t xml:space="preserve">ليبيا </w:t>
      </w:r>
    </w:p>
    <w:p w:rsidR="001433D1" w:rsidRDefault="001433D1" w:rsidP="001433D1">
      <w:pPr>
        <w:spacing w:after="0" w:line="360" w:lineRule="auto"/>
        <w:jc w:val="both"/>
        <w:rPr>
          <w:rFonts w:asciiTheme="majorBidi" w:hAnsiTheme="majorBidi" w:cstheme="majorBidi"/>
          <w:sz w:val="26"/>
          <w:szCs w:val="26"/>
          <w:rtl/>
          <w:lang w:bidi="ar-LY"/>
        </w:rPr>
      </w:pPr>
      <w:r>
        <w:rPr>
          <w:rFonts w:ascii="Simplified Arabic" w:hAnsi="Simplified Arabic" w:cs="Simplified Arabic" w:hint="cs"/>
          <w:sz w:val="28"/>
          <w:szCs w:val="28"/>
          <w:rtl/>
          <w:lang w:bidi="ar-LY"/>
        </w:rPr>
        <w:t xml:space="preserve">    </w:t>
      </w:r>
      <w:r>
        <w:rPr>
          <w:rFonts w:asciiTheme="majorBidi" w:hAnsiTheme="majorBidi" w:cstheme="majorBidi" w:hint="cs"/>
          <w:sz w:val="26"/>
          <w:szCs w:val="26"/>
          <w:rtl/>
          <w:lang w:bidi="ar-LY"/>
        </w:rPr>
        <w:t>سبق وأن أوضحنا</w:t>
      </w:r>
      <w:r w:rsidRPr="001433D1">
        <w:rPr>
          <w:rFonts w:asciiTheme="majorBidi" w:hAnsiTheme="majorBidi" w:cstheme="majorBidi" w:hint="cs"/>
          <w:sz w:val="26"/>
          <w:szCs w:val="26"/>
          <w:vertAlign w:val="superscript"/>
          <w:rtl/>
          <w:lang w:bidi="ar-LY"/>
        </w:rPr>
        <w:t>(</w:t>
      </w:r>
      <w:r w:rsidRPr="001433D1">
        <w:rPr>
          <w:rStyle w:val="a4"/>
          <w:rFonts w:asciiTheme="majorBidi" w:hAnsiTheme="majorBidi" w:cstheme="majorBidi"/>
          <w:sz w:val="26"/>
          <w:szCs w:val="26"/>
          <w:rtl/>
          <w:lang w:bidi="ar-LY"/>
        </w:rPr>
        <w:footnoteReference w:id="392"/>
      </w:r>
      <w:r w:rsidRPr="001433D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أن القانون أناط بالرئيس المباشر سلطة وضع تقرير أداء الموظف، فهو أمر يترخص فيه للرئيس المباشر والرئيس الأعلى كل في حدود اختصاصه، ولا رقابة للقضاء عليهم في ذلك ما دام لم يثبت         أن تقديراتهم كانت مشوبة بالانحراف أو إساءة استعمال السلطة، لتعلق ذلك بصميم اختصاص الإدارة الذي           ليس للقضاء أن ينصب نفسه مكانها فيه، وعلي ذلك إذا ما كان هناك تجاوزا لهذا الاختصاص بأن تولى شخص غير مختص بوضع التقرير فإن ذلك يعد تجاوزاً على الاختصاص ويصبح القرار مشوباً بعيب عدم الاختصاص وبالتالي يتوافر سبب من أسباب إلغاء القرار الإداري، ويفسح المجال بأن يبسط القضاء رقابته على هذا القرار استنادا لمخالفته لقواعد الاختصاص . </w:t>
      </w:r>
    </w:p>
    <w:p w:rsidR="001433D1" w:rsidRDefault="001433D1" w:rsidP="001433D1">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وحيث إن</w:t>
      </w:r>
      <w:r w:rsidRPr="00B0630F">
        <w:rPr>
          <w:rFonts w:asciiTheme="majorBidi" w:hAnsiTheme="majorBidi" w:cstheme="majorBidi"/>
          <w:sz w:val="26"/>
          <w:szCs w:val="26"/>
          <w:rtl/>
          <w:lang w:bidi="ar-LY"/>
        </w:rPr>
        <w:t xml:space="preserve"> المادة 111 من اللائحة التنفيذية للقانون رقم</w:t>
      </w:r>
      <w:r w:rsidR="00D122E3">
        <w:rPr>
          <w:rFonts w:asciiTheme="majorBidi" w:hAnsiTheme="majorBidi" w:cstheme="majorBidi"/>
          <w:sz w:val="26"/>
          <w:szCs w:val="26"/>
          <w:rtl/>
          <w:lang w:bidi="ar-LY"/>
        </w:rPr>
        <w:t xml:space="preserve"> 12 لسنة 2010 بش</w:t>
      </w:r>
      <w:r w:rsidR="00D122E3">
        <w:rPr>
          <w:rFonts w:asciiTheme="majorBidi" w:hAnsiTheme="majorBidi" w:cstheme="majorBidi" w:hint="cs"/>
          <w:sz w:val="26"/>
          <w:szCs w:val="26"/>
          <w:rtl/>
          <w:lang w:bidi="ar-LY"/>
        </w:rPr>
        <w:t>أ</w:t>
      </w:r>
      <w:r>
        <w:rPr>
          <w:rFonts w:asciiTheme="majorBidi" w:hAnsiTheme="majorBidi" w:cstheme="majorBidi"/>
          <w:sz w:val="26"/>
          <w:szCs w:val="26"/>
          <w:rtl/>
          <w:lang w:bidi="ar-LY"/>
        </w:rPr>
        <w:t>ن علاقات العمل</w:t>
      </w:r>
      <w:r>
        <w:rPr>
          <w:rFonts w:asciiTheme="majorBidi" w:hAnsiTheme="majorBidi" w:cstheme="majorBidi" w:hint="cs"/>
          <w:sz w:val="26"/>
          <w:szCs w:val="26"/>
          <w:rtl/>
          <w:lang w:bidi="ar-LY"/>
        </w:rPr>
        <w:t xml:space="preserve"> تنص </w:t>
      </w:r>
      <w:r>
        <w:rPr>
          <w:rFonts w:asciiTheme="majorBidi" w:hAnsiTheme="majorBidi" w:cstheme="majorBidi"/>
          <w:sz w:val="26"/>
          <w:szCs w:val="26"/>
          <w:rtl/>
          <w:lang w:bidi="ar-LY"/>
        </w:rPr>
        <w:t xml:space="preserve">على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نه</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 (</w:t>
      </w:r>
      <w:r w:rsidRPr="00B0630F">
        <w:rPr>
          <w:rFonts w:asciiTheme="majorBidi" w:hAnsiTheme="majorBidi" w:cstheme="majorBidi"/>
          <w:sz w:val="26"/>
          <w:szCs w:val="26"/>
          <w:rtl/>
          <w:lang w:bidi="ar-LY"/>
        </w:rPr>
        <w:t>على الجهة المختصة بشؤون الموظفين في الوحدة الإدارية</w:t>
      </w:r>
      <w:r>
        <w:rPr>
          <w:rFonts w:asciiTheme="majorBidi" w:hAnsiTheme="majorBidi" w:cstheme="majorBidi"/>
          <w:sz w:val="26"/>
          <w:szCs w:val="26"/>
          <w:rtl/>
          <w:lang w:bidi="ar-LY"/>
        </w:rPr>
        <w:t xml:space="preserve"> موافاة الرئيس المباشر في موعد</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لا يتجاوز شهر الحرث من كل سنة بنماذج تقارير تقييم الأداء بالنسبة للموظفين المزعم تقييم أدائهم، وتسجل بالنموذج البيانات الأساسية اللازمة للتعريف بالموظف من واقع ملف خدمته أو من السجلات المعدة لهذا الغرض )</w:t>
      </w:r>
      <w:r w:rsidRPr="001433D1">
        <w:rPr>
          <w:rFonts w:asciiTheme="majorBidi" w:hAnsiTheme="majorBidi" w:cstheme="majorBidi" w:hint="cs"/>
          <w:sz w:val="26"/>
          <w:szCs w:val="26"/>
          <w:vertAlign w:val="superscript"/>
          <w:rtl/>
          <w:lang w:bidi="ar-LY"/>
        </w:rPr>
        <w:t>(</w:t>
      </w:r>
      <w:r w:rsidRPr="001433D1">
        <w:rPr>
          <w:rStyle w:val="a4"/>
          <w:rFonts w:asciiTheme="majorBidi" w:hAnsiTheme="majorBidi" w:cstheme="majorBidi"/>
          <w:sz w:val="26"/>
          <w:szCs w:val="26"/>
          <w:rtl/>
          <w:lang w:bidi="ar-LY"/>
        </w:rPr>
        <w:footnoteReference w:id="393"/>
      </w:r>
      <w:r w:rsidRPr="001433D1">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 xml:space="preserve">. </w:t>
      </w:r>
    </w:p>
    <w:p w:rsidR="001433D1" w:rsidRDefault="00D122E3" w:rsidP="001433D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1433D1">
        <w:rPr>
          <w:rFonts w:asciiTheme="majorBidi" w:hAnsiTheme="majorBidi" w:cstheme="majorBidi" w:hint="cs"/>
          <w:sz w:val="26"/>
          <w:szCs w:val="26"/>
          <w:rtl/>
          <w:lang w:bidi="ar-LY"/>
        </w:rPr>
        <w:t xml:space="preserve">وحيث إن </w:t>
      </w:r>
      <w:r w:rsidR="001433D1" w:rsidRPr="00B0630F">
        <w:rPr>
          <w:rFonts w:asciiTheme="majorBidi" w:hAnsiTheme="majorBidi" w:cstheme="majorBidi"/>
          <w:sz w:val="26"/>
          <w:szCs w:val="26"/>
          <w:rtl/>
          <w:lang w:bidi="ar-LY"/>
        </w:rPr>
        <w:t>المادة 11</w:t>
      </w:r>
      <w:r w:rsidR="001433D1">
        <w:rPr>
          <w:rFonts w:asciiTheme="majorBidi" w:hAnsiTheme="majorBidi" w:cstheme="majorBidi"/>
          <w:sz w:val="26"/>
          <w:szCs w:val="26"/>
          <w:rtl/>
          <w:lang w:bidi="ar-LY"/>
        </w:rPr>
        <w:t xml:space="preserve">3 من ذات اللائحة والتي نصت على </w:t>
      </w:r>
      <w:r w:rsidR="001433D1">
        <w:rPr>
          <w:rFonts w:asciiTheme="majorBidi" w:hAnsiTheme="majorBidi" w:cstheme="majorBidi" w:hint="cs"/>
          <w:sz w:val="26"/>
          <w:szCs w:val="26"/>
          <w:rtl/>
          <w:lang w:bidi="ar-LY"/>
        </w:rPr>
        <w:t>أ</w:t>
      </w:r>
      <w:r w:rsidR="001433D1" w:rsidRPr="00B0630F">
        <w:rPr>
          <w:rFonts w:asciiTheme="majorBidi" w:hAnsiTheme="majorBidi" w:cstheme="majorBidi"/>
          <w:sz w:val="26"/>
          <w:szCs w:val="26"/>
          <w:rtl/>
          <w:lang w:bidi="ar-LY"/>
        </w:rPr>
        <w:t xml:space="preserve">نه ( يقوم الموظف بتعبئة نموذج تقييم الأداء موضحاً </w:t>
      </w:r>
      <w:r w:rsidR="001433D1">
        <w:rPr>
          <w:rFonts w:asciiTheme="majorBidi" w:hAnsiTheme="majorBidi" w:cstheme="majorBidi" w:hint="cs"/>
          <w:sz w:val="26"/>
          <w:szCs w:val="26"/>
          <w:rtl/>
          <w:lang w:bidi="ar-LY"/>
        </w:rPr>
        <w:t xml:space="preserve"> </w:t>
      </w:r>
      <w:r w:rsidR="001433D1" w:rsidRPr="00B0630F">
        <w:rPr>
          <w:rFonts w:asciiTheme="majorBidi" w:hAnsiTheme="majorBidi" w:cstheme="majorBidi"/>
          <w:sz w:val="26"/>
          <w:szCs w:val="26"/>
          <w:rtl/>
          <w:lang w:bidi="ar-LY"/>
        </w:rPr>
        <w:t>فيه بياناته الشخصية وما قام به من أعمال ومهام وظيفته خلال العا</w:t>
      </w:r>
      <w:r w:rsidR="001433D1">
        <w:rPr>
          <w:rFonts w:asciiTheme="majorBidi" w:hAnsiTheme="majorBidi" w:cstheme="majorBidi"/>
          <w:sz w:val="26"/>
          <w:szCs w:val="26"/>
          <w:rtl/>
          <w:lang w:bidi="ar-LY"/>
        </w:rPr>
        <w:t>م المستهدف تقييمه فيه، ويحال إل</w:t>
      </w:r>
      <w:r w:rsidR="001433D1">
        <w:rPr>
          <w:rFonts w:asciiTheme="majorBidi" w:hAnsiTheme="majorBidi" w:cstheme="majorBidi" w:hint="cs"/>
          <w:sz w:val="26"/>
          <w:szCs w:val="26"/>
          <w:rtl/>
          <w:lang w:bidi="ar-LY"/>
        </w:rPr>
        <w:t>ى</w:t>
      </w:r>
      <w:r w:rsidR="001433D1" w:rsidRPr="00B0630F">
        <w:rPr>
          <w:rFonts w:asciiTheme="majorBidi" w:hAnsiTheme="majorBidi" w:cstheme="majorBidi"/>
          <w:sz w:val="26"/>
          <w:szCs w:val="26"/>
          <w:rtl/>
          <w:lang w:bidi="ar-LY"/>
        </w:rPr>
        <w:t xml:space="preserve"> </w:t>
      </w:r>
      <w:r w:rsidR="001433D1">
        <w:rPr>
          <w:rFonts w:asciiTheme="majorBidi" w:hAnsiTheme="majorBidi" w:cstheme="majorBidi" w:hint="cs"/>
          <w:sz w:val="26"/>
          <w:szCs w:val="26"/>
          <w:rtl/>
          <w:lang w:bidi="ar-LY"/>
        </w:rPr>
        <w:t xml:space="preserve">         </w:t>
      </w:r>
      <w:r w:rsidR="001433D1" w:rsidRPr="00B0630F">
        <w:rPr>
          <w:rFonts w:asciiTheme="majorBidi" w:hAnsiTheme="majorBidi" w:cstheme="majorBidi"/>
          <w:sz w:val="26"/>
          <w:szCs w:val="26"/>
          <w:rtl/>
          <w:lang w:bidi="ar-LY"/>
        </w:rPr>
        <w:t>الرئيس المباشر لتقييمه، ويعاد للموظف ليتولى إبداء</w:t>
      </w:r>
      <w:r w:rsidR="001433D1">
        <w:rPr>
          <w:rFonts w:asciiTheme="majorBidi" w:hAnsiTheme="majorBidi" w:cstheme="majorBidi"/>
          <w:sz w:val="26"/>
          <w:szCs w:val="26"/>
          <w:rtl/>
          <w:lang w:bidi="ar-LY"/>
        </w:rPr>
        <w:t xml:space="preserve"> وجهة نظره </w:t>
      </w:r>
      <w:r w:rsidR="001433D1" w:rsidRPr="00B0630F">
        <w:rPr>
          <w:rFonts w:asciiTheme="majorBidi" w:hAnsiTheme="majorBidi" w:cstheme="majorBidi"/>
          <w:sz w:val="26"/>
          <w:szCs w:val="26"/>
          <w:rtl/>
          <w:lang w:bidi="ar-LY"/>
        </w:rPr>
        <w:t>حول تقي</w:t>
      </w:r>
      <w:r w:rsidR="001433D1">
        <w:rPr>
          <w:rFonts w:asciiTheme="majorBidi" w:hAnsiTheme="majorBidi" w:cstheme="majorBidi"/>
          <w:sz w:val="26"/>
          <w:szCs w:val="26"/>
          <w:rtl/>
          <w:lang w:bidi="ar-LY"/>
        </w:rPr>
        <w:t>يم رئيسه المباشر قبل الإحالة إل</w:t>
      </w:r>
      <w:r w:rsidR="001433D1">
        <w:rPr>
          <w:rFonts w:asciiTheme="majorBidi" w:hAnsiTheme="majorBidi" w:cstheme="majorBidi" w:hint="cs"/>
          <w:sz w:val="26"/>
          <w:szCs w:val="26"/>
          <w:rtl/>
          <w:lang w:bidi="ar-LY"/>
        </w:rPr>
        <w:t>ى</w:t>
      </w:r>
      <w:r w:rsidR="001433D1" w:rsidRPr="00B0630F">
        <w:rPr>
          <w:rFonts w:asciiTheme="majorBidi" w:hAnsiTheme="majorBidi" w:cstheme="majorBidi"/>
          <w:sz w:val="26"/>
          <w:szCs w:val="26"/>
          <w:rtl/>
          <w:lang w:bidi="ar-LY"/>
        </w:rPr>
        <w:t xml:space="preserve"> الرئيس الأعلى، </w:t>
      </w:r>
      <w:r w:rsidR="001433D1">
        <w:rPr>
          <w:rFonts w:asciiTheme="majorBidi" w:hAnsiTheme="majorBidi" w:cstheme="majorBidi" w:hint="cs"/>
          <w:sz w:val="26"/>
          <w:szCs w:val="26"/>
          <w:rtl/>
          <w:lang w:bidi="ar-LY"/>
        </w:rPr>
        <w:t xml:space="preserve"> </w:t>
      </w:r>
      <w:r w:rsidR="001433D1" w:rsidRPr="00B0630F">
        <w:rPr>
          <w:rFonts w:asciiTheme="majorBidi" w:hAnsiTheme="majorBidi" w:cstheme="majorBidi"/>
          <w:sz w:val="26"/>
          <w:szCs w:val="26"/>
          <w:rtl/>
          <w:lang w:bidi="ar-LY"/>
        </w:rPr>
        <w:t>وعلى الرئيس الأعلى إذا رأى وجها لتعديل الدرجة التي قدرها الرئيس المباشر أن يبين الأسباب التي استند إليها في تقديره أيا كانت درجة التقدير )</w:t>
      </w:r>
      <w:r w:rsidR="001433D1" w:rsidRPr="001433D1">
        <w:rPr>
          <w:rFonts w:asciiTheme="majorBidi" w:hAnsiTheme="majorBidi" w:cstheme="majorBidi" w:hint="cs"/>
          <w:sz w:val="26"/>
          <w:szCs w:val="26"/>
          <w:vertAlign w:val="superscript"/>
          <w:rtl/>
          <w:lang w:bidi="ar-LY"/>
        </w:rPr>
        <w:t>(</w:t>
      </w:r>
      <w:r w:rsidR="001433D1" w:rsidRPr="001433D1">
        <w:rPr>
          <w:rStyle w:val="a4"/>
          <w:rFonts w:asciiTheme="majorBidi" w:hAnsiTheme="majorBidi" w:cstheme="majorBidi"/>
          <w:sz w:val="26"/>
          <w:szCs w:val="26"/>
          <w:rtl/>
          <w:lang w:bidi="ar-LY"/>
        </w:rPr>
        <w:footnoteReference w:id="394"/>
      </w:r>
      <w:r w:rsidR="001433D1" w:rsidRPr="001433D1">
        <w:rPr>
          <w:rFonts w:asciiTheme="majorBidi" w:hAnsiTheme="majorBidi" w:cstheme="majorBidi" w:hint="cs"/>
          <w:sz w:val="26"/>
          <w:szCs w:val="26"/>
          <w:vertAlign w:val="superscript"/>
          <w:rtl/>
          <w:lang w:bidi="ar-LY"/>
        </w:rPr>
        <w:t>)</w:t>
      </w:r>
      <w:r w:rsidR="001433D1" w:rsidRPr="00B0630F">
        <w:rPr>
          <w:rFonts w:asciiTheme="majorBidi" w:hAnsiTheme="majorBidi" w:cstheme="majorBidi"/>
          <w:sz w:val="26"/>
          <w:szCs w:val="26"/>
          <w:rtl/>
          <w:lang w:bidi="ar-LY"/>
        </w:rPr>
        <w:t>.</w:t>
      </w:r>
    </w:p>
    <w:p w:rsidR="001433D1" w:rsidRDefault="001433D1" w:rsidP="001433D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ويؤيد الباحث موقف المشرع من أن الرئيس المباشر للموظف بالجهة التي يعمل بها هو المختص بوضع  تقرير تقويم أداء عنه، وذلك لحكم اتصاله المباشر بالموظف ولكونه الأقرب إليه لتقويم أدائه، وقد حددت </w:t>
      </w:r>
      <w:r>
        <w:rPr>
          <w:rFonts w:asciiTheme="majorBidi" w:hAnsiTheme="majorBidi" w:cstheme="majorBidi"/>
          <w:sz w:val="26"/>
          <w:szCs w:val="26"/>
          <w:rtl/>
          <w:lang w:bidi="ar-LY"/>
        </w:rPr>
        <w:t>إدارة القانون ا</w:t>
      </w:r>
      <w:r>
        <w:rPr>
          <w:rFonts w:asciiTheme="majorBidi" w:hAnsiTheme="majorBidi" w:cstheme="majorBidi" w:hint="cs"/>
          <w:sz w:val="26"/>
          <w:szCs w:val="26"/>
          <w:rtl/>
          <w:lang w:bidi="ar-LY"/>
        </w:rPr>
        <w:t>ختصاص</w:t>
      </w:r>
      <w:r>
        <w:rPr>
          <w:rFonts w:asciiTheme="majorBidi" w:hAnsiTheme="majorBidi" w:cstheme="majorBidi"/>
          <w:sz w:val="26"/>
          <w:szCs w:val="26"/>
          <w:rtl/>
          <w:lang w:bidi="ar-LY"/>
        </w:rPr>
        <w:t xml:space="preserve"> </w:t>
      </w:r>
      <w:r w:rsidRPr="00B0630F">
        <w:rPr>
          <w:rFonts w:asciiTheme="majorBidi" w:hAnsiTheme="majorBidi" w:cstheme="majorBidi"/>
          <w:sz w:val="26"/>
          <w:szCs w:val="26"/>
          <w:rtl/>
          <w:lang w:bidi="ar-LY"/>
        </w:rPr>
        <w:t>الرئيس المباشر</w:t>
      </w:r>
      <w:r>
        <w:rPr>
          <w:rFonts w:asciiTheme="majorBidi" w:hAnsiTheme="majorBidi" w:cstheme="majorBidi" w:hint="cs"/>
          <w:sz w:val="26"/>
          <w:szCs w:val="26"/>
          <w:rtl/>
          <w:lang w:bidi="ar-LY"/>
        </w:rPr>
        <w:t xml:space="preserve"> بقولها</w:t>
      </w:r>
      <w:r w:rsidRPr="00B0630F">
        <w:rPr>
          <w:rFonts w:asciiTheme="majorBidi" w:hAnsiTheme="majorBidi" w:cstheme="majorBidi"/>
          <w:sz w:val="26"/>
          <w:szCs w:val="26"/>
          <w:rtl/>
          <w:lang w:bidi="ar-LY"/>
        </w:rPr>
        <w:t xml:space="preserve"> ( هو القائم بالعمل فعلا وقت إعداد التقرير، وذلك بغض النظر عن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طول</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أو قصر المدة التي قضاها في وظيفته، فهو يختص بذلك دون من سبقه حتى لو كان </w:t>
      </w:r>
      <w:r w:rsidRPr="00B0630F">
        <w:rPr>
          <w:rFonts w:asciiTheme="majorBidi" w:hAnsiTheme="majorBidi" w:cstheme="majorBidi" w:hint="cs"/>
          <w:sz w:val="26"/>
          <w:szCs w:val="26"/>
          <w:rtl/>
          <w:lang w:bidi="ar-LY"/>
        </w:rPr>
        <w:t>أي</w:t>
      </w:r>
      <w:r w:rsidRPr="00B0630F">
        <w:rPr>
          <w:rFonts w:asciiTheme="majorBidi" w:hAnsiTheme="majorBidi" w:cstheme="majorBidi"/>
          <w:sz w:val="26"/>
          <w:szCs w:val="26"/>
          <w:rtl/>
          <w:lang w:bidi="ar-LY"/>
        </w:rPr>
        <w:t xml:space="preserve"> من هولاء قد باشر</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أعمال وظيفته طوال السنة التي يوضع عنها التقرير أو بعضها، قلت أو</w:t>
      </w:r>
      <w:r>
        <w:rPr>
          <w:rFonts w:asciiTheme="majorBidi" w:hAnsiTheme="majorBidi" w:cstheme="majorBidi"/>
          <w:sz w:val="26"/>
          <w:szCs w:val="26"/>
          <w:rtl/>
          <w:lang w:bidi="ar-LY"/>
        </w:rPr>
        <w:t xml:space="preserve"> كثرت،</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إذ </w:t>
      </w:r>
      <w:r>
        <w:rPr>
          <w:rFonts w:asciiTheme="majorBidi" w:hAnsiTheme="majorBidi" w:cstheme="majorBidi" w:hint="cs"/>
          <w:sz w:val="26"/>
          <w:szCs w:val="26"/>
          <w:rtl/>
          <w:lang w:bidi="ar-LY"/>
        </w:rPr>
        <w:t>أ</w:t>
      </w:r>
      <w:r>
        <w:rPr>
          <w:rFonts w:asciiTheme="majorBidi" w:hAnsiTheme="majorBidi" w:cstheme="majorBidi"/>
          <w:sz w:val="26"/>
          <w:szCs w:val="26"/>
          <w:rtl/>
          <w:lang w:bidi="ar-LY"/>
        </w:rPr>
        <w:t>نه ينقل هولاء إل</w:t>
      </w:r>
      <w:r>
        <w:rPr>
          <w:rFonts w:asciiTheme="majorBidi" w:hAnsiTheme="majorBidi" w:cstheme="majorBidi" w:hint="cs"/>
          <w:sz w:val="26"/>
          <w:szCs w:val="26"/>
          <w:rtl/>
          <w:lang w:bidi="ar-LY"/>
        </w:rPr>
        <w:t>ى</w:t>
      </w:r>
      <w:r>
        <w:rPr>
          <w:rFonts w:asciiTheme="majorBidi" w:hAnsiTheme="majorBidi" w:cstheme="majorBidi"/>
          <w:sz w:val="26"/>
          <w:szCs w:val="26"/>
          <w:rtl/>
          <w:lang w:bidi="ar-LY"/>
        </w:rPr>
        <w:t xml:space="preserve"> وظائف أخر</w:t>
      </w:r>
      <w:r>
        <w:rPr>
          <w:rFonts w:asciiTheme="majorBidi" w:hAnsiTheme="majorBidi" w:cstheme="majorBidi" w:hint="cs"/>
          <w:sz w:val="26"/>
          <w:szCs w:val="26"/>
          <w:rtl/>
          <w:lang w:bidi="ar-LY"/>
        </w:rPr>
        <w:t xml:space="preserve">ى </w:t>
      </w:r>
      <w:r>
        <w:rPr>
          <w:rFonts w:asciiTheme="majorBidi" w:hAnsiTheme="majorBidi" w:cstheme="majorBidi"/>
          <w:sz w:val="26"/>
          <w:szCs w:val="26"/>
          <w:rtl/>
          <w:lang w:bidi="ar-LY"/>
        </w:rPr>
        <w:t>أو إنهاء</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خدماتهم، ومن ثم زوال الصفة الوظيفية الموجبة للاختصاص بوضع التقرير وحل محلهم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من خلفهم</w:t>
      </w:r>
      <w:r>
        <w:rPr>
          <w:rFonts w:asciiTheme="majorBidi" w:hAnsiTheme="majorBidi" w:cstheme="majorBidi" w:hint="cs"/>
          <w:sz w:val="26"/>
          <w:szCs w:val="26"/>
          <w:rtl/>
          <w:lang w:bidi="ar-LY"/>
        </w:rPr>
        <w:t>.......)</w:t>
      </w:r>
      <w:r w:rsidRPr="001433D1">
        <w:rPr>
          <w:rFonts w:asciiTheme="majorBidi" w:hAnsiTheme="majorBidi" w:cstheme="majorBidi" w:hint="cs"/>
          <w:sz w:val="26"/>
          <w:szCs w:val="26"/>
          <w:vertAlign w:val="superscript"/>
          <w:rtl/>
          <w:lang w:bidi="ar-LY"/>
        </w:rPr>
        <w:t>(</w:t>
      </w:r>
      <w:r w:rsidRPr="001433D1">
        <w:rPr>
          <w:rStyle w:val="a4"/>
          <w:rFonts w:asciiTheme="majorBidi" w:hAnsiTheme="majorBidi" w:cstheme="majorBidi"/>
          <w:sz w:val="26"/>
          <w:szCs w:val="26"/>
          <w:rtl/>
          <w:lang w:bidi="ar-LY"/>
        </w:rPr>
        <w:footnoteReference w:id="395"/>
      </w:r>
      <w:r w:rsidRPr="001433D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Pr="001433D1" w:rsidRDefault="001433D1" w:rsidP="001433D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وبالتالي ف</w:t>
      </w:r>
      <w:r>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ن إعداد تقرير الكف</w:t>
      </w:r>
      <w:r w:rsidR="001A27D7">
        <w:rPr>
          <w:rFonts w:asciiTheme="majorBidi" w:hAnsiTheme="majorBidi" w:cstheme="majorBidi"/>
          <w:sz w:val="26"/>
          <w:szCs w:val="26"/>
          <w:rtl/>
          <w:lang w:bidi="ar-LY"/>
        </w:rPr>
        <w:t xml:space="preserve">اءة من غير المختص به قانوناً – </w:t>
      </w:r>
      <w:r w:rsidR="001A27D7">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حد غير الرئيس المباشر للموظف – يترتب عليه إ</w:t>
      </w:r>
      <w:r>
        <w:rPr>
          <w:rFonts w:asciiTheme="majorBidi" w:hAnsiTheme="majorBidi" w:cstheme="majorBidi"/>
          <w:sz w:val="26"/>
          <w:szCs w:val="26"/>
          <w:rtl/>
          <w:lang w:bidi="ar-LY"/>
        </w:rPr>
        <w:t xml:space="preserve">هدار التقرير، وبالتالي لا ينتج </w:t>
      </w:r>
      <w:r>
        <w:rPr>
          <w:rFonts w:asciiTheme="majorBidi" w:hAnsiTheme="majorBidi" w:cstheme="majorBidi" w:hint="cs"/>
          <w:sz w:val="26"/>
          <w:szCs w:val="26"/>
          <w:rtl/>
          <w:lang w:bidi="ar-LY"/>
        </w:rPr>
        <w:t>أ</w:t>
      </w:r>
      <w:r>
        <w:rPr>
          <w:rFonts w:asciiTheme="majorBidi" w:hAnsiTheme="majorBidi" w:cstheme="majorBidi"/>
          <w:sz w:val="26"/>
          <w:szCs w:val="26"/>
          <w:rtl/>
          <w:lang w:bidi="ar-LY"/>
        </w:rPr>
        <w:t xml:space="preserve">ي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ثر قانوني له، وذلك مثلا أن يتخذ موظف لنفسه صفة</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لم تكن له أصلا حسب تنظيم العمل أو أقحم نفسه في إعداد تقرير سنوي دون سند من الواقع والقانون، فإن ذلك يجعل تقرير الكفاءة مخالف</w:t>
      </w:r>
      <w:r>
        <w:rPr>
          <w:rFonts w:asciiTheme="majorBidi" w:hAnsiTheme="majorBidi" w:cstheme="majorBidi" w:hint="cs"/>
          <w:sz w:val="26"/>
          <w:szCs w:val="26"/>
          <w:rtl/>
          <w:lang w:bidi="ar-LY"/>
        </w:rPr>
        <w:t>اً</w:t>
      </w:r>
      <w:r w:rsidRPr="00B0630F">
        <w:rPr>
          <w:rFonts w:asciiTheme="majorBidi" w:hAnsiTheme="majorBidi" w:cstheme="majorBidi"/>
          <w:sz w:val="26"/>
          <w:szCs w:val="26"/>
          <w:rtl/>
          <w:lang w:bidi="ar-LY"/>
        </w:rPr>
        <w:t xml:space="preserve"> للقانون</w:t>
      </w:r>
      <w:r>
        <w:rPr>
          <w:rFonts w:asciiTheme="majorBidi" w:hAnsiTheme="majorBidi" w:cstheme="majorBidi" w:hint="cs"/>
          <w:sz w:val="26"/>
          <w:szCs w:val="26"/>
          <w:rtl/>
          <w:lang w:bidi="ar-LY"/>
        </w:rPr>
        <w:t xml:space="preserve"> ومشوباً بعيب عدم الاختصاص</w:t>
      </w:r>
      <w:r w:rsidRPr="00B0630F">
        <w:rPr>
          <w:rFonts w:asciiTheme="majorBidi" w:hAnsiTheme="majorBidi" w:cstheme="majorBidi"/>
          <w:sz w:val="26"/>
          <w:szCs w:val="26"/>
          <w:rtl/>
          <w:lang w:bidi="ar-LY"/>
        </w:rPr>
        <w:t xml:space="preserve"> ويترتب عليه البطلان كما إن</w:t>
      </w:r>
      <w:r>
        <w:rPr>
          <w:rFonts w:asciiTheme="majorBidi" w:hAnsiTheme="majorBidi" w:cstheme="majorBidi"/>
          <w:sz w:val="26"/>
          <w:szCs w:val="26"/>
          <w:rtl/>
          <w:lang w:bidi="ar-LY"/>
        </w:rPr>
        <w:t xml:space="preserve"> اعتماده من</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الرئيس الأعلى</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لا يحول </w:t>
      </w:r>
      <w:r w:rsidRPr="00B0630F">
        <w:rPr>
          <w:rFonts w:asciiTheme="majorBidi" w:hAnsiTheme="majorBidi" w:cstheme="majorBidi"/>
          <w:sz w:val="26"/>
          <w:szCs w:val="26"/>
          <w:rtl/>
          <w:lang w:bidi="ar-LY"/>
        </w:rPr>
        <w:lastRenderedPageBreak/>
        <w:t>دون بطلانه</w:t>
      </w:r>
      <w:r w:rsidRPr="001433D1">
        <w:rPr>
          <w:rFonts w:asciiTheme="majorBidi" w:hAnsiTheme="majorBidi" w:cstheme="majorBidi" w:hint="cs"/>
          <w:sz w:val="26"/>
          <w:szCs w:val="26"/>
          <w:vertAlign w:val="superscript"/>
          <w:rtl/>
          <w:lang w:bidi="ar-LY"/>
        </w:rPr>
        <w:t>(</w:t>
      </w:r>
      <w:r w:rsidRPr="001433D1">
        <w:rPr>
          <w:rStyle w:val="a4"/>
          <w:rFonts w:asciiTheme="majorBidi" w:hAnsiTheme="majorBidi" w:cstheme="majorBidi"/>
          <w:sz w:val="26"/>
          <w:szCs w:val="26"/>
          <w:rtl/>
          <w:lang w:bidi="ar-LY"/>
        </w:rPr>
        <w:footnoteReference w:id="396"/>
      </w:r>
      <w:r w:rsidRPr="001433D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وهذا ما يستف</w:t>
      </w:r>
      <w:r w:rsidR="00D122E3">
        <w:rPr>
          <w:rFonts w:asciiTheme="majorBidi" w:hAnsiTheme="majorBidi" w:cstheme="majorBidi" w:hint="cs"/>
          <w:sz w:val="26"/>
          <w:szCs w:val="26"/>
          <w:rtl/>
          <w:lang w:bidi="ar-LY"/>
        </w:rPr>
        <w:t xml:space="preserve">اد من حكم محكمتنا العليا الصادر </w:t>
      </w:r>
      <w:r>
        <w:rPr>
          <w:rFonts w:asciiTheme="majorBidi" w:hAnsiTheme="majorBidi" w:cstheme="majorBidi" w:hint="cs"/>
          <w:sz w:val="26"/>
          <w:szCs w:val="26"/>
          <w:rtl/>
          <w:lang w:bidi="ar-LY"/>
        </w:rPr>
        <w:t>بتاريخ 24/03/1974. في الطعن الإداري          رقم 4/20ق والذي جاء فيه ( إن القرار الباطل لا يجوز كقاعدة عامة تصحيحه بأثر رجعي، وإن جاز أن يكون مبررا لصدور قرار جديد على الوجه الصحيح، والقرار الصحيح لا ينتج أثاره إلا من يوم صدوره)</w:t>
      </w:r>
      <w:r w:rsidRPr="001433D1">
        <w:rPr>
          <w:rFonts w:asciiTheme="majorBidi" w:hAnsiTheme="majorBidi" w:cstheme="majorBidi" w:hint="cs"/>
          <w:sz w:val="26"/>
          <w:szCs w:val="26"/>
          <w:vertAlign w:val="superscript"/>
          <w:rtl/>
          <w:lang w:bidi="ar-LY"/>
        </w:rPr>
        <w:t>(</w:t>
      </w:r>
      <w:r w:rsidRPr="001433D1">
        <w:rPr>
          <w:rStyle w:val="a4"/>
          <w:rFonts w:asciiTheme="majorBidi" w:hAnsiTheme="majorBidi" w:cstheme="majorBidi"/>
          <w:sz w:val="26"/>
          <w:szCs w:val="26"/>
          <w:rtl/>
          <w:lang w:bidi="ar-LY"/>
        </w:rPr>
        <w:footnoteReference w:id="397"/>
      </w:r>
      <w:r w:rsidRPr="001433D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Pr="00AC0749" w:rsidRDefault="00B66AD6" w:rsidP="00935927">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ثانيا :</w:t>
      </w:r>
      <w:r w:rsidR="00935927" w:rsidRPr="00AC0749">
        <w:rPr>
          <w:rFonts w:asciiTheme="majorBidi" w:hAnsiTheme="majorBidi" w:cstheme="majorBidi" w:hint="cs"/>
          <w:b/>
          <w:bCs/>
          <w:sz w:val="26"/>
          <w:szCs w:val="26"/>
          <w:rtl/>
          <w:lang w:bidi="ar-LY"/>
        </w:rPr>
        <w:t xml:space="preserve"> مصر </w:t>
      </w:r>
    </w:p>
    <w:p w:rsidR="00935927" w:rsidRPr="00B0630F" w:rsidRDefault="00935927" w:rsidP="00935927">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وحيث إن </w:t>
      </w:r>
      <w:r w:rsidRPr="00B0630F">
        <w:rPr>
          <w:rFonts w:asciiTheme="majorBidi" w:hAnsiTheme="majorBidi" w:cstheme="majorBidi"/>
          <w:sz w:val="26"/>
          <w:szCs w:val="26"/>
          <w:rtl/>
          <w:lang w:bidi="ar-LY"/>
        </w:rPr>
        <w:t>المادة 25 من قانون الخدمة ال</w:t>
      </w:r>
      <w:r>
        <w:rPr>
          <w:rFonts w:asciiTheme="majorBidi" w:hAnsiTheme="majorBidi" w:cstheme="majorBidi"/>
          <w:sz w:val="26"/>
          <w:szCs w:val="26"/>
          <w:rtl/>
          <w:lang w:bidi="ar-LY"/>
        </w:rPr>
        <w:t>مدنية رقم 81 لسنة 2016.</w:t>
      </w:r>
      <w:r>
        <w:rPr>
          <w:rFonts w:asciiTheme="majorBidi" w:hAnsiTheme="majorBidi" w:cstheme="majorBidi" w:hint="cs"/>
          <w:sz w:val="26"/>
          <w:szCs w:val="26"/>
          <w:rtl/>
          <w:lang w:bidi="ar-LY"/>
        </w:rPr>
        <w:t xml:space="preserve"> تنص</w:t>
      </w:r>
      <w:r w:rsidR="001433D1">
        <w:rPr>
          <w:rFonts w:asciiTheme="majorBidi" w:hAnsiTheme="majorBidi" w:cstheme="majorBidi"/>
          <w:sz w:val="26"/>
          <w:szCs w:val="26"/>
          <w:rtl/>
          <w:lang w:bidi="ar-LY"/>
        </w:rPr>
        <w:t xml:space="preserve"> على </w:t>
      </w:r>
      <w:r w:rsidR="001433D1">
        <w:rPr>
          <w:rFonts w:asciiTheme="majorBidi" w:hAnsiTheme="majorBidi" w:cstheme="majorBidi" w:hint="cs"/>
          <w:sz w:val="26"/>
          <w:szCs w:val="26"/>
          <w:rtl/>
          <w:lang w:bidi="ar-LY"/>
        </w:rPr>
        <w:t>أ</w:t>
      </w:r>
      <w:r>
        <w:rPr>
          <w:rFonts w:asciiTheme="majorBidi" w:hAnsiTheme="majorBidi" w:cstheme="majorBidi"/>
          <w:sz w:val="26"/>
          <w:szCs w:val="26"/>
          <w:rtl/>
          <w:lang w:bidi="ar-LY"/>
        </w:rPr>
        <w:t>نه</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تضع السلطة المختصة نظاماً يكفل تقويم أداء الموظف بالوحدة بما يتفق وطبيعة نشاطها وأهدافها ونوعية وظائفها)</w:t>
      </w:r>
      <w:r w:rsidR="001433D1" w:rsidRPr="001433D1">
        <w:rPr>
          <w:rFonts w:asciiTheme="majorBidi" w:hAnsiTheme="majorBidi" w:cstheme="majorBidi" w:hint="cs"/>
          <w:sz w:val="26"/>
          <w:szCs w:val="26"/>
          <w:vertAlign w:val="superscript"/>
          <w:rtl/>
          <w:lang w:bidi="ar-LY"/>
        </w:rPr>
        <w:t>(</w:t>
      </w:r>
      <w:r w:rsidRPr="001433D1">
        <w:rPr>
          <w:rStyle w:val="a4"/>
          <w:rFonts w:asciiTheme="majorBidi" w:hAnsiTheme="majorBidi" w:cstheme="majorBidi"/>
          <w:sz w:val="26"/>
          <w:szCs w:val="26"/>
          <w:rtl/>
          <w:lang w:bidi="ar-LY"/>
        </w:rPr>
        <w:footnoteReference w:id="398"/>
      </w:r>
      <w:r w:rsidR="001433D1" w:rsidRPr="001433D1">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935927" w:rsidRPr="00B0630F" w:rsidRDefault="00935927" w:rsidP="00935927">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والمقصود بالسلطة المختصة في هذا السياق الوزير، أو المحافظ، أو رئيس مجلس إدارة الهيئة، ولقد نصت على ذلك المادة 2 من ذات القانون بقولها ( يقصد في تطبيق أحكام هذا القانون بالكلمات والعبارات التالية</w:t>
      </w:r>
      <w:r w:rsidR="00D71E56">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 المعنى المبين قرين كل منها : 1- السلطة المختصة : الوزير أو المحافظ أو رئيس مجلس إدارة الهيئة بحسب الأحوال )</w:t>
      </w:r>
      <w:r w:rsidR="00D71E56" w:rsidRPr="00D71E56">
        <w:rPr>
          <w:rFonts w:asciiTheme="majorBidi" w:hAnsiTheme="majorBidi" w:cstheme="majorBidi" w:hint="cs"/>
          <w:sz w:val="26"/>
          <w:szCs w:val="26"/>
          <w:vertAlign w:val="superscript"/>
          <w:rtl/>
          <w:lang w:bidi="ar-LY"/>
        </w:rPr>
        <w:t>(</w:t>
      </w:r>
      <w:r w:rsidRPr="00D71E56">
        <w:rPr>
          <w:rStyle w:val="a4"/>
          <w:rFonts w:asciiTheme="majorBidi" w:hAnsiTheme="majorBidi" w:cstheme="majorBidi"/>
          <w:sz w:val="26"/>
          <w:szCs w:val="26"/>
          <w:rtl/>
          <w:lang w:bidi="ar-LY"/>
        </w:rPr>
        <w:footnoteReference w:id="399"/>
      </w:r>
      <w:r w:rsidR="00D71E56" w:rsidRPr="00D71E56">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935927" w:rsidRPr="00B0630F" w:rsidRDefault="00F47053" w:rsidP="00935927">
      <w:pPr>
        <w:spacing w:after="0"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وبالتالي ف</w:t>
      </w:r>
      <w:r>
        <w:rPr>
          <w:rFonts w:asciiTheme="majorBidi" w:hAnsiTheme="majorBidi" w:cstheme="majorBidi" w:hint="cs"/>
          <w:sz w:val="26"/>
          <w:szCs w:val="26"/>
          <w:rtl/>
          <w:lang w:bidi="ar-LY"/>
        </w:rPr>
        <w:t>إ</w:t>
      </w:r>
      <w:r w:rsidR="00935927" w:rsidRPr="00B0630F">
        <w:rPr>
          <w:rFonts w:asciiTheme="majorBidi" w:hAnsiTheme="majorBidi" w:cstheme="majorBidi"/>
          <w:sz w:val="26"/>
          <w:szCs w:val="26"/>
          <w:rtl/>
          <w:lang w:bidi="ar-LY"/>
        </w:rPr>
        <w:t>ن</w:t>
      </w:r>
      <w:r w:rsidR="00935927">
        <w:rPr>
          <w:rFonts w:asciiTheme="majorBidi" w:hAnsiTheme="majorBidi" w:cstheme="majorBidi" w:hint="cs"/>
          <w:sz w:val="26"/>
          <w:szCs w:val="26"/>
          <w:rtl/>
          <w:lang w:bidi="ar-LY"/>
        </w:rPr>
        <w:t xml:space="preserve"> المشرع المصري </w:t>
      </w:r>
      <w:r>
        <w:rPr>
          <w:rFonts w:asciiTheme="majorBidi" w:hAnsiTheme="majorBidi" w:cstheme="majorBidi" w:hint="cs"/>
          <w:sz w:val="26"/>
          <w:szCs w:val="26"/>
          <w:rtl/>
          <w:lang w:bidi="ar-LY"/>
        </w:rPr>
        <w:t>أناط</w:t>
      </w:r>
      <w:r w:rsidR="00935927">
        <w:rPr>
          <w:rFonts w:asciiTheme="majorBidi" w:hAnsiTheme="majorBidi" w:cstheme="majorBidi" w:hint="cs"/>
          <w:sz w:val="26"/>
          <w:szCs w:val="26"/>
          <w:rtl/>
          <w:lang w:bidi="ar-LY"/>
        </w:rPr>
        <w:t xml:space="preserve"> ب</w:t>
      </w:r>
      <w:r w:rsidR="00935927" w:rsidRPr="00B0630F">
        <w:rPr>
          <w:rFonts w:asciiTheme="majorBidi" w:hAnsiTheme="majorBidi" w:cstheme="majorBidi"/>
          <w:sz w:val="26"/>
          <w:szCs w:val="26"/>
          <w:rtl/>
          <w:lang w:bidi="ar-LY"/>
        </w:rPr>
        <w:t>الرؤساء المختصين بوضع تقويم الأداء عن الموظفين وهم الرؤساء الإداريين</w:t>
      </w:r>
      <w:r w:rsidR="00935927">
        <w:rPr>
          <w:rFonts w:asciiTheme="majorBidi" w:hAnsiTheme="majorBidi" w:cstheme="majorBidi" w:hint="cs"/>
          <w:sz w:val="26"/>
          <w:szCs w:val="26"/>
          <w:rtl/>
          <w:lang w:bidi="ar-LY"/>
        </w:rPr>
        <w:t xml:space="preserve"> </w:t>
      </w:r>
      <w:r w:rsidR="00935927" w:rsidRPr="00B0630F">
        <w:rPr>
          <w:rFonts w:asciiTheme="majorBidi" w:hAnsiTheme="majorBidi" w:cstheme="majorBidi"/>
          <w:sz w:val="26"/>
          <w:szCs w:val="26"/>
          <w:rtl/>
          <w:lang w:bidi="ar-LY"/>
        </w:rPr>
        <w:t>الذين يمارسون سلطة رئاسية على الموظف الموضوع عنه التقري</w:t>
      </w:r>
      <w:r w:rsidR="00935927">
        <w:rPr>
          <w:rFonts w:asciiTheme="majorBidi" w:hAnsiTheme="majorBidi" w:cstheme="majorBidi" w:hint="cs"/>
          <w:sz w:val="26"/>
          <w:szCs w:val="26"/>
          <w:rtl/>
          <w:lang w:bidi="ar-LY"/>
        </w:rPr>
        <w:t>ر</w:t>
      </w:r>
      <w:r w:rsidR="00D71E56" w:rsidRPr="00D71E56">
        <w:rPr>
          <w:rFonts w:asciiTheme="majorBidi" w:hAnsiTheme="majorBidi" w:cstheme="majorBidi" w:hint="cs"/>
          <w:sz w:val="26"/>
          <w:szCs w:val="26"/>
          <w:vertAlign w:val="superscript"/>
          <w:rtl/>
          <w:lang w:bidi="ar-LY"/>
        </w:rPr>
        <w:t>(</w:t>
      </w:r>
      <w:r w:rsidR="00935927" w:rsidRPr="00D71E56">
        <w:rPr>
          <w:rStyle w:val="a4"/>
          <w:rFonts w:asciiTheme="majorBidi" w:hAnsiTheme="majorBidi" w:cstheme="majorBidi"/>
          <w:sz w:val="26"/>
          <w:szCs w:val="26"/>
          <w:rtl/>
          <w:lang w:bidi="ar-LY"/>
        </w:rPr>
        <w:footnoteReference w:id="400"/>
      </w:r>
      <w:r w:rsidR="00D71E56" w:rsidRPr="00D71E56">
        <w:rPr>
          <w:rFonts w:asciiTheme="majorBidi" w:hAnsiTheme="majorBidi" w:cstheme="majorBidi" w:hint="cs"/>
          <w:sz w:val="26"/>
          <w:szCs w:val="26"/>
          <w:vertAlign w:val="superscript"/>
          <w:rtl/>
          <w:lang w:bidi="ar-LY"/>
        </w:rPr>
        <w:t>)</w:t>
      </w:r>
      <w:r w:rsidR="00935927">
        <w:rPr>
          <w:rFonts w:asciiTheme="majorBidi" w:hAnsiTheme="majorBidi" w:cstheme="majorBidi" w:hint="cs"/>
          <w:sz w:val="26"/>
          <w:szCs w:val="26"/>
          <w:rtl/>
          <w:lang w:bidi="ar-LY"/>
        </w:rPr>
        <w:t xml:space="preserve">، فهو </w:t>
      </w:r>
      <w:r w:rsidR="000F65D1">
        <w:rPr>
          <w:rFonts w:asciiTheme="majorBidi" w:hAnsiTheme="majorBidi" w:cstheme="majorBidi" w:hint="cs"/>
          <w:sz w:val="26"/>
          <w:szCs w:val="26"/>
          <w:rtl/>
          <w:lang w:bidi="ar-LY"/>
        </w:rPr>
        <w:t>أمر</w:t>
      </w:r>
      <w:r w:rsidR="00935927">
        <w:rPr>
          <w:rFonts w:asciiTheme="majorBidi" w:hAnsiTheme="majorBidi" w:cstheme="majorBidi" w:hint="cs"/>
          <w:sz w:val="26"/>
          <w:szCs w:val="26"/>
          <w:rtl/>
          <w:lang w:bidi="ar-LY"/>
        </w:rPr>
        <w:t xml:space="preserve"> يترخص فيه للرئيس المباشر ولجنة الموارد البشرية كل في حدود اختصاصه.  </w:t>
      </w:r>
    </w:p>
    <w:p w:rsidR="00935927" w:rsidRDefault="00935927" w:rsidP="00935927">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وقد أرسى قضاء مجلس الدولة </w:t>
      </w:r>
      <w:r w:rsidR="003D1F7C">
        <w:rPr>
          <w:rFonts w:asciiTheme="majorBidi" w:hAnsiTheme="majorBidi" w:cstheme="majorBidi" w:hint="cs"/>
          <w:sz w:val="26"/>
          <w:szCs w:val="26"/>
          <w:rtl/>
          <w:lang w:bidi="ar-LY"/>
        </w:rPr>
        <w:t xml:space="preserve">المصري العديد من المبادئ، في </w:t>
      </w:r>
      <w:proofErr w:type="spellStart"/>
      <w:r w:rsidR="003D1F7C">
        <w:rPr>
          <w:rFonts w:asciiTheme="majorBidi" w:hAnsiTheme="majorBidi" w:cstheme="majorBidi" w:hint="cs"/>
          <w:sz w:val="26"/>
          <w:szCs w:val="26"/>
          <w:rtl/>
          <w:lang w:bidi="ar-LY"/>
        </w:rPr>
        <w:t>صدد</w:t>
      </w:r>
      <w:proofErr w:type="spellEnd"/>
      <w:r>
        <w:rPr>
          <w:rFonts w:asciiTheme="majorBidi" w:hAnsiTheme="majorBidi" w:cstheme="majorBidi" w:hint="cs"/>
          <w:sz w:val="26"/>
          <w:szCs w:val="26"/>
          <w:rtl/>
          <w:lang w:bidi="ar-LY"/>
        </w:rPr>
        <w:t xml:space="preserve"> الرقابة على ركن الاختصاص</w:t>
      </w:r>
      <w:r w:rsidR="003D1F7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في تقارير تقويم الأداء الوظيفي، وفي هذا الصدد ذهبت محكمة القضاء الإداري </w:t>
      </w:r>
      <w:r w:rsidR="00F47053">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عدم جواز تصحيح </w:t>
      </w:r>
      <w:r w:rsidR="000F65D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عيب الاختصاص ف</w:t>
      </w:r>
      <w:r w:rsidR="001433D1">
        <w:rPr>
          <w:rFonts w:asciiTheme="majorBidi" w:hAnsiTheme="majorBidi" w:cstheme="majorBidi" w:hint="cs"/>
          <w:sz w:val="26"/>
          <w:szCs w:val="26"/>
          <w:rtl/>
          <w:lang w:bidi="ar-LY"/>
        </w:rPr>
        <w:t>ي تقديرات الكفاية، حيث انتهت إلى</w:t>
      </w:r>
      <w:r>
        <w:rPr>
          <w:rFonts w:asciiTheme="majorBidi" w:hAnsiTheme="majorBidi" w:cstheme="majorBidi" w:hint="cs"/>
          <w:sz w:val="26"/>
          <w:szCs w:val="26"/>
          <w:rtl/>
          <w:lang w:bidi="ar-LY"/>
        </w:rPr>
        <w:t xml:space="preserve"> توقيع مصلحة الضرائب على بعض تقارير الموظفين بوصفه رئيس المصلحة على الرغم من أن رئيس المصلحة كان قائماً بعمله، </w:t>
      </w:r>
      <w:r w:rsidR="00D71E56">
        <w:rPr>
          <w:rFonts w:asciiTheme="majorBidi" w:hAnsiTheme="majorBidi" w:cstheme="majorBidi" w:hint="cs"/>
          <w:sz w:val="26"/>
          <w:szCs w:val="26"/>
          <w:rtl/>
          <w:lang w:bidi="ar-LY"/>
        </w:rPr>
        <w:t>وقد مارس اختصاصه هذا بالنسبة إلى</w:t>
      </w:r>
      <w:r>
        <w:rPr>
          <w:rFonts w:asciiTheme="majorBidi" w:hAnsiTheme="majorBidi" w:cstheme="majorBidi" w:hint="cs"/>
          <w:sz w:val="26"/>
          <w:szCs w:val="26"/>
          <w:rtl/>
          <w:lang w:bidi="ar-LY"/>
        </w:rPr>
        <w:t xml:space="preserve"> تقارير البعض من الأخر من الموظفين، هذا التوقيع من جانب الوكيل يجعل التقدير مشوباً بعيب عدم الاختصاص الأمر الذي يبطل الق</w:t>
      </w:r>
      <w:r w:rsidR="00D71E56">
        <w:rPr>
          <w:rFonts w:asciiTheme="majorBidi" w:hAnsiTheme="majorBidi" w:cstheme="majorBidi" w:hint="cs"/>
          <w:sz w:val="26"/>
          <w:szCs w:val="26"/>
          <w:rtl/>
          <w:lang w:bidi="ar-LY"/>
        </w:rPr>
        <w:t>رار الصادر بالترقية استناداً إلى</w:t>
      </w:r>
      <w:r>
        <w:rPr>
          <w:rFonts w:asciiTheme="majorBidi" w:hAnsiTheme="majorBidi" w:cstheme="majorBidi" w:hint="cs"/>
          <w:sz w:val="26"/>
          <w:szCs w:val="26"/>
          <w:rtl/>
          <w:lang w:bidi="ar-LY"/>
        </w:rPr>
        <w:t xml:space="preserve"> أن هذه التقارير التي لا تلحقها أجازة المدير العام الذي رأس لجنة شئون الموظفين عند عرض هذه التقارير عليها إذ أن هذه الإجازة لا ترد إلا على تصرف قائم </w:t>
      </w:r>
      <w:r w:rsidR="000F65D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فلا تلحق تصرف غير موجود</w:t>
      </w:r>
      <w:r w:rsidR="00D71E56" w:rsidRPr="00D71E56">
        <w:rPr>
          <w:rFonts w:asciiTheme="majorBidi" w:hAnsiTheme="majorBidi" w:cstheme="majorBidi" w:hint="cs"/>
          <w:sz w:val="26"/>
          <w:szCs w:val="26"/>
          <w:vertAlign w:val="superscript"/>
          <w:rtl/>
          <w:lang w:bidi="ar-LY"/>
        </w:rPr>
        <w:t>(</w:t>
      </w:r>
      <w:r w:rsidRPr="00D71E56">
        <w:rPr>
          <w:rStyle w:val="a4"/>
          <w:rFonts w:asciiTheme="majorBidi" w:hAnsiTheme="majorBidi" w:cstheme="majorBidi"/>
          <w:sz w:val="26"/>
          <w:szCs w:val="26"/>
          <w:rtl/>
          <w:lang w:bidi="ar-LY"/>
        </w:rPr>
        <w:footnoteReference w:id="401"/>
      </w:r>
      <w:r w:rsidR="00D71E56" w:rsidRPr="00D71E56">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935927" w:rsidRDefault="00935927" w:rsidP="0093592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كما </w:t>
      </w:r>
      <w:r w:rsidR="00D71E56">
        <w:rPr>
          <w:rFonts w:asciiTheme="majorBidi" w:hAnsiTheme="majorBidi" w:cstheme="majorBidi" w:hint="cs"/>
          <w:sz w:val="26"/>
          <w:szCs w:val="26"/>
          <w:rtl/>
          <w:lang w:bidi="ar-LY"/>
        </w:rPr>
        <w:t>ذهبت المحكمة الإدارية العليا إلى الأخذ بذات المذهب حيث انتهت إلى</w:t>
      </w:r>
      <w:r>
        <w:rPr>
          <w:rFonts w:asciiTheme="majorBidi" w:hAnsiTheme="majorBidi" w:cstheme="majorBidi" w:hint="cs"/>
          <w:sz w:val="26"/>
          <w:szCs w:val="26"/>
          <w:rtl/>
          <w:lang w:bidi="ar-LY"/>
        </w:rPr>
        <w:t xml:space="preserve"> إن الرؤساء المباشرون والمديرون المحليون للإدارة ورؤساء المصالح ا</w:t>
      </w:r>
      <w:r w:rsidR="000F65D1">
        <w:rPr>
          <w:rFonts w:asciiTheme="majorBidi" w:hAnsiTheme="majorBidi" w:cstheme="majorBidi" w:hint="cs"/>
          <w:sz w:val="26"/>
          <w:szCs w:val="26"/>
          <w:rtl/>
          <w:lang w:bidi="ar-LY"/>
        </w:rPr>
        <w:t xml:space="preserve">لمختصون بوضع التقديرات </w:t>
      </w:r>
      <w:r>
        <w:rPr>
          <w:rFonts w:asciiTheme="majorBidi" w:hAnsiTheme="majorBidi" w:cstheme="majorBidi" w:hint="cs"/>
          <w:sz w:val="26"/>
          <w:szCs w:val="26"/>
          <w:rtl/>
          <w:lang w:bidi="ar-LY"/>
        </w:rPr>
        <w:t>هم الشاغلون لهذه الوظائف وقت أعداد التقديرات، أما الذين عاصروا الموظف الذي وضع عنه التقرير أو خلال</w:t>
      </w:r>
      <w:r w:rsidR="001A27D7">
        <w:rPr>
          <w:rFonts w:asciiTheme="majorBidi" w:hAnsiTheme="majorBidi" w:cstheme="majorBidi" w:hint="cs"/>
          <w:sz w:val="26"/>
          <w:szCs w:val="26"/>
          <w:rtl/>
          <w:lang w:bidi="ar-LY"/>
        </w:rPr>
        <w:t xml:space="preserve"> الفترة الغالبة منه ثم نقلوا إلى</w:t>
      </w:r>
      <w:r>
        <w:rPr>
          <w:rFonts w:asciiTheme="majorBidi" w:hAnsiTheme="majorBidi" w:cstheme="majorBidi" w:hint="cs"/>
          <w:sz w:val="26"/>
          <w:szCs w:val="26"/>
          <w:rtl/>
          <w:lang w:bidi="ar-LY"/>
        </w:rPr>
        <w:t xml:space="preserve"> وظائف </w:t>
      </w:r>
      <w:r>
        <w:rPr>
          <w:rFonts w:asciiTheme="majorBidi" w:hAnsiTheme="majorBidi" w:cstheme="majorBidi" w:hint="cs"/>
          <w:sz w:val="26"/>
          <w:szCs w:val="26"/>
          <w:rtl/>
          <w:lang w:bidi="ar-LY"/>
        </w:rPr>
        <w:lastRenderedPageBreak/>
        <w:t>أخرى قبل حلول الميعاد الذي عينه المشرع لوضع التقديرات وحل محلهم آخرون فقد زالت عنهم بهذا النقل ولاية مباشرة اختصاصات هذه الوظائف ومن بينها وضع التقديرات</w:t>
      </w:r>
      <w:r w:rsidR="000569F8" w:rsidRPr="000569F8">
        <w:rPr>
          <w:rFonts w:asciiTheme="majorBidi" w:hAnsiTheme="majorBidi" w:cstheme="majorBidi" w:hint="cs"/>
          <w:sz w:val="26"/>
          <w:szCs w:val="26"/>
          <w:vertAlign w:val="superscript"/>
          <w:rtl/>
          <w:lang w:bidi="ar-LY"/>
        </w:rPr>
        <w:t>(</w:t>
      </w:r>
      <w:r w:rsidRPr="000569F8">
        <w:rPr>
          <w:rStyle w:val="a4"/>
          <w:rFonts w:asciiTheme="majorBidi" w:hAnsiTheme="majorBidi" w:cstheme="majorBidi"/>
          <w:sz w:val="26"/>
          <w:szCs w:val="26"/>
          <w:rtl/>
          <w:lang w:bidi="ar-LY"/>
        </w:rPr>
        <w:footnoteReference w:id="402"/>
      </w:r>
      <w:r w:rsidR="000569F8" w:rsidRPr="000569F8">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D71E56" w:rsidRDefault="00E41DB0" w:rsidP="000569F8">
      <w:pPr>
        <w:spacing w:after="0" w:line="360" w:lineRule="auto"/>
        <w:jc w:val="both"/>
        <w:rPr>
          <w:rFonts w:asciiTheme="majorBidi" w:hAnsiTheme="majorBidi" w:cstheme="majorBidi"/>
          <w:sz w:val="26"/>
          <w:szCs w:val="26"/>
          <w:rtl/>
          <w:lang w:bidi="ar-LY"/>
        </w:rPr>
      </w:pPr>
      <w:r w:rsidRPr="00AC0749">
        <w:rPr>
          <w:rFonts w:asciiTheme="majorBidi" w:hAnsiTheme="majorBidi" w:cstheme="majorBidi" w:hint="cs"/>
          <w:b/>
          <w:bCs/>
          <w:sz w:val="26"/>
          <w:szCs w:val="26"/>
          <w:rtl/>
          <w:lang w:bidi="ar-LY"/>
        </w:rPr>
        <w:t>ثالثا</w:t>
      </w:r>
      <w:r w:rsidR="00935927" w:rsidRPr="00AC0749">
        <w:rPr>
          <w:rFonts w:asciiTheme="majorBidi" w:hAnsiTheme="majorBidi" w:cstheme="majorBidi" w:hint="cs"/>
          <w:b/>
          <w:bCs/>
          <w:sz w:val="26"/>
          <w:szCs w:val="26"/>
          <w:rtl/>
          <w:lang w:bidi="ar-LY"/>
        </w:rPr>
        <w:t>:</w:t>
      </w:r>
      <w:r w:rsidR="00D71E56">
        <w:rPr>
          <w:rFonts w:asciiTheme="majorBidi" w:hAnsiTheme="majorBidi" w:cstheme="majorBidi" w:hint="cs"/>
          <w:sz w:val="26"/>
          <w:szCs w:val="26"/>
          <w:rtl/>
          <w:lang w:bidi="ar-LY"/>
        </w:rPr>
        <w:t xml:space="preserve"> ا</w:t>
      </w:r>
      <w:r w:rsidR="00D71E56" w:rsidRPr="00D71E56">
        <w:rPr>
          <w:rFonts w:asciiTheme="majorBidi" w:hAnsiTheme="majorBidi" w:cstheme="majorBidi" w:hint="cs"/>
          <w:b/>
          <w:bCs/>
          <w:sz w:val="26"/>
          <w:szCs w:val="26"/>
          <w:rtl/>
          <w:lang w:bidi="ar-LY"/>
        </w:rPr>
        <w:t>لأردن</w:t>
      </w:r>
    </w:p>
    <w:p w:rsidR="008B74AC" w:rsidRPr="00B0630F" w:rsidRDefault="008B74AC" w:rsidP="008B74AC">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وحيث إن </w:t>
      </w:r>
      <w:r w:rsidRPr="00B0630F">
        <w:rPr>
          <w:rFonts w:asciiTheme="majorBidi" w:hAnsiTheme="majorBidi" w:cstheme="majorBidi"/>
          <w:sz w:val="26"/>
          <w:szCs w:val="26"/>
          <w:rtl/>
          <w:lang w:bidi="ar-LY"/>
        </w:rPr>
        <w:t>المادة 74 من نظام الخدمة المدنية</w:t>
      </w:r>
      <w:r>
        <w:rPr>
          <w:rFonts w:asciiTheme="majorBidi" w:hAnsiTheme="majorBidi" w:cstheme="majorBidi" w:hint="cs"/>
          <w:sz w:val="26"/>
          <w:szCs w:val="26"/>
          <w:rtl/>
          <w:lang w:bidi="ar-LY"/>
        </w:rPr>
        <w:t xml:space="preserve"> رقم 9 لسنة 2020.</w:t>
      </w: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 xml:space="preserve">نصت </w:t>
      </w:r>
      <w:r>
        <w:rPr>
          <w:rFonts w:asciiTheme="majorBidi" w:hAnsiTheme="majorBidi" w:cstheme="majorBidi"/>
          <w:sz w:val="26"/>
          <w:szCs w:val="26"/>
          <w:rtl/>
          <w:lang w:bidi="ar-LY"/>
        </w:rPr>
        <w:t xml:space="preserve">على </w:t>
      </w:r>
      <w:r>
        <w:rPr>
          <w:rFonts w:asciiTheme="majorBidi" w:hAnsiTheme="majorBidi" w:cstheme="majorBidi" w:hint="cs"/>
          <w:sz w:val="26"/>
          <w:szCs w:val="26"/>
          <w:rtl/>
          <w:lang w:bidi="ar-LY"/>
        </w:rPr>
        <w:t>أ</w:t>
      </w:r>
      <w:r w:rsidRPr="00B0630F">
        <w:rPr>
          <w:rFonts w:asciiTheme="majorBidi" w:hAnsiTheme="majorBidi" w:cstheme="majorBidi"/>
          <w:sz w:val="26"/>
          <w:szCs w:val="26"/>
          <w:rtl/>
          <w:lang w:bidi="ar-LY"/>
        </w:rPr>
        <w:t xml:space="preserve">نه ( أ- على الرئيس المباشر </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أن يقوم بشكل دوري بإجراء مراجعة مع مرؤوسيه لنتائج سجل الأداء بما فيها الجزاء المتعلق بالوقائع الايجابية والسلبية وبما يحقق رصد نقاط القوة في أداء الموظف وسلوكه لتعزيزها ورصد نقاط الضعف  وكيفية معالجتها .</w:t>
      </w:r>
    </w:p>
    <w:p w:rsidR="008B74AC" w:rsidRPr="00B0630F" w:rsidRDefault="008B74AC" w:rsidP="008B74AC">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ب- يقوم المدير المعني بمتابعة نموذج سجل الأداء للموظف في الوحدة التنظيمية للتحقق من أن المراجعة قد تمت وفقا للتعليمات المعتمدة لذلك، واتخاذ الإجراءات المن</w:t>
      </w:r>
      <w:r w:rsidR="00F47053">
        <w:rPr>
          <w:rFonts w:asciiTheme="majorBidi" w:hAnsiTheme="majorBidi" w:cstheme="majorBidi"/>
          <w:sz w:val="26"/>
          <w:szCs w:val="26"/>
          <w:rtl/>
          <w:lang w:bidi="ar-LY"/>
        </w:rPr>
        <w:t xml:space="preserve">اسبة إذا تبين إن في البيانات </w:t>
      </w:r>
      <w:r w:rsidR="00DB4CE2">
        <w:rPr>
          <w:rFonts w:asciiTheme="majorBidi" w:hAnsiTheme="majorBidi" w:cstheme="majorBidi"/>
          <w:sz w:val="26"/>
          <w:szCs w:val="26"/>
          <w:rtl/>
          <w:lang w:bidi="ar-LY"/>
        </w:rPr>
        <w:t>و</w:t>
      </w:r>
      <w:r w:rsidRPr="00B0630F">
        <w:rPr>
          <w:rFonts w:asciiTheme="majorBidi" w:hAnsiTheme="majorBidi" w:cstheme="majorBidi"/>
          <w:sz w:val="26"/>
          <w:szCs w:val="26"/>
          <w:rtl/>
          <w:lang w:bidi="ar-LY"/>
        </w:rPr>
        <w:t>الملاحظات والوقائع المدرجة في السجل ما يقتضي اتخاذ تلك الإجراءات )</w:t>
      </w:r>
      <w:r w:rsidRPr="00CE13E5">
        <w:rPr>
          <w:rFonts w:asciiTheme="majorBidi" w:hAnsiTheme="majorBidi" w:cstheme="majorBidi" w:hint="cs"/>
          <w:sz w:val="26"/>
          <w:szCs w:val="26"/>
          <w:vertAlign w:val="superscript"/>
          <w:rtl/>
          <w:lang w:bidi="ar-LY"/>
        </w:rPr>
        <w:t>(</w:t>
      </w:r>
      <w:r w:rsidRPr="00CE13E5">
        <w:rPr>
          <w:rStyle w:val="a4"/>
          <w:rFonts w:asciiTheme="majorBidi" w:hAnsiTheme="majorBidi" w:cstheme="majorBidi"/>
          <w:sz w:val="26"/>
          <w:szCs w:val="26"/>
          <w:rtl/>
          <w:lang w:bidi="ar-LY"/>
        </w:rPr>
        <w:footnoteReference w:id="403"/>
      </w:r>
      <w:r w:rsidRPr="00CE13E5">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8B74AC" w:rsidRPr="00B0630F" w:rsidRDefault="008B74AC" w:rsidP="008B74AC">
      <w:pPr>
        <w:spacing w:after="0" w:line="360" w:lineRule="auto"/>
        <w:jc w:val="both"/>
        <w:rPr>
          <w:rFonts w:asciiTheme="majorBidi" w:hAnsiTheme="majorBidi" w:cstheme="majorBidi"/>
          <w:sz w:val="26"/>
          <w:szCs w:val="26"/>
          <w:rtl/>
          <w:lang w:bidi="ar-LY"/>
        </w:rPr>
      </w:pPr>
      <w:r w:rsidRPr="00B0630F">
        <w:rPr>
          <w:rFonts w:asciiTheme="majorBidi" w:hAnsiTheme="majorBidi" w:cstheme="majorBidi"/>
          <w:sz w:val="26"/>
          <w:szCs w:val="26"/>
          <w:rtl/>
          <w:lang w:bidi="ar-LY"/>
        </w:rPr>
        <w:t xml:space="preserve">    ويتضح من نص المادة السابقة إن السلطة المختصة بوضع تقارير تقويم الأداء الوظيفي في الأردن، هو الرئيس المباشر للموظف، الذي له سلطة </w:t>
      </w:r>
      <w:r>
        <w:rPr>
          <w:rFonts w:asciiTheme="majorBidi" w:hAnsiTheme="majorBidi" w:cstheme="majorBidi"/>
          <w:sz w:val="26"/>
          <w:szCs w:val="26"/>
          <w:rtl/>
          <w:lang w:bidi="ar-LY"/>
        </w:rPr>
        <w:t xml:space="preserve">التقدير في تقويم أدائه، ومن ثم </w:t>
      </w:r>
      <w:r>
        <w:rPr>
          <w:rFonts w:asciiTheme="majorBidi" w:hAnsiTheme="majorBidi" w:cstheme="majorBidi" w:hint="cs"/>
          <w:sz w:val="26"/>
          <w:szCs w:val="26"/>
          <w:rtl/>
          <w:lang w:bidi="ar-LY"/>
        </w:rPr>
        <w:t>إ</w:t>
      </w:r>
      <w:r w:rsidRPr="00B0630F">
        <w:rPr>
          <w:rFonts w:asciiTheme="majorBidi" w:hAnsiTheme="majorBidi" w:cstheme="majorBidi"/>
          <w:sz w:val="26"/>
          <w:szCs w:val="26"/>
          <w:rtl/>
          <w:lang w:bidi="ar-LY"/>
        </w:rPr>
        <w:t>عتماده من قبل الرئيس الأعلى الذي أجاز له المشرع وضع م</w:t>
      </w:r>
      <w:r w:rsidR="00F47053">
        <w:rPr>
          <w:rFonts w:asciiTheme="majorBidi" w:hAnsiTheme="majorBidi" w:cstheme="majorBidi"/>
          <w:sz w:val="26"/>
          <w:szCs w:val="26"/>
          <w:rtl/>
          <w:lang w:bidi="ar-LY"/>
        </w:rPr>
        <w:t>لاحظاته على التقرير قبل رفعه إل</w:t>
      </w:r>
      <w:r w:rsidR="00F47053">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الأمين العام لاعتماده بشكل نهائي</w:t>
      </w:r>
      <w:r w:rsidR="00F47053">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 </w:t>
      </w:r>
    </w:p>
    <w:p w:rsidR="008B74AC" w:rsidRDefault="00DB4CE2" w:rsidP="008B74A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8B74AC" w:rsidRPr="00B0630F">
        <w:rPr>
          <w:rFonts w:asciiTheme="majorBidi" w:hAnsiTheme="majorBidi" w:cstheme="majorBidi"/>
          <w:sz w:val="26"/>
          <w:szCs w:val="26"/>
          <w:rtl/>
          <w:lang w:bidi="ar-LY"/>
        </w:rPr>
        <w:t>فقد نصت المادة 47/و</w:t>
      </w:r>
      <w:r w:rsidR="008B74AC">
        <w:rPr>
          <w:rFonts w:asciiTheme="majorBidi" w:hAnsiTheme="majorBidi" w:cstheme="majorBidi" w:hint="cs"/>
          <w:sz w:val="26"/>
          <w:szCs w:val="26"/>
          <w:rtl/>
          <w:lang w:bidi="ar-LY"/>
        </w:rPr>
        <w:t xml:space="preserve"> من قانون الخدمة المدنية رقم 9 لسنة 2020على أنه</w:t>
      </w:r>
      <w:r w:rsidR="008B74AC" w:rsidRPr="00B0630F">
        <w:rPr>
          <w:rFonts w:asciiTheme="majorBidi" w:hAnsiTheme="majorBidi" w:cstheme="majorBidi"/>
          <w:sz w:val="26"/>
          <w:szCs w:val="26"/>
          <w:rtl/>
          <w:lang w:bidi="ar-LY"/>
        </w:rPr>
        <w:t xml:space="preserve"> ( مع مراعاة أحكام الفقرة (ه) </w:t>
      </w:r>
      <w:r>
        <w:rPr>
          <w:rFonts w:asciiTheme="majorBidi" w:hAnsiTheme="majorBidi" w:cstheme="majorBidi" w:hint="cs"/>
          <w:sz w:val="26"/>
          <w:szCs w:val="26"/>
          <w:rtl/>
          <w:lang w:bidi="ar-LY"/>
        </w:rPr>
        <w:t xml:space="preserve">        </w:t>
      </w:r>
      <w:r w:rsidR="008B74AC" w:rsidRPr="00B0630F">
        <w:rPr>
          <w:rFonts w:asciiTheme="majorBidi" w:hAnsiTheme="majorBidi" w:cstheme="majorBidi"/>
          <w:sz w:val="26"/>
          <w:szCs w:val="26"/>
          <w:rtl/>
          <w:lang w:bidi="ar-LY"/>
        </w:rPr>
        <w:t>من هذه المادة يقوم الأمين العام أو من يفوضه، باعتماد التقدي</w:t>
      </w:r>
      <w:r w:rsidR="008B74AC">
        <w:rPr>
          <w:rFonts w:asciiTheme="majorBidi" w:hAnsiTheme="majorBidi" w:cstheme="majorBidi"/>
          <w:sz w:val="26"/>
          <w:szCs w:val="26"/>
          <w:rtl/>
          <w:lang w:bidi="ar-LY"/>
        </w:rPr>
        <w:t xml:space="preserve">ر النهائي للموظف في موعد أقصاه </w:t>
      </w:r>
      <w:r w:rsidR="008B74AC" w:rsidRPr="00B0630F">
        <w:rPr>
          <w:rFonts w:asciiTheme="majorBidi" w:hAnsiTheme="majorBidi" w:cstheme="majorBidi"/>
          <w:sz w:val="26"/>
          <w:szCs w:val="26"/>
          <w:rtl/>
          <w:lang w:bidi="ar-LY"/>
        </w:rPr>
        <w:t xml:space="preserve">منتصف شهر كانون </w:t>
      </w:r>
      <w:r w:rsidR="008B74AC">
        <w:rPr>
          <w:rFonts w:asciiTheme="majorBidi" w:hAnsiTheme="majorBidi" w:cstheme="majorBidi"/>
          <w:sz w:val="26"/>
          <w:szCs w:val="26"/>
          <w:rtl/>
          <w:lang w:bidi="ar-LY"/>
        </w:rPr>
        <w:t xml:space="preserve">الأول </w:t>
      </w:r>
      <w:r w:rsidR="008B74AC" w:rsidRPr="00B0630F">
        <w:rPr>
          <w:rFonts w:asciiTheme="majorBidi" w:hAnsiTheme="majorBidi" w:cstheme="majorBidi"/>
          <w:sz w:val="26"/>
          <w:szCs w:val="26"/>
          <w:rtl/>
          <w:lang w:bidi="ar-LY"/>
        </w:rPr>
        <w:t>من كل سنة )</w:t>
      </w:r>
      <w:r w:rsidR="008B74AC" w:rsidRPr="00CE13E5">
        <w:rPr>
          <w:rFonts w:asciiTheme="majorBidi" w:hAnsiTheme="majorBidi" w:cstheme="majorBidi" w:hint="cs"/>
          <w:sz w:val="26"/>
          <w:szCs w:val="26"/>
          <w:vertAlign w:val="superscript"/>
          <w:rtl/>
          <w:lang w:bidi="ar-LY"/>
        </w:rPr>
        <w:t>(</w:t>
      </w:r>
      <w:r w:rsidR="008B74AC" w:rsidRPr="00CE13E5">
        <w:rPr>
          <w:rStyle w:val="a4"/>
          <w:rFonts w:asciiTheme="majorBidi" w:hAnsiTheme="majorBidi" w:cstheme="majorBidi"/>
          <w:sz w:val="26"/>
          <w:szCs w:val="26"/>
          <w:rtl/>
          <w:lang w:bidi="ar-LY"/>
        </w:rPr>
        <w:footnoteReference w:id="404"/>
      </w:r>
      <w:r w:rsidR="008B74AC" w:rsidRPr="00CE13E5">
        <w:rPr>
          <w:rFonts w:asciiTheme="majorBidi" w:hAnsiTheme="majorBidi" w:cstheme="majorBidi" w:hint="cs"/>
          <w:sz w:val="26"/>
          <w:szCs w:val="26"/>
          <w:vertAlign w:val="superscript"/>
          <w:rtl/>
          <w:lang w:bidi="ar-LY"/>
        </w:rPr>
        <w:t>)</w:t>
      </w:r>
      <w:r w:rsidR="008B74AC">
        <w:rPr>
          <w:rFonts w:asciiTheme="majorBidi" w:hAnsiTheme="majorBidi" w:cstheme="majorBidi" w:hint="cs"/>
          <w:sz w:val="26"/>
          <w:szCs w:val="26"/>
          <w:rtl/>
          <w:lang w:bidi="ar-LY"/>
        </w:rPr>
        <w:t>.</w:t>
      </w:r>
    </w:p>
    <w:p w:rsidR="000569F8" w:rsidRDefault="000569F8" w:rsidP="000569F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BE74A8">
        <w:rPr>
          <w:rFonts w:asciiTheme="majorBidi" w:hAnsiTheme="majorBidi" w:cstheme="majorBidi" w:hint="cs"/>
          <w:sz w:val="26"/>
          <w:szCs w:val="26"/>
          <w:rtl/>
          <w:lang w:bidi="ar-LY"/>
        </w:rPr>
        <w:t>وقد أعملت محكمة العدل العليا</w:t>
      </w:r>
      <w:r w:rsidR="00C842EE">
        <w:rPr>
          <w:rFonts w:asciiTheme="majorBidi" w:hAnsiTheme="majorBidi" w:cstheme="majorBidi" w:hint="cs"/>
          <w:sz w:val="26"/>
          <w:szCs w:val="26"/>
          <w:rtl/>
          <w:lang w:bidi="ar-LY"/>
        </w:rPr>
        <w:t xml:space="preserve"> الأردنية</w:t>
      </w:r>
      <w:r w:rsidR="00BE74A8">
        <w:rPr>
          <w:rFonts w:asciiTheme="majorBidi" w:hAnsiTheme="majorBidi" w:cstheme="majorBidi" w:hint="cs"/>
          <w:sz w:val="26"/>
          <w:szCs w:val="26"/>
          <w:rtl/>
          <w:lang w:bidi="ar-LY"/>
        </w:rPr>
        <w:t xml:space="preserve"> رقابتها على ركن الاختصاص في مجال تقارير تقويم الأداء الوظيفي حيث ذهبت إلى أنه </w:t>
      </w:r>
      <w:r w:rsidR="007532AF">
        <w:rPr>
          <w:rFonts w:asciiTheme="majorBidi" w:hAnsiTheme="majorBidi" w:cstheme="majorBidi" w:hint="cs"/>
          <w:sz w:val="26"/>
          <w:szCs w:val="26"/>
          <w:rtl/>
          <w:lang w:bidi="ar-LY"/>
        </w:rPr>
        <w:t xml:space="preserve">( وحيث </w:t>
      </w:r>
      <w:r w:rsidR="00BE74A8">
        <w:rPr>
          <w:rFonts w:asciiTheme="majorBidi" w:hAnsiTheme="majorBidi" w:cstheme="majorBidi" w:hint="cs"/>
          <w:sz w:val="26"/>
          <w:szCs w:val="26"/>
          <w:rtl/>
          <w:lang w:bidi="ar-LY"/>
        </w:rPr>
        <w:t>أن</w:t>
      </w:r>
      <w:r w:rsidR="007532AF">
        <w:rPr>
          <w:rFonts w:asciiTheme="majorBidi" w:hAnsiTheme="majorBidi" w:cstheme="majorBidi" w:hint="cs"/>
          <w:sz w:val="26"/>
          <w:szCs w:val="26"/>
          <w:rtl/>
          <w:lang w:bidi="ar-LY"/>
        </w:rPr>
        <w:t xml:space="preserve"> الثابت من الاطلاع على </w:t>
      </w:r>
      <w:r w:rsidR="00BE74A8">
        <w:rPr>
          <w:rFonts w:asciiTheme="majorBidi" w:hAnsiTheme="majorBidi" w:cstheme="majorBidi" w:hint="cs"/>
          <w:sz w:val="26"/>
          <w:szCs w:val="26"/>
          <w:rtl/>
          <w:lang w:bidi="ar-LY"/>
        </w:rPr>
        <w:t>الأوراق</w:t>
      </w:r>
      <w:r w:rsidR="007532AF">
        <w:rPr>
          <w:rFonts w:asciiTheme="majorBidi" w:hAnsiTheme="majorBidi" w:cstheme="majorBidi" w:hint="cs"/>
          <w:sz w:val="26"/>
          <w:szCs w:val="26"/>
          <w:rtl/>
          <w:lang w:bidi="ar-LY"/>
        </w:rPr>
        <w:t xml:space="preserve"> والمستندات المقدمة في الدعوى </w:t>
      </w:r>
      <w:r w:rsidR="00BE74A8">
        <w:rPr>
          <w:rFonts w:asciiTheme="majorBidi" w:hAnsiTheme="majorBidi" w:cstheme="majorBidi" w:hint="cs"/>
          <w:sz w:val="26"/>
          <w:szCs w:val="26"/>
          <w:rtl/>
          <w:lang w:bidi="ar-LY"/>
        </w:rPr>
        <w:t>أن</w:t>
      </w:r>
      <w:r w:rsidR="007532AF">
        <w:rPr>
          <w:rFonts w:asciiTheme="majorBidi" w:hAnsiTheme="majorBidi" w:cstheme="majorBidi" w:hint="cs"/>
          <w:sz w:val="26"/>
          <w:szCs w:val="26"/>
          <w:rtl/>
          <w:lang w:bidi="ar-LY"/>
        </w:rPr>
        <w:t xml:space="preserve"> لجنة شئون الموظفين بالجهة </w:t>
      </w:r>
      <w:r w:rsidR="00BE74A8">
        <w:rPr>
          <w:rFonts w:asciiTheme="majorBidi" w:hAnsiTheme="majorBidi" w:cstheme="majorBidi" w:hint="cs"/>
          <w:sz w:val="26"/>
          <w:szCs w:val="26"/>
          <w:rtl/>
          <w:lang w:bidi="ar-LY"/>
        </w:rPr>
        <w:t>الإدارية</w:t>
      </w:r>
      <w:r w:rsidR="007532AF">
        <w:rPr>
          <w:rFonts w:asciiTheme="majorBidi" w:hAnsiTheme="majorBidi" w:cstheme="majorBidi" w:hint="cs"/>
          <w:sz w:val="26"/>
          <w:szCs w:val="26"/>
          <w:rtl/>
          <w:lang w:bidi="ar-LY"/>
        </w:rPr>
        <w:t xml:space="preserve"> المدعى عليهما قد نهجت </w:t>
      </w:r>
      <w:r w:rsidR="00BE74A8">
        <w:rPr>
          <w:rFonts w:asciiTheme="majorBidi" w:hAnsiTheme="majorBidi" w:cstheme="majorBidi" w:hint="cs"/>
          <w:sz w:val="26"/>
          <w:szCs w:val="26"/>
          <w:rtl/>
          <w:lang w:bidi="ar-LY"/>
        </w:rPr>
        <w:t>إجراءات</w:t>
      </w:r>
      <w:r w:rsidR="007532AF">
        <w:rPr>
          <w:rFonts w:asciiTheme="majorBidi" w:hAnsiTheme="majorBidi" w:cstheme="majorBidi" w:hint="cs"/>
          <w:sz w:val="26"/>
          <w:szCs w:val="26"/>
          <w:rtl/>
          <w:lang w:bidi="ar-LY"/>
        </w:rPr>
        <w:t xml:space="preserve"> </w:t>
      </w:r>
      <w:r w:rsidR="00BE74A8">
        <w:rPr>
          <w:rFonts w:asciiTheme="majorBidi" w:hAnsiTheme="majorBidi" w:cstheme="majorBidi" w:hint="cs"/>
          <w:sz w:val="26"/>
          <w:szCs w:val="26"/>
          <w:rtl/>
          <w:lang w:bidi="ar-LY"/>
        </w:rPr>
        <w:t>غير</w:t>
      </w:r>
      <w:r w:rsidR="007532AF">
        <w:rPr>
          <w:rFonts w:asciiTheme="majorBidi" w:hAnsiTheme="majorBidi" w:cstheme="majorBidi" w:hint="cs"/>
          <w:sz w:val="26"/>
          <w:szCs w:val="26"/>
          <w:rtl/>
          <w:lang w:bidi="ar-LY"/>
        </w:rPr>
        <w:t xml:space="preserve"> سليمة وغير صحيحة </w:t>
      </w:r>
      <w:r w:rsidR="00BE74A8">
        <w:rPr>
          <w:rFonts w:asciiTheme="majorBidi" w:hAnsiTheme="majorBidi" w:cstheme="majorBidi" w:hint="cs"/>
          <w:sz w:val="26"/>
          <w:szCs w:val="26"/>
          <w:rtl/>
          <w:lang w:bidi="ar-LY"/>
        </w:rPr>
        <w:t>إذ</w:t>
      </w:r>
      <w:r w:rsidR="007532AF">
        <w:rPr>
          <w:rFonts w:asciiTheme="majorBidi" w:hAnsiTheme="majorBidi" w:cstheme="majorBidi" w:hint="cs"/>
          <w:sz w:val="26"/>
          <w:szCs w:val="26"/>
          <w:rtl/>
          <w:lang w:bidi="ar-LY"/>
        </w:rPr>
        <w:t xml:space="preserve"> لم يقم قرارها على السبب المسوغ له قانونا لفصل المدعي </w:t>
      </w:r>
      <w:r w:rsidR="00BE74A8">
        <w:rPr>
          <w:rFonts w:asciiTheme="majorBidi" w:hAnsiTheme="majorBidi" w:cstheme="majorBidi" w:hint="cs"/>
          <w:sz w:val="26"/>
          <w:szCs w:val="26"/>
          <w:rtl/>
          <w:lang w:bidi="ar-LY"/>
        </w:rPr>
        <w:t>إذ</w:t>
      </w:r>
      <w:r w:rsidR="007532AF">
        <w:rPr>
          <w:rFonts w:asciiTheme="majorBidi" w:hAnsiTheme="majorBidi" w:cstheme="majorBidi" w:hint="cs"/>
          <w:sz w:val="26"/>
          <w:szCs w:val="26"/>
          <w:rtl/>
          <w:lang w:bidi="ar-LY"/>
        </w:rPr>
        <w:t xml:space="preserve"> لا يصح لها </w:t>
      </w:r>
      <w:r w:rsidR="00BE74A8">
        <w:rPr>
          <w:rFonts w:asciiTheme="majorBidi" w:hAnsiTheme="majorBidi" w:cstheme="majorBidi" w:hint="cs"/>
          <w:sz w:val="26"/>
          <w:szCs w:val="26"/>
          <w:rtl/>
          <w:lang w:bidi="ar-LY"/>
        </w:rPr>
        <w:t>أن</w:t>
      </w:r>
      <w:r w:rsidR="007532AF">
        <w:rPr>
          <w:rFonts w:asciiTheme="majorBidi" w:hAnsiTheme="majorBidi" w:cstheme="majorBidi" w:hint="cs"/>
          <w:sz w:val="26"/>
          <w:szCs w:val="26"/>
          <w:rtl/>
          <w:lang w:bidi="ar-LY"/>
        </w:rPr>
        <w:t xml:space="preserve"> توصي بفصله ابتداءً </w:t>
      </w:r>
      <w:r w:rsidR="00BE74A8">
        <w:rPr>
          <w:rFonts w:asciiTheme="majorBidi" w:hAnsiTheme="majorBidi" w:cstheme="majorBidi" w:hint="cs"/>
          <w:sz w:val="26"/>
          <w:szCs w:val="26"/>
          <w:rtl/>
          <w:lang w:bidi="ar-LY"/>
        </w:rPr>
        <w:t>إلا</w:t>
      </w:r>
      <w:r w:rsidR="007532AF">
        <w:rPr>
          <w:rFonts w:asciiTheme="majorBidi" w:hAnsiTheme="majorBidi" w:cstheme="majorBidi" w:hint="cs"/>
          <w:sz w:val="26"/>
          <w:szCs w:val="26"/>
          <w:rtl/>
          <w:lang w:bidi="ar-LY"/>
        </w:rPr>
        <w:t xml:space="preserve"> </w:t>
      </w:r>
      <w:r w:rsidR="00BE74A8">
        <w:rPr>
          <w:rFonts w:asciiTheme="majorBidi" w:hAnsiTheme="majorBidi" w:cstheme="majorBidi" w:hint="cs"/>
          <w:sz w:val="26"/>
          <w:szCs w:val="26"/>
          <w:rtl/>
          <w:lang w:bidi="ar-LY"/>
        </w:rPr>
        <w:t>إذ</w:t>
      </w:r>
      <w:r w:rsidR="007532AF">
        <w:rPr>
          <w:rFonts w:asciiTheme="majorBidi" w:hAnsiTheme="majorBidi" w:cstheme="majorBidi" w:hint="cs"/>
          <w:sz w:val="26"/>
          <w:szCs w:val="26"/>
          <w:rtl/>
          <w:lang w:bidi="ar-LY"/>
        </w:rPr>
        <w:t xml:space="preserve"> تبين لها </w:t>
      </w:r>
      <w:r w:rsidR="00BE74A8">
        <w:rPr>
          <w:rFonts w:asciiTheme="majorBidi" w:hAnsiTheme="majorBidi" w:cstheme="majorBidi" w:hint="cs"/>
          <w:sz w:val="26"/>
          <w:szCs w:val="26"/>
          <w:rtl/>
          <w:lang w:bidi="ar-LY"/>
        </w:rPr>
        <w:t>أن</w:t>
      </w:r>
      <w:r w:rsidR="007532AF">
        <w:rPr>
          <w:rFonts w:asciiTheme="majorBidi" w:hAnsiTheme="majorBidi" w:cstheme="majorBidi" w:hint="cs"/>
          <w:sz w:val="26"/>
          <w:szCs w:val="26"/>
          <w:rtl/>
          <w:lang w:bidi="ar-LY"/>
        </w:rPr>
        <w:t xml:space="preserve"> صلاحيته للعمل في </w:t>
      </w:r>
      <w:r w:rsidR="00BE74A8">
        <w:rPr>
          <w:rFonts w:asciiTheme="majorBidi" w:hAnsiTheme="majorBidi" w:cstheme="majorBidi" w:hint="cs"/>
          <w:sz w:val="26"/>
          <w:szCs w:val="26"/>
          <w:rtl/>
          <w:lang w:bidi="ar-LY"/>
        </w:rPr>
        <w:t>وظيفة</w:t>
      </w:r>
      <w:r w:rsidR="007532AF">
        <w:rPr>
          <w:rFonts w:asciiTheme="majorBidi" w:hAnsiTheme="majorBidi" w:cstheme="majorBidi" w:hint="cs"/>
          <w:sz w:val="26"/>
          <w:szCs w:val="26"/>
          <w:rtl/>
          <w:lang w:bidi="ar-LY"/>
        </w:rPr>
        <w:t xml:space="preserve"> </w:t>
      </w:r>
      <w:r w:rsidR="00BE74A8">
        <w:rPr>
          <w:rFonts w:asciiTheme="majorBidi" w:hAnsiTheme="majorBidi" w:cstheme="majorBidi" w:hint="cs"/>
          <w:sz w:val="26"/>
          <w:szCs w:val="26"/>
          <w:rtl/>
          <w:lang w:bidi="ar-LY"/>
        </w:rPr>
        <w:t>أخرى</w:t>
      </w:r>
      <w:r w:rsidR="007532AF">
        <w:rPr>
          <w:rFonts w:asciiTheme="majorBidi" w:hAnsiTheme="majorBidi" w:cstheme="majorBidi" w:hint="cs"/>
          <w:sz w:val="26"/>
          <w:szCs w:val="26"/>
          <w:rtl/>
          <w:lang w:bidi="ar-LY"/>
        </w:rPr>
        <w:t xml:space="preserve"> كما هو صريح النص، كذلك ما كان لها </w:t>
      </w:r>
      <w:r w:rsidR="00BE74A8">
        <w:rPr>
          <w:rFonts w:asciiTheme="majorBidi" w:hAnsiTheme="majorBidi" w:cstheme="majorBidi" w:hint="cs"/>
          <w:sz w:val="26"/>
          <w:szCs w:val="26"/>
          <w:rtl/>
          <w:lang w:bidi="ar-LY"/>
        </w:rPr>
        <w:t>أن</w:t>
      </w:r>
      <w:r w:rsidR="007532AF">
        <w:rPr>
          <w:rFonts w:asciiTheme="majorBidi" w:hAnsiTheme="majorBidi" w:cstheme="majorBidi" w:hint="cs"/>
          <w:sz w:val="26"/>
          <w:szCs w:val="26"/>
          <w:rtl/>
          <w:lang w:bidi="ar-LY"/>
        </w:rPr>
        <w:t xml:space="preserve"> توصي وتقرر وتعتمد في ذات الجلسة فصل المدعي </w:t>
      </w:r>
      <w:r w:rsidR="00BE74A8">
        <w:rPr>
          <w:rFonts w:asciiTheme="majorBidi" w:hAnsiTheme="majorBidi" w:cstheme="majorBidi" w:hint="cs"/>
          <w:sz w:val="26"/>
          <w:szCs w:val="26"/>
          <w:rtl/>
          <w:lang w:bidi="ar-LY"/>
        </w:rPr>
        <w:t>وأ</w:t>
      </w:r>
      <w:r w:rsidR="007532AF">
        <w:rPr>
          <w:rFonts w:asciiTheme="majorBidi" w:hAnsiTheme="majorBidi" w:cstheme="majorBidi" w:hint="cs"/>
          <w:sz w:val="26"/>
          <w:szCs w:val="26"/>
          <w:rtl/>
          <w:lang w:bidi="ar-LY"/>
        </w:rPr>
        <w:t>ن يعتمد محضرها من رئيس اللجنة نفسها، فهذا يعد خروجا</w:t>
      </w:r>
      <w:r w:rsidR="00F47053">
        <w:rPr>
          <w:rFonts w:asciiTheme="majorBidi" w:hAnsiTheme="majorBidi" w:cstheme="majorBidi" w:hint="cs"/>
          <w:sz w:val="26"/>
          <w:szCs w:val="26"/>
          <w:rtl/>
          <w:lang w:bidi="ar-LY"/>
        </w:rPr>
        <w:t>ً</w:t>
      </w:r>
      <w:r w:rsidR="007532AF">
        <w:rPr>
          <w:rFonts w:asciiTheme="majorBidi" w:hAnsiTheme="majorBidi" w:cstheme="majorBidi" w:hint="cs"/>
          <w:sz w:val="26"/>
          <w:szCs w:val="26"/>
          <w:rtl/>
          <w:lang w:bidi="ar-LY"/>
        </w:rPr>
        <w:t xml:space="preserve"> صريحا</w:t>
      </w:r>
      <w:r w:rsidR="00F47053">
        <w:rPr>
          <w:rFonts w:asciiTheme="majorBidi" w:hAnsiTheme="majorBidi" w:cstheme="majorBidi" w:hint="cs"/>
          <w:sz w:val="26"/>
          <w:szCs w:val="26"/>
          <w:rtl/>
          <w:lang w:bidi="ar-LY"/>
        </w:rPr>
        <w:t>ً</w:t>
      </w:r>
      <w:r w:rsidR="007532AF">
        <w:rPr>
          <w:rFonts w:asciiTheme="majorBidi" w:hAnsiTheme="majorBidi" w:cstheme="majorBidi" w:hint="cs"/>
          <w:sz w:val="26"/>
          <w:szCs w:val="26"/>
          <w:rtl/>
          <w:lang w:bidi="ar-LY"/>
        </w:rPr>
        <w:t xml:space="preserve"> لقواعد الاختصاص وينحدر بقرارها</w:t>
      </w:r>
      <w:r w:rsidR="00BE74A8">
        <w:rPr>
          <w:rFonts w:asciiTheme="majorBidi" w:hAnsiTheme="majorBidi" w:cstheme="majorBidi" w:hint="cs"/>
          <w:sz w:val="26"/>
          <w:szCs w:val="26"/>
          <w:rtl/>
          <w:lang w:bidi="ar-LY"/>
        </w:rPr>
        <w:t xml:space="preserve">         </w:t>
      </w:r>
      <w:r w:rsidR="007532AF">
        <w:rPr>
          <w:rFonts w:asciiTheme="majorBidi" w:hAnsiTheme="majorBidi" w:cstheme="majorBidi" w:hint="cs"/>
          <w:sz w:val="26"/>
          <w:szCs w:val="26"/>
          <w:rtl/>
          <w:lang w:bidi="ar-LY"/>
        </w:rPr>
        <w:t xml:space="preserve"> </w:t>
      </w:r>
      <w:r w:rsidR="00BE74A8">
        <w:rPr>
          <w:rFonts w:asciiTheme="majorBidi" w:hAnsiTheme="majorBidi" w:cstheme="majorBidi" w:hint="cs"/>
          <w:sz w:val="26"/>
          <w:szCs w:val="26"/>
          <w:rtl/>
          <w:lang w:bidi="ar-LY"/>
        </w:rPr>
        <w:t>إلى</w:t>
      </w:r>
      <w:r w:rsidR="007532AF">
        <w:rPr>
          <w:rFonts w:asciiTheme="majorBidi" w:hAnsiTheme="majorBidi" w:cstheme="majorBidi" w:hint="cs"/>
          <w:sz w:val="26"/>
          <w:szCs w:val="26"/>
          <w:rtl/>
          <w:lang w:bidi="ar-LY"/>
        </w:rPr>
        <w:t xml:space="preserve"> درجة الانعدام ينصرف بالضرورة </w:t>
      </w:r>
      <w:r w:rsidR="00BE74A8">
        <w:rPr>
          <w:rFonts w:asciiTheme="majorBidi" w:hAnsiTheme="majorBidi" w:cstheme="majorBidi" w:hint="cs"/>
          <w:sz w:val="26"/>
          <w:szCs w:val="26"/>
          <w:rtl/>
          <w:lang w:bidi="ar-LY"/>
        </w:rPr>
        <w:t>إلى</w:t>
      </w:r>
      <w:r w:rsidR="007532AF">
        <w:rPr>
          <w:rFonts w:asciiTheme="majorBidi" w:hAnsiTheme="majorBidi" w:cstheme="majorBidi" w:hint="cs"/>
          <w:sz w:val="26"/>
          <w:szCs w:val="26"/>
          <w:rtl/>
          <w:lang w:bidi="ar-LY"/>
        </w:rPr>
        <w:t xml:space="preserve"> القرار المطعون فيه لارتباطه الوثيق بقرار اللجنة على النحو السابق</w:t>
      </w:r>
      <w:r w:rsidR="00BE74A8">
        <w:rPr>
          <w:rFonts w:asciiTheme="majorBidi" w:hAnsiTheme="majorBidi" w:cstheme="majorBidi" w:hint="cs"/>
          <w:sz w:val="26"/>
          <w:szCs w:val="26"/>
          <w:rtl/>
          <w:lang w:bidi="ar-LY"/>
        </w:rPr>
        <w:t xml:space="preserve"> </w:t>
      </w:r>
      <w:r w:rsidR="007532AF">
        <w:rPr>
          <w:rFonts w:asciiTheme="majorBidi" w:hAnsiTheme="majorBidi" w:cstheme="majorBidi" w:hint="cs"/>
          <w:sz w:val="26"/>
          <w:szCs w:val="26"/>
          <w:rtl/>
          <w:lang w:bidi="ar-LY"/>
        </w:rPr>
        <w:t xml:space="preserve"> بيانه وذلك عملا بقاعدة </w:t>
      </w:r>
      <w:r w:rsidR="00BE74A8">
        <w:rPr>
          <w:rFonts w:asciiTheme="majorBidi" w:hAnsiTheme="majorBidi" w:cstheme="majorBidi" w:hint="cs"/>
          <w:sz w:val="26"/>
          <w:szCs w:val="26"/>
          <w:rtl/>
          <w:lang w:bidi="ar-LY"/>
        </w:rPr>
        <w:t>إن</w:t>
      </w:r>
      <w:r w:rsidR="007532AF">
        <w:rPr>
          <w:rFonts w:asciiTheme="majorBidi" w:hAnsiTheme="majorBidi" w:cstheme="majorBidi" w:hint="cs"/>
          <w:sz w:val="26"/>
          <w:szCs w:val="26"/>
          <w:rtl/>
          <w:lang w:bidi="ar-LY"/>
        </w:rPr>
        <w:t xml:space="preserve"> ما بني على باطل فهو باطل، </w:t>
      </w:r>
      <w:r w:rsidR="00BE74A8">
        <w:rPr>
          <w:rFonts w:asciiTheme="majorBidi" w:hAnsiTheme="majorBidi" w:cstheme="majorBidi" w:hint="cs"/>
          <w:sz w:val="26"/>
          <w:szCs w:val="26"/>
          <w:rtl/>
          <w:lang w:bidi="ar-LY"/>
        </w:rPr>
        <w:t>إذ</w:t>
      </w:r>
      <w:r w:rsidR="007532AF">
        <w:rPr>
          <w:rFonts w:asciiTheme="majorBidi" w:hAnsiTheme="majorBidi" w:cstheme="majorBidi" w:hint="cs"/>
          <w:sz w:val="26"/>
          <w:szCs w:val="26"/>
          <w:rtl/>
          <w:lang w:bidi="ar-LY"/>
        </w:rPr>
        <w:t xml:space="preserve"> نزل القرار </w:t>
      </w:r>
      <w:r w:rsidR="00BE74A8">
        <w:rPr>
          <w:rFonts w:asciiTheme="majorBidi" w:hAnsiTheme="majorBidi" w:cstheme="majorBidi" w:hint="cs"/>
          <w:sz w:val="26"/>
          <w:szCs w:val="26"/>
          <w:rtl/>
          <w:lang w:bidi="ar-LY"/>
        </w:rPr>
        <w:t>أي</w:t>
      </w:r>
      <w:r w:rsidR="007532AF">
        <w:rPr>
          <w:rFonts w:asciiTheme="majorBidi" w:hAnsiTheme="majorBidi" w:cstheme="majorBidi" w:hint="cs"/>
          <w:sz w:val="26"/>
          <w:szCs w:val="26"/>
          <w:rtl/>
          <w:lang w:bidi="ar-LY"/>
        </w:rPr>
        <w:t xml:space="preserve"> قرار اللجنة </w:t>
      </w:r>
      <w:r w:rsidR="00BE74A8">
        <w:rPr>
          <w:rFonts w:asciiTheme="majorBidi" w:hAnsiTheme="majorBidi" w:cstheme="majorBidi" w:hint="cs"/>
          <w:sz w:val="26"/>
          <w:szCs w:val="26"/>
          <w:rtl/>
          <w:lang w:bidi="ar-LY"/>
        </w:rPr>
        <w:t>إلى حد غصب السلطة، وأ</w:t>
      </w:r>
      <w:r w:rsidR="007532AF">
        <w:rPr>
          <w:rFonts w:asciiTheme="majorBidi" w:hAnsiTheme="majorBidi" w:cstheme="majorBidi" w:hint="cs"/>
          <w:sz w:val="26"/>
          <w:szCs w:val="26"/>
          <w:rtl/>
          <w:lang w:bidi="ar-LY"/>
        </w:rPr>
        <w:t xml:space="preserve">نحدر بذلك </w:t>
      </w:r>
      <w:r w:rsidR="00BE74A8">
        <w:rPr>
          <w:rFonts w:asciiTheme="majorBidi" w:hAnsiTheme="majorBidi" w:cstheme="majorBidi" w:hint="cs"/>
          <w:sz w:val="26"/>
          <w:szCs w:val="26"/>
          <w:rtl/>
          <w:lang w:bidi="ar-LY"/>
        </w:rPr>
        <w:t>إلى</w:t>
      </w:r>
      <w:r w:rsidR="007532AF">
        <w:rPr>
          <w:rFonts w:asciiTheme="majorBidi" w:hAnsiTheme="majorBidi" w:cstheme="majorBidi" w:hint="cs"/>
          <w:sz w:val="26"/>
          <w:szCs w:val="26"/>
          <w:rtl/>
          <w:lang w:bidi="ar-LY"/>
        </w:rPr>
        <w:t xml:space="preserve"> مجرد الفعل المادي المعدوم </w:t>
      </w:r>
      <w:r w:rsidR="00BE74A8">
        <w:rPr>
          <w:rFonts w:asciiTheme="majorBidi" w:hAnsiTheme="majorBidi" w:cstheme="majorBidi" w:hint="cs"/>
          <w:sz w:val="26"/>
          <w:szCs w:val="26"/>
          <w:rtl/>
          <w:lang w:bidi="ar-LY"/>
        </w:rPr>
        <w:t>الأثر</w:t>
      </w:r>
      <w:r w:rsidR="007532AF">
        <w:rPr>
          <w:rFonts w:asciiTheme="majorBidi" w:hAnsiTheme="majorBidi" w:cstheme="majorBidi" w:hint="cs"/>
          <w:sz w:val="26"/>
          <w:szCs w:val="26"/>
          <w:rtl/>
          <w:lang w:bidi="ar-LY"/>
        </w:rPr>
        <w:t xml:space="preserve"> قانونا، فلا تلحقه </w:t>
      </w:r>
      <w:r w:rsidR="00BE74A8">
        <w:rPr>
          <w:rFonts w:asciiTheme="majorBidi" w:hAnsiTheme="majorBidi" w:cstheme="majorBidi" w:hint="cs"/>
          <w:sz w:val="26"/>
          <w:szCs w:val="26"/>
          <w:rtl/>
          <w:lang w:bidi="ar-LY"/>
        </w:rPr>
        <w:t>أية</w:t>
      </w:r>
      <w:r w:rsidR="007532AF">
        <w:rPr>
          <w:rFonts w:asciiTheme="majorBidi" w:hAnsiTheme="majorBidi" w:cstheme="majorBidi" w:hint="cs"/>
          <w:sz w:val="26"/>
          <w:szCs w:val="26"/>
          <w:rtl/>
          <w:lang w:bidi="ar-LY"/>
        </w:rPr>
        <w:t xml:space="preserve"> حصانة، ولا يزيل عيبه فوات ميعاد الطعن فيه)</w:t>
      </w:r>
      <w:r w:rsidR="007532AF" w:rsidRPr="007532AF">
        <w:rPr>
          <w:rFonts w:asciiTheme="majorBidi" w:hAnsiTheme="majorBidi" w:cstheme="majorBidi" w:hint="cs"/>
          <w:sz w:val="26"/>
          <w:szCs w:val="26"/>
          <w:vertAlign w:val="superscript"/>
          <w:rtl/>
          <w:lang w:bidi="ar-LY"/>
        </w:rPr>
        <w:t>(</w:t>
      </w:r>
      <w:r w:rsidR="007532AF" w:rsidRPr="007532AF">
        <w:rPr>
          <w:rStyle w:val="a4"/>
          <w:rFonts w:asciiTheme="majorBidi" w:hAnsiTheme="majorBidi" w:cstheme="majorBidi"/>
          <w:sz w:val="26"/>
          <w:szCs w:val="26"/>
          <w:rtl/>
          <w:lang w:bidi="ar-LY"/>
        </w:rPr>
        <w:footnoteReference w:id="405"/>
      </w:r>
      <w:r w:rsidR="007532AF" w:rsidRPr="007532AF">
        <w:rPr>
          <w:rFonts w:asciiTheme="majorBidi" w:hAnsiTheme="majorBidi" w:cstheme="majorBidi" w:hint="cs"/>
          <w:sz w:val="26"/>
          <w:szCs w:val="26"/>
          <w:vertAlign w:val="superscript"/>
          <w:rtl/>
          <w:lang w:bidi="ar-LY"/>
        </w:rPr>
        <w:t>)</w:t>
      </w:r>
      <w:r w:rsidR="007532AF">
        <w:rPr>
          <w:rFonts w:asciiTheme="majorBidi" w:hAnsiTheme="majorBidi" w:cstheme="majorBidi" w:hint="cs"/>
          <w:sz w:val="26"/>
          <w:szCs w:val="26"/>
          <w:rtl/>
          <w:lang w:bidi="ar-LY"/>
        </w:rPr>
        <w:t xml:space="preserve">. </w:t>
      </w:r>
    </w:p>
    <w:p w:rsidR="00B35615" w:rsidRDefault="00B35615" w:rsidP="000569F8">
      <w:pPr>
        <w:spacing w:after="0" w:line="360" w:lineRule="auto"/>
        <w:jc w:val="both"/>
        <w:rPr>
          <w:rFonts w:asciiTheme="majorBidi" w:hAnsiTheme="majorBidi" w:cstheme="majorBidi"/>
          <w:sz w:val="26"/>
          <w:szCs w:val="26"/>
          <w:rtl/>
          <w:lang w:bidi="ar-LY"/>
        </w:rPr>
      </w:pPr>
    </w:p>
    <w:p w:rsidR="00B35615" w:rsidRDefault="00B35615" w:rsidP="000569F8">
      <w:pPr>
        <w:spacing w:after="0" w:line="360" w:lineRule="auto"/>
        <w:jc w:val="both"/>
        <w:rPr>
          <w:rFonts w:asciiTheme="majorBidi" w:hAnsiTheme="majorBidi" w:cstheme="majorBidi"/>
          <w:sz w:val="26"/>
          <w:szCs w:val="26"/>
          <w:rtl/>
          <w:lang w:bidi="ar-LY"/>
        </w:rPr>
      </w:pPr>
    </w:p>
    <w:p w:rsidR="005B4DCC" w:rsidRDefault="005B4DCC" w:rsidP="005B4DCC">
      <w:pPr>
        <w:spacing w:after="0" w:line="360" w:lineRule="auto"/>
        <w:jc w:val="both"/>
        <w:rPr>
          <w:rFonts w:asciiTheme="majorBidi" w:hAnsiTheme="majorBidi" w:cstheme="majorBidi"/>
          <w:sz w:val="26"/>
          <w:szCs w:val="26"/>
          <w:rtl/>
          <w:lang w:bidi="ar-LY"/>
        </w:rPr>
      </w:pPr>
    </w:p>
    <w:p w:rsidR="00A8024F" w:rsidRPr="00171E07" w:rsidRDefault="00A8024F" w:rsidP="00A8024F">
      <w:pPr>
        <w:spacing w:after="0" w:line="360" w:lineRule="auto"/>
        <w:jc w:val="center"/>
        <w:rPr>
          <w:rFonts w:asciiTheme="majorBidi" w:hAnsiTheme="majorBidi" w:cstheme="majorBidi"/>
          <w:sz w:val="28"/>
          <w:szCs w:val="28"/>
          <w:rtl/>
          <w:lang w:bidi="ar-LY"/>
        </w:rPr>
      </w:pPr>
      <w:r w:rsidRPr="00171E07">
        <w:rPr>
          <w:rFonts w:asciiTheme="majorBidi" w:hAnsiTheme="majorBidi" w:cstheme="majorBidi"/>
          <w:b/>
          <w:bCs/>
          <w:sz w:val="28"/>
          <w:szCs w:val="28"/>
          <w:rtl/>
          <w:lang w:bidi="ar-LY"/>
        </w:rPr>
        <w:lastRenderedPageBreak/>
        <w:t>المطلب</w:t>
      </w:r>
      <w:r>
        <w:rPr>
          <w:rFonts w:asciiTheme="majorBidi" w:hAnsiTheme="majorBidi" w:cstheme="majorBidi" w:hint="cs"/>
          <w:b/>
          <w:bCs/>
          <w:sz w:val="28"/>
          <w:szCs w:val="28"/>
          <w:rtl/>
          <w:lang w:bidi="ar-LY"/>
        </w:rPr>
        <w:t xml:space="preserve"> الثاني</w:t>
      </w:r>
    </w:p>
    <w:p w:rsidR="00A8024F" w:rsidRPr="007F378A" w:rsidRDefault="00A8024F" w:rsidP="00A8024F">
      <w:pPr>
        <w:spacing w:after="0" w:line="360" w:lineRule="auto"/>
        <w:jc w:val="center"/>
        <w:rPr>
          <w:rFonts w:asciiTheme="majorBidi" w:hAnsiTheme="majorBidi" w:cstheme="majorBidi"/>
          <w:sz w:val="28"/>
          <w:szCs w:val="28"/>
          <w:rtl/>
          <w:lang w:bidi="ar-LY"/>
        </w:rPr>
      </w:pPr>
      <w:r>
        <w:rPr>
          <w:rFonts w:asciiTheme="majorBidi" w:hAnsiTheme="majorBidi" w:cstheme="majorBidi" w:hint="cs"/>
          <w:b/>
          <w:bCs/>
          <w:sz w:val="28"/>
          <w:szCs w:val="28"/>
          <w:rtl/>
          <w:lang w:bidi="ar-LY"/>
        </w:rPr>
        <w:t xml:space="preserve">الرقابة القضائية على ركن الشكل والإجراءات في قرار تقويم الأداء الوظيفي </w:t>
      </w:r>
    </w:p>
    <w:p w:rsidR="00C42620" w:rsidRDefault="00C42620" w:rsidP="000F65D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الأصل إن القرارات الإدارية لا تخضع لأي إجراءات أو شروط شكلية قبل إصدار القرار الإداري، فالإدارة غير مقيدة بشكل معين في الإفصاح عن إرادتها، إلا أن المشرع قد يفرض أحيانا إتباع إجراءات معينة أو شكل معين في الإفصاح عن إرادتها، ويتعين على الإدارة الالتزام بهذا الشكل وتلك الإجراءات</w:t>
      </w:r>
      <w:r w:rsidR="00841ADC">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وهي بصدد إصدار </w:t>
      </w:r>
      <w:r w:rsidR="000F65D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هذا النوع من القرارا</w:t>
      </w:r>
      <w:r w:rsidR="00841ADC">
        <w:rPr>
          <w:rFonts w:asciiTheme="majorBidi" w:hAnsiTheme="majorBidi" w:cstheme="majorBidi" w:hint="cs"/>
          <w:sz w:val="26"/>
          <w:szCs w:val="26"/>
          <w:rtl/>
          <w:lang w:bidi="ar-LY"/>
        </w:rPr>
        <w:t>ت الإدارية، وإذا أغفلت عن ذلك فإ</w:t>
      </w:r>
      <w:r>
        <w:rPr>
          <w:rFonts w:asciiTheme="majorBidi" w:hAnsiTheme="majorBidi" w:cstheme="majorBidi" w:hint="cs"/>
          <w:sz w:val="26"/>
          <w:szCs w:val="26"/>
          <w:rtl/>
          <w:lang w:bidi="ar-LY"/>
        </w:rPr>
        <w:t>ن قراراها يكون معيباً بعيب الشكل ويمكن الطعن فيه بالإلغاء أمام القضاء</w:t>
      </w:r>
      <w:r w:rsidR="00841ADC" w:rsidRPr="00841ADC">
        <w:rPr>
          <w:rFonts w:asciiTheme="majorBidi" w:hAnsiTheme="majorBidi" w:cstheme="majorBidi" w:hint="cs"/>
          <w:sz w:val="26"/>
          <w:szCs w:val="26"/>
          <w:vertAlign w:val="superscript"/>
          <w:rtl/>
          <w:lang w:bidi="ar-LY"/>
        </w:rPr>
        <w:t>(</w:t>
      </w:r>
      <w:r w:rsidRPr="00841ADC">
        <w:rPr>
          <w:rStyle w:val="a4"/>
          <w:rFonts w:asciiTheme="majorBidi" w:hAnsiTheme="majorBidi" w:cstheme="majorBidi"/>
          <w:sz w:val="26"/>
          <w:szCs w:val="26"/>
          <w:rtl/>
          <w:lang w:bidi="ar-LY"/>
        </w:rPr>
        <w:footnoteReference w:id="406"/>
      </w:r>
      <w:r w:rsidR="00841ADC" w:rsidRPr="00841AD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وهو ما أكدته المحكمة العليا في حكمها الصادر بتاريخ 26/12/1964</w:t>
      </w:r>
      <w:r w:rsidR="00F47053">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والذي جاء فيه</w:t>
      </w:r>
      <w:r w:rsidR="000F65D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 ( من المسلم به في الفقه والقضاء الإداريين إن القرا</w:t>
      </w:r>
      <w:r w:rsidR="00841ADC">
        <w:rPr>
          <w:rFonts w:asciiTheme="majorBidi" w:hAnsiTheme="majorBidi" w:cstheme="majorBidi" w:hint="cs"/>
          <w:sz w:val="26"/>
          <w:szCs w:val="26"/>
          <w:rtl/>
          <w:lang w:bidi="ar-LY"/>
        </w:rPr>
        <w:t>ر الإداري قد تصيبه عيوب تؤدي إلى</w:t>
      </w:r>
      <w:r>
        <w:rPr>
          <w:rFonts w:asciiTheme="majorBidi" w:hAnsiTheme="majorBidi" w:cstheme="majorBidi" w:hint="cs"/>
          <w:sz w:val="26"/>
          <w:szCs w:val="26"/>
          <w:rtl/>
          <w:lang w:bidi="ar-LY"/>
        </w:rPr>
        <w:t xml:space="preserve"> إلغائه وعيب الشكل </w:t>
      </w:r>
      <w:r w:rsidR="000F65D1">
        <w:rPr>
          <w:rFonts w:asciiTheme="majorBidi" w:hAnsiTheme="majorBidi" w:cstheme="majorBidi" w:hint="cs"/>
          <w:sz w:val="26"/>
          <w:szCs w:val="26"/>
          <w:rtl/>
          <w:lang w:bidi="ar-LY"/>
        </w:rPr>
        <w:t xml:space="preserve">        </w:t>
      </w:r>
      <w:r w:rsidR="00F47053">
        <w:rPr>
          <w:rFonts w:asciiTheme="majorBidi" w:hAnsiTheme="majorBidi" w:cstheme="majorBidi" w:hint="cs"/>
          <w:sz w:val="26"/>
          <w:szCs w:val="26"/>
          <w:rtl/>
          <w:lang w:bidi="ar-LY"/>
        </w:rPr>
        <w:t xml:space="preserve">هو أحد هذه العيوب، وقد فسر </w:t>
      </w:r>
      <w:r>
        <w:rPr>
          <w:rFonts w:asciiTheme="majorBidi" w:hAnsiTheme="majorBidi" w:cstheme="majorBidi" w:hint="cs"/>
          <w:sz w:val="26"/>
          <w:szCs w:val="26"/>
          <w:rtl/>
          <w:lang w:bidi="ar-LY"/>
        </w:rPr>
        <w:t>ه</w:t>
      </w:r>
      <w:r w:rsidR="00841ADC">
        <w:rPr>
          <w:rFonts w:asciiTheme="majorBidi" w:hAnsiTheme="majorBidi" w:cstheme="majorBidi" w:hint="cs"/>
          <w:sz w:val="26"/>
          <w:szCs w:val="26"/>
          <w:rtl/>
          <w:lang w:bidi="ar-LY"/>
        </w:rPr>
        <w:t>ذا العيب بما استقر عليه القضاء أ</w:t>
      </w:r>
      <w:r>
        <w:rPr>
          <w:rFonts w:asciiTheme="majorBidi" w:hAnsiTheme="majorBidi" w:cstheme="majorBidi" w:hint="cs"/>
          <w:sz w:val="26"/>
          <w:szCs w:val="26"/>
          <w:rtl/>
          <w:lang w:bidi="ar-LY"/>
        </w:rPr>
        <w:t xml:space="preserve">نه </w:t>
      </w:r>
      <w:r w:rsidR="00841ADC">
        <w:rPr>
          <w:rFonts w:asciiTheme="majorBidi" w:hAnsiTheme="majorBidi" w:cstheme="majorBidi" w:hint="cs"/>
          <w:sz w:val="26"/>
          <w:szCs w:val="26"/>
          <w:rtl/>
          <w:lang w:bidi="ar-LY"/>
        </w:rPr>
        <w:t xml:space="preserve">عدم احترام القواعد الإجرائية أو </w:t>
      </w:r>
      <w:r>
        <w:rPr>
          <w:rFonts w:asciiTheme="majorBidi" w:hAnsiTheme="majorBidi" w:cstheme="majorBidi" w:hint="cs"/>
          <w:sz w:val="26"/>
          <w:szCs w:val="26"/>
          <w:rtl/>
          <w:lang w:bidi="ar-LY"/>
        </w:rPr>
        <w:t>الشكلية المحددة لإصدار القرارات الإدارية في القوانين واللوائح سواء كان ذلك بإهمال تلك القواعد كلية أو بمخالفتها جزئيا)</w:t>
      </w:r>
      <w:r w:rsidR="00841ADC" w:rsidRPr="00841ADC">
        <w:rPr>
          <w:rFonts w:asciiTheme="majorBidi" w:hAnsiTheme="majorBidi" w:cstheme="majorBidi" w:hint="cs"/>
          <w:sz w:val="26"/>
          <w:szCs w:val="26"/>
          <w:vertAlign w:val="superscript"/>
          <w:rtl/>
          <w:lang w:bidi="ar-LY"/>
        </w:rPr>
        <w:t>(</w:t>
      </w:r>
      <w:r w:rsidRPr="00841ADC">
        <w:rPr>
          <w:rStyle w:val="a4"/>
          <w:rFonts w:asciiTheme="majorBidi" w:hAnsiTheme="majorBidi" w:cstheme="majorBidi"/>
          <w:sz w:val="26"/>
          <w:szCs w:val="26"/>
          <w:rtl/>
          <w:lang w:bidi="ar-LY"/>
        </w:rPr>
        <w:footnoteReference w:id="407"/>
      </w:r>
      <w:r w:rsidR="00841ADC" w:rsidRPr="00841AD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ويقصد بشكل القرار الإداري هو المظهر الخارجي الذي يتعين على م</w:t>
      </w:r>
      <w:r w:rsidR="00841ADC">
        <w:rPr>
          <w:rFonts w:asciiTheme="majorBidi" w:hAnsiTheme="majorBidi" w:cstheme="majorBidi" w:hint="cs"/>
          <w:sz w:val="26"/>
          <w:szCs w:val="26"/>
          <w:rtl/>
          <w:lang w:bidi="ar-LY"/>
        </w:rPr>
        <w:t>صدر القرار الإداري إفراغه فيه، أي أ</w:t>
      </w:r>
      <w:r>
        <w:rPr>
          <w:rFonts w:asciiTheme="majorBidi" w:hAnsiTheme="majorBidi" w:cstheme="majorBidi" w:hint="cs"/>
          <w:sz w:val="26"/>
          <w:szCs w:val="26"/>
          <w:rtl/>
          <w:lang w:bidi="ar-LY"/>
        </w:rPr>
        <w:t>نه مجموعة القواعد الشكلية والإجرائية التي تلتزم جهة الإدارة قانونا بإتباعها عند إصدارها للقرارات الإدارية</w:t>
      </w:r>
      <w:r w:rsidR="00841ADC" w:rsidRPr="00841ADC">
        <w:rPr>
          <w:rFonts w:asciiTheme="majorBidi" w:hAnsiTheme="majorBidi" w:cstheme="majorBidi" w:hint="cs"/>
          <w:sz w:val="26"/>
          <w:szCs w:val="26"/>
          <w:vertAlign w:val="superscript"/>
          <w:rtl/>
          <w:lang w:bidi="ar-LY"/>
        </w:rPr>
        <w:t>(</w:t>
      </w:r>
      <w:r w:rsidRPr="00841ADC">
        <w:rPr>
          <w:rStyle w:val="a4"/>
          <w:rFonts w:asciiTheme="majorBidi" w:hAnsiTheme="majorBidi" w:cstheme="majorBidi"/>
          <w:sz w:val="26"/>
          <w:szCs w:val="26"/>
          <w:rtl/>
          <w:lang w:bidi="ar-LY"/>
        </w:rPr>
        <w:footnoteReference w:id="408"/>
      </w:r>
      <w:r w:rsidR="00841ADC" w:rsidRPr="00841AD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والقواعد الشكلية والإجرائية في القرارات الإدارية ليست مجرد طقوس لا معنى لها، وإنما هي تسته</w:t>
      </w:r>
      <w:r w:rsidR="00841ADC">
        <w:rPr>
          <w:rFonts w:asciiTheme="majorBidi" w:hAnsiTheme="majorBidi" w:cstheme="majorBidi" w:hint="cs"/>
          <w:sz w:val="26"/>
          <w:szCs w:val="26"/>
          <w:rtl/>
          <w:lang w:bidi="ar-LY"/>
        </w:rPr>
        <w:t>دف أساسا، تحقيق مصلحة الإدارة و</w:t>
      </w:r>
      <w:r>
        <w:rPr>
          <w:rFonts w:asciiTheme="majorBidi" w:hAnsiTheme="majorBidi" w:cstheme="majorBidi" w:hint="cs"/>
          <w:sz w:val="26"/>
          <w:szCs w:val="26"/>
          <w:rtl/>
          <w:lang w:bidi="ar-LY"/>
        </w:rPr>
        <w:t xml:space="preserve">مصلحة الأفراد مجتمعين، إذ أنها تمنع أو تقلل من احتمالات إصدار الإدارة قرارات </w:t>
      </w:r>
      <w:r w:rsidR="00841AD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غير مدروسة نتيجة التسرع وعدم التبصر، كما أنها تكفل تحقيق الضمان لحقوق الأفراد وحرياتهم ضد الهوى والتحكم الإداري</w:t>
      </w:r>
      <w:r w:rsidR="00841ADC" w:rsidRPr="00841ADC">
        <w:rPr>
          <w:rFonts w:asciiTheme="majorBidi" w:hAnsiTheme="majorBidi" w:cstheme="majorBidi" w:hint="cs"/>
          <w:sz w:val="26"/>
          <w:szCs w:val="26"/>
          <w:vertAlign w:val="superscript"/>
          <w:rtl/>
          <w:lang w:bidi="ar-LY"/>
        </w:rPr>
        <w:t>(</w:t>
      </w:r>
      <w:r w:rsidRPr="00841ADC">
        <w:rPr>
          <w:rStyle w:val="a4"/>
          <w:rFonts w:asciiTheme="majorBidi" w:hAnsiTheme="majorBidi" w:cstheme="majorBidi"/>
          <w:sz w:val="26"/>
          <w:szCs w:val="26"/>
          <w:rtl/>
          <w:lang w:bidi="ar-LY"/>
        </w:rPr>
        <w:footnoteReference w:id="409"/>
      </w:r>
      <w:r w:rsidR="00841ADC" w:rsidRPr="00841AD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وتمشيا مع أهمية قواعد الشكل والإجراءات في القرارات الإدارية بحسبانها تكفل تحقيق صالح الإدارة والأفراد معا، فإن الأصل </w:t>
      </w:r>
      <w:r w:rsidR="00841ADC">
        <w:rPr>
          <w:rFonts w:asciiTheme="majorBidi" w:hAnsiTheme="majorBidi" w:cstheme="majorBidi" w:hint="cs"/>
          <w:sz w:val="26"/>
          <w:szCs w:val="26"/>
          <w:rtl/>
          <w:lang w:bidi="ar-LY"/>
        </w:rPr>
        <w:t>إن الإخلال بهذه القواعد يؤدي إلى</w:t>
      </w:r>
      <w:r>
        <w:rPr>
          <w:rFonts w:asciiTheme="majorBidi" w:hAnsiTheme="majorBidi" w:cstheme="majorBidi" w:hint="cs"/>
          <w:sz w:val="26"/>
          <w:szCs w:val="26"/>
          <w:rtl/>
          <w:lang w:bidi="ar-LY"/>
        </w:rPr>
        <w:t xml:space="preserve"> أبطال القرار وقابليته للإلغاء، غير إن القضاء الإداري        لم يعمل بهذا الأصل على إطلاقه حتى لا يعطل نشاط الإدارة ويغرقها في خضم الشكليات، خاصة إذا ما كان الشكل أو الأجراء الذي لم تتم مراعاته لا يمس ضمانات حقوق الأفراد وحرياتهم، وعلى هذا الأساس ظهرت التفرقة بين الأشكال والإجراءات الجوهرية والأشكال والإجراءات غير جوهرية، حيث لا يترتب على بطلان القرار إلا على مخالفة الأشكال والإجراءات الجوهرية فحسب، وهذا ما عبرت عنه محكمتنا العليا في حكمها الصادر بتاريخ 02/01/1965</w:t>
      </w:r>
      <w:r w:rsidR="00F47053">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والذي جاء فيه (  إن العيب الشكلي الذي يعيب القرار الإداري هو الذي يكون </w:t>
      </w:r>
      <w:r w:rsidR="000F65D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من شأنه التأثير على موضوع القرار أو الانتقاص من الضمانات المقررة للأفراد</w:t>
      </w:r>
      <w:r w:rsidR="00841ADC">
        <w:rPr>
          <w:rFonts w:asciiTheme="majorBidi" w:hAnsiTheme="majorBidi" w:cstheme="majorBidi" w:hint="cs"/>
          <w:sz w:val="26"/>
          <w:szCs w:val="26"/>
          <w:rtl/>
          <w:lang w:bidi="ar-LY"/>
        </w:rPr>
        <w:t>، وقد استقر القضاء الإداري على أ</w:t>
      </w:r>
      <w:r>
        <w:rPr>
          <w:rFonts w:asciiTheme="majorBidi" w:hAnsiTheme="majorBidi" w:cstheme="majorBidi" w:hint="cs"/>
          <w:sz w:val="26"/>
          <w:szCs w:val="26"/>
          <w:rtl/>
          <w:lang w:bidi="ar-LY"/>
        </w:rPr>
        <w:t xml:space="preserve">نه لا </w:t>
      </w:r>
      <w:r w:rsidR="00841ADC">
        <w:rPr>
          <w:rFonts w:asciiTheme="majorBidi" w:hAnsiTheme="majorBidi" w:cstheme="majorBidi" w:hint="cs"/>
          <w:sz w:val="26"/>
          <w:szCs w:val="26"/>
          <w:rtl/>
          <w:lang w:bidi="ar-LY"/>
        </w:rPr>
        <w:t>ينبغي التشدد بالقيود الشكلية إلى</w:t>
      </w:r>
      <w:r>
        <w:rPr>
          <w:rFonts w:asciiTheme="majorBidi" w:hAnsiTheme="majorBidi" w:cstheme="majorBidi" w:hint="cs"/>
          <w:sz w:val="26"/>
          <w:szCs w:val="26"/>
          <w:rtl/>
          <w:lang w:bidi="ar-LY"/>
        </w:rPr>
        <w:t xml:space="preserve"> حد يعطل نشاط الإدارة)</w:t>
      </w:r>
      <w:r w:rsidR="00841ADC" w:rsidRPr="00841ADC">
        <w:rPr>
          <w:rFonts w:asciiTheme="majorBidi" w:hAnsiTheme="majorBidi" w:cstheme="majorBidi" w:hint="cs"/>
          <w:sz w:val="26"/>
          <w:szCs w:val="26"/>
          <w:vertAlign w:val="superscript"/>
          <w:rtl/>
          <w:lang w:bidi="ar-LY"/>
        </w:rPr>
        <w:t>(</w:t>
      </w:r>
      <w:r w:rsidRPr="00841ADC">
        <w:rPr>
          <w:rStyle w:val="a4"/>
          <w:rFonts w:asciiTheme="majorBidi" w:hAnsiTheme="majorBidi" w:cstheme="majorBidi"/>
          <w:sz w:val="26"/>
          <w:szCs w:val="26"/>
          <w:rtl/>
          <w:lang w:bidi="ar-LY"/>
        </w:rPr>
        <w:footnoteReference w:id="410"/>
      </w:r>
      <w:r w:rsidR="00841ADC" w:rsidRPr="00841AD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وعليه يتوجب علينا بيان الحالات التي اعتبر فيها القضاء الإداري القرار الإداري باطلا لعيب في شكله          وذلك على النحو التالي : </w:t>
      </w:r>
    </w:p>
    <w:p w:rsidR="00C42620" w:rsidRPr="002477CC" w:rsidRDefault="00C42620" w:rsidP="00C42620">
      <w:pPr>
        <w:spacing w:after="0" w:line="360" w:lineRule="auto"/>
        <w:jc w:val="both"/>
        <w:rPr>
          <w:rFonts w:asciiTheme="majorBidi" w:hAnsiTheme="majorBidi" w:cstheme="majorBidi"/>
          <w:b/>
          <w:bCs/>
          <w:sz w:val="26"/>
          <w:szCs w:val="26"/>
          <w:rtl/>
          <w:lang w:bidi="ar-LY"/>
        </w:rPr>
      </w:pPr>
      <w:r w:rsidRPr="002477CC">
        <w:rPr>
          <w:rFonts w:asciiTheme="majorBidi" w:hAnsiTheme="majorBidi" w:cstheme="majorBidi" w:hint="cs"/>
          <w:b/>
          <w:bCs/>
          <w:sz w:val="26"/>
          <w:szCs w:val="26"/>
          <w:rtl/>
          <w:lang w:bidi="ar-LY"/>
        </w:rPr>
        <w:t xml:space="preserve">1- القرارات الإدارية </w:t>
      </w:r>
      <w:r w:rsidR="00B54263">
        <w:rPr>
          <w:rFonts w:asciiTheme="majorBidi" w:hAnsiTheme="majorBidi" w:cstheme="majorBidi" w:hint="cs"/>
          <w:b/>
          <w:bCs/>
          <w:sz w:val="26"/>
          <w:szCs w:val="26"/>
          <w:rtl/>
          <w:lang w:bidi="ar-LY"/>
        </w:rPr>
        <w:t xml:space="preserve">التي يتعين صدورها في شكل مكتوب </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ولئن كانت القاعدة أن القرارات الإدارية لا يشترط صدورها في صورة معينة أو شكل خاص، فقد يكون القرار شفوياً أو ضمنياً أو سلبياً ما دام قد تضمن ما يفيد اتجاه</w:t>
      </w:r>
      <w:r w:rsidR="00FC1173">
        <w:rPr>
          <w:rFonts w:asciiTheme="majorBidi" w:hAnsiTheme="majorBidi" w:cstheme="majorBidi" w:hint="cs"/>
          <w:sz w:val="26"/>
          <w:szCs w:val="26"/>
          <w:rtl/>
          <w:lang w:bidi="ar-LY"/>
        </w:rPr>
        <w:t xml:space="preserve"> إرادة جهة الإدارة الملزمة إلى</w:t>
      </w:r>
      <w:r>
        <w:rPr>
          <w:rFonts w:asciiTheme="majorBidi" w:hAnsiTheme="majorBidi" w:cstheme="majorBidi" w:hint="cs"/>
          <w:sz w:val="26"/>
          <w:szCs w:val="26"/>
          <w:rtl/>
          <w:lang w:bidi="ar-LY"/>
        </w:rPr>
        <w:t xml:space="preserve"> إحداث اثر قانوني في إطار ممارسة وظيفتها الإدارية، غير أن القانون قد يخرج على هذه القاعد</w:t>
      </w:r>
      <w:r w:rsidR="00FC1173">
        <w:rPr>
          <w:rFonts w:asciiTheme="majorBidi" w:hAnsiTheme="majorBidi" w:cstheme="majorBidi" w:hint="cs"/>
          <w:sz w:val="26"/>
          <w:szCs w:val="26"/>
          <w:rtl/>
          <w:lang w:bidi="ar-LY"/>
        </w:rPr>
        <w:t>ة</w:t>
      </w:r>
      <w:r>
        <w:rPr>
          <w:rFonts w:asciiTheme="majorBidi" w:hAnsiTheme="majorBidi" w:cstheme="majorBidi" w:hint="cs"/>
          <w:sz w:val="26"/>
          <w:szCs w:val="26"/>
          <w:rtl/>
          <w:lang w:bidi="ar-LY"/>
        </w:rPr>
        <w:t xml:space="preserve"> </w:t>
      </w:r>
      <w:proofErr w:type="spellStart"/>
      <w:r>
        <w:rPr>
          <w:rFonts w:asciiTheme="majorBidi" w:hAnsiTheme="majorBidi" w:cstheme="majorBidi" w:hint="cs"/>
          <w:sz w:val="26"/>
          <w:szCs w:val="26"/>
          <w:rtl/>
          <w:lang w:bidi="ar-LY"/>
        </w:rPr>
        <w:t>وينص</w:t>
      </w:r>
      <w:proofErr w:type="spellEnd"/>
      <w:r>
        <w:rPr>
          <w:rFonts w:asciiTheme="majorBidi" w:hAnsiTheme="majorBidi" w:cstheme="majorBidi" w:hint="cs"/>
          <w:sz w:val="26"/>
          <w:szCs w:val="26"/>
          <w:rtl/>
          <w:lang w:bidi="ar-LY"/>
        </w:rPr>
        <w:t xml:space="preserve"> على ضرورة صدور القرار الإداري في مظهر خارجي محدد وهو الكتابة، عند ذلك يكون هذا المظهر المكتوب شرطاً لازما لصحة القرار الإداري يترتب على تخلفه جزاء البطلان، ولا يستوجب أن يكون هناك نص صريح يتطلب صدور القرار في شكل مكتوب وإنما قد يستفاد ذلك من طبيعة القرار ذاته، كما هو الشأن في قرارات تعيين الموظفين وعزلهم، أو يستنبط </w:t>
      </w:r>
      <w:r w:rsidR="00FC117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من نص أخر كما إذا استلزم القانون نشر القرار أو توقيعه أو تسبيبه، ففي هذه الحالات لا يتصور صدور القرار </w:t>
      </w:r>
      <w:r w:rsidR="000F65D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غير الشكل المكتوب</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1"/>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C42620" w:rsidRDefault="00C42620"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عبرت المحكمة العليا عن ذلك في حكمها الصادر بتاريخ 25/04/1966</w:t>
      </w:r>
      <w:r w:rsidR="00F47053">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طعن رقم 20/6ق بقولها </w:t>
      </w:r>
      <w:r w:rsidR="000F65D1">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الأصل في القرارات الإدارية عدم تقيدها بشكل معين أو صورة معينة تفصح عن إرادة الإدارة ما لم يوجب القانون إتباع ذلك الشكل أو تلك الصورة في إصدارها قراراتها، ذلك ل</w:t>
      </w:r>
      <w:r w:rsidR="00FC1173">
        <w:rPr>
          <w:rFonts w:asciiTheme="majorBidi" w:hAnsiTheme="majorBidi" w:cstheme="majorBidi" w:hint="cs"/>
          <w:sz w:val="26"/>
          <w:szCs w:val="26"/>
          <w:rtl/>
          <w:lang w:bidi="ar-LY"/>
        </w:rPr>
        <w:t>أ</w:t>
      </w:r>
      <w:r>
        <w:rPr>
          <w:rFonts w:asciiTheme="majorBidi" w:hAnsiTheme="majorBidi" w:cstheme="majorBidi" w:hint="cs"/>
          <w:sz w:val="26"/>
          <w:szCs w:val="26"/>
          <w:rtl/>
          <w:lang w:bidi="ar-LY"/>
        </w:rPr>
        <w:t>ن القرارات الإدارية لا تحصرها أشكال ولا ألوان، وكما يكون القرار الإداري بالقول يكون بالكتابة، وهو جائز بالبرق أو البريد أو الهاتف، وكما يكون صريحا يكون ضمنيا، هذا كله إذا لم ينص القانون على صدور الأمر الإداري في شكل خاص، فإذا اوجب القانون ذلك وجب النزول على حكمه وإلا عيب القرار في شكله)</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2"/>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C42620" w:rsidRDefault="00B54263" w:rsidP="00C42620">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2- القرارات الواجب تسبيبها</w:t>
      </w:r>
    </w:p>
    <w:p w:rsidR="00C42620" w:rsidRPr="007F3ABD" w:rsidRDefault="00C42620" w:rsidP="00C42620">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    </w:t>
      </w:r>
      <w:r>
        <w:rPr>
          <w:rFonts w:asciiTheme="majorBidi" w:hAnsiTheme="majorBidi" w:cstheme="majorBidi" w:hint="cs"/>
          <w:sz w:val="26"/>
          <w:szCs w:val="26"/>
          <w:rtl/>
          <w:lang w:bidi="ar-LY"/>
        </w:rPr>
        <w:t>الأصل العام، هو أن الإدارة غي</w:t>
      </w:r>
      <w:r w:rsidR="00FC1173">
        <w:rPr>
          <w:rFonts w:asciiTheme="majorBidi" w:hAnsiTheme="majorBidi" w:cstheme="majorBidi" w:hint="cs"/>
          <w:sz w:val="26"/>
          <w:szCs w:val="26"/>
          <w:rtl/>
          <w:lang w:bidi="ar-LY"/>
        </w:rPr>
        <w:t>ر ملزمة بتسبيب القرار الإداري، أ</w:t>
      </w:r>
      <w:r>
        <w:rPr>
          <w:rFonts w:asciiTheme="majorBidi" w:hAnsiTheme="majorBidi" w:cstheme="majorBidi" w:hint="cs"/>
          <w:sz w:val="26"/>
          <w:szCs w:val="26"/>
          <w:rtl/>
          <w:lang w:bidi="ar-LY"/>
        </w:rPr>
        <w:t>ي أن تذكر الباعث على اتخاذها له، خلافاً للأحكام حيث يتعين على القاضي أن يذكر دائماً أسباب الحكم</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3"/>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ويقصد بتسبيب القرارات الإدارية إفصاح الإدارة في صلب قراراها عن الأسباب التي دعتها </w:t>
      </w:r>
      <w:r w:rsidR="00FC1173">
        <w:rPr>
          <w:rFonts w:asciiTheme="majorBidi" w:hAnsiTheme="majorBidi" w:cstheme="majorBidi" w:hint="cs"/>
          <w:sz w:val="26"/>
          <w:szCs w:val="26"/>
          <w:rtl/>
          <w:lang w:bidi="ar-LY"/>
        </w:rPr>
        <w:t>إلي إصداره، والأصل أن الإدارة وأ</w:t>
      </w:r>
      <w:r>
        <w:rPr>
          <w:rFonts w:asciiTheme="majorBidi" w:hAnsiTheme="majorBidi" w:cstheme="majorBidi" w:hint="cs"/>
          <w:sz w:val="26"/>
          <w:szCs w:val="26"/>
          <w:rtl/>
          <w:lang w:bidi="ar-LY"/>
        </w:rPr>
        <w:t>ن كانت ملز</w:t>
      </w:r>
      <w:r w:rsidR="00FC1173">
        <w:rPr>
          <w:rFonts w:asciiTheme="majorBidi" w:hAnsiTheme="majorBidi" w:cstheme="majorBidi" w:hint="cs"/>
          <w:sz w:val="26"/>
          <w:szCs w:val="26"/>
          <w:rtl/>
          <w:lang w:bidi="ar-LY"/>
        </w:rPr>
        <w:t>مة في جميع الأحوال بأن تستند إلى</w:t>
      </w:r>
      <w:r>
        <w:rPr>
          <w:rFonts w:asciiTheme="majorBidi" w:hAnsiTheme="majorBidi" w:cstheme="majorBidi" w:hint="cs"/>
          <w:sz w:val="26"/>
          <w:szCs w:val="26"/>
          <w:rtl/>
          <w:lang w:bidi="ar-LY"/>
        </w:rPr>
        <w:t xml:space="preserve"> سبب صحيح في الواقع والقانون </w:t>
      </w:r>
      <w:r w:rsidR="00795AE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في إصدارها لقراراتها، إلا أنها غير ملزمة بالإفصاح عن هذه الأسباب في صلب قرارها، أي غير ملزمة بتسبيب </w:t>
      </w:r>
      <w:r w:rsidR="001A1C60">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هذا القرار إلا إذا إلزامها القانون بذلك</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4"/>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ترجمت محكمتنا العليا هذه المعاني في حكمها ال</w:t>
      </w:r>
      <w:r w:rsidR="00FC1173">
        <w:rPr>
          <w:rFonts w:asciiTheme="majorBidi" w:hAnsiTheme="majorBidi" w:cstheme="majorBidi" w:hint="cs"/>
          <w:sz w:val="26"/>
          <w:szCs w:val="26"/>
          <w:rtl/>
          <w:lang w:bidi="ar-LY"/>
        </w:rPr>
        <w:t>صادر بتاريخ 25/06/1966</w:t>
      </w:r>
      <w:r w:rsidR="00795AE4">
        <w:rPr>
          <w:rFonts w:asciiTheme="majorBidi" w:hAnsiTheme="majorBidi" w:cstheme="majorBidi" w:hint="cs"/>
          <w:sz w:val="26"/>
          <w:szCs w:val="26"/>
          <w:rtl/>
          <w:lang w:bidi="ar-LY"/>
        </w:rPr>
        <w:t>.</w:t>
      </w:r>
      <w:r w:rsidR="00FC1173">
        <w:rPr>
          <w:rFonts w:asciiTheme="majorBidi" w:hAnsiTheme="majorBidi" w:cstheme="majorBidi" w:hint="cs"/>
          <w:sz w:val="26"/>
          <w:szCs w:val="26"/>
          <w:rtl/>
          <w:lang w:bidi="ar-LY"/>
        </w:rPr>
        <w:t xml:space="preserve"> بقولها</w:t>
      </w:r>
      <w:r w:rsidR="00795AE4">
        <w:rPr>
          <w:rFonts w:asciiTheme="majorBidi" w:hAnsiTheme="majorBidi" w:cstheme="majorBidi" w:hint="cs"/>
          <w:sz w:val="26"/>
          <w:szCs w:val="26"/>
          <w:rtl/>
          <w:lang w:bidi="ar-LY"/>
        </w:rPr>
        <w:t xml:space="preserve"> </w:t>
      </w:r>
      <w:r w:rsidR="00FC1173">
        <w:rPr>
          <w:rFonts w:asciiTheme="majorBidi" w:hAnsiTheme="majorBidi" w:cstheme="majorBidi" w:hint="cs"/>
          <w:sz w:val="26"/>
          <w:szCs w:val="26"/>
          <w:rtl/>
          <w:lang w:bidi="ar-LY"/>
        </w:rPr>
        <w:t>( أ</w:t>
      </w:r>
      <w:r>
        <w:rPr>
          <w:rFonts w:asciiTheme="majorBidi" w:hAnsiTheme="majorBidi" w:cstheme="majorBidi" w:hint="cs"/>
          <w:sz w:val="26"/>
          <w:szCs w:val="26"/>
          <w:rtl/>
          <w:lang w:bidi="ar-LY"/>
        </w:rPr>
        <w:t>نه لا يشترط في القرار الإداري أن يصدر في صيغة معينة أو شكل معين بل يكفي إفصاح الإدارة أثناء قيامها بوظائفها عن إرادتها الملزمة بقصد أحداث اثر قانوني، وقد يشترط القانون تسبيب بعض القرارات الإدارية وحينئذ يصبح هذا الأجراء شكلا أساسيا</w:t>
      </w:r>
      <w:r w:rsidR="001A1C60">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في القرار يترتب على إهماله بطلانه، وأما إذا لم يلزم المشرع الإدارة بذلك فليس عليها حرج </w:t>
      </w:r>
      <w:r w:rsidR="001A1C60">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lastRenderedPageBreak/>
        <w:t xml:space="preserve">في إخفاء تلك الأسباب، وقد جرى قضاء هذه المحكمة على أن الإدارة غير ملزمة ببيان أسبابها إلا حيث </w:t>
      </w:r>
      <w:r w:rsidR="001A1C60">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يوجب القانون ذلك)</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5"/>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5B4DCC" w:rsidRDefault="00C42620"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ويعتبر تسبيب القرارات الإدارية من أهم الضمانات للأفراد، إذ يتيح لهم وللقضاء على السواء الوقوف </w:t>
      </w:r>
      <w:r w:rsidR="001A1C60">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على مدى مشروعية القرار، ولكي يكون التسبيب صحيحا</w:t>
      </w:r>
      <w:r w:rsidR="001A1C60">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ي</w:t>
      </w:r>
      <w:r w:rsidR="00FC1173">
        <w:rPr>
          <w:rFonts w:asciiTheme="majorBidi" w:hAnsiTheme="majorBidi" w:cstheme="majorBidi" w:hint="cs"/>
          <w:sz w:val="26"/>
          <w:szCs w:val="26"/>
          <w:rtl/>
          <w:lang w:bidi="ar-LY"/>
        </w:rPr>
        <w:t>جب أن يكون وارد في صلب القرار، أ</w:t>
      </w:r>
      <w:r>
        <w:rPr>
          <w:rFonts w:asciiTheme="majorBidi" w:hAnsiTheme="majorBidi" w:cstheme="majorBidi" w:hint="cs"/>
          <w:sz w:val="26"/>
          <w:szCs w:val="26"/>
          <w:rtl/>
          <w:lang w:bidi="ar-LY"/>
        </w:rPr>
        <w:t>ي أن يكون القرا</w:t>
      </w:r>
      <w:r w:rsidR="00FC1173">
        <w:rPr>
          <w:rFonts w:asciiTheme="majorBidi" w:hAnsiTheme="majorBidi" w:cstheme="majorBidi" w:hint="cs"/>
          <w:sz w:val="26"/>
          <w:szCs w:val="26"/>
          <w:rtl/>
          <w:lang w:bidi="ar-LY"/>
        </w:rPr>
        <w:t>ر مشتملا على أسبابه حين صدور، وأ</w:t>
      </w:r>
      <w:r>
        <w:rPr>
          <w:rFonts w:asciiTheme="majorBidi" w:hAnsiTheme="majorBidi" w:cstheme="majorBidi" w:hint="cs"/>
          <w:sz w:val="26"/>
          <w:szCs w:val="26"/>
          <w:rtl/>
          <w:lang w:bidi="ar-LY"/>
        </w:rPr>
        <w:t>ن يكون كافيا</w:t>
      </w:r>
      <w:r w:rsidR="001A1C60">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محققا</w:t>
      </w:r>
      <w:r w:rsidR="001A1C60">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لغرضه، أي أن تكون الأسباب واضحة على </w:t>
      </w:r>
      <w:r w:rsidR="001A1C60">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نحو يتمكن معه ذوي الشأن من الوقوف على المبررات التي يقوم عليها. </w:t>
      </w:r>
    </w:p>
    <w:p w:rsidR="00C42620" w:rsidRPr="00BB2453" w:rsidRDefault="00C42620" w:rsidP="00C42620">
      <w:pPr>
        <w:spacing w:after="0" w:line="360" w:lineRule="auto"/>
        <w:jc w:val="both"/>
        <w:rPr>
          <w:rFonts w:asciiTheme="majorBidi" w:hAnsiTheme="majorBidi" w:cstheme="majorBidi"/>
          <w:b/>
          <w:bCs/>
          <w:sz w:val="26"/>
          <w:szCs w:val="26"/>
          <w:rtl/>
          <w:lang w:bidi="ar-LY"/>
        </w:rPr>
      </w:pPr>
      <w:r w:rsidRPr="00BB2453">
        <w:rPr>
          <w:rFonts w:asciiTheme="majorBidi" w:hAnsiTheme="majorBidi" w:cstheme="majorBidi" w:hint="cs"/>
          <w:b/>
          <w:bCs/>
          <w:sz w:val="26"/>
          <w:szCs w:val="26"/>
          <w:rtl/>
          <w:lang w:bidi="ar-LY"/>
        </w:rPr>
        <w:t>3- قواعد تشكيل الهيئات الجماعية وإجراءات إصدار قرارا</w:t>
      </w:r>
      <w:r w:rsidR="00B54263">
        <w:rPr>
          <w:rFonts w:asciiTheme="majorBidi" w:hAnsiTheme="majorBidi" w:cstheme="majorBidi" w:hint="cs"/>
          <w:b/>
          <w:bCs/>
          <w:sz w:val="26"/>
          <w:szCs w:val="26"/>
          <w:rtl/>
          <w:lang w:bidi="ar-LY"/>
        </w:rPr>
        <w:t>تها</w:t>
      </w:r>
      <w:r w:rsidRPr="00BB2453">
        <w:rPr>
          <w:rFonts w:asciiTheme="majorBidi" w:hAnsiTheme="majorBidi" w:cstheme="majorBidi" w:hint="cs"/>
          <w:b/>
          <w:bCs/>
          <w:sz w:val="26"/>
          <w:szCs w:val="26"/>
          <w:rtl/>
          <w:lang w:bidi="ar-LY"/>
        </w:rPr>
        <w:t xml:space="preserve"> </w:t>
      </w:r>
    </w:p>
    <w:p w:rsidR="00C42620" w:rsidRDefault="00C42620" w:rsidP="003D1F7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تعهد القوانين واللوائح في مواضيع عديدة الاختصاص بإصدار </w:t>
      </w:r>
      <w:r w:rsidR="00FC1173">
        <w:rPr>
          <w:rFonts w:asciiTheme="majorBidi" w:hAnsiTheme="majorBidi" w:cstheme="majorBidi" w:hint="cs"/>
          <w:sz w:val="26"/>
          <w:szCs w:val="26"/>
          <w:rtl/>
          <w:lang w:bidi="ar-LY"/>
        </w:rPr>
        <w:t>قرارات إدارية في مسائل معينة إلى</w:t>
      </w:r>
      <w:r>
        <w:rPr>
          <w:rFonts w:asciiTheme="majorBidi" w:hAnsiTheme="majorBidi" w:cstheme="majorBidi" w:hint="cs"/>
          <w:sz w:val="26"/>
          <w:szCs w:val="26"/>
          <w:rtl/>
          <w:lang w:bidi="ar-LY"/>
        </w:rPr>
        <w:t xml:space="preserve"> هيئات جماعية ( لجان أو مجالس) تنشئها لهذا الغرض، وتوجب تشكيلها واتخاذها لقراراتها إتباعها لأوضاع مرسومة يترتب على تخلفها أو إغفالها كليا أو جزئيا بطلان تشكيلها وتعرض قراراتها للإلغاء</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6"/>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وهذا ما قررته محكمتنا العليا في حكمها الصادر بتاريخ 28/03/2004</w:t>
      </w:r>
      <w:r w:rsidR="00795AE4">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بقولها ( إن كيفية تشكيل اللجنة التي تختص بتأديب محرري العقود ونص عليها القانون صراحة ومحددا لصفة كل عضو من أعضائها مما يجعل مخالفة ذلك الأجراء يؤدي حتما ل</w:t>
      </w:r>
      <w:r w:rsidR="00FC1173">
        <w:rPr>
          <w:rFonts w:asciiTheme="majorBidi" w:hAnsiTheme="majorBidi" w:cstheme="majorBidi" w:hint="cs"/>
          <w:sz w:val="26"/>
          <w:szCs w:val="26"/>
          <w:rtl/>
          <w:lang w:bidi="ar-LY"/>
        </w:rPr>
        <w:t>بطلان تشكيل اللجنة، وبالتالي إلى</w:t>
      </w:r>
      <w:r>
        <w:rPr>
          <w:rFonts w:asciiTheme="majorBidi" w:hAnsiTheme="majorBidi" w:cstheme="majorBidi" w:hint="cs"/>
          <w:sz w:val="26"/>
          <w:szCs w:val="26"/>
          <w:rtl/>
          <w:lang w:bidi="ar-LY"/>
        </w:rPr>
        <w:t xml:space="preserve"> بطلان القرار الذي صدر عنها لتعلق تلك الإجراءات بالنظام العام)</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7"/>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C42620" w:rsidRPr="00BB2453" w:rsidRDefault="00C42620" w:rsidP="00C42620">
      <w:pPr>
        <w:spacing w:after="0" w:line="360" w:lineRule="auto"/>
        <w:jc w:val="both"/>
        <w:rPr>
          <w:rFonts w:asciiTheme="majorBidi" w:hAnsiTheme="majorBidi" w:cstheme="majorBidi"/>
          <w:b/>
          <w:bCs/>
          <w:sz w:val="26"/>
          <w:szCs w:val="26"/>
          <w:rtl/>
          <w:lang w:bidi="ar-LY"/>
        </w:rPr>
      </w:pPr>
      <w:r w:rsidRPr="00BB2453">
        <w:rPr>
          <w:rFonts w:asciiTheme="majorBidi" w:hAnsiTheme="majorBidi" w:cstheme="majorBidi" w:hint="cs"/>
          <w:b/>
          <w:bCs/>
          <w:sz w:val="26"/>
          <w:szCs w:val="26"/>
          <w:rtl/>
          <w:lang w:bidi="ar-LY"/>
        </w:rPr>
        <w:t>4- القرارات التي يتعين است</w:t>
      </w:r>
      <w:r w:rsidR="00B54263">
        <w:rPr>
          <w:rFonts w:asciiTheme="majorBidi" w:hAnsiTheme="majorBidi" w:cstheme="majorBidi" w:hint="cs"/>
          <w:b/>
          <w:bCs/>
          <w:sz w:val="26"/>
          <w:szCs w:val="26"/>
          <w:rtl/>
          <w:lang w:bidi="ar-LY"/>
        </w:rPr>
        <w:t xml:space="preserve">طلاع رأي جهة أخرى قبل إصدارها </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قد يشترط القانون على الإدارة قبل إصدارها لقرار إداري معين اخذ رأي جهة أخرى من الجهات العامة، حينئذ تلتزم الإدارة باستطلاع هذا الرأي وإلا اعتبر قرارها باطلا حتى لو كان الرأي في حد ذاته غير ملزم لها، </w:t>
      </w:r>
      <w:r w:rsidR="00795AE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وقد يتوجب في حالات أخرى على الإدارة استطلاع رأي جهة أخرى ويلزمها أيضا بإتباع هذا الرأي، في مثل </w:t>
      </w:r>
      <w:r w:rsidR="001A1C60">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هذه الحالة يتعين على الإدارة ليس فقط استطلاع رأي هذه الجهة قبل إصدارها لقرارها وإنما أيضا التق</w:t>
      </w:r>
      <w:r w:rsidR="00FC1173">
        <w:rPr>
          <w:rFonts w:asciiTheme="majorBidi" w:hAnsiTheme="majorBidi" w:cstheme="majorBidi" w:hint="cs"/>
          <w:sz w:val="26"/>
          <w:szCs w:val="26"/>
          <w:rtl/>
          <w:lang w:bidi="ar-LY"/>
        </w:rPr>
        <w:t>يد بفحوى الرأي في حد ذاته وإلا أ</w:t>
      </w:r>
      <w:r>
        <w:rPr>
          <w:rFonts w:asciiTheme="majorBidi" w:hAnsiTheme="majorBidi" w:cstheme="majorBidi" w:hint="cs"/>
          <w:sz w:val="26"/>
          <w:szCs w:val="26"/>
          <w:rtl/>
          <w:lang w:bidi="ar-LY"/>
        </w:rPr>
        <w:t>عتبر قرارها باطلا بطلانا</w:t>
      </w:r>
      <w:r w:rsidR="001A1C60">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مطلقا</w:t>
      </w:r>
      <w:r w:rsidR="001A1C60">
        <w:rPr>
          <w:rFonts w:asciiTheme="majorBidi" w:hAnsiTheme="majorBidi" w:cstheme="majorBidi" w:hint="cs"/>
          <w:sz w:val="26"/>
          <w:szCs w:val="26"/>
          <w:rtl/>
          <w:lang w:bidi="ar-LY"/>
        </w:rPr>
        <w:t>ً</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8"/>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وهو ما قضت به المحكمة العليا في حكمها الصادر بتار</w:t>
      </w:r>
      <w:r w:rsidR="00FC1173">
        <w:rPr>
          <w:rFonts w:asciiTheme="majorBidi" w:hAnsiTheme="majorBidi" w:cstheme="majorBidi" w:hint="cs"/>
          <w:sz w:val="26"/>
          <w:szCs w:val="26"/>
          <w:rtl/>
          <w:lang w:bidi="ar-LY"/>
        </w:rPr>
        <w:t>يخ 17/03/1977</w:t>
      </w:r>
      <w:r w:rsidR="00B66AD6">
        <w:rPr>
          <w:rFonts w:asciiTheme="majorBidi" w:hAnsiTheme="majorBidi" w:cstheme="majorBidi" w:hint="cs"/>
          <w:sz w:val="26"/>
          <w:szCs w:val="26"/>
          <w:rtl/>
          <w:lang w:bidi="ar-LY"/>
        </w:rPr>
        <w:t>.</w:t>
      </w:r>
      <w:r w:rsidR="00FC1173">
        <w:rPr>
          <w:rFonts w:asciiTheme="majorBidi" w:hAnsiTheme="majorBidi" w:cstheme="majorBidi" w:hint="cs"/>
          <w:sz w:val="26"/>
          <w:szCs w:val="26"/>
          <w:rtl/>
          <w:lang w:bidi="ar-LY"/>
        </w:rPr>
        <w:t xml:space="preserve"> بقولها ( ومن حيث أ</w:t>
      </w:r>
      <w:r>
        <w:rPr>
          <w:rFonts w:asciiTheme="majorBidi" w:hAnsiTheme="majorBidi" w:cstheme="majorBidi" w:hint="cs"/>
          <w:sz w:val="26"/>
          <w:szCs w:val="26"/>
          <w:rtl/>
          <w:lang w:bidi="ar-LY"/>
        </w:rPr>
        <w:t>نه</w:t>
      </w:r>
      <w:r w:rsidR="00FC1173">
        <w:rPr>
          <w:rFonts w:asciiTheme="majorBidi" w:hAnsiTheme="majorBidi" w:cstheme="majorBidi" w:hint="cs"/>
          <w:sz w:val="26"/>
          <w:szCs w:val="26"/>
          <w:rtl/>
          <w:lang w:bidi="ar-LY"/>
        </w:rPr>
        <w:t xml:space="preserve"> يجوز للمشرع بدلا من أن يعهد إلى</w:t>
      </w:r>
      <w:r>
        <w:rPr>
          <w:rFonts w:asciiTheme="majorBidi" w:hAnsiTheme="majorBidi" w:cstheme="majorBidi" w:hint="cs"/>
          <w:sz w:val="26"/>
          <w:szCs w:val="26"/>
          <w:rtl/>
          <w:lang w:bidi="ar-LY"/>
        </w:rPr>
        <w:t xml:space="preserve"> لجنة بإصدار القرار أن ينشئ لجنة ويوجب على مصدر القرار أن يستطلع رأيها قبل إصدار القرار، وقد يجعل المشرع رأي هذه اللجنة ملزما</w:t>
      </w:r>
      <w:r w:rsidR="001A1C60">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وفي هذه الحالة يتعين على مصدر القرار أن يتقيد برأي اللجنة، ويترتب على مخالفة رأيه</w:t>
      </w:r>
      <w:r w:rsidR="00FC1173">
        <w:rPr>
          <w:rFonts w:asciiTheme="majorBidi" w:hAnsiTheme="majorBidi" w:cstheme="majorBidi" w:hint="cs"/>
          <w:sz w:val="26"/>
          <w:szCs w:val="26"/>
          <w:rtl/>
          <w:lang w:bidi="ar-LY"/>
        </w:rPr>
        <w:t>ا بطلان القرار ويذهب رأي أخر إلى انعدامه، ومن حيث أ</w:t>
      </w:r>
      <w:r>
        <w:rPr>
          <w:rFonts w:asciiTheme="majorBidi" w:hAnsiTheme="majorBidi" w:cstheme="majorBidi" w:hint="cs"/>
          <w:sz w:val="26"/>
          <w:szCs w:val="26"/>
          <w:rtl/>
          <w:lang w:bidi="ar-LY"/>
        </w:rPr>
        <w:t>نه سواء اعتبرت لجنة البث في طلبات إعادة قيد المحامين نفاذا لأحكام القانون         رقم 82/1975 بإعادة تنظيم مهنة المحاما</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هي صاحبة القرار الإداري بالقيد في الجداول أ</w:t>
      </w:r>
      <w:r w:rsidR="00FC1173">
        <w:rPr>
          <w:rFonts w:asciiTheme="majorBidi" w:hAnsiTheme="majorBidi" w:cstheme="majorBidi" w:hint="cs"/>
          <w:sz w:val="26"/>
          <w:szCs w:val="26"/>
          <w:rtl/>
          <w:lang w:bidi="ar-LY"/>
        </w:rPr>
        <w:t>و اعتبر قرارها مجرد رأي ملزم، فإ</w:t>
      </w:r>
      <w:r>
        <w:rPr>
          <w:rFonts w:asciiTheme="majorBidi" w:hAnsiTheme="majorBidi" w:cstheme="majorBidi" w:hint="cs"/>
          <w:sz w:val="26"/>
          <w:szCs w:val="26"/>
          <w:rtl/>
          <w:lang w:bidi="ar-LY"/>
        </w:rPr>
        <w:t>ن القضاء الإداري مستقر على أن مخالفة ر</w:t>
      </w:r>
      <w:r w:rsidR="004C154D">
        <w:rPr>
          <w:rFonts w:asciiTheme="majorBidi" w:hAnsiTheme="majorBidi" w:cstheme="majorBidi" w:hint="cs"/>
          <w:sz w:val="26"/>
          <w:szCs w:val="26"/>
          <w:rtl/>
          <w:lang w:bidi="ar-LY"/>
        </w:rPr>
        <w:t>أي اللجنة يؤدي حتما إلى</w:t>
      </w:r>
      <w:r>
        <w:rPr>
          <w:rFonts w:asciiTheme="majorBidi" w:hAnsiTheme="majorBidi" w:cstheme="majorBidi" w:hint="cs"/>
          <w:sz w:val="26"/>
          <w:szCs w:val="26"/>
          <w:rtl/>
          <w:lang w:bidi="ar-LY"/>
        </w:rPr>
        <w:t xml:space="preserve"> بطلان القرار)</w:t>
      </w:r>
      <w:r w:rsidR="00FC1173" w:rsidRPr="00FC1173">
        <w:rPr>
          <w:rFonts w:asciiTheme="majorBidi" w:hAnsiTheme="majorBidi" w:cstheme="majorBidi" w:hint="cs"/>
          <w:sz w:val="26"/>
          <w:szCs w:val="26"/>
          <w:vertAlign w:val="superscript"/>
          <w:rtl/>
          <w:lang w:bidi="ar-LY"/>
        </w:rPr>
        <w:t>(</w:t>
      </w:r>
      <w:r w:rsidRPr="00FC1173">
        <w:rPr>
          <w:rStyle w:val="a4"/>
          <w:rFonts w:asciiTheme="majorBidi" w:hAnsiTheme="majorBidi" w:cstheme="majorBidi"/>
          <w:sz w:val="26"/>
          <w:szCs w:val="26"/>
          <w:rtl/>
          <w:lang w:bidi="ar-LY"/>
        </w:rPr>
        <w:footnoteReference w:id="419"/>
      </w:r>
      <w:r w:rsidR="00FC1173" w:rsidRPr="00FC117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C42620" w:rsidRDefault="00C42620"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AC0749">
        <w:rPr>
          <w:rFonts w:asciiTheme="majorBidi" w:hAnsiTheme="majorBidi" w:cstheme="majorBidi" w:hint="cs"/>
          <w:sz w:val="26"/>
          <w:szCs w:val="26"/>
          <w:rtl/>
          <w:lang w:bidi="ar-LY"/>
        </w:rPr>
        <w:t xml:space="preserve">وبالنسبة لمجال تطبيقات الرقابة القضائية على ركن </w:t>
      </w:r>
      <w:r>
        <w:rPr>
          <w:rFonts w:asciiTheme="majorBidi" w:hAnsiTheme="majorBidi" w:cstheme="majorBidi" w:hint="cs"/>
          <w:sz w:val="26"/>
          <w:szCs w:val="26"/>
          <w:rtl/>
          <w:lang w:bidi="ar-LY"/>
        </w:rPr>
        <w:t>الشكل والإجراءات</w:t>
      </w:r>
      <w:r w:rsidRPr="00AC0749">
        <w:rPr>
          <w:rFonts w:asciiTheme="majorBidi" w:hAnsiTheme="majorBidi" w:cstheme="majorBidi" w:hint="cs"/>
          <w:sz w:val="26"/>
          <w:szCs w:val="26"/>
          <w:rtl/>
          <w:lang w:bidi="ar-LY"/>
        </w:rPr>
        <w:t xml:space="preserve"> في تقارير تقويم الأداء</w:t>
      </w:r>
      <w:r w:rsidR="00FC1173">
        <w:rPr>
          <w:rFonts w:asciiTheme="majorBidi" w:hAnsiTheme="majorBidi" w:cstheme="majorBidi" w:hint="cs"/>
          <w:sz w:val="26"/>
          <w:szCs w:val="26"/>
          <w:rtl/>
          <w:lang w:bidi="ar-LY"/>
        </w:rPr>
        <w:t xml:space="preserve"> الوظيفي </w:t>
      </w:r>
      <w:r w:rsidRPr="00AC0749">
        <w:rPr>
          <w:rFonts w:asciiTheme="majorBidi" w:hAnsiTheme="majorBidi" w:cstheme="majorBidi" w:hint="cs"/>
          <w:sz w:val="26"/>
          <w:szCs w:val="26"/>
          <w:rtl/>
          <w:lang w:bidi="ar-LY"/>
        </w:rPr>
        <w:t xml:space="preserve">سوف نستعرض ذلك في ضوء الأحكام القضائية الصادرة في كل من </w:t>
      </w:r>
      <w:r w:rsidR="00FC1173">
        <w:rPr>
          <w:rFonts w:asciiTheme="majorBidi" w:hAnsiTheme="majorBidi" w:cstheme="majorBidi" w:hint="cs"/>
          <w:sz w:val="26"/>
          <w:szCs w:val="26"/>
          <w:rtl/>
          <w:lang w:bidi="ar-LY"/>
        </w:rPr>
        <w:t>ليبيا ومصر والأردن</w:t>
      </w:r>
      <w:r w:rsidRPr="00AC0749">
        <w:rPr>
          <w:rFonts w:asciiTheme="majorBidi" w:hAnsiTheme="majorBidi" w:cstheme="majorBidi" w:hint="cs"/>
          <w:sz w:val="26"/>
          <w:szCs w:val="26"/>
          <w:rtl/>
          <w:lang w:bidi="ar-LY"/>
        </w:rPr>
        <w:t xml:space="preserve"> : </w:t>
      </w:r>
    </w:p>
    <w:p w:rsidR="00B35615" w:rsidRDefault="00B35615" w:rsidP="00FC1173">
      <w:pPr>
        <w:spacing w:after="0" w:line="360" w:lineRule="auto"/>
        <w:jc w:val="both"/>
        <w:rPr>
          <w:rFonts w:asciiTheme="majorBidi" w:hAnsiTheme="majorBidi" w:cstheme="majorBidi"/>
          <w:sz w:val="26"/>
          <w:szCs w:val="26"/>
          <w:rtl/>
          <w:lang w:bidi="ar-LY"/>
        </w:rPr>
      </w:pPr>
    </w:p>
    <w:p w:rsidR="00FC1173" w:rsidRPr="00E10EF9" w:rsidRDefault="00C42620" w:rsidP="00FC1173">
      <w:pPr>
        <w:spacing w:after="0" w:line="360" w:lineRule="auto"/>
        <w:jc w:val="both"/>
        <w:rPr>
          <w:rFonts w:asciiTheme="majorBidi" w:hAnsiTheme="majorBidi" w:cstheme="majorBidi"/>
          <w:b/>
          <w:bCs/>
          <w:sz w:val="26"/>
          <w:szCs w:val="26"/>
          <w:rtl/>
          <w:lang w:bidi="ar-LY"/>
        </w:rPr>
      </w:pPr>
      <w:r w:rsidRPr="00AC0749">
        <w:rPr>
          <w:rFonts w:asciiTheme="majorBidi" w:hAnsiTheme="majorBidi" w:cstheme="majorBidi" w:hint="cs"/>
          <w:b/>
          <w:bCs/>
          <w:sz w:val="26"/>
          <w:szCs w:val="26"/>
          <w:rtl/>
          <w:lang w:bidi="ar-LY"/>
        </w:rPr>
        <w:lastRenderedPageBreak/>
        <w:t xml:space="preserve">أولا : </w:t>
      </w:r>
      <w:r w:rsidR="00FC1173" w:rsidRPr="00AC0749">
        <w:rPr>
          <w:rFonts w:asciiTheme="majorBidi" w:hAnsiTheme="majorBidi" w:cstheme="majorBidi" w:hint="cs"/>
          <w:b/>
          <w:bCs/>
          <w:sz w:val="26"/>
          <w:szCs w:val="26"/>
          <w:rtl/>
          <w:lang w:bidi="ar-LY"/>
        </w:rPr>
        <w:t xml:space="preserve">ليبيا </w:t>
      </w:r>
    </w:p>
    <w:p w:rsidR="00FC1173" w:rsidRDefault="00FC1173"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حددت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للقانون رقم</w:t>
      </w:r>
      <w:r>
        <w:rPr>
          <w:rFonts w:asciiTheme="majorBidi" w:hAnsiTheme="majorBidi" w:cstheme="majorBidi"/>
          <w:sz w:val="26"/>
          <w:szCs w:val="26"/>
          <w:rtl/>
          <w:lang w:bidi="ar-LY"/>
        </w:rPr>
        <w:t xml:space="preserve"> 12 لسنة 2010 بش</w:t>
      </w:r>
      <w:r>
        <w:rPr>
          <w:rFonts w:asciiTheme="majorBidi" w:hAnsiTheme="majorBidi" w:cstheme="majorBidi" w:hint="cs"/>
          <w:sz w:val="26"/>
          <w:szCs w:val="26"/>
          <w:rtl/>
          <w:lang w:bidi="ar-LY"/>
        </w:rPr>
        <w:t>أ</w:t>
      </w:r>
      <w:r>
        <w:rPr>
          <w:rFonts w:asciiTheme="majorBidi" w:hAnsiTheme="majorBidi" w:cstheme="majorBidi"/>
          <w:sz w:val="26"/>
          <w:szCs w:val="26"/>
          <w:rtl/>
          <w:lang w:bidi="ar-LY"/>
        </w:rPr>
        <w:t>ن علاقات العمل</w:t>
      </w:r>
      <w:r>
        <w:rPr>
          <w:rFonts w:asciiTheme="majorBidi" w:hAnsiTheme="majorBidi" w:cstheme="majorBidi" w:hint="cs"/>
          <w:sz w:val="26"/>
          <w:szCs w:val="26"/>
          <w:rtl/>
          <w:lang w:bidi="ar-LY"/>
        </w:rPr>
        <w:t xml:space="preserve"> مجموعة من الإجراءات والشكليات الجوهرية يترتب على</w:t>
      </w:r>
      <w:r w:rsidR="00B66AD6">
        <w:rPr>
          <w:rFonts w:asciiTheme="majorBidi" w:hAnsiTheme="majorBidi" w:cstheme="majorBidi" w:hint="cs"/>
          <w:sz w:val="26"/>
          <w:szCs w:val="26"/>
          <w:rtl/>
          <w:lang w:bidi="ar-LY"/>
        </w:rPr>
        <w:t xml:space="preserve"> أغافلها أو مخالفتها بطلان قرار </w:t>
      </w:r>
      <w:r>
        <w:rPr>
          <w:rFonts w:asciiTheme="majorBidi" w:hAnsiTheme="majorBidi" w:cstheme="majorBidi" w:hint="cs"/>
          <w:sz w:val="26"/>
          <w:szCs w:val="26"/>
          <w:rtl/>
          <w:lang w:bidi="ar-LY"/>
        </w:rPr>
        <w:t xml:space="preserve">تقويم أداء الموظف العام وذلك على النحو التالي :   </w:t>
      </w:r>
    </w:p>
    <w:p w:rsidR="00FC1173" w:rsidRDefault="00FC1173"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وحيث إن </w:t>
      </w:r>
      <w:r>
        <w:rPr>
          <w:rFonts w:asciiTheme="majorBidi" w:hAnsiTheme="majorBidi" w:cstheme="majorBidi"/>
          <w:sz w:val="26"/>
          <w:szCs w:val="26"/>
          <w:rtl/>
          <w:lang w:bidi="ar-LY"/>
        </w:rPr>
        <w:t>المادة 113</w:t>
      </w:r>
      <w:r w:rsidRPr="007B4DE3">
        <w:rPr>
          <w:rFonts w:asciiTheme="majorBidi" w:hAnsiTheme="majorBidi" w:cstheme="majorBidi"/>
          <w:sz w:val="26"/>
          <w:szCs w:val="26"/>
          <w:rtl/>
          <w:lang w:bidi="ar-LY"/>
        </w:rPr>
        <w:t xml:space="preserve"> </w:t>
      </w:r>
      <w:r w:rsidRPr="00B0630F">
        <w:rPr>
          <w:rFonts w:asciiTheme="majorBidi" w:hAnsiTheme="majorBidi" w:cstheme="majorBidi"/>
          <w:sz w:val="26"/>
          <w:szCs w:val="26"/>
          <w:rtl/>
          <w:lang w:bidi="ar-LY"/>
        </w:rPr>
        <w:t>من اللائحة التنفيذية للقانون رقم</w:t>
      </w:r>
      <w:r w:rsidR="00B66AD6">
        <w:rPr>
          <w:rFonts w:asciiTheme="majorBidi" w:hAnsiTheme="majorBidi" w:cstheme="majorBidi"/>
          <w:sz w:val="26"/>
          <w:szCs w:val="26"/>
          <w:rtl/>
          <w:lang w:bidi="ar-LY"/>
        </w:rPr>
        <w:t xml:space="preserve"> 12 لسنة 2010 بش</w:t>
      </w:r>
      <w:r w:rsidR="00B66AD6">
        <w:rPr>
          <w:rFonts w:asciiTheme="majorBidi" w:hAnsiTheme="majorBidi" w:cstheme="majorBidi" w:hint="cs"/>
          <w:sz w:val="26"/>
          <w:szCs w:val="26"/>
          <w:rtl/>
          <w:lang w:bidi="ar-LY"/>
        </w:rPr>
        <w:t>أ</w:t>
      </w:r>
      <w:r>
        <w:rPr>
          <w:rFonts w:asciiTheme="majorBidi" w:hAnsiTheme="majorBidi" w:cstheme="majorBidi"/>
          <w:sz w:val="26"/>
          <w:szCs w:val="26"/>
          <w:rtl/>
          <w:lang w:bidi="ar-LY"/>
        </w:rPr>
        <w:t>ن علاقات العمل</w:t>
      </w:r>
      <w:r>
        <w:rPr>
          <w:rFonts w:asciiTheme="majorBidi" w:hAnsiTheme="majorBidi" w:cstheme="majorBidi" w:hint="cs"/>
          <w:sz w:val="26"/>
          <w:szCs w:val="26"/>
          <w:rtl/>
          <w:lang w:bidi="ar-LY"/>
        </w:rPr>
        <w:t xml:space="preserve"> تنص </w:t>
      </w:r>
      <w:r w:rsidR="004038E6">
        <w:rPr>
          <w:rFonts w:asciiTheme="majorBidi" w:hAnsiTheme="majorBidi" w:cstheme="majorBidi"/>
          <w:sz w:val="26"/>
          <w:szCs w:val="26"/>
          <w:rtl/>
          <w:lang w:bidi="ar-LY"/>
        </w:rPr>
        <w:t xml:space="preserve">على </w:t>
      </w:r>
      <w:r w:rsidR="004038E6">
        <w:rPr>
          <w:rFonts w:asciiTheme="majorBidi" w:hAnsiTheme="majorBidi" w:cstheme="majorBidi" w:hint="cs"/>
          <w:sz w:val="26"/>
          <w:szCs w:val="26"/>
          <w:rtl/>
          <w:lang w:bidi="ar-LY"/>
        </w:rPr>
        <w:t>أ</w:t>
      </w:r>
      <w:r>
        <w:rPr>
          <w:rFonts w:asciiTheme="majorBidi" w:hAnsiTheme="majorBidi" w:cstheme="majorBidi"/>
          <w:sz w:val="26"/>
          <w:szCs w:val="26"/>
          <w:rtl/>
          <w:lang w:bidi="ar-LY"/>
        </w:rPr>
        <w:t>نه</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 xml:space="preserve"> ( يقوم الموظف بتعبئة نموذج تقييم الأداء موضحاً فيه بياناته الشخصية وما قام به من أعمال ومهام وظيفته خلال العا</w:t>
      </w:r>
      <w:r w:rsidR="00E16572">
        <w:rPr>
          <w:rFonts w:asciiTheme="majorBidi" w:hAnsiTheme="majorBidi" w:cstheme="majorBidi"/>
          <w:sz w:val="26"/>
          <w:szCs w:val="26"/>
          <w:rtl/>
          <w:lang w:bidi="ar-LY"/>
        </w:rPr>
        <w:t>م المستهدف تقييمه فيه، ويحال إل</w:t>
      </w:r>
      <w:r w:rsidR="00E16572">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الرئيس المباشر لتقييمه، ويعاد للموظف ليتولى إبداء</w:t>
      </w:r>
      <w:r>
        <w:rPr>
          <w:rFonts w:asciiTheme="majorBidi" w:hAnsiTheme="majorBidi" w:cstheme="majorBidi"/>
          <w:sz w:val="26"/>
          <w:szCs w:val="26"/>
          <w:rtl/>
          <w:lang w:bidi="ar-LY"/>
        </w:rPr>
        <w:t xml:space="preserve"> وجهة نظره </w:t>
      </w:r>
      <w:r w:rsidRPr="00B0630F">
        <w:rPr>
          <w:rFonts w:asciiTheme="majorBidi" w:hAnsiTheme="majorBidi" w:cstheme="majorBidi"/>
          <w:sz w:val="26"/>
          <w:szCs w:val="26"/>
          <w:rtl/>
          <w:lang w:bidi="ar-LY"/>
        </w:rPr>
        <w:t>حول تقييم رئيسه المباشر قبل الإح</w:t>
      </w:r>
      <w:r w:rsidR="00E16572">
        <w:rPr>
          <w:rFonts w:asciiTheme="majorBidi" w:hAnsiTheme="majorBidi" w:cstheme="majorBidi"/>
          <w:sz w:val="26"/>
          <w:szCs w:val="26"/>
          <w:rtl/>
          <w:lang w:bidi="ar-LY"/>
        </w:rPr>
        <w:t>الة إل</w:t>
      </w:r>
      <w:r w:rsidR="00E16572">
        <w:rPr>
          <w:rFonts w:asciiTheme="majorBidi" w:hAnsiTheme="majorBidi" w:cstheme="majorBidi" w:hint="cs"/>
          <w:sz w:val="26"/>
          <w:szCs w:val="26"/>
          <w:rtl/>
          <w:lang w:bidi="ar-LY"/>
        </w:rPr>
        <w:t>ى</w:t>
      </w:r>
      <w:r w:rsidRPr="00B0630F">
        <w:rPr>
          <w:rFonts w:asciiTheme="majorBidi" w:hAnsiTheme="majorBidi" w:cstheme="majorBidi"/>
          <w:sz w:val="26"/>
          <w:szCs w:val="26"/>
          <w:rtl/>
          <w:lang w:bidi="ar-LY"/>
        </w:rPr>
        <w:t xml:space="preserve"> الرئيس الأعلى، وعلى الرئيس الأعلى إذا رأى وجها لتعديل الدرجة التي قدرها الرئيس المباشر أن يبين الأسباب التي استند إليها في تقديره أيا كانت درجة التقدير )</w:t>
      </w:r>
      <w:r w:rsidR="00E16572" w:rsidRPr="00E16572">
        <w:rPr>
          <w:rFonts w:asciiTheme="majorBidi" w:hAnsiTheme="majorBidi" w:cstheme="majorBidi" w:hint="cs"/>
          <w:sz w:val="26"/>
          <w:szCs w:val="26"/>
          <w:vertAlign w:val="superscript"/>
          <w:rtl/>
          <w:lang w:bidi="ar-LY"/>
        </w:rPr>
        <w:t>(</w:t>
      </w:r>
      <w:r w:rsidRPr="00E16572">
        <w:rPr>
          <w:rStyle w:val="a4"/>
          <w:rFonts w:asciiTheme="majorBidi" w:hAnsiTheme="majorBidi" w:cstheme="majorBidi"/>
          <w:sz w:val="26"/>
          <w:szCs w:val="26"/>
          <w:rtl/>
          <w:lang w:bidi="ar-LY"/>
        </w:rPr>
        <w:footnoteReference w:id="420"/>
      </w:r>
      <w:r w:rsidR="00E16572" w:rsidRPr="00E16572">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FC1173" w:rsidRDefault="00FC1173"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يتضح من نص المادة السابقة إن إغفال أي مرحلة من المراحل التي يجب أن يمر بها تقدير تقويم الأداء يترتب عليه بطلان التقرير، إذ يجب أن يوضع التقرير عن الموظف بواسطة الرئيس المباشر الذي يستطيع بحكم اتصاله المباشر بالموظف أن يضع الدرجات التي يستحقها عن كل عنصر من عناصر التقدير، ثم يعاد</w:t>
      </w:r>
      <w:r w:rsidR="004C154D">
        <w:rPr>
          <w:rFonts w:asciiTheme="majorBidi" w:hAnsiTheme="majorBidi" w:cstheme="majorBidi" w:hint="cs"/>
          <w:sz w:val="26"/>
          <w:szCs w:val="26"/>
          <w:rtl/>
          <w:lang w:bidi="ar-LY"/>
        </w:rPr>
        <w:t xml:space="preserve"> للموظف لإبداء وجهة نظره حول تقو</w:t>
      </w:r>
      <w:r>
        <w:rPr>
          <w:rFonts w:asciiTheme="majorBidi" w:hAnsiTheme="majorBidi" w:cstheme="majorBidi" w:hint="cs"/>
          <w:sz w:val="26"/>
          <w:szCs w:val="26"/>
          <w:rtl/>
          <w:lang w:bidi="ar-LY"/>
        </w:rPr>
        <w:t>يم رئي</w:t>
      </w:r>
      <w:r w:rsidR="00B66AD6">
        <w:rPr>
          <w:rFonts w:asciiTheme="majorBidi" w:hAnsiTheme="majorBidi" w:cstheme="majorBidi" w:hint="cs"/>
          <w:sz w:val="26"/>
          <w:szCs w:val="26"/>
          <w:rtl/>
          <w:lang w:bidi="ar-LY"/>
        </w:rPr>
        <w:t>سه المباشر، ومن بعد ذلك يحال إلى</w:t>
      </w:r>
      <w:r>
        <w:rPr>
          <w:rFonts w:asciiTheme="majorBidi" w:hAnsiTheme="majorBidi" w:cstheme="majorBidi" w:hint="cs"/>
          <w:sz w:val="26"/>
          <w:szCs w:val="26"/>
          <w:rtl/>
          <w:lang w:bidi="ar-LY"/>
        </w:rPr>
        <w:t xml:space="preserve"> الرئيس الأعلى لاعتماده. </w:t>
      </w:r>
    </w:p>
    <w:p w:rsidR="00FC1173" w:rsidRDefault="00FC1173"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ثُم فإذا اُعد تقرير تقويم الأداء بمعر</w:t>
      </w:r>
      <w:r w:rsidR="00E16572">
        <w:rPr>
          <w:rFonts w:asciiTheme="majorBidi" w:hAnsiTheme="majorBidi" w:cstheme="majorBidi" w:hint="cs"/>
          <w:sz w:val="26"/>
          <w:szCs w:val="26"/>
          <w:rtl/>
          <w:lang w:bidi="ar-LY"/>
        </w:rPr>
        <w:t>فة الرئيس المباشر وتم إحالته إلى</w:t>
      </w:r>
      <w:r>
        <w:rPr>
          <w:rFonts w:asciiTheme="majorBidi" w:hAnsiTheme="majorBidi" w:cstheme="majorBidi" w:hint="cs"/>
          <w:sz w:val="26"/>
          <w:szCs w:val="26"/>
          <w:rtl/>
          <w:lang w:bidi="ar-LY"/>
        </w:rPr>
        <w:t xml:space="preserve"> الرئيس الأ</w:t>
      </w:r>
      <w:r w:rsidR="00E16572">
        <w:rPr>
          <w:rFonts w:asciiTheme="majorBidi" w:hAnsiTheme="majorBidi" w:cstheme="majorBidi" w:hint="cs"/>
          <w:sz w:val="26"/>
          <w:szCs w:val="26"/>
          <w:rtl/>
          <w:lang w:bidi="ar-LY"/>
        </w:rPr>
        <w:t>على دون أن يمر بمرحلة إعادته إلى</w:t>
      </w:r>
      <w:r>
        <w:rPr>
          <w:rFonts w:asciiTheme="majorBidi" w:hAnsiTheme="majorBidi" w:cstheme="majorBidi" w:hint="cs"/>
          <w:sz w:val="26"/>
          <w:szCs w:val="26"/>
          <w:rtl/>
          <w:lang w:bidi="ar-LY"/>
        </w:rPr>
        <w:t xml:space="preserve"> الموظف صاحب الشأن لإبداء وجهة نظره بخصوص التقدير، أو إذ اُعد التقرير من قبل الرئيس المباشر وأعاده إلي الموظف صاحب الشأن لإبداء وجهة نظره ولكنه لم يمر بمرحلة الرئيس الأعلى لاعتماده، وفي هذي الحالة لم يمر التقرير بكافة المراحل التي رسمها المشرع، </w:t>
      </w:r>
      <w:r w:rsidR="00E16572">
        <w:rPr>
          <w:rFonts w:asciiTheme="majorBidi" w:hAnsiTheme="majorBidi" w:cstheme="majorBidi" w:hint="cs"/>
          <w:sz w:val="26"/>
          <w:szCs w:val="26"/>
          <w:rtl/>
          <w:lang w:bidi="ar-LY"/>
        </w:rPr>
        <w:t>ف</w:t>
      </w:r>
      <w:r>
        <w:rPr>
          <w:rFonts w:asciiTheme="majorBidi" w:hAnsiTheme="majorBidi" w:cstheme="majorBidi" w:hint="cs"/>
          <w:sz w:val="26"/>
          <w:szCs w:val="26"/>
          <w:rtl/>
          <w:lang w:bidi="ar-LY"/>
        </w:rPr>
        <w:t>يكون التقرير باطلا لمخالفة قواعد الشكل والإجراءات،</w:t>
      </w:r>
      <w:r w:rsidR="00E16572">
        <w:rPr>
          <w:rFonts w:asciiTheme="majorBidi" w:hAnsiTheme="majorBidi" w:cstheme="majorBidi" w:hint="cs"/>
          <w:sz w:val="26"/>
          <w:szCs w:val="26"/>
          <w:rtl/>
          <w:lang w:bidi="ar-LY"/>
        </w:rPr>
        <w:t xml:space="preserve"> وفي ذلك ذهبت المحكمة العليا إلى أ</w:t>
      </w:r>
      <w:r>
        <w:rPr>
          <w:rFonts w:asciiTheme="majorBidi" w:hAnsiTheme="majorBidi" w:cstheme="majorBidi" w:hint="cs"/>
          <w:sz w:val="26"/>
          <w:szCs w:val="26"/>
          <w:rtl/>
          <w:lang w:bidi="ar-LY"/>
        </w:rPr>
        <w:t>نه ( من المسلم به في الفقه والقضاء الإداريين إن القرا</w:t>
      </w:r>
      <w:r w:rsidR="00E16572">
        <w:rPr>
          <w:rFonts w:asciiTheme="majorBidi" w:hAnsiTheme="majorBidi" w:cstheme="majorBidi" w:hint="cs"/>
          <w:sz w:val="26"/>
          <w:szCs w:val="26"/>
          <w:rtl/>
          <w:lang w:bidi="ar-LY"/>
        </w:rPr>
        <w:t>ر الإداري قد تصيبه عيوب تؤدي إلى</w:t>
      </w:r>
      <w:r>
        <w:rPr>
          <w:rFonts w:asciiTheme="majorBidi" w:hAnsiTheme="majorBidi" w:cstheme="majorBidi" w:hint="cs"/>
          <w:sz w:val="26"/>
          <w:szCs w:val="26"/>
          <w:rtl/>
          <w:lang w:bidi="ar-LY"/>
        </w:rPr>
        <w:t xml:space="preserve"> إلغائه وعيب الشكل هو احد هذه العيوب، وقد فسر هذا العيب بما استقر عليه </w:t>
      </w:r>
      <w:r w:rsidR="00E16572">
        <w:rPr>
          <w:rFonts w:asciiTheme="majorBidi" w:hAnsiTheme="majorBidi" w:cstheme="majorBidi" w:hint="cs"/>
          <w:sz w:val="26"/>
          <w:szCs w:val="26"/>
          <w:rtl/>
          <w:lang w:bidi="ar-LY"/>
        </w:rPr>
        <w:t>القضاء أ</w:t>
      </w:r>
      <w:r>
        <w:rPr>
          <w:rFonts w:asciiTheme="majorBidi" w:hAnsiTheme="majorBidi" w:cstheme="majorBidi" w:hint="cs"/>
          <w:sz w:val="26"/>
          <w:szCs w:val="26"/>
          <w:rtl/>
          <w:lang w:bidi="ar-LY"/>
        </w:rPr>
        <w:t>نه عدم احترام القواعد الإجرائية أو الشكلية المحددة لإصدار القرارات الإدارية في القوانين واللوائح سواء كان ذلك بإهمال تلك القواعد كلية أو بمخالفتها جزئيا)</w:t>
      </w:r>
      <w:r w:rsidR="00E16572" w:rsidRPr="00E16572">
        <w:rPr>
          <w:rFonts w:asciiTheme="majorBidi" w:hAnsiTheme="majorBidi" w:cstheme="majorBidi" w:hint="cs"/>
          <w:sz w:val="26"/>
          <w:szCs w:val="26"/>
          <w:vertAlign w:val="superscript"/>
          <w:rtl/>
          <w:lang w:bidi="ar-LY"/>
        </w:rPr>
        <w:t>(</w:t>
      </w:r>
      <w:r w:rsidRPr="00E16572">
        <w:rPr>
          <w:rStyle w:val="a4"/>
          <w:rFonts w:asciiTheme="majorBidi" w:hAnsiTheme="majorBidi" w:cstheme="majorBidi"/>
          <w:sz w:val="26"/>
          <w:szCs w:val="26"/>
          <w:rtl/>
          <w:lang w:bidi="ar-LY"/>
        </w:rPr>
        <w:footnoteReference w:id="421"/>
      </w:r>
      <w:r w:rsidR="00E16572" w:rsidRPr="00E16572">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FC1173" w:rsidRDefault="00FC1173"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وحيث إن المشرع قد خول الرئيس الأعلى سلطة التعقيب على تقرير تقويم الأداء فله تعديل درجة التقويم بالزيادة أو التخفيض إلا إن ذلك مشروط بأن يبين الأسباب التي استند إليها في تقريره أيا كانت درجة التقدير </w:t>
      </w:r>
      <w:r w:rsidR="00E16572">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حيث تنص المادة 115/2 من</w:t>
      </w:r>
      <w:r w:rsidRPr="00B0630F">
        <w:rPr>
          <w:rFonts w:asciiTheme="majorBidi" w:hAnsiTheme="majorBidi" w:cstheme="majorBidi"/>
          <w:sz w:val="26"/>
          <w:szCs w:val="26"/>
          <w:rtl/>
          <w:lang w:bidi="ar-LY"/>
        </w:rPr>
        <w:t xml:space="preserve"> اللائحة التنفيذية للقانون رقم</w:t>
      </w:r>
      <w:r w:rsidR="00F03F76">
        <w:rPr>
          <w:rFonts w:asciiTheme="majorBidi" w:hAnsiTheme="majorBidi" w:cstheme="majorBidi"/>
          <w:sz w:val="26"/>
          <w:szCs w:val="26"/>
          <w:rtl/>
          <w:lang w:bidi="ar-LY"/>
        </w:rPr>
        <w:t xml:space="preserve"> 12 لسنة 2010 بش</w:t>
      </w:r>
      <w:r w:rsidR="00F03F76">
        <w:rPr>
          <w:rFonts w:asciiTheme="majorBidi" w:hAnsiTheme="majorBidi" w:cstheme="majorBidi" w:hint="cs"/>
          <w:sz w:val="26"/>
          <w:szCs w:val="26"/>
          <w:rtl/>
          <w:lang w:bidi="ar-LY"/>
        </w:rPr>
        <w:t>أ</w:t>
      </w:r>
      <w:r>
        <w:rPr>
          <w:rFonts w:asciiTheme="majorBidi" w:hAnsiTheme="majorBidi" w:cstheme="majorBidi"/>
          <w:sz w:val="26"/>
          <w:szCs w:val="26"/>
          <w:rtl/>
          <w:lang w:bidi="ar-LY"/>
        </w:rPr>
        <w:t>ن علاقات العمل</w:t>
      </w:r>
      <w:r>
        <w:rPr>
          <w:rFonts w:asciiTheme="majorBidi" w:hAnsiTheme="majorBidi" w:cstheme="majorBidi" w:hint="cs"/>
          <w:sz w:val="26"/>
          <w:szCs w:val="26"/>
          <w:rtl/>
          <w:lang w:bidi="ar-LY"/>
        </w:rPr>
        <w:t xml:space="preserve"> </w:t>
      </w:r>
      <w:r w:rsidR="00E16572">
        <w:rPr>
          <w:rFonts w:asciiTheme="majorBidi" w:hAnsiTheme="majorBidi" w:cstheme="majorBidi"/>
          <w:sz w:val="26"/>
          <w:szCs w:val="26"/>
          <w:rtl/>
          <w:lang w:bidi="ar-LY"/>
        </w:rPr>
        <w:t xml:space="preserve">على </w:t>
      </w:r>
      <w:r w:rsidR="00E16572">
        <w:rPr>
          <w:rFonts w:asciiTheme="majorBidi" w:hAnsiTheme="majorBidi" w:cstheme="majorBidi" w:hint="cs"/>
          <w:sz w:val="26"/>
          <w:szCs w:val="26"/>
          <w:rtl/>
          <w:lang w:bidi="ar-LY"/>
        </w:rPr>
        <w:t>أ</w:t>
      </w:r>
      <w:r>
        <w:rPr>
          <w:rFonts w:asciiTheme="majorBidi" w:hAnsiTheme="majorBidi" w:cstheme="majorBidi"/>
          <w:sz w:val="26"/>
          <w:szCs w:val="26"/>
          <w:rtl/>
          <w:lang w:bidi="ar-LY"/>
        </w:rPr>
        <w:t>نه</w:t>
      </w:r>
      <w:r>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2- </w:t>
      </w:r>
      <w:r w:rsidRPr="00B0630F">
        <w:rPr>
          <w:rFonts w:asciiTheme="majorBidi" w:hAnsiTheme="majorBidi" w:cstheme="majorBidi"/>
          <w:sz w:val="26"/>
          <w:szCs w:val="26"/>
          <w:rtl/>
          <w:lang w:bidi="ar-LY"/>
        </w:rPr>
        <w:t>وعلى ال</w:t>
      </w:r>
      <w:r>
        <w:rPr>
          <w:rFonts w:asciiTheme="majorBidi" w:hAnsiTheme="majorBidi" w:cstheme="majorBidi"/>
          <w:sz w:val="26"/>
          <w:szCs w:val="26"/>
          <w:rtl/>
          <w:lang w:bidi="ar-LY"/>
        </w:rPr>
        <w:t>رئيس الأعلى إذا رأى وجها لتعديل</w:t>
      </w:r>
      <w:r>
        <w:rPr>
          <w:rFonts w:asciiTheme="majorBidi" w:hAnsiTheme="majorBidi" w:cstheme="majorBidi" w:hint="cs"/>
          <w:sz w:val="26"/>
          <w:szCs w:val="26"/>
          <w:rtl/>
          <w:lang w:bidi="ar-LY"/>
        </w:rPr>
        <w:t xml:space="preserve"> مستو</w:t>
      </w:r>
      <w:r w:rsidR="00F03F76">
        <w:rPr>
          <w:rFonts w:asciiTheme="majorBidi" w:hAnsiTheme="majorBidi" w:cstheme="majorBidi" w:hint="cs"/>
          <w:sz w:val="26"/>
          <w:szCs w:val="26"/>
          <w:rtl/>
          <w:lang w:bidi="ar-LY"/>
        </w:rPr>
        <w:t>ى تقييم أداء الموظف والذي سبق وأ</w:t>
      </w:r>
      <w:r>
        <w:rPr>
          <w:rFonts w:asciiTheme="majorBidi" w:hAnsiTheme="majorBidi" w:cstheme="majorBidi" w:hint="cs"/>
          <w:sz w:val="26"/>
          <w:szCs w:val="26"/>
          <w:rtl/>
          <w:lang w:bidi="ar-LY"/>
        </w:rPr>
        <w:t>ن حدده الرئيس</w:t>
      </w:r>
      <w:r w:rsidR="00F03F76">
        <w:rPr>
          <w:rFonts w:asciiTheme="majorBidi" w:hAnsiTheme="majorBidi" w:cstheme="majorBidi" w:hint="cs"/>
          <w:sz w:val="26"/>
          <w:szCs w:val="26"/>
          <w:rtl/>
          <w:lang w:bidi="ar-LY"/>
        </w:rPr>
        <w:t xml:space="preserve"> المباشر، أن يبين الأسباب التي أ</w:t>
      </w:r>
      <w:r>
        <w:rPr>
          <w:rFonts w:asciiTheme="majorBidi" w:hAnsiTheme="majorBidi" w:cstheme="majorBidi" w:hint="cs"/>
          <w:sz w:val="26"/>
          <w:szCs w:val="26"/>
          <w:rtl/>
          <w:lang w:bidi="ar-LY"/>
        </w:rPr>
        <w:t>ستند عليها في تقييمه أيا كان مستوى التقييم )</w:t>
      </w:r>
      <w:r w:rsidR="00E16572" w:rsidRPr="00E16572">
        <w:rPr>
          <w:rFonts w:asciiTheme="majorBidi" w:hAnsiTheme="majorBidi" w:cstheme="majorBidi" w:hint="cs"/>
          <w:sz w:val="26"/>
          <w:szCs w:val="26"/>
          <w:vertAlign w:val="superscript"/>
          <w:rtl/>
          <w:lang w:bidi="ar-LY"/>
        </w:rPr>
        <w:t>(</w:t>
      </w:r>
      <w:r w:rsidRPr="00E16572">
        <w:rPr>
          <w:rStyle w:val="a4"/>
          <w:rFonts w:asciiTheme="majorBidi" w:hAnsiTheme="majorBidi" w:cstheme="majorBidi"/>
          <w:sz w:val="26"/>
          <w:szCs w:val="26"/>
          <w:rtl/>
          <w:lang w:bidi="ar-LY"/>
        </w:rPr>
        <w:footnoteReference w:id="422"/>
      </w:r>
      <w:r w:rsidR="00E16572" w:rsidRPr="00E16572">
        <w:rPr>
          <w:rFonts w:asciiTheme="majorBidi" w:hAnsiTheme="majorBidi" w:cstheme="majorBidi" w:hint="cs"/>
          <w:sz w:val="26"/>
          <w:szCs w:val="26"/>
          <w:vertAlign w:val="superscript"/>
          <w:rtl/>
          <w:lang w:bidi="ar-LY"/>
        </w:rPr>
        <w:t>)</w:t>
      </w:r>
      <w:r w:rsidRPr="00B0630F">
        <w:rPr>
          <w:rFonts w:asciiTheme="majorBidi" w:hAnsiTheme="majorBidi" w:cstheme="majorBidi"/>
          <w:sz w:val="26"/>
          <w:szCs w:val="26"/>
          <w:rtl/>
          <w:lang w:bidi="ar-LY"/>
        </w:rPr>
        <w:t>.</w:t>
      </w:r>
    </w:p>
    <w:p w:rsidR="00FC1173" w:rsidRDefault="00FC1173"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وبالتالي يجب تسبيب التعديلات التي يبديها الرئيس الأعلى على تقارير تقويم الأداء مع الأخذ في الاعتبار        أن يكون التسبيب كافياً ومنتجاً في فهم النتيجة التي انتهي إلي</w:t>
      </w:r>
      <w:r w:rsidR="00F03F76">
        <w:rPr>
          <w:rFonts w:asciiTheme="majorBidi" w:hAnsiTheme="majorBidi" w:cstheme="majorBidi" w:hint="cs"/>
          <w:sz w:val="26"/>
          <w:szCs w:val="26"/>
          <w:rtl/>
          <w:lang w:bidi="ar-LY"/>
        </w:rPr>
        <w:t>ها التقرير، وأ</w:t>
      </w:r>
      <w:r>
        <w:rPr>
          <w:rFonts w:asciiTheme="majorBidi" w:hAnsiTheme="majorBidi" w:cstheme="majorBidi" w:hint="cs"/>
          <w:sz w:val="26"/>
          <w:szCs w:val="26"/>
          <w:rtl/>
          <w:lang w:bidi="ar-LY"/>
        </w:rPr>
        <w:t>ن يكون واضحاً وجلياً لا لبس فيه         ولا غموض، ومن ثم فإن التعديلات التي يبيدها الرئيس الأعلى على تقارير تقويم الأداء التي وضعها الرئيس المباشر دون تسبيبها تجعل التقرير باطلا لمخالفته أحكام القانون، وفي هذا الخصوص قالت المحكمة العليا</w:t>
      </w:r>
      <w:r w:rsidR="00E16572">
        <w:rPr>
          <w:rFonts w:asciiTheme="majorBidi" w:hAnsiTheme="majorBidi" w:cstheme="majorBidi" w:hint="cs"/>
          <w:sz w:val="26"/>
          <w:szCs w:val="26"/>
          <w:rtl/>
          <w:lang w:bidi="ar-LY"/>
        </w:rPr>
        <w:t xml:space="preserve"> الليبية </w:t>
      </w:r>
      <w:r>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lastRenderedPageBreak/>
        <w:t>في حكمها الصادر بتاريخ 25/06/1966</w:t>
      </w:r>
      <w:r w:rsidR="00F03F76">
        <w:rPr>
          <w:rFonts w:asciiTheme="majorBidi" w:hAnsiTheme="majorBidi" w:cstheme="majorBidi" w:hint="cs"/>
          <w:sz w:val="26"/>
          <w:szCs w:val="26"/>
          <w:rtl/>
          <w:lang w:bidi="ar-LY"/>
        </w:rPr>
        <w:t>. بأنه</w:t>
      </w:r>
      <w:r>
        <w:rPr>
          <w:rFonts w:asciiTheme="majorBidi" w:hAnsiTheme="majorBidi" w:cstheme="majorBidi" w:hint="cs"/>
          <w:sz w:val="26"/>
          <w:szCs w:val="26"/>
          <w:rtl/>
          <w:lang w:bidi="ar-LY"/>
        </w:rPr>
        <w:t xml:space="preserve"> ( قد يشترط القانون تسبيب بعض القرارات الإدارية وحينئذ يصبح </w:t>
      </w:r>
      <w:r w:rsidR="00E16572">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هذا الإجراء شكلا أساسياً في القرار يترتب على إهماله بطلانه، وأما إذا لم يلزم المشرع الإدارة بذلك فليس عليها حرج في إخفاء تلك الأسباب )</w:t>
      </w:r>
      <w:r w:rsidR="00E16572" w:rsidRPr="00E16572">
        <w:rPr>
          <w:rFonts w:asciiTheme="majorBidi" w:hAnsiTheme="majorBidi" w:cstheme="majorBidi" w:hint="cs"/>
          <w:sz w:val="26"/>
          <w:szCs w:val="26"/>
          <w:vertAlign w:val="superscript"/>
          <w:rtl/>
          <w:lang w:bidi="ar-LY"/>
        </w:rPr>
        <w:t>(</w:t>
      </w:r>
      <w:r w:rsidRPr="00E16572">
        <w:rPr>
          <w:rStyle w:val="a4"/>
          <w:rFonts w:asciiTheme="majorBidi" w:hAnsiTheme="majorBidi" w:cstheme="majorBidi"/>
          <w:sz w:val="26"/>
          <w:szCs w:val="26"/>
          <w:rtl/>
          <w:lang w:bidi="ar-LY"/>
        </w:rPr>
        <w:footnoteReference w:id="423"/>
      </w:r>
      <w:r w:rsidR="00E16572" w:rsidRPr="00E16572">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FC1173" w:rsidRPr="009F5CB9" w:rsidRDefault="00FC1173" w:rsidP="00E1657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وحيث إن </w:t>
      </w:r>
      <w:r>
        <w:rPr>
          <w:rFonts w:asciiTheme="majorBidi" w:hAnsiTheme="majorBidi" w:cstheme="majorBidi"/>
          <w:sz w:val="26"/>
          <w:szCs w:val="26"/>
          <w:rtl/>
          <w:lang w:bidi="ar-LY"/>
        </w:rPr>
        <w:t>الماد</w:t>
      </w:r>
      <w:r>
        <w:rPr>
          <w:rFonts w:asciiTheme="majorBidi" w:hAnsiTheme="majorBidi" w:cstheme="majorBidi" w:hint="cs"/>
          <w:sz w:val="26"/>
          <w:szCs w:val="26"/>
          <w:rtl/>
          <w:lang w:bidi="ar-LY"/>
        </w:rPr>
        <w:t>ة</w:t>
      </w:r>
      <w:r>
        <w:rPr>
          <w:rFonts w:asciiTheme="majorBidi" w:hAnsiTheme="majorBidi" w:cstheme="majorBidi"/>
          <w:sz w:val="26"/>
          <w:szCs w:val="26"/>
          <w:rtl/>
          <w:lang w:bidi="ar-LY"/>
        </w:rPr>
        <w:t xml:space="preserve"> </w:t>
      </w:r>
      <w:r w:rsidRPr="009F5CB9">
        <w:rPr>
          <w:rFonts w:asciiTheme="majorBidi" w:hAnsiTheme="majorBidi" w:cstheme="majorBidi"/>
          <w:sz w:val="26"/>
          <w:szCs w:val="26"/>
          <w:rtl/>
          <w:lang w:bidi="ar-LY"/>
        </w:rPr>
        <w:t>119</w:t>
      </w:r>
      <w:r>
        <w:rPr>
          <w:rFonts w:asciiTheme="majorBidi" w:hAnsiTheme="majorBidi" w:cstheme="majorBidi"/>
          <w:sz w:val="26"/>
          <w:szCs w:val="26"/>
          <w:rtl/>
          <w:lang w:bidi="ar-LY"/>
        </w:rPr>
        <w:t xml:space="preserve"> من</w:t>
      </w:r>
      <w:r>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 xml:space="preserve">اللائحة التنفيذية للقانون رقم 12 لسنة 2010 بشأن علاقات العمل </w:t>
      </w:r>
      <w:r>
        <w:rPr>
          <w:rFonts w:asciiTheme="majorBidi" w:hAnsiTheme="majorBidi" w:cstheme="majorBidi" w:hint="cs"/>
          <w:sz w:val="26"/>
          <w:szCs w:val="26"/>
          <w:rtl/>
          <w:lang w:bidi="ar-LY"/>
        </w:rPr>
        <w:t>أوجبت</w:t>
      </w:r>
      <w:r w:rsidRPr="009F5CB9">
        <w:rPr>
          <w:rFonts w:asciiTheme="majorBidi" w:hAnsiTheme="majorBidi" w:cstheme="majorBidi"/>
          <w:sz w:val="26"/>
          <w:szCs w:val="26"/>
          <w:rtl/>
          <w:lang w:bidi="ar-LY"/>
        </w:rPr>
        <w:t xml:space="preserve"> إخطار الموظف</w:t>
      </w:r>
      <w:r>
        <w:rPr>
          <w:rFonts w:asciiTheme="majorBidi" w:hAnsiTheme="majorBidi" w:cstheme="majorBidi" w:hint="cs"/>
          <w:sz w:val="26"/>
          <w:szCs w:val="26"/>
          <w:rtl/>
          <w:lang w:bidi="ar-LY"/>
        </w:rPr>
        <w:t xml:space="preserve"> الحاصل على تقرير </w:t>
      </w:r>
      <w:r w:rsidRPr="009F5CB9">
        <w:rPr>
          <w:rFonts w:asciiTheme="majorBidi" w:hAnsiTheme="majorBidi" w:cstheme="majorBidi"/>
          <w:sz w:val="26"/>
          <w:szCs w:val="26"/>
          <w:rtl/>
          <w:lang w:bidi="ar-LY"/>
        </w:rPr>
        <w:t>كفاءة</w:t>
      </w:r>
      <w:r>
        <w:rPr>
          <w:rFonts w:asciiTheme="majorBidi" w:hAnsiTheme="majorBidi" w:cstheme="majorBidi" w:hint="cs"/>
          <w:sz w:val="26"/>
          <w:szCs w:val="26"/>
          <w:rtl/>
          <w:lang w:bidi="ar-LY"/>
        </w:rPr>
        <w:t xml:space="preserve"> بدرجة متوسط أو ضعيف</w:t>
      </w:r>
      <w:r w:rsidRPr="009F5CB9">
        <w:rPr>
          <w:rFonts w:asciiTheme="majorBidi" w:hAnsiTheme="majorBidi" w:cstheme="majorBidi"/>
          <w:sz w:val="26"/>
          <w:szCs w:val="26"/>
          <w:rtl/>
          <w:lang w:bidi="ar-LY"/>
        </w:rPr>
        <w:t xml:space="preserve"> بق</w:t>
      </w:r>
      <w:r w:rsidR="00F03F76">
        <w:rPr>
          <w:rFonts w:asciiTheme="majorBidi" w:hAnsiTheme="majorBidi" w:cstheme="majorBidi"/>
          <w:sz w:val="26"/>
          <w:szCs w:val="26"/>
          <w:rtl/>
          <w:lang w:bidi="ar-LY"/>
        </w:rPr>
        <w:t>ولها ( يخطر الموظف كتابة بتقرير</w:t>
      </w:r>
      <w:r w:rsidR="00F03F76">
        <w:rPr>
          <w:rFonts w:asciiTheme="majorBidi" w:hAnsiTheme="majorBidi" w:cstheme="majorBidi" w:hint="cs"/>
          <w:sz w:val="26"/>
          <w:szCs w:val="26"/>
          <w:rtl/>
          <w:lang w:bidi="ar-LY"/>
        </w:rPr>
        <w:t xml:space="preserve"> </w:t>
      </w:r>
      <w:r w:rsidRPr="009F5CB9">
        <w:rPr>
          <w:rFonts w:asciiTheme="majorBidi" w:hAnsiTheme="majorBidi" w:cstheme="majorBidi"/>
          <w:sz w:val="26"/>
          <w:szCs w:val="26"/>
          <w:rtl/>
          <w:lang w:bidi="ar-LY"/>
        </w:rPr>
        <w:t>تقييم كفاءة الأداء المعد عنه إذا كان بدرجة متوسط أو ضعيف وذلك خلال خمسة عشر يوما من تاريخ اعتماد التقرير</w:t>
      </w:r>
      <w:r>
        <w:rPr>
          <w:rFonts w:asciiTheme="majorBidi" w:hAnsiTheme="majorBidi" w:cstheme="majorBidi" w:hint="cs"/>
          <w:sz w:val="26"/>
          <w:szCs w:val="26"/>
          <w:rtl/>
          <w:lang w:bidi="ar-LY"/>
        </w:rPr>
        <w:t>.....</w:t>
      </w:r>
      <w:r w:rsidRPr="009F5CB9">
        <w:rPr>
          <w:rFonts w:asciiTheme="majorBidi" w:hAnsiTheme="majorBidi" w:cstheme="majorBidi"/>
          <w:sz w:val="26"/>
          <w:szCs w:val="26"/>
          <w:rtl/>
          <w:lang w:bidi="ar-LY"/>
        </w:rPr>
        <w:t>)</w:t>
      </w:r>
      <w:r w:rsidR="00E16572" w:rsidRPr="00E16572">
        <w:rPr>
          <w:rFonts w:asciiTheme="majorBidi" w:hAnsiTheme="majorBidi" w:cstheme="majorBidi" w:hint="cs"/>
          <w:sz w:val="26"/>
          <w:szCs w:val="26"/>
          <w:vertAlign w:val="superscript"/>
          <w:rtl/>
          <w:lang w:bidi="ar-LY"/>
        </w:rPr>
        <w:t>(</w:t>
      </w:r>
      <w:r w:rsidRPr="00E16572">
        <w:rPr>
          <w:rStyle w:val="a4"/>
          <w:rFonts w:asciiTheme="majorBidi" w:hAnsiTheme="majorBidi" w:cstheme="majorBidi"/>
          <w:sz w:val="26"/>
          <w:szCs w:val="26"/>
          <w:rtl/>
          <w:lang w:bidi="ar-LY"/>
        </w:rPr>
        <w:footnoteReference w:id="424"/>
      </w:r>
      <w:r w:rsidR="00E16572" w:rsidRPr="00E16572">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 xml:space="preserve">.  </w:t>
      </w:r>
      <w:r w:rsidRPr="009F5CB9">
        <w:rPr>
          <w:rFonts w:asciiTheme="majorBidi" w:hAnsiTheme="majorBidi" w:cstheme="majorBidi"/>
          <w:b/>
          <w:bCs/>
          <w:sz w:val="26"/>
          <w:szCs w:val="26"/>
          <w:rtl/>
          <w:lang w:bidi="ar-LY"/>
        </w:rPr>
        <w:t xml:space="preserve"> </w:t>
      </w:r>
    </w:p>
    <w:p w:rsidR="00FC1173" w:rsidRDefault="00FC1173" w:rsidP="00FC117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ويتضح من خلال هذا النص أن المشرع </w:t>
      </w:r>
      <w:r w:rsidRPr="009F5CB9">
        <w:rPr>
          <w:rFonts w:asciiTheme="majorBidi" w:hAnsiTheme="majorBidi" w:cstheme="majorBidi"/>
          <w:sz w:val="26"/>
          <w:szCs w:val="26"/>
          <w:rtl/>
          <w:lang w:bidi="ar-LY"/>
        </w:rPr>
        <w:t xml:space="preserve">أوجب على جهة الإدارة إخطار الموظف الحاصل على تقرير أداء بدرجة (متوسط أو ضعيف) خلال خمسة عشر يوماً من تاريخ اعتماد التقرير، </w:t>
      </w:r>
      <w:r>
        <w:rPr>
          <w:rFonts w:asciiTheme="majorBidi" w:hAnsiTheme="majorBidi" w:cstheme="majorBidi" w:hint="cs"/>
          <w:sz w:val="26"/>
          <w:szCs w:val="26"/>
          <w:rtl/>
          <w:lang w:bidi="ar-LY"/>
        </w:rPr>
        <w:t xml:space="preserve">ولا شك أن هذا الأجراء يشكل ضمانة جوهرية للموظف </w:t>
      </w:r>
      <w:r w:rsidRPr="009F5CB9">
        <w:rPr>
          <w:rFonts w:asciiTheme="majorBidi" w:hAnsiTheme="majorBidi" w:cstheme="majorBidi"/>
          <w:sz w:val="26"/>
          <w:szCs w:val="26"/>
          <w:rtl/>
          <w:lang w:bidi="ar-LY"/>
        </w:rPr>
        <w:t>حتى يعرف مواطن ضعفه  فيعمل على تلافيها وكذلك نظرا لخطورة الآ</w:t>
      </w:r>
      <w:r w:rsidR="00E16572">
        <w:rPr>
          <w:rFonts w:asciiTheme="majorBidi" w:hAnsiTheme="majorBidi" w:cstheme="majorBidi"/>
          <w:sz w:val="26"/>
          <w:szCs w:val="26"/>
          <w:rtl/>
          <w:lang w:bidi="ar-LY"/>
        </w:rPr>
        <w:t>ثار التي تترتب على هذا التق</w:t>
      </w:r>
      <w:r w:rsidR="00E16572">
        <w:rPr>
          <w:rFonts w:asciiTheme="majorBidi" w:hAnsiTheme="majorBidi" w:cstheme="majorBidi" w:hint="cs"/>
          <w:sz w:val="26"/>
          <w:szCs w:val="26"/>
          <w:rtl/>
          <w:lang w:bidi="ar-LY"/>
        </w:rPr>
        <w:t>و</w:t>
      </w:r>
      <w:r>
        <w:rPr>
          <w:rFonts w:asciiTheme="majorBidi" w:hAnsiTheme="majorBidi" w:cstheme="majorBidi"/>
          <w:sz w:val="26"/>
          <w:szCs w:val="26"/>
          <w:rtl/>
          <w:lang w:bidi="ar-LY"/>
        </w:rPr>
        <w:t>يم</w:t>
      </w:r>
      <w:r>
        <w:rPr>
          <w:rFonts w:asciiTheme="majorBidi" w:hAnsiTheme="majorBidi" w:cstheme="majorBidi" w:hint="cs"/>
          <w:sz w:val="26"/>
          <w:szCs w:val="26"/>
          <w:rtl/>
          <w:lang w:bidi="ar-LY"/>
        </w:rPr>
        <w:t xml:space="preserve">، وترتيباً على ذلك فإن هذا الإجراء هو إجراء جوهري يترتب على إغفاله البطلان . </w:t>
      </w:r>
    </w:p>
    <w:p w:rsidR="00C42620" w:rsidRPr="00AC0749" w:rsidRDefault="00FC1173" w:rsidP="00C42620">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ثانيا :</w:t>
      </w:r>
      <w:r w:rsidR="00C42620" w:rsidRPr="00AC0749">
        <w:rPr>
          <w:rFonts w:asciiTheme="majorBidi" w:hAnsiTheme="majorBidi" w:cstheme="majorBidi" w:hint="cs"/>
          <w:b/>
          <w:bCs/>
          <w:sz w:val="26"/>
          <w:szCs w:val="26"/>
          <w:rtl/>
          <w:lang w:bidi="ar-LY"/>
        </w:rPr>
        <w:t xml:space="preserve"> مصر </w:t>
      </w:r>
    </w:p>
    <w:p w:rsidR="00C42620" w:rsidRDefault="00C42620" w:rsidP="00E1657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عُني المشرع المصري برسم نسق إجرائي محدد لقرارات تقويم الأداء، هذا النسق اختلف باختلاف الطائفة التي ينتمي إليها الموظف، فالنسبة للموظفين من شاغلي وظائف الإدارة العليا والإشرافية فأنه وفقا</w:t>
      </w:r>
      <w:r w:rsidR="001A1C60">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للمادة 74 من اللائحة التنفيذي</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لقانون 81 لسنة 2016 فإن تقويم الأداء يبدأ من الرئيس المباشر ويم</w:t>
      </w:r>
      <w:r w:rsidR="00F03F76">
        <w:rPr>
          <w:rFonts w:asciiTheme="majorBidi" w:hAnsiTheme="majorBidi" w:cstheme="majorBidi" w:hint="cs"/>
          <w:sz w:val="26"/>
          <w:szCs w:val="26"/>
          <w:rtl/>
          <w:lang w:bidi="ar-LY"/>
        </w:rPr>
        <w:t>ر بلجنة وظائف الإدارة العليا، و</w:t>
      </w:r>
      <w:r>
        <w:rPr>
          <w:rFonts w:asciiTheme="majorBidi" w:hAnsiTheme="majorBidi" w:cstheme="majorBidi" w:hint="cs"/>
          <w:sz w:val="26"/>
          <w:szCs w:val="26"/>
          <w:rtl/>
          <w:lang w:bidi="ar-LY"/>
        </w:rPr>
        <w:t xml:space="preserve">الإدارة الإشرافية تقرر ما تراه، ولها تعديل التقرير بقرار مسبب بعد مناقشته مع الرئيس </w:t>
      </w:r>
      <w:r w:rsidR="00E16572">
        <w:rPr>
          <w:rFonts w:asciiTheme="majorBidi" w:hAnsiTheme="majorBidi" w:cstheme="majorBidi" w:hint="cs"/>
          <w:sz w:val="26"/>
          <w:szCs w:val="26"/>
          <w:rtl/>
          <w:lang w:bidi="ar-LY"/>
        </w:rPr>
        <w:t>المباشر، ويرفع التقرير أخيرا إلى</w:t>
      </w:r>
      <w:r w:rsidR="00F03F76">
        <w:rPr>
          <w:rFonts w:asciiTheme="majorBidi" w:hAnsiTheme="majorBidi" w:cstheme="majorBidi" w:hint="cs"/>
          <w:sz w:val="26"/>
          <w:szCs w:val="26"/>
          <w:rtl/>
          <w:lang w:bidi="ar-LY"/>
        </w:rPr>
        <w:t xml:space="preserve"> السلطة المختصة لاعتماده</w:t>
      </w:r>
      <w:r>
        <w:rPr>
          <w:rFonts w:asciiTheme="majorBidi" w:hAnsiTheme="majorBidi" w:cstheme="majorBidi" w:hint="cs"/>
          <w:sz w:val="26"/>
          <w:szCs w:val="26"/>
          <w:rtl/>
          <w:lang w:bidi="ar-LY"/>
        </w:rPr>
        <w:t xml:space="preserve">، ولها تعديل هذا التقرير بقرار مسبب، أما بالنسبة للموظفين من دون شاغلي وظائف الإدارة العليا والإشرافية، فيبدأ بتقدير الرئيس المباشر للعامل على النموذج الذي تعده لجنة الموارد البشرية، ثم يرفع هذا التقرير للرئيس الأعلى، ثم يعرض </w:t>
      </w:r>
      <w:r w:rsidR="00CA1A2A">
        <w:rPr>
          <w:rFonts w:asciiTheme="majorBidi" w:hAnsiTheme="majorBidi" w:cstheme="majorBidi" w:hint="cs"/>
          <w:sz w:val="26"/>
          <w:szCs w:val="26"/>
          <w:rtl/>
          <w:lang w:bidi="ar-LY"/>
        </w:rPr>
        <w:t xml:space="preserve">التقرير السنوي على لجنة الموارد </w:t>
      </w:r>
      <w:r>
        <w:rPr>
          <w:rFonts w:asciiTheme="majorBidi" w:hAnsiTheme="majorBidi" w:cstheme="majorBidi" w:hint="cs"/>
          <w:sz w:val="26"/>
          <w:szCs w:val="26"/>
          <w:rtl/>
          <w:lang w:bidi="ar-LY"/>
        </w:rPr>
        <w:t xml:space="preserve">البشرية للنظر </w:t>
      </w:r>
      <w:r w:rsidR="00FA249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في اعتماده من السلطة المختصة، ولأي منها تعديل هذا التقرير بقرار مسبب وضرورة التقيد بالشكليات المنصوص عليها في نظام تقويم الأداء الذي تضعه السلطة المختصة ولا يقتصر القضاء الإداري في رقابته </w:t>
      </w:r>
      <w:r w:rsidR="00E16572">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على قواعد الشكل التي تنص عليها القوانين المنظمة للوظيفة العامة فقط وإنما تمتد رقابته أيضا على قواعد </w:t>
      </w:r>
      <w:r w:rsidR="00E16572">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الشكل التي ينص عليها نظام تقويم الأداء داخل الوحدة</w:t>
      </w:r>
      <w:r w:rsidR="00E16572" w:rsidRPr="00E16572">
        <w:rPr>
          <w:rFonts w:asciiTheme="majorBidi" w:hAnsiTheme="majorBidi" w:cstheme="majorBidi" w:hint="cs"/>
          <w:sz w:val="26"/>
          <w:szCs w:val="26"/>
          <w:vertAlign w:val="superscript"/>
          <w:rtl/>
          <w:lang w:bidi="ar-LY"/>
        </w:rPr>
        <w:t>(</w:t>
      </w:r>
      <w:r w:rsidRPr="00E16572">
        <w:rPr>
          <w:rStyle w:val="a4"/>
          <w:rFonts w:asciiTheme="majorBidi" w:hAnsiTheme="majorBidi" w:cstheme="majorBidi"/>
          <w:sz w:val="26"/>
          <w:szCs w:val="26"/>
          <w:rtl/>
          <w:lang w:bidi="ar-LY"/>
        </w:rPr>
        <w:footnoteReference w:id="425"/>
      </w:r>
      <w:r w:rsidR="00E16572" w:rsidRPr="00E16572">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C42620" w:rsidRDefault="00C42620" w:rsidP="00C4262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الأحكام الحديثة</w:t>
      </w:r>
      <w:r w:rsidR="00495FAA">
        <w:rPr>
          <w:rFonts w:asciiTheme="majorBidi" w:hAnsiTheme="majorBidi" w:cstheme="majorBidi" w:hint="cs"/>
          <w:sz w:val="26"/>
          <w:szCs w:val="26"/>
          <w:rtl/>
          <w:lang w:bidi="ar-LY"/>
        </w:rPr>
        <w:t xml:space="preserve"> نسبيا</w:t>
      </w:r>
      <w:r>
        <w:rPr>
          <w:rFonts w:asciiTheme="majorBidi" w:hAnsiTheme="majorBidi" w:cstheme="majorBidi" w:hint="cs"/>
          <w:sz w:val="26"/>
          <w:szCs w:val="26"/>
          <w:rtl/>
          <w:lang w:bidi="ar-LY"/>
        </w:rPr>
        <w:t xml:space="preserve"> للمحكمة الإدارية العليا التي أبرزت أهمية ركن الشكل والإجراءات في قرار تقدير الكفاية حكمها الصادر بتاري</w:t>
      </w:r>
      <w:r w:rsidR="00E16572">
        <w:rPr>
          <w:rFonts w:asciiTheme="majorBidi" w:hAnsiTheme="majorBidi" w:cstheme="majorBidi" w:hint="cs"/>
          <w:sz w:val="26"/>
          <w:szCs w:val="26"/>
          <w:rtl/>
          <w:lang w:bidi="ar-LY"/>
        </w:rPr>
        <w:t>خ 28/09/2002 والذي انتهت فيه إلى أن عدم إتباع الإجراءات و</w:t>
      </w:r>
      <w:r>
        <w:rPr>
          <w:rFonts w:asciiTheme="majorBidi" w:hAnsiTheme="majorBidi" w:cstheme="majorBidi" w:hint="cs"/>
          <w:sz w:val="26"/>
          <w:szCs w:val="26"/>
          <w:rtl/>
          <w:lang w:bidi="ar-LY"/>
        </w:rPr>
        <w:t>المراحل التي اوجب القانون أن يمر بها أعداد تقرير الكفاية وعدم استيفاء البيانات التي اوجب القانون أن ي</w:t>
      </w:r>
      <w:r w:rsidR="00FA2498">
        <w:rPr>
          <w:rFonts w:asciiTheme="majorBidi" w:hAnsiTheme="majorBidi" w:cstheme="majorBidi" w:hint="cs"/>
          <w:sz w:val="26"/>
          <w:szCs w:val="26"/>
          <w:rtl/>
          <w:lang w:bidi="ar-LY"/>
        </w:rPr>
        <w:t>حتويها نموذج تقرير الكفاية من شأ</w:t>
      </w:r>
      <w:r>
        <w:rPr>
          <w:rFonts w:asciiTheme="majorBidi" w:hAnsiTheme="majorBidi" w:cstheme="majorBidi" w:hint="cs"/>
          <w:sz w:val="26"/>
          <w:szCs w:val="26"/>
          <w:rtl/>
          <w:lang w:bidi="ar-LY"/>
        </w:rPr>
        <w:t xml:space="preserve">نه بطلان التقرير باعتبار أن هذا الإجراءات وتلك البيانات </w:t>
      </w:r>
      <w:r w:rsidR="00F03F76">
        <w:rPr>
          <w:rFonts w:asciiTheme="majorBidi" w:hAnsiTheme="majorBidi" w:cstheme="majorBidi" w:hint="cs"/>
          <w:sz w:val="26"/>
          <w:szCs w:val="26"/>
          <w:rtl/>
          <w:lang w:bidi="ar-LY"/>
        </w:rPr>
        <w:t>من الإجراءات و</w:t>
      </w:r>
      <w:r w:rsidR="00E16572">
        <w:rPr>
          <w:rFonts w:asciiTheme="majorBidi" w:hAnsiTheme="majorBidi" w:cstheme="majorBidi" w:hint="cs"/>
          <w:sz w:val="26"/>
          <w:szCs w:val="26"/>
          <w:rtl/>
          <w:lang w:bidi="ar-LY"/>
        </w:rPr>
        <w:t xml:space="preserve">الأشكال الجوهرية </w:t>
      </w:r>
      <w:r>
        <w:rPr>
          <w:rFonts w:asciiTheme="majorBidi" w:hAnsiTheme="majorBidi" w:cstheme="majorBidi" w:hint="cs"/>
          <w:sz w:val="26"/>
          <w:szCs w:val="26"/>
          <w:rtl/>
          <w:lang w:bidi="ar-LY"/>
        </w:rPr>
        <w:t>التي تؤثر في مضمون ومصداقية التقرير ونتيجت</w:t>
      </w:r>
      <w:r w:rsidR="00E16572">
        <w:rPr>
          <w:rFonts w:asciiTheme="majorBidi" w:hAnsiTheme="majorBidi" w:cstheme="majorBidi" w:hint="cs"/>
          <w:sz w:val="26"/>
          <w:szCs w:val="26"/>
          <w:rtl/>
          <w:lang w:bidi="ar-LY"/>
        </w:rPr>
        <w:t>ه وتعد ضمانة جوهرية للحفاظ على أ</w:t>
      </w:r>
      <w:r>
        <w:rPr>
          <w:rFonts w:asciiTheme="majorBidi" w:hAnsiTheme="majorBidi" w:cstheme="majorBidi" w:hint="cs"/>
          <w:sz w:val="26"/>
          <w:szCs w:val="26"/>
          <w:rtl/>
          <w:lang w:bidi="ar-LY"/>
        </w:rPr>
        <w:t>حد حقوق الموظف العام</w:t>
      </w:r>
      <w:r w:rsidR="00E16572" w:rsidRPr="00E16572">
        <w:rPr>
          <w:rFonts w:asciiTheme="majorBidi" w:hAnsiTheme="majorBidi" w:cstheme="majorBidi" w:hint="cs"/>
          <w:sz w:val="26"/>
          <w:szCs w:val="26"/>
          <w:vertAlign w:val="superscript"/>
          <w:rtl/>
          <w:lang w:bidi="ar-LY"/>
        </w:rPr>
        <w:t>(</w:t>
      </w:r>
      <w:r w:rsidRPr="00E16572">
        <w:rPr>
          <w:rStyle w:val="a4"/>
          <w:rFonts w:asciiTheme="majorBidi" w:hAnsiTheme="majorBidi" w:cstheme="majorBidi"/>
          <w:sz w:val="26"/>
          <w:szCs w:val="26"/>
          <w:rtl/>
          <w:lang w:bidi="ar-LY"/>
        </w:rPr>
        <w:footnoteReference w:id="426"/>
      </w:r>
      <w:r w:rsidR="00E16572" w:rsidRPr="00E16572">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35615" w:rsidRDefault="00B35615" w:rsidP="00C42620">
      <w:pPr>
        <w:spacing w:after="0" w:line="360" w:lineRule="auto"/>
        <w:jc w:val="both"/>
        <w:rPr>
          <w:rFonts w:asciiTheme="majorBidi" w:hAnsiTheme="majorBidi" w:cstheme="majorBidi"/>
          <w:sz w:val="26"/>
          <w:szCs w:val="26"/>
          <w:rtl/>
          <w:lang w:bidi="ar-LY"/>
        </w:rPr>
      </w:pPr>
    </w:p>
    <w:p w:rsidR="00162D51" w:rsidRDefault="00C42620" w:rsidP="00FC1173">
      <w:pPr>
        <w:spacing w:after="0" w:line="360" w:lineRule="auto"/>
        <w:jc w:val="both"/>
        <w:rPr>
          <w:rFonts w:asciiTheme="majorBidi" w:hAnsiTheme="majorBidi" w:cstheme="majorBidi"/>
          <w:sz w:val="26"/>
          <w:szCs w:val="26"/>
          <w:rtl/>
          <w:lang w:bidi="ar-LY"/>
        </w:rPr>
      </w:pPr>
      <w:r w:rsidRPr="00AC0749">
        <w:rPr>
          <w:rFonts w:asciiTheme="majorBidi" w:hAnsiTheme="majorBidi" w:cstheme="majorBidi" w:hint="cs"/>
          <w:b/>
          <w:bCs/>
          <w:sz w:val="26"/>
          <w:szCs w:val="26"/>
          <w:rtl/>
          <w:lang w:bidi="ar-LY"/>
        </w:rPr>
        <w:lastRenderedPageBreak/>
        <w:t xml:space="preserve">ثالثا : </w:t>
      </w:r>
      <w:r w:rsidR="00162D51" w:rsidRPr="00162D51">
        <w:rPr>
          <w:rFonts w:asciiTheme="majorBidi" w:hAnsiTheme="majorBidi" w:cstheme="majorBidi" w:hint="cs"/>
          <w:b/>
          <w:bCs/>
          <w:sz w:val="26"/>
          <w:szCs w:val="26"/>
          <w:rtl/>
          <w:lang w:bidi="ar-LY"/>
        </w:rPr>
        <w:t>الأردن</w:t>
      </w:r>
    </w:p>
    <w:p w:rsidR="00A61557" w:rsidRDefault="00F036C0" w:rsidP="00C842EE">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C842EE">
        <w:rPr>
          <w:rFonts w:asciiTheme="majorBidi" w:hAnsiTheme="majorBidi" w:cstheme="majorBidi" w:hint="cs"/>
          <w:sz w:val="26"/>
          <w:szCs w:val="26"/>
          <w:rtl/>
          <w:lang w:bidi="ar-LY"/>
        </w:rPr>
        <w:t>ذهبت</w:t>
      </w:r>
      <w:r>
        <w:rPr>
          <w:rFonts w:asciiTheme="majorBidi" w:hAnsiTheme="majorBidi" w:cstheme="majorBidi" w:hint="cs"/>
          <w:sz w:val="26"/>
          <w:szCs w:val="26"/>
          <w:rtl/>
          <w:lang w:bidi="ar-LY"/>
        </w:rPr>
        <w:t xml:space="preserve"> </w:t>
      </w:r>
      <w:r w:rsidR="00C8164B">
        <w:rPr>
          <w:rFonts w:asciiTheme="majorBidi" w:hAnsiTheme="majorBidi" w:cstheme="majorBidi" w:hint="cs"/>
          <w:sz w:val="26"/>
          <w:szCs w:val="26"/>
          <w:rtl/>
          <w:lang w:bidi="ar-LY"/>
        </w:rPr>
        <w:t xml:space="preserve">المحكمة الإدارية الأردنية في حكم لها أنه </w:t>
      </w:r>
      <w:r w:rsidR="00162D51">
        <w:rPr>
          <w:rFonts w:asciiTheme="majorBidi" w:hAnsiTheme="majorBidi" w:cstheme="majorBidi" w:hint="cs"/>
          <w:sz w:val="26"/>
          <w:szCs w:val="26"/>
          <w:rtl/>
          <w:lang w:bidi="ar-LY"/>
        </w:rPr>
        <w:t xml:space="preserve">( </w:t>
      </w:r>
      <w:r w:rsidR="005B4E3C">
        <w:rPr>
          <w:rFonts w:asciiTheme="majorBidi" w:hAnsiTheme="majorBidi" w:cstheme="majorBidi" w:hint="cs"/>
          <w:sz w:val="26"/>
          <w:szCs w:val="26"/>
          <w:rtl/>
          <w:lang w:bidi="ar-LY"/>
        </w:rPr>
        <w:t>إذ</w:t>
      </w:r>
      <w:r w:rsidR="00162D51">
        <w:rPr>
          <w:rFonts w:asciiTheme="majorBidi" w:hAnsiTheme="majorBidi" w:cstheme="majorBidi" w:hint="cs"/>
          <w:sz w:val="26"/>
          <w:szCs w:val="26"/>
          <w:rtl/>
          <w:lang w:bidi="ar-LY"/>
        </w:rPr>
        <w:t xml:space="preserve"> اوجب القانون تسبيب الرئيس المباشر لتقرير كفاءة الموظف الذي يصفه بالضعيف </w:t>
      </w:r>
      <w:r w:rsidR="005B4E3C">
        <w:rPr>
          <w:rFonts w:asciiTheme="majorBidi" w:hAnsiTheme="majorBidi" w:cstheme="majorBidi" w:hint="cs"/>
          <w:sz w:val="26"/>
          <w:szCs w:val="26"/>
          <w:rtl/>
          <w:lang w:bidi="ar-LY"/>
        </w:rPr>
        <w:t>أو</w:t>
      </w:r>
      <w:r w:rsidR="00162D51">
        <w:rPr>
          <w:rFonts w:asciiTheme="majorBidi" w:hAnsiTheme="majorBidi" w:cstheme="majorBidi" w:hint="cs"/>
          <w:sz w:val="26"/>
          <w:szCs w:val="26"/>
          <w:rtl/>
          <w:lang w:bidi="ar-LY"/>
        </w:rPr>
        <w:t xml:space="preserve"> المتوسط، فقد استهدف بذلك تحقيق ضمانة جوهرية لصالح الموظف، بما يوفر له الطمأنينة، بما يوفر للقضاء رقابة مشروعية تصرف </w:t>
      </w:r>
      <w:r w:rsidR="005B4E3C">
        <w:rPr>
          <w:rFonts w:asciiTheme="majorBidi" w:hAnsiTheme="majorBidi" w:cstheme="majorBidi" w:hint="cs"/>
          <w:sz w:val="26"/>
          <w:szCs w:val="26"/>
          <w:rtl/>
          <w:lang w:bidi="ar-LY"/>
        </w:rPr>
        <w:t>الإدارة</w:t>
      </w:r>
      <w:r w:rsidR="00162D51">
        <w:rPr>
          <w:rFonts w:asciiTheme="majorBidi" w:hAnsiTheme="majorBidi" w:cstheme="majorBidi" w:hint="cs"/>
          <w:sz w:val="26"/>
          <w:szCs w:val="26"/>
          <w:rtl/>
          <w:lang w:bidi="ar-LY"/>
        </w:rPr>
        <w:t xml:space="preserve">، لما لتلك التقارير من </w:t>
      </w:r>
      <w:r w:rsidR="005B4E3C">
        <w:rPr>
          <w:rFonts w:asciiTheme="majorBidi" w:hAnsiTheme="majorBidi" w:cstheme="majorBidi" w:hint="cs"/>
          <w:sz w:val="26"/>
          <w:szCs w:val="26"/>
          <w:rtl/>
          <w:lang w:bidi="ar-LY"/>
        </w:rPr>
        <w:t>أثار</w:t>
      </w:r>
      <w:r w:rsidR="00162D51">
        <w:rPr>
          <w:rFonts w:asciiTheme="majorBidi" w:hAnsiTheme="majorBidi" w:cstheme="majorBidi" w:hint="cs"/>
          <w:sz w:val="26"/>
          <w:szCs w:val="26"/>
          <w:rtl/>
          <w:lang w:bidi="ar-LY"/>
        </w:rPr>
        <w:t xml:space="preserve"> قانونية بعيدة المدى، فلها فاعليتها سواء في الترقية </w:t>
      </w:r>
      <w:r w:rsidR="005B4E3C">
        <w:rPr>
          <w:rFonts w:asciiTheme="majorBidi" w:hAnsiTheme="majorBidi" w:cstheme="majorBidi" w:hint="cs"/>
          <w:sz w:val="26"/>
          <w:szCs w:val="26"/>
          <w:rtl/>
          <w:lang w:bidi="ar-LY"/>
        </w:rPr>
        <w:t>أو</w:t>
      </w:r>
      <w:r w:rsidR="00162D51">
        <w:rPr>
          <w:rFonts w:asciiTheme="majorBidi" w:hAnsiTheme="majorBidi" w:cstheme="majorBidi" w:hint="cs"/>
          <w:sz w:val="26"/>
          <w:szCs w:val="26"/>
          <w:rtl/>
          <w:lang w:bidi="ar-LY"/>
        </w:rPr>
        <w:t xml:space="preserve"> في منح العلاوات الدورية، </w:t>
      </w:r>
      <w:r w:rsidR="005B4E3C">
        <w:rPr>
          <w:rFonts w:asciiTheme="majorBidi" w:hAnsiTheme="majorBidi" w:cstheme="majorBidi" w:hint="cs"/>
          <w:sz w:val="26"/>
          <w:szCs w:val="26"/>
          <w:rtl/>
          <w:lang w:bidi="ar-LY"/>
        </w:rPr>
        <w:t>أو</w:t>
      </w:r>
      <w:r w:rsidR="00162D51">
        <w:rPr>
          <w:rFonts w:asciiTheme="majorBidi" w:hAnsiTheme="majorBidi" w:cstheme="majorBidi" w:hint="cs"/>
          <w:sz w:val="26"/>
          <w:szCs w:val="26"/>
          <w:rtl/>
          <w:lang w:bidi="ar-LY"/>
        </w:rPr>
        <w:t xml:space="preserve"> في الاستمرار في الخدمة، </w:t>
      </w:r>
      <w:r w:rsidR="00A12895">
        <w:rPr>
          <w:rFonts w:asciiTheme="majorBidi" w:hAnsiTheme="majorBidi" w:cstheme="majorBidi" w:hint="cs"/>
          <w:sz w:val="26"/>
          <w:szCs w:val="26"/>
          <w:rtl/>
          <w:lang w:bidi="ar-LY"/>
        </w:rPr>
        <w:t xml:space="preserve">ومن ثم وجب </w:t>
      </w:r>
      <w:r w:rsidR="005B4E3C">
        <w:rPr>
          <w:rFonts w:asciiTheme="majorBidi" w:hAnsiTheme="majorBidi" w:cstheme="majorBidi" w:hint="cs"/>
          <w:sz w:val="26"/>
          <w:szCs w:val="26"/>
          <w:rtl/>
          <w:lang w:bidi="ar-LY"/>
        </w:rPr>
        <w:t>أن</w:t>
      </w:r>
      <w:r w:rsidR="00A12895">
        <w:rPr>
          <w:rFonts w:asciiTheme="majorBidi" w:hAnsiTheme="majorBidi" w:cstheme="majorBidi" w:hint="cs"/>
          <w:sz w:val="26"/>
          <w:szCs w:val="26"/>
          <w:rtl/>
          <w:lang w:bidi="ar-LY"/>
        </w:rPr>
        <w:t xml:space="preserve"> تكون </w:t>
      </w:r>
      <w:r w:rsidR="005B4E3C">
        <w:rPr>
          <w:rFonts w:asciiTheme="majorBidi" w:hAnsiTheme="majorBidi" w:cstheme="majorBidi" w:hint="cs"/>
          <w:sz w:val="26"/>
          <w:szCs w:val="26"/>
          <w:rtl/>
          <w:lang w:bidi="ar-LY"/>
        </w:rPr>
        <w:t>أسباب</w:t>
      </w:r>
      <w:r w:rsidR="00A12895">
        <w:rPr>
          <w:rFonts w:asciiTheme="majorBidi" w:hAnsiTheme="majorBidi" w:cstheme="majorBidi" w:hint="cs"/>
          <w:sz w:val="26"/>
          <w:szCs w:val="26"/>
          <w:rtl/>
          <w:lang w:bidi="ar-LY"/>
        </w:rPr>
        <w:t xml:space="preserve"> التقرير على هذا الوجه واردة في صلبه، وحاملا بذاته لها، فلا يغني عن ذلك </w:t>
      </w:r>
      <w:r w:rsidR="005B4E3C">
        <w:rPr>
          <w:rFonts w:asciiTheme="majorBidi" w:hAnsiTheme="majorBidi" w:cstheme="majorBidi" w:hint="cs"/>
          <w:sz w:val="26"/>
          <w:szCs w:val="26"/>
          <w:rtl/>
          <w:lang w:bidi="ar-LY"/>
        </w:rPr>
        <w:t>الإحالة</w:t>
      </w:r>
      <w:r w:rsidR="00A12895">
        <w:rPr>
          <w:rFonts w:asciiTheme="majorBidi" w:hAnsiTheme="majorBidi" w:cstheme="majorBidi" w:hint="cs"/>
          <w:sz w:val="26"/>
          <w:szCs w:val="26"/>
          <w:rtl/>
          <w:lang w:bidi="ar-LY"/>
        </w:rPr>
        <w:t xml:space="preserve"> في هذه </w:t>
      </w:r>
      <w:r w:rsidR="005B4E3C">
        <w:rPr>
          <w:rFonts w:asciiTheme="majorBidi" w:hAnsiTheme="majorBidi" w:cstheme="majorBidi" w:hint="cs"/>
          <w:sz w:val="26"/>
          <w:szCs w:val="26"/>
          <w:rtl/>
          <w:lang w:bidi="ar-LY"/>
        </w:rPr>
        <w:t>الأسباب</w:t>
      </w:r>
      <w:r>
        <w:rPr>
          <w:rFonts w:asciiTheme="majorBidi" w:hAnsiTheme="majorBidi" w:cstheme="majorBidi" w:hint="cs"/>
          <w:sz w:val="26"/>
          <w:szCs w:val="26"/>
          <w:rtl/>
          <w:lang w:bidi="ar-LY"/>
        </w:rPr>
        <w:t xml:space="preserve"> إلى</w:t>
      </w:r>
      <w:r w:rsidR="00A1289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أوراق</w:t>
      </w:r>
      <w:r w:rsidR="00A1289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أو</w:t>
      </w:r>
      <w:r w:rsidR="00A12895">
        <w:rPr>
          <w:rFonts w:asciiTheme="majorBidi" w:hAnsiTheme="majorBidi" w:cstheme="majorBidi" w:hint="cs"/>
          <w:sz w:val="26"/>
          <w:szCs w:val="26"/>
          <w:rtl/>
          <w:lang w:bidi="ar-LY"/>
        </w:rPr>
        <w:t xml:space="preserve"> وثائق </w:t>
      </w:r>
      <w:r>
        <w:rPr>
          <w:rFonts w:asciiTheme="majorBidi" w:hAnsiTheme="majorBidi" w:cstheme="majorBidi" w:hint="cs"/>
          <w:sz w:val="26"/>
          <w:szCs w:val="26"/>
          <w:rtl/>
          <w:lang w:bidi="ar-LY"/>
        </w:rPr>
        <w:t>أخرى</w:t>
      </w:r>
      <w:r w:rsidR="00A12895">
        <w:rPr>
          <w:rFonts w:asciiTheme="majorBidi" w:hAnsiTheme="majorBidi" w:cstheme="majorBidi" w:hint="cs"/>
          <w:sz w:val="26"/>
          <w:szCs w:val="26"/>
          <w:rtl/>
          <w:lang w:bidi="ar-LY"/>
        </w:rPr>
        <w:t xml:space="preserve">. وكان من المقرر </w:t>
      </w:r>
      <w:r>
        <w:rPr>
          <w:rFonts w:asciiTheme="majorBidi" w:hAnsiTheme="majorBidi" w:cstheme="majorBidi" w:hint="cs"/>
          <w:sz w:val="26"/>
          <w:szCs w:val="26"/>
          <w:rtl/>
          <w:lang w:bidi="ar-LY"/>
        </w:rPr>
        <w:t>أن</w:t>
      </w:r>
      <w:r w:rsidR="00A12895">
        <w:rPr>
          <w:rFonts w:asciiTheme="majorBidi" w:hAnsiTheme="majorBidi" w:cstheme="majorBidi" w:hint="cs"/>
          <w:sz w:val="26"/>
          <w:szCs w:val="26"/>
          <w:rtl/>
          <w:lang w:bidi="ar-LY"/>
        </w:rPr>
        <w:t xml:space="preserve"> القرار </w:t>
      </w:r>
      <w:r>
        <w:rPr>
          <w:rFonts w:asciiTheme="majorBidi" w:hAnsiTheme="majorBidi" w:cstheme="majorBidi" w:hint="cs"/>
          <w:sz w:val="26"/>
          <w:szCs w:val="26"/>
          <w:rtl/>
          <w:lang w:bidi="ar-LY"/>
        </w:rPr>
        <w:t>الإداري</w:t>
      </w:r>
      <w:r w:rsidR="00A12895">
        <w:rPr>
          <w:rFonts w:asciiTheme="majorBidi" w:hAnsiTheme="majorBidi" w:cstheme="majorBidi" w:hint="cs"/>
          <w:sz w:val="26"/>
          <w:szCs w:val="26"/>
          <w:rtl/>
          <w:lang w:bidi="ar-LY"/>
        </w:rPr>
        <w:t xml:space="preserve"> يبطل لعيب في الشكل </w:t>
      </w:r>
      <w:r>
        <w:rPr>
          <w:rFonts w:asciiTheme="majorBidi" w:hAnsiTheme="majorBidi" w:cstheme="majorBidi" w:hint="cs"/>
          <w:sz w:val="26"/>
          <w:szCs w:val="26"/>
          <w:rtl/>
          <w:lang w:bidi="ar-LY"/>
        </w:rPr>
        <w:t>إذا</w:t>
      </w:r>
      <w:r w:rsidR="00A12895">
        <w:rPr>
          <w:rFonts w:asciiTheme="majorBidi" w:hAnsiTheme="majorBidi" w:cstheme="majorBidi" w:hint="cs"/>
          <w:sz w:val="26"/>
          <w:szCs w:val="26"/>
          <w:rtl/>
          <w:lang w:bidi="ar-LY"/>
        </w:rPr>
        <w:t xml:space="preserve"> نص القانون على البطلان عند </w:t>
      </w:r>
      <w:r>
        <w:rPr>
          <w:rFonts w:asciiTheme="majorBidi" w:hAnsiTheme="majorBidi" w:cstheme="majorBidi" w:hint="cs"/>
          <w:sz w:val="26"/>
          <w:szCs w:val="26"/>
          <w:rtl/>
          <w:lang w:bidi="ar-LY"/>
        </w:rPr>
        <w:t>إغفال</w:t>
      </w:r>
      <w:r w:rsidR="00A1289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الإجراء</w:t>
      </w:r>
      <w:r w:rsidR="00A1289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أو</w:t>
      </w:r>
      <w:r w:rsidR="00A12895">
        <w:rPr>
          <w:rFonts w:asciiTheme="majorBidi" w:hAnsiTheme="majorBidi" w:cstheme="majorBidi" w:hint="cs"/>
          <w:sz w:val="26"/>
          <w:szCs w:val="26"/>
          <w:rtl/>
          <w:lang w:bidi="ar-LY"/>
        </w:rPr>
        <w:t xml:space="preserve"> كان </w:t>
      </w:r>
      <w:r>
        <w:rPr>
          <w:rFonts w:asciiTheme="majorBidi" w:hAnsiTheme="majorBidi" w:cstheme="majorBidi" w:hint="cs"/>
          <w:sz w:val="26"/>
          <w:szCs w:val="26"/>
          <w:rtl/>
          <w:lang w:bidi="ar-LY"/>
        </w:rPr>
        <w:t>الإجراء</w:t>
      </w:r>
      <w:r w:rsidR="00A12895">
        <w:rPr>
          <w:rFonts w:asciiTheme="majorBidi" w:hAnsiTheme="majorBidi" w:cstheme="majorBidi" w:hint="cs"/>
          <w:sz w:val="26"/>
          <w:szCs w:val="26"/>
          <w:rtl/>
          <w:lang w:bidi="ar-LY"/>
        </w:rPr>
        <w:t xml:space="preserve"> جوهريا في ذاته يترتب على </w:t>
      </w:r>
      <w:r>
        <w:rPr>
          <w:rFonts w:asciiTheme="majorBidi" w:hAnsiTheme="majorBidi" w:cstheme="majorBidi" w:hint="cs"/>
          <w:sz w:val="26"/>
          <w:szCs w:val="26"/>
          <w:rtl/>
          <w:lang w:bidi="ar-LY"/>
        </w:rPr>
        <w:t>إغفاله</w:t>
      </w:r>
      <w:r w:rsidR="00A12895">
        <w:rPr>
          <w:rFonts w:asciiTheme="majorBidi" w:hAnsiTheme="majorBidi" w:cstheme="majorBidi" w:hint="cs"/>
          <w:sz w:val="26"/>
          <w:szCs w:val="26"/>
          <w:rtl/>
          <w:lang w:bidi="ar-LY"/>
        </w:rPr>
        <w:t xml:space="preserve"> تفويت مصلحة عنى المشرع </w:t>
      </w:r>
      <w:r>
        <w:rPr>
          <w:rFonts w:asciiTheme="majorBidi" w:hAnsiTheme="majorBidi" w:cstheme="majorBidi" w:hint="cs"/>
          <w:sz w:val="26"/>
          <w:szCs w:val="26"/>
          <w:rtl/>
          <w:lang w:bidi="ar-LY"/>
        </w:rPr>
        <w:t>بتأمينها</w:t>
      </w:r>
      <w:r w:rsidR="00A12895">
        <w:rPr>
          <w:rFonts w:asciiTheme="majorBidi" w:hAnsiTheme="majorBidi" w:cstheme="majorBidi" w:hint="cs"/>
          <w:sz w:val="26"/>
          <w:szCs w:val="26"/>
          <w:rtl/>
          <w:lang w:bidi="ar-LY"/>
        </w:rPr>
        <w:t xml:space="preserve">، وكان </w:t>
      </w:r>
      <w:r>
        <w:rPr>
          <w:rFonts w:asciiTheme="majorBidi" w:hAnsiTheme="majorBidi" w:cstheme="majorBidi" w:hint="cs"/>
          <w:sz w:val="26"/>
          <w:szCs w:val="26"/>
          <w:rtl/>
          <w:lang w:bidi="ar-LY"/>
        </w:rPr>
        <w:t>إغفال</w:t>
      </w:r>
      <w:r w:rsidR="00A12895">
        <w:rPr>
          <w:rFonts w:asciiTheme="majorBidi" w:hAnsiTheme="majorBidi" w:cstheme="majorBidi" w:hint="cs"/>
          <w:sz w:val="26"/>
          <w:szCs w:val="26"/>
          <w:rtl/>
          <w:lang w:bidi="ar-LY"/>
        </w:rPr>
        <w:t xml:space="preserve"> تسبيب تقرير كفاية الموظف </w:t>
      </w:r>
      <w:r>
        <w:rPr>
          <w:rFonts w:asciiTheme="majorBidi" w:hAnsiTheme="majorBidi" w:cstheme="majorBidi" w:hint="cs"/>
          <w:sz w:val="26"/>
          <w:szCs w:val="26"/>
          <w:rtl/>
          <w:lang w:bidi="ar-LY"/>
        </w:rPr>
        <w:t>بأنه</w:t>
      </w:r>
      <w:r w:rsidR="00A12895">
        <w:rPr>
          <w:rFonts w:asciiTheme="majorBidi" w:hAnsiTheme="majorBidi" w:cstheme="majorBidi" w:hint="cs"/>
          <w:sz w:val="26"/>
          <w:szCs w:val="26"/>
          <w:rtl/>
          <w:lang w:bidi="ar-LY"/>
        </w:rPr>
        <w:t xml:space="preserve"> ضعيف تفويت لمصلحة جوهر</w:t>
      </w:r>
      <w:r w:rsidR="00F03F76">
        <w:rPr>
          <w:rFonts w:asciiTheme="majorBidi" w:hAnsiTheme="majorBidi" w:cstheme="majorBidi" w:hint="cs"/>
          <w:sz w:val="26"/>
          <w:szCs w:val="26"/>
          <w:rtl/>
          <w:lang w:bidi="ar-LY"/>
        </w:rPr>
        <w:t>ية استهدفها المشرع، فإ</w:t>
      </w:r>
      <w:r w:rsidR="00A12895">
        <w:rPr>
          <w:rFonts w:asciiTheme="majorBidi" w:hAnsiTheme="majorBidi" w:cstheme="majorBidi" w:hint="cs"/>
          <w:sz w:val="26"/>
          <w:szCs w:val="26"/>
          <w:rtl/>
          <w:lang w:bidi="ar-LY"/>
        </w:rPr>
        <w:t xml:space="preserve">ن هذا </w:t>
      </w:r>
      <w:r>
        <w:rPr>
          <w:rFonts w:asciiTheme="majorBidi" w:hAnsiTheme="majorBidi" w:cstheme="majorBidi" w:hint="cs"/>
          <w:sz w:val="26"/>
          <w:szCs w:val="26"/>
          <w:rtl/>
          <w:lang w:bidi="ar-LY"/>
        </w:rPr>
        <w:t>الإجراء</w:t>
      </w:r>
      <w:r w:rsidR="00A12895">
        <w:rPr>
          <w:rFonts w:asciiTheme="majorBidi" w:hAnsiTheme="majorBidi" w:cstheme="majorBidi" w:hint="cs"/>
          <w:sz w:val="26"/>
          <w:szCs w:val="26"/>
          <w:rtl/>
          <w:lang w:bidi="ar-LY"/>
        </w:rPr>
        <w:t xml:space="preserve"> يكون مفتقدا شكلا</w:t>
      </w:r>
      <w:r w:rsidR="00F03F76">
        <w:rPr>
          <w:rFonts w:asciiTheme="majorBidi" w:hAnsiTheme="majorBidi" w:cstheme="majorBidi" w:hint="cs"/>
          <w:sz w:val="26"/>
          <w:szCs w:val="26"/>
          <w:rtl/>
          <w:lang w:bidi="ar-LY"/>
        </w:rPr>
        <w:t>ً</w:t>
      </w:r>
      <w:r w:rsidR="00A1289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أساسيا</w:t>
      </w:r>
      <w:r w:rsidR="00F03F76">
        <w:rPr>
          <w:rFonts w:asciiTheme="majorBidi" w:hAnsiTheme="majorBidi" w:cstheme="majorBidi" w:hint="cs"/>
          <w:sz w:val="26"/>
          <w:szCs w:val="26"/>
          <w:rtl/>
          <w:lang w:bidi="ar-LY"/>
        </w:rPr>
        <w:t xml:space="preserve">ً يترتب </w:t>
      </w:r>
      <w:r w:rsidR="00A12895">
        <w:rPr>
          <w:rFonts w:asciiTheme="majorBidi" w:hAnsiTheme="majorBidi" w:cstheme="majorBidi" w:hint="cs"/>
          <w:sz w:val="26"/>
          <w:szCs w:val="26"/>
          <w:rtl/>
          <w:lang w:bidi="ar-LY"/>
        </w:rPr>
        <w:t xml:space="preserve">على </w:t>
      </w:r>
      <w:r>
        <w:rPr>
          <w:rFonts w:asciiTheme="majorBidi" w:hAnsiTheme="majorBidi" w:cstheme="majorBidi" w:hint="cs"/>
          <w:sz w:val="26"/>
          <w:szCs w:val="26"/>
          <w:rtl/>
          <w:lang w:bidi="ar-LY"/>
        </w:rPr>
        <w:t>إهماله</w:t>
      </w:r>
      <w:r w:rsidR="00A12895">
        <w:rPr>
          <w:rFonts w:asciiTheme="majorBidi" w:hAnsiTheme="majorBidi" w:cstheme="majorBidi" w:hint="cs"/>
          <w:sz w:val="26"/>
          <w:szCs w:val="26"/>
          <w:rtl/>
          <w:lang w:bidi="ar-LY"/>
        </w:rPr>
        <w:t xml:space="preserve"> بطلان تقرير الكفاية)</w:t>
      </w:r>
      <w:r w:rsidR="00A12895" w:rsidRPr="00A12895">
        <w:rPr>
          <w:rFonts w:asciiTheme="majorBidi" w:hAnsiTheme="majorBidi" w:cstheme="majorBidi" w:hint="cs"/>
          <w:sz w:val="26"/>
          <w:szCs w:val="26"/>
          <w:vertAlign w:val="superscript"/>
          <w:rtl/>
          <w:lang w:bidi="ar-LY"/>
        </w:rPr>
        <w:t>(</w:t>
      </w:r>
      <w:r w:rsidR="00A12895" w:rsidRPr="00A12895">
        <w:rPr>
          <w:rStyle w:val="a4"/>
          <w:rFonts w:asciiTheme="majorBidi" w:hAnsiTheme="majorBidi" w:cstheme="majorBidi"/>
          <w:sz w:val="26"/>
          <w:szCs w:val="26"/>
          <w:rtl/>
          <w:lang w:bidi="ar-LY"/>
        </w:rPr>
        <w:footnoteReference w:id="427"/>
      </w:r>
      <w:r w:rsidR="00A12895" w:rsidRPr="00A12895">
        <w:rPr>
          <w:rFonts w:asciiTheme="majorBidi" w:hAnsiTheme="majorBidi" w:cstheme="majorBidi" w:hint="cs"/>
          <w:sz w:val="26"/>
          <w:szCs w:val="26"/>
          <w:vertAlign w:val="superscript"/>
          <w:rtl/>
          <w:lang w:bidi="ar-LY"/>
        </w:rPr>
        <w:t>)</w:t>
      </w:r>
      <w:r w:rsidR="00A12895">
        <w:rPr>
          <w:rFonts w:asciiTheme="majorBidi" w:hAnsiTheme="majorBidi" w:cstheme="majorBidi" w:hint="cs"/>
          <w:sz w:val="26"/>
          <w:szCs w:val="26"/>
          <w:rtl/>
          <w:lang w:bidi="ar-LY"/>
        </w:rPr>
        <w:t>.</w:t>
      </w:r>
    </w:p>
    <w:p w:rsidR="00E16572" w:rsidRDefault="00E16572" w:rsidP="00E1657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ولكل ما تقدم، فان هذه الرقابة تنصب بصفة أساسية على ضمان إجراء التقرير بحيث يكون مستوفيا للشكليات التي رسمها القانون ومبنيا على أسس واضحة. </w:t>
      </w:r>
    </w:p>
    <w:p w:rsidR="00E16572" w:rsidRDefault="00E16572" w:rsidP="00FC1173">
      <w:pPr>
        <w:spacing w:after="0" w:line="360" w:lineRule="auto"/>
        <w:jc w:val="both"/>
        <w:rPr>
          <w:rFonts w:asciiTheme="majorBidi" w:hAnsiTheme="majorBidi" w:cstheme="majorBidi"/>
          <w:sz w:val="26"/>
          <w:szCs w:val="26"/>
          <w:rtl/>
          <w:lang w:bidi="ar-LY"/>
        </w:rPr>
      </w:pPr>
    </w:p>
    <w:p w:rsidR="00B267F7" w:rsidRPr="00171E07" w:rsidRDefault="00B267F7" w:rsidP="00B267F7">
      <w:pPr>
        <w:spacing w:after="0" w:line="360" w:lineRule="auto"/>
        <w:jc w:val="center"/>
        <w:rPr>
          <w:rFonts w:asciiTheme="majorBidi" w:hAnsiTheme="majorBidi" w:cstheme="majorBidi"/>
          <w:sz w:val="28"/>
          <w:szCs w:val="28"/>
          <w:rtl/>
          <w:lang w:bidi="ar-LY"/>
        </w:rPr>
      </w:pPr>
      <w:r w:rsidRPr="00171E07">
        <w:rPr>
          <w:rFonts w:asciiTheme="majorBidi" w:hAnsiTheme="majorBidi" w:cstheme="majorBidi"/>
          <w:b/>
          <w:bCs/>
          <w:sz w:val="28"/>
          <w:szCs w:val="28"/>
          <w:rtl/>
          <w:lang w:bidi="ar-LY"/>
        </w:rPr>
        <w:t>المطلب</w:t>
      </w:r>
      <w:r>
        <w:rPr>
          <w:rFonts w:asciiTheme="majorBidi" w:hAnsiTheme="majorBidi" w:cstheme="majorBidi" w:hint="cs"/>
          <w:b/>
          <w:bCs/>
          <w:sz w:val="28"/>
          <w:szCs w:val="28"/>
          <w:rtl/>
          <w:lang w:bidi="ar-LY"/>
        </w:rPr>
        <w:t xml:space="preserve"> الثالث</w:t>
      </w:r>
    </w:p>
    <w:p w:rsidR="00B267F7" w:rsidRPr="00B43895" w:rsidRDefault="00B267F7" w:rsidP="00B267F7">
      <w:pPr>
        <w:spacing w:after="0" w:line="360" w:lineRule="auto"/>
        <w:jc w:val="center"/>
        <w:rPr>
          <w:rFonts w:asciiTheme="majorBidi" w:hAnsiTheme="majorBidi" w:cstheme="majorBidi"/>
          <w:sz w:val="28"/>
          <w:szCs w:val="28"/>
          <w:rtl/>
          <w:lang w:bidi="ar-LY"/>
        </w:rPr>
      </w:pPr>
      <w:r>
        <w:rPr>
          <w:rFonts w:asciiTheme="majorBidi" w:hAnsiTheme="majorBidi" w:cstheme="majorBidi" w:hint="cs"/>
          <w:b/>
          <w:bCs/>
          <w:sz w:val="28"/>
          <w:szCs w:val="28"/>
          <w:rtl/>
          <w:lang w:bidi="ar-LY"/>
        </w:rPr>
        <w:t xml:space="preserve">الرقابة القضائية على ركن المحل في قرار تقويم الأداء الوظيفي </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يقصد بركن المحل كركن من أركان القرار الإداري هو الأثر القا</w:t>
      </w:r>
      <w:r w:rsidR="00E16572">
        <w:rPr>
          <w:rFonts w:asciiTheme="majorBidi" w:hAnsiTheme="majorBidi" w:cstheme="majorBidi" w:hint="cs"/>
          <w:sz w:val="26"/>
          <w:szCs w:val="26"/>
          <w:rtl/>
          <w:lang w:bidi="ar-LY"/>
        </w:rPr>
        <w:t>نوني الذي تتجه إرادة الإدارة إلى</w:t>
      </w:r>
      <w:r>
        <w:rPr>
          <w:rFonts w:asciiTheme="majorBidi" w:hAnsiTheme="majorBidi" w:cstheme="majorBidi" w:hint="cs"/>
          <w:sz w:val="26"/>
          <w:szCs w:val="26"/>
          <w:rtl/>
          <w:lang w:bidi="ar-LY"/>
        </w:rPr>
        <w:t xml:space="preserve"> ترتيبه عند إصدارها لقرارها، ويتمثل هذا الأثر القانوني في إنشاء المراكز القانونية أو تعديلها أو إلغائها</w:t>
      </w:r>
      <w:r w:rsidR="003B1C6E" w:rsidRPr="003B1C6E">
        <w:rPr>
          <w:rFonts w:asciiTheme="majorBidi" w:hAnsiTheme="majorBidi" w:cstheme="majorBidi" w:hint="cs"/>
          <w:sz w:val="26"/>
          <w:szCs w:val="26"/>
          <w:vertAlign w:val="superscript"/>
          <w:rtl/>
          <w:lang w:bidi="ar-LY"/>
        </w:rPr>
        <w:t>(</w:t>
      </w:r>
      <w:r w:rsidRPr="003B1C6E">
        <w:rPr>
          <w:rStyle w:val="a4"/>
          <w:rFonts w:asciiTheme="majorBidi" w:hAnsiTheme="majorBidi" w:cstheme="majorBidi"/>
          <w:sz w:val="26"/>
          <w:szCs w:val="26"/>
          <w:rtl/>
          <w:lang w:bidi="ar-LY"/>
        </w:rPr>
        <w:footnoteReference w:id="428"/>
      </w:r>
      <w:r w:rsidR="003B1C6E" w:rsidRPr="003B1C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عرفت المحكمة العليا عنصر المحل في القرار الإداري بأنه ( المركز القانوني</w:t>
      </w:r>
      <w:r w:rsidR="003B1C6E">
        <w:rPr>
          <w:rFonts w:asciiTheme="majorBidi" w:hAnsiTheme="majorBidi" w:cstheme="majorBidi" w:hint="cs"/>
          <w:sz w:val="26"/>
          <w:szCs w:val="26"/>
          <w:rtl/>
          <w:lang w:bidi="ar-LY"/>
        </w:rPr>
        <w:t xml:space="preserve"> الذي تتجه إرادة مصدر القرار إلى</w:t>
      </w:r>
      <w:r>
        <w:rPr>
          <w:rFonts w:asciiTheme="majorBidi" w:hAnsiTheme="majorBidi" w:cstheme="majorBidi" w:hint="cs"/>
          <w:sz w:val="26"/>
          <w:szCs w:val="26"/>
          <w:rtl/>
          <w:lang w:bidi="ar-LY"/>
        </w:rPr>
        <w:t xml:space="preserve"> إحداثه، والأثر القانوني الذي يترتب عليه حالا ومباشرة، وهذا الأثر هو إنشاء حالة قانونية معينة              أو تعديلها أو إلغائها)</w:t>
      </w:r>
      <w:r w:rsidR="003B1C6E" w:rsidRPr="003B1C6E">
        <w:rPr>
          <w:rFonts w:asciiTheme="majorBidi" w:hAnsiTheme="majorBidi" w:cstheme="majorBidi" w:hint="cs"/>
          <w:sz w:val="26"/>
          <w:szCs w:val="26"/>
          <w:vertAlign w:val="superscript"/>
          <w:rtl/>
          <w:lang w:bidi="ar-LY"/>
        </w:rPr>
        <w:t>(</w:t>
      </w:r>
      <w:r w:rsidRPr="003B1C6E">
        <w:rPr>
          <w:rStyle w:val="a4"/>
          <w:rFonts w:asciiTheme="majorBidi" w:hAnsiTheme="majorBidi" w:cstheme="majorBidi"/>
          <w:sz w:val="26"/>
          <w:szCs w:val="26"/>
          <w:rtl/>
          <w:lang w:bidi="ar-LY"/>
        </w:rPr>
        <w:footnoteReference w:id="429"/>
      </w:r>
      <w:r w:rsidR="003B1C6E" w:rsidRPr="003B1C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والقاعدة العامة تقضي بأنه يجب أن يكون لكل تصرف قانوني محل معين، وهو الأثر الذي يحدثه هذا التصرف مباشرة، وذلك بتحديد الحقوق والالتزامات الناشئة عنه، وهذا المحل هو الذي يميز التصرف القانوني ويبلور جوهره، وعلى هذا الأساس فإن محل القرار الإداري يتمثل في الآثار القانونية التي يحدثها القرار مباشرة بالتغبير في المراكز القانونية للأفراد، سواء بالإنشاء أم التعديل أم الإلغاء</w:t>
      </w:r>
      <w:r w:rsidR="003B1C6E" w:rsidRPr="003B1C6E">
        <w:rPr>
          <w:rFonts w:asciiTheme="majorBidi" w:hAnsiTheme="majorBidi" w:cstheme="majorBidi" w:hint="cs"/>
          <w:sz w:val="26"/>
          <w:szCs w:val="26"/>
          <w:vertAlign w:val="superscript"/>
          <w:rtl/>
          <w:lang w:bidi="ar-LY"/>
        </w:rPr>
        <w:t>(</w:t>
      </w:r>
      <w:r w:rsidRPr="003B1C6E">
        <w:rPr>
          <w:rStyle w:val="a4"/>
          <w:rFonts w:asciiTheme="majorBidi" w:hAnsiTheme="majorBidi" w:cstheme="majorBidi"/>
          <w:sz w:val="26"/>
          <w:szCs w:val="26"/>
          <w:rtl/>
          <w:lang w:bidi="ar-LY"/>
        </w:rPr>
        <w:footnoteReference w:id="430"/>
      </w:r>
      <w:r w:rsidR="003B1C6E" w:rsidRPr="003B1C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ويتعين لصحة ركن المحل في القرار الإداري وسلامته قانونا أن يتوافر فيه شرطين مجتمعين وهما : </w:t>
      </w:r>
    </w:p>
    <w:p w:rsidR="00B267F7" w:rsidRPr="00356917" w:rsidRDefault="00B267F7" w:rsidP="00B267F7">
      <w:pPr>
        <w:spacing w:after="0" w:line="360" w:lineRule="auto"/>
        <w:jc w:val="both"/>
        <w:rPr>
          <w:rFonts w:asciiTheme="majorBidi" w:hAnsiTheme="majorBidi" w:cstheme="majorBidi"/>
          <w:b/>
          <w:bCs/>
          <w:sz w:val="26"/>
          <w:szCs w:val="26"/>
          <w:rtl/>
          <w:lang w:bidi="ar-LY"/>
        </w:rPr>
      </w:pPr>
      <w:r w:rsidRPr="00356917">
        <w:rPr>
          <w:rFonts w:asciiTheme="majorBidi" w:hAnsiTheme="majorBidi" w:cstheme="majorBidi" w:hint="cs"/>
          <w:b/>
          <w:bCs/>
          <w:sz w:val="26"/>
          <w:szCs w:val="26"/>
          <w:rtl/>
          <w:lang w:bidi="ar-LY"/>
        </w:rPr>
        <w:t>1- أن يكون محل القرار الإداري</w:t>
      </w:r>
      <w:r>
        <w:rPr>
          <w:rFonts w:asciiTheme="majorBidi" w:hAnsiTheme="majorBidi" w:cstheme="majorBidi" w:hint="cs"/>
          <w:b/>
          <w:bCs/>
          <w:sz w:val="26"/>
          <w:szCs w:val="26"/>
          <w:rtl/>
          <w:lang w:bidi="ar-LY"/>
        </w:rPr>
        <w:t xml:space="preserve"> ممكنا </w:t>
      </w:r>
    </w:p>
    <w:p w:rsidR="005B4DCC" w:rsidRDefault="00B267F7" w:rsidP="00957FD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7C27DA">
        <w:rPr>
          <w:rFonts w:asciiTheme="majorBidi" w:hAnsiTheme="majorBidi" w:cstheme="majorBidi" w:hint="cs"/>
          <w:sz w:val="26"/>
          <w:szCs w:val="26"/>
          <w:rtl/>
          <w:lang w:bidi="ar-LY"/>
        </w:rPr>
        <w:t xml:space="preserve">   ومقتضى هذا الشرط أ</w:t>
      </w:r>
      <w:r>
        <w:rPr>
          <w:rFonts w:asciiTheme="majorBidi" w:hAnsiTheme="majorBidi" w:cstheme="majorBidi" w:hint="cs"/>
          <w:sz w:val="26"/>
          <w:szCs w:val="26"/>
          <w:rtl/>
          <w:lang w:bidi="ar-LY"/>
        </w:rPr>
        <w:t xml:space="preserve">نه يتعين لصحة ركن المحل في القرار الإداري أن يكون الأثر المطلوب ترتيبه على صدور القرار ممكن سواء من الناحية الواقعية أو القانونية، كما إذا صدر قرار تأديبي بمعاقبة موظف كان قد توفي </w:t>
      </w:r>
      <w:r>
        <w:rPr>
          <w:rFonts w:asciiTheme="majorBidi" w:hAnsiTheme="majorBidi" w:cstheme="majorBidi" w:hint="cs"/>
          <w:sz w:val="26"/>
          <w:szCs w:val="26"/>
          <w:rtl/>
          <w:lang w:bidi="ar-LY"/>
        </w:rPr>
        <w:lastRenderedPageBreak/>
        <w:t>قبل ذلك، فإن هذا القرار يكون باطلا لوروده على محل غ</w:t>
      </w:r>
      <w:r w:rsidR="003B1C6E">
        <w:rPr>
          <w:rFonts w:asciiTheme="majorBidi" w:hAnsiTheme="majorBidi" w:cstheme="majorBidi" w:hint="cs"/>
          <w:sz w:val="26"/>
          <w:szCs w:val="26"/>
          <w:rtl/>
          <w:lang w:bidi="ar-LY"/>
        </w:rPr>
        <w:t>ير ممكن وهو ما ينحدر بالقرار إلى</w:t>
      </w:r>
      <w:r>
        <w:rPr>
          <w:rFonts w:asciiTheme="majorBidi" w:hAnsiTheme="majorBidi" w:cstheme="majorBidi" w:hint="cs"/>
          <w:sz w:val="26"/>
          <w:szCs w:val="26"/>
          <w:rtl/>
          <w:lang w:bidi="ar-LY"/>
        </w:rPr>
        <w:t xml:space="preserve"> درجة الانعدام </w:t>
      </w:r>
      <w:r w:rsidR="00FA249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لأنه لم يصادف محل أصلا</w:t>
      </w:r>
      <w:r w:rsidR="003B1C6E" w:rsidRPr="003B1C6E">
        <w:rPr>
          <w:rFonts w:asciiTheme="majorBidi" w:hAnsiTheme="majorBidi" w:cstheme="majorBidi" w:hint="cs"/>
          <w:sz w:val="26"/>
          <w:szCs w:val="26"/>
          <w:vertAlign w:val="superscript"/>
          <w:rtl/>
          <w:lang w:bidi="ar-LY"/>
        </w:rPr>
        <w:t>(</w:t>
      </w:r>
      <w:r w:rsidRPr="003B1C6E">
        <w:rPr>
          <w:rStyle w:val="a4"/>
          <w:rFonts w:asciiTheme="majorBidi" w:hAnsiTheme="majorBidi" w:cstheme="majorBidi"/>
          <w:sz w:val="26"/>
          <w:szCs w:val="26"/>
          <w:rtl/>
          <w:lang w:bidi="ar-LY"/>
        </w:rPr>
        <w:footnoteReference w:id="431"/>
      </w:r>
      <w:r w:rsidR="003B1C6E" w:rsidRPr="003B1C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267F7" w:rsidRPr="00356917" w:rsidRDefault="00B267F7" w:rsidP="00B267F7">
      <w:pPr>
        <w:spacing w:after="0" w:line="360" w:lineRule="auto"/>
        <w:jc w:val="both"/>
        <w:rPr>
          <w:rFonts w:asciiTheme="majorBidi" w:hAnsiTheme="majorBidi" w:cstheme="majorBidi"/>
          <w:b/>
          <w:bCs/>
          <w:sz w:val="26"/>
          <w:szCs w:val="26"/>
          <w:rtl/>
          <w:lang w:bidi="ar-LY"/>
        </w:rPr>
      </w:pPr>
      <w:r w:rsidRPr="00356917">
        <w:rPr>
          <w:rFonts w:asciiTheme="majorBidi" w:hAnsiTheme="majorBidi" w:cstheme="majorBidi" w:hint="cs"/>
          <w:b/>
          <w:bCs/>
          <w:sz w:val="26"/>
          <w:szCs w:val="26"/>
          <w:rtl/>
          <w:lang w:bidi="ar-LY"/>
        </w:rPr>
        <w:t>2- أن يكون محل القرار الإداري مشروعا</w:t>
      </w:r>
      <w:r>
        <w:rPr>
          <w:rFonts w:asciiTheme="majorBidi" w:hAnsiTheme="majorBidi" w:cstheme="majorBidi" w:hint="cs"/>
          <w:b/>
          <w:bCs/>
          <w:sz w:val="26"/>
          <w:szCs w:val="26"/>
          <w:rtl/>
          <w:lang w:bidi="ar-LY"/>
        </w:rPr>
        <w:t xml:space="preserve"> </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وهذا الشرط يعني أن يكون الأثر القانوني الذي يحدثه القرار الإداري متفقاً مع القواعد القانونية، فإذا كان </w:t>
      </w:r>
      <w:r w:rsidR="00FA249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هذا الأثر مخالفاً للقواعد القانونية أو المبادئ العامة للقانون كان القرار معيباً في محله</w:t>
      </w:r>
      <w:r w:rsidR="007C27DA">
        <w:rPr>
          <w:rFonts w:asciiTheme="majorBidi" w:hAnsiTheme="majorBidi" w:cstheme="majorBidi" w:hint="cs"/>
          <w:sz w:val="26"/>
          <w:szCs w:val="26"/>
          <w:rtl/>
          <w:lang w:bidi="ar-LY"/>
        </w:rPr>
        <w:t xml:space="preserve"> وجديرا بالإلغاء، كأن يصدر قرار </w:t>
      </w:r>
      <w:r>
        <w:rPr>
          <w:rFonts w:asciiTheme="majorBidi" w:hAnsiTheme="majorBidi" w:cstheme="majorBidi" w:hint="cs"/>
          <w:sz w:val="26"/>
          <w:szCs w:val="26"/>
          <w:rtl/>
          <w:lang w:bidi="ar-LY"/>
        </w:rPr>
        <w:t xml:space="preserve">تأديبي بحرمان موظف من أجازته السنوية كعقوبة تأديبية عن مخالفة ارتكبها، إذا يعتبر هذا القرار معيباً </w:t>
      </w:r>
      <w:r w:rsidR="00FA249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محله، لان هذه العقوبة ليست من العقوبات المنصوص عليها في قانون الخدمة المدنية، أو يصدر قرار يخالف المبادئ العامة للقانون كمبدأ المساواة أو مبدأ عدم رجعية القرارات الإدارية</w:t>
      </w:r>
      <w:r w:rsidR="003B1C6E" w:rsidRPr="003B1C6E">
        <w:rPr>
          <w:rFonts w:asciiTheme="majorBidi" w:hAnsiTheme="majorBidi" w:cstheme="majorBidi" w:hint="cs"/>
          <w:sz w:val="26"/>
          <w:szCs w:val="26"/>
          <w:vertAlign w:val="superscript"/>
          <w:rtl/>
          <w:lang w:bidi="ar-LY"/>
        </w:rPr>
        <w:t>(</w:t>
      </w:r>
      <w:r w:rsidRPr="003B1C6E">
        <w:rPr>
          <w:rStyle w:val="a4"/>
          <w:rFonts w:asciiTheme="majorBidi" w:hAnsiTheme="majorBidi" w:cstheme="majorBidi"/>
          <w:sz w:val="26"/>
          <w:szCs w:val="26"/>
          <w:rtl/>
          <w:lang w:bidi="ar-LY"/>
        </w:rPr>
        <w:footnoteReference w:id="432"/>
      </w:r>
      <w:r w:rsidR="003B1C6E" w:rsidRPr="003B1C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267F7" w:rsidRDefault="003B1C6E"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وأشارت المحكمة العليا إلى</w:t>
      </w:r>
      <w:r w:rsidR="008C4A70">
        <w:rPr>
          <w:rFonts w:asciiTheme="majorBidi" w:hAnsiTheme="majorBidi" w:cstheme="majorBidi" w:hint="cs"/>
          <w:sz w:val="26"/>
          <w:szCs w:val="26"/>
          <w:rtl/>
          <w:lang w:bidi="ar-LY"/>
        </w:rPr>
        <w:t xml:space="preserve"> صور </w:t>
      </w:r>
      <w:r w:rsidR="00B267F7">
        <w:rPr>
          <w:rFonts w:asciiTheme="majorBidi" w:hAnsiTheme="majorBidi" w:cstheme="majorBidi" w:hint="cs"/>
          <w:sz w:val="26"/>
          <w:szCs w:val="26"/>
          <w:rtl/>
          <w:lang w:bidi="ar-LY"/>
        </w:rPr>
        <w:t>عيب مخالفة القانو</w:t>
      </w:r>
      <w:r w:rsidR="00B267F7">
        <w:rPr>
          <w:rFonts w:asciiTheme="majorBidi" w:hAnsiTheme="majorBidi" w:cstheme="majorBidi" w:hint="eastAsia"/>
          <w:sz w:val="26"/>
          <w:szCs w:val="26"/>
          <w:rtl/>
          <w:lang w:bidi="ar-LY"/>
        </w:rPr>
        <w:t>ن</w:t>
      </w:r>
      <w:r w:rsidR="00B267F7">
        <w:rPr>
          <w:rFonts w:asciiTheme="majorBidi" w:hAnsiTheme="majorBidi" w:cstheme="majorBidi" w:hint="cs"/>
          <w:sz w:val="26"/>
          <w:szCs w:val="26"/>
          <w:rtl/>
          <w:lang w:bidi="ar-LY"/>
        </w:rPr>
        <w:t xml:space="preserve"> أو المحل في حكمها الصادر بتاريخ 26/06/1957  بقولها ( إن مخالفة القاعدة القانونية تتخذ في العمل أوضاعاً ثلاثة: 1- مخالفة نصوص القوانين واللوائح، ويكون النزاع غالبا حول وجود القاعدة القانونية فيحدد القضاء الإداري القاعدة الواجبة التطبيق. 2- الخطأ في تفسير القانون واللوائح أو في تطبيقها. 3- الخطأ في تطبيق القواني</w:t>
      </w:r>
      <w:r w:rsidR="00B267F7">
        <w:rPr>
          <w:rFonts w:asciiTheme="majorBidi" w:hAnsiTheme="majorBidi" w:cstheme="majorBidi" w:hint="eastAsia"/>
          <w:sz w:val="26"/>
          <w:szCs w:val="26"/>
          <w:rtl/>
          <w:lang w:bidi="ar-LY"/>
        </w:rPr>
        <w:t>ن</w:t>
      </w:r>
      <w:r w:rsidR="00B267F7">
        <w:rPr>
          <w:rFonts w:asciiTheme="majorBidi" w:hAnsiTheme="majorBidi" w:cstheme="majorBidi" w:hint="cs"/>
          <w:sz w:val="26"/>
          <w:szCs w:val="26"/>
          <w:rtl/>
          <w:lang w:bidi="ar-LY"/>
        </w:rPr>
        <w:t xml:space="preserve"> واللوائح، عندما يكون تطبيق القاعدة القانونية مرهونا بتحقق حالة واقعية على نحو معين)</w:t>
      </w:r>
      <w:r w:rsidRPr="003B1C6E">
        <w:rPr>
          <w:rFonts w:asciiTheme="majorBidi" w:hAnsiTheme="majorBidi" w:cstheme="majorBidi" w:hint="cs"/>
          <w:sz w:val="26"/>
          <w:szCs w:val="26"/>
          <w:vertAlign w:val="superscript"/>
          <w:rtl/>
          <w:lang w:bidi="ar-LY"/>
        </w:rPr>
        <w:t>(</w:t>
      </w:r>
      <w:r w:rsidR="00B267F7" w:rsidRPr="003B1C6E">
        <w:rPr>
          <w:rStyle w:val="a4"/>
          <w:rFonts w:asciiTheme="majorBidi" w:hAnsiTheme="majorBidi" w:cstheme="majorBidi"/>
          <w:sz w:val="26"/>
          <w:szCs w:val="26"/>
          <w:rtl/>
          <w:lang w:bidi="ar-LY"/>
        </w:rPr>
        <w:footnoteReference w:id="433"/>
      </w:r>
      <w:r w:rsidRPr="003B1C6E">
        <w:rPr>
          <w:rFonts w:asciiTheme="majorBidi" w:hAnsiTheme="majorBidi" w:cstheme="majorBidi" w:hint="cs"/>
          <w:sz w:val="26"/>
          <w:szCs w:val="26"/>
          <w:vertAlign w:val="superscript"/>
          <w:rtl/>
          <w:lang w:bidi="ar-LY"/>
        </w:rPr>
        <w:t>)</w:t>
      </w:r>
      <w:r w:rsidR="00B267F7">
        <w:rPr>
          <w:rFonts w:asciiTheme="majorBidi" w:hAnsiTheme="majorBidi" w:cstheme="majorBidi" w:hint="cs"/>
          <w:sz w:val="26"/>
          <w:szCs w:val="26"/>
          <w:rtl/>
          <w:lang w:bidi="ar-LY"/>
        </w:rPr>
        <w:t xml:space="preserve">. </w:t>
      </w:r>
    </w:p>
    <w:p w:rsidR="00B267F7" w:rsidRDefault="007C27DA"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وعلى ضوء ذلك فان صور </w:t>
      </w:r>
      <w:r w:rsidR="00B267F7">
        <w:rPr>
          <w:rFonts w:asciiTheme="majorBidi" w:hAnsiTheme="majorBidi" w:cstheme="majorBidi" w:hint="cs"/>
          <w:sz w:val="26"/>
          <w:szCs w:val="26"/>
          <w:rtl/>
          <w:lang w:bidi="ar-LY"/>
        </w:rPr>
        <w:t>عي</w:t>
      </w:r>
      <w:r w:rsidR="00B267F7">
        <w:rPr>
          <w:rFonts w:asciiTheme="majorBidi" w:hAnsiTheme="majorBidi" w:cstheme="majorBidi" w:hint="eastAsia"/>
          <w:sz w:val="26"/>
          <w:szCs w:val="26"/>
          <w:rtl/>
          <w:lang w:bidi="ar-LY"/>
        </w:rPr>
        <w:t>ب</w:t>
      </w:r>
      <w:r w:rsidR="00B267F7">
        <w:rPr>
          <w:rFonts w:asciiTheme="majorBidi" w:hAnsiTheme="majorBidi" w:cstheme="majorBidi" w:hint="cs"/>
          <w:sz w:val="26"/>
          <w:szCs w:val="26"/>
          <w:rtl/>
          <w:lang w:bidi="ar-LY"/>
        </w:rPr>
        <w:t xml:space="preserve"> مخالفة القانون أو المحل تتمثل في الأتي : </w:t>
      </w:r>
    </w:p>
    <w:p w:rsidR="00B267F7" w:rsidRPr="00356917" w:rsidRDefault="00B267F7" w:rsidP="00B267F7">
      <w:pPr>
        <w:spacing w:after="0" w:line="360" w:lineRule="auto"/>
        <w:jc w:val="both"/>
        <w:rPr>
          <w:rFonts w:asciiTheme="majorBidi" w:hAnsiTheme="majorBidi" w:cstheme="majorBidi"/>
          <w:b/>
          <w:bCs/>
          <w:sz w:val="26"/>
          <w:szCs w:val="26"/>
          <w:rtl/>
          <w:lang w:bidi="ar-LY"/>
        </w:rPr>
      </w:pPr>
      <w:r w:rsidRPr="00356917">
        <w:rPr>
          <w:rFonts w:asciiTheme="majorBidi" w:hAnsiTheme="majorBidi" w:cstheme="majorBidi" w:hint="cs"/>
          <w:b/>
          <w:bCs/>
          <w:sz w:val="26"/>
          <w:szCs w:val="26"/>
          <w:rtl/>
          <w:lang w:bidi="ar-LY"/>
        </w:rPr>
        <w:t>1- المخا</w:t>
      </w:r>
      <w:r w:rsidR="00B54263">
        <w:rPr>
          <w:rFonts w:asciiTheme="majorBidi" w:hAnsiTheme="majorBidi" w:cstheme="majorBidi" w:hint="cs"/>
          <w:b/>
          <w:bCs/>
          <w:sz w:val="26"/>
          <w:szCs w:val="26"/>
          <w:rtl/>
          <w:lang w:bidi="ar-LY"/>
        </w:rPr>
        <w:t xml:space="preserve">لفة المباشرة للقاعدة القانونية </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يتجسد عيب مخالفة القانون في هذا الوضع بمخالفة الإدارة الصريحة والمباشرة للقاعدة القانونية الواجبة التطبيق بإغفالها كليا أو جزئيا، ويستوي أن ي</w:t>
      </w:r>
      <w:r w:rsidR="003B1C6E">
        <w:rPr>
          <w:rFonts w:asciiTheme="majorBidi" w:hAnsiTheme="majorBidi" w:cstheme="majorBidi" w:hint="cs"/>
          <w:sz w:val="26"/>
          <w:szCs w:val="26"/>
          <w:rtl/>
          <w:lang w:bidi="ar-LY"/>
        </w:rPr>
        <w:t>كون ذلك قد تم في صورة ايجابية بأ</w:t>
      </w:r>
      <w:r>
        <w:rPr>
          <w:rFonts w:asciiTheme="majorBidi" w:hAnsiTheme="majorBidi" w:cstheme="majorBidi" w:hint="cs"/>
          <w:sz w:val="26"/>
          <w:szCs w:val="26"/>
          <w:rtl/>
          <w:lang w:bidi="ar-LY"/>
        </w:rPr>
        <w:t>ن قدمت الإدارة على تصرف تحظره القواعد القانونية أو تم في صورة سلبية بان أحجمت الإدارة عن القيام بتصرف توجبه القواعد القانونية</w:t>
      </w:r>
      <w:r w:rsidR="003B1C6E" w:rsidRPr="003B1C6E">
        <w:rPr>
          <w:rFonts w:asciiTheme="majorBidi" w:hAnsiTheme="majorBidi" w:cstheme="majorBidi" w:hint="cs"/>
          <w:sz w:val="26"/>
          <w:szCs w:val="26"/>
          <w:vertAlign w:val="superscript"/>
          <w:rtl/>
          <w:lang w:bidi="ar-LY"/>
        </w:rPr>
        <w:t>(</w:t>
      </w:r>
      <w:r w:rsidRPr="003B1C6E">
        <w:rPr>
          <w:rStyle w:val="a4"/>
          <w:rFonts w:asciiTheme="majorBidi" w:hAnsiTheme="majorBidi" w:cstheme="majorBidi"/>
          <w:sz w:val="26"/>
          <w:szCs w:val="26"/>
          <w:rtl/>
          <w:lang w:bidi="ar-LY"/>
        </w:rPr>
        <w:footnoteReference w:id="434"/>
      </w:r>
      <w:r w:rsidR="003B1C6E" w:rsidRPr="003B1C6E">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267F7" w:rsidRDefault="00B267F7" w:rsidP="00B267F7">
      <w:pPr>
        <w:spacing w:after="0" w:line="360" w:lineRule="auto"/>
        <w:jc w:val="both"/>
        <w:rPr>
          <w:rFonts w:asciiTheme="majorBidi" w:hAnsiTheme="majorBidi" w:cstheme="majorBidi"/>
          <w:sz w:val="26"/>
          <w:szCs w:val="26"/>
          <w:rtl/>
          <w:lang w:bidi="ar-LY"/>
        </w:rPr>
      </w:pPr>
      <w:r w:rsidRPr="00356917">
        <w:rPr>
          <w:rFonts w:asciiTheme="majorBidi" w:hAnsiTheme="majorBidi" w:cstheme="majorBidi" w:hint="cs"/>
          <w:b/>
          <w:bCs/>
          <w:sz w:val="26"/>
          <w:szCs w:val="26"/>
          <w:rtl/>
          <w:lang w:bidi="ar-LY"/>
        </w:rPr>
        <w:t xml:space="preserve">2- الخطأ في تفسير القاعدة القانونية </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تتحقق مخالفة القانون في هذا الفرض من خلال تفسير الإدارة النصوص بما يخالف إرادة المشرع ويخرج بها عن مقصودها .</w:t>
      </w:r>
    </w:p>
    <w:p w:rsidR="00B267F7" w:rsidRDefault="00B267F7" w:rsidP="0080119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3B1C6E">
        <w:rPr>
          <w:rFonts w:asciiTheme="majorBidi" w:hAnsiTheme="majorBidi" w:cstheme="majorBidi" w:hint="cs"/>
          <w:sz w:val="26"/>
          <w:szCs w:val="26"/>
          <w:rtl/>
          <w:lang w:bidi="ar-LY"/>
        </w:rPr>
        <w:t>والخطأ ف</w:t>
      </w:r>
      <w:r w:rsidR="00801190">
        <w:rPr>
          <w:rFonts w:asciiTheme="majorBidi" w:hAnsiTheme="majorBidi" w:cstheme="majorBidi" w:hint="cs"/>
          <w:sz w:val="26"/>
          <w:szCs w:val="26"/>
          <w:rtl/>
          <w:lang w:bidi="ar-LY"/>
        </w:rPr>
        <w:t xml:space="preserve">ي تفسير القاعدة القانونية إما أن يكون غير متعمد من جانب الإدارة فيقع بسبب غموض القاعدة القانونية </w:t>
      </w:r>
      <w:r w:rsidR="001301DD">
        <w:rPr>
          <w:rFonts w:asciiTheme="majorBidi" w:hAnsiTheme="majorBidi" w:cstheme="majorBidi" w:hint="cs"/>
          <w:sz w:val="26"/>
          <w:szCs w:val="26"/>
          <w:rtl/>
          <w:lang w:bidi="ar-LY"/>
        </w:rPr>
        <w:t>وعدم وضوحها، واحتمال تأويلها إلى</w:t>
      </w:r>
      <w:r w:rsidR="00801190">
        <w:rPr>
          <w:rFonts w:asciiTheme="majorBidi" w:hAnsiTheme="majorBidi" w:cstheme="majorBidi" w:hint="cs"/>
          <w:sz w:val="26"/>
          <w:szCs w:val="26"/>
          <w:rtl/>
          <w:lang w:bidi="ar-LY"/>
        </w:rPr>
        <w:t xml:space="preserve"> معان عدة، وقد يكون متعمدا حين تكون القاعدة القانونية المدعى بمخالفتها من الوضوح بحيث لا تحتمل الخطأ في التفسير، ولكن الإدارة تتعمد التفسير الخاطئ فيختلط عيب المحل في هذه الحالة بعيب الغاية</w:t>
      </w:r>
      <w:r w:rsidR="00D647AD" w:rsidRPr="00D647AD">
        <w:rPr>
          <w:rFonts w:asciiTheme="majorBidi" w:hAnsiTheme="majorBidi" w:cstheme="majorBidi" w:hint="cs"/>
          <w:sz w:val="26"/>
          <w:szCs w:val="26"/>
          <w:vertAlign w:val="superscript"/>
          <w:rtl/>
          <w:lang w:bidi="ar-LY"/>
        </w:rPr>
        <w:t>(</w:t>
      </w:r>
      <w:r w:rsidR="00801190" w:rsidRPr="00D647AD">
        <w:rPr>
          <w:rStyle w:val="a4"/>
          <w:rFonts w:asciiTheme="majorBidi" w:hAnsiTheme="majorBidi" w:cstheme="majorBidi"/>
          <w:sz w:val="26"/>
          <w:szCs w:val="26"/>
          <w:rtl/>
          <w:lang w:bidi="ar-LY"/>
        </w:rPr>
        <w:footnoteReference w:id="435"/>
      </w:r>
      <w:r w:rsidR="00D647AD" w:rsidRPr="00D647AD">
        <w:rPr>
          <w:rFonts w:asciiTheme="majorBidi" w:hAnsiTheme="majorBidi" w:cstheme="majorBidi" w:hint="cs"/>
          <w:sz w:val="26"/>
          <w:szCs w:val="26"/>
          <w:vertAlign w:val="superscript"/>
          <w:rtl/>
          <w:lang w:bidi="ar-LY"/>
        </w:rPr>
        <w:t>)</w:t>
      </w:r>
      <w:r w:rsidR="00801190">
        <w:rPr>
          <w:rFonts w:asciiTheme="majorBidi" w:hAnsiTheme="majorBidi" w:cstheme="majorBidi" w:hint="cs"/>
          <w:sz w:val="26"/>
          <w:szCs w:val="26"/>
          <w:rtl/>
          <w:lang w:bidi="ar-LY"/>
        </w:rPr>
        <w:t>.</w:t>
      </w:r>
    </w:p>
    <w:p w:rsidR="005B4DCC" w:rsidRDefault="00B267F7" w:rsidP="00D647A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ومن مظاهر الخطأ في التفسير إضافة شرط لم يستلزمه القانون كطلب الحصول على ثلاثة تقارير كفاية بدرجة تمتاز للترقية بالاختيار، في حين إن القانون اكتفى بتقريرين، أو وضع شرط إضافي للترقية على خلاف ما نص عليه القانون، كالحصول على مؤهل عال</w:t>
      </w:r>
      <w:r w:rsidR="00D647AD" w:rsidRPr="00D647AD">
        <w:rPr>
          <w:rFonts w:asciiTheme="majorBidi" w:hAnsiTheme="majorBidi" w:cstheme="majorBidi" w:hint="cs"/>
          <w:sz w:val="26"/>
          <w:szCs w:val="26"/>
          <w:vertAlign w:val="superscript"/>
          <w:rtl/>
          <w:lang w:bidi="ar-LY"/>
        </w:rPr>
        <w:t>(</w:t>
      </w:r>
      <w:r w:rsidRPr="00D647AD">
        <w:rPr>
          <w:rStyle w:val="a4"/>
          <w:rFonts w:asciiTheme="majorBidi" w:hAnsiTheme="majorBidi" w:cstheme="majorBidi"/>
          <w:sz w:val="26"/>
          <w:szCs w:val="26"/>
          <w:rtl/>
          <w:lang w:bidi="ar-LY"/>
        </w:rPr>
        <w:footnoteReference w:id="436"/>
      </w:r>
      <w:r w:rsidR="00D647AD" w:rsidRPr="00D647A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267F7" w:rsidRPr="008779B1" w:rsidRDefault="00B54263" w:rsidP="00B267F7">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3- الخطأ في تقدير الوقائع </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إذا كان من المعلوم أن لكل قرار إداري حتما سبب يقوم عليه، هي الوقائع المادية التي يستند إليها، فإنه يتعين أن تستوفي هذه الوقائع الشروط الق</w:t>
      </w:r>
      <w:r w:rsidR="00D647AD">
        <w:rPr>
          <w:rFonts w:asciiTheme="majorBidi" w:hAnsiTheme="majorBidi" w:cstheme="majorBidi" w:hint="cs"/>
          <w:sz w:val="26"/>
          <w:szCs w:val="26"/>
          <w:rtl/>
          <w:lang w:bidi="ar-LY"/>
        </w:rPr>
        <w:t>انونية التي تبرر اتخاذ القرار، أ</w:t>
      </w:r>
      <w:r>
        <w:rPr>
          <w:rFonts w:asciiTheme="majorBidi" w:hAnsiTheme="majorBidi" w:cstheme="majorBidi" w:hint="cs"/>
          <w:sz w:val="26"/>
          <w:szCs w:val="26"/>
          <w:rtl/>
          <w:lang w:bidi="ar-LY"/>
        </w:rPr>
        <w:t>ي تقدير هذه الوقائع سواء من ناحية تكييفها القانوني أو من ناحية مدى خطورتها وأهميتها، فعلى سبيل المثال قد تكون الوقائع التي تأسس عليها القرار التأديبي ثابتة من ناحية الوجود المادي، إلا أنها لا تشكل من ناحية تكييفها القانوني جريمة تأديبية، أو أن العقوبة التأديبية الموقعة عنها لا تتناسب في مقدارها ونوعها مع جسامة وخطورة تلك الجريمة بفرض صحة تكييفها، فإن القرار بذلك يكون مشوبا بالخطأ في تقدير الوقائع أي معيبا في محله</w:t>
      </w:r>
      <w:r w:rsidR="00D647AD" w:rsidRPr="00D647AD">
        <w:rPr>
          <w:rFonts w:asciiTheme="majorBidi" w:hAnsiTheme="majorBidi" w:cstheme="majorBidi" w:hint="cs"/>
          <w:sz w:val="26"/>
          <w:szCs w:val="26"/>
          <w:vertAlign w:val="superscript"/>
          <w:rtl/>
          <w:lang w:bidi="ar-LY"/>
        </w:rPr>
        <w:t>(</w:t>
      </w:r>
      <w:r w:rsidRPr="00D647AD">
        <w:rPr>
          <w:rStyle w:val="a4"/>
          <w:rFonts w:asciiTheme="majorBidi" w:hAnsiTheme="majorBidi" w:cstheme="majorBidi"/>
          <w:sz w:val="26"/>
          <w:szCs w:val="26"/>
          <w:rtl/>
          <w:lang w:bidi="ar-LY"/>
        </w:rPr>
        <w:footnoteReference w:id="437"/>
      </w:r>
      <w:r w:rsidR="00D647AD" w:rsidRPr="00D647A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ويعتبر عيب المحل من أهم أوجه إلغاء القرار الإداري على الإطلاق وأكثرها تطبيقا في العمل، فرقابة القضاء الإداري فيما يتعلق بمخالفة القواعد القانونية تعتبر رقابة موضوعية، تستهدف مطابقة محل القرار الإداري لأحكام القانون العام، ومحل القرار الإداري هو الأثر القانوني، الذي يترتب عليه حالا ومباشرة هذا الأثر القانوني يجب أن يكون ممكنا وجائزا،</w:t>
      </w:r>
      <w:r w:rsidR="007C27DA">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وقائما على سبب قانوني يبرره، هذه العناصر كلها يخضعها القضاء لرقابته</w:t>
      </w:r>
      <w:r w:rsidR="00D647AD" w:rsidRPr="00D647AD">
        <w:rPr>
          <w:rFonts w:asciiTheme="majorBidi" w:hAnsiTheme="majorBidi" w:cstheme="majorBidi" w:hint="cs"/>
          <w:sz w:val="26"/>
          <w:szCs w:val="26"/>
          <w:vertAlign w:val="superscript"/>
          <w:rtl/>
          <w:lang w:bidi="ar-LY"/>
        </w:rPr>
        <w:t>(</w:t>
      </w:r>
      <w:r w:rsidRPr="00D647AD">
        <w:rPr>
          <w:rStyle w:val="a4"/>
          <w:rFonts w:asciiTheme="majorBidi" w:hAnsiTheme="majorBidi" w:cstheme="majorBidi"/>
          <w:sz w:val="26"/>
          <w:szCs w:val="26"/>
          <w:rtl/>
          <w:lang w:bidi="ar-LY"/>
        </w:rPr>
        <w:footnoteReference w:id="438"/>
      </w:r>
      <w:r w:rsidR="00D647AD" w:rsidRPr="00D647A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AC0749">
        <w:rPr>
          <w:rFonts w:asciiTheme="majorBidi" w:hAnsiTheme="majorBidi" w:cstheme="majorBidi" w:hint="cs"/>
          <w:sz w:val="26"/>
          <w:szCs w:val="26"/>
          <w:rtl/>
          <w:lang w:bidi="ar-LY"/>
        </w:rPr>
        <w:t xml:space="preserve">وبالنسبة لمجال تطبيقات الرقابة القضائية على ركن </w:t>
      </w:r>
      <w:r>
        <w:rPr>
          <w:rFonts w:asciiTheme="majorBidi" w:hAnsiTheme="majorBidi" w:cstheme="majorBidi" w:hint="cs"/>
          <w:sz w:val="26"/>
          <w:szCs w:val="26"/>
          <w:rtl/>
          <w:lang w:bidi="ar-LY"/>
        </w:rPr>
        <w:t>المحل</w:t>
      </w:r>
      <w:r w:rsidRPr="00AC0749">
        <w:rPr>
          <w:rFonts w:asciiTheme="majorBidi" w:hAnsiTheme="majorBidi" w:cstheme="majorBidi" w:hint="cs"/>
          <w:sz w:val="26"/>
          <w:szCs w:val="26"/>
          <w:rtl/>
          <w:lang w:bidi="ar-LY"/>
        </w:rPr>
        <w:t xml:space="preserve"> في تقارير تقويم الأداء</w:t>
      </w:r>
      <w:r>
        <w:rPr>
          <w:rFonts w:asciiTheme="majorBidi" w:hAnsiTheme="majorBidi" w:cstheme="majorBidi" w:hint="cs"/>
          <w:sz w:val="26"/>
          <w:szCs w:val="26"/>
          <w:rtl/>
          <w:lang w:bidi="ar-LY"/>
        </w:rPr>
        <w:t xml:space="preserve"> الوظيفي فأ</w:t>
      </w:r>
      <w:r w:rsidRPr="00AC0749">
        <w:rPr>
          <w:rFonts w:asciiTheme="majorBidi" w:hAnsiTheme="majorBidi" w:cstheme="majorBidi" w:hint="cs"/>
          <w:sz w:val="26"/>
          <w:szCs w:val="26"/>
          <w:rtl/>
          <w:lang w:bidi="ar-LY"/>
        </w:rPr>
        <w:t>نه سوف نستعرض ذلك في ضوء الأحكام القضائية</w:t>
      </w:r>
      <w:r w:rsidR="00D647AD">
        <w:rPr>
          <w:rFonts w:asciiTheme="majorBidi" w:hAnsiTheme="majorBidi" w:cstheme="majorBidi" w:hint="cs"/>
          <w:sz w:val="26"/>
          <w:szCs w:val="26"/>
          <w:rtl/>
          <w:lang w:bidi="ar-LY"/>
        </w:rPr>
        <w:t xml:space="preserve"> الصادرة في كل من </w:t>
      </w:r>
      <w:r>
        <w:rPr>
          <w:rFonts w:asciiTheme="majorBidi" w:hAnsiTheme="majorBidi" w:cstheme="majorBidi" w:hint="cs"/>
          <w:sz w:val="26"/>
          <w:szCs w:val="26"/>
          <w:rtl/>
          <w:lang w:bidi="ar-LY"/>
        </w:rPr>
        <w:t>ليبيا</w:t>
      </w:r>
      <w:r w:rsidR="00D647AD">
        <w:rPr>
          <w:rFonts w:asciiTheme="majorBidi" w:hAnsiTheme="majorBidi" w:cstheme="majorBidi" w:hint="cs"/>
          <w:sz w:val="26"/>
          <w:szCs w:val="26"/>
          <w:rtl/>
          <w:lang w:bidi="ar-LY"/>
        </w:rPr>
        <w:t xml:space="preserve"> ومصر والأردن</w:t>
      </w:r>
      <w:r w:rsidRPr="00AC0749">
        <w:rPr>
          <w:rFonts w:asciiTheme="majorBidi" w:hAnsiTheme="majorBidi" w:cstheme="majorBidi" w:hint="cs"/>
          <w:sz w:val="26"/>
          <w:szCs w:val="26"/>
          <w:rtl/>
          <w:lang w:bidi="ar-LY"/>
        </w:rPr>
        <w:t xml:space="preserve"> :</w:t>
      </w:r>
    </w:p>
    <w:p w:rsidR="005B4DCC" w:rsidRDefault="00B267F7" w:rsidP="00B949D0">
      <w:pPr>
        <w:spacing w:after="0" w:line="360" w:lineRule="auto"/>
        <w:jc w:val="both"/>
        <w:rPr>
          <w:rFonts w:asciiTheme="majorBidi" w:hAnsiTheme="majorBidi" w:cstheme="majorBidi"/>
          <w:sz w:val="26"/>
          <w:szCs w:val="26"/>
          <w:rtl/>
          <w:lang w:bidi="ar-LY"/>
        </w:rPr>
      </w:pPr>
      <w:r w:rsidRPr="00AC0749">
        <w:rPr>
          <w:rFonts w:asciiTheme="majorBidi" w:hAnsiTheme="majorBidi" w:cstheme="majorBidi" w:hint="cs"/>
          <w:b/>
          <w:bCs/>
          <w:sz w:val="26"/>
          <w:szCs w:val="26"/>
          <w:rtl/>
          <w:lang w:bidi="ar-LY"/>
        </w:rPr>
        <w:t xml:space="preserve">أولا : </w:t>
      </w:r>
      <w:r w:rsidR="00D647AD" w:rsidRPr="00AC0749">
        <w:rPr>
          <w:rFonts w:asciiTheme="majorBidi" w:hAnsiTheme="majorBidi" w:cstheme="majorBidi" w:hint="cs"/>
          <w:b/>
          <w:bCs/>
          <w:sz w:val="26"/>
          <w:szCs w:val="26"/>
          <w:rtl/>
          <w:lang w:bidi="ar-LY"/>
        </w:rPr>
        <w:t>ليبيا</w:t>
      </w:r>
    </w:p>
    <w:p w:rsidR="00D647AD" w:rsidRDefault="00D647AD" w:rsidP="00D647A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يلاحظ بادئ ذي بدء إن محل القرار الإداري بالنسبة لتقدير تقويم الأداء هو الدرجة أو المرتبة التي يحصل عليها، ولذلك لابد أن يكون محل تقدير تقويم الأداء متقفا مع القانون وإلا كان معيبا بعيب مخالفة القانون</w:t>
      </w:r>
      <w:r>
        <w:rPr>
          <w:rFonts w:asciiTheme="majorBidi" w:hAnsiTheme="majorBidi" w:cstheme="majorBidi" w:hint="cs"/>
          <w:b/>
          <w:bCs/>
          <w:sz w:val="26"/>
          <w:szCs w:val="26"/>
          <w:rtl/>
          <w:lang w:bidi="ar-LY"/>
        </w:rPr>
        <w:t xml:space="preserve"> </w:t>
      </w:r>
      <w:r>
        <w:rPr>
          <w:rFonts w:asciiTheme="majorBidi" w:hAnsiTheme="majorBidi" w:cstheme="majorBidi" w:hint="cs"/>
          <w:sz w:val="26"/>
          <w:szCs w:val="26"/>
          <w:rtl/>
          <w:lang w:bidi="ar-LY"/>
        </w:rPr>
        <w:t>.</w:t>
      </w:r>
    </w:p>
    <w:p w:rsidR="00D647AD" w:rsidRDefault="00D647AD" w:rsidP="00D647A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وحيث إن </w:t>
      </w:r>
      <w:r>
        <w:rPr>
          <w:rFonts w:asciiTheme="majorBidi" w:hAnsiTheme="majorBidi" w:cstheme="majorBidi"/>
          <w:sz w:val="26"/>
          <w:szCs w:val="26"/>
          <w:rtl/>
          <w:lang w:bidi="ar-LY"/>
        </w:rPr>
        <w:t xml:space="preserve">المادة </w:t>
      </w:r>
      <w:r>
        <w:rPr>
          <w:rFonts w:asciiTheme="majorBidi" w:hAnsiTheme="majorBidi" w:cstheme="majorBidi" w:hint="cs"/>
          <w:sz w:val="26"/>
          <w:szCs w:val="26"/>
          <w:rtl/>
          <w:lang w:bidi="ar-LY"/>
        </w:rPr>
        <w:t>108/3</w:t>
      </w:r>
      <w:r w:rsidR="007C27DA">
        <w:rPr>
          <w:rFonts w:asciiTheme="majorBidi" w:hAnsiTheme="majorBidi" w:cstheme="majorBidi" w:hint="cs"/>
          <w:sz w:val="26"/>
          <w:szCs w:val="26"/>
          <w:rtl/>
          <w:lang w:bidi="ar-LY"/>
        </w:rPr>
        <w:t xml:space="preserve"> </w:t>
      </w:r>
      <w:r w:rsidRPr="00B0630F">
        <w:rPr>
          <w:rFonts w:asciiTheme="majorBidi" w:hAnsiTheme="majorBidi" w:cstheme="majorBidi"/>
          <w:sz w:val="26"/>
          <w:szCs w:val="26"/>
          <w:rtl/>
          <w:lang w:bidi="ar-LY"/>
        </w:rPr>
        <w:t>من اللائحة التنفيذية للقانون رقم</w:t>
      </w:r>
      <w:r w:rsidR="007C27DA">
        <w:rPr>
          <w:rFonts w:asciiTheme="majorBidi" w:hAnsiTheme="majorBidi" w:cstheme="majorBidi"/>
          <w:sz w:val="26"/>
          <w:szCs w:val="26"/>
          <w:rtl/>
          <w:lang w:bidi="ar-LY"/>
        </w:rPr>
        <w:t xml:space="preserve"> 12 لسنة 2010 بش</w:t>
      </w:r>
      <w:r w:rsidR="007C27DA">
        <w:rPr>
          <w:rFonts w:asciiTheme="majorBidi" w:hAnsiTheme="majorBidi" w:cstheme="majorBidi" w:hint="cs"/>
          <w:sz w:val="26"/>
          <w:szCs w:val="26"/>
          <w:rtl/>
          <w:lang w:bidi="ar-LY"/>
        </w:rPr>
        <w:t>أ</w:t>
      </w:r>
      <w:r>
        <w:rPr>
          <w:rFonts w:asciiTheme="majorBidi" w:hAnsiTheme="majorBidi" w:cstheme="majorBidi"/>
          <w:sz w:val="26"/>
          <w:szCs w:val="26"/>
          <w:rtl/>
          <w:lang w:bidi="ar-LY"/>
        </w:rPr>
        <w:t>ن علاقات العمل</w:t>
      </w:r>
      <w:r>
        <w:rPr>
          <w:rFonts w:asciiTheme="majorBidi" w:hAnsiTheme="majorBidi" w:cstheme="majorBidi" w:hint="cs"/>
          <w:sz w:val="26"/>
          <w:szCs w:val="26"/>
          <w:rtl/>
          <w:lang w:bidi="ar-LY"/>
        </w:rPr>
        <w:t xml:space="preserve"> تنص </w:t>
      </w:r>
      <w:r>
        <w:rPr>
          <w:rFonts w:asciiTheme="majorBidi" w:hAnsiTheme="majorBidi" w:cstheme="majorBidi"/>
          <w:sz w:val="26"/>
          <w:szCs w:val="26"/>
          <w:rtl/>
          <w:lang w:bidi="ar-LY"/>
        </w:rPr>
        <w:t xml:space="preserve">على </w:t>
      </w:r>
      <w:r>
        <w:rPr>
          <w:rFonts w:asciiTheme="majorBidi" w:hAnsiTheme="majorBidi" w:cstheme="majorBidi" w:hint="cs"/>
          <w:sz w:val="26"/>
          <w:szCs w:val="26"/>
          <w:rtl/>
          <w:lang w:bidi="ar-LY"/>
        </w:rPr>
        <w:t>أ</w:t>
      </w:r>
      <w:r>
        <w:rPr>
          <w:rFonts w:asciiTheme="majorBidi" w:hAnsiTheme="majorBidi" w:cstheme="majorBidi"/>
          <w:sz w:val="26"/>
          <w:szCs w:val="26"/>
          <w:rtl/>
          <w:lang w:bidi="ar-LY"/>
        </w:rPr>
        <w:t>نه</w:t>
      </w:r>
      <w:r>
        <w:rPr>
          <w:rFonts w:asciiTheme="majorBidi" w:hAnsiTheme="majorBidi" w:cstheme="majorBidi" w:hint="cs"/>
          <w:sz w:val="26"/>
          <w:szCs w:val="26"/>
          <w:rtl/>
          <w:lang w:bidi="ar-LY"/>
        </w:rPr>
        <w:t xml:space="preserve">   ( تعد تقارير تقييم كفاءة الأداء الوظيفي لجميع الموظفين مرة على الأقل في السنة وذلك وفقا للنماذج التي تعدها الوحدة الإدارية بما يتلائم وطبيعة عمل موظفيها ووظائفهم )</w:t>
      </w:r>
      <w:r w:rsidRPr="00D647AD">
        <w:rPr>
          <w:rFonts w:asciiTheme="majorBidi" w:hAnsiTheme="majorBidi" w:cstheme="majorBidi" w:hint="cs"/>
          <w:sz w:val="26"/>
          <w:szCs w:val="26"/>
          <w:vertAlign w:val="superscript"/>
          <w:rtl/>
          <w:lang w:bidi="ar-LY"/>
        </w:rPr>
        <w:t>(</w:t>
      </w:r>
      <w:r w:rsidRPr="00D647AD">
        <w:rPr>
          <w:rStyle w:val="a4"/>
          <w:rFonts w:asciiTheme="majorBidi" w:hAnsiTheme="majorBidi" w:cstheme="majorBidi"/>
          <w:sz w:val="26"/>
          <w:szCs w:val="26"/>
          <w:rtl/>
          <w:lang w:bidi="ar-LY"/>
        </w:rPr>
        <w:footnoteReference w:id="439"/>
      </w:r>
      <w:r w:rsidRPr="00D647A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647AD" w:rsidRDefault="00D647AD" w:rsidP="00D647A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وقد حددت المادة 112 من</w:t>
      </w:r>
      <w:r>
        <w:rPr>
          <w:rFonts w:asciiTheme="majorBidi" w:hAnsiTheme="majorBidi" w:cstheme="majorBidi" w:hint="cs"/>
          <w:sz w:val="26"/>
          <w:szCs w:val="26"/>
          <w:rtl/>
          <w:lang w:bidi="ar-LY"/>
        </w:rPr>
        <w:t xml:space="preserve"> ذات </w:t>
      </w:r>
      <w:r w:rsidRPr="009F5CB9">
        <w:rPr>
          <w:rFonts w:asciiTheme="majorBidi" w:hAnsiTheme="majorBidi" w:cstheme="majorBidi"/>
          <w:sz w:val="26"/>
          <w:szCs w:val="26"/>
          <w:rtl/>
          <w:lang w:bidi="ar-LY"/>
        </w:rPr>
        <w:t>اللا</w:t>
      </w:r>
      <w:r>
        <w:rPr>
          <w:rFonts w:asciiTheme="majorBidi" w:hAnsiTheme="majorBidi" w:cstheme="majorBidi"/>
          <w:sz w:val="26"/>
          <w:szCs w:val="26"/>
          <w:rtl/>
          <w:lang w:bidi="ar-LY"/>
        </w:rPr>
        <w:t xml:space="preserve">ئحة </w:t>
      </w:r>
      <w:r>
        <w:rPr>
          <w:rFonts w:asciiTheme="majorBidi" w:hAnsiTheme="majorBidi" w:cstheme="majorBidi" w:hint="cs"/>
          <w:sz w:val="26"/>
          <w:szCs w:val="26"/>
          <w:rtl/>
          <w:lang w:bidi="ar-LY"/>
        </w:rPr>
        <w:t>المدة التي يجب أن يقدم تقرير تقييم الأداء خلالها حيث نصت</w:t>
      </w:r>
      <w:r>
        <w:rPr>
          <w:rFonts w:asciiTheme="majorBidi" w:hAnsiTheme="majorBidi" w:cstheme="majorBidi"/>
          <w:sz w:val="26"/>
          <w:szCs w:val="26"/>
          <w:rtl/>
          <w:lang w:bidi="ar-LY"/>
        </w:rPr>
        <w:t xml:space="preserve"> على </w:t>
      </w:r>
      <w:r>
        <w:rPr>
          <w:rFonts w:asciiTheme="majorBidi" w:hAnsiTheme="majorBidi" w:cstheme="majorBidi" w:hint="cs"/>
          <w:sz w:val="26"/>
          <w:szCs w:val="26"/>
          <w:rtl/>
          <w:lang w:bidi="ar-LY"/>
        </w:rPr>
        <w:t>أ</w:t>
      </w:r>
      <w:r w:rsidRPr="009F5CB9">
        <w:rPr>
          <w:rFonts w:asciiTheme="majorBidi" w:hAnsiTheme="majorBidi" w:cstheme="majorBidi"/>
          <w:sz w:val="26"/>
          <w:szCs w:val="26"/>
          <w:rtl/>
          <w:lang w:bidi="ar-LY"/>
        </w:rPr>
        <w:t xml:space="preserve">نه ( تقدم تقارير تقييم الأداء في موعد لا يتجاوز شهر </w:t>
      </w:r>
      <w:r>
        <w:rPr>
          <w:rFonts w:asciiTheme="majorBidi" w:hAnsiTheme="majorBidi" w:cstheme="majorBidi" w:hint="cs"/>
          <w:sz w:val="26"/>
          <w:szCs w:val="26"/>
          <w:rtl/>
          <w:lang w:bidi="ar-LY"/>
        </w:rPr>
        <w:t>يناير</w:t>
      </w:r>
      <w:r w:rsidRPr="009F5CB9">
        <w:rPr>
          <w:rFonts w:asciiTheme="majorBidi" w:hAnsiTheme="majorBidi" w:cstheme="majorBidi"/>
          <w:sz w:val="26"/>
          <w:szCs w:val="26"/>
          <w:rtl/>
          <w:lang w:bidi="ar-LY"/>
        </w:rPr>
        <w:t xml:space="preserve"> من كل سنة، وذلك بعد مرور سنة كاملة على آخر تقرير لتقييم كفاءة الأداء أو مرور تسعة أشهر كحد أدنى من تاريخ التعيين لأول مرة )</w:t>
      </w:r>
      <w:r w:rsidRPr="00D647AD">
        <w:rPr>
          <w:rFonts w:asciiTheme="majorBidi" w:hAnsiTheme="majorBidi" w:cstheme="majorBidi" w:hint="cs"/>
          <w:sz w:val="26"/>
          <w:szCs w:val="26"/>
          <w:vertAlign w:val="superscript"/>
          <w:rtl/>
          <w:lang w:bidi="ar-LY"/>
        </w:rPr>
        <w:t>(</w:t>
      </w:r>
      <w:r w:rsidRPr="00D647AD">
        <w:rPr>
          <w:rStyle w:val="a4"/>
          <w:rFonts w:asciiTheme="majorBidi" w:hAnsiTheme="majorBidi" w:cstheme="majorBidi"/>
          <w:sz w:val="26"/>
          <w:szCs w:val="26"/>
          <w:rtl/>
          <w:lang w:bidi="ar-LY"/>
        </w:rPr>
        <w:footnoteReference w:id="440"/>
      </w:r>
      <w:r w:rsidRPr="00D647AD">
        <w:rPr>
          <w:rFonts w:asciiTheme="majorBidi" w:hAnsiTheme="majorBidi" w:cstheme="majorBidi" w:hint="cs"/>
          <w:sz w:val="26"/>
          <w:szCs w:val="26"/>
          <w:vertAlign w:val="superscript"/>
          <w:rtl/>
          <w:lang w:bidi="ar-LY"/>
        </w:rPr>
        <w:t>)</w:t>
      </w:r>
      <w:r w:rsidRPr="009F5CB9">
        <w:rPr>
          <w:rFonts w:asciiTheme="majorBidi" w:hAnsiTheme="majorBidi" w:cstheme="majorBidi"/>
          <w:sz w:val="26"/>
          <w:szCs w:val="26"/>
          <w:rtl/>
          <w:lang w:bidi="ar-LY"/>
        </w:rPr>
        <w:t>.</w:t>
      </w:r>
    </w:p>
    <w:p w:rsidR="00D647AD" w:rsidRDefault="00D647AD" w:rsidP="00D647A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وبالتالي فإنه في حالة إيقاف الموظف عن العمل مدة</w:t>
      </w:r>
      <w:r w:rsidR="00C149D6">
        <w:rPr>
          <w:rFonts w:asciiTheme="majorBidi" w:hAnsiTheme="majorBidi" w:cstheme="majorBidi" w:hint="cs"/>
          <w:sz w:val="26"/>
          <w:szCs w:val="26"/>
          <w:rtl/>
          <w:lang w:bidi="ar-LY"/>
        </w:rPr>
        <w:t xml:space="preserve"> تقارب السنة من شأنه أن يؤدي إلى</w:t>
      </w:r>
      <w:r>
        <w:rPr>
          <w:rFonts w:asciiTheme="majorBidi" w:hAnsiTheme="majorBidi" w:cstheme="majorBidi" w:hint="cs"/>
          <w:sz w:val="26"/>
          <w:szCs w:val="26"/>
          <w:rtl/>
          <w:lang w:bidi="ar-LY"/>
        </w:rPr>
        <w:t xml:space="preserve"> عدم إمكانية تقويم أدائه عن السنة بأكملها، ومن ثم إذا وضع تقرير كفاءة للموظف عن هذه السنة يعد باطلا لانعدام محله فلا يعتد به         ولا يرتب أي اثر . </w:t>
      </w:r>
    </w:p>
    <w:p w:rsidR="00D647AD" w:rsidRDefault="00D647AD" w:rsidP="00D647A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وحيث أن</w:t>
      </w:r>
      <w:r w:rsidRPr="00171E07">
        <w:rPr>
          <w:rFonts w:asciiTheme="majorBidi" w:hAnsiTheme="majorBidi" w:cstheme="majorBidi"/>
          <w:sz w:val="26"/>
          <w:szCs w:val="26"/>
          <w:rtl/>
          <w:lang w:bidi="ar-LY"/>
        </w:rPr>
        <w:t xml:space="preserve"> المشرع الليبي</w:t>
      </w:r>
      <w:r>
        <w:rPr>
          <w:rFonts w:asciiTheme="majorBidi" w:hAnsiTheme="majorBidi" w:cstheme="majorBidi" w:hint="cs"/>
          <w:sz w:val="26"/>
          <w:szCs w:val="26"/>
          <w:rtl/>
          <w:lang w:bidi="ar-LY"/>
        </w:rPr>
        <w:t xml:space="preserve"> وفق المادة </w:t>
      </w:r>
      <w:r>
        <w:rPr>
          <w:rFonts w:asciiTheme="majorBidi" w:hAnsiTheme="majorBidi" w:cstheme="majorBidi"/>
          <w:sz w:val="26"/>
          <w:szCs w:val="26"/>
          <w:rtl/>
          <w:lang w:bidi="ar-LY"/>
        </w:rPr>
        <w:t>122</w:t>
      </w:r>
      <w:r>
        <w:rPr>
          <w:rFonts w:asciiTheme="majorBidi" w:hAnsiTheme="majorBidi" w:cstheme="majorBidi" w:hint="cs"/>
          <w:sz w:val="26"/>
          <w:szCs w:val="26"/>
          <w:rtl/>
          <w:lang w:bidi="ar-LY"/>
        </w:rPr>
        <w:t xml:space="preserve"> </w:t>
      </w:r>
      <w:r w:rsidRPr="00171E07">
        <w:rPr>
          <w:rFonts w:asciiTheme="majorBidi" w:hAnsiTheme="majorBidi" w:cstheme="majorBidi"/>
          <w:sz w:val="26"/>
          <w:szCs w:val="26"/>
          <w:rtl/>
          <w:lang w:bidi="ar-LY"/>
        </w:rPr>
        <w:t>من اللائحة التنفيذية للقانون</w:t>
      </w:r>
      <w:r>
        <w:rPr>
          <w:rFonts w:asciiTheme="majorBidi" w:hAnsiTheme="majorBidi" w:cstheme="majorBidi" w:hint="cs"/>
          <w:sz w:val="26"/>
          <w:szCs w:val="26"/>
          <w:rtl/>
          <w:lang w:bidi="ar-LY"/>
        </w:rPr>
        <w:t xml:space="preserve"> رقم 12 لسنة 2010 بشأن علاقات العمل</w:t>
      </w:r>
      <w:r w:rsidRPr="00D647AD">
        <w:rPr>
          <w:rFonts w:asciiTheme="majorBidi" w:hAnsiTheme="majorBidi" w:cstheme="majorBidi" w:hint="cs"/>
          <w:sz w:val="26"/>
          <w:szCs w:val="26"/>
          <w:vertAlign w:val="superscript"/>
          <w:rtl/>
          <w:lang w:bidi="ar-LY"/>
        </w:rPr>
        <w:t>(</w:t>
      </w:r>
      <w:r w:rsidRPr="00D647AD">
        <w:rPr>
          <w:rStyle w:val="a4"/>
          <w:rFonts w:asciiTheme="majorBidi" w:hAnsiTheme="majorBidi" w:cstheme="majorBidi"/>
          <w:sz w:val="26"/>
          <w:szCs w:val="26"/>
          <w:rtl/>
          <w:lang w:bidi="ar-LY"/>
        </w:rPr>
        <w:footnoteReference w:id="441"/>
      </w:r>
      <w:r w:rsidRPr="00D647AD">
        <w:rPr>
          <w:rFonts w:asciiTheme="majorBidi" w:hAnsiTheme="majorBidi" w:cstheme="majorBidi" w:hint="cs"/>
          <w:sz w:val="26"/>
          <w:szCs w:val="26"/>
          <w:vertAlign w:val="superscript"/>
          <w:rtl/>
          <w:lang w:bidi="ar-LY"/>
        </w:rPr>
        <w:t>)</w:t>
      </w:r>
      <w:r>
        <w:rPr>
          <w:rFonts w:asciiTheme="majorBidi" w:hAnsiTheme="majorBidi" w:cstheme="majorBidi"/>
          <w:sz w:val="26"/>
          <w:szCs w:val="26"/>
          <w:rtl/>
          <w:lang w:bidi="ar-LY"/>
        </w:rPr>
        <w:t xml:space="preserve"> </w:t>
      </w:r>
      <w:r>
        <w:rPr>
          <w:rFonts w:asciiTheme="majorBidi" w:hAnsiTheme="majorBidi" w:cstheme="majorBidi" w:hint="cs"/>
          <w:sz w:val="26"/>
          <w:szCs w:val="26"/>
          <w:rtl/>
          <w:lang w:bidi="ar-LY"/>
        </w:rPr>
        <w:t>أ</w:t>
      </w:r>
      <w:r w:rsidRPr="00171E07">
        <w:rPr>
          <w:rFonts w:asciiTheme="majorBidi" w:hAnsiTheme="majorBidi" w:cstheme="majorBidi"/>
          <w:sz w:val="26"/>
          <w:szCs w:val="26"/>
          <w:rtl/>
          <w:lang w:bidi="ar-LY"/>
        </w:rPr>
        <w:t>خذ بقاعدة عامة في حالتي نقل أو ندب الموظف مؤداها أن تقوم الجهة التي قضى فيها المدة الأطول بتقويم أدائه، سواء أكانت الجهة الأصلية أم الجهة المنقول أو المنتدب إليها</w:t>
      </w:r>
      <w:r>
        <w:rPr>
          <w:rFonts w:asciiTheme="majorBidi" w:hAnsiTheme="majorBidi" w:cstheme="majorBidi" w:hint="cs"/>
          <w:sz w:val="26"/>
          <w:szCs w:val="26"/>
          <w:rtl/>
          <w:lang w:bidi="ar-LY"/>
        </w:rPr>
        <w:t>، فإذا وضع تقرير كفاءة الموظف بمعرفة الجهة المنقول أو المنتدب إليها وكانت المدة التي قضاها الموظف بالجهة المنقول أو المنتدب إليها هي الأقل، فإن التقرير في هذه الحالة يعد باطلا لمخالفته القانون .</w:t>
      </w:r>
    </w:p>
    <w:p w:rsidR="00D647AD" w:rsidRDefault="00D647AD" w:rsidP="00C149D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قضت محكمتنا العليا في حكمها الصادر بتاريخ 09/05/2004 بقولها ( </w:t>
      </w:r>
      <w:r w:rsidRPr="00CA1A2A">
        <w:rPr>
          <w:rFonts w:asciiTheme="majorBidi" w:hAnsiTheme="majorBidi" w:cstheme="majorBidi"/>
          <w:sz w:val="26"/>
          <w:szCs w:val="26"/>
          <w:rtl/>
          <w:lang w:bidi="ar-LY"/>
        </w:rPr>
        <w:t xml:space="preserve">لما كانت المادة 15 من </w:t>
      </w:r>
      <w:r w:rsidRPr="00CA1A2A">
        <w:rPr>
          <w:rFonts w:asciiTheme="majorBidi" w:hAnsiTheme="majorBidi" w:cstheme="majorBidi" w:hint="cs"/>
          <w:sz w:val="26"/>
          <w:szCs w:val="26"/>
          <w:rtl/>
          <w:lang w:bidi="ar-LY"/>
        </w:rPr>
        <w:t>لائحة</w:t>
      </w:r>
      <w:r w:rsidRPr="00CA1A2A">
        <w:rPr>
          <w:rFonts w:asciiTheme="majorBidi" w:hAnsiTheme="majorBidi" w:cstheme="majorBidi"/>
          <w:sz w:val="26"/>
          <w:szCs w:val="26"/>
          <w:rtl/>
          <w:lang w:bidi="ar-LY"/>
        </w:rPr>
        <w:t xml:space="preserve"> التفتيش علي الهيئات </w:t>
      </w:r>
      <w:r w:rsidRPr="00CA1A2A">
        <w:rPr>
          <w:rFonts w:asciiTheme="majorBidi" w:hAnsiTheme="majorBidi" w:cstheme="majorBidi" w:hint="cs"/>
          <w:sz w:val="26"/>
          <w:szCs w:val="26"/>
          <w:rtl/>
          <w:lang w:bidi="ar-LY"/>
        </w:rPr>
        <w:t>القضائية</w:t>
      </w:r>
      <w:r w:rsidRPr="00CA1A2A">
        <w:rPr>
          <w:rFonts w:asciiTheme="majorBidi" w:hAnsiTheme="majorBidi" w:cstheme="majorBidi"/>
          <w:sz w:val="26"/>
          <w:szCs w:val="26"/>
          <w:rtl/>
          <w:lang w:bidi="ar-LY"/>
        </w:rPr>
        <w:t xml:space="preserve"> قد نصت علي </w:t>
      </w:r>
      <w:r w:rsidRPr="00CA1A2A">
        <w:rPr>
          <w:rFonts w:asciiTheme="majorBidi" w:hAnsiTheme="majorBidi" w:cstheme="majorBidi" w:hint="cs"/>
          <w:sz w:val="26"/>
          <w:szCs w:val="26"/>
          <w:rtl/>
          <w:lang w:bidi="ar-LY"/>
        </w:rPr>
        <w:t>أن</w:t>
      </w:r>
      <w:r w:rsidRPr="00CA1A2A">
        <w:rPr>
          <w:rFonts w:asciiTheme="majorBidi" w:hAnsiTheme="majorBidi" w:cstheme="majorBidi"/>
          <w:sz w:val="26"/>
          <w:szCs w:val="26"/>
          <w:rtl/>
          <w:lang w:bidi="ar-LY"/>
        </w:rPr>
        <w:t xml:space="preserve"> تقدير درجه </w:t>
      </w:r>
      <w:r w:rsidRPr="00CA1A2A">
        <w:rPr>
          <w:rFonts w:asciiTheme="majorBidi" w:hAnsiTheme="majorBidi" w:cstheme="majorBidi" w:hint="cs"/>
          <w:sz w:val="26"/>
          <w:szCs w:val="26"/>
          <w:rtl/>
          <w:lang w:bidi="ar-LY"/>
        </w:rPr>
        <w:t>كفاءة</w:t>
      </w:r>
      <w:r w:rsidRPr="00CA1A2A">
        <w:rPr>
          <w:rFonts w:asciiTheme="majorBidi" w:hAnsiTheme="majorBidi" w:cstheme="majorBidi"/>
          <w:sz w:val="26"/>
          <w:szCs w:val="26"/>
          <w:rtl/>
          <w:lang w:bidi="ar-LY"/>
        </w:rPr>
        <w:t xml:space="preserve"> </w:t>
      </w:r>
      <w:r w:rsidRPr="00CA1A2A">
        <w:rPr>
          <w:rFonts w:asciiTheme="majorBidi" w:hAnsiTheme="majorBidi" w:cstheme="majorBidi" w:hint="cs"/>
          <w:sz w:val="26"/>
          <w:szCs w:val="26"/>
          <w:rtl/>
          <w:lang w:bidi="ar-LY"/>
        </w:rPr>
        <w:t>أعضاء</w:t>
      </w:r>
      <w:r w:rsidRPr="00CA1A2A">
        <w:rPr>
          <w:rFonts w:asciiTheme="majorBidi" w:hAnsiTheme="majorBidi" w:cstheme="majorBidi"/>
          <w:sz w:val="26"/>
          <w:szCs w:val="26"/>
          <w:rtl/>
          <w:lang w:bidi="ar-LY"/>
        </w:rPr>
        <w:t xml:space="preserve"> الهيئات </w:t>
      </w:r>
      <w:r w:rsidRPr="00CA1A2A">
        <w:rPr>
          <w:rFonts w:asciiTheme="majorBidi" w:hAnsiTheme="majorBidi" w:cstheme="majorBidi" w:hint="cs"/>
          <w:sz w:val="26"/>
          <w:szCs w:val="26"/>
          <w:rtl/>
          <w:lang w:bidi="ar-LY"/>
        </w:rPr>
        <w:t>القضائية</w:t>
      </w:r>
      <w:r w:rsidRPr="00CA1A2A">
        <w:rPr>
          <w:rFonts w:asciiTheme="majorBidi" w:hAnsiTheme="majorBidi" w:cstheme="majorBidi"/>
          <w:sz w:val="26"/>
          <w:szCs w:val="26"/>
          <w:rtl/>
          <w:lang w:bidi="ar-LY"/>
        </w:rPr>
        <w:t xml:space="preserve"> المتفرغين </w:t>
      </w:r>
      <w:r w:rsidRPr="00CA1A2A">
        <w:rPr>
          <w:rFonts w:asciiTheme="majorBidi" w:hAnsiTheme="majorBidi" w:cstheme="majorBidi" w:hint="cs"/>
          <w:sz w:val="26"/>
          <w:szCs w:val="26"/>
          <w:rtl/>
          <w:lang w:bidi="ar-LY"/>
        </w:rPr>
        <w:t>للدراسة</w:t>
      </w:r>
      <w:r w:rsidRPr="00CA1A2A">
        <w:rPr>
          <w:rFonts w:asciiTheme="majorBidi" w:hAnsiTheme="majorBidi" w:cstheme="majorBidi"/>
          <w:sz w:val="26"/>
          <w:szCs w:val="26"/>
          <w:rtl/>
          <w:lang w:bidi="ar-LY"/>
        </w:rPr>
        <w:t xml:space="preserve"> يتم عند</w:t>
      </w:r>
      <w:r>
        <w:rPr>
          <w:rFonts w:asciiTheme="majorBidi" w:hAnsiTheme="majorBidi" w:cstheme="majorBidi" w:hint="cs"/>
          <w:sz w:val="26"/>
          <w:szCs w:val="26"/>
          <w:rtl/>
          <w:lang w:bidi="ar-LY"/>
        </w:rPr>
        <w:t xml:space="preserve"> </w:t>
      </w:r>
      <w:r w:rsidRPr="00CA1A2A">
        <w:rPr>
          <w:rFonts w:asciiTheme="majorBidi" w:hAnsiTheme="majorBidi" w:cstheme="majorBidi"/>
          <w:sz w:val="26"/>
          <w:szCs w:val="26"/>
          <w:rtl/>
          <w:lang w:bidi="ar-LY"/>
        </w:rPr>
        <w:t xml:space="preserve">انتهاء </w:t>
      </w:r>
      <w:r w:rsidRPr="00CA1A2A">
        <w:rPr>
          <w:rFonts w:asciiTheme="majorBidi" w:hAnsiTheme="majorBidi" w:cstheme="majorBidi" w:hint="cs"/>
          <w:sz w:val="26"/>
          <w:szCs w:val="26"/>
          <w:rtl/>
          <w:lang w:bidi="ar-LY"/>
        </w:rPr>
        <w:t>الفترة</w:t>
      </w:r>
      <w:r w:rsidRPr="00CA1A2A">
        <w:rPr>
          <w:rFonts w:asciiTheme="majorBidi" w:hAnsiTheme="majorBidi" w:cstheme="majorBidi"/>
          <w:sz w:val="26"/>
          <w:szCs w:val="26"/>
          <w:rtl/>
          <w:lang w:bidi="ar-LY"/>
        </w:rPr>
        <w:t xml:space="preserve"> </w:t>
      </w:r>
      <w:r w:rsidRPr="00CA1A2A">
        <w:rPr>
          <w:rFonts w:asciiTheme="majorBidi" w:hAnsiTheme="majorBidi" w:cstheme="majorBidi" w:hint="cs"/>
          <w:sz w:val="26"/>
          <w:szCs w:val="26"/>
          <w:rtl/>
          <w:lang w:bidi="ar-LY"/>
        </w:rPr>
        <w:t>المحددة</w:t>
      </w:r>
      <w:r w:rsidRPr="00CA1A2A">
        <w:rPr>
          <w:rFonts w:asciiTheme="majorBidi" w:hAnsiTheme="majorBidi" w:cstheme="majorBidi"/>
          <w:sz w:val="26"/>
          <w:szCs w:val="26"/>
          <w:rtl/>
          <w:lang w:bidi="ar-LY"/>
        </w:rPr>
        <w:t xml:space="preserve"> </w:t>
      </w:r>
      <w:r w:rsidRPr="00CA1A2A">
        <w:rPr>
          <w:rFonts w:asciiTheme="majorBidi" w:hAnsiTheme="majorBidi" w:cstheme="majorBidi" w:hint="cs"/>
          <w:sz w:val="26"/>
          <w:szCs w:val="26"/>
          <w:rtl/>
          <w:lang w:bidi="ar-LY"/>
        </w:rPr>
        <w:t>للدراسة</w:t>
      </w:r>
      <w:r w:rsidRPr="00CA1A2A">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و</w:t>
      </w:r>
      <w:r>
        <w:rPr>
          <w:rFonts w:asciiTheme="majorBidi" w:hAnsiTheme="majorBidi" w:cstheme="majorBidi" w:hint="cs"/>
          <w:sz w:val="26"/>
          <w:szCs w:val="26"/>
          <w:rtl/>
          <w:lang w:bidi="ar-LY"/>
        </w:rPr>
        <w:t>أ</w:t>
      </w:r>
      <w:r w:rsidRPr="00CA1A2A">
        <w:rPr>
          <w:rFonts w:asciiTheme="majorBidi" w:hAnsiTheme="majorBidi" w:cstheme="majorBidi"/>
          <w:sz w:val="26"/>
          <w:szCs w:val="26"/>
          <w:rtl/>
          <w:lang w:bidi="ar-LY"/>
        </w:rPr>
        <w:t>نه يشترط لجواز ترقيه عضو</w:t>
      </w:r>
      <w:r w:rsidRPr="00CA1A2A">
        <w:rPr>
          <w:rFonts w:asciiTheme="majorBidi" w:hAnsiTheme="majorBidi" w:cstheme="majorBidi" w:hint="cs"/>
          <w:sz w:val="26"/>
          <w:szCs w:val="26"/>
          <w:rtl/>
          <w:lang w:bidi="ar-LY"/>
        </w:rPr>
        <w:t xml:space="preserve"> الهيئة</w:t>
      </w:r>
      <w:r w:rsidRPr="00CA1A2A">
        <w:rPr>
          <w:rFonts w:asciiTheme="majorBidi" w:hAnsiTheme="majorBidi" w:cstheme="majorBidi"/>
          <w:sz w:val="26"/>
          <w:szCs w:val="26"/>
          <w:rtl/>
          <w:lang w:bidi="ar-LY"/>
        </w:rPr>
        <w:t xml:space="preserve"> </w:t>
      </w:r>
      <w:r w:rsidRPr="00CA1A2A">
        <w:rPr>
          <w:rFonts w:asciiTheme="majorBidi" w:hAnsiTheme="majorBidi" w:cstheme="majorBidi" w:hint="cs"/>
          <w:sz w:val="26"/>
          <w:szCs w:val="26"/>
          <w:rtl/>
          <w:lang w:bidi="ar-LY"/>
        </w:rPr>
        <w:t>القضائية</w:t>
      </w:r>
      <w:r w:rsidRPr="00CA1A2A">
        <w:rPr>
          <w:rFonts w:asciiTheme="majorBidi" w:hAnsiTheme="majorBidi" w:cstheme="majorBidi"/>
          <w:sz w:val="26"/>
          <w:szCs w:val="26"/>
          <w:rtl/>
          <w:lang w:bidi="ar-LY"/>
        </w:rPr>
        <w:t xml:space="preserve"> </w:t>
      </w:r>
      <w:r w:rsidRPr="00CA1A2A">
        <w:rPr>
          <w:rFonts w:asciiTheme="majorBidi" w:hAnsiTheme="majorBidi" w:cstheme="majorBidi" w:hint="cs"/>
          <w:sz w:val="26"/>
          <w:szCs w:val="26"/>
          <w:rtl/>
          <w:lang w:bidi="ar-LY"/>
        </w:rPr>
        <w:t>أن</w:t>
      </w:r>
      <w:r w:rsidRPr="00CA1A2A">
        <w:rPr>
          <w:rFonts w:asciiTheme="majorBidi" w:hAnsiTheme="majorBidi" w:cstheme="majorBidi"/>
          <w:sz w:val="26"/>
          <w:szCs w:val="26"/>
          <w:rtl/>
          <w:lang w:bidi="ar-LY"/>
        </w:rPr>
        <w:t xml:space="preserve"> تثبت كفاءته بموجب تقرير يصدر عن </w:t>
      </w:r>
      <w:r w:rsidRPr="00CA1A2A">
        <w:rPr>
          <w:rFonts w:asciiTheme="majorBidi" w:hAnsiTheme="majorBidi" w:cstheme="majorBidi" w:hint="cs"/>
          <w:sz w:val="26"/>
          <w:szCs w:val="26"/>
          <w:rtl/>
          <w:lang w:bidi="ar-LY"/>
        </w:rPr>
        <w:t>أداره</w:t>
      </w:r>
      <w:r w:rsidRPr="00CA1A2A">
        <w:rPr>
          <w:rFonts w:asciiTheme="majorBidi" w:hAnsiTheme="majorBidi" w:cstheme="majorBidi"/>
          <w:sz w:val="26"/>
          <w:szCs w:val="26"/>
          <w:rtl/>
          <w:lang w:bidi="ar-LY"/>
        </w:rPr>
        <w:t xml:space="preserve"> التفتيش علي الهيئات </w:t>
      </w:r>
      <w:r w:rsidRPr="00CA1A2A">
        <w:rPr>
          <w:rFonts w:asciiTheme="majorBidi" w:hAnsiTheme="majorBidi" w:cstheme="majorBidi" w:hint="cs"/>
          <w:sz w:val="26"/>
          <w:szCs w:val="26"/>
          <w:rtl/>
          <w:lang w:bidi="ar-LY"/>
        </w:rPr>
        <w:t>القضائية</w:t>
      </w:r>
      <w:r w:rsidRPr="00CA1A2A">
        <w:rPr>
          <w:rFonts w:asciiTheme="majorBidi" w:hAnsiTheme="majorBidi" w:cstheme="majorBidi"/>
          <w:sz w:val="26"/>
          <w:szCs w:val="26"/>
          <w:rtl/>
          <w:lang w:bidi="ar-LY"/>
        </w:rPr>
        <w:t xml:space="preserve"> ،وكان الثابت </w:t>
      </w:r>
      <w:r w:rsidRPr="00CA1A2A">
        <w:rPr>
          <w:rFonts w:asciiTheme="majorBidi" w:hAnsiTheme="majorBidi" w:cstheme="majorBidi" w:hint="cs"/>
          <w:sz w:val="26"/>
          <w:szCs w:val="26"/>
          <w:rtl/>
          <w:lang w:bidi="ar-LY"/>
        </w:rPr>
        <w:t>أن</w:t>
      </w:r>
      <w:r w:rsidRPr="00CA1A2A">
        <w:rPr>
          <w:rFonts w:asciiTheme="majorBidi" w:hAnsiTheme="majorBidi" w:cstheme="majorBidi"/>
          <w:sz w:val="26"/>
          <w:szCs w:val="26"/>
          <w:rtl/>
          <w:lang w:bidi="ar-LY"/>
        </w:rPr>
        <w:t xml:space="preserve"> المطعون ضده موفد </w:t>
      </w:r>
      <w:r w:rsidRPr="00CA1A2A">
        <w:rPr>
          <w:rFonts w:asciiTheme="majorBidi" w:hAnsiTheme="majorBidi" w:cstheme="majorBidi" w:hint="cs"/>
          <w:sz w:val="26"/>
          <w:szCs w:val="26"/>
          <w:rtl/>
          <w:lang w:bidi="ar-LY"/>
        </w:rPr>
        <w:t>للدراسة</w:t>
      </w:r>
      <w:r>
        <w:rPr>
          <w:rFonts w:asciiTheme="majorBidi" w:hAnsiTheme="majorBidi" w:cstheme="majorBidi" w:hint="cs"/>
          <w:sz w:val="26"/>
          <w:szCs w:val="26"/>
          <w:rtl/>
          <w:lang w:bidi="ar-LY"/>
        </w:rPr>
        <w:t xml:space="preserve"> </w:t>
      </w:r>
      <w:r w:rsidRPr="00CA1A2A">
        <w:rPr>
          <w:rFonts w:asciiTheme="majorBidi" w:hAnsiTheme="majorBidi" w:cstheme="majorBidi"/>
          <w:sz w:val="26"/>
          <w:szCs w:val="26"/>
          <w:rtl/>
          <w:lang w:bidi="ar-LY"/>
        </w:rPr>
        <w:t>بالخارج،</w:t>
      </w:r>
      <w:r>
        <w:rPr>
          <w:rFonts w:asciiTheme="majorBidi" w:hAnsiTheme="majorBidi" w:cstheme="majorBidi" w:hint="cs"/>
          <w:sz w:val="26"/>
          <w:szCs w:val="26"/>
          <w:rtl/>
          <w:lang w:bidi="ar-LY"/>
        </w:rPr>
        <w:t xml:space="preserve"> </w:t>
      </w:r>
      <w:r w:rsidR="00C149D6">
        <w:rPr>
          <w:rFonts w:asciiTheme="majorBidi" w:hAnsiTheme="majorBidi" w:cstheme="majorBidi"/>
          <w:sz w:val="26"/>
          <w:szCs w:val="26"/>
          <w:rtl/>
          <w:lang w:bidi="ar-LY"/>
        </w:rPr>
        <w:t>و</w:t>
      </w:r>
      <w:r w:rsidR="00C149D6">
        <w:rPr>
          <w:rFonts w:asciiTheme="majorBidi" w:hAnsiTheme="majorBidi" w:cstheme="majorBidi" w:hint="cs"/>
          <w:sz w:val="26"/>
          <w:szCs w:val="26"/>
          <w:rtl/>
          <w:lang w:bidi="ar-LY"/>
        </w:rPr>
        <w:t>أ</w:t>
      </w:r>
      <w:r w:rsidRPr="00CA1A2A">
        <w:rPr>
          <w:rFonts w:asciiTheme="majorBidi" w:hAnsiTheme="majorBidi" w:cstheme="majorBidi"/>
          <w:sz w:val="26"/>
          <w:szCs w:val="26"/>
          <w:rtl/>
          <w:lang w:bidi="ar-LY"/>
        </w:rPr>
        <w:t>نه تمت ترقيته دون تقدير</w:t>
      </w:r>
      <w:r w:rsidRPr="00CA1A2A">
        <w:rPr>
          <w:rFonts w:asciiTheme="majorBidi" w:hAnsiTheme="majorBidi" w:cstheme="majorBidi" w:hint="cs"/>
          <w:sz w:val="26"/>
          <w:szCs w:val="26"/>
          <w:rtl/>
          <w:lang w:bidi="ar-LY"/>
        </w:rPr>
        <w:t xml:space="preserve"> </w:t>
      </w:r>
      <w:r w:rsidRPr="00CA1A2A">
        <w:rPr>
          <w:rFonts w:asciiTheme="majorBidi" w:hAnsiTheme="majorBidi" w:cstheme="majorBidi"/>
          <w:sz w:val="26"/>
          <w:szCs w:val="26"/>
          <w:rtl/>
          <w:lang w:bidi="ar-LY"/>
        </w:rPr>
        <w:t>درجه كفاءته علي النحو</w:t>
      </w:r>
      <w:r w:rsidRPr="00CA1A2A">
        <w:rPr>
          <w:rFonts w:asciiTheme="majorBidi" w:hAnsiTheme="majorBidi" w:cstheme="majorBidi" w:hint="cs"/>
          <w:sz w:val="26"/>
          <w:szCs w:val="26"/>
          <w:rtl/>
          <w:lang w:bidi="ar-LY"/>
        </w:rPr>
        <w:t xml:space="preserve"> </w:t>
      </w:r>
      <w:r w:rsidRPr="00CA1A2A">
        <w:rPr>
          <w:rFonts w:asciiTheme="majorBidi" w:hAnsiTheme="majorBidi" w:cstheme="majorBidi"/>
          <w:sz w:val="26"/>
          <w:szCs w:val="26"/>
          <w:rtl/>
          <w:lang w:bidi="ar-LY"/>
        </w:rPr>
        <w:t>السالف بيانه،</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ف</w:t>
      </w:r>
      <w:r>
        <w:rPr>
          <w:rFonts w:asciiTheme="majorBidi" w:hAnsiTheme="majorBidi" w:cstheme="majorBidi" w:hint="cs"/>
          <w:sz w:val="26"/>
          <w:szCs w:val="26"/>
          <w:rtl/>
          <w:lang w:bidi="ar-LY"/>
        </w:rPr>
        <w:t>إ</w:t>
      </w:r>
      <w:r w:rsidRPr="00CA1A2A">
        <w:rPr>
          <w:rFonts w:asciiTheme="majorBidi" w:hAnsiTheme="majorBidi" w:cstheme="majorBidi"/>
          <w:sz w:val="26"/>
          <w:szCs w:val="26"/>
          <w:rtl/>
          <w:lang w:bidi="ar-LY"/>
        </w:rPr>
        <w:t xml:space="preserve">ن القرار الصادر </w:t>
      </w:r>
      <w:r w:rsidRPr="00CA1A2A">
        <w:rPr>
          <w:rFonts w:asciiTheme="majorBidi" w:hAnsiTheme="majorBidi" w:cstheme="majorBidi" w:hint="cs"/>
          <w:sz w:val="26"/>
          <w:szCs w:val="26"/>
          <w:rtl/>
          <w:lang w:bidi="ar-LY"/>
        </w:rPr>
        <w:t>بالترقية</w:t>
      </w:r>
      <w:r w:rsidRPr="00CA1A2A">
        <w:rPr>
          <w:rFonts w:asciiTheme="majorBidi" w:hAnsiTheme="majorBidi" w:cstheme="majorBidi"/>
          <w:sz w:val="26"/>
          <w:szCs w:val="26"/>
          <w:rtl/>
          <w:lang w:bidi="ar-LY"/>
        </w:rPr>
        <w:t xml:space="preserve"> يكون فاقداً لشرط جوهري هو</w:t>
      </w:r>
      <w:r w:rsidRPr="00CA1A2A">
        <w:rPr>
          <w:rFonts w:asciiTheme="majorBidi" w:hAnsiTheme="majorBidi" w:cstheme="majorBidi" w:hint="cs"/>
          <w:sz w:val="26"/>
          <w:szCs w:val="26"/>
          <w:rtl/>
          <w:lang w:bidi="ar-LY"/>
        </w:rPr>
        <w:t xml:space="preserve"> </w:t>
      </w:r>
      <w:r w:rsidRPr="00CA1A2A">
        <w:rPr>
          <w:rFonts w:asciiTheme="majorBidi" w:hAnsiTheme="majorBidi" w:cstheme="majorBidi"/>
          <w:sz w:val="26"/>
          <w:szCs w:val="26"/>
          <w:rtl/>
          <w:lang w:bidi="ar-LY"/>
        </w:rPr>
        <w:t xml:space="preserve">عدم ثبوت </w:t>
      </w:r>
      <w:r w:rsidRPr="00CA1A2A">
        <w:rPr>
          <w:rFonts w:asciiTheme="majorBidi" w:hAnsiTheme="majorBidi" w:cstheme="majorBidi" w:hint="cs"/>
          <w:sz w:val="26"/>
          <w:szCs w:val="26"/>
          <w:rtl/>
          <w:lang w:bidi="ar-LY"/>
        </w:rPr>
        <w:t>كفاءة</w:t>
      </w:r>
      <w:r w:rsidRPr="00CA1A2A">
        <w:rPr>
          <w:rFonts w:asciiTheme="majorBidi" w:hAnsiTheme="majorBidi" w:cstheme="majorBidi"/>
          <w:sz w:val="26"/>
          <w:szCs w:val="26"/>
          <w:rtl/>
          <w:lang w:bidi="ar-LY"/>
        </w:rPr>
        <w:t xml:space="preserve"> المرقي ينحدر</w:t>
      </w:r>
      <w:r w:rsidRPr="00CA1A2A">
        <w:rPr>
          <w:rFonts w:asciiTheme="majorBidi" w:hAnsiTheme="majorBidi" w:cstheme="majorBidi" w:hint="cs"/>
          <w:sz w:val="26"/>
          <w:szCs w:val="26"/>
          <w:rtl/>
          <w:lang w:bidi="ar-LY"/>
        </w:rPr>
        <w:t xml:space="preserve"> </w:t>
      </w:r>
      <w:r w:rsidRPr="00CA1A2A">
        <w:rPr>
          <w:rFonts w:asciiTheme="majorBidi" w:hAnsiTheme="majorBidi" w:cstheme="majorBidi"/>
          <w:sz w:val="26"/>
          <w:szCs w:val="26"/>
          <w:rtl/>
          <w:lang w:bidi="ar-LY"/>
        </w:rPr>
        <w:t xml:space="preserve">به </w:t>
      </w:r>
      <w:r w:rsidRPr="00CA1A2A">
        <w:rPr>
          <w:rFonts w:asciiTheme="majorBidi" w:hAnsiTheme="majorBidi" w:cstheme="majorBidi" w:hint="cs"/>
          <w:sz w:val="26"/>
          <w:szCs w:val="26"/>
          <w:rtl/>
          <w:lang w:bidi="ar-LY"/>
        </w:rPr>
        <w:t>إلي</w:t>
      </w:r>
      <w:r w:rsidRPr="00CA1A2A">
        <w:rPr>
          <w:rFonts w:asciiTheme="majorBidi" w:hAnsiTheme="majorBidi" w:cstheme="majorBidi"/>
          <w:sz w:val="26"/>
          <w:szCs w:val="26"/>
          <w:rtl/>
          <w:lang w:bidi="ar-LY"/>
        </w:rPr>
        <w:t xml:space="preserve"> درجه الانعدام</w:t>
      </w:r>
      <w:r>
        <w:rPr>
          <w:rFonts w:asciiTheme="majorBidi" w:hAnsiTheme="majorBidi" w:cstheme="majorBidi" w:hint="cs"/>
          <w:sz w:val="26"/>
          <w:szCs w:val="26"/>
          <w:rtl/>
          <w:lang w:bidi="ar-LY"/>
        </w:rPr>
        <w:t xml:space="preserve"> )</w:t>
      </w:r>
      <w:r w:rsidRPr="00D647AD">
        <w:rPr>
          <w:rFonts w:asciiTheme="majorBidi" w:hAnsiTheme="majorBidi" w:cstheme="majorBidi" w:hint="cs"/>
          <w:sz w:val="26"/>
          <w:szCs w:val="26"/>
          <w:vertAlign w:val="superscript"/>
          <w:rtl/>
          <w:lang w:bidi="ar-LY"/>
        </w:rPr>
        <w:t>(</w:t>
      </w:r>
      <w:r w:rsidRPr="00D647AD">
        <w:rPr>
          <w:rStyle w:val="a4"/>
          <w:rFonts w:asciiTheme="majorBidi" w:hAnsiTheme="majorBidi" w:cstheme="majorBidi"/>
          <w:sz w:val="26"/>
          <w:szCs w:val="26"/>
          <w:rtl/>
          <w:lang w:bidi="ar-LY"/>
        </w:rPr>
        <w:footnoteReference w:id="442"/>
      </w:r>
      <w:r w:rsidRPr="00D647A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267F7" w:rsidRPr="00AC0749" w:rsidRDefault="00B267F7" w:rsidP="00B267F7">
      <w:pPr>
        <w:spacing w:after="0" w:line="360" w:lineRule="auto"/>
        <w:jc w:val="both"/>
        <w:rPr>
          <w:rFonts w:asciiTheme="majorBidi" w:hAnsiTheme="majorBidi" w:cstheme="majorBidi"/>
          <w:b/>
          <w:bCs/>
          <w:sz w:val="26"/>
          <w:szCs w:val="26"/>
          <w:rtl/>
          <w:lang w:bidi="ar-LY"/>
        </w:rPr>
      </w:pPr>
      <w:r w:rsidRPr="00AC0749">
        <w:rPr>
          <w:rFonts w:asciiTheme="majorBidi" w:hAnsiTheme="majorBidi" w:cstheme="majorBidi" w:hint="cs"/>
          <w:b/>
          <w:bCs/>
          <w:sz w:val="26"/>
          <w:szCs w:val="26"/>
          <w:rtl/>
          <w:lang w:bidi="ar-LY"/>
        </w:rPr>
        <w:t xml:space="preserve">ثانيا : في مصر </w:t>
      </w:r>
    </w:p>
    <w:p w:rsidR="00B267F7" w:rsidRDefault="00B267F7" w:rsidP="00B267F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أرسى مجلس الدولة المصري العديد من المبادئ في هذا الشأن حيث أوضح أوجه الرقابة على ركن المحل،  في مجال تقارير تقويم الأداء الوظيفي، ومن ذلك مراقبة خفض تقدير الكفاية نتيجة الجزاء الموقع على الموظف، حيث اشترط بان يكون الجزاء الموقع على الموظف خلال العام ذاته الذي يوضع عنه بيان كفاية الأداء لكي ينتج أثره في خفض مرتبة الكفاية ولا يكون الجزاء عن عام سابق، وفي هذا الشأن قررت المحكمة الإدارية العليا </w:t>
      </w:r>
      <w:r w:rsidR="00002A4E">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w:t>
      </w:r>
      <w:r w:rsidR="00002A4E">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والثابت من الاطلاع على بيان كفاية المطعون ضده عن عام 1994 يبين </w:t>
      </w:r>
      <w:r w:rsidR="00B10909">
        <w:rPr>
          <w:rFonts w:asciiTheme="majorBidi" w:hAnsiTheme="majorBidi" w:cstheme="majorBidi" w:hint="cs"/>
          <w:sz w:val="26"/>
          <w:szCs w:val="26"/>
          <w:rtl/>
          <w:lang w:bidi="ar-LY"/>
        </w:rPr>
        <w:t>أ</w:t>
      </w:r>
      <w:r w:rsidR="00D647AD">
        <w:rPr>
          <w:rFonts w:asciiTheme="majorBidi" w:hAnsiTheme="majorBidi" w:cstheme="majorBidi" w:hint="cs"/>
          <w:sz w:val="26"/>
          <w:szCs w:val="26"/>
          <w:rtl/>
          <w:lang w:bidi="ar-LY"/>
        </w:rPr>
        <w:t xml:space="preserve">نه ورد في البند 8 عن الجزاءات </w:t>
      </w:r>
      <w:r w:rsidR="00002A4E">
        <w:rPr>
          <w:rFonts w:asciiTheme="majorBidi" w:hAnsiTheme="majorBidi" w:cstheme="majorBidi" w:hint="cs"/>
          <w:sz w:val="26"/>
          <w:szCs w:val="26"/>
          <w:rtl/>
          <w:lang w:bidi="ar-LY"/>
        </w:rPr>
        <w:t xml:space="preserve">        </w:t>
      </w:r>
      <w:r w:rsidR="00D647AD">
        <w:rPr>
          <w:rFonts w:asciiTheme="majorBidi" w:hAnsiTheme="majorBidi" w:cstheme="majorBidi" w:hint="cs"/>
          <w:sz w:val="26"/>
          <w:szCs w:val="26"/>
          <w:rtl/>
          <w:lang w:bidi="ar-LY"/>
        </w:rPr>
        <w:t>أ</w:t>
      </w:r>
      <w:r>
        <w:rPr>
          <w:rFonts w:asciiTheme="majorBidi" w:hAnsiTheme="majorBidi" w:cstheme="majorBidi" w:hint="cs"/>
          <w:sz w:val="26"/>
          <w:szCs w:val="26"/>
          <w:rtl/>
          <w:lang w:bidi="ar-LY"/>
        </w:rPr>
        <w:t>نه صدر قرار وزير العدل رقم 2596 في 28/5/1995م بمجازاته بعقوبة التنبيه لما ثبت في حقه من خروجه على مقتضى الواجب الوظيفي على النحو المبين بالتحقيقات في القض</w:t>
      </w:r>
      <w:r w:rsidR="00F5599B">
        <w:rPr>
          <w:rFonts w:asciiTheme="majorBidi" w:hAnsiTheme="majorBidi" w:cstheme="majorBidi" w:hint="cs"/>
          <w:sz w:val="26"/>
          <w:szCs w:val="26"/>
          <w:rtl/>
          <w:lang w:bidi="ar-LY"/>
        </w:rPr>
        <w:t>ية رقم 263 لسنة 1994. - تباد الإهانة</w:t>
      </w:r>
      <w:r w:rsidR="00D647AD">
        <w:rPr>
          <w:rFonts w:asciiTheme="majorBidi" w:hAnsiTheme="majorBidi" w:cstheme="majorBidi" w:hint="cs"/>
          <w:sz w:val="26"/>
          <w:szCs w:val="26"/>
          <w:rtl/>
          <w:lang w:bidi="ar-LY"/>
        </w:rPr>
        <w:t xml:space="preserve"> مع أ</w:t>
      </w:r>
      <w:r w:rsidR="00B10909">
        <w:rPr>
          <w:rFonts w:asciiTheme="majorBidi" w:hAnsiTheme="majorBidi" w:cstheme="majorBidi" w:hint="cs"/>
          <w:sz w:val="26"/>
          <w:szCs w:val="26"/>
          <w:rtl/>
          <w:lang w:bidi="ar-LY"/>
        </w:rPr>
        <w:t>حد الزملاء</w:t>
      </w:r>
      <w:r>
        <w:rPr>
          <w:rFonts w:asciiTheme="majorBidi" w:hAnsiTheme="majorBidi" w:cstheme="majorBidi" w:hint="cs"/>
          <w:sz w:val="26"/>
          <w:szCs w:val="26"/>
          <w:rtl/>
          <w:lang w:bidi="ar-LY"/>
        </w:rPr>
        <w:t>، ومفاد ذلك أن الدافع الحق</w:t>
      </w:r>
      <w:r w:rsidR="00D647AD">
        <w:rPr>
          <w:rFonts w:asciiTheme="majorBidi" w:hAnsiTheme="majorBidi" w:cstheme="majorBidi" w:hint="cs"/>
          <w:sz w:val="26"/>
          <w:szCs w:val="26"/>
          <w:rtl/>
          <w:lang w:bidi="ar-LY"/>
        </w:rPr>
        <w:t>يقي الذي حدا بالجهة الإدارية إلى</w:t>
      </w:r>
      <w:r>
        <w:rPr>
          <w:rFonts w:asciiTheme="majorBidi" w:hAnsiTheme="majorBidi" w:cstheme="majorBidi" w:hint="cs"/>
          <w:sz w:val="26"/>
          <w:szCs w:val="26"/>
          <w:rtl/>
          <w:lang w:bidi="ar-LY"/>
        </w:rPr>
        <w:t xml:space="preserve"> تقدير كفاية المطعون ضده بمرتبة فوق المتوسط يخلص في مجازاته بعقوبة التنبيه بقرار وزير العدل رق</w:t>
      </w:r>
      <w:r w:rsidR="00D647AD">
        <w:rPr>
          <w:rFonts w:asciiTheme="majorBidi" w:hAnsiTheme="majorBidi" w:cstheme="majorBidi" w:hint="cs"/>
          <w:sz w:val="26"/>
          <w:szCs w:val="26"/>
          <w:rtl/>
          <w:lang w:bidi="ar-LY"/>
        </w:rPr>
        <w:t>م 2596 الصادر في 28/5/1995 إلا أ</w:t>
      </w:r>
      <w:r>
        <w:rPr>
          <w:rFonts w:asciiTheme="majorBidi" w:hAnsiTheme="majorBidi" w:cstheme="majorBidi" w:hint="cs"/>
          <w:sz w:val="26"/>
          <w:szCs w:val="26"/>
          <w:rtl/>
          <w:lang w:bidi="ar-LY"/>
        </w:rPr>
        <w:t xml:space="preserve">نه وفقاً لصريح نص </w:t>
      </w:r>
      <w:r w:rsidR="00002A4E">
        <w:rPr>
          <w:rFonts w:asciiTheme="majorBidi" w:hAnsiTheme="majorBidi" w:cstheme="majorBidi" w:hint="cs"/>
          <w:sz w:val="26"/>
          <w:szCs w:val="26"/>
          <w:rtl/>
          <w:lang w:bidi="ar-LY"/>
        </w:rPr>
        <w:t>المادة 35 سالف الإشارة إليها فإن</w:t>
      </w:r>
      <w:r>
        <w:rPr>
          <w:rFonts w:asciiTheme="majorBidi" w:hAnsiTheme="majorBidi" w:cstheme="majorBidi" w:hint="cs"/>
          <w:sz w:val="26"/>
          <w:szCs w:val="26"/>
          <w:rtl/>
          <w:lang w:bidi="ar-LY"/>
        </w:rPr>
        <w:t>ه يشترط أن يكون الجزاء خلال العام الذي يوضع عنه بيان كفاية الأداء، وإذا وقع الجزاء على المطعون ضده في 28/5/1995م وأسندت إليه الجهة الإدارية في بيان كفايته بم</w:t>
      </w:r>
      <w:r w:rsidR="00D647AD">
        <w:rPr>
          <w:rFonts w:asciiTheme="majorBidi" w:hAnsiTheme="majorBidi" w:cstheme="majorBidi" w:hint="cs"/>
          <w:sz w:val="26"/>
          <w:szCs w:val="26"/>
          <w:rtl/>
          <w:lang w:bidi="ar-LY"/>
        </w:rPr>
        <w:t xml:space="preserve">رتبة </w:t>
      </w:r>
      <w:r w:rsidR="00D647AD">
        <w:rPr>
          <w:rFonts w:asciiTheme="majorBidi" w:hAnsiTheme="majorBidi" w:cstheme="majorBidi" w:hint="cs"/>
          <w:sz w:val="26"/>
          <w:szCs w:val="26"/>
          <w:rtl/>
          <w:lang w:bidi="ar-LY"/>
        </w:rPr>
        <w:lastRenderedPageBreak/>
        <w:t>فوق المتوسط عن عام 1994م فإ</w:t>
      </w:r>
      <w:r>
        <w:rPr>
          <w:rFonts w:asciiTheme="majorBidi" w:hAnsiTheme="majorBidi" w:cstheme="majorBidi" w:hint="cs"/>
          <w:sz w:val="26"/>
          <w:szCs w:val="26"/>
          <w:rtl/>
          <w:lang w:bidi="ar-LY"/>
        </w:rPr>
        <w:t>ن ذلك يكون قد جاء على غير سند من القانون حريا</w:t>
      </w:r>
      <w:r w:rsidR="00D647AD">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بالإلغاء مع ما يترتب </w:t>
      </w:r>
      <w:r w:rsidR="00F5599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على ذلك من آثار)</w:t>
      </w:r>
      <w:r w:rsidR="00D647AD" w:rsidRPr="00D647AD">
        <w:rPr>
          <w:rFonts w:asciiTheme="majorBidi" w:hAnsiTheme="majorBidi" w:cstheme="majorBidi" w:hint="cs"/>
          <w:sz w:val="26"/>
          <w:szCs w:val="26"/>
          <w:vertAlign w:val="superscript"/>
          <w:rtl/>
          <w:lang w:bidi="ar-LY"/>
        </w:rPr>
        <w:t>(</w:t>
      </w:r>
      <w:r w:rsidRPr="00D647AD">
        <w:rPr>
          <w:rStyle w:val="a4"/>
          <w:rFonts w:asciiTheme="majorBidi" w:hAnsiTheme="majorBidi" w:cstheme="majorBidi"/>
          <w:sz w:val="26"/>
          <w:szCs w:val="26"/>
          <w:rtl/>
          <w:lang w:bidi="ar-LY"/>
        </w:rPr>
        <w:footnoteReference w:id="443"/>
      </w:r>
      <w:r w:rsidR="00D647AD" w:rsidRPr="00D647AD">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267F7" w:rsidRDefault="00B267F7" w:rsidP="00B1090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صور رقابة مجلس الدولة على ركن المحل في تقارير تقويم الأداء الوظيفي حالة إيقاف الموظف </w:t>
      </w:r>
      <w:r w:rsidR="00F5599B">
        <w:rPr>
          <w:rFonts w:asciiTheme="majorBidi" w:hAnsiTheme="majorBidi" w:cstheme="majorBidi" w:hint="cs"/>
          <w:sz w:val="26"/>
          <w:szCs w:val="26"/>
          <w:rtl/>
          <w:lang w:bidi="ar-LY"/>
        </w:rPr>
        <w:t xml:space="preserve">       عن عمله مدة تقارب العام من شأ</w:t>
      </w:r>
      <w:r>
        <w:rPr>
          <w:rFonts w:asciiTheme="majorBidi" w:hAnsiTheme="majorBidi" w:cstheme="majorBidi" w:hint="cs"/>
          <w:sz w:val="26"/>
          <w:szCs w:val="26"/>
          <w:rtl/>
          <w:lang w:bidi="ar-LY"/>
        </w:rPr>
        <w:t>نه عدم إمكانية قياس أدائه عن عام بأكمله ومن ثم يكون تقرير الكفاية ا</w:t>
      </w:r>
      <w:r w:rsidR="00B31453">
        <w:rPr>
          <w:rFonts w:asciiTheme="majorBidi" w:hAnsiTheme="majorBidi" w:cstheme="majorBidi" w:hint="cs"/>
          <w:sz w:val="26"/>
          <w:szCs w:val="26"/>
          <w:rtl/>
          <w:lang w:bidi="ar-LY"/>
        </w:rPr>
        <w:t xml:space="preserve">لموضوع عنه عن هذا العام باطلا </w:t>
      </w:r>
      <w:proofErr w:type="spellStart"/>
      <w:r w:rsidR="00B31453">
        <w:rPr>
          <w:rFonts w:asciiTheme="majorBidi" w:hAnsiTheme="majorBidi" w:cstheme="majorBidi" w:hint="cs"/>
          <w:sz w:val="26"/>
          <w:szCs w:val="26"/>
          <w:rtl/>
          <w:lang w:bidi="ar-LY"/>
        </w:rPr>
        <w:t>لإ</w:t>
      </w:r>
      <w:r>
        <w:rPr>
          <w:rFonts w:asciiTheme="majorBidi" w:hAnsiTheme="majorBidi" w:cstheme="majorBidi" w:hint="cs"/>
          <w:sz w:val="26"/>
          <w:szCs w:val="26"/>
          <w:rtl/>
          <w:lang w:bidi="ar-LY"/>
        </w:rPr>
        <w:t>ن</w:t>
      </w:r>
      <w:r w:rsidR="00B31453">
        <w:rPr>
          <w:rFonts w:asciiTheme="majorBidi" w:hAnsiTheme="majorBidi" w:cstheme="majorBidi" w:hint="cs"/>
          <w:sz w:val="26"/>
          <w:szCs w:val="26"/>
          <w:rtl/>
          <w:lang w:bidi="ar-LY"/>
        </w:rPr>
        <w:t>عدام</w:t>
      </w:r>
      <w:proofErr w:type="spellEnd"/>
      <w:r w:rsidR="00B31453">
        <w:rPr>
          <w:rFonts w:asciiTheme="majorBidi" w:hAnsiTheme="majorBidi" w:cstheme="majorBidi" w:hint="cs"/>
          <w:sz w:val="26"/>
          <w:szCs w:val="26"/>
          <w:rtl/>
          <w:lang w:bidi="ar-LY"/>
        </w:rPr>
        <w:t xml:space="preserve"> محله فلا يعتد به ولا يرتب أ</w:t>
      </w:r>
      <w:r>
        <w:rPr>
          <w:rFonts w:asciiTheme="majorBidi" w:hAnsiTheme="majorBidi" w:cstheme="majorBidi" w:hint="cs"/>
          <w:sz w:val="26"/>
          <w:szCs w:val="26"/>
          <w:rtl/>
          <w:lang w:bidi="ar-LY"/>
        </w:rPr>
        <w:t>ي</w:t>
      </w:r>
      <w:r w:rsidR="00B31453">
        <w:rPr>
          <w:rFonts w:asciiTheme="majorBidi" w:hAnsiTheme="majorBidi" w:cstheme="majorBidi" w:hint="cs"/>
          <w:sz w:val="26"/>
          <w:szCs w:val="26"/>
          <w:rtl/>
          <w:lang w:bidi="ar-LY"/>
        </w:rPr>
        <w:t xml:space="preserve"> أ</w:t>
      </w:r>
      <w:r>
        <w:rPr>
          <w:rFonts w:asciiTheme="majorBidi" w:hAnsiTheme="majorBidi" w:cstheme="majorBidi" w:hint="cs"/>
          <w:sz w:val="26"/>
          <w:szCs w:val="26"/>
          <w:rtl/>
          <w:lang w:bidi="ar-LY"/>
        </w:rPr>
        <w:t xml:space="preserve">ثر، حيث </w:t>
      </w:r>
      <w:r w:rsidR="00B31453">
        <w:rPr>
          <w:rFonts w:asciiTheme="majorBidi" w:hAnsiTheme="majorBidi" w:cstheme="majorBidi" w:hint="cs"/>
          <w:sz w:val="26"/>
          <w:szCs w:val="26"/>
          <w:rtl/>
          <w:lang w:bidi="ar-LY"/>
        </w:rPr>
        <w:t xml:space="preserve">ذهبت المحكمة الإدارية العليا </w:t>
      </w:r>
      <w:r w:rsidR="00B10909">
        <w:rPr>
          <w:rFonts w:asciiTheme="majorBidi" w:hAnsiTheme="majorBidi" w:cstheme="majorBidi" w:hint="cs"/>
          <w:sz w:val="26"/>
          <w:szCs w:val="26"/>
          <w:rtl/>
          <w:lang w:bidi="ar-LY"/>
        </w:rPr>
        <w:t xml:space="preserve">         إلى </w:t>
      </w:r>
      <w:r w:rsidR="00B31453">
        <w:rPr>
          <w:rFonts w:asciiTheme="majorBidi" w:hAnsiTheme="majorBidi" w:cstheme="majorBidi" w:hint="cs"/>
          <w:sz w:val="26"/>
          <w:szCs w:val="26"/>
          <w:rtl/>
          <w:lang w:bidi="ar-LY"/>
        </w:rPr>
        <w:t>أنه ( ومن حيث أ</w:t>
      </w:r>
      <w:r>
        <w:rPr>
          <w:rFonts w:asciiTheme="majorBidi" w:hAnsiTheme="majorBidi" w:cstheme="majorBidi" w:hint="cs"/>
          <w:sz w:val="26"/>
          <w:szCs w:val="26"/>
          <w:rtl/>
          <w:lang w:bidi="ar-LY"/>
        </w:rPr>
        <w:t xml:space="preserve">نه يلخص مما سبق أن المدعى أوقف عن العمل من 5 كانون الثاني 1965 </w:t>
      </w:r>
      <w:r w:rsidR="00B31453">
        <w:rPr>
          <w:rFonts w:asciiTheme="majorBidi" w:hAnsiTheme="majorBidi" w:cstheme="majorBidi" w:hint="cs"/>
          <w:sz w:val="26"/>
          <w:szCs w:val="26"/>
          <w:rtl/>
          <w:lang w:bidi="ar-LY"/>
        </w:rPr>
        <w:t>أي أ</w:t>
      </w:r>
      <w:r>
        <w:rPr>
          <w:rFonts w:asciiTheme="majorBidi" w:hAnsiTheme="majorBidi" w:cstheme="majorBidi" w:hint="cs"/>
          <w:sz w:val="26"/>
          <w:szCs w:val="26"/>
          <w:rtl/>
          <w:lang w:bidi="ar-LY"/>
        </w:rPr>
        <w:t xml:space="preserve">نه لم يمارس </w:t>
      </w:r>
      <w:r w:rsidR="00F5599B">
        <w:rPr>
          <w:rFonts w:asciiTheme="majorBidi" w:hAnsiTheme="majorBidi" w:cstheme="majorBidi" w:hint="cs"/>
          <w:sz w:val="26"/>
          <w:szCs w:val="26"/>
          <w:rtl/>
          <w:lang w:bidi="ar-LY"/>
        </w:rPr>
        <w:t xml:space="preserve">        </w:t>
      </w:r>
      <w:r w:rsidR="00B31453">
        <w:rPr>
          <w:rFonts w:asciiTheme="majorBidi" w:hAnsiTheme="majorBidi" w:cstheme="majorBidi" w:hint="cs"/>
          <w:sz w:val="26"/>
          <w:szCs w:val="26"/>
          <w:rtl/>
          <w:lang w:bidi="ar-LY"/>
        </w:rPr>
        <w:t>أ</w:t>
      </w:r>
      <w:r>
        <w:rPr>
          <w:rFonts w:asciiTheme="majorBidi" w:hAnsiTheme="majorBidi" w:cstheme="majorBidi" w:hint="cs"/>
          <w:sz w:val="26"/>
          <w:szCs w:val="26"/>
          <w:rtl/>
          <w:lang w:bidi="ar-LY"/>
        </w:rPr>
        <w:t xml:space="preserve">ي نشاط يتعلق بعمله خلال سنة 1965 سوى أربعة أيام فقط هذه الأيام المعدودة لا تصلح بأي حال من الأحوال لقياس عمل المدعي وتقدير كفايته عن عام بأكمله ومن ثم يكون تقرير الكفاية الذي وضع عن المدعي عن العام بتلك الصورة باطلا لانعدام محله فلا يتعد به ولا يرتب </w:t>
      </w:r>
      <w:r w:rsidR="00B31453">
        <w:rPr>
          <w:rFonts w:asciiTheme="majorBidi" w:hAnsiTheme="majorBidi" w:cstheme="majorBidi" w:hint="cs"/>
          <w:sz w:val="26"/>
          <w:szCs w:val="26"/>
          <w:rtl/>
          <w:lang w:bidi="ar-LY"/>
        </w:rPr>
        <w:t>أي</w:t>
      </w:r>
      <w:r>
        <w:rPr>
          <w:rFonts w:asciiTheme="majorBidi" w:hAnsiTheme="majorBidi" w:cstheme="majorBidi" w:hint="cs"/>
          <w:sz w:val="26"/>
          <w:szCs w:val="26"/>
          <w:rtl/>
          <w:lang w:bidi="ar-LY"/>
        </w:rPr>
        <w:t xml:space="preserve"> اثر)</w:t>
      </w:r>
      <w:r w:rsidR="00B31453" w:rsidRPr="00B31453">
        <w:rPr>
          <w:rFonts w:asciiTheme="majorBidi" w:hAnsiTheme="majorBidi" w:cstheme="majorBidi" w:hint="cs"/>
          <w:sz w:val="26"/>
          <w:szCs w:val="26"/>
          <w:vertAlign w:val="superscript"/>
          <w:rtl/>
          <w:lang w:bidi="ar-LY"/>
        </w:rPr>
        <w:t>(</w:t>
      </w:r>
      <w:r w:rsidRPr="00B31453">
        <w:rPr>
          <w:rStyle w:val="a4"/>
          <w:rFonts w:asciiTheme="majorBidi" w:hAnsiTheme="majorBidi" w:cstheme="majorBidi"/>
          <w:sz w:val="26"/>
          <w:szCs w:val="26"/>
          <w:rtl/>
          <w:lang w:bidi="ar-LY"/>
        </w:rPr>
        <w:footnoteReference w:id="444"/>
      </w:r>
      <w:r w:rsidR="00B31453" w:rsidRPr="00B3145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F44617" w:rsidRDefault="00B267F7" w:rsidP="00D647AD">
      <w:pPr>
        <w:spacing w:after="0" w:line="360" w:lineRule="auto"/>
        <w:jc w:val="both"/>
        <w:rPr>
          <w:rFonts w:asciiTheme="majorBidi" w:hAnsiTheme="majorBidi" w:cstheme="majorBidi"/>
          <w:b/>
          <w:bCs/>
          <w:sz w:val="26"/>
          <w:szCs w:val="26"/>
          <w:rtl/>
          <w:lang w:bidi="ar-LY"/>
        </w:rPr>
      </w:pPr>
      <w:r w:rsidRPr="00AC0749">
        <w:rPr>
          <w:rFonts w:asciiTheme="majorBidi" w:hAnsiTheme="majorBidi" w:cstheme="majorBidi" w:hint="cs"/>
          <w:b/>
          <w:bCs/>
          <w:sz w:val="26"/>
          <w:szCs w:val="26"/>
          <w:rtl/>
          <w:lang w:bidi="ar-LY"/>
        </w:rPr>
        <w:t xml:space="preserve">ثالثا : </w:t>
      </w:r>
      <w:r w:rsidR="005829BA">
        <w:rPr>
          <w:rFonts w:asciiTheme="majorBidi" w:hAnsiTheme="majorBidi" w:cstheme="majorBidi" w:hint="cs"/>
          <w:b/>
          <w:bCs/>
          <w:sz w:val="26"/>
          <w:szCs w:val="26"/>
          <w:rtl/>
          <w:lang w:bidi="ar-LY"/>
        </w:rPr>
        <w:t>الأردن</w:t>
      </w:r>
    </w:p>
    <w:p w:rsidR="00CA1A2A" w:rsidRDefault="00C842EE" w:rsidP="004D497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أعملت محكمة العدل العليا الأردنية رقابتها على ركن المحل في مجال تقارير تقويم الأداء الوظيفي حيث ذهبت إلى أنه</w:t>
      </w:r>
      <w:r w:rsidR="00A12895" w:rsidRPr="00680929">
        <w:rPr>
          <w:rFonts w:asciiTheme="majorBidi" w:hAnsiTheme="majorBidi" w:cstheme="majorBidi" w:hint="cs"/>
          <w:sz w:val="26"/>
          <w:szCs w:val="26"/>
          <w:rtl/>
          <w:lang w:bidi="ar-LY"/>
        </w:rPr>
        <w:t xml:space="preserve"> </w:t>
      </w:r>
      <w:r w:rsidR="00680929" w:rsidRPr="00680929">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ومن حيث أ</w:t>
      </w:r>
      <w:r w:rsidR="00680929">
        <w:rPr>
          <w:rFonts w:asciiTheme="majorBidi" w:hAnsiTheme="majorBidi" w:cstheme="majorBidi" w:hint="cs"/>
          <w:sz w:val="26"/>
          <w:szCs w:val="26"/>
          <w:rtl/>
          <w:lang w:bidi="ar-LY"/>
        </w:rPr>
        <w:t xml:space="preserve">نه بالاطلاع على تقارير </w:t>
      </w:r>
      <w:r>
        <w:rPr>
          <w:rFonts w:asciiTheme="majorBidi" w:hAnsiTheme="majorBidi" w:cstheme="majorBidi" w:hint="cs"/>
          <w:sz w:val="26"/>
          <w:szCs w:val="26"/>
          <w:rtl/>
          <w:lang w:bidi="ar-LY"/>
        </w:rPr>
        <w:t>الأداء</w:t>
      </w:r>
      <w:r w:rsidR="00680929">
        <w:rPr>
          <w:rFonts w:asciiTheme="majorBidi" w:hAnsiTheme="majorBidi" w:cstheme="majorBidi" w:hint="cs"/>
          <w:sz w:val="26"/>
          <w:szCs w:val="26"/>
          <w:rtl/>
          <w:lang w:bidi="ar-LY"/>
        </w:rPr>
        <w:t xml:space="preserve"> الوظيفي للمدعي الصادر بمرتبة ضعيف عن السنوات </w:t>
      </w:r>
      <w:r>
        <w:rPr>
          <w:rFonts w:asciiTheme="majorBidi" w:hAnsiTheme="majorBidi" w:cstheme="majorBidi" w:hint="cs"/>
          <w:sz w:val="26"/>
          <w:szCs w:val="26"/>
          <w:rtl/>
          <w:lang w:bidi="ar-LY"/>
        </w:rPr>
        <w:t xml:space="preserve">1999م </w:t>
      </w:r>
      <w:r w:rsidR="00680929">
        <w:rPr>
          <w:rFonts w:asciiTheme="majorBidi" w:hAnsiTheme="majorBidi" w:cstheme="majorBidi" w:hint="cs"/>
          <w:sz w:val="26"/>
          <w:szCs w:val="26"/>
          <w:rtl/>
          <w:lang w:bidi="ar-LY"/>
        </w:rPr>
        <w:t>و2000</w:t>
      </w:r>
      <w:r>
        <w:rPr>
          <w:rFonts w:asciiTheme="majorBidi" w:hAnsiTheme="majorBidi" w:cstheme="majorBidi" w:hint="cs"/>
          <w:sz w:val="26"/>
          <w:szCs w:val="26"/>
          <w:rtl/>
          <w:lang w:bidi="ar-LY"/>
        </w:rPr>
        <w:t>م</w:t>
      </w:r>
      <w:r w:rsidR="00680929">
        <w:rPr>
          <w:rFonts w:asciiTheme="majorBidi" w:hAnsiTheme="majorBidi" w:cstheme="majorBidi" w:hint="cs"/>
          <w:sz w:val="26"/>
          <w:szCs w:val="26"/>
          <w:rtl/>
          <w:lang w:bidi="ar-LY"/>
        </w:rPr>
        <w:t xml:space="preserve"> و2001</w:t>
      </w:r>
      <w:r>
        <w:rPr>
          <w:rFonts w:asciiTheme="majorBidi" w:hAnsiTheme="majorBidi" w:cstheme="majorBidi" w:hint="cs"/>
          <w:sz w:val="26"/>
          <w:szCs w:val="26"/>
          <w:rtl/>
          <w:lang w:bidi="ar-LY"/>
        </w:rPr>
        <w:t>م</w:t>
      </w:r>
      <w:r w:rsidR="00680929">
        <w:rPr>
          <w:rFonts w:asciiTheme="majorBidi" w:hAnsiTheme="majorBidi" w:cstheme="majorBidi" w:hint="cs"/>
          <w:sz w:val="26"/>
          <w:szCs w:val="26"/>
          <w:rtl/>
          <w:lang w:bidi="ar-LY"/>
        </w:rPr>
        <w:t xml:space="preserve"> يبين أن تقرير عام 1999</w:t>
      </w:r>
      <w:r w:rsidR="00265AF3">
        <w:rPr>
          <w:rFonts w:asciiTheme="majorBidi" w:hAnsiTheme="majorBidi" w:cstheme="majorBidi" w:hint="cs"/>
          <w:sz w:val="26"/>
          <w:szCs w:val="26"/>
          <w:rtl/>
          <w:lang w:bidi="ar-LY"/>
        </w:rPr>
        <w:t xml:space="preserve">م قدم عن الفترة من </w:t>
      </w:r>
      <w:r w:rsidR="00474779">
        <w:rPr>
          <w:rFonts w:asciiTheme="majorBidi" w:hAnsiTheme="majorBidi" w:cstheme="majorBidi" w:hint="cs"/>
          <w:sz w:val="26"/>
          <w:szCs w:val="26"/>
          <w:rtl/>
          <w:lang w:bidi="ar-LY"/>
        </w:rPr>
        <w:t>1</w:t>
      </w:r>
      <w:r w:rsidR="00265AF3">
        <w:rPr>
          <w:rFonts w:asciiTheme="majorBidi" w:hAnsiTheme="majorBidi" w:cstheme="majorBidi" w:hint="cs"/>
          <w:sz w:val="26"/>
          <w:szCs w:val="26"/>
          <w:rtl/>
          <w:lang w:bidi="ar-LY"/>
        </w:rPr>
        <w:t>/1/19</w:t>
      </w:r>
      <w:r w:rsidR="00474779">
        <w:rPr>
          <w:rFonts w:asciiTheme="majorBidi" w:hAnsiTheme="majorBidi" w:cstheme="majorBidi" w:hint="cs"/>
          <w:sz w:val="26"/>
          <w:szCs w:val="26"/>
          <w:rtl/>
          <w:lang w:bidi="ar-LY"/>
        </w:rPr>
        <w:t>99</w:t>
      </w:r>
      <w:r w:rsidR="00265AF3">
        <w:rPr>
          <w:rFonts w:asciiTheme="majorBidi" w:hAnsiTheme="majorBidi" w:cstheme="majorBidi" w:hint="cs"/>
          <w:sz w:val="26"/>
          <w:szCs w:val="26"/>
          <w:rtl/>
          <w:lang w:bidi="ar-LY"/>
        </w:rPr>
        <w:t xml:space="preserve">م حتى </w:t>
      </w:r>
      <w:r w:rsidR="00474779">
        <w:rPr>
          <w:rFonts w:asciiTheme="majorBidi" w:hAnsiTheme="majorBidi" w:cstheme="majorBidi" w:hint="cs"/>
          <w:sz w:val="26"/>
          <w:szCs w:val="26"/>
          <w:rtl/>
          <w:lang w:bidi="ar-LY"/>
        </w:rPr>
        <w:t>31</w:t>
      </w:r>
      <w:r w:rsidR="00265AF3">
        <w:rPr>
          <w:rFonts w:asciiTheme="majorBidi" w:hAnsiTheme="majorBidi" w:cstheme="majorBidi" w:hint="cs"/>
          <w:sz w:val="26"/>
          <w:szCs w:val="26"/>
          <w:rtl/>
          <w:lang w:bidi="ar-LY"/>
        </w:rPr>
        <w:t>/</w:t>
      </w:r>
      <w:r w:rsidR="00474779">
        <w:rPr>
          <w:rFonts w:asciiTheme="majorBidi" w:hAnsiTheme="majorBidi" w:cstheme="majorBidi" w:hint="cs"/>
          <w:sz w:val="26"/>
          <w:szCs w:val="26"/>
          <w:rtl/>
          <w:lang w:bidi="ar-LY"/>
        </w:rPr>
        <w:t>8</w:t>
      </w:r>
      <w:r w:rsidR="00265AF3">
        <w:rPr>
          <w:rFonts w:asciiTheme="majorBidi" w:hAnsiTheme="majorBidi" w:cstheme="majorBidi" w:hint="cs"/>
          <w:sz w:val="26"/>
          <w:szCs w:val="26"/>
          <w:rtl/>
          <w:lang w:bidi="ar-LY"/>
        </w:rPr>
        <w:t xml:space="preserve">/1999م وتقرير عام 2000م قدم عن الفترة من </w:t>
      </w:r>
      <w:r w:rsidR="00474779">
        <w:rPr>
          <w:rFonts w:asciiTheme="majorBidi" w:hAnsiTheme="majorBidi" w:cstheme="majorBidi" w:hint="cs"/>
          <w:sz w:val="26"/>
          <w:szCs w:val="26"/>
          <w:rtl/>
          <w:lang w:bidi="ar-LY"/>
        </w:rPr>
        <w:t>1</w:t>
      </w:r>
      <w:r w:rsidR="00265AF3">
        <w:rPr>
          <w:rFonts w:asciiTheme="majorBidi" w:hAnsiTheme="majorBidi" w:cstheme="majorBidi" w:hint="cs"/>
          <w:sz w:val="26"/>
          <w:szCs w:val="26"/>
          <w:rtl/>
          <w:lang w:bidi="ar-LY"/>
        </w:rPr>
        <w:t>/</w:t>
      </w:r>
      <w:r w:rsidR="00474779">
        <w:rPr>
          <w:rFonts w:asciiTheme="majorBidi" w:hAnsiTheme="majorBidi" w:cstheme="majorBidi" w:hint="cs"/>
          <w:sz w:val="26"/>
          <w:szCs w:val="26"/>
          <w:rtl/>
          <w:lang w:bidi="ar-LY"/>
        </w:rPr>
        <w:t>1</w:t>
      </w:r>
      <w:r w:rsidR="00265AF3">
        <w:rPr>
          <w:rFonts w:asciiTheme="majorBidi" w:hAnsiTheme="majorBidi" w:cstheme="majorBidi" w:hint="cs"/>
          <w:sz w:val="26"/>
          <w:szCs w:val="26"/>
          <w:rtl/>
          <w:lang w:bidi="ar-LY"/>
        </w:rPr>
        <w:t>/</w:t>
      </w:r>
      <w:r w:rsidR="00474779">
        <w:rPr>
          <w:rFonts w:asciiTheme="majorBidi" w:hAnsiTheme="majorBidi" w:cstheme="majorBidi" w:hint="cs"/>
          <w:sz w:val="26"/>
          <w:szCs w:val="26"/>
          <w:rtl/>
          <w:lang w:bidi="ar-LY"/>
        </w:rPr>
        <w:t>2000</w:t>
      </w:r>
      <w:r w:rsidR="00265AF3">
        <w:rPr>
          <w:rFonts w:asciiTheme="majorBidi" w:hAnsiTheme="majorBidi" w:cstheme="majorBidi" w:hint="cs"/>
          <w:sz w:val="26"/>
          <w:szCs w:val="26"/>
          <w:rtl/>
          <w:lang w:bidi="ar-LY"/>
        </w:rPr>
        <w:t xml:space="preserve">م حتى </w:t>
      </w:r>
      <w:r w:rsidR="00474779">
        <w:rPr>
          <w:rFonts w:asciiTheme="majorBidi" w:hAnsiTheme="majorBidi" w:cstheme="majorBidi" w:hint="cs"/>
          <w:sz w:val="26"/>
          <w:szCs w:val="26"/>
          <w:rtl/>
          <w:lang w:bidi="ar-LY"/>
        </w:rPr>
        <w:t>31</w:t>
      </w:r>
      <w:r w:rsidR="00265AF3">
        <w:rPr>
          <w:rFonts w:asciiTheme="majorBidi" w:hAnsiTheme="majorBidi" w:cstheme="majorBidi" w:hint="cs"/>
          <w:sz w:val="26"/>
          <w:szCs w:val="26"/>
          <w:rtl/>
          <w:lang w:bidi="ar-LY"/>
        </w:rPr>
        <w:t>/</w:t>
      </w:r>
      <w:r w:rsidR="00474779">
        <w:rPr>
          <w:rFonts w:asciiTheme="majorBidi" w:hAnsiTheme="majorBidi" w:cstheme="majorBidi" w:hint="cs"/>
          <w:sz w:val="26"/>
          <w:szCs w:val="26"/>
          <w:rtl/>
          <w:lang w:bidi="ar-LY"/>
        </w:rPr>
        <w:t>8</w:t>
      </w:r>
      <w:r w:rsidR="00265AF3">
        <w:rPr>
          <w:rFonts w:asciiTheme="majorBidi" w:hAnsiTheme="majorBidi" w:cstheme="majorBidi" w:hint="cs"/>
          <w:sz w:val="26"/>
          <w:szCs w:val="26"/>
          <w:rtl/>
          <w:lang w:bidi="ar-LY"/>
        </w:rPr>
        <w:t>/2000م وتقرير عام وتقرير عام 2001م</w:t>
      </w:r>
      <w:r w:rsidR="00474779">
        <w:rPr>
          <w:rFonts w:asciiTheme="majorBidi" w:hAnsiTheme="majorBidi" w:cstheme="majorBidi" w:hint="cs"/>
          <w:sz w:val="26"/>
          <w:szCs w:val="26"/>
          <w:rtl/>
          <w:lang w:bidi="ar-LY"/>
        </w:rPr>
        <w:t xml:space="preserve">         </w:t>
      </w:r>
      <w:r w:rsidR="00265AF3">
        <w:rPr>
          <w:rFonts w:asciiTheme="majorBidi" w:hAnsiTheme="majorBidi" w:cstheme="majorBidi" w:hint="cs"/>
          <w:sz w:val="26"/>
          <w:szCs w:val="26"/>
          <w:rtl/>
          <w:lang w:bidi="ar-LY"/>
        </w:rPr>
        <w:t xml:space="preserve"> قدم عن الفترة من 1/1/2001م حتى 31/12/2001م ويتض</w:t>
      </w:r>
      <w:r w:rsidR="00474779">
        <w:rPr>
          <w:rFonts w:asciiTheme="majorBidi" w:hAnsiTheme="majorBidi" w:cstheme="majorBidi" w:hint="cs"/>
          <w:sz w:val="26"/>
          <w:szCs w:val="26"/>
          <w:rtl/>
          <w:lang w:bidi="ar-LY"/>
        </w:rPr>
        <w:t xml:space="preserve">ح من ذلك أن الفترة من 1/9/2000م </w:t>
      </w:r>
      <w:r w:rsidR="00265AF3">
        <w:rPr>
          <w:rFonts w:asciiTheme="majorBidi" w:hAnsiTheme="majorBidi" w:cstheme="majorBidi" w:hint="cs"/>
          <w:sz w:val="26"/>
          <w:szCs w:val="26"/>
          <w:rtl/>
          <w:lang w:bidi="ar-LY"/>
        </w:rPr>
        <w:t xml:space="preserve">حتى 31/12/2000م لم يوضع عنها تقرير </w:t>
      </w:r>
      <w:r>
        <w:rPr>
          <w:rFonts w:asciiTheme="majorBidi" w:hAnsiTheme="majorBidi" w:cstheme="majorBidi" w:hint="cs"/>
          <w:sz w:val="26"/>
          <w:szCs w:val="26"/>
          <w:rtl/>
          <w:lang w:bidi="ar-LY"/>
        </w:rPr>
        <w:t>أداء</w:t>
      </w:r>
      <w:r w:rsidR="00265AF3">
        <w:rPr>
          <w:rFonts w:asciiTheme="majorBidi" w:hAnsiTheme="majorBidi" w:cstheme="majorBidi" w:hint="cs"/>
          <w:sz w:val="26"/>
          <w:szCs w:val="26"/>
          <w:rtl/>
          <w:lang w:bidi="ar-LY"/>
        </w:rPr>
        <w:t xml:space="preserve"> وظيفي ولما كان التقريران الصادران عن سنتي 1999م و2000م </w:t>
      </w:r>
      <w:r w:rsidR="00474779">
        <w:rPr>
          <w:rFonts w:asciiTheme="majorBidi" w:hAnsiTheme="majorBidi" w:cstheme="majorBidi" w:hint="cs"/>
          <w:sz w:val="26"/>
          <w:szCs w:val="26"/>
          <w:rtl/>
          <w:lang w:bidi="ar-LY"/>
        </w:rPr>
        <w:t xml:space="preserve">        </w:t>
      </w:r>
      <w:r w:rsidR="00265AF3">
        <w:rPr>
          <w:rFonts w:asciiTheme="majorBidi" w:hAnsiTheme="majorBidi" w:cstheme="majorBidi" w:hint="cs"/>
          <w:sz w:val="26"/>
          <w:szCs w:val="26"/>
          <w:rtl/>
          <w:lang w:bidi="ar-LY"/>
        </w:rPr>
        <w:t>قد أعدا عن الفترة من 1/</w:t>
      </w:r>
      <w:r w:rsidR="00474779">
        <w:rPr>
          <w:rFonts w:asciiTheme="majorBidi" w:hAnsiTheme="majorBidi" w:cstheme="majorBidi" w:hint="cs"/>
          <w:sz w:val="26"/>
          <w:szCs w:val="26"/>
          <w:rtl/>
          <w:lang w:bidi="ar-LY"/>
        </w:rPr>
        <w:t>1</w:t>
      </w:r>
      <w:r w:rsidR="00265AF3">
        <w:rPr>
          <w:rFonts w:asciiTheme="majorBidi" w:hAnsiTheme="majorBidi" w:cstheme="majorBidi" w:hint="cs"/>
          <w:sz w:val="26"/>
          <w:szCs w:val="26"/>
          <w:rtl/>
          <w:lang w:bidi="ar-LY"/>
        </w:rPr>
        <w:t>/199</w:t>
      </w:r>
      <w:r w:rsidR="00474779">
        <w:rPr>
          <w:rFonts w:asciiTheme="majorBidi" w:hAnsiTheme="majorBidi" w:cstheme="majorBidi" w:hint="cs"/>
          <w:sz w:val="26"/>
          <w:szCs w:val="26"/>
          <w:rtl/>
          <w:lang w:bidi="ar-LY"/>
        </w:rPr>
        <w:t>9</w:t>
      </w:r>
      <w:r w:rsidR="00265AF3">
        <w:rPr>
          <w:rFonts w:asciiTheme="majorBidi" w:hAnsiTheme="majorBidi" w:cstheme="majorBidi" w:hint="cs"/>
          <w:sz w:val="26"/>
          <w:szCs w:val="26"/>
          <w:rtl/>
          <w:lang w:bidi="ar-LY"/>
        </w:rPr>
        <w:t xml:space="preserve">م </w:t>
      </w:r>
      <w:r>
        <w:rPr>
          <w:rFonts w:asciiTheme="majorBidi" w:hAnsiTheme="majorBidi" w:cstheme="majorBidi" w:hint="cs"/>
          <w:sz w:val="26"/>
          <w:szCs w:val="26"/>
          <w:rtl/>
          <w:lang w:bidi="ar-LY"/>
        </w:rPr>
        <w:t>إلى</w:t>
      </w:r>
      <w:r w:rsidR="00265AF3">
        <w:rPr>
          <w:rFonts w:asciiTheme="majorBidi" w:hAnsiTheme="majorBidi" w:cstheme="majorBidi" w:hint="cs"/>
          <w:sz w:val="26"/>
          <w:szCs w:val="26"/>
          <w:rtl/>
          <w:lang w:bidi="ar-LY"/>
        </w:rPr>
        <w:t xml:space="preserve"> 31/</w:t>
      </w:r>
      <w:r w:rsidR="00474779">
        <w:rPr>
          <w:rFonts w:asciiTheme="majorBidi" w:hAnsiTheme="majorBidi" w:cstheme="majorBidi" w:hint="cs"/>
          <w:sz w:val="26"/>
          <w:szCs w:val="26"/>
          <w:rtl/>
          <w:lang w:bidi="ar-LY"/>
        </w:rPr>
        <w:t>12</w:t>
      </w:r>
      <w:r w:rsidR="00265AF3">
        <w:rPr>
          <w:rFonts w:asciiTheme="majorBidi" w:hAnsiTheme="majorBidi" w:cstheme="majorBidi" w:hint="cs"/>
          <w:sz w:val="26"/>
          <w:szCs w:val="26"/>
          <w:rtl/>
          <w:lang w:bidi="ar-LY"/>
        </w:rPr>
        <w:t>/1999م ومن 1/9/</w:t>
      </w:r>
      <w:r w:rsidR="00474779">
        <w:rPr>
          <w:rFonts w:asciiTheme="majorBidi" w:hAnsiTheme="majorBidi" w:cstheme="majorBidi" w:hint="cs"/>
          <w:sz w:val="26"/>
          <w:szCs w:val="26"/>
          <w:rtl/>
          <w:lang w:bidi="ar-LY"/>
        </w:rPr>
        <w:t>2000</w:t>
      </w:r>
      <w:r w:rsidR="00265AF3">
        <w:rPr>
          <w:rFonts w:asciiTheme="majorBidi" w:hAnsiTheme="majorBidi" w:cstheme="majorBidi" w:hint="cs"/>
          <w:sz w:val="26"/>
          <w:szCs w:val="26"/>
          <w:rtl/>
          <w:lang w:bidi="ar-LY"/>
        </w:rPr>
        <w:t>م الى31/</w:t>
      </w:r>
      <w:r w:rsidR="00474779">
        <w:rPr>
          <w:rFonts w:asciiTheme="majorBidi" w:hAnsiTheme="majorBidi" w:cstheme="majorBidi" w:hint="cs"/>
          <w:sz w:val="26"/>
          <w:szCs w:val="26"/>
          <w:rtl/>
          <w:lang w:bidi="ar-LY"/>
        </w:rPr>
        <w:t>12</w:t>
      </w:r>
      <w:r w:rsidR="00265AF3">
        <w:rPr>
          <w:rFonts w:asciiTheme="majorBidi" w:hAnsiTheme="majorBidi" w:cstheme="majorBidi" w:hint="cs"/>
          <w:sz w:val="26"/>
          <w:szCs w:val="26"/>
          <w:rtl/>
          <w:lang w:bidi="ar-LY"/>
        </w:rPr>
        <w:t xml:space="preserve">/2000م </w:t>
      </w:r>
      <w:r>
        <w:rPr>
          <w:rFonts w:asciiTheme="majorBidi" w:hAnsiTheme="majorBidi" w:cstheme="majorBidi" w:hint="cs"/>
          <w:sz w:val="26"/>
          <w:szCs w:val="26"/>
          <w:rtl/>
          <w:lang w:bidi="ar-LY"/>
        </w:rPr>
        <w:t>فإنهما</w:t>
      </w:r>
      <w:r w:rsidR="00265AF3">
        <w:rPr>
          <w:rFonts w:asciiTheme="majorBidi" w:hAnsiTheme="majorBidi" w:cstheme="majorBidi" w:hint="cs"/>
          <w:sz w:val="26"/>
          <w:szCs w:val="26"/>
          <w:rtl/>
          <w:lang w:bidi="ar-LY"/>
        </w:rPr>
        <w:t xml:space="preserve"> يكونان</w:t>
      </w:r>
      <w:r w:rsidR="00474779">
        <w:rPr>
          <w:rFonts w:asciiTheme="majorBidi" w:hAnsiTheme="majorBidi" w:cstheme="majorBidi" w:hint="cs"/>
          <w:sz w:val="26"/>
          <w:szCs w:val="26"/>
          <w:rtl/>
          <w:lang w:bidi="ar-LY"/>
        </w:rPr>
        <w:t xml:space="preserve">      </w:t>
      </w:r>
      <w:r w:rsidR="00265AF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قد </w:t>
      </w:r>
      <w:r w:rsidR="00265AF3">
        <w:rPr>
          <w:rFonts w:asciiTheme="majorBidi" w:hAnsiTheme="majorBidi" w:cstheme="majorBidi" w:hint="cs"/>
          <w:sz w:val="26"/>
          <w:szCs w:val="26"/>
          <w:rtl/>
          <w:lang w:bidi="ar-LY"/>
        </w:rPr>
        <w:t xml:space="preserve">خالفا القانون لمخالفتهما </w:t>
      </w:r>
      <w:r>
        <w:rPr>
          <w:rFonts w:asciiTheme="majorBidi" w:hAnsiTheme="majorBidi" w:cstheme="majorBidi" w:hint="cs"/>
          <w:sz w:val="26"/>
          <w:szCs w:val="26"/>
          <w:rtl/>
          <w:lang w:bidi="ar-LY"/>
        </w:rPr>
        <w:t>مبدأ</w:t>
      </w:r>
      <w:r w:rsidR="00265AF3">
        <w:rPr>
          <w:rFonts w:asciiTheme="majorBidi" w:hAnsiTheme="majorBidi" w:cstheme="majorBidi" w:hint="cs"/>
          <w:sz w:val="26"/>
          <w:szCs w:val="26"/>
          <w:rtl/>
          <w:lang w:bidi="ar-LY"/>
        </w:rPr>
        <w:t xml:space="preserve"> سنوية التقرير </w:t>
      </w:r>
      <w:r>
        <w:rPr>
          <w:rFonts w:asciiTheme="majorBidi" w:hAnsiTheme="majorBidi" w:cstheme="majorBidi" w:hint="cs"/>
          <w:sz w:val="26"/>
          <w:szCs w:val="26"/>
          <w:rtl/>
          <w:lang w:bidi="ar-LY"/>
        </w:rPr>
        <w:t>الأداء</w:t>
      </w:r>
      <w:r w:rsidR="00265AF3">
        <w:rPr>
          <w:rFonts w:asciiTheme="majorBidi" w:hAnsiTheme="majorBidi" w:cstheme="majorBidi" w:hint="cs"/>
          <w:sz w:val="26"/>
          <w:szCs w:val="26"/>
          <w:rtl/>
          <w:lang w:bidi="ar-LY"/>
        </w:rPr>
        <w:t xml:space="preserve"> الوظيفي بالتقويم الميلادي سال</w:t>
      </w:r>
      <w:r>
        <w:rPr>
          <w:rFonts w:asciiTheme="majorBidi" w:hAnsiTheme="majorBidi" w:cstheme="majorBidi" w:hint="cs"/>
          <w:sz w:val="26"/>
          <w:szCs w:val="26"/>
          <w:rtl/>
          <w:lang w:bidi="ar-LY"/>
        </w:rPr>
        <w:t>ف البيان وينتج عن ذلك بالتبعية أ</w:t>
      </w:r>
      <w:r w:rsidR="00265AF3">
        <w:rPr>
          <w:rFonts w:asciiTheme="majorBidi" w:hAnsiTheme="majorBidi" w:cstheme="majorBidi" w:hint="cs"/>
          <w:sz w:val="26"/>
          <w:szCs w:val="26"/>
          <w:rtl/>
          <w:lang w:bidi="ar-LY"/>
        </w:rPr>
        <w:t xml:space="preserve">نه لا يتوافر في حق المدعي تقريران سنويان متتاليان صادران بمرتبة ضعيف يبدآن من </w:t>
      </w:r>
      <w:r>
        <w:rPr>
          <w:rFonts w:asciiTheme="majorBidi" w:hAnsiTheme="majorBidi" w:cstheme="majorBidi" w:hint="cs"/>
          <w:sz w:val="26"/>
          <w:szCs w:val="26"/>
          <w:rtl/>
          <w:lang w:bidi="ar-LY"/>
        </w:rPr>
        <w:t>أول</w:t>
      </w:r>
      <w:r w:rsidR="00265AF3">
        <w:rPr>
          <w:rFonts w:asciiTheme="majorBidi" w:hAnsiTheme="majorBidi" w:cstheme="majorBidi" w:hint="cs"/>
          <w:sz w:val="26"/>
          <w:szCs w:val="26"/>
          <w:rtl/>
          <w:lang w:bidi="ar-LY"/>
        </w:rPr>
        <w:t xml:space="preserve"> </w:t>
      </w:r>
      <w:r w:rsidR="004D497C">
        <w:rPr>
          <w:rFonts w:asciiTheme="majorBidi" w:hAnsiTheme="majorBidi" w:cstheme="majorBidi" w:hint="cs"/>
          <w:sz w:val="26"/>
          <w:szCs w:val="26"/>
          <w:rtl/>
          <w:lang w:bidi="ar-LY"/>
        </w:rPr>
        <w:t>كانون الثاني</w:t>
      </w:r>
      <w:r w:rsidR="00265AF3">
        <w:rPr>
          <w:rFonts w:asciiTheme="majorBidi" w:hAnsiTheme="majorBidi" w:cstheme="majorBidi" w:hint="cs"/>
          <w:sz w:val="26"/>
          <w:szCs w:val="26"/>
          <w:rtl/>
          <w:lang w:bidi="ar-LY"/>
        </w:rPr>
        <w:t xml:space="preserve"> وينتهيان في </w:t>
      </w:r>
      <w:r>
        <w:rPr>
          <w:rFonts w:asciiTheme="majorBidi" w:hAnsiTheme="majorBidi" w:cstheme="majorBidi" w:hint="cs"/>
          <w:sz w:val="26"/>
          <w:szCs w:val="26"/>
          <w:rtl/>
          <w:lang w:bidi="ar-LY"/>
        </w:rPr>
        <w:t>أخر</w:t>
      </w:r>
      <w:r w:rsidR="00265AF3">
        <w:rPr>
          <w:rFonts w:asciiTheme="majorBidi" w:hAnsiTheme="majorBidi" w:cstheme="majorBidi" w:hint="cs"/>
          <w:sz w:val="26"/>
          <w:szCs w:val="26"/>
          <w:rtl/>
          <w:lang w:bidi="ar-LY"/>
        </w:rPr>
        <w:t xml:space="preserve"> </w:t>
      </w:r>
      <w:r w:rsidR="004D497C">
        <w:rPr>
          <w:rFonts w:asciiTheme="majorBidi" w:hAnsiTheme="majorBidi" w:cstheme="majorBidi" w:hint="cs"/>
          <w:sz w:val="26"/>
          <w:szCs w:val="26"/>
          <w:rtl/>
          <w:lang w:bidi="ar-LY"/>
        </w:rPr>
        <w:t xml:space="preserve">كانون </w:t>
      </w:r>
      <w:proofErr w:type="spellStart"/>
      <w:r w:rsidR="004D497C">
        <w:rPr>
          <w:rFonts w:asciiTheme="majorBidi" w:hAnsiTheme="majorBidi" w:cstheme="majorBidi" w:hint="cs"/>
          <w:sz w:val="26"/>
          <w:szCs w:val="26"/>
          <w:rtl/>
          <w:lang w:bidi="ar-LY"/>
        </w:rPr>
        <w:t>الاول</w:t>
      </w:r>
      <w:proofErr w:type="spellEnd"/>
      <w:r w:rsidR="00265AF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إذ</w:t>
      </w:r>
      <w:r w:rsidR="00265AF3">
        <w:rPr>
          <w:rFonts w:asciiTheme="majorBidi" w:hAnsiTheme="majorBidi" w:cstheme="majorBidi" w:hint="cs"/>
          <w:sz w:val="26"/>
          <w:szCs w:val="26"/>
          <w:rtl/>
          <w:lang w:bidi="ar-LY"/>
        </w:rPr>
        <w:t xml:space="preserve"> لا يوجد </w:t>
      </w:r>
      <w:r>
        <w:rPr>
          <w:rFonts w:asciiTheme="majorBidi" w:hAnsiTheme="majorBidi" w:cstheme="majorBidi" w:hint="cs"/>
          <w:sz w:val="26"/>
          <w:szCs w:val="26"/>
          <w:rtl/>
          <w:lang w:bidi="ar-LY"/>
        </w:rPr>
        <w:t>إلا</w:t>
      </w:r>
      <w:r w:rsidR="00265AF3">
        <w:rPr>
          <w:rFonts w:asciiTheme="majorBidi" w:hAnsiTheme="majorBidi" w:cstheme="majorBidi" w:hint="cs"/>
          <w:sz w:val="26"/>
          <w:szCs w:val="26"/>
          <w:rtl/>
          <w:lang w:bidi="ar-LY"/>
        </w:rPr>
        <w:t xml:space="preserve"> تقرير سنوي واحد للمدعي وضع من 1/1/2001م حتى 31/12/2001م وحتى مع افتراض سلامته جدلا من العيوب سالفة الذكر فلا يوجد تقرير سنوي </w:t>
      </w:r>
      <w:r>
        <w:rPr>
          <w:rFonts w:asciiTheme="majorBidi" w:hAnsiTheme="majorBidi" w:cstheme="majorBidi" w:hint="cs"/>
          <w:sz w:val="26"/>
          <w:szCs w:val="26"/>
          <w:rtl/>
          <w:lang w:bidi="ar-LY"/>
        </w:rPr>
        <w:t>أخر</w:t>
      </w:r>
      <w:r w:rsidR="00265AF3">
        <w:rPr>
          <w:rFonts w:asciiTheme="majorBidi" w:hAnsiTheme="majorBidi" w:cstheme="majorBidi" w:hint="cs"/>
          <w:sz w:val="26"/>
          <w:szCs w:val="26"/>
          <w:rtl/>
          <w:lang w:bidi="ar-LY"/>
        </w:rPr>
        <w:t xml:space="preserve"> يمكن استصحابه معه كتقرير الس</w:t>
      </w:r>
      <w:r>
        <w:rPr>
          <w:rFonts w:asciiTheme="majorBidi" w:hAnsiTheme="majorBidi" w:cstheme="majorBidi" w:hint="cs"/>
          <w:sz w:val="26"/>
          <w:szCs w:val="26"/>
          <w:rtl/>
          <w:lang w:bidi="ar-LY"/>
        </w:rPr>
        <w:t>نة السابقة عليه وهي سنة 2000م لأ</w:t>
      </w:r>
      <w:r w:rsidR="00265AF3">
        <w:rPr>
          <w:rFonts w:asciiTheme="majorBidi" w:hAnsiTheme="majorBidi" w:cstheme="majorBidi" w:hint="cs"/>
          <w:sz w:val="26"/>
          <w:szCs w:val="26"/>
          <w:rtl/>
          <w:lang w:bidi="ar-LY"/>
        </w:rPr>
        <w:t>ن هذا التقرير</w:t>
      </w:r>
      <w:r w:rsidR="00C72B13">
        <w:rPr>
          <w:rFonts w:asciiTheme="majorBidi" w:hAnsiTheme="majorBidi" w:cstheme="majorBidi" w:hint="cs"/>
          <w:sz w:val="26"/>
          <w:szCs w:val="26"/>
          <w:rtl/>
          <w:lang w:bidi="ar-LY"/>
        </w:rPr>
        <w:t xml:space="preserve"> لم يكمل سنة ولا سيما بعد </w:t>
      </w:r>
      <w:r>
        <w:rPr>
          <w:rFonts w:asciiTheme="majorBidi" w:hAnsiTheme="majorBidi" w:cstheme="majorBidi" w:hint="cs"/>
          <w:sz w:val="26"/>
          <w:szCs w:val="26"/>
          <w:rtl/>
          <w:lang w:bidi="ar-LY"/>
        </w:rPr>
        <w:t>أن</w:t>
      </w:r>
      <w:r w:rsidR="004D497C">
        <w:rPr>
          <w:rFonts w:asciiTheme="majorBidi" w:hAnsiTheme="majorBidi" w:cstheme="majorBidi" w:hint="cs"/>
          <w:sz w:val="26"/>
          <w:szCs w:val="26"/>
          <w:rtl/>
          <w:lang w:bidi="ar-LY"/>
        </w:rPr>
        <w:t xml:space="preserve"> اتضح سقوط الفترة </w:t>
      </w:r>
      <w:r>
        <w:rPr>
          <w:rFonts w:asciiTheme="majorBidi" w:hAnsiTheme="majorBidi" w:cstheme="majorBidi" w:hint="cs"/>
          <w:sz w:val="26"/>
          <w:szCs w:val="26"/>
          <w:rtl/>
          <w:lang w:bidi="ar-LY"/>
        </w:rPr>
        <w:t xml:space="preserve"> </w:t>
      </w:r>
      <w:r w:rsidR="00C72B13">
        <w:rPr>
          <w:rFonts w:asciiTheme="majorBidi" w:hAnsiTheme="majorBidi" w:cstheme="majorBidi" w:hint="cs"/>
          <w:sz w:val="26"/>
          <w:szCs w:val="26"/>
          <w:rtl/>
          <w:lang w:bidi="ar-LY"/>
        </w:rPr>
        <w:t xml:space="preserve">من 1/9/2000م وحتى 31/12/2000م </w:t>
      </w:r>
      <w:r>
        <w:rPr>
          <w:rFonts w:asciiTheme="majorBidi" w:hAnsiTheme="majorBidi" w:cstheme="majorBidi" w:hint="cs"/>
          <w:sz w:val="26"/>
          <w:szCs w:val="26"/>
          <w:rtl/>
          <w:lang w:bidi="ar-LY"/>
        </w:rPr>
        <w:t>التي</w:t>
      </w:r>
      <w:r w:rsidR="00C72B13">
        <w:rPr>
          <w:rFonts w:asciiTheme="majorBidi" w:hAnsiTheme="majorBidi" w:cstheme="majorBidi" w:hint="cs"/>
          <w:sz w:val="26"/>
          <w:szCs w:val="26"/>
          <w:rtl/>
          <w:lang w:bidi="ar-LY"/>
        </w:rPr>
        <w:t xml:space="preserve"> لم يوضع عنها تقرير </w:t>
      </w:r>
      <w:r>
        <w:rPr>
          <w:rFonts w:asciiTheme="majorBidi" w:hAnsiTheme="majorBidi" w:cstheme="majorBidi" w:hint="cs"/>
          <w:sz w:val="26"/>
          <w:szCs w:val="26"/>
          <w:rtl/>
          <w:lang w:bidi="ar-LY"/>
        </w:rPr>
        <w:t>أداء</w:t>
      </w:r>
      <w:r w:rsidR="00C72B13">
        <w:rPr>
          <w:rFonts w:asciiTheme="majorBidi" w:hAnsiTheme="majorBidi" w:cstheme="majorBidi" w:hint="cs"/>
          <w:sz w:val="26"/>
          <w:szCs w:val="26"/>
          <w:rtl/>
          <w:lang w:bidi="ar-LY"/>
        </w:rPr>
        <w:t xml:space="preserve"> وظيفي وبالتالي ينتفي السبب القانوني الذي يخول الوزارة المستأنفة فصل المدعي لعدم وجود </w:t>
      </w:r>
      <w:r>
        <w:rPr>
          <w:rFonts w:asciiTheme="majorBidi" w:hAnsiTheme="majorBidi" w:cstheme="majorBidi" w:hint="cs"/>
          <w:sz w:val="26"/>
          <w:szCs w:val="26"/>
          <w:rtl/>
          <w:lang w:bidi="ar-LY"/>
        </w:rPr>
        <w:t>تقررين</w:t>
      </w:r>
      <w:r w:rsidR="00C72B13">
        <w:rPr>
          <w:rFonts w:asciiTheme="majorBidi" w:hAnsiTheme="majorBidi" w:cstheme="majorBidi" w:hint="cs"/>
          <w:sz w:val="26"/>
          <w:szCs w:val="26"/>
          <w:rtl/>
          <w:lang w:bidi="ar-LY"/>
        </w:rPr>
        <w:t xml:space="preserve"> سنويين متتالين بمرتبة ضعيف من ناحية وبطلان تقارير </w:t>
      </w:r>
      <w:r>
        <w:rPr>
          <w:rFonts w:asciiTheme="majorBidi" w:hAnsiTheme="majorBidi" w:cstheme="majorBidi" w:hint="cs"/>
          <w:sz w:val="26"/>
          <w:szCs w:val="26"/>
          <w:rtl/>
          <w:lang w:bidi="ar-LY"/>
        </w:rPr>
        <w:t>الأداء</w:t>
      </w:r>
      <w:r w:rsidR="00C72B13">
        <w:rPr>
          <w:rFonts w:asciiTheme="majorBidi" w:hAnsiTheme="majorBidi" w:cstheme="majorBidi" w:hint="cs"/>
          <w:sz w:val="26"/>
          <w:szCs w:val="26"/>
          <w:rtl/>
          <w:lang w:bidi="ar-LY"/>
        </w:rPr>
        <w:t xml:space="preserve"> الوظيفي الثلاثة المستند </w:t>
      </w:r>
      <w:r>
        <w:rPr>
          <w:rFonts w:asciiTheme="majorBidi" w:hAnsiTheme="majorBidi" w:cstheme="majorBidi" w:hint="cs"/>
          <w:sz w:val="26"/>
          <w:szCs w:val="26"/>
          <w:rtl/>
          <w:lang w:bidi="ar-LY"/>
        </w:rPr>
        <w:t>إليها</w:t>
      </w:r>
      <w:r w:rsidR="00C72B1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للأسباب</w:t>
      </w:r>
      <w:r w:rsidR="00C72B13">
        <w:rPr>
          <w:rFonts w:asciiTheme="majorBidi" w:hAnsiTheme="majorBidi" w:cstheme="majorBidi" w:hint="cs"/>
          <w:sz w:val="26"/>
          <w:szCs w:val="26"/>
          <w:rtl/>
          <w:lang w:bidi="ar-LY"/>
        </w:rPr>
        <w:t xml:space="preserve"> سالفة ا</w:t>
      </w:r>
      <w:r w:rsidR="004D497C">
        <w:rPr>
          <w:rFonts w:asciiTheme="majorBidi" w:hAnsiTheme="majorBidi" w:cstheme="majorBidi" w:hint="cs"/>
          <w:sz w:val="26"/>
          <w:szCs w:val="26"/>
          <w:rtl/>
          <w:lang w:bidi="ar-LY"/>
        </w:rPr>
        <w:t>ل</w:t>
      </w:r>
      <w:r w:rsidR="00C72B13">
        <w:rPr>
          <w:rFonts w:asciiTheme="majorBidi" w:hAnsiTheme="majorBidi" w:cstheme="majorBidi" w:hint="cs"/>
          <w:sz w:val="26"/>
          <w:szCs w:val="26"/>
          <w:rtl/>
          <w:lang w:bidi="ar-LY"/>
        </w:rPr>
        <w:t xml:space="preserve">ذكر من ناحية </w:t>
      </w:r>
      <w:r>
        <w:rPr>
          <w:rFonts w:asciiTheme="majorBidi" w:hAnsiTheme="majorBidi" w:cstheme="majorBidi" w:hint="cs"/>
          <w:sz w:val="26"/>
          <w:szCs w:val="26"/>
          <w:rtl/>
          <w:lang w:bidi="ar-LY"/>
        </w:rPr>
        <w:t>أخرى</w:t>
      </w:r>
      <w:r w:rsidR="00C72B1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الأمر</w:t>
      </w:r>
      <w:r w:rsidR="00C72B13">
        <w:rPr>
          <w:rFonts w:asciiTheme="majorBidi" w:hAnsiTheme="majorBidi" w:cstheme="majorBidi" w:hint="cs"/>
          <w:sz w:val="26"/>
          <w:szCs w:val="26"/>
          <w:rtl/>
          <w:lang w:bidi="ar-LY"/>
        </w:rPr>
        <w:t xml:space="preserve"> الذي يجعل القرار المطعون فيه مخالفا للقانون ومتعينا القضاء بعدم صحته مع ما يترتب على ذلك من </w:t>
      </w:r>
      <w:r>
        <w:rPr>
          <w:rFonts w:asciiTheme="majorBidi" w:hAnsiTheme="majorBidi" w:cstheme="majorBidi" w:hint="cs"/>
          <w:sz w:val="26"/>
          <w:szCs w:val="26"/>
          <w:rtl/>
          <w:lang w:bidi="ar-LY"/>
        </w:rPr>
        <w:t>أثار</w:t>
      </w:r>
      <w:r w:rsidR="00C72B13">
        <w:rPr>
          <w:rFonts w:asciiTheme="majorBidi" w:hAnsiTheme="majorBidi" w:cstheme="majorBidi" w:hint="cs"/>
          <w:sz w:val="26"/>
          <w:szCs w:val="26"/>
          <w:rtl/>
          <w:lang w:bidi="ar-LY"/>
        </w:rPr>
        <w:t>)</w:t>
      </w:r>
      <w:r w:rsidR="00C72B13" w:rsidRPr="00C72B13">
        <w:rPr>
          <w:rFonts w:asciiTheme="majorBidi" w:hAnsiTheme="majorBidi" w:cstheme="majorBidi" w:hint="cs"/>
          <w:sz w:val="26"/>
          <w:szCs w:val="26"/>
          <w:vertAlign w:val="superscript"/>
          <w:rtl/>
          <w:lang w:bidi="ar-LY"/>
        </w:rPr>
        <w:t>(</w:t>
      </w:r>
      <w:r w:rsidR="00C72B13" w:rsidRPr="00C72B13">
        <w:rPr>
          <w:rStyle w:val="a4"/>
          <w:rFonts w:asciiTheme="majorBidi" w:hAnsiTheme="majorBidi" w:cstheme="majorBidi"/>
          <w:sz w:val="26"/>
          <w:szCs w:val="26"/>
          <w:rtl/>
          <w:lang w:bidi="ar-LY"/>
        </w:rPr>
        <w:footnoteReference w:id="445"/>
      </w:r>
      <w:r w:rsidR="00C72B13" w:rsidRPr="00C72B13">
        <w:rPr>
          <w:rFonts w:asciiTheme="majorBidi" w:hAnsiTheme="majorBidi" w:cstheme="majorBidi" w:hint="cs"/>
          <w:sz w:val="26"/>
          <w:szCs w:val="26"/>
          <w:vertAlign w:val="superscript"/>
          <w:rtl/>
          <w:lang w:bidi="ar-LY"/>
        </w:rPr>
        <w:t>)</w:t>
      </w:r>
      <w:r w:rsidR="00C72B13">
        <w:rPr>
          <w:rFonts w:asciiTheme="majorBidi" w:hAnsiTheme="majorBidi" w:cstheme="majorBidi" w:hint="cs"/>
          <w:sz w:val="26"/>
          <w:szCs w:val="26"/>
          <w:rtl/>
          <w:lang w:bidi="ar-LY"/>
        </w:rPr>
        <w:t>.</w:t>
      </w:r>
      <w:r w:rsidR="00265AF3">
        <w:rPr>
          <w:rFonts w:asciiTheme="majorBidi" w:hAnsiTheme="majorBidi" w:cstheme="majorBidi" w:hint="cs"/>
          <w:sz w:val="26"/>
          <w:szCs w:val="26"/>
          <w:rtl/>
          <w:lang w:bidi="ar-LY"/>
        </w:rPr>
        <w:t xml:space="preserve"> </w:t>
      </w:r>
    </w:p>
    <w:p w:rsidR="00B35615" w:rsidRPr="00680929" w:rsidRDefault="00B35615" w:rsidP="00C842EE">
      <w:pPr>
        <w:spacing w:after="0" w:line="360" w:lineRule="auto"/>
        <w:jc w:val="both"/>
        <w:rPr>
          <w:rFonts w:asciiTheme="majorBidi" w:hAnsiTheme="majorBidi" w:cstheme="majorBidi"/>
          <w:sz w:val="26"/>
          <w:szCs w:val="26"/>
          <w:rtl/>
          <w:lang w:bidi="ar-LY"/>
        </w:rPr>
      </w:pPr>
    </w:p>
    <w:p w:rsidR="00B267F7" w:rsidRDefault="00B267F7" w:rsidP="00BE43D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p>
    <w:p w:rsidR="005429E2" w:rsidRPr="00171E07" w:rsidRDefault="005429E2" w:rsidP="005429E2">
      <w:pPr>
        <w:spacing w:after="0" w:line="360" w:lineRule="auto"/>
        <w:jc w:val="center"/>
        <w:rPr>
          <w:rFonts w:asciiTheme="majorBidi" w:hAnsiTheme="majorBidi" w:cstheme="majorBidi"/>
          <w:sz w:val="28"/>
          <w:szCs w:val="28"/>
          <w:rtl/>
          <w:lang w:bidi="ar-LY"/>
        </w:rPr>
      </w:pPr>
      <w:r w:rsidRPr="00171E07">
        <w:rPr>
          <w:rFonts w:asciiTheme="majorBidi" w:hAnsiTheme="majorBidi" w:cstheme="majorBidi"/>
          <w:b/>
          <w:bCs/>
          <w:sz w:val="28"/>
          <w:szCs w:val="28"/>
          <w:rtl/>
          <w:lang w:bidi="ar-LY"/>
        </w:rPr>
        <w:lastRenderedPageBreak/>
        <w:t>المطلب</w:t>
      </w:r>
      <w:r>
        <w:rPr>
          <w:rFonts w:asciiTheme="majorBidi" w:hAnsiTheme="majorBidi" w:cstheme="majorBidi" w:hint="cs"/>
          <w:b/>
          <w:bCs/>
          <w:sz w:val="28"/>
          <w:szCs w:val="28"/>
          <w:rtl/>
          <w:lang w:bidi="ar-LY"/>
        </w:rPr>
        <w:t xml:space="preserve"> الرابع</w:t>
      </w:r>
    </w:p>
    <w:p w:rsidR="005429E2" w:rsidRPr="00B43895" w:rsidRDefault="005429E2" w:rsidP="005429E2">
      <w:pPr>
        <w:spacing w:after="0" w:line="360" w:lineRule="auto"/>
        <w:jc w:val="center"/>
        <w:rPr>
          <w:rFonts w:asciiTheme="majorBidi" w:hAnsiTheme="majorBidi" w:cstheme="majorBidi"/>
          <w:sz w:val="28"/>
          <w:szCs w:val="28"/>
          <w:rtl/>
          <w:lang w:bidi="ar-LY"/>
        </w:rPr>
      </w:pPr>
      <w:r>
        <w:rPr>
          <w:rFonts w:asciiTheme="majorBidi" w:hAnsiTheme="majorBidi" w:cstheme="majorBidi" w:hint="cs"/>
          <w:b/>
          <w:bCs/>
          <w:sz w:val="28"/>
          <w:szCs w:val="28"/>
          <w:rtl/>
          <w:lang w:bidi="ar-LY"/>
        </w:rPr>
        <w:t xml:space="preserve">الرقابة القضائية على ركن السبب في قرار تقويم الأداء الوظيفي </w:t>
      </w:r>
    </w:p>
    <w:p w:rsidR="005429E2" w:rsidRDefault="005429E2" w:rsidP="005429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ا</w:t>
      </w:r>
      <w:r w:rsidR="00B31453">
        <w:rPr>
          <w:rFonts w:asciiTheme="majorBidi" w:hAnsiTheme="majorBidi" w:cstheme="majorBidi" w:hint="cs"/>
          <w:sz w:val="26"/>
          <w:szCs w:val="26"/>
          <w:rtl/>
          <w:lang w:bidi="ar-LY"/>
        </w:rPr>
        <w:t>لأصل أن كل عمل قانوني لابد وأن يستند إلى</w:t>
      </w:r>
      <w:r>
        <w:rPr>
          <w:rFonts w:asciiTheme="majorBidi" w:hAnsiTheme="majorBidi" w:cstheme="majorBidi" w:hint="cs"/>
          <w:sz w:val="26"/>
          <w:szCs w:val="26"/>
          <w:rtl/>
          <w:lang w:bidi="ar-LY"/>
        </w:rPr>
        <w:t xml:space="preserve"> سبب يبرره، وسبب القرار الإداري هو الحالة الواقعية </w:t>
      </w:r>
      <w:r w:rsidR="00F5599B">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أو القانونية الخارجة عن نية وقصد مصدر القرار والتي تملي عليه إصداره لإحداث مركز قانوني معين</w:t>
      </w:r>
      <w:r w:rsidR="00B31453" w:rsidRPr="00B31453">
        <w:rPr>
          <w:rFonts w:asciiTheme="majorBidi" w:hAnsiTheme="majorBidi" w:cstheme="majorBidi" w:hint="cs"/>
          <w:sz w:val="26"/>
          <w:szCs w:val="26"/>
          <w:vertAlign w:val="superscript"/>
          <w:rtl/>
          <w:lang w:bidi="ar-LY"/>
        </w:rPr>
        <w:t>(</w:t>
      </w:r>
      <w:r w:rsidRPr="00B31453">
        <w:rPr>
          <w:rStyle w:val="a4"/>
          <w:rFonts w:asciiTheme="majorBidi" w:hAnsiTheme="majorBidi" w:cstheme="majorBidi"/>
          <w:sz w:val="26"/>
          <w:szCs w:val="26"/>
          <w:rtl/>
          <w:lang w:bidi="ar-LY"/>
        </w:rPr>
        <w:footnoteReference w:id="446"/>
      </w:r>
      <w:r w:rsidR="00B31453" w:rsidRPr="00B3145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5429E2" w:rsidRDefault="00644479" w:rsidP="005429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5429E2">
        <w:rPr>
          <w:rFonts w:asciiTheme="majorBidi" w:hAnsiTheme="majorBidi" w:cstheme="majorBidi" w:hint="cs"/>
          <w:sz w:val="26"/>
          <w:szCs w:val="26"/>
          <w:rtl/>
          <w:lang w:bidi="ar-LY"/>
        </w:rPr>
        <w:t>وقد عرفت المحكمة العليا عنصر السبب في القرار الإداري بقولها ( هو الحالة الواقعية أو القانونية التي تحمل الإدارة على التدخل وإصدار القرار بقصد إحداث اثر قانوني معين هو محل القرار)</w:t>
      </w:r>
      <w:r w:rsidR="00B31453" w:rsidRPr="00B31453">
        <w:rPr>
          <w:rFonts w:asciiTheme="majorBidi" w:hAnsiTheme="majorBidi" w:cstheme="majorBidi" w:hint="cs"/>
          <w:sz w:val="26"/>
          <w:szCs w:val="26"/>
          <w:vertAlign w:val="superscript"/>
          <w:rtl/>
          <w:lang w:bidi="ar-LY"/>
        </w:rPr>
        <w:t>(</w:t>
      </w:r>
      <w:r w:rsidR="005429E2" w:rsidRPr="00B31453">
        <w:rPr>
          <w:rStyle w:val="a4"/>
          <w:rFonts w:asciiTheme="majorBidi" w:hAnsiTheme="majorBidi" w:cstheme="majorBidi"/>
          <w:sz w:val="26"/>
          <w:szCs w:val="26"/>
          <w:rtl/>
          <w:lang w:bidi="ar-LY"/>
        </w:rPr>
        <w:footnoteReference w:id="447"/>
      </w:r>
      <w:r w:rsidR="00B31453" w:rsidRPr="00B31453">
        <w:rPr>
          <w:rFonts w:asciiTheme="majorBidi" w:hAnsiTheme="majorBidi" w:cstheme="majorBidi" w:hint="cs"/>
          <w:sz w:val="26"/>
          <w:szCs w:val="26"/>
          <w:vertAlign w:val="superscript"/>
          <w:rtl/>
          <w:lang w:bidi="ar-LY"/>
        </w:rPr>
        <w:t>)</w:t>
      </w:r>
      <w:r w:rsidR="005429E2">
        <w:rPr>
          <w:rFonts w:asciiTheme="majorBidi" w:hAnsiTheme="majorBidi" w:cstheme="majorBidi" w:hint="cs"/>
          <w:sz w:val="26"/>
          <w:szCs w:val="26"/>
          <w:rtl/>
          <w:lang w:bidi="ar-LY"/>
        </w:rPr>
        <w:t>.</w:t>
      </w:r>
    </w:p>
    <w:p w:rsidR="005429E2" w:rsidRDefault="005429E2" w:rsidP="005429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فمثلا إخلال الموظف بواجباته الوظيفية يمثل السبب القانوني لتوقيع الجزاء التأديبي عليه، واندلاع المظاهرات وما يصاحبها من اضطرابات يجسد الحالة الواقعية التي تدفع الإدارة للتدخل في سبيل الحفاظ على الأمن العام</w:t>
      </w:r>
      <w:r w:rsidR="00B31453" w:rsidRPr="00B31453">
        <w:rPr>
          <w:rFonts w:asciiTheme="majorBidi" w:hAnsiTheme="majorBidi" w:cstheme="majorBidi" w:hint="cs"/>
          <w:sz w:val="26"/>
          <w:szCs w:val="26"/>
          <w:vertAlign w:val="superscript"/>
          <w:rtl/>
          <w:lang w:bidi="ar-LY"/>
        </w:rPr>
        <w:t>(</w:t>
      </w:r>
      <w:r w:rsidRPr="00B31453">
        <w:rPr>
          <w:rStyle w:val="a4"/>
          <w:rFonts w:asciiTheme="majorBidi" w:hAnsiTheme="majorBidi" w:cstheme="majorBidi"/>
          <w:sz w:val="26"/>
          <w:szCs w:val="26"/>
          <w:rtl/>
          <w:lang w:bidi="ar-LY"/>
        </w:rPr>
        <w:footnoteReference w:id="448"/>
      </w:r>
      <w:r w:rsidR="00B31453" w:rsidRPr="00B3145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5429E2" w:rsidRDefault="00644479" w:rsidP="005429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5429E2">
        <w:rPr>
          <w:rFonts w:asciiTheme="majorBidi" w:hAnsiTheme="majorBidi" w:cstheme="majorBidi" w:hint="cs"/>
          <w:sz w:val="26"/>
          <w:szCs w:val="26"/>
          <w:rtl/>
          <w:lang w:bidi="ar-LY"/>
        </w:rPr>
        <w:t>وقد جسدت المحكمة العليا هذا المعنى في حكمها الص</w:t>
      </w:r>
      <w:r w:rsidR="00B31453">
        <w:rPr>
          <w:rFonts w:asciiTheme="majorBidi" w:hAnsiTheme="majorBidi" w:cstheme="majorBidi" w:hint="cs"/>
          <w:sz w:val="26"/>
          <w:szCs w:val="26"/>
          <w:rtl/>
          <w:lang w:bidi="ar-LY"/>
        </w:rPr>
        <w:t>ادر بتاريخ 18/05/1983 بقولها ( أنه من المتفق عليه أ</w:t>
      </w:r>
      <w:r w:rsidR="005429E2">
        <w:rPr>
          <w:rFonts w:asciiTheme="majorBidi" w:hAnsiTheme="majorBidi" w:cstheme="majorBidi" w:hint="cs"/>
          <w:sz w:val="26"/>
          <w:szCs w:val="26"/>
          <w:rtl/>
          <w:lang w:bidi="ar-LY"/>
        </w:rPr>
        <w:t>نه ولئن كان من المسلم به إن الإدارة لي</w:t>
      </w:r>
      <w:r w:rsidR="00B31453">
        <w:rPr>
          <w:rFonts w:asciiTheme="majorBidi" w:hAnsiTheme="majorBidi" w:cstheme="majorBidi" w:hint="cs"/>
          <w:sz w:val="26"/>
          <w:szCs w:val="26"/>
          <w:rtl/>
          <w:lang w:bidi="ar-LY"/>
        </w:rPr>
        <w:t>ست ملزمة بان تذكر سبب تدخلها، وأ</w:t>
      </w:r>
      <w:r w:rsidR="005429E2">
        <w:rPr>
          <w:rFonts w:asciiTheme="majorBidi" w:hAnsiTheme="majorBidi" w:cstheme="majorBidi" w:hint="cs"/>
          <w:sz w:val="26"/>
          <w:szCs w:val="26"/>
          <w:rtl/>
          <w:lang w:bidi="ar-LY"/>
        </w:rPr>
        <w:t>ن الأصل المقرر هو افتراض سلامة القرارات الإدارية غير المسببة، إلا أن الوضع يختلف عندما يشترط القانون وجوب قيام سبب أو أسباب معينة لإصدار قرار معين، إذ يصبح التسبيب حينئذ شرطا</w:t>
      </w:r>
      <w:r w:rsidR="007C3DC4">
        <w:rPr>
          <w:rFonts w:asciiTheme="majorBidi" w:hAnsiTheme="majorBidi" w:cstheme="majorBidi" w:hint="cs"/>
          <w:sz w:val="26"/>
          <w:szCs w:val="26"/>
          <w:rtl/>
          <w:lang w:bidi="ar-LY"/>
        </w:rPr>
        <w:t>ً</w:t>
      </w:r>
      <w:r w:rsidR="005429E2">
        <w:rPr>
          <w:rFonts w:asciiTheme="majorBidi" w:hAnsiTheme="majorBidi" w:cstheme="majorBidi" w:hint="cs"/>
          <w:sz w:val="26"/>
          <w:szCs w:val="26"/>
          <w:rtl/>
          <w:lang w:bidi="ar-LY"/>
        </w:rPr>
        <w:t xml:space="preserve"> شكليا</w:t>
      </w:r>
      <w:r w:rsidR="007C3DC4">
        <w:rPr>
          <w:rFonts w:asciiTheme="majorBidi" w:hAnsiTheme="majorBidi" w:cstheme="majorBidi" w:hint="cs"/>
          <w:sz w:val="26"/>
          <w:szCs w:val="26"/>
          <w:rtl/>
          <w:lang w:bidi="ar-LY"/>
        </w:rPr>
        <w:t>ً</w:t>
      </w:r>
      <w:r w:rsidR="005429E2">
        <w:rPr>
          <w:rFonts w:asciiTheme="majorBidi" w:hAnsiTheme="majorBidi" w:cstheme="majorBidi" w:hint="cs"/>
          <w:sz w:val="26"/>
          <w:szCs w:val="26"/>
          <w:rtl/>
          <w:lang w:bidi="ar-LY"/>
        </w:rPr>
        <w:t xml:space="preserve"> يبطل تخلفه القرار، وتصبح الإدارة ملزمة بتحديد الوقائع التي يقوم عليها قرارها، و</w:t>
      </w:r>
      <w:r w:rsidR="00B31453">
        <w:rPr>
          <w:rFonts w:asciiTheme="majorBidi" w:hAnsiTheme="majorBidi" w:cstheme="majorBidi" w:hint="cs"/>
          <w:sz w:val="26"/>
          <w:szCs w:val="26"/>
          <w:rtl/>
          <w:lang w:bidi="ar-LY"/>
        </w:rPr>
        <w:t>أ</w:t>
      </w:r>
      <w:r w:rsidR="005429E2">
        <w:rPr>
          <w:rFonts w:asciiTheme="majorBidi" w:hAnsiTheme="majorBidi" w:cstheme="majorBidi" w:hint="cs"/>
          <w:sz w:val="26"/>
          <w:szCs w:val="26"/>
          <w:rtl/>
          <w:lang w:bidi="ar-LY"/>
        </w:rPr>
        <w:t>ن القضاء الإداري يختص برقابة هذه الوقائع وتقديرها)</w:t>
      </w:r>
      <w:r w:rsidR="00B31453" w:rsidRPr="00B31453">
        <w:rPr>
          <w:rFonts w:asciiTheme="majorBidi" w:hAnsiTheme="majorBidi" w:cstheme="majorBidi" w:hint="cs"/>
          <w:sz w:val="26"/>
          <w:szCs w:val="26"/>
          <w:vertAlign w:val="superscript"/>
          <w:rtl/>
          <w:lang w:bidi="ar-LY"/>
        </w:rPr>
        <w:t>(</w:t>
      </w:r>
      <w:r w:rsidR="005429E2" w:rsidRPr="00B31453">
        <w:rPr>
          <w:rStyle w:val="a4"/>
          <w:rFonts w:asciiTheme="majorBidi" w:hAnsiTheme="majorBidi" w:cstheme="majorBidi"/>
          <w:sz w:val="26"/>
          <w:szCs w:val="26"/>
          <w:rtl/>
          <w:lang w:bidi="ar-LY"/>
        </w:rPr>
        <w:footnoteReference w:id="449"/>
      </w:r>
      <w:r w:rsidR="00B31453" w:rsidRPr="00B31453">
        <w:rPr>
          <w:rFonts w:asciiTheme="majorBidi" w:hAnsiTheme="majorBidi" w:cstheme="majorBidi" w:hint="cs"/>
          <w:sz w:val="26"/>
          <w:szCs w:val="26"/>
          <w:vertAlign w:val="superscript"/>
          <w:rtl/>
          <w:lang w:bidi="ar-LY"/>
        </w:rPr>
        <w:t>)</w:t>
      </w:r>
      <w:r w:rsidR="005429E2">
        <w:rPr>
          <w:rFonts w:asciiTheme="majorBidi" w:hAnsiTheme="majorBidi" w:cstheme="majorBidi" w:hint="cs"/>
          <w:sz w:val="26"/>
          <w:szCs w:val="26"/>
          <w:rtl/>
          <w:lang w:bidi="ar-LY"/>
        </w:rPr>
        <w:t xml:space="preserve">. </w:t>
      </w:r>
    </w:p>
    <w:p w:rsidR="005429E2" w:rsidRDefault="005429E2" w:rsidP="005429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وتدور رقابة القضاء لركن السبب حول ثلاث نقاط هامة : </w:t>
      </w:r>
    </w:p>
    <w:p w:rsidR="005429E2" w:rsidRDefault="00B31453" w:rsidP="005429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 مادية الوقائع أ</w:t>
      </w:r>
      <w:r w:rsidR="005429E2">
        <w:rPr>
          <w:rFonts w:asciiTheme="majorBidi" w:hAnsiTheme="majorBidi" w:cstheme="majorBidi" w:hint="cs"/>
          <w:sz w:val="26"/>
          <w:szCs w:val="26"/>
          <w:rtl/>
          <w:lang w:bidi="ar-LY"/>
        </w:rPr>
        <w:t>ي الوجود المادي للسبب بحيث يكون له أصل ثابت في الأوراق .</w:t>
      </w:r>
    </w:p>
    <w:p w:rsidR="005429E2" w:rsidRDefault="00B31453" w:rsidP="005429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 الوصف القانوني لهذه الوقائع أ</w:t>
      </w:r>
      <w:r w:rsidR="005429E2">
        <w:rPr>
          <w:rFonts w:asciiTheme="majorBidi" w:hAnsiTheme="majorBidi" w:cstheme="majorBidi" w:hint="cs"/>
          <w:sz w:val="26"/>
          <w:szCs w:val="26"/>
          <w:rtl/>
          <w:lang w:bidi="ar-LY"/>
        </w:rPr>
        <w:t>ي التحقق م</w:t>
      </w:r>
      <w:r w:rsidR="007C3DC4">
        <w:rPr>
          <w:rFonts w:asciiTheme="majorBidi" w:hAnsiTheme="majorBidi" w:cstheme="majorBidi" w:hint="cs"/>
          <w:sz w:val="26"/>
          <w:szCs w:val="26"/>
          <w:rtl/>
          <w:lang w:bidi="ar-LY"/>
        </w:rPr>
        <w:t>ما إذا كانت هذه الوقائع تؤدي إلى</w:t>
      </w:r>
      <w:r w:rsidR="005429E2">
        <w:rPr>
          <w:rFonts w:asciiTheme="majorBidi" w:hAnsiTheme="majorBidi" w:cstheme="majorBidi" w:hint="cs"/>
          <w:sz w:val="26"/>
          <w:szCs w:val="26"/>
          <w:rtl/>
          <w:lang w:bidi="ar-LY"/>
        </w:rPr>
        <w:t xml:space="preserve"> النتيجة التي انتهى إليها القرار .</w:t>
      </w:r>
    </w:p>
    <w:p w:rsidR="005429E2" w:rsidRDefault="005429E2" w:rsidP="005429E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 التناسب بين السبب والأثر الذي رتبه القرار الإداري وهو ما قرره القضاء الإداري قيداً على سلطة الإدارة التقديرية في توقيع الجزاء الملائم للمخالفات التأديبية التي يرتكبها الموظفون العموميون</w:t>
      </w:r>
      <w:r w:rsidR="00B31453" w:rsidRPr="00B31453">
        <w:rPr>
          <w:rFonts w:asciiTheme="majorBidi" w:hAnsiTheme="majorBidi" w:cstheme="majorBidi" w:hint="cs"/>
          <w:sz w:val="26"/>
          <w:szCs w:val="26"/>
          <w:vertAlign w:val="superscript"/>
          <w:rtl/>
          <w:lang w:bidi="ar-LY"/>
        </w:rPr>
        <w:t>(</w:t>
      </w:r>
      <w:r w:rsidRPr="00B31453">
        <w:rPr>
          <w:rStyle w:val="a4"/>
          <w:rFonts w:asciiTheme="majorBidi" w:hAnsiTheme="majorBidi" w:cstheme="majorBidi"/>
          <w:sz w:val="26"/>
          <w:szCs w:val="26"/>
          <w:rtl/>
          <w:lang w:bidi="ar-LY"/>
        </w:rPr>
        <w:footnoteReference w:id="450"/>
      </w:r>
      <w:r w:rsidR="00B31453" w:rsidRPr="00B3145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616F26" w:rsidRDefault="007C3DC4" w:rsidP="00616F26">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616F26" w:rsidRPr="00AC0749">
        <w:rPr>
          <w:rFonts w:asciiTheme="majorBidi" w:hAnsiTheme="majorBidi" w:cstheme="majorBidi" w:hint="cs"/>
          <w:sz w:val="26"/>
          <w:szCs w:val="26"/>
          <w:rtl/>
          <w:lang w:bidi="ar-LY"/>
        </w:rPr>
        <w:t xml:space="preserve">وبالنسبة لمجال تطبيقات الرقابة القضائية على ركن </w:t>
      </w:r>
      <w:r w:rsidR="00616F26">
        <w:rPr>
          <w:rFonts w:asciiTheme="majorBidi" w:hAnsiTheme="majorBidi" w:cstheme="majorBidi" w:hint="cs"/>
          <w:sz w:val="26"/>
          <w:szCs w:val="26"/>
          <w:rtl/>
          <w:lang w:bidi="ar-LY"/>
        </w:rPr>
        <w:t>السبب</w:t>
      </w:r>
      <w:r w:rsidR="00616F26" w:rsidRPr="00AC0749">
        <w:rPr>
          <w:rFonts w:asciiTheme="majorBidi" w:hAnsiTheme="majorBidi" w:cstheme="majorBidi" w:hint="cs"/>
          <w:sz w:val="26"/>
          <w:szCs w:val="26"/>
          <w:rtl/>
          <w:lang w:bidi="ar-LY"/>
        </w:rPr>
        <w:t xml:space="preserve"> في تقارير تقويم الأداء</w:t>
      </w:r>
      <w:r w:rsidR="00616F26">
        <w:rPr>
          <w:rFonts w:asciiTheme="majorBidi" w:hAnsiTheme="majorBidi" w:cstheme="majorBidi" w:hint="cs"/>
          <w:sz w:val="26"/>
          <w:szCs w:val="26"/>
          <w:rtl/>
          <w:lang w:bidi="ar-LY"/>
        </w:rPr>
        <w:t xml:space="preserve"> الوظيفي فأ</w:t>
      </w:r>
      <w:r w:rsidR="00616F26" w:rsidRPr="00AC0749">
        <w:rPr>
          <w:rFonts w:asciiTheme="majorBidi" w:hAnsiTheme="majorBidi" w:cstheme="majorBidi" w:hint="cs"/>
          <w:sz w:val="26"/>
          <w:szCs w:val="26"/>
          <w:rtl/>
          <w:lang w:bidi="ar-LY"/>
        </w:rPr>
        <w:t>نه سوف نستعرض ذلك في ضوء الأحكام القض</w:t>
      </w:r>
      <w:r w:rsidR="00B31453">
        <w:rPr>
          <w:rFonts w:asciiTheme="majorBidi" w:hAnsiTheme="majorBidi" w:cstheme="majorBidi" w:hint="cs"/>
          <w:sz w:val="26"/>
          <w:szCs w:val="26"/>
          <w:rtl/>
          <w:lang w:bidi="ar-LY"/>
        </w:rPr>
        <w:t xml:space="preserve">ائية الصادرة في كل من </w:t>
      </w:r>
      <w:r w:rsidR="00616F26">
        <w:rPr>
          <w:rFonts w:asciiTheme="majorBidi" w:hAnsiTheme="majorBidi" w:cstheme="majorBidi" w:hint="cs"/>
          <w:sz w:val="26"/>
          <w:szCs w:val="26"/>
          <w:rtl/>
          <w:lang w:bidi="ar-LY"/>
        </w:rPr>
        <w:t>ليبيا</w:t>
      </w:r>
      <w:r w:rsidR="00616F26" w:rsidRPr="00AC0749">
        <w:rPr>
          <w:rFonts w:asciiTheme="majorBidi" w:hAnsiTheme="majorBidi" w:cstheme="majorBidi" w:hint="cs"/>
          <w:sz w:val="26"/>
          <w:szCs w:val="26"/>
          <w:rtl/>
          <w:lang w:bidi="ar-LY"/>
        </w:rPr>
        <w:t xml:space="preserve"> </w:t>
      </w:r>
      <w:r w:rsidR="00B31453">
        <w:rPr>
          <w:rFonts w:asciiTheme="majorBidi" w:hAnsiTheme="majorBidi" w:cstheme="majorBidi" w:hint="cs"/>
          <w:sz w:val="26"/>
          <w:szCs w:val="26"/>
          <w:rtl/>
          <w:lang w:bidi="ar-LY"/>
        </w:rPr>
        <w:t xml:space="preserve">ومصر والأردن </w:t>
      </w:r>
      <w:r w:rsidR="00616F26" w:rsidRPr="00AC0749">
        <w:rPr>
          <w:rFonts w:asciiTheme="majorBidi" w:hAnsiTheme="majorBidi" w:cstheme="majorBidi" w:hint="cs"/>
          <w:sz w:val="26"/>
          <w:szCs w:val="26"/>
          <w:rtl/>
          <w:lang w:bidi="ar-LY"/>
        </w:rPr>
        <w:t>:</w:t>
      </w:r>
    </w:p>
    <w:p w:rsidR="00B31453" w:rsidRDefault="00616F26" w:rsidP="00B31453">
      <w:pPr>
        <w:spacing w:after="0" w:line="360" w:lineRule="auto"/>
        <w:jc w:val="both"/>
        <w:rPr>
          <w:rFonts w:asciiTheme="majorBidi" w:hAnsiTheme="majorBidi" w:cstheme="majorBidi"/>
          <w:sz w:val="26"/>
          <w:szCs w:val="26"/>
          <w:rtl/>
          <w:lang w:bidi="ar-LY"/>
        </w:rPr>
      </w:pPr>
      <w:r w:rsidRPr="00AC0749">
        <w:rPr>
          <w:rFonts w:asciiTheme="majorBidi" w:hAnsiTheme="majorBidi" w:cstheme="majorBidi" w:hint="cs"/>
          <w:b/>
          <w:bCs/>
          <w:sz w:val="26"/>
          <w:szCs w:val="26"/>
          <w:rtl/>
          <w:lang w:bidi="ar-LY"/>
        </w:rPr>
        <w:t xml:space="preserve">أولا : </w:t>
      </w:r>
      <w:r w:rsidR="00B31453" w:rsidRPr="00AC0749">
        <w:rPr>
          <w:rFonts w:asciiTheme="majorBidi" w:hAnsiTheme="majorBidi" w:cstheme="majorBidi" w:hint="cs"/>
          <w:b/>
          <w:bCs/>
          <w:sz w:val="26"/>
          <w:szCs w:val="26"/>
          <w:rtl/>
          <w:lang w:bidi="ar-LY"/>
        </w:rPr>
        <w:t xml:space="preserve">ليبيا </w:t>
      </w:r>
    </w:p>
    <w:p w:rsidR="00B31453" w:rsidRDefault="00B31453" w:rsidP="00B3145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تبسط دوائر القضاء الإداري رقابتها على عنصر السبب في قرار تقويم الأداء الوظيفي </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كما هو الحال في الرقاب</w:t>
      </w:r>
      <w:r>
        <w:rPr>
          <w:rFonts w:asciiTheme="majorBidi" w:hAnsiTheme="majorBidi" w:cstheme="majorBidi" w:hint="eastAsia"/>
          <w:sz w:val="26"/>
          <w:szCs w:val="26"/>
          <w:rtl/>
          <w:lang w:bidi="ar-LY"/>
        </w:rPr>
        <w:t>ة</w:t>
      </w:r>
      <w:r>
        <w:rPr>
          <w:rFonts w:asciiTheme="majorBidi" w:hAnsiTheme="majorBidi" w:cstheme="majorBidi" w:hint="cs"/>
          <w:sz w:val="26"/>
          <w:szCs w:val="26"/>
          <w:rtl/>
          <w:lang w:bidi="ar-LY"/>
        </w:rPr>
        <w:t xml:space="preserve"> على أسباب القرارات الإدارية الأخرى</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للتأكد</w:t>
      </w:r>
      <w:r w:rsidR="007C3DC4">
        <w:rPr>
          <w:rFonts w:asciiTheme="majorBidi" w:hAnsiTheme="majorBidi" w:cstheme="majorBidi" w:hint="cs"/>
          <w:sz w:val="26"/>
          <w:szCs w:val="26"/>
          <w:rtl/>
          <w:lang w:bidi="ar-LY"/>
        </w:rPr>
        <w:t xml:space="preserve"> من استناد تقدير أداء الموظف إلى</w:t>
      </w:r>
      <w:r>
        <w:rPr>
          <w:rFonts w:asciiTheme="majorBidi" w:hAnsiTheme="majorBidi" w:cstheme="majorBidi" w:hint="cs"/>
          <w:sz w:val="26"/>
          <w:szCs w:val="26"/>
          <w:rtl/>
          <w:lang w:bidi="ar-LY"/>
        </w:rPr>
        <w:t xml:space="preserve"> عناصر ثابتة ومستخلصة استخلاصاً سائغاً من الوقائع التي تنتجها، ولكي يكون السبب في قرار تقويم الأداء الوظيفي صحيحاً يتعين أن تتوافر فيه الشروط التالية : </w:t>
      </w:r>
    </w:p>
    <w:p w:rsidR="00B31453" w:rsidRDefault="00B31453" w:rsidP="00B3145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أن تكون الأسباب التي بني عليها قرار تقويم الأداء موجودة فعلا وحقيقية وليست وهمية، وذلك لكي يأتي التقويم متفقاً ومستوى أداء الموظف في الفترة التي شملها التقويم وما قام به من جهد أو نشاط، بحيث لا يتنافى          أو يتعارض مع ما هو ثابت بالأوراق، وهذا يعني أن الرئيس المباشر حين يتخذ القرار فإنه يستند على قاعدة </w:t>
      </w:r>
      <w:r>
        <w:rPr>
          <w:rFonts w:asciiTheme="majorBidi" w:hAnsiTheme="majorBidi" w:cstheme="majorBidi" w:hint="cs"/>
          <w:sz w:val="26"/>
          <w:szCs w:val="26"/>
          <w:rtl/>
          <w:lang w:bidi="ar-LY"/>
        </w:rPr>
        <w:lastRenderedPageBreak/>
        <w:t>قانونية وعلى حالة من الواقع ويكون قراره مستندا إلى هذين النوعيين من الأسباب، الأسباب القانونية التي يستند إليها الرئيس المباشر والوقائع المادية التي تحركه لاتخاذ قرار التقويم</w:t>
      </w:r>
      <w:r w:rsidRPr="00B31453">
        <w:rPr>
          <w:rFonts w:asciiTheme="majorBidi" w:hAnsiTheme="majorBidi" w:cstheme="majorBidi" w:hint="cs"/>
          <w:sz w:val="26"/>
          <w:szCs w:val="26"/>
          <w:vertAlign w:val="superscript"/>
          <w:rtl/>
          <w:lang w:bidi="ar-LY"/>
        </w:rPr>
        <w:t>(</w:t>
      </w:r>
      <w:r w:rsidRPr="00B31453">
        <w:rPr>
          <w:rStyle w:val="a4"/>
          <w:rFonts w:asciiTheme="majorBidi" w:hAnsiTheme="majorBidi" w:cstheme="majorBidi"/>
          <w:sz w:val="26"/>
          <w:szCs w:val="26"/>
          <w:rtl/>
          <w:lang w:bidi="ar-LY"/>
        </w:rPr>
        <w:footnoteReference w:id="451"/>
      </w:r>
      <w:r w:rsidRPr="00B3145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B31453" w:rsidRDefault="00B31453" w:rsidP="00B3145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وهذا يقتضي وجوب التحقق من الوجود المادي للوقائع ذلك أن القرارات الإدارية ومنها قرارات تقويم الأداء الوظيفي تخضع من حيث صحة أسبابها لرقابة القضاء الإداري، إذ لا يكفي لاتخاذ القرار مجرد توافر حالة قانونية أو واقعية تكون مبررا لصدوره، وإنما يلزم أن تظل هذه الحالة قائمة على أكثر تقدير حتى تاريخ صدور القرار، باعتبار أن هذا التاريخ هو المعول عليه للحكم على مدى مشروعيته، فإذا تخلفت تلك الحالة في تاريخ صدور القرار فإنه يكون غير مشروع، ولا ينال من عدم مشروعيته ظهور أسباب جديدة تبرره وقعت بعد تاريخ صدوره، وإن كان من شأن حدوث هذه الأسباب قيام المبرر لإصدار قرار جديد يسري بأثر فوري ومباشر من تاريخ صدوره ولا يرتد بآثاره إلى الماضي، وعلى ضوء ذلك فإن القرار يكون صحيحاً في سببه متى كان هذا السبب قائما عند صدوره ولو زال بعد ذلك، وفي المقابل فإن القرار يكون معيبا في سببه إذا زال السبب الذي       يقوم عليه قبل صدوره، أو لم يكن قد ظهر فعلا إلا بعد صدوره</w:t>
      </w:r>
      <w:r w:rsidRPr="00B31453">
        <w:rPr>
          <w:rFonts w:asciiTheme="majorBidi" w:hAnsiTheme="majorBidi" w:cstheme="majorBidi" w:hint="cs"/>
          <w:sz w:val="26"/>
          <w:szCs w:val="26"/>
          <w:vertAlign w:val="superscript"/>
          <w:rtl/>
          <w:lang w:bidi="ar-LY"/>
        </w:rPr>
        <w:t>(</w:t>
      </w:r>
      <w:r w:rsidRPr="00B31453">
        <w:rPr>
          <w:rStyle w:val="a4"/>
          <w:rFonts w:asciiTheme="majorBidi" w:hAnsiTheme="majorBidi" w:cstheme="majorBidi"/>
          <w:sz w:val="26"/>
          <w:szCs w:val="26"/>
          <w:rtl/>
          <w:lang w:bidi="ar-LY"/>
        </w:rPr>
        <w:footnoteReference w:id="452"/>
      </w:r>
      <w:r w:rsidRPr="00B3145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وفي ذلك تقول محكمتنا العليا في حكمها الصادر بتاريخ 9/5/1974 والذي جاء فيه ( إن العبرة في تقدير ما إذا كان القرار صحيحا أو غير صحيح       هي بوقت صدوره، لا بما قد يجد بعد ذلك من أحداث من شأنها أن تغير وجه الحكم عليه، إذ لا يسوغ في مقام الحكم </w:t>
      </w:r>
      <w:r w:rsidR="007C3DC4">
        <w:rPr>
          <w:rFonts w:asciiTheme="majorBidi" w:hAnsiTheme="majorBidi" w:cstheme="majorBidi" w:hint="cs"/>
          <w:sz w:val="26"/>
          <w:szCs w:val="26"/>
          <w:rtl/>
          <w:lang w:bidi="ar-LY"/>
        </w:rPr>
        <w:t>على مشروعية القرار وسلامته جعل أ</w:t>
      </w:r>
      <w:r>
        <w:rPr>
          <w:rFonts w:asciiTheme="majorBidi" w:hAnsiTheme="majorBidi" w:cstheme="majorBidi" w:hint="cs"/>
          <w:sz w:val="26"/>
          <w:szCs w:val="26"/>
          <w:rtl/>
          <w:lang w:bidi="ar-LY"/>
        </w:rPr>
        <w:t>ثر الظروف اللاحقة المستجدة ينعطف على الماضي لإبطال قرار صدر صحيحا أو تصحيح قرار صدر باطلا)</w:t>
      </w:r>
      <w:r w:rsidRPr="00B31453">
        <w:rPr>
          <w:rFonts w:asciiTheme="majorBidi" w:hAnsiTheme="majorBidi" w:cstheme="majorBidi" w:hint="cs"/>
          <w:sz w:val="26"/>
          <w:szCs w:val="26"/>
          <w:vertAlign w:val="superscript"/>
          <w:rtl/>
          <w:lang w:bidi="ar-LY"/>
        </w:rPr>
        <w:t>(</w:t>
      </w:r>
      <w:r w:rsidRPr="00B31453">
        <w:rPr>
          <w:rStyle w:val="a4"/>
          <w:rFonts w:asciiTheme="majorBidi" w:hAnsiTheme="majorBidi" w:cstheme="majorBidi"/>
          <w:sz w:val="26"/>
          <w:szCs w:val="26"/>
          <w:rtl/>
          <w:lang w:bidi="ar-LY"/>
        </w:rPr>
        <w:footnoteReference w:id="453"/>
      </w:r>
      <w:r w:rsidRPr="00B3145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31453" w:rsidRDefault="00B31453"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B80C5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وفي حكم حديث نسبياً لها قضت المحكمة العليا في حكمها الصادر بتاريخ 13/02/2005</w:t>
      </w:r>
      <w:r w:rsidR="008F3E4C">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 إن رقابة القضاء </w:t>
      </w:r>
      <w:r w:rsidR="008F3E4C">
        <w:rPr>
          <w:rFonts w:asciiTheme="majorBidi" w:hAnsiTheme="majorBidi" w:cstheme="majorBidi" w:hint="cs"/>
          <w:sz w:val="26"/>
          <w:szCs w:val="26"/>
          <w:rtl/>
          <w:lang w:bidi="ar-LY"/>
        </w:rPr>
        <w:t xml:space="preserve">الإداري لصحة الحالة الواقعية أو </w:t>
      </w:r>
      <w:r>
        <w:rPr>
          <w:rFonts w:asciiTheme="majorBidi" w:hAnsiTheme="majorBidi" w:cstheme="majorBidi" w:hint="cs"/>
          <w:sz w:val="26"/>
          <w:szCs w:val="26"/>
          <w:rtl/>
          <w:lang w:bidi="ar-LY"/>
        </w:rPr>
        <w:t xml:space="preserve">القانونية التي تكون ركن السبب في القرار الإداري تجد حدها الطبيعي في التحقق مما إذا كانت النتيجة التي انتهى إليها القرار في هذا الشأن مستخلصة استخلاصا سائغا من أصول ثابتة </w:t>
      </w:r>
      <w:r w:rsidR="008F3E4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في الأوراق تنتجها ماديا أو قانونيا أم لا، فإذا كانت منتزعة من غير أصول موجودة أو كانت مستخلصة من أصول لا تنتجها أو كان تكييف الوقائع </w:t>
      </w:r>
      <w:r w:rsidR="004D497C">
        <w:rPr>
          <w:rFonts w:asciiTheme="majorBidi" w:hAnsiTheme="majorBidi" w:cstheme="majorBidi" w:hint="cs"/>
          <w:sz w:val="26"/>
          <w:szCs w:val="26"/>
          <w:rtl/>
          <w:lang w:bidi="ar-LY"/>
        </w:rPr>
        <w:t>على فرض وجودها ماديا لا يؤدي إلى</w:t>
      </w:r>
      <w:r>
        <w:rPr>
          <w:rFonts w:asciiTheme="majorBidi" w:hAnsiTheme="majorBidi" w:cstheme="majorBidi" w:hint="cs"/>
          <w:sz w:val="26"/>
          <w:szCs w:val="26"/>
          <w:rtl/>
          <w:lang w:bidi="ar-LY"/>
        </w:rPr>
        <w:t xml:space="preserve"> النتيجة التي يتطلبها القانون كان القرار فاقدا لركن من أركانه هو ركن السبب)</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54"/>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B31453" w:rsidRDefault="00B31453" w:rsidP="00B3145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أن يكون السبب الذي يستند إليه الرئيس المباشر في قرار تقدير أداء الموظف مؤديا للنتيجة المترتبة عليه، وهذا يعني أن يكون السبب مستندا لعنصر معين من عناصر تقدير أداء الموظف دون غيره، ومن أهم العناصر التي يستند إليها القضاء الإداري لتقدير صحة سبب قرار تقويم الأداء هي تقارير أداء الموظف السابقة واللاحقة، وخلو ملف الموظف من الجزاءات التأديبية، وطبيعة ونوع عنصر الأداء محل التقدير، ومدى ثباته أو قابليته للتغيير من سنة لأخرى، ومدى تعاونه مع رؤسائه ومرؤوسيه في العمل، ومدى تنوع نشاطاته وتميزها والثابت من التكريم  الذي حصل عليه الموظف نتيجة تفوقه أو تميزه في عمله. </w:t>
      </w:r>
    </w:p>
    <w:p w:rsidR="00616F26" w:rsidRDefault="00B31453" w:rsidP="00B31453">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ويجب أن يكون السبب متناسب</w:t>
      </w:r>
      <w:r w:rsidR="008F3E4C">
        <w:rPr>
          <w:rFonts w:asciiTheme="majorBidi" w:hAnsiTheme="majorBidi" w:cstheme="majorBidi" w:hint="cs"/>
          <w:sz w:val="26"/>
          <w:szCs w:val="26"/>
          <w:rtl/>
          <w:lang w:bidi="ar-LY"/>
        </w:rPr>
        <w:t>ا مع النتيجة التي تترتب عليه، لأ</w:t>
      </w:r>
      <w:r>
        <w:rPr>
          <w:rFonts w:asciiTheme="majorBidi" w:hAnsiTheme="majorBidi" w:cstheme="majorBidi" w:hint="cs"/>
          <w:sz w:val="26"/>
          <w:szCs w:val="26"/>
          <w:rtl/>
          <w:lang w:bidi="ar-LY"/>
        </w:rPr>
        <w:t>ن عدم التناسب بين السبب و</w:t>
      </w:r>
      <w:r w:rsidR="008F3E4C">
        <w:rPr>
          <w:rFonts w:asciiTheme="majorBidi" w:hAnsiTheme="majorBidi" w:cstheme="majorBidi" w:hint="cs"/>
          <w:sz w:val="26"/>
          <w:szCs w:val="26"/>
          <w:rtl/>
          <w:lang w:bidi="ar-LY"/>
        </w:rPr>
        <w:t>النتيجة التي تترتب عليه يؤدي إلى</w:t>
      </w:r>
      <w:r w:rsidR="007C3DC4">
        <w:rPr>
          <w:rFonts w:asciiTheme="majorBidi" w:hAnsiTheme="majorBidi" w:cstheme="majorBidi" w:hint="cs"/>
          <w:sz w:val="26"/>
          <w:szCs w:val="26"/>
          <w:rtl/>
          <w:lang w:bidi="ar-LY"/>
        </w:rPr>
        <w:t xml:space="preserve"> عدم صحة قرار تقويم الأداء، كأ</w:t>
      </w:r>
      <w:r>
        <w:rPr>
          <w:rFonts w:asciiTheme="majorBidi" w:hAnsiTheme="majorBidi" w:cstheme="majorBidi" w:hint="cs"/>
          <w:sz w:val="26"/>
          <w:szCs w:val="26"/>
          <w:rtl/>
          <w:lang w:bidi="ar-LY"/>
        </w:rPr>
        <w:t>ن تكون المخالفة المنسوبة للموظف بسيطة بحيث لا تبرر تخفي</w:t>
      </w:r>
      <w:r w:rsidR="008F3E4C">
        <w:rPr>
          <w:rFonts w:asciiTheme="majorBidi" w:hAnsiTheme="majorBidi" w:cstheme="majorBidi" w:hint="cs"/>
          <w:sz w:val="26"/>
          <w:szCs w:val="26"/>
          <w:rtl/>
          <w:lang w:bidi="ar-LY"/>
        </w:rPr>
        <w:t>ض تقدير أدائه إلى</w:t>
      </w:r>
      <w:r>
        <w:rPr>
          <w:rFonts w:asciiTheme="majorBidi" w:hAnsiTheme="majorBidi" w:cstheme="majorBidi" w:hint="cs"/>
          <w:sz w:val="26"/>
          <w:szCs w:val="26"/>
          <w:rtl/>
          <w:lang w:bidi="ar-LY"/>
        </w:rPr>
        <w:t xml:space="preserve"> الحد الأدنى الذي انتهى إليه التقدير</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55"/>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616F26" w:rsidRPr="00AC0749" w:rsidRDefault="00616F26" w:rsidP="00616F26">
      <w:pPr>
        <w:spacing w:after="0" w:line="360" w:lineRule="auto"/>
        <w:jc w:val="both"/>
        <w:rPr>
          <w:rFonts w:asciiTheme="majorBidi" w:hAnsiTheme="majorBidi" w:cstheme="majorBidi"/>
          <w:b/>
          <w:bCs/>
          <w:sz w:val="26"/>
          <w:szCs w:val="26"/>
          <w:rtl/>
          <w:lang w:bidi="ar-LY"/>
        </w:rPr>
      </w:pPr>
      <w:r w:rsidRPr="00AC0749">
        <w:rPr>
          <w:rFonts w:asciiTheme="majorBidi" w:hAnsiTheme="majorBidi" w:cstheme="majorBidi" w:hint="cs"/>
          <w:b/>
          <w:bCs/>
          <w:sz w:val="26"/>
          <w:szCs w:val="26"/>
          <w:rtl/>
          <w:lang w:bidi="ar-LY"/>
        </w:rPr>
        <w:t xml:space="preserve">ثانيا : في مصر </w:t>
      </w:r>
    </w:p>
    <w:p w:rsidR="00C842EE" w:rsidRDefault="00F62221" w:rsidP="00B356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A61557">
        <w:rPr>
          <w:rFonts w:asciiTheme="majorBidi" w:hAnsiTheme="majorBidi" w:cstheme="majorBidi" w:hint="cs"/>
          <w:sz w:val="26"/>
          <w:szCs w:val="26"/>
          <w:rtl/>
          <w:lang w:bidi="ar-LY"/>
        </w:rPr>
        <w:t>أرسى</w:t>
      </w:r>
      <w:r w:rsidRPr="00B80C54">
        <w:rPr>
          <w:rFonts w:asciiTheme="majorBidi" w:hAnsiTheme="majorBidi" w:cstheme="majorBidi" w:hint="cs"/>
          <w:sz w:val="26"/>
          <w:szCs w:val="26"/>
          <w:rtl/>
          <w:lang w:bidi="ar-LY"/>
        </w:rPr>
        <w:t xml:space="preserve"> مجلس الدولة المصري</w:t>
      </w:r>
      <w:r>
        <w:rPr>
          <w:rFonts w:asciiTheme="majorBidi" w:hAnsiTheme="majorBidi" w:cstheme="majorBidi" w:hint="cs"/>
          <w:sz w:val="26"/>
          <w:szCs w:val="26"/>
          <w:rtl/>
          <w:lang w:bidi="ar-LY"/>
        </w:rPr>
        <w:t xml:space="preserve"> العديد من المبادئ في</w:t>
      </w:r>
      <w:r w:rsidR="00A61557">
        <w:rPr>
          <w:rFonts w:asciiTheme="majorBidi" w:hAnsiTheme="majorBidi" w:cstheme="majorBidi" w:hint="cs"/>
          <w:sz w:val="26"/>
          <w:szCs w:val="26"/>
          <w:rtl/>
          <w:lang w:bidi="ar-LY"/>
        </w:rPr>
        <w:t xml:space="preserve"> هذا</w:t>
      </w:r>
      <w:r w:rsidR="00B31453">
        <w:rPr>
          <w:rFonts w:asciiTheme="majorBidi" w:hAnsiTheme="majorBidi" w:cstheme="majorBidi" w:hint="cs"/>
          <w:sz w:val="26"/>
          <w:szCs w:val="26"/>
          <w:rtl/>
          <w:lang w:bidi="ar-LY"/>
        </w:rPr>
        <w:t xml:space="preserve"> الشأن، و</w:t>
      </w:r>
      <w:r>
        <w:rPr>
          <w:rFonts w:asciiTheme="majorBidi" w:hAnsiTheme="majorBidi" w:cstheme="majorBidi" w:hint="cs"/>
          <w:sz w:val="26"/>
          <w:szCs w:val="26"/>
          <w:rtl/>
          <w:lang w:bidi="ar-LY"/>
        </w:rPr>
        <w:t>أوضح أوجه الرقابة القضائية على ركن السبب، في مجال تقارير تقويم الأداء الوظيف</w:t>
      </w:r>
      <w:r w:rsidR="00B31453">
        <w:rPr>
          <w:rFonts w:asciiTheme="majorBidi" w:hAnsiTheme="majorBidi" w:cstheme="majorBidi" w:hint="cs"/>
          <w:sz w:val="26"/>
          <w:szCs w:val="26"/>
          <w:rtl/>
          <w:lang w:bidi="ar-LY"/>
        </w:rPr>
        <w:t>ي، ومن ذلك المبدأ الذي انتهى إلى</w:t>
      </w:r>
      <w:r>
        <w:rPr>
          <w:rFonts w:asciiTheme="majorBidi" w:hAnsiTheme="majorBidi" w:cstheme="majorBidi" w:hint="cs"/>
          <w:sz w:val="26"/>
          <w:szCs w:val="26"/>
          <w:rtl/>
          <w:lang w:bidi="ar-LY"/>
        </w:rPr>
        <w:t xml:space="preserve"> أن (</w:t>
      </w:r>
      <w:r w:rsidR="007C3DC4">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القول المرسل الخالي من الدليل من جانب لجنة شؤون لجنة العاملين، بصدد تخفيض مرتبة كفاية الموظف الحاصل من مرتبة ممتاز </w:t>
      </w:r>
      <w:r w:rsidR="00042BEC">
        <w:rPr>
          <w:rFonts w:asciiTheme="majorBidi" w:hAnsiTheme="majorBidi" w:cstheme="majorBidi" w:hint="cs"/>
          <w:sz w:val="26"/>
          <w:szCs w:val="26"/>
          <w:rtl/>
          <w:lang w:bidi="ar-LY"/>
        </w:rPr>
        <w:t xml:space="preserve">         </w:t>
      </w:r>
      <w:r w:rsidR="007C3DC4">
        <w:rPr>
          <w:rFonts w:asciiTheme="majorBidi" w:hAnsiTheme="majorBidi" w:cstheme="majorBidi" w:hint="cs"/>
          <w:sz w:val="26"/>
          <w:szCs w:val="26"/>
          <w:rtl/>
          <w:lang w:bidi="ar-LY"/>
        </w:rPr>
        <w:t>إلى</w:t>
      </w:r>
      <w:r>
        <w:rPr>
          <w:rFonts w:asciiTheme="majorBidi" w:hAnsiTheme="majorBidi" w:cstheme="majorBidi" w:hint="cs"/>
          <w:sz w:val="26"/>
          <w:szCs w:val="26"/>
          <w:rtl/>
          <w:lang w:bidi="ar-LY"/>
        </w:rPr>
        <w:t xml:space="preserve"> مرتبة جيد، من شأنه أن يصبح تقدير الكفاية غير</w:t>
      </w:r>
      <w:r w:rsidR="00B31453">
        <w:rPr>
          <w:rFonts w:asciiTheme="majorBidi" w:hAnsiTheme="majorBidi" w:cstheme="majorBidi" w:hint="cs"/>
          <w:sz w:val="26"/>
          <w:szCs w:val="26"/>
          <w:rtl/>
          <w:lang w:bidi="ar-LY"/>
        </w:rPr>
        <w:t xml:space="preserve"> مستند إلى</w:t>
      </w:r>
      <w:r>
        <w:rPr>
          <w:rFonts w:asciiTheme="majorBidi" w:hAnsiTheme="majorBidi" w:cstheme="majorBidi" w:hint="cs"/>
          <w:sz w:val="26"/>
          <w:szCs w:val="26"/>
          <w:rtl/>
          <w:lang w:bidi="ar-LY"/>
        </w:rPr>
        <w:t xml:space="preserve"> سبب صحيح من حيث الواقع أو القانون، الأمر الذي يتعين معه إلغاؤه)، وفي هذا الشأن ذهبت المحكم</w:t>
      </w:r>
      <w:r w:rsidR="00B31453">
        <w:rPr>
          <w:rFonts w:asciiTheme="majorBidi" w:hAnsiTheme="majorBidi" w:cstheme="majorBidi" w:hint="cs"/>
          <w:sz w:val="26"/>
          <w:szCs w:val="26"/>
          <w:rtl/>
          <w:lang w:bidi="ar-LY"/>
        </w:rPr>
        <w:t>ة الإدارية العليا في حكم لها إلى</w:t>
      </w:r>
      <w:r>
        <w:rPr>
          <w:rFonts w:asciiTheme="majorBidi" w:hAnsiTheme="majorBidi" w:cstheme="majorBidi" w:hint="cs"/>
          <w:sz w:val="26"/>
          <w:szCs w:val="26"/>
          <w:rtl/>
          <w:lang w:bidi="ar-LY"/>
        </w:rPr>
        <w:t xml:space="preserve"> أن ( إن الهبوط المفاجئ لتقدير الكفاية دون أسباب ظاهرة تبرره، تجعل من هذا الهبوط مخالفا</w:t>
      </w:r>
      <w:r w:rsidR="00042BEC">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 للواقع وبالتالي للقانون، وحيث أن ما ذكره الرئيس الأعلى من أسباب لتخفيض تقدير كفاية الطاعن، لا يعدو أ</w:t>
      </w:r>
      <w:r w:rsidR="00B31453">
        <w:rPr>
          <w:rFonts w:asciiTheme="majorBidi" w:hAnsiTheme="majorBidi" w:cstheme="majorBidi" w:hint="cs"/>
          <w:sz w:val="26"/>
          <w:szCs w:val="26"/>
          <w:rtl/>
          <w:lang w:bidi="ar-LY"/>
        </w:rPr>
        <w:t>ن يكون قولا مرسلا، ولا يستند إلى</w:t>
      </w:r>
      <w:r>
        <w:rPr>
          <w:rFonts w:asciiTheme="majorBidi" w:hAnsiTheme="majorBidi" w:cstheme="majorBidi" w:hint="cs"/>
          <w:sz w:val="26"/>
          <w:szCs w:val="26"/>
          <w:rtl/>
          <w:lang w:bidi="ar-LY"/>
        </w:rPr>
        <w:t xml:space="preserve"> عناصر ثابتة وأدلة محسوسة، إذ خلت الأوراق المتعلقة بعمل الطاعن خلال السنة التي قدم عنها التقرير من الإشارة،</w:t>
      </w:r>
      <w:r w:rsidR="00B31453">
        <w:rPr>
          <w:rFonts w:asciiTheme="majorBidi" w:hAnsiTheme="majorBidi" w:cstheme="majorBidi" w:hint="cs"/>
          <w:sz w:val="26"/>
          <w:szCs w:val="26"/>
          <w:rtl/>
          <w:lang w:bidi="ar-LY"/>
        </w:rPr>
        <w:t xml:space="preserve">      إلى</w:t>
      </w:r>
      <w:r w:rsidR="00042BEC">
        <w:rPr>
          <w:rFonts w:asciiTheme="majorBidi" w:hAnsiTheme="majorBidi" w:cstheme="majorBidi" w:hint="cs"/>
          <w:sz w:val="26"/>
          <w:szCs w:val="26"/>
          <w:rtl/>
          <w:lang w:bidi="ar-LY"/>
        </w:rPr>
        <w:t xml:space="preserve"> وجود إي تأثير لعلاقات الطاع</w:t>
      </w:r>
      <w:r>
        <w:rPr>
          <w:rFonts w:asciiTheme="majorBidi" w:hAnsiTheme="majorBidi" w:cstheme="majorBidi" w:hint="cs"/>
          <w:sz w:val="26"/>
          <w:szCs w:val="26"/>
          <w:rtl/>
          <w:lang w:bidi="ar-LY"/>
        </w:rPr>
        <w:t>ن الخاصة على أدائه لعمله، من</w:t>
      </w:r>
      <w:r w:rsidR="00B31453">
        <w:rPr>
          <w:rFonts w:asciiTheme="majorBidi" w:hAnsiTheme="majorBidi" w:cstheme="majorBidi" w:hint="cs"/>
          <w:sz w:val="26"/>
          <w:szCs w:val="26"/>
          <w:rtl/>
          <w:lang w:bidi="ar-LY"/>
        </w:rPr>
        <w:t xml:space="preserve"> ناحية مستوى الجودة والإتقان، وأ</w:t>
      </w:r>
      <w:r>
        <w:rPr>
          <w:rFonts w:asciiTheme="majorBidi" w:hAnsiTheme="majorBidi" w:cstheme="majorBidi" w:hint="cs"/>
          <w:sz w:val="26"/>
          <w:szCs w:val="26"/>
          <w:rtl/>
          <w:lang w:bidi="ar-LY"/>
        </w:rPr>
        <w:t xml:space="preserve">ن قدرته محدودة </w:t>
      </w:r>
      <w:r w:rsidR="00B31453">
        <w:rPr>
          <w:rFonts w:asciiTheme="majorBidi" w:hAnsiTheme="majorBidi" w:cstheme="majorBidi" w:hint="cs"/>
          <w:sz w:val="26"/>
          <w:szCs w:val="26"/>
          <w:rtl/>
          <w:lang w:bidi="ar-LY"/>
        </w:rPr>
        <w:t>في التنمية وتحليل البيانات، أو أنه غير منضبط في عمله، وأ</w:t>
      </w:r>
      <w:r>
        <w:rPr>
          <w:rFonts w:asciiTheme="majorBidi" w:hAnsiTheme="majorBidi" w:cstheme="majorBidi" w:hint="cs"/>
          <w:sz w:val="26"/>
          <w:szCs w:val="26"/>
          <w:rtl/>
          <w:lang w:bidi="ar-LY"/>
        </w:rPr>
        <w:t>ن علاقاته بمرؤوسي</w:t>
      </w:r>
      <w:r>
        <w:rPr>
          <w:rFonts w:asciiTheme="majorBidi" w:hAnsiTheme="majorBidi" w:cstheme="majorBidi" w:hint="eastAsia"/>
          <w:sz w:val="26"/>
          <w:szCs w:val="26"/>
          <w:rtl/>
          <w:lang w:bidi="ar-LY"/>
        </w:rPr>
        <w:t>ه</w:t>
      </w:r>
      <w:r>
        <w:rPr>
          <w:rFonts w:asciiTheme="majorBidi" w:hAnsiTheme="majorBidi" w:cstheme="majorBidi" w:hint="cs"/>
          <w:sz w:val="26"/>
          <w:szCs w:val="26"/>
          <w:rtl/>
          <w:lang w:bidi="ar-LY"/>
        </w:rPr>
        <w:t xml:space="preserve"> ليست على ما يرام، </w:t>
      </w:r>
      <w:r w:rsidR="00B3145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بل على العكس من ذلك قدر له الرئيس المباشر، الذي هو اقرب إليه وأجدر بالإحاطة بكافة ايجابياته وسلبياته، المتعلقة بعمله أعلى الدرجات، ومنحه الدرجات النهائية، عن العناصر التي خفضها الرئيس الأعلى، فضلا عما اشتملت عليه الأوراق في خطابات شكر وتقدير للطاعن لانجازاته، </w:t>
      </w:r>
      <w:r w:rsidR="00B31453">
        <w:rPr>
          <w:rFonts w:asciiTheme="majorBidi" w:hAnsiTheme="majorBidi" w:cstheme="majorBidi" w:hint="cs"/>
          <w:sz w:val="26"/>
          <w:szCs w:val="26"/>
          <w:rtl/>
          <w:lang w:bidi="ar-LY"/>
        </w:rPr>
        <w:t xml:space="preserve">وبندبه عدة مرات لشغل وظيفة مدير </w:t>
      </w:r>
      <w:r>
        <w:rPr>
          <w:rFonts w:asciiTheme="majorBidi" w:hAnsiTheme="majorBidi" w:cstheme="majorBidi" w:hint="cs"/>
          <w:sz w:val="26"/>
          <w:szCs w:val="26"/>
          <w:rtl/>
          <w:lang w:bidi="ar-LY"/>
        </w:rPr>
        <w:t xml:space="preserve">عام، وكذلك عدم توقيع أي جزاءات عليه خلال السنة التي اعد عنها التقرير المطعون عليه، وحصوله على تقدير كفاية بمرتبة ممتاز في السنتين السابقتين عليها، وكل هذا يساعد على امتياز فيعمله، ومن ثم لا يستساغ عقلا ومنطقا بعد </w:t>
      </w:r>
      <w:r w:rsidR="00B31453">
        <w:rPr>
          <w:rFonts w:asciiTheme="majorBidi" w:hAnsiTheme="majorBidi" w:cstheme="majorBidi" w:hint="cs"/>
          <w:sz w:val="26"/>
          <w:szCs w:val="26"/>
          <w:rtl/>
          <w:lang w:bidi="ar-LY"/>
        </w:rPr>
        <w:t>ذلك، أن تهبط كفايته فجأة إلى</w:t>
      </w:r>
      <w:r>
        <w:rPr>
          <w:rFonts w:asciiTheme="majorBidi" w:hAnsiTheme="majorBidi" w:cstheme="majorBidi" w:hint="cs"/>
          <w:sz w:val="26"/>
          <w:szCs w:val="26"/>
          <w:rtl/>
          <w:lang w:bidi="ar-LY"/>
        </w:rPr>
        <w:t xml:space="preserve"> الحد </w:t>
      </w:r>
      <w:r w:rsidR="00B31453">
        <w:rPr>
          <w:rFonts w:asciiTheme="majorBidi" w:hAnsiTheme="majorBidi" w:cstheme="majorBidi" w:hint="cs"/>
          <w:sz w:val="26"/>
          <w:szCs w:val="26"/>
          <w:rtl/>
          <w:lang w:bidi="ar-LY"/>
        </w:rPr>
        <w:t>الذي قدره الرئيس الأعلى وحده، وأ</w:t>
      </w:r>
      <w:r>
        <w:rPr>
          <w:rFonts w:asciiTheme="majorBidi" w:hAnsiTheme="majorBidi" w:cstheme="majorBidi" w:hint="cs"/>
          <w:sz w:val="26"/>
          <w:szCs w:val="26"/>
          <w:rtl/>
          <w:lang w:bidi="ar-LY"/>
        </w:rPr>
        <w:t xml:space="preserve">نه لم يقم الدليل على هبوط مستواه، </w:t>
      </w:r>
      <w:r w:rsidR="00B31453">
        <w:rPr>
          <w:rFonts w:asciiTheme="majorBidi" w:hAnsiTheme="majorBidi" w:cstheme="majorBidi" w:hint="cs"/>
          <w:sz w:val="26"/>
          <w:szCs w:val="26"/>
          <w:rtl/>
          <w:lang w:bidi="ar-LY"/>
        </w:rPr>
        <w:t xml:space="preserve">       ويؤكد ذلك </w:t>
      </w:r>
      <w:proofErr w:type="spellStart"/>
      <w:r w:rsidR="00B31453">
        <w:rPr>
          <w:rFonts w:asciiTheme="majorBidi" w:hAnsiTheme="majorBidi" w:cstheme="majorBidi" w:hint="cs"/>
          <w:sz w:val="26"/>
          <w:szCs w:val="26"/>
          <w:rtl/>
          <w:lang w:bidi="ar-LY"/>
        </w:rPr>
        <w:t>و</w:t>
      </w:r>
      <w:r>
        <w:rPr>
          <w:rFonts w:asciiTheme="majorBidi" w:hAnsiTheme="majorBidi" w:cstheme="majorBidi" w:hint="cs"/>
          <w:sz w:val="26"/>
          <w:szCs w:val="26"/>
          <w:rtl/>
          <w:lang w:bidi="ar-LY"/>
        </w:rPr>
        <w:t>يظاهره</w:t>
      </w:r>
      <w:proofErr w:type="spellEnd"/>
      <w:r>
        <w:rPr>
          <w:rFonts w:asciiTheme="majorBidi" w:hAnsiTheme="majorBidi" w:cstheme="majorBidi" w:hint="cs"/>
          <w:sz w:val="26"/>
          <w:szCs w:val="26"/>
          <w:rtl/>
          <w:lang w:bidi="ar-LY"/>
        </w:rPr>
        <w:t xml:space="preserve"> ما قدره له رئيسه المباشر، الأقدر على التعرف على قدراته ومواهبه من تقدير كفايته بدرجة ممتاز، الأمر الذي يجعل القرار الصادر بتقدير كفايته بمرتبة جيد جدا بدلا من ممتاز، غير قائم على أساس سليم من القانون ويتعين إلغاؤه)</w:t>
      </w:r>
      <w:r w:rsidR="00B31453" w:rsidRPr="00B31453">
        <w:rPr>
          <w:rFonts w:asciiTheme="majorBidi" w:hAnsiTheme="majorBidi" w:cstheme="majorBidi" w:hint="cs"/>
          <w:sz w:val="26"/>
          <w:szCs w:val="26"/>
          <w:vertAlign w:val="superscript"/>
          <w:rtl/>
          <w:lang w:bidi="ar-LY"/>
        </w:rPr>
        <w:t>(</w:t>
      </w:r>
      <w:r w:rsidRPr="00B31453">
        <w:rPr>
          <w:rStyle w:val="a4"/>
          <w:rFonts w:asciiTheme="majorBidi" w:hAnsiTheme="majorBidi" w:cstheme="majorBidi"/>
          <w:sz w:val="26"/>
          <w:szCs w:val="26"/>
          <w:rtl/>
          <w:lang w:bidi="ar-LY"/>
        </w:rPr>
        <w:footnoteReference w:id="456"/>
      </w:r>
      <w:r w:rsidR="00B31453" w:rsidRPr="00B31453">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A12895" w:rsidRDefault="00F62221" w:rsidP="00B31453">
      <w:pPr>
        <w:spacing w:after="0" w:line="360" w:lineRule="auto"/>
        <w:jc w:val="both"/>
        <w:rPr>
          <w:rFonts w:asciiTheme="majorBidi" w:hAnsiTheme="majorBidi" w:cstheme="majorBidi"/>
          <w:b/>
          <w:bCs/>
          <w:sz w:val="26"/>
          <w:szCs w:val="26"/>
          <w:rtl/>
          <w:lang w:bidi="ar-LY"/>
        </w:rPr>
      </w:pPr>
      <w:r w:rsidRPr="00AC0749">
        <w:rPr>
          <w:rFonts w:asciiTheme="majorBidi" w:hAnsiTheme="majorBidi" w:cstheme="majorBidi" w:hint="cs"/>
          <w:b/>
          <w:bCs/>
          <w:sz w:val="26"/>
          <w:szCs w:val="26"/>
          <w:rtl/>
          <w:lang w:bidi="ar-LY"/>
        </w:rPr>
        <w:t>ثالثا :</w:t>
      </w:r>
      <w:r w:rsidR="00A12895">
        <w:rPr>
          <w:rFonts w:asciiTheme="majorBidi" w:hAnsiTheme="majorBidi" w:cstheme="majorBidi" w:hint="cs"/>
          <w:b/>
          <w:bCs/>
          <w:sz w:val="26"/>
          <w:szCs w:val="26"/>
          <w:rtl/>
          <w:lang w:bidi="ar-LY"/>
        </w:rPr>
        <w:t xml:space="preserve"> الأردن</w:t>
      </w:r>
    </w:p>
    <w:p w:rsidR="00C72B13" w:rsidRDefault="00A12895" w:rsidP="00CB7965">
      <w:pPr>
        <w:spacing w:after="0" w:line="360" w:lineRule="auto"/>
        <w:jc w:val="both"/>
        <w:rPr>
          <w:rFonts w:asciiTheme="majorBidi" w:hAnsiTheme="majorBidi" w:cstheme="majorBidi"/>
          <w:sz w:val="26"/>
          <w:szCs w:val="26"/>
          <w:rtl/>
          <w:lang w:bidi="ar-LY"/>
        </w:rPr>
      </w:pPr>
      <w:r>
        <w:rPr>
          <w:rFonts w:asciiTheme="majorBidi" w:hAnsiTheme="majorBidi" w:cstheme="majorBidi" w:hint="cs"/>
          <w:b/>
          <w:bCs/>
          <w:sz w:val="26"/>
          <w:szCs w:val="26"/>
          <w:rtl/>
          <w:lang w:bidi="ar-LY"/>
        </w:rPr>
        <w:t xml:space="preserve"> </w:t>
      </w:r>
      <w:r w:rsidR="007C3DC4">
        <w:rPr>
          <w:rFonts w:asciiTheme="majorBidi" w:hAnsiTheme="majorBidi" w:cstheme="majorBidi" w:hint="cs"/>
          <w:b/>
          <w:bCs/>
          <w:sz w:val="26"/>
          <w:szCs w:val="26"/>
          <w:rtl/>
          <w:lang w:bidi="ar-LY"/>
        </w:rPr>
        <w:t xml:space="preserve">    </w:t>
      </w:r>
      <w:r w:rsidR="00CB7965">
        <w:rPr>
          <w:rFonts w:asciiTheme="majorBidi" w:hAnsiTheme="majorBidi" w:cstheme="majorBidi" w:hint="cs"/>
          <w:sz w:val="26"/>
          <w:szCs w:val="26"/>
          <w:rtl/>
          <w:lang w:bidi="ar-LY"/>
        </w:rPr>
        <w:t>أعملت محكمة العدل العليا الأردنية رقابتها على ركن السبب في مجال تقارير تقويم الأداء الوظيفي حيث ذهبت إلى أنه</w:t>
      </w:r>
      <w:r w:rsidR="00F62221" w:rsidRPr="00AC0749">
        <w:rPr>
          <w:rFonts w:asciiTheme="majorBidi" w:hAnsiTheme="majorBidi" w:cstheme="majorBidi" w:hint="cs"/>
          <w:b/>
          <w:bCs/>
          <w:sz w:val="26"/>
          <w:szCs w:val="26"/>
          <w:rtl/>
          <w:lang w:bidi="ar-LY"/>
        </w:rPr>
        <w:t xml:space="preserve"> </w:t>
      </w:r>
      <w:r w:rsidR="00EE1EED">
        <w:rPr>
          <w:rFonts w:asciiTheme="majorBidi" w:hAnsiTheme="majorBidi" w:cstheme="majorBidi" w:hint="cs"/>
          <w:sz w:val="26"/>
          <w:szCs w:val="26"/>
          <w:rtl/>
          <w:lang w:bidi="ar-LY"/>
        </w:rPr>
        <w:t xml:space="preserve">( وحيث </w:t>
      </w:r>
      <w:r w:rsidR="00CB7965">
        <w:rPr>
          <w:rFonts w:asciiTheme="majorBidi" w:hAnsiTheme="majorBidi" w:cstheme="majorBidi" w:hint="cs"/>
          <w:sz w:val="26"/>
          <w:szCs w:val="26"/>
          <w:rtl/>
          <w:lang w:bidi="ar-LY"/>
        </w:rPr>
        <w:t>أن</w:t>
      </w:r>
      <w:r w:rsidR="00EE1EED">
        <w:rPr>
          <w:rFonts w:asciiTheme="majorBidi" w:hAnsiTheme="majorBidi" w:cstheme="majorBidi" w:hint="cs"/>
          <w:sz w:val="26"/>
          <w:szCs w:val="26"/>
          <w:rtl/>
          <w:lang w:bidi="ar-LY"/>
        </w:rPr>
        <w:t xml:space="preserve"> التقرير الصادر عن الموظف </w:t>
      </w:r>
      <w:r w:rsidR="00CB7965">
        <w:rPr>
          <w:rFonts w:asciiTheme="majorBidi" w:hAnsiTheme="majorBidi" w:cstheme="majorBidi" w:hint="cs"/>
          <w:sz w:val="26"/>
          <w:szCs w:val="26"/>
          <w:rtl/>
          <w:lang w:bidi="ar-LY"/>
        </w:rPr>
        <w:t>أثناء</w:t>
      </w:r>
      <w:r w:rsidR="00EE1EED">
        <w:rPr>
          <w:rFonts w:asciiTheme="majorBidi" w:hAnsiTheme="majorBidi" w:cstheme="majorBidi" w:hint="cs"/>
          <w:sz w:val="26"/>
          <w:szCs w:val="26"/>
          <w:rtl/>
          <w:lang w:bidi="ar-LY"/>
        </w:rPr>
        <w:t xml:space="preserve"> فترة الاختبار يجب </w:t>
      </w:r>
      <w:r w:rsidR="00CB7965">
        <w:rPr>
          <w:rFonts w:asciiTheme="majorBidi" w:hAnsiTheme="majorBidi" w:cstheme="majorBidi" w:hint="cs"/>
          <w:sz w:val="26"/>
          <w:szCs w:val="26"/>
          <w:rtl/>
          <w:lang w:bidi="ar-LY"/>
        </w:rPr>
        <w:t>أن</w:t>
      </w:r>
      <w:r w:rsidR="00EE1EED">
        <w:rPr>
          <w:rFonts w:asciiTheme="majorBidi" w:hAnsiTheme="majorBidi" w:cstheme="majorBidi" w:hint="cs"/>
          <w:sz w:val="26"/>
          <w:szCs w:val="26"/>
          <w:rtl/>
          <w:lang w:bidi="ar-LY"/>
        </w:rPr>
        <w:t xml:space="preserve"> </w:t>
      </w:r>
      <w:r w:rsidR="007C3DC4">
        <w:rPr>
          <w:rFonts w:asciiTheme="majorBidi" w:hAnsiTheme="majorBidi" w:cstheme="majorBidi" w:hint="cs"/>
          <w:sz w:val="26"/>
          <w:szCs w:val="26"/>
          <w:rtl/>
          <w:lang w:bidi="ar-LY"/>
        </w:rPr>
        <w:t xml:space="preserve">يقوم على سببه المبرر له قانونا، </w:t>
      </w:r>
      <w:r w:rsidR="00EE1EED">
        <w:rPr>
          <w:rFonts w:asciiTheme="majorBidi" w:hAnsiTheme="majorBidi" w:cstheme="majorBidi" w:hint="cs"/>
          <w:sz w:val="26"/>
          <w:szCs w:val="26"/>
          <w:rtl/>
          <w:lang w:bidi="ar-LY"/>
        </w:rPr>
        <w:t xml:space="preserve">ولا يكون ذلك </w:t>
      </w:r>
      <w:r w:rsidR="00CB7965">
        <w:rPr>
          <w:rFonts w:asciiTheme="majorBidi" w:hAnsiTheme="majorBidi" w:cstheme="majorBidi" w:hint="cs"/>
          <w:sz w:val="26"/>
          <w:szCs w:val="26"/>
          <w:rtl/>
          <w:lang w:bidi="ar-LY"/>
        </w:rPr>
        <w:t>إلا</w:t>
      </w:r>
      <w:r w:rsidR="00EE1EED">
        <w:rPr>
          <w:rFonts w:asciiTheme="majorBidi" w:hAnsiTheme="majorBidi" w:cstheme="majorBidi" w:hint="cs"/>
          <w:sz w:val="26"/>
          <w:szCs w:val="26"/>
          <w:rtl/>
          <w:lang w:bidi="ar-LY"/>
        </w:rPr>
        <w:t xml:space="preserve"> بقيام هذا السبب على عناصر ثابتة ومستخلصة استخلاصا</w:t>
      </w:r>
      <w:r w:rsidR="00CB7965">
        <w:rPr>
          <w:rFonts w:asciiTheme="majorBidi" w:hAnsiTheme="majorBidi" w:cstheme="majorBidi" w:hint="cs"/>
          <w:sz w:val="26"/>
          <w:szCs w:val="26"/>
          <w:rtl/>
          <w:lang w:bidi="ar-LY"/>
        </w:rPr>
        <w:t>ً</w:t>
      </w:r>
      <w:r w:rsidR="00EE1EED">
        <w:rPr>
          <w:rFonts w:asciiTheme="majorBidi" w:hAnsiTheme="majorBidi" w:cstheme="majorBidi" w:hint="cs"/>
          <w:sz w:val="26"/>
          <w:szCs w:val="26"/>
          <w:rtl/>
          <w:lang w:bidi="ar-LY"/>
        </w:rPr>
        <w:t xml:space="preserve"> سائغا</w:t>
      </w:r>
      <w:r w:rsidR="00CB7965">
        <w:rPr>
          <w:rFonts w:asciiTheme="majorBidi" w:hAnsiTheme="majorBidi" w:cstheme="majorBidi" w:hint="cs"/>
          <w:sz w:val="26"/>
          <w:szCs w:val="26"/>
          <w:rtl/>
          <w:lang w:bidi="ar-LY"/>
        </w:rPr>
        <w:t>ً</w:t>
      </w:r>
      <w:r w:rsidR="00EE1EED">
        <w:rPr>
          <w:rFonts w:asciiTheme="majorBidi" w:hAnsiTheme="majorBidi" w:cstheme="majorBidi" w:hint="cs"/>
          <w:sz w:val="26"/>
          <w:szCs w:val="26"/>
          <w:rtl/>
          <w:lang w:bidi="ar-LY"/>
        </w:rPr>
        <w:t xml:space="preserve"> من </w:t>
      </w:r>
      <w:r w:rsidR="00CB7965">
        <w:rPr>
          <w:rFonts w:asciiTheme="majorBidi" w:hAnsiTheme="majorBidi" w:cstheme="majorBidi" w:hint="cs"/>
          <w:sz w:val="26"/>
          <w:szCs w:val="26"/>
          <w:rtl/>
          <w:lang w:bidi="ar-LY"/>
        </w:rPr>
        <w:t>أصول</w:t>
      </w:r>
      <w:r w:rsidR="00EE1EED">
        <w:rPr>
          <w:rFonts w:asciiTheme="majorBidi" w:hAnsiTheme="majorBidi" w:cstheme="majorBidi" w:hint="cs"/>
          <w:sz w:val="26"/>
          <w:szCs w:val="26"/>
          <w:rtl/>
          <w:lang w:bidi="ar-LY"/>
        </w:rPr>
        <w:t xml:space="preserve"> ثابتة </w:t>
      </w:r>
      <w:r w:rsidR="00CB7965">
        <w:rPr>
          <w:rFonts w:asciiTheme="majorBidi" w:hAnsiTheme="majorBidi" w:cstheme="majorBidi" w:hint="cs"/>
          <w:sz w:val="26"/>
          <w:szCs w:val="26"/>
          <w:rtl/>
          <w:lang w:bidi="ar-LY"/>
        </w:rPr>
        <w:t>بالأوراق</w:t>
      </w:r>
      <w:r w:rsidR="00EE1EED">
        <w:rPr>
          <w:rFonts w:asciiTheme="majorBidi" w:hAnsiTheme="majorBidi" w:cstheme="majorBidi" w:hint="cs"/>
          <w:sz w:val="26"/>
          <w:szCs w:val="26"/>
          <w:rtl/>
          <w:lang w:bidi="ar-LY"/>
        </w:rPr>
        <w:t xml:space="preserve"> لتعلقه </w:t>
      </w:r>
      <w:r w:rsidR="00CB7965">
        <w:rPr>
          <w:rFonts w:asciiTheme="majorBidi" w:hAnsiTheme="majorBidi" w:cstheme="majorBidi" w:hint="cs"/>
          <w:sz w:val="26"/>
          <w:szCs w:val="26"/>
          <w:rtl/>
          <w:lang w:bidi="ar-LY"/>
        </w:rPr>
        <w:t>بأداء</w:t>
      </w:r>
      <w:r w:rsidR="00EE1EED">
        <w:rPr>
          <w:rFonts w:asciiTheme="majorBidi" w:hAnsiTheme="majorBidi" w:cstheme="majorBidi" w:hint="cs"/>
          <w:sz w:val="26"/>
          <w:szCs w:val="26"/>
          <w:rtl/>
          <w:lang w:bidi="ar-LY"/>
        </w:rPr>
        <w:t xml:space="preserve"> الموظف خلال فترة التجربة التي يقدم التقرير عنها وبما يؤدي </w:t>
      </w:r>
      <w:r w:rsidR="00CB7965">
        <w:rPr>
          <w:rFonts w:asciiTheme="majorBidi" w:hAnsiTheme="majorBidi" w:cstheme="majorBidi" w:hint="cs"/>
          <w:sz w:val="26"/>
          <w:szCs w:val="26"/>
          <w:rtl/>
          <w:lang w:bidi="ar-LY"/>
        </w:rPr>
        <w:t>إلى</w:t>
      </w:r>
      <w:r w:rsidR="00EE1EED">
        <w:rPr>
          <w:rFonts w:asciiTheme="majorBidi" w:hAnsiTheme="majorBidi" w:cstheme="majorBidi" w:hint="cs"/>
          <w:sz w:val="26"/>
          <w:szCs w:val="26"/>
          <w:rtl/>
          <w:lang w:bidi="ar-LY"/>
        </w:rPr>
        <w:t xml:space="preserve"> النتيجة التي خلصت </w:t>
      </w:r>
      <w:r w:rsidR="00CB7965">
        <w:rPr>
          <w:rFonts w:asciiTheme="majorBidi" w:hAnsiTheme="majorBidi" w:cstheme="majorBidi" w:hint="cs"/>
          <w:sz w:val="26"/>
          <w:szCs w:val="26"/>
          <w:rtl/>
          <w:lang w:bidi="ar-LY"/>
        </w:rPr>
        <w:t>إليها</w:t>
      </w:r>
      <w:r w:rsidR="00EE1EED">
        <w:rPr>
          <w:rFonts w:asciiTheme="majorBidi" w:hAnsiTheme="majorBidi" w:cstheme="majorBidi" w:hint="cs"/>
          <w:sz w:val="26"/>
          <w:szCs w:val="26"/>
          <w:rtl/>
          <w:lang w:bidi="ar-LY"/>
        </w:rPr>
        <w:t xml:space="preserve"> </w:t>
      </w:r>
      <w:r w:rsidR="00CB7965">
        <w:rPr>
          <w:rFonts w:asciiTheme="majorBidi" w:hAnsiTheme="majorBidi" w:cstheme="majorBidi" w:hint="cs"/>
          <w:sz w:val="26"/>
          <w:szCs w:val="26"/>
          <w:rtl/>
          <w:lang w:bidi="ar-LY"/>
        </w:rPr>
        <w:lastRenderedPageBreak/>
        <w:t>الإدارة</w:t>
      </w:r>
      <w:r w:rsidR="00EE1EED">
        <w:rPr>
          <w:rFonts w:asciiTheme="majorBidi" w:hAnsiTheme="majorBidi" w:cstheme="majorBidi" w:hint="cs"/>
          <w:sz w:val="26"/>
          <w:szCs w:val="26"/>
          <w:rtl/>
          <w:lang w:bidi="ar-LY"/>
        </w:rPr>
        <w:t xml:space="preserve"> بدون معقب عليها والمحمولة على الصحة بحسب </w:t>
      </w:r>
      <w:r w:rsidR="00CB7965">
        <w:rPr>
          <w:rFonts w:asciiTheme="majorBidi" w:hAnsiTheme="majorBidi" w:cstheme="majorBidi" w:hint="cs"/>
          <w:sz w:val="26"/>
          <w:szCs w:val="26"/>
          <w:rtl/>
          <w:lang w:bidi="ar-LY"/>
        </w:rPr>
        <w:t>الأصل</w:t>
      </w:r>
      <w:r w:rsidR="00EE1EED">
        <w:rPr>
          <w:rFonts w:asciiTheme="majorBidi" w:hAnsiTheme="majorBidi" w:cstheme="majorBidi" w:hint="cs"/>
          <w:sz w:val="26"/>
          <w:szCs w:val="26"/>
          <w:rtl/>
          <w:lang w:bidi="ar-LY"/>
        </w:rPr>
        <w:t xml:space="preserve"> </w:t>
      </w:r>
      <w:r w:rsidR="00CB7965">
        <w:rPr>
          <w:rFonts w:asciiTheme="majorBidi" w:hAnsiTheme="majorBidi" w:cstheme="majorBidi" w:hint="cs"/>
          <w:sz w:val="26"/>
          <w:szCs w:val="26"/>
          <w:rtl/>
          <w:lang w:bidi="ar-LY"/>
        </w:rPr>
        <w:t>إلا</w:t>
      </w:r>
      <w:r w:rsidR="00EE1EED">
        <w:rPr>
          <w:rFonts w:asciiTheme="majorBidi" w:hAnsiTheme="majorBidi" w:cstheme="majorBidi" w:hint="cs"/>
          <w:sz w:val="26"/>
          <w:szCs w:val="26"/>
          <w:rtl/>
          <w:lang w:bidi="ar-LY"/>
        </w:rPr>
        <w:t xml:space="preserve"> </w:t>
      </w:r>
      <w:r w:rsidR="00CB7965">
        <w:rPr>
          <w:rFonts w:asciiTheme="majorBidi" w:hAnsiTheme="majorBidi" w:cstheme="majorBidi" w:hint="cs"/>
          <w:sz w:val="26"/>
          <w:szCs w:val="26"/>
          <w:rtl/>
          <w:lang w:bidi="ar-LY"/>
        </w:rPr>
        <w:t>أن</w:t>
      </w:r>
      <w:r w:rsidR="004D637E">
        <w:rPr>
          <w:rFonts w:asciiTheme="majorBidi" w:hAnsiTheme="majorBidi" w:cstheme="majorBidi" w:hint="cs"/>
          <w:sz w:val="26"/>
          <w:szCs w:val="26"/>
          <w:rtl/>
          <w:lang w:bidi="ar-LY"/>
        </w:rPr>
        <w:t xml:space="preserve"> ذلك منوط بألا</w:t>
      </w:r>
      <w:r w:rsidR="00EE1EED">
        <w:rPr>
          <w:rFonts w:asciiTheme="majorBidi" w:hAnsiTheme="majorBidi" w:cstheme="majorBidi" w:hint="cs"/>
          <w:sz w:val="26"/>
          <w:szCs w:val="26"/>
          <w:rtl/>
          <w:lang w:bidi="ar-LY"/>
        </w:rPr>
        <w:t xml:space="preserve"> يشوب القرار </w:t>
      </w:r>
      <w:r w:rsidR="00CB7965">
        <w:rPr>
          <w:rFonts w:asciiTheme="majorBidi" w:hAnsiTheme="majorBidi" w:cstheme="majorBidi" w:hint="cs"/>
          <w:sz w:val="26"/>
          <w:szCs w:val="26"/>
          <w:rtl/>
          <w:lang w:bidi="ar-LY"/>
        </w:rPr>
        <w:t>إساءة</w:t>
      </w:r>
      <w:r w:rsidR="00EE1EED">
        <w:rPr>
          <w:rFonts w:asciiTheme="majorBidi" w:hAnsiTheme="majorBidi" w:cstheme="majorBidi" w:hint="cs"/>
          <w:sz w:val="26"/>
          <w:szCs w:val="26"/>
          <w:rtl/>
          <w:lang w:bidi="ar-LY"/>
        </w:rPr>
        <w:t xml:space="preserve"> استعمال السلطة </w:t>
      </w:r>
      <w:r w:rsidR="00CB7965">
        <w:rPr>
          <w:rFonts w:asciiTheme="majorBidi" w:hAnsiTheme="majorBidi" w:cstheme="majorBidi" w:hint="cs"/>
          <w:sz w:val="26"/>
          <w:szCs w:val="26"/>
          <w:rtl/>
          <w:lang w:bidi="ar-LY"/>
        </w:rPr>
        <w:t>أو</w:t>
      </w:r>
      <w:r w:rsidR="00EE1EED">
        <w:rPr>
          <w:rFonts w:asciiTheme="majorBidi" w:hAnsiTheme="majorBidi" w:cstheme="majorBidi" w:hint="cs"/>
          <w:sz w:val="26"/>
          <w:szCs w:val="26"/>
          <w:rtl/>
          <w:lang w:bidi="ar-LY"/>
        </w:rPr>
        <w:t xml:space="preserve"> الانحراف في غايته)</w:t>
      </w:r>
      <w:r w:rsidR="00EE1EED" w:rsidRPr="00EE1EED">
        <w:rPr>
          <w:rFonts w:asciiTheme="majorBidi" w:hAnsiTheme="majorBidi" w:cstheme="majorBidi" w:hint="cs"/>
          <w:sz w:val="26"/>
          <w:szCs w:val="26"/>
          <w:vertAlign w:val="superscript"/>
          <w:rtl/>
          <w:lang w:bidi="ar-LY"/>
        </w:rPr>
        <w:t>(</w:t>
      </w:r>
      <w:r w:rsidR="00EE1EED" w:rsidRPr="00EE1EED">
        <w:rPr>
          <w:rStyle w:val="a4"/>
          <w:rFonts w:asciiTheme="majorBidi" w:hAnsiTheme="majorBidi" w:cstheme="majorBidi"/>
          <w:sz w:val="26"/>
          <w:szCs w:val="26"/>
          <w:rtl/>
          <w:lang w:bidi="ar-LY"/>
        </w:rPr>
        <w:footnoteReference w:id="457"/>
      </w:r>
      <w:r w:rsidR="00EE1EED" w:rsidRPr="00EE1EED">
        <w:rPr>
          <w:rFonts w:asciiTheme="majorBidi" w:hAnsiTheme="majorBidi" w:cstheme="majorBidi" w:hint="cs"/>
          <w:sz w:val="26"/>
          <w:szCs w:val="26"/>
          <w:vertAlign w:val="superscript"/>
          <w:rtl/>
          <w:lang w:bidi="ar-LY"/>
        </w:rPr>
        <w:t>)</w:t>
      </w:r>
      <w:r w:rsidR="00EE1EED">
        <w:rPr>
          <w:rFonts w:asciiTheme="majorBidi" w:hAnsiTheme="majorBidi" w:cstheme="majorBidi" w:hint="cs"/>
          <w:sz w:val="26"/>
          <w:szCs w:val="26"/>
          <w:rtl/>
          <w:lang w:bidi="ar-LY"/>
        </w:rPr>
        <w:t>.</w:t>
      </w:r>
    </w:p>
    <w:p w:rsidR="00C724A8" w:rsidRPr="00416001" w:rsidRDefault="00C724A8" w:rsidP="003D1F7C">
      <w:pPr>
        <w:spacing w:after="0" w:line="360" w:lineRule="auto"/>
        <w:jc w:val="both"/>
        <w:rPr>
          <w:rFonts w:asciiTheme="majorBidi" w:hAnsiTheme="majorBidi" w:cstheme="majorBidi"/>
          <w:sz w:val="26"/>
          <w:szCs w:val="26"/>
          <w:rtl/>
          <w:lang w:bidi="ar-LY"/>
        </w:rPr>
      </w:pPr>
    </w:p>
    <w:p w:rsidR="00F62221" w:rsidRPr="00171E07" w:rsidRDefault="00F62221" w:rsidP="00921C2B">
      <w:pPr>
        <w:spacing w:after="0" w:line="360" w:lineRule="auto"/>
        <w:jc w:val="center"/>
        <w:rPr>
          <w:rFonts w:asciiTheme="majorBidi" w:hAnsiTheme="majorBidi" w:cstheme="majorBidi"/>
          <w:sz w:val="28"/>
          <w:szCs w:val="28"/>
          <w:rtl/>
          <w:lang w:bidi="ar-LY"/>
        </w:rPr>
      </w:pPr>
      <w:r w:rsidRPr="00171E07">
        <w:rPr>
          <w:rFonts w:asciiTheme="majorBidi" w:hAnsiTheme="majorBidi" w:cstheme="majorBidi"/>
          <w:b/>
          <w:bCs/>
          <w:sz w:val="28"/>
          <w:szCs w:val="28"/>
          <w:rtl/>
          <w:lang w:bidi="ar-LY"/>
        </w:rPr>
        <w:t>المطلب</w:t>
      </w:r>
      <w:r>
        <w:rPr>
          <w:rFonts w:asciiTheme="majorBidi" w:hAnsiTheme="majorBidi" w:cstheme="majorBidi" w:hint="cs"/>
          <w:b/>
          <w:bCs/>
          <w:sz w:val="28"/>
          <w:szCs w:val="28"/>
          <w:rtl/>
          <w:lang w:bidi="ar-LY"/>
        </w:rPr>
        <w:t xml:space="preserve"> ال</w:t>
      </w:r>
      <w:r w:rsidR="00921C2B">
        <w:rPr>
          <w:rFonts w:asciiTheme="majorBidi" w:hAnsiTheme="majorBidi" w:cstheme="majorBidi" w:hint="cs"/>
          <w:b/>
          <w:bCs/>
          <w:sz w:val="28"/>
          <w:szCs w:val="28"/>
          <w:rtl/>
          <w:lang w:bidi="ar-LY"/>
        </w:rPr>
        <w:t>خامس</w:t>
      </w:r>
    </w:p>
    <w:p w:rsidR="00F62221" w:rsidRPr="00B43895" w:rsidRDefault="00F62221" w:rsidP="00F62221">
      <w:pPr>
        <w:spacing w:after="0" w:line="360" w:lineRule="auto"/>
        <w:jc w:val="center"/>
        <w:rPr>
          <w:rFonts w:asciiTheme="majorBidi" w:hAnsiTheme="majorBidi" w:cstheme="majorBidi"/>
          <w:sz w:val="28"/>
          <w:szCs w:val="28"/>
          <w:rtl/>
          <w:lang w:bidi="ar-LY"/>
        </w:rPr>
      </w:pPr>
      <w:r>
        <w:rPr>
          <w:rFonts w:asciiTheme="majorBidi" w:hAnsiTheme="majorBidi" w:cstheme="majorBidi" w:hint="cs"/>
          <w:b/>
          <w:bCs/>
          <w:sz w:val="28"/>
          <w:szCs w:val="28"/>
          <w:rtl/>
          <w:lang w:bidi="ar-LY"/>
        </w:rPr>
        <w:t xml:space="preserve">الرقابة القضائية على ركن الغاية في قرار تقويم الأداء الوظيفي </w:t>
      </w:r>
    </w:p>
    <w:p w:rsidR="00D00E35" w:rsidRDefault="003D1F7C"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يقصد بالغاية</w:t>
      </w:r>
      <w:r w:rsidR="00D00E35">
        <w:rPr>
          <w:rFonts w:asciiTheme="majorBidi" w:hAnsiTheme="majorBidi" w:cstheme="majorBidi" w:hint="cs"/>
          <w:sz w:val="26"/>
          <w:szCs w:val="26"/>
          <w:rtl/>
          <w:lang w:bidi="ar-LY"/>
        </w:rPr>
        <w:t xml:space="preserve"> الباعث أو الغرض، وركن الغاية هو النتيجة ال</w:t>
      </w:r>
      <w:r w:rsidR="00DB4CE2">
        <w:rPr>
          <w:rFonts w:asciiTheme="majorBidi" w:hAnsiTheme="majorBidi" w:cstheme="majorBidi" w:hint="cs"/>
          <w:sz w:val="26"/>
          <w:szCs w:val="26"/>
          <w:rtl/>
          <w:lang w:bidi="ar-LY"/>
        </w:rPr>
        <w:t>نهائية التي تسعى جهة الإدارة إلى</w:t>
      </w:r>
      <w:r w:rsidR="00D00E35">
        <w:rPr>
          <w:rFonts w:asciiTheme="majorBidi" w:hAnsiTheme="majorBidi" w:cstheme="majorBidi" w:hint="cs"/>
          <w:sz w:val="26"/>
          <w:szCs w:val="26"/>
          <w:rtl/>
          <w:lang w:bidi="ar-LY"/>
        </w:rPr>
        <w:t xml:space="preserve"> تحقيقها ابتغاء للمصلحة العامة، </w:t>
      </w:r>
      <w:r w:rsidR="008F3E4C">
        <w:rPr>
          <w:rFonts w:asciiTheme="majorBidi" w:hAnsiTheme="majorBidi" w:cstheme="majorBidi" w:hint="cs"/>
          <w:sz w:val="26"/>
          <w:szCs w:val="26"/>
          <w:rtl/>
          <w:lang w:bidi="ar-LY"/>
        </w:rPr>
        <w:t>من ذلك فإ</w:t>
      </w:r>
      <w:r w:rsidR="00D00E35">
        <w:rPr>
          <w:rFonts w:asciiTheme="majorBidi" w:hAnsiTheme="majorBidi" w:cstheme="majorBidi" w:hint="cs"/>
          <w:sz w:val="26"/>
          <w:szCs w:val="26"/>
          <w:rtl/>
          <w:lang w:bidi="ar-LY"/>
        </w:rPr>
        <w:t>ن المشرع حينما يقرر للإدارة اختصاص</w:t>
      </w:r>
      <w:r>
        <w:rPr>
          <w:rFonts w:asciiTheme="majorBidi" w:hAnsiTheme="majorBidi" w:cstheme="majorBidi" w:hint="cs"/>
          <w:sz w:val="26"/>
          <w:szCs w:val="26"/>
          <w:rtl/>
          <w:lang w:bidi="ar-LY"/>
        </w:rPr>
        <w:t>ا</w:t>
      </w:r>
      <w:r w:rsidR="008F3E4C">
        <w:rPr>
          <w:rFonts w:asciiTheme="majorBidi" w:hAnsiTheme="majorBidi" w:cstheme="majorBidi" w:hint="cs"/>
          <w:sz w:val="26"/>
          <w:szCs w:val="26"/>
          <w:rtl/>
          <w:lang w:bidi="ar-LY"/>
        </w:rPr>
        <w:t xml:space="preserve"> معينا، فإ</w:t>
      </w:r>
      <w:r w:rsidR="00D00E35">
        <w:rPr>
          <w:rFonts w:asciiTheme="majorBidi" w:hAnsiTheme="majorBidi" w:cstheme="majorBidi" w:hint="cs"/>
          <w:sz w:val="26"/>
          <w:szCs w:val="26"/>
          <w:rtl/>
          <w:lang w:bidi="ar-LY"/>
        </w:rPr>
        <w:t>نه يحدد صراحة أو ضمنا الغرض الذي من اجله خلق هذا الاختصاص</w:t>
      </w:r>
      <w:r w:rsidR="008F3E4C" w:rsidRPr="008F3E4C">
        <w:rPr>
          <w:rFonts w:asciiTheme="majorBidi" w:hAnsiTheme="majorBidi" w:cstheme="majorBidi" w:hint="cs"/>
          <w:sz w:val="26"/>
          <w:szCs w:val="26"/>
          <w:vertAlign w:val="superscript"/>
          <w:rtl/>
          <w:lang w:bidi="ar-LY"/>
        </w:rPr>
        <w:t>(</w:t>
      </w:r>
      <w:r w:rsidR="00D00E35" w:rsidRPr="008F3E4C">
        <w:rPr>
          <w:rStyle w:val="a4"/>
          <w:rFonts w:asciiTheme="majorBidi" w:hAnsiTheme="majorBidi" w:cstheme="majorBidi"/>
          <w:sz w:val="26"/>
          <w:szCs w:val="26"/>
          <w:rtl/>
          <w:lang w:bidi="ar-LY"/>
        </w:rPr>
        <w:footnoteReference w:id="458"/>
      </w:r>
      <w:r w:rsidR="008F3E4C" w:rsidRPr="008F3E4C">
        <w:rPr>
          <w:rFonts w:asciiTheme="majorBidi" w:hAnsiTheme="majorBidi" w:cstheme="majorBidi" w:hint="cs"/>
          <w:sz w:val="26"/>
          <w:szCs w:val="26"/>
          <w:vertAlign w:val="superscript"/>
          <w:rtl/>
          <w:lang w:bidi="ar-LY"/>
        </w:rPr>
        <w:t>)</w:t>
      </w:r>
      <w:r w:rsidR="00D00E35">
        <w:rPr>
          <w:rFonts w:asciiTheme="majorBidi" w:hAnsiTheme="majorBidi" w:cstheme="majorBidi" w:hint="cs"/>
          <w:sz w:val="26"/>
          <w:szCs w:val="26"/>
          <w:rtl/>
          <w:lang w:bidi="ar-LY"/>
        </w:rPr>
        <w:t>.</w:t>
      </w:r>
    </w:p>
    <w:p w:rsidR="00D00E35" w:rsidRDefault="0022140F"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فإذا ما صدر قرار إداري</w:t>
      </w:r>
      <w:r w:rsidR="00D00E35">
        <w:rPr>
          <w:rFonts w:asciiTheme="majorBidi" w:hAnsiTheme="majorBidi" w:cstheme="majorBidi" w:hint="cs"/>
          <w:sz w:val="26"/>
          <w:szCs w:val="26"/>
          <w:rtl/>
          <w:lang w:bidi="ar-LY"/>
        </w:rPr>
        <w:t xml:space="preserve"> وابتغت الإدارة من ورائه مصلحة خاصة كان هذا القرار معيبا في غايته</w:t>
      </w:r>
      <w:r>
        <w:rPr>
          <w:rFonts w:asciiTheme="majorBidi" w:hAnsiTheme="majorBidi" w:cstheme="majorBidi" w:hint="cs"/>
          <w:sz w:val="26"/>
          <w:szCs w:val="26"/>
          <w:rtl/>
          <w:lang w:bidi="ar-LY"/>
        </w:rPr>
        <w:t>،</w:t>
      </w:r>
      <w:r w:rsidR="00D00E35">
        <w:rPr>
          <w:rFonts w:asciiTheme="majorBidi" w:hAnsiTheme="majorBidi" w:cstheme="majorBidi" w:hint="cs"/>
          <w:sz w:val="26"/>
          <w:szCs w:val="26"/>
          <w:rtl/>
          <w:lang w:bidi="ar-LY"/>
        </w:rPr>
        <w:t xml:space="preserve"> </w:t>
      </w:r>
      <w:r w:rsidR="00C724A8">
        <w:rPr>
          <w:rFonts w:asciiTheme="majorBidi" w:hAnsiTheme="majorBidi" w:cstheme="majorBidi" w:hint="cs"/>
          <w:sz w:val="26"/>
          <w:szCs w:val="26"/>
          <w:rtl/>
          <w:lang w:bidi="ar-LY"/>
        </w:rPr>
        <w:t xml:space="preserve">          وهو </w:t>
      </w:r>
      <w:r w:rsidR="00D00E35">
        <w:rPr>
          <w:rFonts w:asciiTheme="majorBidi" w:hAnsiTheme="majorBidi" w:cstheme="majorBidi" w:hint="cs"/>
          <w:sz w:val="26"/>
          <w:szCs w:val="26"/>
          <w:rtl/>
          <w:lang w:bidi="ar-LY"/>
        </w:rPr>
        <w:t xml:space="preserve">ما اصطلح على تسميته بعيب الانحراف بالسلطة أو إساءة استعمال السلطة. </w:t>
      </w:r>
    </w:p>
    <w:p w:rsidR="00D00E35" w:rsidRDefault="00D00E35" w:rsidP="00C724A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وعيب الانحراف بالسلطة </w:t>
      </w:r>
      <w:r w:rsidR="00C724A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على خلاف العيوب الأخرى التي تشوب القرار- لا يتصل بمظهر القرار ومدى موافقة عناصره الظاهر</w:t>
      </w:r>
      <w:r w:rsidR="008F3E4C">
        <w:rPr>
          <w:rFonts w:asciiTheme="majorBidi" w:hAnsiTheme="majorBidi" w:cstheme="majorBidi" w:hint="cs"/>
          <w:sz w:val="26"/>
          <w:szCs w:val="26"/>
          <w:rtl/>
          <w:lang w:bidi="ar-LY"/>
        </w:rPr>
        <w:t>ة للقانون أو مخالفتها لها، كما أ</w:t>
      </w:r>
      <w:r>
        <w:rPr>
          <w:rFonts w:asciiTheme="majorBidi" w:hAnsiTheme="majorBidi" w:cstheme="majorBidi" w:hint="cs"/>
          <w:sz w:val="26"/>
          <w:szCs w:val="26"/>
          <w:rtl/>
          <w:lang w:bidi="ar-LY"/>
        </w:rPr>
        <w:t xml:space="preserve">نه لا يتصل بالوقائع والظروف التي بني عليها القرار </w:t>
      </w:r>
      <w:r w:rsidR="00C724A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كما يثبتها الواقع، ولكنه يتصل بنية مصدر القرار والدوافع الشخص</w:t>
      </w:r>
      <w:r w:rsidR="007C3DC4">
        <w:rPr>
          <w:rFonts w:asciiTheme="majorBidi" w:hAnsiTheme="majorBidi" w:cstheme="majorBidi" w:hint="cs"/>
          <w:sz w:val="26"/>
          <w:szCs w:val="26"/>
          <w:rtl/>
          <w:lang w:bidi="ar-LY"/>
        </w:rPr>
        <w:t>ية التي تعتمل في ذهنه وتدفعه إلى</w:t>
      </w:r>
      <w:r>
        <w:rPr>
          <w:rFonts w:asciiTheme="majorBidi" w:hAnsiTheme="majorBidi" w:cstheme="majorBidi" w:hint="cs"/>
          <w:sz w:val="26"/>
          <w:szCs w:val="26"/>
          <w:rtl/>
          <w:lang w:bidi="ar-LY"/>
        </w:rPr>
        <w:t xml:space="preserve"> إصدار القرار</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59"/>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7C3DC4" w:rsidRDefault="00D00E35" w:rsidP="00B356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عبرت محكمتنا العليا عن ذلك في حكمها الصادر بتاريخ 26/06/1957 بقولها ( إن عيب الانحراف الذي يطلق عليه أحيانا إساءة استعمال السلطة، هو أن يستعمل رجل الإدارة سلطته التقديرية لتحقيق غرض غير معترف له به .. فرجل الإدارة في حماية من مظهر المشروعية يحاول أن يحقق جميع الأغراض المشروعة، فهو عيب متعلق بأهداف القرار... إذ يجب أن يقتصر رجل الإدارة على تحقيق الأغراض التي يجوز استخدام القرار لتحقيقها، بحيث لو استعمل القرار لتحقيق غيرها حتى لو تعلقت تلك الأهداف بالصالح العام اعتبر القرار باطلا للانحراف وجاز إلغاؤه ... فعيب الانحراف مرتبط بأهداف القرارات الإدارية حسنا كان الهدف الذي تسعى إليه الإدارة أو سيئا، والمعول عليه في رقابة عيب الانحراف أن يضع رجل الإدارة نصب عينيه غرضا يتعلق بالصالح العام اعد هذا القرار لتحقيقه بالذات)</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60"/>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D00E35" w:rsidRDefault="00D00E35"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ويتم تحديد الغاية من القرار الإداري وفقا لقاعدتين رئيستين : </w:t>
      </w:r>
    </w:p>
    <w:p w:rsidR="00A61557" w:rsidRDefault="00D00E35" w:rsidP="00A6155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القاعدة الأولى : أن يلتزم رجل الإدارة في جميع أعماله بالسعي نحو تحقيق المصلحة العامة، فإذ</w:t>
      </w:r>
      <w:r w:rsidR="008F3E4C">
        <w:rPr>
          <w:rFonts w:asciiTheme="majorBidi" w:hAnsiTheme="majorBidi" w:cstheme="majorBidi" w:hint="cs"/>
          <w:sz w:val="26"/>
          <w:szCs w:val="26"/>
          <w:rtl/>
          <w:lang w:bidi="ar-LY"/>
        </w:rPr>
        <w:t>ا ما خرج على هذا المبدأ وسعى إلى</w:t>
      </w:r>
      <w:r>
        <w:rPr>
          <w:rFonts w:asciiTheme="majorBidi" w:hAnsiTheme="majorBidi" w:cstheme="majorBidi" w:hint="cs"/>
          <w:sz w:val="26"/>
          <w:szCs w:val="26"/>
          <w:rtl/>
          <w:lang w:bidi="ar-LY"/>
        </w:rPr>
        <w:t xml:space="preserve"> تحقيق نفع شخصي </w:t>
      </w:r>
      <w:r w:rsidR="008F3E4C">
        <w:rPr>
          <w:rFonts w:asciiTheme="majorBidi" w:hAnsiTheme="majorBidi" w:cstheme="majorBidi" w:hint="cs"/>
          <w:sz w:val="26"/>
          <w:szCs w:val="26"/>
          <w:rtl/>
          <w:lang w:bidi="ar-LY"/>
        </w:rPr>
        <w:t>فإ</w:t>
      </w:r>
      <w:r>
        <w:rPr>
          <w:rFonts w:asciiTheme="majorBidi" w:hAnsiTheme="majorBidi" w:cstheme="majorBidi" w:hint="cs"/>
          <w:sz w:val="26"/>
          <w:szCs w:val="26"/>
          <w:rtl/>
          <w:lang w:bidi="ar-LY"/>
        </w:rPr>
        <w:t xml:space="preserve">نه يفقد صفته كفرد من أفراد الإدارة ويصبح عمله اعتداء ماديا </w:t>
      </w:r>
      <w:r w:rsidR="00C724A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وهذا الالتزام من جانب رجل الإدارة مفروض عليه بلا نص . </w:t>
      </w:r>
    </w:p>
    <w:p w:rsidR="00C724A8" w:rsidRDefault="00D00E35" w:rsidP="0022140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القاعدة الثانية : الالتزام بقاعدة تخصيص الأهداف، وذلك بالنظر </w:t>
      </w:r>
      <w:r w:rsidR="008F3E4C">
        <w:rPr>
          <w:rFonts w:asciiTheme="majorBidi" w:hAnsiTheme="majorBidi" w:cstheme="majorBidi" w:hint="cs"/>
          <w:sz w:val="26"/>
          <w:szCs w:val="26"/>
          <w:rtl/>
          <w:lang w:bidi="ar-LY"/>
        </w:rPr>
        <w:t>إلى</w:t>
      </w:r>
      <w:r w:rsidR="0022140F">
        <w:rPr>
          <w:rFonts w:asciiTheme="majorBidi" w:hAnsiTheme="majorBidi" w:cstheme="majorBidi" w:hint="cs"/>
          <w:sz w:val="26"/>
          <w:szCs w:val="26"/>
          <w:rtl/>
          <w:lang w:bidi="ar-LY"/>
        </w:rPr>
        <w:t xml:space="preserve"> أن معنى المصلحة العامة واسع وغير محدد، ولذلك فإ</w:t>
      </w:r>
      <w:r>
        <w:rPr>
          <w:rFonts w:asciiTheme="majorBidi" w:hAnsiTheme="majorBidi" w:cstheme="majorBidi" w:hint="cs"/>
          <w:sz w:val="26"/>
          <w:szCs w:val="26"/>
          <w:rtl/>
          <w:lang w:bidi="ar-LY"/>
        </w:rPr>
        <w:t>ن المشرع كثيرا ما يتدخل ليحدد للإدارة أهدافا معين</w:t>
      </w:r>
      <w:r w:rsidR="008F3E4C">
        <w:rPr>
          <w:rFonts w:asciiTheme="majorBidi" w:hAnsiTheme="majorBidi" w:cstheme="majorBidi" w:hint="cs"/>
          <w:sz w:val="26"/>
          <w:szCs w:val="26"/>
          <w:rtl/>
          <w:lang w:bidi="ar-LY"/>
        </w:rPr>
        <w:t>ة تلتزم بتحقيقها بحيث لو سعت إلى غير هذه الأهداف فإ</w:t>
      </w:r>
      <w:r>
        <w:rPr>
          <w:rFonts w:asciiTheme="majorBidi" w:hAnsiTheme="majorBidi" w:cstheme="majorBidi" w:hint="cs"/>
          <w:sz w:val="26"/>
          <w:szCs w:val="26"/>
          <w:rtl/>
          <w:lang w:bidi="ar-LY"/>
        </w:rPr>
        <w:t>ن تصرفاتها تصدر مشوبة بعيب إساءة استعمال السلطة</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61"/>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00E35" w:rsidRDefault="00D00E35"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وتتجسد صور الانحراف بالسلطة وفقا لما اقره الفقه والقضاء في الآتي : </w:t>
      </w:r>
    </w:p>
    <w:p w:rsidR="00D00E35" w:rsidRPr="00B8152B" w:rsidRDefault="00B54263" w:rsidP="00D00E35">
      <w:pPr>
        <w:spacing w:after="0"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 xml:space="preserve">1- الانحراف عن الصالح العام </w:t>
      </w:r>
    </w:p>
    <w:p w:rsidR="00D00E35" w:rsidRDefault="00D00E35" w:rsidP="000F5A9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يتحقق عيب إساءة السلطة عندما تستهدف الإدارة من إصدا</w:t>
      </w:r>
      <w:r w:rsidR="008F3E4C">
        <w:rPr>
          <w:rFonts w:asciiTheme="majorBidi" w:hAnsiTheme="majorBidi" w:cstheme="majorBidi" w:hint="cs"/>
          <w:sz w:val="26"/>
          <w:szCs w:val="26"/>
          <w:rtl/>
          <w:lang w:bidi="ar-LY"/>
        </w:rPr>
        <w:t>رها لقرارها تحقيق هدف لا يمت إلى</w:t>
      </w:r>
      <w:r>
        <w:rPr>
          <w:rFonts w:asciiTheme="majorBidi" w:hAnsiTheme="majorBidi" w:cstheme="majorBidi" w:hint="cs"/>
          <w:sz w:val="26"/>
          <w:szCs w:val="26"/>
          <w:rtl/>
          <w:lang w:bidi="ar-LY"/>
        </w:rPr>
        <w:t xml:space="preserve"> المصلحة العامة بصلة، ومن أمثلة ذلك إصدار الإدارة لقرار إداري بغرض التشفي والانتقام ممن صدر بشأنه القرا</w:t>
      </w:r>
      <w:r w:rsidR="000F5A9C">
        <w:rPr>
          <w:rFonts w:asciiTheme="majorBidi" w:hAnsiTheme="majorBidi" w:cstheme="majorBidi" w:hint="cs"/>
          <w:sz w:val="26"/>
          <w:szCs w:val="26"/>
          <w:rtl/>
          <w:lang w:bidi="ar-LY"/>
        </w:rPr>
        <w:t>ر، كأ</w:t>
      </w:r>
      <w:r w:rsidR="008F3E4C">
        <w:rPr>
          <w:rFonts w:asciiTheme="majorBidi" w:hAnsiTheme="majorBidi" w:cstheme="majorBidi" w:hint="cs"/>
          <w:sz w:val="26"/>
          <w:szCs w:val="26"/>
          <w:rtl/>
          <w:lang w:bidi="ar-LY"/>
        </w:rPr>
        <w:t>ن تصدر الإدارة قرارا بنقل أ</w:t>
      </w:r>
      <w:r>
        <w:rPr>
          <w:rFonts w:asciiTheme="majorBidi" w:hAnsiTheme="majorBidi" w:cstheme="majorBidi" w:hint="cs"/>
          <w:sz w:val="26"/>
          <w:szCs w:val="26"/>
          <w:rtl/>
          <w:lang w:bidi="ar-LY"/>
        </w:rPr>
        <w:t>حد موظفيها لا لاعتبارات المصلحة العامة وإنما لمجرد الانتقام منه، وكذلك إصدار الإدارة لقرار إداري تستهدف من ورائه تحقيق مصلحة شخصية للغير، كما لو فصلت الإدا</w:t>
      </w:r>
      <w:r w:rsidR="00085597">
        <w:rPr>
          <w:rFonts w:asciiTheme="majorBidi" w:hAnsiTheme="majorBidi" w:cstheme="majorBidi" w:hint="cs"/>
          <w:sz w:val="26"/>
          <w:szCs w:val="26"/>
          <w:rtl/>
          <w:lang w:bidi="ar-LY"/>
        </w:rPr>
        <w:t>رة أ</w:t>
      </w:r>
      <w:r>
        <w:rPr>
          <w:rFonts w:asciiTheme="majorBidi" w:hAnsiTheme="majorBidi" w:cstheme="majorBidi" w:hint="cs"/>
          <w:sz w:val="26"/>
          <w:szCs w:val="26"/>
          <w:rtl/>
          <w:lang w:bidi="ar-LY"/>
        </w:rPr>
        <w:t xml:space="preserve">حد موظفيها </w:t>
      </w:r>
      <w:r w:rsidR="008F3E4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لا على أساس عدم الاستفادة من خدماته وإنما بقصد محاباة احد الأفراد وتعيينه بدلا عنه</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62"/>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D00E35" w:rsidRDefault="00D00E35"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تطبيقات ذلك ما قضت به محكمتنا العليا في حكمها الصادر بتاريخ 16/04/2006 بقولها ( قضاء الحكم المطعون فيه بإلغاء القرار الطعين مؤسسا قضاءه على ما مفاده أن هذا القرار لم يكن ي</w:t>
      </w:r>
      <w:r w:rsidR="00085597">
        <w:rPr>
          <w:rFonts w:asciiTheme="majorBidi" w:hAnsiTheme="majorBidi" w:cstheme="majorBidi" w:hint="cs"/>
          <w:sz w:val="26"/>
          <w:szCs w:val="26"/>
          <w:rtl/>
          <w:lang w:bidi="ar-LY"/>
        </w:rPr>
        <w:t>هدف إلى</w:t>
      </w:r>
      <w:r w:rsidR="008F3E4C">
        <w:rPr>
          <w:rFonts w:asciiTheme="majorBidi" w:hAnsiTheme="majorBidi" w:cstheme="majorBidi" w:hint="cs"/>
          <w:sz w:val="26"/>
          <w:szCs w:val="26"/>
          <w:rtl/>
          <w:lang w:bidi="ar-LY"/>
        </w:rPr>
        <w:t xml:space="preserve"> تحقيق مصلحة عامة، بل إلى </w:t>
      </w:r>
      <w:r>
        <w:rPr>
          <w:rFonts w:asciiTheme="majorBidi" w:hAnsiTheme="majorBidi" w:cstheme="majorBidi" w:hint="cs"/>
          <w:sz w:val="26"/>
          <w:szCs w:val="26"/>
          <w:rtl/>
          <w:lang w:bidi="ar-LY"/>
        </w:rPr>
        <w:t>تحقيق مصلحة خاصة أبانت عن</w:t>
      </w:r>
      <w:r w:rsidR="008F3E4C">
        <w:rPr>
          <w:rFonts w:asciiTheme="majorBidi" w:hAnsiTheme="majorBidi" w:cstheme="majorBidi" w:hint="cs"/>
          <w:sz w:val="26"/>
          <w:szCs w:val="26"/>
          <w:rtl/>
          <w:lang w:bidi="ar-LY"/>
        </w:rPr>
        <w:t>ها المستندات المرفقة بالدعوى، فإ</w:t>
      </w:r>
      <w:r>
        <w:rPr>
          <w:rFonts w:asciiTheme="majorBidi" w:hAnsiTheme="majorBidi" w:cstheme="majorBidi" w:hint="cs"/>
          <w:sz w:val="26"/>
          <w:szCs w:val="26"/>
          <w:rtl/>
          <w:lang w:bidi="ar-LY"/>
        </w:rPr>
        <w:t>نه يكون بذلك قد طبق صحيح القانون ويكون النعي عليه بمخالفة القانون والخطأ في تطبيقه غير قائم على أساس متعين الرفض)</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63"/>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D00E35" w:rsidRPr="00B8152B" w:rsidRDefault="00D00E35" w:rsidP="00D00E35">
      <w:pPr>
        <w:spacing w:after="0" w:line="360" w:lineRule="auto"/>
        <w:jc w:val="both"/>
        <w:rPr>
          <w:rFonts w:asciiTheme="majorBidi" w:hAnsiTheme="majorBidi" w:cstheme="majorBidi"/>
          <w:b/>
          <w:bCs/>
          <w:sz w:val="26"/>
          <w:szCs w:val="26"/>
          <w:rtl/>
          <w:lang w:bidi="ar-LY"/>
        </w:rPr>
      </w:pPr>
      <w:r w:rsidRPr="00B8152B">
        <w:rPr>
          <w:rFonts w:asciiTheme="majorBidi" w:hAnsiTheme="majorBidi" w:cstheme="majorBidi" w:hint="cs"/>
          <w:b/>
          <w:bCs/>
          <w:sz w:val="26"/>
          <w:szCs w:val="26"/>
          <w:rtl/>
          <w:lang w:bidi="ar-LY"/>
        </w:rPr>
        <w:t>2-</w:t>
      </w:r>
      <w:r w:rsidR="00B54263">
        <w:rPr>
          <w:rFonts w:asciiTheme="majorBidi" w:hAnsiTheme="majorBidi" w:cstheme="majorBidi" w:hint="cs"/>
          <w:b/>
          <w:bCs/>
          <w:sz w:val="26"/>
          <w:szCs w:val="26"/>
          <w:rtl/>
          <w:lang w:bidi="ar-LY"/>
        </w:rPr>
        <w:t xml:space="preserve"> الانحراف عن مبدأ تخصص الأهداف </w:t>
      </w:r>
    </w:p>
    <w:p w:rsidR="00D00E35" w:rsidRDefault="00D00E35"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إذا اوجب القانون أن تستهدف الإدارة غرضا معينا ومحددا في إصدار قراراتها فمؤدى ذلك أن المشرع        قد خصص هدفا محددا لعمل إداري معين، ففي هذه الحالة يتعين على الإدارة</w:t>
      </w:r>
      <w:r w:rsidR="00085597">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عند مباشرة هذا النشاط الإداري  في صورة قرارات إدارية</w:t>
      </w:r>
      <w:r w:rsidR="00085597">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أن تتغيا الهدف المحدد الذي عينه القانون إعمالا لقاعدة</w:t>
      </w:r>
      <w:r w:rsidR="00085597">
        <w:rPr>
          <w:rFonts w:asciiTheme="majorBidi" w:hAnsiTheme="majorBidi" w:cstheme="majorBidi" w:hint="cs"/>
          <w:sz w:val="26"/>
          <w:szCs w:val="26"/>
          <w:rtl/>
          <w:lang w:bidi="ar-LY"/>
        </w:rPr>
        <w:t xml:space="preserve"> تخصيص الأهداف التي تقيد القرار </w:t>
      </w:r>
      <w:r>
        <w:rPr>
          <w:rFonts w:asciiTheme="majorBidi" w:hAnsiTheme="majorBidi" w:cstheme="majorBidi" w:hint="cs"/>
          <w:sz w:val="26"/>
          <w:szCs w:val="26"/>
          <w:rtl/>
          <w:lang w:bidi="ar-LY"/>
        </w:rPr>
        <w:t>الإداري بالغاية التي رسمها له القانون، فإذا جاوز</w:t>
      </w:r>
      <w:r w:rsidR="008F3E4C">
        <w:rPr>
          <w:rFonts w:asciiTheme="majorBidi" w:hAnsiTheme="majorBidi" w:cstheme="majorBidi" w:hint="cs"/>
          <w:sz w:val="26"/>
          <w:szCs w:val="26"/>
          <w:rtl/>
          <w:lang w:bidi="ar-LY"/>
        </w:rPr>
        <w:t>ت الإدارة هذه الغاية المخصصة إلى</w:t>
      </w:r>
      <w:r>
        <w:rPr>
          <w:rFonts w:asciiTheme="majorBidi" w:hAnsiTheme="majorBidi" w:cstheme="majorBidi" w:hint="cs"/>
          <w:sz w:val="26"/>
          <w:szCs w:val="26"/>
          <w:rtl/>
          <w:lang w:bidi="ar-LY"/>
        </w:rPr>
        <w:t xml:space="preserve"> غاية أخرى، </w:t>
      </w:r>
      <w:r w:rsidR="008F3E4C">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حتى لو كانت تستهدف بها تحقيق الصلح العام في ذاته، كان قرارها في هذا الخصوص مشوبا بعيب الانحراف بالسلطة</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64"/>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وهذا ما أشارت إليه المحكمة العليا في حكمها الصادر بتاريخ 14/03/1974 بقولها ( إن عيب الانحراف بالسلطة هو من العيوب القصدية التي يتعين على من يدعيه أن يقم الدليل على إن جهة الإدارة قصدت بإصدار القرار مجرد الانتقام الشخصي أو تحقيق غرض لا يتعلق بالصالح العام أو قصد مصدر القرار تحقيق مصلحة عامة تغاير المصلحة العامة التي تغياها القانون ... وهو ما يعبر عنه بالخروج على مبدأ تخصيص الأهداف).  </w:t>
      </w:r>
    </w:p>
    <w:p w:rsidR="00D00E35" w:rsidRPr="00B8152B" w:rsidRDefault="00D00E35" w:rsidP="00D00E35">
      <w:pPr>
        <w:spacing w:after="0" w:line="360" w:lineRule="auto"/>
        <w:jc w:val="both"/>
        <w:rPr>
          <w:rFonts w:asciiTheme="majorBidi" w:hAnsiTheme="majorBidi" w:cstheme="majorBidi"/>
          <w:b/>
          <w:bCs/>
          <w:sz w:val="26"/>
          <w:szCs w:val="26"/>
          <w:rtl/>
          <w:lang w:bidi="ar-LY"/>
        </w:rPr>
      </w:pPr>
      <w:r w:rsidRPr="00B8152B">
        <w:rPr>
          <w:rFonts w:asciiTheme="majorBidi" w:hAnsiTheme="majorBidi" w:cstheme="majorBidi" w:hint="cs"/>
          <w:b/>
          <w:bCs/>
          <w:sz w:val="26"/>
          <w:szCs w:val="26"/>
          <w:rtl/>
          <w:lang w:bidi="ar-LY"/>
        </w:rPr>
        <w:t>3- الانحراف بالإجراءات</w:t>
      </w:r>
      <w:r w:rsidR="00B54263">
        <w:rPr>
          <w:rFonts w:asciiTheme="majorBidi" w:hAnsiTheme="majorBidi" w:cstheme="majorBidi" w:hint="cs"/>
          <w:b/>
          <w:bCs/>
          <w:sz w:val="26"/>
          <w:szCs w:val="26"/>
          <w:rtl/>
          <w:lang w:bidi="ar-LY"/>
        </w:rPr>
        <w:t xml:space="preserve"> </w:t>
      </w:r>
      <w:r w:rsidRPr="00B8152B">
        <w:rPr>
          <w:rFonts w:asciiTheme="majorBidi" w:hAnsiTheme="majorBidi" w:cstheme="majorBidi" w:hint="cs"/>
          <w:b/>
          <w:bCs/>
          <w:sz w:val="26"/>
          <w:szCs w:val="26"/>
          <w:rtl/>
          <w:lang w:bidi="ar-LY"/>
        </w:rPr>
        <w:t xml:space="preserve"> </w:t>
      </w:r>
    </w:p>
    <w:p w:rsidR="00D00E35" w:rsidRDefault="00D00E35"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يقوم عيب الانحراف بالسلطة في حالة الانحراف بالأجراء عندما تستخدم </w:t>
      </w:r>
      <w:r w:rsidR="008F3E4C">
        <w:rPr>
          <w:rFonts w:asciiTheme="majorBidi" w:hAnsiTheme="majorBidi" w:cstheme="majorBidi" w:hint="cs"/>
          <w:sz w:val="26"/>
          <w:szCs w:val="26"/>
          <w:rtl/>
          <w:lang w:bidi="ar-LY"/>
        </w:rPr>
        <w:t>الإدارة</w:t>
      </w:r>
      <w:r>
        <w:rPr>
          <w:rFonts w:asciiTheme="majorBidi" w:hAnsiTheme="majorBidi" w:cstheme="majorBidi" w:hint="cs"/>
          <w:sz w:val="26"/>
          <w:szCs w:val="26"/>
          <w:rtl/>
          <w:lang w:bidi="ar-LY"/>
        </w:rPr>
        <w:t xml:space="preserve"> إجراء إداريا معينا في غير الغرض أو الغاية التي تقرر من اجل</w:t>
      </w:r>
      <w:r w:rsidR="008F3E4C">
        <w:rPr>
          <w:rFonts w:asciiTheme="majorBidi" w:hAnsiTheme="majorBidi" w:cstheme="majorBidi" w:hint="cs"/>
          <w:sz w:val="26"/>
          <w:szCs w:val="26"/>
          <w:rtl/>
          <w:lang w:bidi="ar-LY"/>
        </w:rPr>
        <w:t>ها مستهدفة بذلك تحقيق غرض أخر، أ</w:t>
      </w:r>
      <w:r>
        <w:rPr>
          <w:rFonts w:asciiTheme="majorBidi" w:hAnsiTheme="majorBidi" w:cstheme="majorBidi" w:hint="cs"/>
          <w:sz w:val="26"/>
          <w:szCs w:val="26"/>
          <w:rtl/>
          <w:lang w:bidi="ar-LY"/>
        </w:rPr>
        <w:t xml:space="preserve">ي أن مصدر القرار يتخذ الوسيلة </w:t>
      </w:r>
      <w:r>
        <w:rPr>
          <w:rFonts w:asciiTheme="majorBidi" w:hAnsiTheme="majorBidi" w:cstheme="majorBidi" w:hint="cs"/>
          <w:sz w:val="26"/>
          <w:szCs w:val="26"/>
          <w:rtl/>
          <w:lang w:bidi="ar-LY"/>
        </w:rPr>
        <w:lastRenderedPageBreak/>
        <w:t>الإجرائية المقررة قانونا لتحقيق غرض معين من أغراض المصلحة العامة</w:t>
      </w:r>
      <w:r w:rsidR="008F3E4C">
        <w:rPr>
          <w:rFonts w:asciiTheme="majorBidi" w:hAnsiTheme="majorBidi" w:cstheme="majorBidi" w:hint="cs"/>
          <w:sz w:val="26"/>
          <w:szCs w:val="26"/>
          <w:rtl/>
          <w:lang w:bidi="ar-LY"/>
        </w:rPr>
        <w:t xml:space="preserve"> للوصول إلى</w:t>
      </w:r>
      <w:r>
        <w:rPr>
          <w:rFonts w:asciiTheme="majorBidi" w:hAnsiTheme="majorBidi" w:cstheme="majorBidi" w:hint="cs"/>
          <w:sz w:val="26"/>
          <w:szCs w:val="26"/>
          <w:rtl/>
          <w:lang w:bidi="ar-LY"/>
        </w:rPr>
        <w:t xml:space="preserve"> هدف أخر مغايرا </w:t>
      </w:r>
      <w:r w:rsidR="00085597">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لما تغياه القانون من تقرير تلك الوسيلة الإجرائية .</w:t>
      </w:r>
    </w:p>
    <w:p w:rsidR="00D00E35" w:rsidRDefault="008F3E4C"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ذلك أ</w:t>
      </w:r>
      <w:r w:rsidR="00D00E35">
        <w:rPr>
          <w:rFonts w:asciiTheme="majorBidi" w:hAnsiTheme="majorBidi" w:cstheme="majorBidi" w:hint="cs"/>
          <w:sz w:val="26"/>
          <w:szCs w:val="26"/>
          <w:rtl/>
          <w:lang w:bidi="ar-LY"/>
        </w:rPr>
        <w:t>نه ولئن كان للإدارة أن تتخير الأجراء الذي تتوسل به لت</w:t>
      </w:r>
      <w:r>
        <w:rPr>
          <w:rFonts w:asciiTheme="majorBidi" w:hAnsiTheme="majorBidi" w:cstheme="majorBidi" w:hint="cs"/>
          <w:sz w:val="26"/>
          <w:szCs w:val="26"/>
          <w:rtl/>
          <w:lang w:bidi="ar-LY"/>
        </w:rPr>
        <w:t>حقيق أغراض المصلحة العامة، إلا أ</w:t>
      </w:r>
      <w:r w:rsidR="00D00E35">
        <w:rPr>
          <w:rFonts w:asciiTheme="majorBidi" w:hAnsiTheme="majorBidi" w:cstheme="majorBidi" w:hint="cs"/>
          <w:sz w:val="26"/>
          <w:szCs w:val="26"/>
          <w:rtl/>
          <w:lang w:bidi="ar-LY"/>
        </w:rPr>
        <w:t>نه إذا كانت قواعد القا</w:t>
      </w:r>
      <w:r>
        <w:rPr>
          <w:rFonts w:asciiTheme="majorBidi" w:hAnsiTheme="majorBidi" w:cstheme="majorBidi" w:hint="cs"/>
          <w:sz w:val="26"/>
          <w:szCs w:val="26"/>
          <w:rtl/>
          <w:lang w:bidi="ar-LY"/>
        </w:rPr>
        <w:t>نون قد حددت أجراء معينا لذلك، فإ</w:t>
      </w:r>
      <w:r w:rsidR="00D00E35">
        <w:rPr>
          <w:rFonts w:asciiTheme="majorBidi" w:hAnsiTheme="majorBidi" w:cstheme="majorBidi" w:hint="cs"/>
          <w:sz w:val="26"/>
          <w:szCs w:val="26"/>
          <w:rtl/>
          <w:lang w:bidi="ar-LY"/>
        </w:rPr>
        <w:t>نه يتعين على الإدارة في هذه الحالة الالتزام بهذا الأجراء فيما</w:t>
      </w:r>
      <w:r>
        <w:rPr>
          <w:rFonts w:asciiTheme="majorBidi" w:hAnsiTheme="majorBidi" w:cstheme="majorBidi" w:hint="cs"/>
          <w:sz w:val="26"/>
          <w:szCs w:val="26"/>
          <w:rtl/>
          <w:lang w:bidi="ar-LY"/>
        </w:rPr>
        <w:t xml:space="preserve"> تقرر من اجله دون أن تتجاوزه إلى</w:t>
      </w:r>
      <w:r w:rsidR="00D00E35">
        <w:rPr>
          <w:rFonts w:asciiTheme="majorBidi" w:hAnsiTheme="majorBidi" w:cstheme="majorBidi" w:hint="cs"/>
          <w:sz w:val="26"/>
          <w:szCs w:val="26"/>
          <w:rtl/>
          <w:lang w:bidi="ar-LY"/>
        </w:rPr>
        <w:t xml:space="preserve"> غيره وإلا وقعت في حومه عدم المشروعية وشاب قرارها عيب الانحراف بالإجراء</w:t>
      </w:r>
      <w:r w:rsidRPr="008F3E4C">
        <w:rPr>
          <w:rFonts w:asciiTheme="majorBidi" w:hAnsiTheme="majorBidi" w:cstheme="majorBidi" w:hint="cs"/>
          <w:sz w:val="26"/>
          <w:szCs w:val="26"/>
          <w:vertAlign w:val="superscript"/>
          <w:rtl/>
          <w:lang w:bidi="ar-LY"/>
        </w:rPr>
        <w:t>(</w:t>
      </w:r>
      <w:r w:rsidR="00D00E35" w:rsidRPr="008F3E4C">
        <w:rPr>
          <w:rStyle w:val="a4"/>
          <w:rFonts w:asciiTheme="majorBidi" w:hAnsiTheme="majorBidi" w:cstheme="majorBidi"/>
          <w:sz w:val="26"/>
          <w:szCs w:val="26"/>
          <w:rtl/>
          <w:lang w:bidi="ar-LY"/>
        </w:rPr>
        <w:footnoteReference w:id="465"/>
      </w:r>
      <w:r w:rsidRPr="008F3E4C">
        <w:rPr>
          <w:rFonts w:asciiTheme="majorBidi" w:hAnsiTheme="majorBidi" w:cstheme="majorBidi" w:hint="cs"/>
          <w:sz w:val="26"/>
          <w:szCs w:val="26"/>
          <w:vertAlign w:val="superscript"/>
          <w:rtl/>
          <w:lang w:bidi="ar-LY"/>
        </w:rPr>
        <w:t>)</w:t>
      </w:r>
      <w:r w:rsidR="00D00E35">
        <w:rPr>
          <w:rFonts w:asciiTheme="majorBidi" w:hAnsiTheme="majorBidi" w:cstheme="majorBidi" w:hint="cs"/>
          <w:sz w:val="26"/>
          <w:szCs w:val="26"/>
          <w:rtl/>
          <w:lang w:bidi="ar-LY"/>
        </w:rPr>
        <w:t xml:space="preserve">. </w:t>
      </w:r>
    </w:p>
    <w:p w:rsidR="00D00E35" w:rsidRDefault="00D00E35" w:rsidP="00D00E3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وقد قضت محكمتنا العليا في حكمها الصادر بتاريخ 02/06/2002 بقولها ( إن ندب موظف لشغل وظيفة عامة أو إنهاء ندبه منها هو من الملاءمات المتعلقة بالصالح العمل المتروكة لتقدير الإدارة، وهو ما حدا بالمشرع </w:t>
      </w:r>
      <w:r w:rsidR="00D0417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القانون رقم</w:t>
      </w:r>
      <w:r w:rsidR="008F3E4C">
        <w:rPr>
          <w:rFonts w:asciiTheme="majorBidi" w:hAnsiTheme="majorBidi" w:cstheme="majorBidi" w:hint="cs"/>
          <w:sz w:val="26"/>
          <w:szCs w:val="26"/>
          <w:rtl/>
          <w:lang w:bidi="ar-LY"/>
        </w:rPr>
        <w:t xml:space="preserve"> 88/1971 بشان القضاء الإداري إلى</w:t>
      </w:r>
      <w:r>
        <w:rPr>
          <w:rFonts w:asciiTheme="majorBidi" w:hAnsiTheme="majorBidi" w:cstheme="majorBidi" w:hint="cs"/>
          <w:sz w:val="26"/>
          <w:szCs w:val="26"/>
          <w:rtl/>
          <w:lang w:bidi="ar-LY"/>
        </w:rPr>
        <w:t xml:space="preserve"> عدم النص على الطعن في قرارات ندب أو إنهاء ندب الموظفين أمام القضاء الإداري، إلا أن هذه القاعدة ليست مطلقة ذلك أن إذا انحرفت الإدارة في استعمال سلطتها في إجراء الندب، فأنها تخضع لرقابة القضاء الإداري تأسيسا على أن قرارها في هذه الحالة يتضمن عقوبة للموظف بغير الطريق التأديبي، وهو ما يختص القضاء الإداري بنظر الطعن فيه أعمالا لنص المادة 2/3 من القانون رقم 88/1971 المشار إليه انطلاقا من مبدأ الرقابة الواسعة للقضاء الإداري على المشروعية)</w:t>
      </w:r>
      <w:r w:rsidR="008F3E4C" w:rsidRPr="008F3E4C">
        <w:rPr>
          <w:rFonts w:asciiTheme="majorBidi" w:hAnsiTheme="majorBidi" w:cstheme="majorBidi" w:hint="cs"/>
          <w:sz w:val="26"/>
          <w:szCs w:val="26"/>
          <w:vertAlign w:val="superscript"/>
          <w:rtl/>
          <w:lang w:bidi="ar-LY"/>
        </w:rPr>
        <w:t>(</w:t>
      </w:r>
      <w:r w:rsidRPr="008F3E4C">
        <w:rPr>
          <w:rStyle w:val="a4"/>
          <w:rFonts w:asciiTheme="majorBidi" w:hAnsiTheme="majorBidi" w:cstheme="majorBidi"/>
          <w:sz w:val="26"/>
          <w:szCs w:val="26"/>
          <w:rtl/>
          <w:lang w:bidi="ar-LY"/>
        </w:rPr>
        <w:footnoteReference w:id="466"/>
      </w:r>
      <w:r w:rsidR="008F3E4C" w:rsidRPr="008F3E4C">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8F3E4C" w:rsidRDefault="00D00E35" w:rsidP="0008559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Pr="00AC0749">
        <w:rPr>
          <w:rFonts w:asciiTheme="majorBidi" w:hAnsiTheme="majorBidi" w:cstheme="majorBidi" w:hint="cs"/>
          <w:sz w:val="26"/>
          <w:szCs w:val="26"/>
          <w:rtl/>
          <w:lang w:bidi="ar-LY"/>
        </w:rPr>
        <w:t xml:space="preserve">وبالنسبة لمجال تطبيقات الرقابة القضائية على ركن </w:t>
      </w:r>
      <w:r>
        <w:rPr>
          <w:rFonts w:asciiTheme="majorBidi" w:hAnsiTheme="majorBidi" w:cstheme="majorBidi" w:hint="cs"/>
          <w:sz w:val="26"/>
          <w:szCs w:val="26"/>
          <w:rtl/>
          <w:lang w:bidi="ar-LY"/>
        </w:rPr>
        <w:t>الغاية</w:t>
      </w:r>
      <w:r w:rsidRPr="00AC0749">
        <w:rPr>
          <w:rFonts w:asciiTheme="majorBidi" w:hAnsiTheme="majorBidi" w:cstheme="majorBidi" w:hint="cs"/>
          <w:sz w:val="26"/>
          <w:szCs w:val="26"/>
          <w:rtl/>
          <w:lang w:bidi="ar-LY"/>
        </w:rPr>
        <w:t xml:space="preserve"> في تقارير تقويم الأداء</w:t>
      </w:r>
      <w:r>
        <w:rPr>
          <w:rFonts w:asciiTheme="majorBidi" w:hAnsiTheme="majorBidi" w:cstheme="majorBidi" w:hint="cs"/>
          <w:sz w:val="26"/>
          <w:szCs w:val="26"/>
          <w:rtl/>
          <w:lang w:bidi="ar-LY"/>
        </w:rPr>
        <w:t xml:space="preserve"> الوظيفي فأ</w:t>
      </w:r>
      <w:r w:rsidRPr="00AC0749">
        <w:rPr>
          <w:rFonts w:asciiTheme="majorBidi" w:hAnsiTheme="majorBidi" w:cstheme="majorBidi" w:hint="cs"/>
          <w:sz w:val="26"/>
          <w:szCs w:val="26"/>
          <w:rtl/>
          <w:lang w:bidi="ar-LY"/>
        </w:rPr>
        <w:t>نه سوف نستعرض ذلك في ضوء الأحكام القض</w:t>
      </w:r>
      <w:r w:rsidR="008F3E4C">
        <w:rPr>
          <w:rFonts w:asciiTheme="majorBidi" w:hAnsiTheme="majorBidi" w:cstheme="majorBidi" w:hint="cs"/>
          <w:sz w:val="26"/>
          <w:szCs w:val="26"/>
          <w:rtl/>
          <w:lang w:bidi="ar-LY"/>
        </w:rPr>
        <w:t xml:space="preserve">ائية الصادرة في كل من </w:t>
      </w:r>
      <w:r>
        <w:rPr>
          <w:rFonts w:asciiTheme="majorBidi" w:hAnsiTheme="majorBidi" w:cstheme="majorBidi" w:hint="cs"/>
          <w:sz w:val="26"/>
          <w:szCs w:val="26"/>
          <w:rtl/>
          <w:lang w:bidi="ar-LY"/>
        </w:rPr>
        <w:t>ليبيا</w:t>
      </w:r>
      <w:r w:rsidR="008F3E4C">
        <w:rPr>
          <w:rFonts w:asciiTheme="majorBidi" w:hAnsiTheme="majorBidi" w:cstheme="majorBidi" w:hint="cs"/>
          <w:sz w:val="26"/>
          <w:szCs w:val="26"/>
          <w:rtl/>
          <w:lang w:bidi="ar-LY"/>
        </w:rPr>
        <w:t xml:space="preserve"> ومصر والأردن</w:t>
      </w:r>
      <w:r w:rsidRPr="00AC0749">
        <w:rPr>
          <w:rFonts w:asciiTheme="majorBidi" w:hAnsiTheme="majorBidi" w:cstheme="majorBidi" w:hint="cs"/>
          <w:sz w:val="26"/>
          <w:szCs w:val="26"/>
          <w:rtl/>
          <w:lang w:bidi="ar-LY"/>
        </w:rPr>
        <w:t xml:space="preserve"> :</w:t>
      </w:r>
    </w:p>
    <w:p w:rsidR="008F3E4C" w:rsidRDefault="00D00E35" w:rsidP="008F3E4C">
      <w:pPr>
        <w:spacing w:after="0" w:line="360" w:lineRule="auto"/>
        <w:jc w:val="both"/>
        <w:rPr>
          <w:rFonts w:asciiTheme="majorBidi" w:hAnsiTheme="majorBidi" w:cstheme="majorBidi"/>
          <w:sz w:val="26"/>
          <w:szCs w:val="26"/>
          <w:rtl/>
          <w:lang w:bidi="ar-LY"/>
        </w:rPr>
      </w:pPr>
      <w:r w:rsidRPr="00AC0749">
        <w:rPr>
          <w:rFonts w:asciiTheme="majorBidi" w:hAnsiTheme="majorBidi" w:cstheme="majorBidi" w:hint="cs"/>
          <w:b/>
          <w:bCs/>
          <w:sz w:val="26"/>
          <w:szCs w:val="26"/>
          <w:rtl/>
          <w:lang w:bidi="ar-LY"/>
        </w:rPr>
        <w:t>أولا :</w:t>
      </w:r>
      <w:r w:rsidR="008F3E4C">
        <w:rPr>
          <w:rFonts w:asciiTheme="majorBidi" w:hAnsiTheme="majorBidi" w:cstheme="majorBidi" w:hint="cs"/>
          <w:sz w:val="26"/>
          <w:szCs w:val="26"/>
          <w:rtl/>
          <w:lang w:bidi="ar-LY"/>
        </w:rPr>
        <w:t xml:space="preserve">  </w:t>
      </w:r>
      <w:r w:rsidR="008F3E4C" w:rsidRPr="00AC0749">
        <w:rPr>
          <w:rFonts w:asciiTheme="majorBidi" w:hAnsiTheme="majorBidi" w:cstheme="majorBidi" w:hint="cs"/>
          <w:b/>
          <w:bCs/>
          <w:sz w:val="26"/>
          <w:szCs w:val="26"/>
          <w:rtl/>
          <w:lang w:bidi="ar-LY"/>
        </w:rPr>
        <w:t>ليبيا</w:t>
      </w:r>
    </w:p>
    <w:p w:rsidR="008F3E4C" w:rsidRDefault="00B42121"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إن الغاية من أ</w:t>
      </w:r>
      <w:r w:rsidR="008F3E4C">
        <w:rPr>
          <w:rFonts w:asciiTheme="majorBidi" w:hAnsiTheme="majorBidi" w:cstheme="majorBidi" w:hint="cs"/>
          <w:sz w:val="26"/>
          <w:szCs w:val="26"/>
          <w:rtl/>
          <w:lang w:bidi="ar-LY"/>
        </w:rPr>
        <w:t xml:space="preserve">ي قرار إداري هو تحقيق المصلحة العامة، ولما كان القرار الصادر بتقويم أداء الموظف العام كأي قرار إداري فإن غايته هو حسن سير المرافق العامة وذلك بتشجيع الموظفين على أداء وظائفهم على الوجه الأكمل مع مكافأة الموظف المجتهد وعقاب الموظف المقصر، وعلى ذلك فإن العيب الناشئ عن اختلال </w:t>
      </w:r>
      <w:r>
        <w:rPr>
          <w:rFonts w:asciiTheme="majorBidi" w:hAnsiTheme="majorBidi" w:cstheme="majorBidi" w:hint="cs"/>
          <w:sz w:val="26"/>
          <w:szCs w:val="26"/>
          <w:rtl/>
          <w:lang w:bidi="ar-LY"/>
        </w:rPr>
        <w:t>ركن الغاية هو الانحراف بالسلطة أ</w:t>
      </w:r>
      <w:r w:rsidR="008F3E4C">
        <w:rPr>
          <w:rFonts w:asciiTheme="majorBidi" w:hAnsiTheme="majorBidi" w:cstheme="majorBidi" w:hint="cs"/>
          <w:sz w:val="26"/>
          <w:szCs w:val="26"/>
          <w:rtl/>
          <w:lang w:bidi="ar-LY"/>
        </w:rPr>
        <w:t xml:space="preserve">ي أن الموظف </w:t>
      </w:r>
      <w:r>
        <w:rPr>
          <w:rFonts w:asciiTheme="majorBidi" w:hAnsiTheme="majorBidi" w:cstheme="majorBidi" w:hint="cs"/>
          <w:sz w:val="26"/>
          <w:szCs w:val="26"/>
          <w:rtl/>
          <w:lang w:bidi="ar-LY"/>
        </w:rPr>
        <w:t>عندما اتخذ قراره انحرف بسلطته فأ</w:t>
      </w:r>
      <w:r w:rsidR="008F3E4C">
        <w:rPr>
          <w:rFonts w:asciiTheme="majorBidi" w:hAnsiTheme="majorBidi" w:cstheme="majorBidi" w:hint="cs"/>
          <w:sz w:val="26"/>
          <w:szCs w:val="26"/>
          <w:rtl/>
          <w:lang w:bidi="ar-LY"/>
        </w:rPr>
        <w:t xml:space="preserve">ستهدف غرضا غير الغرض الذي منح من اجله هذه السلطة، فإن هذا القرار يكون معيباً وجديراً بالإلغاء. </w:t>
      </w:r>
    </w:p>
    <w:p w:rsidR="008F3E4C" w:rsidRDefault="008F3E4C"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وحيث أن عيب إساءة استعمال السلطة في القرارات الإدارية يتمثل في ثلاثة صور أحدهما استخدام الإدارة سلطتها لتحقيق غاية بعيدة عن المصلحة العامة، والغاية البعيدة عن المصلحة العامة مختلفة ومتعددة فقد يكون استخدام السلطة لتحقيق نفع شخصي أو تحقيق أغراض خاصة أو بقصد الانتقام الشخصي أو الإضرار بالغير</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67"/>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8F3E4C" w:rsidRDefault="008F3E4C"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ونجد أن صورة إساءة استعمال السلطة لتحقيق غاية بعيدة عن المصلحة العامة هي الصورة المتخيلة والمتوقع حدوثها في قرارات تقويم أداء الموظف المشوبة بهذا العيب وذلك عندما يكون باعث الإدارة على إساءة استعمال السلطة في وضع تقرير تقويم الأداء هو الرغبة في الانتقام الشخصي من بعض الموظفين أو الرغبة في مجاملة بعض الموظفين الذين تربطهم والرؤساء علاقات خاصة</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68"/>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8F3E4C" w:rsidRDefault="008F3E4C"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 xml:space="preserve">    وحيث إن محكمتنا العليا ترجمت هذا المعنى في حك</w:t>
      </w:r>
      <w:r w:rsidR="00B42121">
        <w:rPr>
          <w:rFonts w:asciiTheme="majorBidi" w:hAnsiTheme="majorBidi" w:cstheme="majorBidi" w:hint="cs"/>
          <w:sz w:val="26"/>
          <w:szCs w:val="26"/>
          <w:rtl/>
          <w:lang w:bidi="ar-LY"/>
        </w:rPr>
        <w:t>مها الصادر بتاريخ 22/01/1994 إلى أ</w:t>
      </w:r>
      <w:r>
        <w:rPr>
          <w:rFonts w:asciiTheme="majorBidi" w:hAnsiTheme="majorBidi" w:cstheme="majorBidi" w:hint="cs"/>
          <w:sz w:val="26"/>
          <w:szCs w:val="26"/>
          <w:rtl/>
          <w:lang w:bidi="ar-LY"/>
        </w:rPr>
        <w:t>نه ( إن قضاء هذه المحكمة قد جرى على أن عيب الانحراف بالسلطة يكون عندما تقصد جهة الإدارة بإصدار قرارها هدف الانتفاع الشخصي، أو تحقيق غرض لا يتعلق بالصالح العام، أو تحقيق مصلحة مغايرة لتلك التي تغياها القانون)</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69"/>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8F3E4C" w:rsidRDefault="008F3E4C"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ويتضح من خلال هذا الحكم أن عيب إساءة استعمال السلطة يتحقق في قرار تقويم أداء الموظف العام على النحو الأتي : </w:t>
      </w:r>
    </w:p>
    <w:p w:rsidR="008F3E4C" w:rsidRPr="00524B00" w:rsidRDefault="008F3E4C" w:rsidP="008F3E4C">
      <w:pPr>
        <w:spacing w:after="0" w:line="360" w:lineRule="auto"/>
        <w:jc w:val="both"/>
        <w:rPr>
          <w:rFonts w:asciiTheme="majorBidi" w:hAnsiTheme="majorBidi" w:cstheme="majorBidi"/>
          <w:b/>
          <w:bCs/>
          <w:sz w:val="26"/>
          <w:szCs w:val="26"/>
          <w:rtl/>
          <w:lang w:bidi="ar-LY"/>
        </w:rPr>
      </w:pPr>
      <w:r w:rsidRPr="00524B00">
        <w:rPr>
          <w:rFonts w:asciiTheme="majorBidi" w:hAnsiTheme="majorBidi" w:cstheme="majorBidi" w:hint="cs"/>
          <w:b/>
          <w:bCs/>
          <w:sz w:val="26"/>
          <w:szCs w:val="26"/>
          <w:rtl/>
          <w:lang w:bidi="ar-LY"/>
        </w:rPr>
        <w:t xml:space="preserve">1- استعمال السلطة لتحقيق </w:t>
      </w:r>
      <w:r>
        <w:rPr>
          <w:rFonts w:asciiTheme="majorBidi" w:hAnsiTheme="majorBidi" w:cstheme="majorBidi" w:hint="cs"/>
          <w:b/>
          <w:bCs/>
          <w:sz w:val="26"/>
          <w:szCs w:val="26"/>
          <w:rtl/>
          <w:lang w:bidi="ar-LY"/>
        </w:rPr>
        <w:t xml:space="preserve">نفع شخصي أو محاباة للغير </w:t>
      </w:r>
      <w:r w:rsidRPr="00524B00">
        <w:rPr>
          <w:rFonts w:asciiTheme="majorBidi" w:hAnsiTheme="majorBidi" w:cstheme="majorBidi" w:hint="cs"/>
          <w:b/>
          <w:bCs/>
          <w:sz w:val="26"/>
          <w:szCs w:val="26"/>
          <w:rtl/>
          <w:lang w:bidi="ar-LY"/>
        </w:rPr>
        <w:t xml:space="preserve"> </w:t>
      </w:r>
    </w:p>
    <w:p w:rsidR="008F3E4C" w:rsidRDefault="008F3E4C"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وتقتضي هذه الحالة أن تقوم الإدارة مستغلة سلطتها وما منحها إياه القانون من امتيازات بإصدار قرارها        بنية منفعة شخصية لذاتها أو للغير أو تطبيقها للقانون على غير الوجه المطلوب محاباة للغير، إلا أن هذا العيب ليس في القواعد القانونية وإنما في مصدر القرار والكيفية التي يطبق بها ذلك النص القانوني عبر ممارسة صلاحياته ومسؤولياته، إذ قد يصدر قرار تقويم أداء الموظف بدرجة مرتفعة بما يعود بالنفع على هذا الموظف بحيث يؤهله تقرير أداءه المرتفع لحوافز ومكافآت أو دورات وغيرها، ما كان ليحصل عليها فيما لو صدر التقرير بطريقة متفقة والقانون وبعيداً عن الرغبات الشخصية لمصدر قرار تقويم الأداء الأمر الذي ينعكس على المصلحة العامة للوظيفة العامة</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70"/>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8F3E4C" w:rsidRDefault="008F3E4C"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تطبيقات ذلك ما قضت به محكمتنا العليا في حكمها الصادر بتاريخ 16/04/2006 بقولها ( قضاء الحكم المطعون فيه بإلغاء القرار الطعين مؤسسا قضاءه على ما مفا</w:t>
      </w:r>
      <w:r w:rsidR="00B42121">
        <w:rPr>
          <w:rFonts w:asciiTheme="majorBidi" w:hAnsiTheme="majorBidi" w:cstheme="majorBidi" w:hint="cs"/>
          <w:sz w:val="26"/>
          <w:szCs w:val="26"/>
          <w:rtl/>
          <w:lang w:bidi="ar-LY"/>
        </w:rPr>
        <w:t>ده أن هذا القرار لم يكن يهدف إلى</w:t>
      </w:r>
      <w:r>
        <w:rPr>
          <w:rFonts w:asciiTheme="majorBidi" w:hAnsiTheme="majorBidi" w:cstheme="majorBidi" w:hint="cs"/>
          <w:sz w:val="26"/>
          <w:szCs w:val="26"/>
          <w:rtl/>
          <w:lang w:bidi="ar-LY"/>
        </w:rPr>
        <w:t xml:space="preserve"> تحقيق مصلحة </w:t>
      </w:r>
      <w:r w:rsidR="00B42121">
        <w:rPr>
          <w:rFonts w:asciiTheme="majorBidi" w:hAnsiTheme="majorBidi" w:cstheme="majorBidi" w:hint="cs"/>
          <w:sz w:val="26"/>
          <w:szCs w:val="26"/>
          <w:rtl/>
          <w:lang w:bidi="ar-LY"/>
        </w:rPr>
        <w:t>عامة، بل إلى</w:t>
      </w:r>
      <w:r>
        <w:rPr>
          <w:rFonts w:asciiTheme="majorBidi" w:hAnsiTheme="majorBidi" w:cstheme="majorBidi" w:hint="cs"/>
          <w:sz w:val="26"/>
          <w:szCs w:val="26"/>
          <w:rtl/>
          <w:lang w:bidi="ar-LY"/>
        </w:rPr>
        <w:t xml:space="preserve"> لتحقيق مصلحة خاصة أبانت عن</w:t>
      </w:r>
      <w:r w:rsidR="00B42121">
        <w:rPr>
          <w:rFonts w:asciiTheme="majorBidi" w:hAnsiTheme="majorBidi" w:cstheme="majorBidi" w:hint="cs"/>
          <w:sz w:val="26"/>
          <w:szCs w:val="26"/>
          <w:rtl/>
          <w:lang w:bidi="ar-LY"/>
        </w:rPr>
        <w:t>ها المستندات المرفقة بالدعوى، فإ</w:t>
      </w:r>
      <w:r>
        <w:rPr>
          <w:rFonts w:asciiTheme="majorBidi" w:hAnsiTheme="majorBidi" w:cstheme="majorBidi" w:hint="cs"/>
          <w:sz w:val="26"/>
          <w:szCs w:val="26"/>
          <w:rtl/>
          <w:lang w:bidi="ar-LY"/>
        </w:rPr>
        <w:t>نه يكون بذلك قد طبق صحيح القانون ويكون النعي عليه بمخالفة القانون والخطأ في تطبيقه غير قائم على أساس متعين الرفض)</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71"/>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8F3E4C" w:rsidRPr="00524B00" w:rsidRDefault="008F3E4C" w:rsidP="008F3E4C">
      <w:pPr>
        <w:spacing w:after="0" w:line="360" w:lineRule="auto"/>
        <w:jc w:val="both"/>
        <w:rPr>
          <w:rFonts w:asciiTheme="majorBidi" w:hAnsiTheme="majorBidi" w:cstheme="majorBidi"/>
          <w:b/>
          <w:bCs/>
          <w:sz w:val="26"/>
          <w:szCs w:val="26"/>
          <w:rtl/>
          <w:lang w:bidi="ar-LY"/>
        </w:rPr>
      </w:pPr>
      <w:r w:rsidRPr="00524B00">
        <w:rPr>
          <w:rFonts w:asciiTheme="majorBidi" w:hAnsiTheme="majorBidi" w:cstheme="majorBidi" w:hint="cs"/>
          <w:b/>
          <w:bCs/>
          <w:sz w:val="26"/>
          <w:szCs w:val="26"/>
          <w:rtl/>
          <w:lang w:bidi="ar-LY"/>
        </w:rPr>
        <w:t>2- استعمال السلطة بقصد الانت</w:t>
      </w:r>
      <w:r>
        <w:rPr>
          <w:rFonts w:asciiTheme="majorBidi" w:hAnsiTheme="majorBidi" w:cstheme="majorBidi" w:hint="cs"/>
          <w:b/>
          <w:bCs/>
          <w:sz w:val="26"/>
          <w:szCs w:val="26"/>
          <w:rtl/>
          <w:lang w:bidi="ar-LY"/>
        </w:rPr>
        <w:t xml:space="preserve">قام و التشفي أو الإضرار بالغير </w:t>
      </w:r>
      <w:r w:rsidRPr="00524B00">
        <w:rPr>
          <w:rFonts w:asciiTheme="majorBidi" w:hAnsiTheme="majorBidi" w:cstheme="majorBidi" w:hint="cs"/>
          <w:b/>
          <w:bCs/>
          <w:sz w:val="26"/>
          <w:szCs w:val="26"/>
          <w:rtl/>
          <w:lang w:bidi="ar-LY"/>
        </w:rPr>
        <w:t xml:space="preserve"> </w:t>
      </w:r>
    </w:p>
    <w:p w:rsidR="008F3E4C" w:rsidRDefault="008F3E4C" w:rsidP="008F3E4C">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وهذا يعني أن يمارس مصدر القرار سلطته في اتخاذ القرار لمجرد تحقيق شهوة الانتقام والتشفي لديه استجابة لهوى في نفسه يعتريه الغل والضغينة، مما ينأى بالقرار عن غايات الصالح العام التي يتعين أن يستهدفه</w:t>
      </w:r>
      <w:r>
        <w:rPr>
          <w:rFonts w:asciiTheme="majorBidi" w:hAnsiTheme="majorBidi" w:cstheme="majorBidi" w:hint="eastAsia"/>
          <w:sz w:val="26"/>
          <w:szCs w:val="26"/>
          <w:rtl/>
          <w:lang w:bidi="ar-LY"/>
        </w:rPr>
        <w:t>ا</w:t>
      </w:r>
      <w:r>
        <w:rPr>
          <w:rFonts w:asciiTheme="majorBidi" w:hAnsiTheme="majorBidi" w:cstheme="majorBidi" w:hint="cs"/>
          <w:sz w:val="26"/>
          <w:szCs w:val="26"/>
          <w:rtl/>
          <w:lang w:bidi="ar-LY"/>
        </w:rPr>
        <w:t xml:space="preserve">         في أوضح ما يكون عليه الانحراف بالسلطة وإساءة استعمالها</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72"/>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كما لو صدر قرار تقويم أداء الموظف بدرجة متدنية تؤثر على ترقيته وحصوله على علاوات وحوافز ومكافآت بسبب وجود خلافات شخصية بين مصدر القرا</w:t>
      </w:r>
      <w:r w:rsidR="000F5A9C">
        <w:rPr>
          <w:rFonts w:asciiTheme="majorBidi" w:hAnsiTheme="majorBidi" w:cstheme="majorBidi" w:hint="cs"/>
          <w:sz w:val="26"/>
          <w:szCs w:val="26"/>
          <w:rtl/>
          <w:lang w:bidi="ar-LY"/>
        </w:rPr>
        <w:t>ر والموظف، أو إذا لجأ الموظف إلى</w:t>
      </w:r>
      <w:r>
        <w:rPr>
          <w:rFonts w:asciiTheme="majorBidi" w:hAnsiTheme="majorBidi" w:cstheme="majorBidi" w:hint="cs"/>
          <w:sz w:val="26"/>
          <w:szCs w:val="26"/>
          <w:rtl/>
          <w:lang w:bidi="ar-LY"/>
        </w:rPr>
        <w:t xml:space="preserve"> القضاء مختصما الإدارة فكانت ردة فعلها إصدار قرار بتقويم أداء سيء نكاية بهذا الموظف</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73"/>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ولا يكفي لقيام ذلك مجرد وجود عداوة بين مصدر القرار وصاحب الشأن، وإنما يلزم         أن يصدر القرار تحت تأثير هذه العداوة، إذ العبرة بالدافع إلي إصدار القرار والباعث عليه.</w:t>
      </w:r>
    </w:p>
    <w:p w:rsidR="00D00E35" w:rsidRDefault="008F3E4C" w:rsidP="00B4212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ومن تطبيقات ذلك ما أوردته دائرة القضاء الإداري بمحكمة استئناف بنغازي في حكمها الصادر بتاريخ 15/11/1994 في الدعوى الإدارية رقم 12/22ق بأنه ( من دراسة الملفات الشخصية للطاعنين وتتبع تاريخ الوقائع لوحظ انه كان قد حدد اجتماع لامين اللجنة الشعبية للصحة (وزير الصحة) بأعضاء هيئة التدريس بجام</w:t>
      </w:r>
      <w:r w:rsidR="00B42121">
        <w:rPr>
          <w:rFonts w:asciiTheme="majorBidi" w:hAnsiTheme="majorBidi" w:cstheme="majorBidi" w:hint="cs"/>
          <w:sz w:val="26"/>
          <w:szCs w:val="26"/>
          <w:rtl/>
          <w:lang w:bidi="ar-LY"/>
        </w:rPr>
        <w:t xml:space="preserve">عة </w:t>
      </w:r>
      <w:r w:rsidR="00B42121">
        <w:rPr>
          <w:rFonts w:asciiTheme="majorBidi" w:hAnsiTheme="majorBidi" w:cstheme="majorBidi" w:hint="cs"/>
          <w:sz w:val="26"/>
          <w:szCs w:val="26"/>
          <w:rtl/>
          <w:lang w:bidi="ar-LY"/>
        </w:rPr>
        <w:lastRenderedPageBreak/>
        <w:t>العرب الطبية يوم 20/6/1989 وأ</w:t>
      </w:r>
      <w:r>
        <w:rPr>
          <w:rFonts w:asciiTheme="majorBidi" w:hAnsiTheme="majorBidi" w:cstheme="majorBidi" w:hint="cs"/>
          <w:sz w:val="26"/>
          <w:szCs w:val="26"/>
          <w:rtl/>
          <w:lang w:bidi="ar-LY"/>
        </w:rPr>
        <w:t>ن بعض من الطاعنين لم يحضروا ذلك الاجتماع، وفي اليوم الثاني وجهت لهم رسائل شديد اللهجة تطالبهم بتقديم تبرير كتابي عن سبب عدم حضورهم الاجتماع، ولم يمضي وقت طويل حتى بدأ الاستغناء عن خدم</w:t>
      </w:r>
      <w:r w:rsidR="000F5A9C">
        <w:rPr>
          <w:rFonts w:asciiTheme="majorBidi" w:hAnsiTheme="majorBidi" w:cstheme="majorBidi" w:hint="cs"/>
          <w:sz w:val="26"/>
          <w:szCs w:val="26"/>
          <w:rtl/>
          <w:lang w:bidi="ar-LY"/>
        </w:rPr>
        <w:t>ات الطاعنين وإحالتهم بالجملة إلى</w:t>
      </w:r>
      <w:r>
        <w:rPr>
          <w:rFonts w:asciiTheme="majorBidi" w:hAnsiTheme="majorBidi" w:cstheme="majorBidi" w:hint="cs"/>
          <w:sz w:val="26"/>
          <w:szCs w:val="26"/>
          <w:rtl/>
          <w:lang w:bidi="ar-LY"/>
        </w:rPr>
        <w:t xml:space="preserve"> وزارة الصحة ويتضح بجلاء لكل ذي بصيرة أن السبب الحقيقي الكامن وراء قرار إدارة الجامعة هو إقصاء تلك المجمو</w:t>
      </w:r>
      <w:r w:rsidR="000F5A9C">
        <w:rPr>
          <w:rFonts w:asciiTheme="majorBidi" w:hAnsiTheme="majorBidi" w:cstheme="majorBidi" w:hint="cs"/>
          <w:sz w:val="26"/>
          <w:szCs w:val="26"/>
          <w:rtl/>
          <w:lang w:bidi="ar-LY"/>
        </w:rPr>
        <w:t>عة عن الجامعة، وهذا ما دعاها إلى</w:t>
      </w:r>
      <w:r>
        <w:rPr>
          <w:rFonts w:asciiTheme="majorBidi" w:hAnsiTheme="majorBidi" w:cstheme="majorBidi" w:hint="cs"/>
          <w:sz w:val="26"/>
          <w:szCs w:val="26"/>
          <w:rtl/>
          <w:lang w:bidi="ar-LY"/>
        </w:rPr>
        <w:t xml:space="preserve"> الكيل بمكيالين في معاملة الأساتذة من حيث التفرغ للعمل في الجامعة، ومما يوضح ذلك أن حسن النية وسلامة الإجراءات الإدارية تقتضي أن يستمر الطاعنون في تأدية أعمال التدريس وتتخذ ضدهم الإجراءات القانونية اللازمة لمطالبتهم بالتفرغ بالتساو</w:t>
      </w:r>
      <w:r w:rsidR="00B42121">
        <w:rPr>
          <w:rFonts w:asciiTheme="majorBidi" w:hAnsiTheme="majorBidi" w:cstheme="majorBidi" w:hint="cs"/>
          <w:sz w:val="26"/>
          <w:szCs w:val="26"/>
          <w:rtl/>
          <w:lang w:bidi="ar-LY"/>
        </w:rPr>
        <w:t>ي مع من سواهم من زملائهم، أما وأ</w:t>
      </w:r>
      <w:r>
        <w:rPr>
          <w:rFonts w:asciiTheme="majorBidi" w:hAnsiTheme="majorBidi" w:cstheme="majorBidi" w:hint="cs"/>
          <w:sz w:val="26"/>
          <w:szCs w:val="26"/>
          <w:rtl/>
          <w:lang w:bidi="ar-LY"/>
        </w:rPr>
        <w:t>ن الجامعة المطعون في ضدها لم تفعل وإنما قامت بصدهم والاستغناء عنهم دونما سبب بين، في الوقت الذي أبرمت فيه عقودا مع غ</w:t>
      </w:r>
      <w:r w:rsidR="00B42121">
        <w:rPr>
          <w:rFonts w:asciiTheme="majorBidi" w:hAnsiTheme="majorBidi" w:cstheme="majorBidi" w:hint="cs"/>
          <w:sz w:val="26"/>
          <w:szCs w:val="26"/>
          <w:rtl/>
          <w:lang w:bidi="ar-LY"/>
        </w:rPr>
        <w:t>يرهم من الغرباء، فإ</w:t>
      </w:r>
      <w:r>
        <w:rPr>
          <w:rFonts w:asciiTheme="majorBidi" w:hAnsiTheme="majorBidi" w:cstheme="majorBidi" w:hint="cs"/>
          <w:sz w:val="26"/>
          <w:szCs w:val="26"/>
          <w:rtl/>
          <w:lang w:bidi="ar-LY"/>
        </w:rPr>
        <w:t>ن مسلكها والحالة تلك يشكل انحرافا بالسلطة وإساءة صارخة لاستعمالها)</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74"/>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D00E35" w:rsidRDefault="00D00E35" w:rsidP="00D00E35">
      <w:pPr>
        <w:spacing w:after="0" w:line="360" w:lineRule="auto"/>
        <w:jc w:val="both"/>
        <w:rPr>
          <w:rFonts w:asciiTheme="majorBidi" w:hAnsiTheme="majorBidi" w:cstheme="majorBidi"/>
          <w:b/>
          <w:bCs/>
          <w:sz w:val="26"/>
          <w:szCs w:val="26"/>
          <w:rtl/>
          <w:lang w:bidi="ar-LY"/>
        </w:rPr>
      </w:pPr>
      <w:r w:rsidRPr="00AC0749">
        <w:rPr>
          <w:rFonts w:asciiTheme="majorBidi" w:hAnsiTheme="majorBidi" w:cstheme="majorBidi" w:hint="cs"/>
          <w:b/>
          <w:bCs/>
          <w:sz w:val="26"/>
          <w:szCs w:val="26"/>
          <w:rtl/>
          <w:lang w:bidi="ar-LY"/>
        </w:rPr>
        <w:t xml:space="preserve">ثانيا : في مصر </w:t>
      </w:r>
    </w:p>
    <w:p w:rsidR="00982AE5" w:rsidRDefault="00D00E35" w:rsidP="0008559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C53F0D">
        <w:rPr>
          <w:rFonts w:asciiTheme="majorBidi" w:hAnsiTheme="majorBidi" w:cstheme="majorBidi" w:hint="cs"/>
          <w:sz w:val="26"/>
          <w:szCs w:val="26"/>
          <w:rtl/>
          <w:lang w:bidi="ar-LY"/>
        </w:rPr>
        <w:t>ي</w:t>
      </w:r>
      <w:r>
        <w:rPr>
          <w:rFonts w:asciiTheme="majorBidi" w:hAnsiTheme="majorBidi" w:cstheme="majorBidi" w:hint="cs"/>
          <w:sz w:val="26"/>
          <w:szCs w:val="26"/>
          <w:rtl/>
          <w:lang w:bidi="ar-LY"/>
        </w:rPr>
        <w:t xml:space="preserve">بسط مجلس الدولة المصري رقابته على ركن الغاية في قرار تقرير تقويم الأداء الوظيفي حيث ذهب في مبدأ اقره بأنه </w:t>
      </w:r>
      <w:r w:rsidR="00C97653">
        <w:rPr>
          <w:rFonts w:asciiTheme="majorBidi" w:hAnsiTheme="majorBidi" w:cstheme="majorBidi" w:hint="cs"/>
          <w:sz w:val="26"/>
          <w:szCs w:val="26"/>
          <w:rtl/>
          <w:lang w:bidi="ar-LY"/>
        </w:rPr>
        <w:t>إذا</w:t>
      </w:r>
      <w:r w:rsidR="007D129B">
        <w:rPr>
          <w:rFonts w:asciiTheme="majorBidi" w:hAnsiTheme="majorBidi" w:cstheme="majorBidi" w:hint="cs"/>
          <w:sz w:val="26"/>
          <w:szCs w:val="26"/>
          <w:rtl/>
          <w:lang w:bidi="ar-LY"/>
        </w:rPr>
        <w:t xml:space="preserve"> كان الث</w:t>
      </w:r>
      <w:r w:rsidR="00B42121">
        <w:rPr>
          <w:rFonts w:asciiTheme="majorBidi" w:hAnsiTheme="majorBidi" w:cstheme="majorBidi" w:hint="cs"/>
          <w:sz w:val="26"/>
          <w:szCs w:val="26"/>
          <w:rtl/>
          <w:lang w:bidi="ar-LY"/>
        </w:rPr>
        <w:t>ابت من استقراء ملف خدمة الموظف أ</w:t>
      </w:r>
      <w:r w:rsidR="007D129B">
        <w:rPr>
          <w:rFonts w:asciiTheme="majorBidi" w:hAnsiTheme="majorBidi" w:cstheme="majorBidi" w:hint="cs"/>
          <w:sz w:val="26"/>
          <w:szCs w:val="26"/>
          <w:rtl/>
          <w:lang w:bidi="ar-LY"/>
        </w:rPr>
        <w:t xml:space="preserve">نه لم يطرأ ما يؤثر في قدرته وكفايته حتى يحدو </w:t>
      </w:r>
      <w:r w:rsidR="00C97653">
        <w:rPr>
          <w:rFonts w:asciiTheme="majorBidi" w:hAnsiTheme="majorBidi" w:cstheme="majorBidi" w:hint="cs"/>
          <w:sz w:val="26"/>
          <w:szCs w:val="26"/>
          <w:rtl/>
          <w:lang w:bidi="ar-LY"/>
        </w:rPr>
        <w:t>الأمر</w:t>
      </w:r>
      <w:r w:rsidR="007D129B">
        <w:rPr>
          <w:rFonts w:asciiTheme="majorBidi" w:hAnsiTheme="majorBidi" w:cstheme="majorBidi" w:hint="cs"/>
          <w:sz w:val="26"/>
          <w:szCs w:val="26"/>
          <w:rtl/>
          <w:lang w:bidi="ar-LY"/>
        </w:rPr>
        <w:t xml:space="preserve"> بلجنة شؤون الموظفين </w:t>
      </w:r>
      <w:r w:rsidR="00B42121">
        <w:rPr>
          <w:rFonts w:asciiTheme="majorBidi" w:hAnsiTheme="majorBidi" w:cstheme="majorBidi" w:hint="cs"/>
          <w:sz w:val="26"/>
          <w:szCs w:val="26"/>
          <w:rtl/>
          <w:lang w:bidi="ar-LY"/>
        </w:rPr>
        <w:t>إلى</w:t>
      </w:r>
      <w:r w:rsidR="007D129B">
        <w:rPr>
          <w:rFonts w:asciiTheme="majorBidi" w:hAnsiTheme="majorBidi" w:cstheme="majorBidi" w:hint="cs"/>
          <w:sz w:val="26"/>
          <w:szCs w:val="26"/>
          <w:rtl/>
          <w:lang w:bidi="ar-LY"/>
        </w:rPr>
        <w:t xml:space="preserve"> خفض كفايته من 85  درجة </w:t>
      </w:r>
      <w:r w:rsidR="00085597">
        <w:rPr>
          <w:rFonts w:asciiTheme="majorBidi" w:hAnsiTheme="majorBidi" w:cstheme="majorBidi" w:hint="cs"/>
          <w:sz w:val="26"/>
          <w:szCs w:val="26"/>
          <w:rtl/>
          <w:lang w:bidi="ar-LY"/>
        </w:rPr>
        <w:t>إلى</w:t>
      </w:r>
      <w:r w:rsidR="00B42121">
        <w:rPr>
          <w:rFonts w:asciiTheme="majorBidi" w:hAnsiTheme="majorBidi" w:cstheme="majorBidi" w:hint="cs"/>
          <w:sz w:val="26"/>
          <w:szCs w:val="26"/>
          <w:rtl/>
          <w:lang w:bidi="ar-LY"/>
        </w:rPr>
        <w:t xml:space="preserve"> 50 درجة لاسيما وأ</w:t>
      </w:r>
      <w:r w:rsidR="007D129B">
        <w:rPr>
          <w:rFonts w:asciiTheme="majorBidi" w:hAnsiTheme="majorBidi" w:cstheme="majorBidi" w:hint="cs"/>
          <w:sz w:val="26"/>
          <w:szCs w:val="26"/>
          <w:rtl/>
          <w:lang w:bidi="ar-LY"/>
        </w:rPr>
        <w:t xml:space="preserve">ن اللجنة لم </w:t>
      </w:r>
      <w:r w:rsidR="00B42121">
        <w:rPr>
          <w:rFonts w:asciiTheme="majorBidi" w:hAnsiTheme="majorBidi" w:cstheme="majorBidi" w:hint="cs"/>
          <w:sz w:val="26"/>
          <w:szCs w:val="26"/>
          <w:rtl/>
          <w:lang w:bidi="ar-LY"/>
        </w:rPr>
        <w:t>تتذرع بسبب ما لهذا الخفض، كما وأ</w:t>
      </w:r>
      <w:r w:rsidR="007D129B">
        <w:rPr>
          <w:rFonts w:asciiTheme="majorBidi" w:hAnsiTheme="majorBidi" w:cstheme="majorBidi" w:hint="cs"/>
          <w:sz w:val="26"/>
          <w:szCs w:val="26"/>
          <w:rtl/>
          <w:lang w:bidi="ar-LY"/>
        </w:rPr>
        <w:t xml:space="preserve">ن </w:t>
      </w:r>
      <w:r w:rsidR="00C97653">
        <w:rPr>
          <w:rFonts w:asciiTheme="majorBidi" w:hAnsiTheme="majorBidi" w:cstheme="majorBidi" w:hint="cs"/>
          <w:sz w:val="26"/>
          <w:szCs w:val="26"/>
          <w:rtl/>
          <w:lang w:bidi="ar-LY"/>
        </w:rPr>
        <w:t>التقدير</w:t>
      </w:r>
      <w:r w:rsidR="007D129B">
        <w:rPr>
          <w:rFonts w:asciiTheme="majorBidi" w:hAnsiTheme="majorBidi" w:cstheme="majorBidi" w:hint="cs"/>
          <w:sz w:val="26"/>
          <w:szCs w:val="26"/>
          <w:rtl/>
          <w:lang w:bidi="ar-LY"/>
        </w:rPr>
        <w:t xml:space="preserve"> جاء جزافاً وخلافا لما تنطق به </w:t>
      </w:r>
      <w:r w:rsidR="00C97653">
        <w:rPr>
          <w:rFonts w:asciiTheme="majorBidi" w:hAnsiTheme="majorBidi" w:cstheme="majorBidi" w:hint="cs"/>
          <w:sz w:val="26"/>
          <w:szCs w:val="26"/>
          <w:rtl/>
          <w:lang w:bidi="ar-LY"/>
        </w:rPr>
        <w:t>الأوراق</w:t>
      </w:r>
      <w:r w:rsidR="007D129B">
        <w:rPr>
          <w:rFonts w:asciiTheme="majorBidi" w:hAnsiTheme="majorBidi" w:cstheme="majorBidi" w:hint="cs"/>
          <w:sz w:val="26"/>
          <w:szCs w:val="26"/>
          <w:rtl/>
          <w:lang w:bidi="ar-LY"/>
        </w:rPr>
        <w:t xml:space="preserve">، </w:t>
      </w:r>
      <w:r w:rsidR="00C97653">
        <w:rPr>
          <w:rFonts w:asciiTheme="majorBidi" w:hAnsiTheme="majorBidi" w:cstheme="majorBidi" w:hint="cs"/>
          <w:sz w:val="26"/>
          <w:szCs w:val="26"/>
          <w:rtl/>
          <w:lang w:bidi="ar-LY"/>
        </w:rPr>
        <w:t>وإذا</w:t>
      </w:r>
      <w:r w:rsidR="007D129B">
        <w:rPr>
          <w:rFonts w:asciiTheme="majorBidi" w:hAnsiTheme="majorBidi" w:cstheme="majorBidi" w:hint="cs"/>
          <w:sz w:val="26"/>
          <w:szCs w:val="26"/>
          <w:rtl/>
          <w:lang w:bidi="ar-LY"/>
        </w:rPr>
        <w:t xml:space="preserve"> كان الثابت </w:t>
      </w:r>
      <w:r w:rsidR="00C97653">
        <w:rPr>
          <w:rFonts w:asciiTheme="majorBidi" w:hAnsiTheme="majorBidi" w:cstheme="majorBidi" w:hint="cs"/>
          <w:sz w:val="26"/>
          <w:szCs w:val="26"/>
          <w:rtl/>
          <w:lang w:bidi="ar-LY"/>
        </w:rPr>
        <w:t>أيضا</w:t>
      </w:r>
      <w:r w:rsidR="007D129B">
        <w:rPr>
          <w:rFonts w:asciiTheme="majorBidi" w:hAnsiTheme="majorBidi" w:cstheme="majorBidi" w:hint="cs"/>
          <w:sz w:val="26"/>
          <w:szCs w:val="26"/>
          <w:rtl/>
          <w:lang w:bidi="ar-LY"/>
        </w:rPr>
        <w:t xml:space="preserve"> </w:t>
      </w:r>
      <w:r w:rsidR="00C97653">
        <w:rPr>
          <w:rFonts w:asciiTheme="majorBidi" w:hAnsiTheme="majorBidi" w:cstheme="majorBidi" w:hint="cs"/>
          <w:sz w:val="26"/>
          <w:szCs w:val="26"/>
          <w:rtl/>
          <w:lang w:bidi="ar-LY"/>
        </w:rPr>
        <w:t>أنها</w:t>
      </w:r>
      <w:r w:rsidR="007D129B">
        <w:rPr>
          <w:rFonts w:asciiTheme="majorBidi" w:hAnsiTheme="majorBidi" w:cstheme="majorBidi" w:hint="cs"/>
          <w:sz w:val="26"/>
          <w:szCs w:val="26"/>
          <w:rtl/>
          <w:lang w:bidi="ar-LY"/>
        </w:rPr>
        <w:t xml:space="preserve"> رفعت درجات كفاية موظف </w:t>
      </w:r>
      <w:r w:rsidR="00C97653">
        <w:rPr>
          <w:rFonts w:asciiTheme="majorBidi" w:hAnsiTheme="majorBidi" w:cstheme="majorBidi" w:hint="cs"/>
          <w:sz w:val="26"/>
          <w:szCs w:val="26"/>
          <w:rtl/>
          <w:lang w:bidi="ar-LY"/>
        </w:rPr>
        <w:t>أخر</w:t>
      </w:r>
      <w:r w:rsidR="007D129B">
        <w:rPr>
          <w:rFonts w:asciiTheme="majorBidi" w:hAnsiTheme="majorBidi" w:cstheme="majorBidi" w:hint="cs"/>
          <w:sz w:val="26"/>
          <w:szCs w:val="26"/>
          <w:rtl/>
          <w:lang w:bidi="ar-LY"/>
        </w:rPr>
        <w:t xml:space="preserve"> على النحو الذي </w:t>
      </w:r>
      <w:r w:rsidR="00C97653">
        <w:rPr>
          <w:rFonts w:asciiTheme="majorBidi" w:hAnsiTheme="majorBidi" w:cstheme="majorBidi" w:hint="cs"/>
          <w:sz w:val="26"/>
          <w:szCs w:val="26"/>
          <w:rtl/>
          <w:lang w:bidi="ar-LY"/>
        </w:rPr>
        <w:t>أهله</w:t>
      </w:r>
      <w:r w:rsidR="007D129B">
        <w:rPr>
          <w:rFonts w:asciiTheme="majorBidi" w:hAnsiTheme="majorBidi" w:cstheme="majorBidi" w:hint="cs"/>
          <w:sz w:val="26"/>
          <w:szCs w:val="26"/>
          <w:rtl/>
          <w:lang w:bidi="ar-LY"/>
        </w:rPr>
        <w:t xml:space="preserve"> للترقية بالاختيار في ذات الجلسة، </w:t>
      </w:r>
      <w:r w:rsidR="00C97653">
        <w:rPr>
          <w:rFonts w:asciiTheme="majorBidi" w:hAnsiTheme="majorBidi" w:cstheme="majorBidi" w:hint="cs"/>
          <w:sz w:val="26"/>
          <w:szCs w:val="26"/>
          <w:rtl/>
          <w:lang w:bidi="ar-LY"/>
        </w:rPr>
        <w:t>الأمر</w:t>
      </w:r>
      <w:r w:rsidR="00085597">
        <w:rPr>
          <w:rFonts w:asciiTheme="majorBidi" w:hAnsiTheme="majorBidi" w:cstheme="majorBidi" w:hint="cs"/>
          <w:sz w:val="26"/>
          <w:szCs w:val="26"/>
          <w:rtl/>
          <w:lang w:bidi="ar-LY"/>
        </w:rPr>
        <w:t xml:space="preserve"> الذي يقطع </w:t>
      </w:r>
      <w:proofErr w:type="spellStart"/>
      <w:r w:rsidR="00085597">
        <w:rPr>
          <w:rFonts w:asciiTheme="majorBidi" w:hAnsiTheme="majorBidi" w:cstheme="majorBidi" w:hint="cs"/>
          <w:sz w:val="26"/>
          <w:szCs w:val="26"/>
          <w:rtl/>
          <w:lang w:bidi="ar-LY"/>
        </w:rPr>
        <w:t>بإ</w:t>
      </w:r>
      <w:r w:rsidR="007D129B">
        <w:rPr>
          <w:rFonts w:asciiTheme="majorBidi" w:hAnsiTheme="majorBidi" w:cstheme="majorBidi" w:hint="cs"/>
          <w:sz w:val="26"/>
          <w:szCs w:val="26"/>
          <w:rtl/>
          <w:lang w:bidi="ar-LY"/>
        </w:rPr>
        <w:t>ن</w:t>
      </w:r>
      <w:proofErr w:type="spellEnd"/>
      <w:r w:rsidR="007D129B">
        <w:rPr>
          <w:rFonts w:asciiTheme="majorBidi" w:hAnsiTheme="majorBidi" w:cstheme="majorBidi" w:hint="cs"/>
          <w:sz w:val="26"/>
          <w:szCs w:val="26"/>
          <w:rtl/>
          <w:lang w:bidi="ar-LY"/>
        </w:rPr>
        <w:t xml:space="preserve"> ذلك الخفض وهذا الرفع لم يكونا </w:t>
      </w:r>
      <w:r w:rsidR="00C97653">
        <w:rPr>
          <w:rFonts w:asciiTheme="majorBidi" w:hAnsiTheme="majorBidi" w:cstheme="majorBidi" w:hint="cs"/>
          <w:sz w:val="26"/>
          <w:szCs w:val="26"/>
          <w:rtl/>
          <w:lang w:bidi="ar-LY"/>
        </w:rPr>
        <w:t>إلا</w:t>
      </w:r>
      <w:r w:rsidR="007D129B">
        <w:rPr>
          <w:rFonts w:asciiTheme="majorBidi" w:hAnsiTheme="majorBidi" w:cstheme="majorBidi" w:hint="cs"/>
          <w:sz w:val="26"/>
          <w:szCs w:val="26"/>
          <w:rtl/>
          <w:lang w:bidi="ar-LY"/>
        </w:rPr>
        <w:t xml:space="preserve"> وسيلة استهدفت ترقية </w:t>
      </w:r>
      <w:r w:rsidR="00C97653">
        <w:rPr>
          <w:rFonts w:asciiTheme="majorBidi" w:hAnsiTheme="majorBidi" w:cstheme="majorBidi" w:hint="cs"/>
          <w:sz w:val="26"/>
          <w:szCs w:val="26"/>
          <w:rtl/>
          <w:lang w:bidi="ar-LY"/>
        </w:rPr>
        <w:t>الموظف</w:t>
      </w:r>
      <w:r w:rsidR="007D129B">
        <w:rPr>
          <w:rFonts w:asciiTheme="majorBidi" w:hAnsiTheme="majorBidi" w:cstheme="majorBidi" w:hint="cs"/>
          <w:sz w:val="26"/>
          <w:szCs w:val="26"/>
          <w:rtl/>
          <w:lang w:bidi="ar-LY"/>
        </w:rPr>
        <w:t xml:space="preserve"> </w:t>
      </w:r>
      <w:r w:rsidR="00C97653">
        <w:rPr>
          <w:rFonts w:asciiTheme="majorBidi" w:hAnsiTheme="majorBidi" w:cstheme="majorBidi" w:hint="cs"/>
          <w:sz w:val="26"/>
          <w:szCs w:val="26"/>
          <w:rtl/>
          <w:lang w:bidi="ar-LY"/>
        </w:rPr>
        <w:t>الأخير</w:t>
      </w:r>
      <w:r w:rsidR="007D129B">
        <w:rPr>
          <w:rFonts w:asciiTheme="majorBidi" w:hAnsiTheme="majorBidi" w:cstheme="majorBidi" w:hint="cs"/>
          <w:sz w:val="26"/>
          <w:szCs w:val="26"/>
          <w:rtl/>
          <w:lang w:bidi="ar-LY"/>
        </w:rPr>
        <w:t xml:space="preserve"> دون </w:t>
      </w:r>
      <w:r w:rsidR="00C97653">
        <w:rPr>
          <w:rFonts w:asciiTheme="majorBidi" w:hAnsiTheme="majorBidi" w:cstheme="majorBidi" w:hint="cs"/>
          <w:sz w:val="26"/>
          <w:szCs w:val="26"/>
          <w:rtl/>
          <w:lang w:bidi="ar-LY"/>
        </w:rPr>
        <w:t>الأول عن طريق ال</w:t>
      </w:r>
      <w:r w:rsidR="007D129B">
        <w:rPr>
          <w:rFonts w:asciiTheme="majorBidi" w:hAnsiTheme="majorBidi" w:cstheme="majorBidi" w:hint="cs"/>
          <w:sz w:val="26"/>
          <w:szCs w:val="26"/>
          <w:rtl/>
          <w:lang w:bidi="ar-LY"/>
        </w:rPr>
        <w:t xml:space="preserve">تحكم في درجات الكفاية </w:t>
      </w:r>
      <w:r w:rsidR="00B42121">
        <w:rPr>
          <w:rFonts w:asciiTheme="majorBidi" w:hAnsiTheme="majorBidi" w:cstheme="majorBidi" w:hint="cs"/>
          <w:sz w:val="26"/>
          <w:szCs w:val="26"/>
          <w:rtl/>
          <w:lang w:bidi="ar-LY"/>
        </w:rPr>
        <w:t xml:space="preserve">       </w:t>
      </w:r>
      <w:r w:rsidR="007D129B">
        <w:rPr>
          <w:rFonts w:asciiTheme="majorBidi" w:hAnsiTheme="majorBidi" w:cstheme="majorBidi" w:hint="cs"/>
          <w:sz w:val="26"/>
          <w:szCs w:val="26"/>
          <w:rtl/>
          <w:lang w:bidi="ar-LY"/>
        </w:rPr>
        <w:t xml:space="preserve">التي هي في ذاتها الواقعة القانونية المنشئة للترقية بالاختيار وتكون لجنة شئون الموظفين عندما </w:t>
      </w:r>
      <w:r w:rsidR="00C97653">
        <w:rPr>
          <w:rFonts w:asciiTheme="majorBidi" w:hAnsiTheme="majorBidi" w:cstheme="majorBidi" w:hint="cs"/>
          <w:sz w:val="26"/>
          <w:szCs w:val="26"/>
          <w:rtl/>
          <w:lang w:bidi="ar-LY"/>
        </w:rPr>
        <w:t>أصدرت</w:t>
      </w:r>
      <w:r w:rsidR="007D129B">
        <w:rPr>
          <w:rFonts w:asciiTheme="majorBidi" w:hAnsiTheme="majorBidi" w:cstheme="majorBidi" w:hint="cs"/>
          <w:sz w:val="26"/>
          <w:szCs w:val="26"/>
          <w:rtl/>
          <w:lang w:bidi="ar-LY"/>
        </w:rPr>
        <w:t xml:space="preserve"> قراراها بترقية</w:t>
      </w:r>
      <w:r w:rsidR="00C97653">
        <w:rPr>
          <w:rFonts w:asciiTheme="majorBidi" w:hAnsiTheme="majorBidi" w:cstheme="majorBidi" w:hint="cs"/>
          <w:sz w:val="26"/>
          <w:szCs w:val="26"/>
          <w:rtl/>
          <w:lang w:bidi="ar-LY"/>
        </w:rPr>
        <w:t xml:space="preserve"> الموظف الأخير عن طريق التحكيم في تقدير درجة الكفاية شاب تصرفها سوء استمال السلطة</w:t>
      </w:r>
      <w:r w:rsidR="00B42121" w:rsidRPr="00B42121">
        <w:rPr>
          <w:rFonts w:asciiTheme="majorBidi" w:hAnsiTheme="majorBidi" w:cstheme="majorBidi" w:hint="cs"/>
          <w:sz w:val="26"/>
          <w:szCs w:val="26"/>
          <w:vertAlign w:val="superscript"/>
          <w:rtl/>
          <w:lang w:bidi="ar-LY"/>
        </w:rPr>
        <w:t>(</w:t>
      </w:r>
      <w:r w:rsidRPr="00B42121">
        <w:rPr>
          <w:rStyle w:val="a4"/>
          <w:rFonts w:asciiTheme="majorBidi" w:hAnsiTheme="majorBidi" w:cstheme="majorBidi"/>
          <w:sz w:val="26"/>
          <w:szCs w:val="26"/>
          <w:rtl/>
          <w:lang w:bidi="ar-LY"/>
        </w:rPr>
        <w:footnoteReference w:id="475"/>
      </w:r>
      <w:r w:rsidR="00B42121" w:rsidRPr="00B42121">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w:t>
      </w:r>
    </w:p>
    <w:p w:rsidR="007D129B" w:rsidRDefault="007D129B" w:rsidP="008F3E4C">
      <w:pPr>
        <w:spacing w:after="0" w:line="360" w:lineRule="auto"/>
        <w:jc w:val="both"/>
        <w:rPr>
          <w:rFonts w:asciiTheme="majorBidi" w:hAnsiTheme="majorBidi" w:cstheme="majorBidi"/>
          <w:sz w:val="26"/>
          <w:szCs w:val="26"/>
          <w:rtl/>
          <w:lang w:bidi="ar-LY"/>
        </w:rPr>
      </w:pPr>
      <w:r w:rsidRPr="00AC0749">
        <w:rPr>
          <w:rFonts w:asciiTheme="majorBidi" w:hAnsiTheme="majorBidi" w:cstheme="majorBidi" w:hint="cs"/>
          <w:b/>
          <w:bCs/>
          <w:sz w:val="26"/>
          <w:szCs w:val="26"/>
          <w:rtl/>
          <w:lang w:bidi="ar-LY"/>
        </w:rPr>
        <w:t xml:space="preserve">ثالثا : </w:t>
      </w:r>
      <w:r w:rsidR="00EE1EED" w:rsidRPr="00EE1EED">
        <w:rPr>
          <w:rFonts w:asciiTheme="majorBidi" w:hAnsiTheme="majorBidi" w:cstheme="majorBidi" w:hint="cs"/>
          <w:b/>
          <w:bCs/>
          <w:sz w:val="26"/>
          <w:szCs w:val="26"/>
          <w:rtl/>
          <w:lang w:bidi="ar-LY"/>
        </w:rPr>
        <w:t>الأردن</w:t>
      </w:r>
      <w:r w:rsidR="00EE1EED">
        <w:rPr>
          <w:rFonts w:asciiTheme="majorBidi" w:hAnsiTheme="majorBidi" w:cstheme="majorBidi" w:hint="cs"/>
          <w:sz w:val="26"/>
          <w:szCs w:val="26"/>
          <w:rtl/>
          <w:lang w:bidi="ar-LY"/>
        </w:rPr>
        <w:t xml:space="preserve"> </w:t>
      </w:r>
    </w:p>
    <w:p w:rsidR="00BD3718" w:rsidRDefault="007D38EB" w:rsidP="007D38E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أعملت محكمة العدل العليا الأردنية رقابتها على ركن الغاية في مجال تقارير تقويم الأداء الوظيفي حيث ذهبت إلى أنه </w:t>
      </w:r>
      <w:r w:rsidR="00CB7965">
        <w:rPr>
          <w:rFonts w:asciiTheme="majorBidi" w:hAnsiTheme="majorBidi" w:cstheme="majorBidi" w:hint="cs"/>
          <w:sz w:val="26"/>
          <w:szCs w:val="26"/>
          <w:rtl/>
          <w:lang w:bidi="ar-LY"/>
        </w:rPr>
        <w:t>( إ</w:t>
      </w:r>
      <w:r w:rsidR="00BD3718">
        <w:rPr>
          <w:rFonts w:asciiTheme="majorBidi" w:hAnsiTheme="majorBidi" w:cstheme="majorBidi" w:hint="cs"/>
          <w:sz w:val="26"/>
          <w:szCs w:val="26"/>
          <w:rtl/>
          <w:lang w:bidi="ar-LY"/>
        </w:rPr>
        <w:t>ن ت</w:t>
      </w:r>
      <w:r>
        <w:rPr>
          <w:rFonts w:asciiTheme="majorBidi" w:hAnsiTheme="majorBidi" w:cstheme="majorBidi" w:hint="cs"/>
          <w:sz w:val="26"/>
          <w:szCs w:val="26"/>
          <w:rtl/>
          <w:lang w:bidi="ar-LY"/>
        </w:rPr>
        <w:t xml:space="preserve">قدير الدرجة التي يستحقها الموظف </w:t>
      </w:r>
      <w:r w:rsidR="00BD3718">
        <w:rPr>
          <w:rFonts w:asciiTheme="majorBidi" w:hAnsiTheme="majorBidi" w:cstheme="majorBidi" w:hint="cs"/>
          <w:sz w:val="26"/>
          <w:szCs w:val="26"/>
          <w:rtl/>
          <w:lang w:bidi="ar-LY"/>
        </w:rPr>
        <w:t xml:space="preserve">عن كل عنصر من العناصر الواردة بتقدير الكفاية هو </w:t>
      </w:r>
      <w:r>
        <w:rPr>
          <w:rFonts w:asciiTheme="majorBidi" w:hAnsiTheme="majorBidi" w:cstheme="majorBidi" w:hint="cs"/>
          <w:sz w:val="26"/>
          <w:szCs w:val="26"/>
          <w:rtl/>
          <w:lang w:bidi="ar-LY"/>
        </w:rPr>
        <w:t>أمر</w:t>
      </w:r>
      <w:r w:rsidR="00BD3718">
        <w:rPr>
          <w:rFonts w:asciiTheme="majorBidi" w:hAnsiTheme="majorBidi" w:cstheme="majorBidi" w:hint="cs"/>
          <w:sz w:val="26"/>
          <w:szCs w:val="26"/>
          <w:rtl/>
          <w:lang w:bidi="ar-LY"/>
        </w:rPr>
        <w:t xml:space="preserve"> يترخص فيه الرئيس المباشر والرئيس </w:t>
      </w:r>
      <w:r>
        <w:rPr>
          <w:rFonts w:asciiTheme="majorBidi" w:hAnsiTheme="majorBidi" w:cstheme="majorBidi" w:hint="cs"/>
          <w:sz w:val="26"/>
          <w:szCs w:val="26"/>
          <w:rtl/>
          <w:lang w:bidi="ar-LY"/>
        </w:rPr>
        <w:t>الأعلى</w:t>
      </w:r>
      <w:r w:rsidR="00BD3718">
        <w:rPr>
          <w:rFonts w:asciiTheme="majorBidi" w:hAnsiTheme="majorBidi" w:cstheme="majorBidi" w:hint="cs"/>
          <w:sz w:val="26"/>
          <w:szCs w:val="26"/>
          <w:rtl/>
          <w:lang w:bidi="ar-LY"/>
        </w:rPr>
        <w:t xml:space="preserve"> كل في حدود اختصاصه، طالما كانت هذه التقديرات غير مشوبة بالانحراف </w:t>
      </w:r>
      <w:r>
        <w:rPr>
          <w:rFonts w:asciiTheme="majorBidi" w:hAnsiTheme="majorBidi" w:cstheme="majorBidi" w:hint="cs"/>
          <w:sz w:val="26"/>
          <w:szCs w:val="26"/>
          <w:rtl/>
          <w:lang w:bidi="ar-LY"/>
        </w:rPr>
        <w:t>أو</w:t>
      </w:r>
      <w:r w:rsidR="00BD371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إساءة</w:t>
      </w:r>
      <w:r w:rsidR="00BD3718">
        <w:rPr>
          <w:rFonts w:asciiTheme="majorBidi" w:hAnsiTheme="majorBidi" w:cstheme="majorBidi" w:hint="cs"/>
          <w:sz w:val="26"/>
          <w:szCs w:val="26"/>
          <w:rtl/>
          <w:lang w:bidi="ar-LY"/>
        </w:rPr>
        <w:t xml:space="preserve"> استعمال السلطة، وم</w:t>
      </w:r>
      <w:r>
        <w:rPr>
          <w:rFonts w:asciiTheme="majorBidi" w:hAnsiTheme="majorBidi" w:cstheme="majorBidi" w:hint="cs"/>
          <w:sz w:val="26"/>
          <w:szCs w:val="26"/>
          <w:rtl/>
          <w:lang w:bidi="ar-LY"/>
        </w:rPr>
        <w:t>ن</w:t>
      </w:r>
      <w:r w:rsidR="00BD3718">
        <w:rPr>
          <w:rFonts w:asciiTheme="majorBidi" w:hAnsiTheme="majorBidi" w:cstheme="majorBidi" w:hint="cs"/>
          <w:sz w:val="26"/>
          <w:szCs w:val="26"/>
          <w:rtl/>
          <w:lang w:bidi="ar-LY"/>
        </w:rPr>
        <w:t xml:space="preserve"> المقرر </w:t>
      </w:r>
      <w:r>
        <w:rPr>
          <w:rFonts w:asciiTheme="majorBidi" w:hAnsiTheme="majorBidi" w:cstheme="majorBidi" w:hint="cs"/>
          <w:sz w:val="26"/>
          <w:szCs w:val="26"/>
          <w:rtl/>
          <w:lang w:bidi="ar-LY"/>
        </w:rPr>
        <w:t>أن</w:t>
      </w:r>
      <w:r w:rsidR="00BD3718">
        <w:rPr>
          <w:rFonts w:asciiTheme="majorBidi" w:hAnsiTheme="majorBidi" w:cstheme="majorBidi" w:hint="cs"/>
          <w:sz w:val="26"/>
          <w:szCs w:val="26"/>
          <w:rtl/>
          <w:lang w:bidi="ar-LY"/>
        </w:rPr>
        <w:t xml:space="preserve"> هذا التقييم هو من </w:t>
      </w:r>
      <w:r>
        <w:rPr>
          <w:rFonts w:asciiTheme="majorBidi" w:hAnsiTheme="majorBidi" w:cstheme="majorBidi" w:hint="cs"/>
          <w:sz w:val="26"/>
          <w:szCs w:val="26"/>
          <w:rtl/>
          <w:lang w:bidi="ar-LY"/>
        </w:rPr>
        <w:t>الأمور</w:t>
      </w:r>
      <w:r w:rsidR="00BD3718">
        <w:rPr>
          <w:rFonts w:asciiTheme="majorBidi" w:hAnsiTheme="majorBidi" w:cstheme="majorBidi" w:hint="cs"/>
          <w:sz w:val="26"/>
          <w:szCs w:val="26"/>
          <w:rtl/>
          <w:lang w:bidi="ar-LY"/>
        </w:rPr>
        <w:t xml:space="preserve"> التي تترخص فيها جهة </w:t>
      </w:r>
      <w:r>
        <w:rPr>
          <w:rFonts w:asciiTheme="majorBidi" w:hAnsiTheme="majorBidi" w:cstheme="majorBidi" w:hint="cs"/>
          <w:sz w:val="26"/>
          <w:szCs w:val="26"/>
          <w:rtl/>
          <w:lang w:bidi="ar-LY"/>
        </w:rPr>
        <w:t>الإدارة</w:t>
      </w:r>
      <w:r w:rsidR="00BD3718">
        <w:rPr>
          <w:rFonts w:asciiTheme="majorBidi" w:hAnsiTheme="majorBidi" w:cstheme="majorBidi" w:hint="cs"/>
          <w:sz w:val="26"/>
          <w:szCs w:val="26"/>
          <w:rtl/>
          <w:lang w:bidi="ar-LY"/>
        </w:rPr>
        <w:t xml:space="preserve"> بلا رقابة للقضاء عليها في ذلك، طالما لم يثبت </w:t>
      </w:r>
      <w:r>
        <w:rPr>
          <w:rFonts w:asciiTheme="majorBidi" w:hAnsiTheme="majorBidi" w:cstheme="majorBidi" w:hint="cs"/>
          <w:sz w:val="26"/>
          <w:szCs w:val="26"/>
          <w:rtl/>
          <w:lang w:bidi="ar-LY"/>
        </w:rPr>
        <w:t>أن</w:t>
      </w:r>
      <w:r w:rsidR="00BD3718">
        <w:rPr>
          <w:rFonts w:asciiTheme="majorBidi" w:hAnsiTheme="majorBidi" w:cstheme="majorBidi" w:hint="cs"/>
          <w:sz w:val="26"/>
          <w:szCs w:val="26"/>
          <w:rtl/>
          <w:lang w:bidi="ar-LY"/>
        </w:rPr>
        <w:t xml:space="preserve"> تقييمها كان مشوبا بالانحراف </w:t>
      </w:r>
      <w:r>
        <w:rPr>
          <w:rFonts w:asciiTheme="majorBidi" w:hAnsiTheme="majorBidi" w:cstheme="majorBidi" w:hint="cs"/>
          <w:sz w:val="26"/>
          <w:szCs w:val="26"/>
          <w:rtl/>
          <w:lang w:bidi="ar-LY"/>
        </w:rPr>
        <w:t>أو</w:t>
      </w:r>
      <w:r w:rsidR="00BD3718">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بإساءة</w:t>
      </w:r>
      <w:r w:rsidR="00BD3718">
        <w:rPr>
          <w:rFonts w:asciiTheme="majorBidi" w:hAnsiTheme="majorBidi" w:cstheme="majorBidi" w:hint="cs"/>
          <w:sz w:val="26"/>
          <w:szCs w:val="26"/>
          <w:rtl/>
          <w:lang w:bidi="ar-LY"/>
        </w:rPr>
        <w:t xml:space="preserve"> استعمال السلطة )</w:t>
      </w:r>
      <w:r w:rsidR="00BD3718" w:rsidRPr="00BD3718">
        <w:rPr>
          <w:rFonts w:asciiTheme="majorBidi" w:hAnsiTheme="majorBidi" w:cstheme="majorBidi" w:hint="cs"/>
          <w:sz w:val="26"/>
          <w:szCs w:val="26"/>
          <w:vertAlign w:val="superscript"/>
          <w:rtl/>
          <w:lang w:bidi="ar-LY"/>
        </w:rPr>
        <w:t>(</w:t>
      </w:r>
      <w:r w:rsidR="00BD3718" w:rsidRPr="00BD3718">
        <w:rPr>
          <w:rStyle w:val="a4"/>
          <w:rFonts w:asciiTheme="majorBidi" w:hAnsiTheme="majorBidi" w:cstheme="majorBidi"/>
          <w:sz w:val="26"/>
          <w:szCs w:val="26"/>
          <w:rtl/>
          <w:lang w:bidi="ar-LY"/>
        </w:rPr>
        <w:footnoteReference w:id="476"/>
      </w:r>
      <w:r w:rsidR="00BD3718" w:rsidRPr="00BD3718">
        <w:rPr>
          <w:rFonts w:asciiTheme="majorBidi" w:hAnsiTheme="majorBidi" w:cstheme="majorBidi" w:hint="cs"/>
          <w:sz w:val="26"/>
          <w:szCs w:val="26"/>
          <w:vertAlign w:val="superscript"/>
          <w:rtl/>
          <w:lang w:bidi="ar-LY"/>
        </w:rPr>
        <w:t>)</w:t>
      </w:r>
      <w:r w:rsidR="00BD3718">
        <w:rPr>
          <w:rFonts w:asciiTheme="majorBidi" w:hAnsiTheme="majorBidi" w:cstheme="majorBidi" w:hint="cs"/>
          <w:sz w:val="26"/>
          <w:szCs w:val="26"/>
          <w:rtl/>
          <w:lang w:bidi="ar-LY"/>
        </w:rPr>
        <w:t>.</w:t>
      </w:r>
    </w:p>
    <w:p w:rsidR="00D04173" w:rsidRDefault="00752115" w:rsidP="00BD3718">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وفي ختام الرقابة القضائية على تقارير تقويم الأداء الوظيفي فإن الباحث يرى بأنه من الم</w:t>
      </w:r>
      <w:r w:rsidR="0067407D">
        <w:rPr>
          <w:rFonts w:asciiTheme="majorBidi" w:hAnsiTheme="majorBidi" w:cstheme="majorBidi" w:hint="cs"/>
          <w:sz w:val="26"/>
          <w:szCs w:val="26"/>
          <w:rtl/>
          <w:lang w:bidi="ar-LY"/>
        </w:rPr>
        <w:t>هم بيان حدود           رقابة القضاء فيما ي</w:t>
      </w:r>
      <w:r>
        <w:rPr>
          <w:rFonts w:asciiTheme="majorBidi" w:hAnsiTheme="majorBidi" w:cstheme="majorBidi" w:hint="cs"/>
          <w:sz w:val="26"/>
          <w:szCs w:val="26"/>
          <w:rtl/>
          <w:lang w:bidi="ar-LY"/>
        </w:rPr>
        <w:t xml:space="preserve">تعلق بالحكم الصادر في الطعن على تقرير تقويم الأداء الوظيفي، فمن المبادئ المستقرة </w:t>
      </w:r>
      <w:r w:rsidR="0067407D">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في مجال حدود الرقابة القضائية على تقارير تقويم الأداء الوظيفي أن ولاية تقدير تقويم الأداء الوظيفي قررها القانون للجهة الإدارية وحدها، ولا يمل</w:t>
      </w:r>
      <w:r>
        <w:rPr>
          <w:rFonts w:asciiTheme="majorBidi" w:hAnsiTheme="majorBidi" w:cstheme="majorBidi" w:hint="eastAsia"/>
          <w:sz w:val="26"/>
          <w:szCs w:val="26"/>
          <w:rtl/>
          <w:lang w:bidi="ar-LY"/>
        </w:rPr>
        <w:t>ك</w:t>
      </w:r>
      <w:r>
        <w:rPr>
          <w:rFonts w:asciiTheme="majorBidi" w:hAnsiTheme="majorBidi" w:cstheme="majorBidi" w:hint="cs"/>
          <w:sz w:val="26"/>
          <w:szCs w:val="26"/>
          <w:rtl/>
          <w:lang w:bidi="ar-LY"/>
        </w:rPr>
        <w:t xml:space="preserve"> القضاء الإداري سوى رقابة مشروعية</w:t>
      </w:r>
      <w:r w:rsidR="00610C06">
        <w:rPr>
          <w:rFonts w:asciiTheme="majorBidi" w:hAnsiTheme="majorBidi" w:cstheme="majorBidi" w:hint="cs"/>
          <w:sz w:val="26"/>
          <w:szCs w:val="26"/>
          <w:rtl/>
          <w:lang w:bidi="ar-LY"/>
        </w:rPr>
        <w:t xml:space="preserve"> على</w:t>
      </w:r>
      <w:r>
        <w:rPr>
          <w:rFonts w:asciiTheme="majorBidi" w:hAnsiTheme="majorBidi" w:cstheme="majorBidi" w:hint="cs"/>
          <w:sz w:val="26"/>
          <w:szCs w:val="26"/>
          <w:rtl/>
          <w:lang w:bidi="ar-LY"/>
        </w:rPr>
        <w:t xml:space="preserve"> القرار الصادر بتقدير تقويم الأداء الوظيفي للموظف، وبمعنى أخر فانه لا رقابة للسلطة القضائية على تقارير تقويم الأداء الوظيفي إلا إذا قام </w:t>
      </w:r>
      <w:r>
        <w:rPr>
          <w:rFonts w:asciiTheme="majorBidi" w:hAnsiTheme="majorBidi" w:cstheme="majorBidi" w:hint="cs"/>
          <w:sz w:val="26"/>
          <w:szCs w:val="26"/>
          <w:rtl/>
          <w:lang w:bidi="ar-LY"/>
        </w:rPr>
        <w:lastRenderedPageBreak/>
        <w:t xml:space="preserve">الدليل على انحراف الإدارة أو إساءة استعمالها للسلطة أو مخالفتها للقانون، ويقع عبء إثبات الانحراف أو إساءة استعمال السلطة على عاتق الموظف ويتحدد نطاقه بالفترة التي وضع عنها التقرير، ولا يجوز للقضاء عند إجراء الرقابة تقدير تقويم أداء الموظف ابتداء وتعديل تقدير تقويم أداء الموظف المقدم بمعرفة الجهة الإدارية سواء برفع          أو خفض لخروج ذلك الأمر عن حدود ولاية القضاء، حيث إن سلطة وضع التقرير أو تعديله جعلها القانون </w:t>
      </w:r>
      <w:r w:rsidR="00D04173">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من اختصاص الجهة الإدارية التي يتبعها الموظف</w:t>
      </w:r>
      <w:r w:rsidR="007D38EB" w:rsidRPr="007D38EB">
        <w:rPr>
          <w:rFonts w:asciiTheme="majorBidi" w:hAnsiTheme="majorBidi" w:cstheme="majorBidi" w:hint="cs"/>
          <w:sz w:val="26"/>
          <w:szCs w:val="26"/>
          <w:vertAlign w:val="superscript"/>
          <w:rtl/>
          <w:lang w:bidi="ar-LY"/>
        </w:rPr>
        <w:t>(</w:t>
      </w:r>
      <w:r w:rsidRPr="007D38EB">
        <w:rPr>
          <w:rStyle w:val="a4"/>
          <w:rFonts w:asciiTheme="majorBidi" w:hAnsiTheme="majorBidi" w:cstheme="majorBidi"/>
          <w:sz w:val="26"/>
          <w:szCs w:val="26"/>
          <w:rtl/>
          <w:lang w:bidi="ar-LY"/>
        </w:rPr>
        <w:footnoteReference w:id="477"/>
      </w:r>
      <w:r w:rsidR="007D38EB" w:rsidRPr="007D38EB">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r w:rsidR="00DC0AA7">
        <w:rPr>
          <w:rFonts w:asciiTheme="majorBidi" w:hAnsiTheme="majorBidi" w:cstheme="majorBidi" w:hint="cs"/>
          <w:sz w:val="26"/>
          <w:szCs w:val="26"/>
          <w:rtl/>
          <w:lang w:bidi="ar-LY"/>
        </w:rPr>
        <w:t>وفي ذلك تقول محكمتنا العليا في حكمها الصادر بتاريخ 16/06/1977 بأنه ( ولاية القضاء الإداري مقصورة على الرقابة على القرارات الإدارية بحيث لا يسوغ له             أن يحل محل جهة الإدارة في عمل أو إجراء هو من صميم اختصاصها، ورقابته لا تسلط إلا بعد إعمال الإدارة رأيها واتخاذ قرارها)</w:t>
      </w:r>
      <w:r w:rsidR="007D38EB" w:rsidRPr="007D38EB">
        <w:rPr>
          <w:rFonts w:asciiTheme="majorBidi" w:hAnsiTheme="majorBidi" w:cstheme="majorBidi" w:hint="cs"/>
          <w:sz w:val="26"/>
          <w:szCs w:val="26"/>
          <w:vertAlign w:val="superscript"/>
          <w:rtl/>
          <w:lang w:bidi="ar-LY"/>
        </w:rPr>
        <w:t>(</w:t>
      </w:r>
      <w:r w:rsidR="00DC0AA7" w:rsidRPr="007D38EB">
        <w:rPr>
          <w:rStyle w:val="a4"/>
          <w:rFonts w:asciiTheme="majorBidi" w:hAnsiTheme="majorBidi" w:cstheme="majorBidi"/>
          <w:sz w:val="26"/>
          <w:szCs w:val="26"/>
          <w:rtl/>
          <w:lang w:bidi="ar-LY"/>
        </w:rPr>
        <w:footnoteReference w:id="478"/>
      </w:r>
      <w:r w:rsidR="007D38EB" w:rsidRPr="007D38EB">
        <w:rPr>
          <w:rFonts w:asciiTheme="majorBidi" w:hAnsiTheme="majorBidi" w:cstheme="majorBidi" w:hint="cs"/>
          <w:sz w:val="26"/>
          <w:szCs w:val="26"/>
          <w:vertAlign w:val="superscript"/>
          <w:rtl/>
          <w:lang w:bidi="ar-LY"/>
        </w:rPr>
        <w:t>)</w:t>
      </w:r>
      <w:r w:rsidR="00EF5955">
        <w:rPr>
          <w:rFonts w:asciiTheme="majorBidi" w:hAnsiTheme="majorBidi" w:cstheme="majorBidi" w:hint="cs"/>
          <w:sz w:val="26"/>
          <w:szCs w:val="26"/>
          <w:rtl/>
          <w:lang w:bidi="ar-LY"/>
        </w:rPr>
        <w:t>، وهو ما أكدته محكمتن</w:t>
      </w:r>
      <w:r w:rsidR="00EF5955">
        <w:rPr>
          <w:rFonts w:asciiTheme="majorBidi" w:hAnsiTheme="majorBidi" w:cstheme="majorBidi" w:hint="eastAsia"/>
          <w:sz w:val="26"/>
          <w:szCs w:val="26"/>
          <w:rtl/>
          <w:lang w:bidi="ar-LY"/>
        </w:rPr>
        <w:t>ا</w:t>
      </w:r>
      <w:r w:rsidR="00EF5955">
        <w:rPr>
          <w:rFonts w:asciiTheme="majorBidi" w:hAnsiTheme="majorBidi" w:cstheme="majorBidi" w:hint="cs"/>
          <w:sz w:val="26"/>
          <w:szCs w:val="26"/>
          <w:rtl/>
          <w:lang w:bidi="ar-LY"/>
        </w:rPr>
        <w:t xml:space="preserve"> العليا </w:t>
      </w:r>
      <w:r>
        <w:rPr>
          <w:rFonts w:asciiTheme="majorBidi" w:hAnsiTheme="majorBidi" w:cstheme="majorBidi" w:hint="cs"/>
          <w:sz w:val="26"/>
          <w:szCs w:val="26"/>
          <w:rtl/>
          <w:lang w:bidi="ar-LY"/>
        </w:rPr>
        <w:t>في حكمها</w:t>
      </w:r>
      <w:r w:rsidR="00EF5955">
        <w:rPr>
          <w:rFonts w:asciiTheme="majorBidi" w:hAnsiTheme="majorBidi" w:cstheme="majorBidi" w:hint="cs"/>
          <w:sz w:val="26"/>
          <w:szCs w:val="26"/>
          <w:rtl/>
          <w:lang w:bidi="ar-LY"/>
        </w:rPr>
        <w:t xml:space="preserve"> الحديث</w:t>
      </w:r>
      <w:r>
        <w:rPr>
          <w:rFonts w:asciiTheme="majorBidi" w:hAnsiTheme="majorBidi" w:cstheme="majorBidi" w:hint="cs"/>
          <w:sz w:val="26"/>
          <w:szCs w:val="26"/>
          <w:rtl/>
          <w:lang w:bidi="ar-LY"/>
        </w:rPr>
        <w:t xml:space="preserve"> </w:t>
      </w:r>
      <w:r w:rsidR="00083CA6">
        <w:rPr>
          <w:rFonts w:asciiTheme="majorBidi" w:hAnsiTheme="majorBidi" w:cstheme="majorBidi" w:hint="cs"/>
          <w:sz w:val="26"/>
          <w:szCs w:val="26"/>
          <w:rtl/>
          <w:lang w:bidi="ar-LY"/>
        </w:rPr>
        <w:t>الصادر بتاريخ 12/04/2016</w:t>
      </w:r>
      <w:r w:rsidR="00EF595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بأنه ( ولاية القضاء الإداري مقصورة على الرقابة على القرارات الإدارية بحيث لا يسوغ له أن يحل محل جهة الإدارة في عمل أو إجراء هو من صميم اختصاصها، ورقابته لا تسلط إلا بعد إعمال الإدارة رأيها واتخاذ قرارها</w:t>
      </w:r>
      <w:r w:rsidR="00083CA6">
        <w:rPr>
          <w:rFonts w:asciiTheme="majorBidi" w:hAnsiTheme="majorBidi" w:cstheme="majorBidi" w:hint="cs"/>
          <w:sz w:val="26"/>
          <w:szCs w:val="26"/>
          <w:rtl/>
          <w:lang w:bidi="ar-LY"/>
        </w:rPr>
        <w:t xml:space="preserve">، وكان على الحكم المطعون فيه أن يقف بقضائه عند مجرد إلغاء القرار السلبي بامتناع جهة الإدارة بتمكينهم </w:t>
      </w:r>
      <w:r w:rsidR="00085597">
        <w:rPr>
          <w:rFonts w:asciiTheme="majorBidi" w:hAnsiTheme="majorBidi" w:cstheme="majorBidi" w:hint="cs"/>
          <w:sz w:val="26"/>
          <w:szCs w:val="26"/>
          <w:rtl/>
          <w:lang w:bidi="ar-LY"/>
        </w:rPr>
        <w:t xml:space="preserve">         </w:t>
      </w:r>
      <w:r w:rsidR="00083CA6">
        <w:rPr>
          <w:rFonts w:asciiTheme="majorBidi" w:hAnsiTheme="majorBidi" w:cstheme="majorBidi" w:hint="cs"/>
          <w:sz w:val="26"/>
          <w:szCs w:val="26"/>
          <w:rtl/>
          <w:lang w:bidi="ar-LY"/>
        </w:rPr>
        <w:t>من العمل، مما يجعل نعي الجهة الطاعنة في محله ويتعين لذلك نقض الحكم المطعون فيه في هذا الشق لمخالفته صحيح القانون</w:t>
      </w:r>
      <w:r>
        <w:rPr>
          <w:rFonts w:asciiTheme="majorBidi" w:hAnsiTheme="majorBidi" w:cstheme="majorBidi" w:hint="cs"/>
          <w:sz w:val="26"/>
          <w:szCs w:val="26"/>
          <w:rtl/>
          <w:lang w:bidi="ar-LY"/>
        </w:rPr>
        <w:t>)</w:t>
      </w:r>
      <w:r w:rsidR="007D38EB" w:rsidRPr="007D38EB">
        <w:rPr>
          <w:rFonts w:asciiTheme="majorBidi" w:hAnsiTheme="majorBidi" w:cstheme="majorBidi" w:hint="cs"/>
          <w:sz w:val="26"/>
          <w:szCs w:val="26"/>
          <w:vertAlign w:val="superscript"/>
          <w:rtl/>
          <w:lang w:bidi="ar-LY"/>
        </w:rPr>
        <w:t>(</w:t>
      </w:r>
      <w:r w:rsidRPr="007D38EB">
        <w:rPr>
          <w:rStyle w:val="a4"/>
          <w:rFonts w:asciiTheme="majorBidi" w:hAnsiTheme="majorBidi" w:cstheme="majorBidi"/>
          <w:sz w:val="26"/>
          <w:szCs w:val="26"/>
          <w:rtl/>
          <w:lang w:bidi="ar-LY"/>
        </w:rPr>
        <w:footnoteReference w:id="479"/>
      </w:r>
      <w:r w:rsidR="007D38EB" w:rsidRPr="007D38EB">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وذلك لان الخصومة في دعوى الإلغاء خصومة عينية </w:t>
      </w:r>
      <w:proofErr w:type="spellStart"/>
      <w:r>
        <w:rPr>
          <w:rFonts w:asciiTheme="majorBidi" w:hAnsiTheme="majorBidi" w:cstheme="majorBidi" w:hint="cs"/>
          <w:sz w:val="26"/>
          <w:szCs w:val="26"/>
          <w:rtl/>
          <w:lang w:bidi="ar-LY"/>
        </w:rPr>
        <w:t>مناطها</w:t>
      </w:r>
      <w:proofErr w:type="spellEnd"/>
      <w:r>
        <w:rPr>
          <w:rFonts w:asciiTheme="majorBidi" w:hAnsiTheme="majorBidi" w:cstheme="majorBidi" w:hint="cs"/>
          <w:sz w:val="26"/>
          <w:szCs w:val="26"/>
          <w:rtl/>
          <w:lang w:bidi="ar-LY"/>
        </w:rPr>
        <w:t xml:space="preserve"> اختصام القرار الإداري في ذاته استهدافاً لمراقبة مشروعيته</w:t>
      </w:r>
      <w:r w:rsidR="007D38EB" w:rsidRPr="007D38EB">
        <w:rPr>
          <w:rFonts w:asciiTheme="majorBidi" w:hAnsiTheme="majorBidi" w:cstheme="majorBidi" w:hint="cs"/>
          <w:sz w:val="26"/>
          <w:szCs w:val="26"/>
          <w:vertAlign w:val="superscript"/>
          <w:rtl/>
          <w:lang w:bidi="ar-LY"/>
        </w:rPr>
        <w:t>(</w:t>
      </w:r>
      <w:r w:rsidRPr="007D38EB">
        <w:rPr>
          <w:rStyle w:val="a4"/>
          <w:rFonts w:asciiTheme="majorBidi" w:hAnsiTheme="majorBidi" w:cstheme="majorBidi"/>
          <w:sz w:val="26"/>
          <w:szCs w:val="26"/>
          <w:rtl/>
          <w:lang w:bidi="ar-LY"/>
        </w:rPr>
        <w:footnoteReference w:id="480"/>
      </w:r>
      <w:r w:rsidR="007D38EB" w:rsidRPr="007D38EB">
        <w:rPr>
          <w:rFonts w:asciiTheme="majorBidi" w:hAnsiTheme="majorBidi" w:cstheme="majorBidi" w:hint="cs"/>
          <w:sz w:val="26"/>
          <w:szCs w:val="26"/>
          <w:vertAlign w:val="superscript"/>
          <w:rtl/>
          <w:lang w:bidi="ar-LY"/>
        </w:rPr>
        <w:t>)</w:t>
      </w:r>
      <w:r w:rsidR="00D04173">
        <w:rPr>
          <w:rFonts w:asciiTheme="majorBidi" w:hAnsiTheme="majorBidi" w:cstheme="majorBidi" w:hint="cs"/>
          <w:sz w:val="26"/>
          <w:szCs w:val="26"/>
          <w:rtl/>
          <w:lang w:bidi="ar-LY"/>
        </w:rPr>
        <w:t>.</w:t>
      </w:r>
    </w:p>
    <w:p w:rsidR="00752115" w:rsidRDefault="00EF5955" w:rsidP="007521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752115">
        <w:rPr>
          <w:rFonts w:asciiTheme="majorBidi" w:hAnsiTheme="majorBidi" w:cstheme="majorBidi" w:hint="cs"/>
          <w:sz w:val="26"/>
          <w:szCs w:val="26"/>
          <w:rtl/>
          <w:lang w:bidi="ar-LY"/>
        </w:rPr>
        <w:t>وهو ما عبرت محكمتنا العليا عنه في حكمها الصادر بتاريخ 21/03/1974 بقولها ( إن رقابة القضاء الإداري على القرارات الإدارية هي رقابة قانونية تسلطها عليها لتعرف مدى مشروعيتها من حيث مطابقتها للقانون)</w:t>
      </w:r>
      <w:r w:rsidR="007D38EB" w:rsidRPr="007D38EB">
        <w:rPr>
          <w:rFonts w:asciiTheme="majorBidi" w:hAnsiTheme="majorBidi" w:cstheme="majorBidi" w:hint="cs"/>
          <w:sz w:val="26"/>
          <w:szCs w:val="26"/>
          <w:vertAlign w:val="superscript"/>
          <w:rtl/>
          <w:lang w:bidi="ar-LY"/>
        </w:rPr>
        <w:t>(</w:t>
      </w:r>
      <w:r w:rsidR="00752115" w:rsidRPr="007D38EB">
        <w:rPr>
          <w:rStyle w:val="a4"/>
          <w:rFonts w:asciiTheme="majorBidi" w:hAnsiTheme="majorBidi" w:cstheme="majorBidi"/>
          <w:sz w:val="26"/>
          <w:szCs w:val="26"/>
          <w:rtl/>
          <w:lang w:bidi="ar-LY"/>
        </w:rPr>
        <w:footnoteReference w:id="481"/>
      </w:r>
      <w:r w:rsidR="007D38EB" w:rsidRPr="007D38EB">
        <w:rPr>
          <w:rFonts w:asciiTheme="majorBidi" w:hAnsiTheme="majorBidi" w:cstheme="majorBidi" w:hint="cs"/>
          <w:sz w:val="26"/>
          <w:szCs w:val="26"/>
          <w:vertAlign w:val="superscript"/>
          <w:rtl/>
          <w:lang w:bidi="ar-LY"/>
        </w:rPr>
        <w:t>)</w:t>
      </w:r>
      <w:r w:rsidR="00752115">
        <w:rPr>
          <w:rFonts w:asciiTheme="majorBidi" w:hAnsiTheme="majorBidi" w:cstheme="majorBidi" w:hint="cs"/>
          <w:sz w:val="26"/>
          <w:szCs w:val="26"/>
          <w:rtl/>
          <w:lang w:bidi="ar-LY"/>
        </w:rPr>
        <w:t xml:space="preserve">. </w:t>
      </w:r>
    </w:p>
    <w:p w:rsidR="00752115" w:rsidRDefault="00752115" w:rsidP="007521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وإذا كانت القاعدة العامة إن نطاق الرقابة القضائية على قرارات تقويم الأداء الوظيفي هي رقابة مشروعية  يقتصر دور القاضي فيها على مجرد الحكم بإلغاء القرار غير المشروع، إلا أن دائرة القضاء الإداري بمحكمة استئناف بنغازي أصدرت حكما بتاريخ 26/04/1983 في الدعوى الإدارية رقم 24/10 بشأن طعن في تقرير كفاءة وقرار رفض تظلم والذي جاء منط</w:t>
      </w:r>
      <w:r w:rsidR="00085597">
        <w:rPr>
          <w:rFonts w:asciiTheme="majorBidi" w:hAnsiTheme="majorBidi" w:cstheme="majorBidi" w:hint="cs"/>
          <w:sz w:val="26"/>
          <w:szCs w:val="26"/>
          <w:rtl/>
          <w:lang w:bidi="ar-LY"/>
        </w:rPr>
        <w:t>وقة ( أنه وأ</w:t>
      </w:r>
      <w:r>
        <w:rPr>
          <w:rFonts w:asciiTheme="majorBidi" w:hAnsiTheme="majorBidi" w:cstheme="majorBidi" w:hint="cs"/>
          <w:sz w:val="26"/>
          <w:szCs w:val="26"/>
          <w:rtl/>
          <w:lang w:bidi="ar-LY"/>
        </w:rPr>
        <w:t xml:space="preserve">ن كان الطاعن قد أبدى طلباته الموضوعية بإلغاء القرار </w:t>
      </w:r>
      <w:r w:rsidR="0067407D">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إلا أن التكييف الصحيح إن دعوى الطاعن دعوى تسوية بالوضع الوظيفي وقد جرى القضاء الإداري في</w:t>
      </w:r>
      <w:r w:rsidR="00085597">
        <w:rPr>
          <w:rFonts w:asciiTheme="majorBidi" w:hAnsiTheme="majorBidi" w:cstheme="majorBidi" w:hint="cs"/>
          <w:sz w:val="26"/>
          <w:szCs w:val="26"/>
          <w:rtl/>
          <w:lang w:bidi="ar-LY"/>
        </w:rPr>
        <w:t xml:space="preserve"> مصر وتبعه القضاء في ليبيا... وأ</w:t>
      </w:r>
      <w:r>
        <w:rPr>
          <w:rFonts w:asciiTheme="majorBidi" w:hAnsiTheme="majorBidi" w:cstheme="majorBidi" w:hint="cs"/>
          <w:sz w:val="26"/>
          <w:szCs w:val="26"/>
          <w:rtl/>
          <w:lang w:bidi="ar-LY"/>
        </w:rPr>
        <w:t>ن الأساس في ذلك إن الطاعن إنما يطالب بتسوية وضعه) وقالت في قرار رفض التظ</w:t>
      </w:r>
      <w:r w:rsidR="00085597">
        <w:rPr>
          <w:rFonts w:asciiTheme="majorBidi" w:hAnsiTheme="majorBidi" w:cstheme="majorBidi" w:hint="cs"/>
          <w:sz w:val="26"/>
          <w:szCs w:val="26"/>
          <w:rtl/>
          <w:lang w:bidi="ar-LY"/>
        </w:rPr>
        <w:t>لم ( أنه لا يعدو وأ</w:t>
      </w:r>
      <w:r>
        <w:rPr>
          <w:rFonts w:asciiTheme="majorBidi" w:hAnsiTheme="majorBidi" w:cstheme="majorBidi" w:hint="cs"/>
          <w:sz w:val="26"/>
          <w:szCs w:val="26"/>
          <w:rtl/>
          <w:lang w:bidi="ar-LY"/>
        </w:rPr>
        <w:t xml:space="preserve">ن يكون من قبيل الأعمال التنفيذية ... ولا يكون تصرف الإدارة في هذه الحالة قرارا إداريا بالمعني المفهوم للقرار الإداري). </w:t>
      </w:r>
    </w:p>
    <w:p w:rsidR="00B072BC" w:rsidRDefault="00752115" w:rsidP="0022140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هذا وقد بسطت المحكمة سلطتها في فحص المستندات المتعلقة بتقدير درجة كفاءة الطاعن للتأكد من صحة         ما استندت عليه الإدارة ف</w:t>
      </w:r>
      <w:r w:rsidR="00085597">
        <w:rPr>
          <w:rFonts w:asciiTheme="majorBidi" w:hAnsiTheme="majorBidi" w:cstheme="majorBidi" w:hint="cs"/>
          <w:sz w:val="26"/>
          <w:szCs w:val="26"/>
          <w:rtl/>
          <w:lang w:bidi="ar-LY"/>
        </w:rPr>
        <w:t>ي قرارها المطعون فيه بل ذهبت إلى</w:t>
      </w:r>
      <w:r>
        <w:rPr>
          <w:rFonts w:asciiTheme="majorBidi" w:hAnsiTheme="majorBidi" w:cstheme="majorBidi" w:hint="cs"/>
          <w:sz w:val="26"/>
          <w:szCs w:val="26"/>
          <w:rtl/>
          <w:lang w:bidi="ar-LY"/>
        </w:rPr>
        <w:t xml:space="preserve"> ابعد من هذا الحد حيث</w:t>
      </w:r>
      <w:r w:rsidR="00085597">
        <w:rPr>
          <w:rFonts w:asciiTheme="majorBidi" w:hAnsiTheme="majorBidi" w:cstheme="majorBidi" w:hint="cs"/>
          <w:sz w:val="26"/>
          <w:szCs w:val="26"/>
          <w:rtl/>
          <w:lang w:bidi="ar-LY"/>
        </w:rPr>
        <w:t xml:space="preserve"> قالت ( إن سلطة المحكمة </w:t>
      </w:r>
      <w:r w:rsidR="00085597">
        <w:rPr>
          <w:rFonts w:asciiTheme="majorBidi" w:hAnsiTheme="majorBidi" w:cstheme="majorBidi" w:hint="cs"/>
          <w:sz w:val="26"/>
          <w:szCs w:val="26"/>
          <w:rtl/>
          <w:lang w:bidi="ar-LY"/>
        </w:rPr>
        <w:lastRenderedPageBreak/>
        <w:t>تذهب إلى</w:t>
      </w:r>
      <w:r>
        <w:rPr>
          <w:rFonts w:asciiTheme="majorBidi" w:hAnsiTheme="majorBidi" w:cstheme="majorBidi" w:hint="cs"/>
          <w:sz w:val="26"/>
          <w:szCs w:val="26"/>
          <w:rtl/>
          <w:lang w:bidi="ar-LY"/>
        </w:rPr>
        <w:t xml:space="preserve"> أكثر من ذلك حيث تشمل تقدير هذه الوقائع الثابت حدوثها للتأكد مما إذا كانت تبرر إصدار القرار أولا .. وتعديل درجة الكفاءة التي يستحقها الطاعن من واقع ما تكشف عنه الأوراق والتقارير عن أعماله السابقة)</w:t>
      </w:r>
      <w:r w:rsidR="00B6757F" w:rsidRPr="00B6757F">
        <w:rPr>
          <w:rFonts w:asciiTheme="majorBidi" w:hAnsiTheme="majorBidi" w:cstheme="majorBidi" w:hint="cs"/>
          <w:sz w:val="26"/>
          <w:szCs w:val="26"/>
          <w:vertAlign w:val="superscript"/>
          <w:rtl/>
          <w:lang w:bidi="ar-LY"/>
        </w:rPr>
        <w:t>(</w:t>
      </w:r>
      <w:r w:rsidR="001B69DE" w:rsidRPr="00B6757F">
        <w:rPr>
          <w:rStyle w:val="a4"/>
          <w:rFonts w:asciiTheme="majorBidi" w:hAnsiTheme="majorBidi" w:cstheme="majorBidi"/>
          <w:sz w:val="26"/>
          <w:szCs w:val="26"/>
          <w:rtl/>
          <w:lang w:bidi="ar-LY"/>
        </w:rPr>
        <w:footnoteReference w:id="482"/>
      </w:r>
      <w:r w:rsidR="00B6757F" w:rsidRPr="00B6757F">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752115" w:rsidRDefault="00752115" w:rsidP="007521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085597">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هذا وقد حكمت المحكمة بتعديل درجة كفاءة الطاعن وتسوية أوضاعه في الاقدمية والترقية وغير ذلك من الآثار القانونية الأخرى</w:t>
      </w:r>
      <w:r w:rsidR="007D38EB" w:rsidRPr="007D38EB">
        <w:rPr>
          <w:rFonts w:asciiTheme="majorBidi" w:hAnsiTheme="majorBidi" w:cstheme="majorBidi" w:hint="cs"/>
          <w:sz w:val="26"/>
          <w:szCs w:val="26"/>
          <w:vertAlign w:val="superscript"/>
          <w:rtl/>
          <w:lang w:bidi="ar-LY"/>
        </w:rPr>
        <w:t>(</w:t>
      </w:r>
      <w:r w:rsidRPr="007D38EB">
        <w:rPr>
          <w:rStyle w:val="a4"/>
          <w:rFonts w:asciiTheme="majorBidi" w:hAnsiTheme="majorBidi" w:cstheme="majorBidi"/>
          <w:sz w:val="26"/>
          <w:szCs w:val="26"/>
          <w:rtl/>
          <w:lang w:bidi="ar-LY"/>
        </w:rPr>
        <w:footnoteReference w:id="483"/>
      </w:r>
      <w:r w:rsidR="007D38EB" w:rsidRPr="007D38EB">
        <w:rPr>
          <w:rFonts w:asciiTheme="majorBidi" w:hAnsiTheme="majorBidi" w:cstheme="majorBidi" w:hint="cs"/>
          <w:sz w:val="26"/>
          <w:szCs w:val="26"/>
          <w:vertAlign w:val="superscript"/>
          <w:rtl/>
          <w:lang w:bidi="ar-LY"/>
        </w:rPr>
        <w:t>)</w:t>
      </w:r>
      <w:r>
        <w:rPr>
          <w:rFonts w:asciiTheme="majorBidi" w:hAnsiTheme="majorBidi" w:cstheme="majorBidi" w:hint="cs"/>
          <w:sz w:val="26"/>
          <w:szCs w:val="26"/>
          <w:rtl/>
          <w:lang w:bidi="ar-LY"/>
        </w:rPr>
        <w:t xml:space="preserve">. </w:t>
      </w:r>
    </w:p>
    <w:p w:rsidR="00752115" w:rsidRDefault="00752115" w:rsidP="0067407D">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r w:rsidR="0067407D">
        <w:rPr>
          <w:rFonts w:asciiTheme="majorBidi" w:hAnsiTheme="majorBidi" w:cstheme="majorBidi" w:hint="cs"/>
          <w:sz w:val="26"/>
          <w:szCs w:val="26"/>
          <w:rtl/>
          <w:lang w:bidi="ar-LY"/>
        </w:rPr>
        <w:t>ويتضح من خلال هذا الحكم أن دائرة</w:t>
      </w:r>
      <w:r>
        <w:rPr>
          <w:rFonts w:asciiTheme="majorBidi" w:hAnsiTheme="majorBidi" w:cstheme="majorBidi" w:hint="cs"/>
          <w:sz w:val="26"/>
          <w:szCs w:val="26"/>
          <w:rtl/>
          <w:lang w:bidi="ar-LY"/>
        </w:rPr>
        <w:t xml:space="preserve"> القضاء الإداري</w:t>
      </w:r>
      <w:r w:rsidR="0067407D">
        <w:rPr>
          <w:rFonts w:asciiTheme="majorBidi" w:hAnsiTheme="majorBidi" w:cstheme="majorBidi" w:hint="cs"/>
          <w:sz w:val="26"/>
          <w:szCs w:val="26"/>
          <w:rtl/>
          <w:lang w:bidi="ar-LY"/>
        </w:rPr>
        <w:t xml:space="preserve"> بمحكمة استئناف بنغازي</w:t>
      </w:r>
      <w:r>
        <w:rPr>
          <w:rFonts w:asciiTheme="majorBidi" w:hAnsiTheme="majorBidi" w:cstheme="majorBidi" w:hint="cs"/>
          <w:sz w:val="26"/>
          <w:szCs w:val="26"/>
          <w:rtl/>
          <w:lang w:bidi="ar-LY"/>
        </w:rPr>
        <w:t xml:space="preserve"> بسطت رقابتها الكاملة </w:t>
      </w:r>
      <w:r w:rsidR="0067407D">
        <w:rPr>
          <w:rFonts w:asciiTheme="majorBidi" w:hAnsiTheme="majorBidi" w:cstheme="majorBidi" w:hint="cs"/>
          <w:sz w:val="26"/>
          <w:szCs w:val="26"/>
          <w:rtl/>
          <w:lang w:bidi="ar-LY"/>
        </w:rPr>
        <w:t xml:space="preserve">        على سلطة الإدارة التقديرية </w:t>
      </w:r>
      <w:r>
        <w:rPr>
          <w:rFonts w:asciiTheme="majorBidi" w:hAnsiTheme="majorBidi" w:cstheme="majorBidi" w:hint="cs"/>
          <w:sz w:val="26"/>
          <w:szCs w:val="26"/>
          <w:rtl/>
          <w:lang w:bidi="ar-LY"/>
        </w:rPr>
        <w:t xml:space="preserve">عند إصدارها لقرارات تتعلق بتقدير درجة الكفاءة السنوية للموظفين وذلك من </w:t>
      </w:r>
      <w:r w:rsidR="0067407D">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حيث المشروعية ومن حيث الملائمة، وهذا الاتجاه الذي أخذت به المحكمة في حكمها منتقد لعدة أسباب منها : </w:t>
      </w:r>
    </w:p>
    <w:p w:rsidR="00752115" w:rsidRDefault="00F271AC" w:rsidP="007521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 أ</w:t>
      </w:r>
      <w:r w:rsidR="00752115">
        <w:rPr>
          <w:rFonts w:asciiTheme="majorBidi" w:hAnsiTheme="majorBidi" w:cstheme="majorBidi" w:hint="cs"/>
          <w:sz w:val="26"/>
          <w:szCs w:val="26"/>
          <w:rtl/>
          <w:lang w:bidi="ar-LY"/>
        </w:rPr>
        <w:t>ن ما ذهبت إليه المحكمة في حكمها يتضمن افتئاتا واضحا على ما هو محجوز لسلطة الإدارة ومنذ اللحظة التي لم يقف فيها عند مجرد رقابة المشروعية، فهذه الرقابة بطبيعتها لا يجب أن تتعدى حدود استظهار المشروعية من عدمها، وعن</w:t>
      </w:r>
      <w:r w:rsidR="00C53F0D">
        <w:rPr>
          <w:rFonts w:asciiTheme="majorBidi" w:hAnsiTheme="majorBidi" w:cstheme="majorBidi" w:hint="cs"/>
          <w:sz w:val="26"/>
          <w:szCs w:val="26"/>
          <w:rtl/>
          <w:lang w:bidi="ar-LY"/>
        </w:rPr>
        <w:t>د</w:t>
      </w:r>
      <w:r w:rsidR="00752115">
        <w:rPr>
          <w:rFonts w:asciiTheme="majorBidi" w:hAnsiTheme="majorBidi" w:cstheme="majorBidi" w:hint="cs"/>
          <w:sz w:val="26"/>
          <w:szCs w:val="26"/>
          <w:rtl/>
          <w:lang w:bidi="ar-LY"/>
        </w:rPr>
        <w:t xml:space="preserve"> هذه الحدود تنتهي </w:t>
      </w:r>
      <w:r w:rsidR="00331A9C">
        <w:rPr>
          <w:rFonts w:asciiTheme="majorBidi" w:hAnsiTheme="majorBidi" w:cstheme="majorBidi" w:hint="cs"/>
          <w:sz w:val="26"/>
          <w:szCs w:val="26"/>
          <w:rtl/>
          <w:lang w:bidi="ar-LY"/>
        </w:rPr>
        <w:t>مهمة القاضي الإداري فلا تمتد إلى</w:t>
      </w:r>
      <w:r w:rsidR="00752115">
        <w:rPr>
          <w:rFonts w:asciiTheme="majorBidi" w:hAnsiTheme="majorBidi" w:cstheme="majorBidi" w:hint="cs"/>
          <w:sz w:val="26"/>
          <w:szCs w:val="26"/>
          <w:rtl/>
          <w:lang w:bidi="ar-LY"/>
        </w:rPr>
        <w:t xml:space="preserve"> توجيه أوامر للإدارة أو تحديد فحوى قراراتها احتراما لاستقلال كل منها .</w:t>
      </w:r>
    </w:p>
    <w:p w:rsidR="00752115" w:rsidRDefault="00752115" w:rsidP="007521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إهدار الحكمة التي قصدها المشرع من تسلسل </w:t>
      </w:r>
      <w:r w:rsidR="00083CA6">
        <w:rPr>
          <w:rFonts w:asciiTheme="majorBidi" w:hAnsiTheme="majorBidi" w:cstheme="majorBidi" w:hint="cs"/>
          <w:sz w:val="26"/>
          <w:szCs w:val="26"/>
          <w:rtl/>
          <w:lang w:bidi="ar-LY"/>
        </w:rPr>
        <w:t xml:space="preserve">الإجراءات وتعاقب مراحل التقدير </w:t>
      </w:r>
      <w:r>
        <w:rPr>
          <w:rFonts w:asciiTheme="majorBidi" w:hAnsiTheme="majorBidi" w:cstheme="majorBidi" w:hint="cs"/>
          <w:sz w:val="26"/>
          <w:szCs w:val="26"/>
          <w:rtl/>
          <w:lang w:bidi="ar-LY"/>
        </w:rPr>
        <w:t>الذي قرره والذي استقرت أحكام القضاء ذاته على جوهريته، وأيضا مصادرة حق أصحابها الذين قد يكون لهم أسباب يبدونها فيما لو عاد القرار إليهم من جديد وقد تنتهي بهم دراسة الموضوع مرة أخرى، على ضوء ما تكشف أثناء نظر دعوى الإلغاء</w:t>
      </w:r>
      <w:r w:rsidR="005D435A">
        <w:rPr>
          <w:rFonts w:asciiTheme="majorBidi" w:hAnsiTheme="majorBidi" w:cstheme="majorBidi" w:hint="cs"/>
          <w:sz w:val="26"/>
          <w:szCs w:val="26"/>
          <w:rtl/>
          <w:lang w:bidi="ar-LY"/>
        </w:rPr>
        <w:t xml:space="preserve"> وما تضمنه الحكم الصادر فيها إلى</w:t>
      </w:r>
      <w:r>
        <w:rPr>
          <w:rFonts w:asciiTheme="majorBidi" w:hAnsiTheme="majorBidi" w:cstheme="majorBidi" w:hint="cs"/>
          <w:sz w:val="26"/>
          <w:szCs w:val="26"/>
          <w:rtl/>
          <w:lang w:bidi="ar-LY"/>
        </w:rPr>
        <w:t xml:space="preserve"> تغيير رأيهم على وجه أو على أخر .</w:t>
      </w:r>
    </w:p>
    <w:p w:rsidR="00331A9C" w:rsidRDefault="00F271AC" w:rsidP="00665C9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 أ</w:t>
      </w:r>
      <w:r w:rsidR="00752115">
        <w:rPr>
          <w:rFonts w:asciiTheme="majorBidi" w:hAnsiTheme="majorBidi" w:cstheme="majorBidi" w:hint="cs"/>
          <w:sz w:val="26"/>
          <w:szCs w:val="26"/>
          <w:rtl/>
          <w:lang w:bidi="ar-LY"/>
        </w:rPr>
        <w:t xml:space="preserve">ن التقرير النهائي هو تقرير الرئيس الأعلى أو السلطة المختصة </w:t>
      </w:r>
      <w:r w:rsidR="0022140F">
        <w:rPr>
          <w:rFonts w:asciiTheme="majorBidi" w:hAnsiTheme="majorBidi" w:cstheme="majorBidi" w:hint="cs"/>
          <w:sz w:val="26"/>
          <w:szCs w:val="26"/>
          <w:rtl/>
          <w:lang w:bidi="ar-LY"/>
        </w:rPr>
        <w:t xml:space="preserve">- </w:t>
      </w:r>
      <w:r w:rsidR="00752115">
        <w:rPr>
          <w:rFonts w:asciiTheme="majorBidi" w:hAnsiTheme="majorBidi" w:cstheme="majorBidi" w:hint="cs"/>
          <w:sz w:val="26"/>
          <w:szCs w:val="26"/>
          <w:rtl/>
          <w:lang w:bidi="ar-LY"/>
        </w:rPr>
        <w:t>بحسب الأحوال</w:t>
      </w:r>
      <w:r w:rsidR="0022140F">
        <w:rPr>
          <w:rFonts w:asciiTheme="majorBidi" w:hAnsiTheme="majorBidi" w:cstheme="majorBidi" w:hint="cs"/>
          <w:sz w:val="26"/>
          <w:szCs w:val="26"/>
          <w:rtl/>
          <w:lang w:bidi="ar-LY"/>
        </w:rPr>
        <w:t xml:space="preserve">- </w:t>
      </w:r>
      <w:r w:rsidR="00752115">
        <w:rPr>
          <w:rFonts w:asciiTheme="majorBidi" w:hAnsiTheme="majorBidi" w:cstheme="majorBidi" w:hint="cs"/>
          <w:sz w:val="26"/>
          <w:szCs w:val="26"/>
          <w:rtl/>
          <w:lang w:bidi="ar-LY"/>
        </w:rPr>
        <w:t>، فمتى أبطل قرار التقدير اعتبر كأن لم يكن من تاريخ صدوره وتعين إذا أريد إصداره من جديد استيفاء ما تخلف من شروط صحته</w:t>
      </w:r>
      <w:r w:rsidR="00B96DB4">
        <w:rPr>
          <w:rFonts w:asciiTheme="majorBidi" w:hAnsiTheme="majorBidi" w:cstheme="majorBidi" w:hint="cs"/>
          <w:sz w:val="26"/>
          <w:szCs w:val="26"/>
          <w:rtl/>
          <w:lang w:bidi="ar-LY"/>
        </w:rPr>
        <w:t xml:space="preserve">           </w:t>
      </w:r>
      <w:r w:rsidR="00083CA6">
        <w:rPr>
          <w:rFonts w:asciiTheme="majorBidi" w:hAnsiTheme="majorBidi" w:cstheme="majorBidi" w:hint="cs"/>
          <w:sz w:val="26"/>
          <w:szCs w:val="26"/>
          <w:rtl/>
          <w:lang w:bidi="ar-LY"/>
        </w:rPr>
        <w:t xml:space="preserve"> </w:t>
      </w:r>
      <w:r w:rsidR="00752115">
        <w:rPr>
          <w:rFonts w:asciiTheme="majorBidi" w:hAnsiTheme="majorBidi" w:cstheme="majorBidi" w:hint="cs"/>
          <w:sz w:val="26"/>
          <w:szCs w:val="26"/>
          <w:rtl/>
          <w:lang w:bidi="ar-LY"/>
        </w:rPr>
        <w:t>بحيث يصدر في النهاية من جهة الاختصاص التي أناط بها القا</w:t>
      </w:r>
      <w:r w:rsidR="00A82E70">
        <w:rPr>
          <w:rFonts w:asciiTheme="majorBidi" w:hAnsiTheme="majorBidi" w:cstheme="majorBidi" w:hint="cs"/>
          <w:sz w:val="26"/>
          <w:szCs w:val="26"/>
          <w:rtl/>
          <w:lang w:bidi="ar-LY"/>
        </w:rPr>
        <w:t>نون سلطة إصداره وليس من غيرها .</w:t>
      </w:r>
    </w:p>
    <w:p w:rsidR="00665C97" w:rsidRDefault="00665C97" w:rsidP="00665C97">
      <w:pPr>
        <w:spacing w:after="0" w:line="360" w:lineRule="auto"/>
        <w:jc w:val="both"/>
        <w:rPr>
          <w:rFonts w:asciiTheme="majorBidi" w:hAnsiTheme="majorBidi" w:cstheme="majorBidi"/>
          <w:sz w:val="26"/>
          <w:szCs w:val="26"/>
          <w:rtl/>
          <w:lang w:bidi="ar-LY"/>
        </w:rPr>
      </w:pPr>
    </w:p>
    <w:p w:rsidR="003158D8" w:rsidRDefault="003158D8" w:rsidP="00665C97">
      <w:pPr>
        <w:spacing w:after="0" w:line="360" w:lineRule="auto"/>
        <w:jc w:val="both"/>
        <w:rPr>
          <w:rFonts w:asciiTheme="majorBidi" w:hAnsiTheme="majorBidi" w:cstheme="majorBidi"/>
          <w:sz w:val="26"/>
          <w:szCs w:val="26"/>
          <w:rtl/>
          <w:lang w:bidi="ar-LY"/>
        </w:rPr>
      </w:pPr>
    </w:p>
    <w:p w:rsidR="00B35615" w:rsidRDefault="00B35615" w:rsidP="00665C97">
      <w:pPr>
        <w:spacing w:after="0" w:line="360" w:lineRule="auto"/>
        <w:jc w:val="both"/>
        <w:rPr>
          <w:rFonts w:asciiTheme="majorBidi" w:hAnsiTheme="majorBidi" w:cstheme="majorBidi"/>
          <w:sz w:val="26"/>
          <w:szCs w:val="26"/>
          <w:rtl/>
          <w:lang w:bidi="ar-LY"/>
        </w:rPr>
      </w:pPr>
    </w:p>
    <w:p w:rsidR="00B35615" w:rsidRDefault="00B35615" w:rsidP="00665C97">
      <w:pPr>
        <w:spacing w:after="0" w:line="360" w:lineRule="auto"/>
        <w:jc w:val="both"/>
        <w:rPr>
          <w:rFonts w:asciiTheme="majorBidi" w:hAnsiTheme="majorBidi" w:cstheme="majorBidi"/>
          <w:sz w:val="26"/>
          <w:szCs w:val="26"/>
          <w:rtl/>
          <w:lang w:bidi="ar-LY"/>
        </w:rPr>
      </w:pPr>
    </w:p>
    <w:p w:rsidR="00B35615" w:rsidRDefault="00B35615" w:rsidP="00665C97">
      <w:pPr>
        <w:spacing w:after="0" w:line="360" w:lineRule="auto"/>
        <w:jc w:val="both"/>
        <w:rPr>
          <w:rFonts w:asciiTheme="majorBidi" w:hAnsiTheme="majorBidi" w:cstheme="majorBidi"/>
          <w:sz w:val="26"/>
          <w:szCs w:val="26"/>
          <w:rtl/>
          <w:lang w:bidi="ar-LY"/>
        </w:rPr>
      </w:pPr>
    </w:p>
    <w:p w:rsidR="00B35615" w:rsidRDefault="00B35615" w:rsidP="00665C97">
      <w:pPr>
        <w:spacing w:after="0" w:line="360" w:lineRule="auto"/>
        <w:jc w:val="both"/>
        <w:rPr>
          <w:rFonts w:asciiTheme="majorBidi" w:hAnsiTheme="majorBidi" w:cstheme="majorBidi"/>
          <w:sz w:val="26"/>
          <w:szCs w:val="26"/>
          <w:rtl/>
          <w:lang w:bidi="ar-LY"/>
        </w:rPr>
      </w:pPr>
    </w:p>
    <w:p w:rsidR="00B35615" w:rsidRDefault="00B35615" w:rsidP="00665C97">
      <w:pPr>
        <w:spacing w:after="0" w:line="360" w:lineRule="auto"/>
        <w:jc w:val="both"/>
        <w:rPr>
          <w:rFonts w:asciiTheme="majorBidi" w:hAnsiTheme="majorBidi" w:cstheme="majorBidi"/>
          <w:sz w:val="26"/>
          <w:szCs w:val="26"/>
          <w:rtl/>
          <w:lang w:bidi="ar-LY"/>
        </w:rPr>
      </w:pPr>
    </w:p>
    <w:p w:rsidR="005D435A" w:rsidRDefault="005D435A" w:rsidP="00665C97">
      <w:pPr>
        <w:spacing w:after="0" w:line="360" w:lineRule="auto"/>
        <w:jc w:val="both"/>
        <w:rPr>
          <w:rFonts w:asciiTheme="majorBidi" w:hAnsiTheme="majorBidi" w:cstheme="majorBidi"/>
          <w:sz w:val="26"/>
          <w:szCs w:val="26"/>
          <w:rtl/>
          <w:lang w:bidi="ar-LY"/>
        </w:rPr>
      </w:pPr>
    </w:p>
    <w:p w:rsidR="0067407D" w:rsidRDefault="0067407D" w:rsidP="00665C97">
      <w:pPr>
        <w:spacing w:after="0" w:line="360" w:lineRule="auto"/>
        <w:jc w:val="both"/>
        <w:rPr>
          <w:rFonts w:asciiTheme="majorBidi" w:hAnsiTheme="majorBidi" w:cstheme="majorBidi"/>
          <w:sz w:val="26"/>
          <w:szCs w:val="26"/>
          <w:rtl/>
          <w:lang w:bidi="ar-LY"/>
        </w:rPr>
      </w:pPr>
    </w:p>
    <w:p w:rsidR="004E7A83" w:rsidRPr="00A82E70" w:rsidRDefault="004E7A83" w:rsidP="00665C97">
      <w:pPr>
        <w:spacing w:after="0" w:line="360" w:lineRule="auto"/>
        <w:jc w:val="both"/>
        <w:rPr>
          <w:rFonts w:asciiTheme="majorBidi" w:hAnsiTheme="majorBidi" w:cstheme="majorBidi"/>
          <w:sz w:val="26"/>
          <w:szCs w:val="26"/>
          <w:rtl/>
          <w:lang w:bidi="ar-LY"/>
        </w:rPr>
      </w:pPr>
    </w:p>
    <w:p w:rsidR="00B072BC" w:rsidRDefault="000F557D" w:rsidP="000F557D">
      <w:pPr>
        <w:tabs>
          <w:tab w:val="left" w:pos="3670"/>
          <w:tab w:val="center" w:pos="4535"/>
        </w:tabs>
        <w:rPr>
          <w:rFonts w:asciiTheme="majorBidi" w:hAnsiTheme="majorBidi" w:cstheme="majorBidi"/>
          <w:b/>
          <w:bCs/>
          <w:sz w:val="28"/>
          <w:szCs w:val="28"/>
          <w:rtl/>
          <w:lang w:bidi="ar-LY"/>
        </w:rPr>
      </w:pPr>
      <w:r>
        <w:rPr>
          <w:rFonts w:asciiTheme="majorBidi" w:hAnsiTheme="majorBidi" w:cstheme="majorBidi"/>
          <w:b/>
          <w:bCs/>
          <w:sz w:val="28"/>
          <w:szCs w:val="28"/>
          <w:rtl/>
          <w:lang w:bidi="ar-LY"/>
        </w:rPr>
        <w:lastRenderedPageBreak/>
        <w:tab/>
      </w:r>
      <w:r w:rsidR="00B072BC">
        <w:rPr>
          <w:rFonts w:asciiTheme="majorBidi" w:hAnsiTheme="majorBidi" w:cstheme="majorBidi" w:hint="cs"/>
          <w:b/>
          <w:bCs/>
          <w:sz w:val="28"/>
          <w:szCs w:val="28"/>
          <w:rtl/>
          <w:lang w:bidi="ar-LY"/>
        </w:rPr>
        <w:t xml:space="preserve">الخاتمــــــــــــــــة </w:t>
      </w:r>
    </w:p>
    <w:p w:rsidR="008305FB" w:rsidRDefault="007F215A" w:rsidP="0000127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من خلال هذه الدراسة ي</w:t>
      </w:r>
      <w:r w:rsidR="00493E71">
        <w:rPr>
          <w:rFonts w:asciiTheme="majorBidi" w:hAnsiTheme="majorBidi" w:cstheme="majorBidi" w:hint="cs"/>
          <w:sz w:val="26"/>
          <w:szCs w:val="26"/>
          <w:rtl/>
          <w:lang w:bidi="ar-LY"/>
        </w:rPr>
        <w:t>َ</w:t>
      </w:r>
      <w:r>
        <w:rPr>
          <w:rFonts w:asciiTheme="majorBidi" w:hAnsiTheme="majorBidi" w:cstheme="majorBidi" w:hint="cs"/>
          <w:sz w:val="26"/>
          <w:szCs w:val="26"/>
          <w:rtl/>
          <w:lang w:bidi="ar-LY"/>
        </w:rPr>
        <w:t xml:space="preserve">لاحظ </w:t>
      </w:r>
      <w:r w:rsidR="00BF2320">
        <w:rPr>
          <w:rFonts w:asciiTheme="majorBidi" w:hAnsiTheme="majorBidi" w:cstheme="majorBidi" w:hint="cs"/>
          <w:sz w:val="26"/>
          <w:szCs w:val="26"/>
          <w:rtl/>
          <w:lang w:bidi="ar-LY"/>
        </w:rPr>
        <w:t>أ</w:t>
      </w:r>
      <w:r>
        <w:rPr>
          <w:rFonts w:asciiTheme="majorBidi" w:hAnsiTheme="majorBidi" w:cstheme="majorBidi" w:hint="cs"/>
          <w:sz w:val="26"/>
          <w:szCs w:val="26"/>
          <w:rtl/>
          <w:lang w:bidi="ar-LY"/>
        </w:rPr>
        <w:t xml:space="preserve">ن </w:t>
      </w:r>
      <w:r w:rsidR="00493E71">
        <w:rPr>
          <w:rFonts w:asciiTheme="majorBidi" w:hAnsiTheme="majorBidi" w:cstheme="majorBidi" w:hint="cs"/>
          <w:sz w:val="26"/>
          <w:szCs w:val="26"/>
          <w:rtl/>
          <w:lang w:bidi="ar-LY"/>
        </w:rPr>
        <w:t>تقارير</w:t>
      </w:r>
      <w:r>
        <w:rPr>
          <w:rFonts w:asciiTheme="majorBidi" w:hAnsiTheme="majorBidi" w:cstheme="majorBidi" w:hint="cs"/>
          <w:sz w:val="26"/>
          <w:szCs w:val="26"/>
          <w:rtl/>
          <w:lang w:bidi="ar-LY"/>
        </w:rPr>
        <w:t xml:space="preserve"> تقويم أداء الموظف العام تحتل مكانة هامة في الوظيفة العامة، إذا تؤثر بشكل كبير على حياة الموظف الوظيفية </w:t>
      </w:r>
      <w:r w:rsidR="00493E71">
        <w:rPr>
          <w:rFonts w:asciiTheme="majorBidi" w:hAnsiTheme="majorBidi" w:cstheme="majorBidi" w:hint="cs"/>
          <w:sz w:val="26"/>
          <w:szCs w:val="26"/>
          <w:rtl/>
          <w:lang w:bidi="ar-LY"/>
        </w:rPr>
        <w:t>من حيث الترقية</w:t>
      </w:r>
      <w:r w:rsidR="00001279">
        <w:rPr>
          <w:rFonts w:asciiTheme="majorBidi" w:hAnsiTheme="majorBidi" w:cstheme="majorBidi" w:hint="cs"/>
          <w:sz w:val="26"/>
          <w:szCs w:val="26"/>
          <w:rtl/>
          <w:lang w:bidi="ar-LY"/>
        </w:rPr>
        <w:t xml:space="preserve"> والعلاوات </w:t>
      </w:r>
      <w:r w:rsidR="00927C34">
        <w:rPr>
          <w:rFonts w:asciiTheme="majorBidi" w:hAnsiTheme="majorBidi" w:cstheme="majorBidi" w:hint="cs"/>
          <w:sz w:val="26"/>
          <w:szCs w:val="26"/>
          <w:rtl/>
          <w:lang w:bidi="ar-LY"/>
        </w:rPr>
        <w:t>الدورية</w:t>
      </w:r>
      <w:r w:rsidR="00001279">
        <w:rPr>
          <w:rFonts w:asciiTheme="majorBidi" w:hAnsiTheme="majorBidi" w:cstheme="majorBidi" w:hint="cs"/>
          <w:sz w:val="26"/>
          <w:szCs w:val="26"/>
          <w:rtl/>
          <w:lang w:bidi="ar-LY"/>
        </w:rPr>
        <w:t xml:space="preserve"> والتشجيعية</w:t>
      </w:r>
      <w:r w:rsidR="00927C34">
        <w:rPr>
          <w:rFonts w:asciiTheme="majorBidi" w:hAnsiTheme="majorBidi" w:cstheme="majorBidi" w:hint="cs"/>
          <w:sz w:val="26"/>
          <w:szCs w:val="26"/>
          <w:rtl/>
          <w:lang w:bidi="ar-LY"/>
        </w:rPr>
        <w:t xml:space="preserve"> أو </w:t>
      </w:r>
      <w:r w:rsidR="00493E71">
        <w:rPr>
          <w:rFonts w:asciiTheme="majorBidi" w:hAnsiTheme="majorBidi" w:cstheme="majorBidi" w:hint="cs"/>
          <w:sz w:val="26"/>
          <w:szCs w:val="26"/>
          <w:rtl/>
          <w:lang w:bidi="ar-LY"/>
        </w:rPr>
        <w:t>الاستمرار</w:t>
      </w:r>
      <w:r>
        <w:rPr>
          <w:rFonts w:asciiTheme="majorBidi" w:hAnsiTheme="majorBidi" w:cstheme="majorBidi" w:hint="cs"/>
          <w:sz w:val="26"/>
          <w:szCs w:val="26"/>
          <w:rtl/>
          <w:lang w:bidi="ar-LY"/>
        </w:rPr>
        <w:t xml:space="preserve"> في شغل الوظيفة</w:t>
      </w:r>
      <w:r w:rsidR="005979E6">
        <w:rPr>
          <w:rFonts w:asciiTheme="majorBidi" w:hAnsiTheme="majorBidi" w:cstheme="majorBidi" w:hint="cs"/>
          <w:sz w:val="26"/>
          <w:szCs w:val="26"/>
          <w:rtl/>
          <w:lang w:bidi="ar-LY"/>
        </w:rPr>
        <w:t>،</w:t>
      </w:r>
      <w:r w:rsidR="004D0262">
        <w:rPr>
          <w:rFonts w:asciiTheme="majorBidi" w:hAnsiTheme="majorBidi" w:cstheme="majorBidi" w:hint="cs"/>
          <w:sz w:val="26"/>
          <w:szCs w:val="26"/>
          <w:rtl/>
          <w:lang w:bidi="ar-LY"/>
        </w:rPr>
        <w:t xml:space="preserve"> </w:t>
      </w:r>
      <w:r w:rsidR="00927C34">
        <w:rPr>
          <w:rFonts w:asciiTheme="majorBidi" w:hAnsiTheme="majorBidi" w:cstheme="majorBidi" w:hint="cs"/>
          <w:sz w:val="26"/>
          <w:szCs w:val="26"/>
          <w:rtl/>
          <w:lang w:bidi="ar-LY"/>
        </w:rPr>
        <w:t>كما أنها تعد وسيلة مهمة من الوسائل التي يتم على أساسها اختيار أفضل الموظفين، ومن خلال هذا التقارير</w:t>
      </w:r>
      <w:r w:rsidR="008305FB">
        <w:rPr>
          <w:rFonts w:asciiTheme="majorBidi" w:hAnsiTheme="majorBidi" w:cstheme="majorBidi" w:hint="cs"/>
          <w:sz w:val="26"/>
          <w:szCs w:val="26"/>
          <w:rtl/>
          <w:lang w:bidi="ar-LY"/>
        </w:rPr>
        <w:t xml:space="preserve"> </w:t>
      </w:r>
      <w:r w:rsidR="00927C34">
        <w:rPr>
          <w:rFonts w:asciiTheme="majorBidi" w:hAnsiTheme="majorBidi" w:cstheme="majorBidi" w:hint="cs"/>
          <w:sz w:val="26"/>
          <w:szCs w:val="26"/>
          <w:rtl/>
          <w:lang w:bidi="ar-LY"/>
        </w:rPr>
        <w:t xml:space="preserve">تستطيع </w:t>
      </w:r>
      <w:r w:rsidR="008305FB">
        <w:rPr>
          <w:rFonts w:asciiTheme="majorBidi" w:hAnsiTheme="majorBidi" w:cstheme="majorBidi" w:hint="cs"/>
          <w:sz w:val="26"/>
          <w:szCs w:val="26"/>
          <w:rtl/>
          <w:lang w:bidi="ar-LY"/>
        </w:rPr>
        <w:t>الإدارة</w:t>
      </w:r>
      <w:r w:rsidR="00927C34">
        <w:rPr>
          <w:rFonts w:asciiTheme="majorBidi" w:hAnsiTheme="majorBidi" w:cstheme="majorBidi" w:hint="cs"/>
          <w:sz w:val="26"/>
          <w:szCs w:val="26"/>
          <w:rtl/>
          <w:lang w:bidi="ar-LY"/>
        </w:rPr>
        <w:t xml:space="preserve"> الوقوف على مدى نجاح وفعالية نظام التعيين في الوظيفة العامة، كما </w:t>
      </w:r>
      <w:r w:rsidR="008305FB">
        <w:rPr>
          <w:rFonts w:asciiTheme="majorBidi" w:hAnsiTheme="majorBidi" w:cstheme="majorBidi" w:hint="cs"/>
          <w:sz w:val="26"/>
          <w:szCs w:val="26"/>
          <w:rtl/>
          <w:lang w:bidi="ar-LY"/>
        </w:rPr>
        <w:t>إنه</w:t>
      </w:r>
      <w:r w:rsidR="00665C97">
        <w:rPr>
          <w:rFonts w:asciiTheme="majorBidi" w:hAnsiTheme="majorBidi" w:cstheme="majorBidi" w:hint="cs"/>
          <w:sz w:val="26"/>
          <w:szCs w:val="26"/>
          <w:rtl/>
          <w:lang w:bidi="ar-LY"/>
        </w:rPr>
        <w:t xml:space="preserve">ا تعد وسيلة للنهوض بكفاءة العمل </w:t>
      </w:r>
      <w:r w:rsidR="008305FB">
        <w:rPr>
          <w:rFonts w:asciiTheme="majorBidi" w:hAnsiTheme="majorBidi" w:cstheme="majorBidi" w:hint="cs"/>
          <w:sz w:val="26"/>
          <w:szCs w:val="26"/>
          <w:rtl/>
          <w:lang w:bidi="ar-LY"/>
        </w:rPr>
        <w:t xml:space="preserve">الإداري وحسن تنظيم الخدمات، </w:t>
      </w:r>
      <w:r w:rsidR="00BF2320">
        <w:rPr>
          <w:rFonts w:asciiTheme="majorBidi" w:hAnsiTheme="majorBidi" w:cstheme="majorBidi" w:hint="cs"/>
          <w:sz w:val="26"/>
          <w:szCs w:val="26"/>
          <w:rtl/>
          <w:lang w:bidi="ar-LY"/>
        </w:rPr>
        <w:t xml:space="preserve">لذلك يجب </w:t>
      </w:r>
      <w:r w:rsidR="00E114F3">
        <w:rPr>
          <w:rFonts w:asciiTheme="majorBidi" w:hAnsiTheme="majorBidi" w:cstheme="majorBidi" w:hint="cs"/>
          <w:sz w:val="26"/>
          <w:szCs w:val="26"/>
          <w:rtl/>
          <w:lang w:bidi="ar-LY"/>
        </w:rPr>
        <w:t>أن</w:t>
      </w:r>
      <w:r w:rsidR="00BF2320">
        <w:rPr>
          <w:rFonts w:asciiTheme="majorBidi" w:hAnsiTheme="majorBidi" w:cstheme="majorBidi" w:hint="cs"/>
          <w:sz w:val="26"/>
          <w:szCs w:val="26"/>
          <w:rtl/>
          <w:lang w:bidi="ar-LY"/>
        </w:rPr>
        <w:t xml:space="preserve"> تحاط </w:t>
      </w:r>
      <w:r w:rsidR="00E114F3">
        <w:rPr>
          <w:rFonts w:asciiTheme="majorBidi" w:hAnsiTheme="majorBidi" w:cstheme="majorBidi" w:hint="cs"/>
          <w:sz w:val="26"/>
          <w:szCs w:val="26"/>
          <w:rtl/>
          <w:lang w:bidi="ar-LY"/>
        </w:rPr>
        <w:t xml:space="preserve">بالضمانات التي تجعلها قادرة </w:t>
      </w:r>
      <w:r w:rsidR="00311D8E">
        <w:rPr>
          <w:rFonts w:asciiTheme="majorBidi" w:hAnsiTheme="majorBidi" w:cstheme="majorBidi" w:hint="cs"/>
          <w:sz w:val="26"/>
          <w:szCs w:val="26"/>
          <w:rtl/>
          <w:lang w:bidi="ar-LY"/>
        </w:rPr>
        <w:t xml:space="preserve">           </w:t>
      </w:r>
      <w:r w:rsidR="00E114F3">
        <w:rPr>
          <w:rFonts w:asciiTheme="majorBidi" w:hAnsiTheme="majorBidi" w:cstheme="majorBidi" w:hint="cs"/>
          <w:sz w:val="26"/>
          <w:szCs w:val="26"/>
          <w:rtl/>
          <w:lang w:bidi="ar-LY"/>
        </w:rPr>
        <w:t>على تحقيق أهدافها وغاياتها التي وجدت لأجلها</w:t>
      </w:r>
      <w:r w:rsidR="008305FB">
        <w:rPr>
          <w:rFonts w:asciiTheme="majorBidi" w:hAnsiTheme="majorBidi" w:cstheme="majorBidi" w:hint="cs"/>
          <w:sz w:val="26"/>
          <w:szCs w:val="26"/>
          <w:rtl/>
          <w:lang w:bidi="ar-LY"/>
        </w:rPr>
        <w:t xml:space="preserve"> .</w:t>
      </w:r>
      <w:r w:rsidR="00E114F3">
        <w:rPr>
          <w:rFonts w:asciiTheme="majorBidi" w:hAnsiTheme="majorBidi" w:cstheme="majorBidi" w:hint="cs"/>
          <w:sz w:val="26"/>
          <w:szCs w:val="26"/>
          <w:rtl/>
          <w:lang w:bidi="ar-LY"/>
        </w:rPr>
        <w:t xml:space="preserve"> </w:t>
      </w:r>
    </w:p>
    <w:p w:rsidR="00B072BC" w:rsidRPr="008305FB" w:rsidRDefault="00E114F3" w:rsidP="008305FB">
      <w:pPr>
        <w:spacing w:after="0" w:line="360" w:lineRule="auto"/>
        <w:jc w:val="both"/>
        <w:rPr>
          <w:rFonts w:asciiTheme="majorBidi" w:hAnsiTheme="majorBidi" w:cstheme="majorBidi"/>
          <w:sz w:val="26"/>
          <w:szCs w:val="26"/>
          <w:rtl/>
          <w:lang w:bidi="ar-LY"/>
        </w:rPr>
      </w:pPr>
      <w:r w:rsidRPr="008305FB">
        <w:rPr>
          <w:rFonts w:asciiTheme="majorBidi" w:hAnsiTheme="majorBidi" w:cstheme="majorBidi" w:hint="cs"/>
          <w:b/>
          <w:bCs/>
          <w:sz w:val="28"/>
          <w:szCs w:val="28"/>
          <w:rtl/>
          <w:lang w:bidi="ar-LY"/>
        </w:rPr>
        <w:t xml:space="preserve"> </w:t>
      </w:r>
      <w:r w:rsidR="008305FB" w:rsidRPr="008305FB">
        <w:rPr>
          <w:rFonts w:asciiTheme="majorBidi" w:hAnsiTheme="majorBidi" w:cstheme="majorBidi" w:hint="cs"/>
          <w:b/>
          <w:bCs/>
          <w:sz w:val="28"/>
          <w:szCs w:val="28"/>
          <w:rtl/>
          <w:lang w:bidi="ar-LY"/>
        </w:rPr>
        <w:t xml:space="preserve">النتائج والتوصيات </w:t>
      </w:r>
    </w:p>
    <w:p w:rsidR="00B072BC" w:rsidRPr="008305FB" w:rsidRDefault="008305FB" w:rsidP="00752115">
      <w:pPr>
        <w:spacing w:after="0" w:line="360" w:lineRule="auto"/>
        <w:jc w:val="both"/>
        <w:rPr>
          <w:rFonts w:asciiTheme="majorBidi" w:hAnsiTheme="majorBidi" w:cstheme="majorBidi"/>
          <w:b/>
          <w:bCs/>
          <w:sz w:val="26"/>
          <w:szCs w:val="26"/>
          <w:rtl/>
          <w:lang w:bidi="ar-LY"/>
        </w:rPr>
      </w:pPr>
      <w:r w:rsidRPr="008305FB">
        <w:rPr>
          <w:rFonts w:asciiTheme="majorBidi" w:hAnsiTheme="majorBidi" w:cstheme="majorBidi" w:hint="cs"/>
          <w:b/>
          <w:bCs/>
          <w:sz w:val="26"/>
          <w:szCs w:val="26"/>
          <w:rtl/>
          <w:lang w:bidi="ar-LY"/>
        </w:rPr>
        <w:t xml:space="preserve">أولا: النتائج </w:t>
      </w:r>
    </w:p>
    <w:p w:rsidR="00B072BC" w:rsidRDefault="003D0157" w:rsidP="00001279">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00827A80">
        <w:rPr>
          <w:rFonts w:asciiTheme="majorBidi" w:hAnsiTheme="majorBidi" w:cstheme="majorBidi" w:hint="cs"/>
          <w:sz w:val="26"/>
          <w:szCs w:val="26"/>
          <w:rtl/>
          <w:lang w:bidi="ar-LY"/>
        </w:rPr>
        <w:t>تعددت المصطلحات المستخدمة في تقويم الأداء الوظيفي قانوناً وقضاءاً وفقهاً، حيث استخدمت تقويم الأداء الوظيفي، تقدير الكفاية، تقدير الكفاءة، تقارير الكفاية، تقييم الأداء، تقارير تقويم الأداء الوظيفي وغيرها من الكلمات إلا أن الباحث يرى أن</w:t>
      </w:r>
      <w:r w:rsidR="003158D8">
        <w:rPr>
          <w:rFonts w:asciiTheme="majorBidi" w:hAnsiTheme="majorBidi" w:cstheme="majorBidi" w:hint="cs"/>
          <w:sz w:val="26"/>
          <w:szCs w:val="26"/>
          <w:rtl/>
          <w:lang w:bidi="ar-LY"/>
        </w:rPr>
        <w:t xml:space="preserve"> الصحيح من ناحية اللغة أن يطلق على عملية تقويم الموظف مصطلح تقويم الأداء، </w:t>
      </w:r>
      <w:r w:rsidR="00001279">
        <w:rPr>
          <w:rFonts w:asciiTheme="majorBidi" w:hAnsiTheme="majorBidi" w:cstheme="majorBidi" w:hint="cs"/>
          <w:sz w:val="26"/>
          <w:szCs w:val="26"/>
          <w:rtl/>
          <w:lang w:bidi="ar-LY"/>
        </w:rPr>
        <w:t>حيث</w:t>
      </w:r>
      <w:r w:rsidR="003158D8">
        <w:rPr>
          <w:rFonts w:asciiTheme="majorBidi" w:hAnsiTheme="majorBidi" w:cstheme="majorBidi" w:hint="cs"/>
          <w:sz w:val="26"/>
          <w:szCs w:val="26"/>
          <w:rtl/>
          <w:lang w:bidi="ar-LY"/>
        </w:rPr>
        <w:t xml:space="preserve"> أن التقويم أعم واشمل </w:t>
      </w:r>
      <w:r w:rsidR="003158D8" w:rsidRPr="003B21D6">
        <w:rPr>
          <w:rFonts w:asciiTheme="majorBidi" w:hAnsiTheme="majorBidi" w:cstheme="majorBidi"/>
          <w:sz w:val="26"/>
          <w:szCs w:val="26"/>
          <w:rtl/>
          <w:lang w:bidi="ar-LY"/>
        </w:rPr>
        <w:t>مما يتسع ليشمل قياس أداء الموظف للأعمال الموكولة إليه، وكذا المعرفة بسلوكه وعلاقاته الوظيفة وقدرته على تولي مسئوليات الوظائف الأعلى</w:t>
      </w:r>
      <w:r w:rsidR="003158D8">
        <w:rPr>
          <w:rFonts w:asciiTheme="majorBidi" w:hAnsiTheme="majorBidi" w:cstheme="majorBidi" w:hint="cs"/>
          <w:sz w:val="26"/>
          <w:szCs w:val="26"/>
          <w:rtl/>
          <w:lang w:bidi="ar-LY"/>
        </w:rPr>
        <w:t xml:space="preserve"> .</w:t>
      </w:r>
      <w:r w:rsidR="00827A80">
        <w:rPr>
          <w:rFonts w:asciiTheme="majorBidi" w:hAnsiTheme="majorBidi" w:cstheme="majorBidi" w:hint="cs"/>
          <w:sz w:val="26"/>
          <w:szCs w:val="26"/>
          <w:rtl/>
          <w:lang w:bidi="ar-LY"/>
        </w:rPr>
        <w:t xml:space="preserve"> </w:t>
      </w:r>
    </w:p>
    <w:p w:rsidR="00D37023" w:rsidRDefault="00827A80" w:rsidP="00867AD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 استحدث المشرع</w:t>
      </w:r>
      <w:r w:rsidR="00A86DB2">
        <w:rPr>
          <w:rFonts w:asciiTheme="majorBidi" w:hAnsiTheme="majorBidi" w:cstheme="majorBidi" w:hint="cs"/>
          <w:sz w:val="26"/>
          <w:szCs w:val="26"/>
          <w:rtl/>
          <w:lang w:bidi="ar-LY"/>
        </w:rPr>
        <w:t xml:space="preserve"> الليبي</w:t>
      </w:r>
      <w:r>
        <w:rPr>
          <w:rFonts w:asciiTheme="majorBidi" w:hAnsiTheme="majorBidi" w:cstheme="majorBidi" w:hint="cs"/>
          <w:sz w:val="26"/>
          <w:szCs w:val="26"/>
          <w:rtl/>
          <w:lang w:bidi="ar-LY"/>
        </w:rPr>
        <w:t xml:space="preserve"> مصطلح (</w:t>
      </w:r>
      <w:r w:rsidR="009C140E">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تقييم كفاءة الأداء) بموجب القرار رقم</w:t>
      </w:r>
      <w:r w:rsidRPr="009F7FD8">
        <w:rPr>
          <w:rFonts w:asciiTheme="majorBidi" w:hAnsiTheme="majorBidi" w:cstheme="majorBidi"/>
          <w:sz w:val="26"/>
          <w:szCs w:val="26"/>
          <w:rtl/>
        </w:rPr>
        <w:t xml:space="preserve"> (595) لسنة 2010، بشأن إصدار اللائحة التنفيذية لقانون علاقات العمل</w:t>
      </w:r>
      <w:r>
        <w:rPr>
          <w:rFonts w:asciiTheme="majorBidi" w:hAnsiTheme="majorBidi" w:cstheme="majorBidi" w:hint="cs"/>
          <w:sz w:val="26"/>
          <w:szCs w:val="26"/>
          <w:rtl/>
        </w:rPr>
        <w:t>، وذلك عوضاً عن مصطلح (</w:t>
      </w:r>
      <w:r w:rsidR="00D37023">
        <w:rPr>
          <w:rFonts w:asciiTheme="majorBidi" w:hAnsiTheme="majorBidi" w:cstheme="majorBidi" w:hint="cs"/>
          <w:sz w:val="26"/>
          <w:szCs w:val="26"/>
          <w:rtl/>
        </w:rPr>
        <w:t>التق</w:t>
      </w:r>
      <w:r w:rsidR="004B0EC8">
        <w:rPr>
          <w:rFonts w:asciiTheme="majorBidi" w:hAnsiTheme="majorBidi" w:cstheme="majorBidi" w:hint="cs"/>
          <w:sz w:val="26"/>
          <w:szCs w:val="26"/>
          <w:rtl/>
        </w:rPr>
        <w:t xml:space="preserve">ارير السنوية) الذي كان مستخدماً </w:t>
      </w:r>
      <w:r w:rsidR="00D37023">
        <w:rPr>
          <w:rFonts w:asciiTheme="majorBidi" w:hAnsiTheme="majorBidi" w:cstheme="majorBidi" w:hint="cs"/>
          <w:sz w:val="26"/>
          <w:szCs w:val="26"/>
          <w:rtl/>
        </w:rPr>
        <w:t xml:space="preserve">في </w:t>
      </w:r>
      <w:r w:rsidR="00B96DB4">
        <w:rPr>
          <w:rFonts w:asciiTheme="majorBidi" w:hAnsiTheme="majorBidi" w:cstheme="majorBidi" w:hint="cs"/>
          <w:sz w:val="26"/>
          <w:szCs w:val="26"/>
          <w:rtl/>
        </w:rPr>
        <w:t xml:space="preserve">        </w:t>
      </w:r>
      <w:r w:rsidR="00D37023">
        <w:rPr>
          <w:rFonts w:asciiTheme="majorBidi" w:hAnsiTheme="majorBidi" w:cstheme="majorBidi" w:hint="cs"/>
          <w:sz w:val="26"/>
          <w:szCs w:val="26"/>
          <w:rtl/>
        </w:rPr>
        <w:t xml:space="preserve">ظل </w:t>
      </w:r>
      <w:r w:rsidR="00D37023" w:rsidRPr="009F7FD8">
        <w:rPr>
          <w:rFonts w:asciiTheme="majorBidi" w:hAnsiTheme="majorBidi" w:cstheme="majorBidi"/>
          <w:sz w:val="26"/>
          <w:szCs w:val="26"/>
          <w:rtl/>
        </w:rPr>
        <w:t>قانون الخدمة المدنية</w:t>
      </w:r>
      <w:r w:rsidR="00D37023">
        <w:rPr>
          <w:rFonts w:asciiTheme="majorBidi" w:hAnsiTheme="majorBidi" w:cstheme="majorBidi" w:hint="cs"/>
          <w:sz w:val="26"/>
          <w:szCs w:val="26"/>
          <w:rtl/>
        </w:rPr>
        <w:t xml:space="preserve"> الملغي</w:t>
      </w:r>
      <w:r w:rsidR="00D37023">
        <w:rPr>
          <w:rFonts w:asciiTheme="majorBidi" w:hAnsiTheme="majorBidi" w:cstheme="majorBidi"/>
          <w:sz w:val="26"/>
          <w:szCs w:val="26"/>
          <w:rtl/>
        </w:rPr>
        <w:t xml:space="preserve"> رقم 55 لسنة 1976</w:t>
      </w:r>
      <w:r w:rsidR="000722BE">
        <w:rPr>
          <w:rFonts w:asciiTheme="majorBidi" w:hAnsiTheme="majorBidi" w:cstheme="majorBidi" w:hint="cs"/>
          <w:sz w:val="26"/>
          <w:szCs w:val="26"/>
          <w:rtl/>
        </w:rPr>
        <w:t>، وكذلك استحدث المشرع المصري مصطلح ( تقويم أداء الموظف العام</w:t>
      </w:r>
      <w:r w:rsidR="009C140E">
        <w:rPr>
          <w:rFonts w:asciiTheme="majorBidi" w:hAnsiTheme="majorBidi" w:cstheme="majorBidi" w:hint="cs"/>
          <w:sz w:val="26"/>
          <w:szCs w:val="26"/>
          <w:rtl/>
        </w:rPr>
        <w:t xml:space="preserve"> </w:t>
      </w:r>
      <w:r w:rsidR="000722BE">
        <w:rPr>
          <w:rFonts w:asciiTheme="majorBidi" w:hAnsiTheme="majorBidi" w:cstheme="majorBidi" w:hint="cs"/>
          <w:sz w:val="26"/>
          <w:szCs w:val="26"/>
          <w:rtl/>
        </w:rPr>
        <w:t xml:space="preserve">) في ضوء القرار الصادر بقانون الخدمة المدنية رقم 18 لسنة 2015 الملغي، ثم أبقى المشرع المصري على ذات التسمية في ظل قانون الخدمة المدنية رقم 81 لسنة 2016، بينما أطلق المشرع الأردني على عملية تقويم الأداء الوظيفي مصطلح </w:t>
      </w:r>
      <w:r w:rsidR="00F439C0">
        <w:rPr>
          <w:rFonts w:asciiTheme="majorBidi" w:hAnsiTheme="majorBidi" w:cstheme="majorBidi" w:hint="cs"/>
          <w:sz w:val="26"/>
          <w:szCs w:val="26"/>
          <w:rtl/>
        </w:rPr>
        <w:t xml:space="preserve">( </w:t>
      </w:r>
      <w:r w:rsidR="000722BE">
        <w:rPr>
          <w:rFonts w:asciiTheme="majorBidi" w:hAnsiTheme="majorBidi" w:cstheme="majorBidi" w:hint="cs"/>
          <w:sz w:val="26"/>
          <w:szCs w:val="26"/>
          <w:rtl/>
        </w:rPr>
        <w:t>تقييم الأداء</w:t>
      </w:r>
      <w:r w:rsidR="00F439C0">
        <w:rPr>
          <w:rFonts w:asciiTheme="majorBidi" w:hAnsiTheme="majorBidi" w:cstheme="majorBidi" w:hint="cs"/>
          <w:sz w:val="26"/>
          <w:szCs w:val="26"/>
          <w:rtl/>
        </w:rPr>
        <w:t xml:space="preserve"> )</w:t>
      </w:r>
      <w:r w:rsidR="000722BE">
        <w:rPr>
          <w:rFonts w:asciiTheme="majorBidi" w:hAnsiTheme="majorBidi" w:cstheme="majorBidi" w:hint="cs"/>
          <w:sz w:val="26"/>
          <w:szCs w:val="26"/>
          <w:rtl/>
        </w:rPr>
        <w:t xml:space="preserve"> .  </w:t>
      </w:r>
      <w:r w:rsidR="00D37023">
        <w:rPr>
          <w:rFonts w:asciiTheme="majorBidi" w:hAnsiTheme="majorBidi" w:cstheme="majorBidi" w:hint="cs"/>
          <w:sz w:val="26"/>
          <w:szCs w:val="26"/>
          <w:rtl/>
        </w:rPr>
        <w:t xml:space="preserve"> </w:t>
      </w:r>
    </w:p>
    <w:p w:rsidR="006B3872" w:rsidRDefault="00D37023" w:rsidP="00F439C0">
      <w:pPr>
        <w:spacing w:after="0" w:line="360" w:lineRule="auto"/>
        <w:jc w:val="both"/>
        <w:rPr>
          <w:rFonts w:asciiTheme="majorBidi" w:hAnsiTheme="majorBidi" w:cstheme="majorBidi"/>
          <w:sz w:val="26"/>
          <w:szCs w:val="26"/>
          <w:rtl/>
        </w:rPr>
      </w:pPr>
      <w:r>
        <w:rPr>
          <w:rFonts w:asciiTheme="majorBidi" w:hAnsiTheme="majorBidi" w:cstheme="majorBidi" w:hint="cs"/>
          <w:sz w:val="26"/>
          <w:szCs w:val="26"/>
          <w:rtl/>
        </w:rPr>
        <w:t xml:space="preserve">3- </w:t>
      </w:r>
      <w:r w:rsidR="006B3872">
        <w:rPr>
          <w:rFonts w:asciiTheme="majorBidi" w:hAnsiTheme="majorBidi" w:cstheme="majorBidi" w:hint="cs"/>
          <w:sz w:val="26"/>
          <w:szCs w:val="26"/>
          <w:rtl/>
        </w:rPr>
        <w:t>اخضع المشرع</w:t>
      </w:r>
      <w:r w:rsidR="000722BE">
        <w:rPr>
          <w:rFonts w:asciiTheme="majorBidi" w:hAnsiTheme="majorBidi" w:cstheme="majorBidi" w:hint="cs"/>
          <w:sz w:val="26"/>
          <w:szCs w:val="26"/>
          <w:rtl/>
        </w:rPr>
        <w:t>ين</w:t>
      </w:r>
      <w:r w:rsidR="006B3872">
        <w:rPr>
          <w:rFonts w:asciiTheme="majorBidi" w:hAnsiTheme="majorBidi" w:cstheme="majorBidi" w:hint="cs"/>
          <w:sz w:val="26"/>
          <w:szCs w:val="26"/>
          <w:rtl/>
        </w:rPr>
        <w:t xml:space="preserve"> الليبي</w:t>
      </w:r>
      <w:r w:rsidR="000722BE">
        <w:rPr>
          <w:rFonts w:asciiTheme="majorBidi" w:hAnsiTheme="majorBidi" w:cstheme="majorBidi" w:hint="cs"/>
          <w:sz w:val="26"/>
          <w:szCs w:val="26"/>
          <w:rtl/>
        </w:rPr>
        <w:t xml:space="preserve"> والمصري</w:t>
      </w:r>
      <w:r w:rsidR="006B3872">
        <w:rPr>
          <w:rFonts w:asciiTheme="majorBidi" w:hAnsiTheme="majorBidi" w:cstheme="majorBidi" w:hint="cs"/>
          <w:sz w:val="26"/>
          <w:szCs w:val="26"/>
          <w:rtl/>
        </w:rPr>
        <w:t xml:space="preserve"> كافة الموظفين بكافة درجاتهم وتخصصاتهم بشكل واضح وصريح لنظام تقويم الأداء الوظيفي،</w:t>
      </w:r>
      <w:r w:rsidR="004D4204">
        <w:rPr>
          <w:rFonts w:asciiTheme="majorBidi" w:hAnsiTheme="majorBidi" w:cstheme="majorBidi" w:hint="cs"/>
          <w:sz w:val="26"/>
          <w:szCs w:val="26"/>
          <w:rtl/>
        </w:rPr>
        <w:t xml:space="preserve"> بينما استثنى المشرع الأردني موظفي المجموعة الأولى من الفئة العليا من الخضوع لنظام تقارير تقويم الأداء الوظيفي، وهذا </w:t>
      </w:r>
      <w:r w:rsidR="00F439C0">
        <w:rPr>
          <w:rFonts w:asciiTheme="majorBidi" w:hAnsiTheme="majorBidi" w:cstheme="majorBidi" w:hint="cs"/>
          <w:sz w:val="26"/>
          <w:szCs w:val="26"/>
          <w:rtl/>
        </w:rPr>
        <w:t>الاتجاه</w:t>
      </w:r>
      <w:r w:rsidR="004D4204">
        <w:rPr>
          <w:rFonts w:asciiTheme="majorBidi" w:hAnsiTheme="majorBidi" w:cstheme="majorBidi" w:hint="cs"/>
          <w:sz w:val="26"/>
          <w:szCs w:val="26"/>
          <w:rtl/>
        </w:rPr>
        <w:t xml:space="preserve"> كان يأخذ به المشرع الليبي</w:t>
      </w:r>
      <w:r w:rsidR="006B3872">
        <w:rPr>
          <w:rFonts w:asciiTheme="majorBidi" w:hAnsiTheme="majorBidi" w:cstheme="majorBidi" w:hint="cs"/>
          <w:sz w:val="26"/>
          <w:szCs w:val="26"/>
          <w:rtl/>
        </w:rPr>
        <w:t xml:space="preserve"> في ظل قانون</w:t>
      </w:r>
      <w:r w:rsidR="006B3872" w:rsidRPr="00290D4D">
        <w:rPr>
          <w:rFonts w:asciiTheme="majorBidi" w:hAnsiTheme="majorBidi" w:cstheme="majorBidi" w:hint="cs"/>
          <w:sz w:val="26"/>
          <w:szCs w:val="26"/>
          <w:rtl/>
        </w:rPr>
        <w:t xml:space="preserve"> </w:t>
      </w:r>
      <w:r w:rsidR="006B3872" w:rsidRPr="009F7FD8">
        <w:rPr>
          <w:rFonts w:asciiTheme="majorBidi" w:hAnsiTheme="majorBidi" w:cstheme="majorBidi"/>
          <w:sz w:val="26"/>
          <w:szCs w:val="26"/>
          <w:rtl/>
        </w:rPr>
        <w:t>الخدمة المدنية</w:t>
      </w:r>
      <w:r w:rsidR="006B3872">
        <w:rPr>
          <w:rFonts w:asciiTheme="majorBidi" w:hAnsiTheme="majorBidi" w:cstheme="majorBidi" w:hint="cs"/>
          <w:sz w:val="26"/>
          <w:szCs w:val="26"/>
          <w:rtl/>
        </w:rPr>
        <w:t xml:space="preserve"> الملغي</w:t>
      </w:r>
      <w:r w:rsidR="006B3872">
        <w:rPr>
          <w:rFonts w:asciiTheme="majorBidi" w:hAnsiTheme="majorBidi" w:cstheme="majorBidi"/>
          <w:sz w:val="26"/>
          <w:szCs w:val="26"/>
          <w:rtl/>
        </w:rPr>
        <w:t xml:space="preserve"> </w:t>
      </w:r>
      <w:r w:rsidR="00F439C0">
        <w:rPr>
          <w:rFonts w:asciiTheme="majorBidi" w:hAnsiTheme="majorBidi" w:cstheme="majorBidi" w:hint="cs"/>
          <w:sz w:val="26"/>
          <w:szCs w:val="26"/>
          <w:rtl/>
        </w:rPr>
        <w:t xml:space="preserve">      </w:t>
      </w:r>
      <w:r w:rsidR="006B3872">
        <w:rPr>
          <w:rFonts w:asciiTheme="majorBidi" w:hAnsiTheme="majorBidi" w:cstheme="majorBidi"/>
          <w:sz w:val="26"/>
          <w:szCs w:val="26"/>
          <w:rtl/>
        </w:rPr>
        <w:t>رقم 55 لسنة 1976</w:t>
      </w:r>
      <w:r w:rsidR="00B96DB4">
        <w:rPr>
          <w:rFonts w:asciiTheme="majorBidi" w:hAnsiTheme="majorBidi" w:cstheme="majorBidi" w:hint="cs"/>
          <w:sz w:val="26"/>
          <w:szCs w:val="26"/>
          <w:rtl/>
        </w:rPr>
        <w:t xml:space="preserve">. </w:t>
      </w:r>
      <w:r w:rsidR="004D4204">
        <w:rPr>
          <w:rFonts w:asciiTheme="majorBidi" w:hAnsiTheme="majorBidi" w:cstheme="majorBidi" w:hint="cs"/>
          <w:sz w:val="26"/>
          <w:szCs w:val="26"/>
          <w:rtl/>
        </w:rPr>
        <w:t>حيث</w:t>
      </w:r>
      <w:r w:rsidR="006B3872">
        <w:rPr>
          <w:rFonts w:asciiTheme="majorBidi" w:hAnsiTheme="majorBidi" w:cstheme="majorBidi" w:hint="cs"/>
          <w:sz w:val="26"/>
          <w:szCs w:val="26"/>
          <w:rtl/>
        </w:rPr>
        <w:t xml:space="preserve"> كان يستبعد شاغلي ال</w:t>
      </w:r>
      <w:r w:rsidR="00DD3CD8">
        <w:rPr>
          <w:rFonts w:asciiTheme="majorBidi" w:hAnsiTheme="majorBidi" w:cstheme="majorBidi" w:hint="cs"/>
          <w:sz w:val="26"/>
          <w:szCs w:val="26"/>
          <w:rtl/>
        </w:rPr>
        <w:t xml:space="preserve">وظائف العليا من الخضوع للنظام . </w:t>
      </w:r>
    </w:p>
    <w:p w:rsidR="00DD3CD8" w:rsidRDefault="006B3872" w:rsidP="00DD3CD8">
      <w:pPr>
        <w:spacing w:after="0" w:line="360" w:lineRule="auto"/>
        <w:jc w:val="both"/>
        <w:rPr>
          <w:rFonts w:asciiTheme="majorBidi" w:hAnsiTheme="majorBidi" w:cstheme="majorBidi"/>
          <w:sz w:val="26"/>
          <w:szCs w:val="26"/>
          <w:rtl/>
        </w:rPr>
      </w:pPr>
      <w:r>
        <w:rPr>
          <w:rFonts w:asciiTheme="majorBidi" w:hAnsiTheme="majorBidi" w:cstheme="majorBidi" w:hint="cs"/>
          <w:sz w:val="26"/>
          <w:szCs w:val="26"/>
          <w:rtl/>
        </w:rPr>
        <w:t>4- اخضع المشرع</w:t>
      </w:r>
      <w:r w:rsidR="00DD3CD8">
        <w:rPr>
          <w:rFonts w:asciiTheme="majorBidi" w:hAnsiTheme="majorBidi" w:cstheme="majorBidi" w:hint="cs"/>
          <w:sz w:val="26"/>
          <w:szCs w:val="26"/>
          <w:rtl/>
        </w:rPr>
        <w:t>ين</w:t>
      </w:r>
      <w:r>
        <w:rPr>
          <w:rFonts w:asciiTheme="majorBidi" w:hAnsiTheme="majorBidi" w:cstheme="majorBidi" w:hint="cs"/>
          <w:sz w:val="26"/>
          <w:szCs w:val="26"/>
          <w:rtl/>
        </w:rPr>
        <w:t xml:space="preserve"> الليبي</w:t>
      </w:r>
      <w:r w:rsidR="00DD3CD8">
        <w:rPr>
          <w:rFonts w:asciiTheme="majorBidi" w:hAnsiTheme="majorBidi" w:cstheme="majorBidi" w:hint="cs"/>
          <w:sz w:val="26"/>
          <w:szCs w:val="26"/>
          <w:rtl/>
        </w:rPr>
        <w:t xml:space="preserve"> والمصري جميع أعضاء الهيئات القضائية</w:t>
      </w:r>
      <w:r>
        <w:rPr>
          <w:rFonts w:asciiTheme="majorBidi" w:hAnsiTheme="majorBidi" w:cstheme="majorBidi" w:hint="cs"/>
          <w:sz w:val="26"/>
          <w:szCs w:val="26"/>
          <w:rtl/>
        </w:rPr>
        <w:t xml:space="preserve"> لنظام تقويم الأداء الوظيفي، </w:t>
      </w:r>
      <w:r w:rsidR="007C519F">
        <w:rPr>
          <w:rFonts w:asciiTheme="majorBidi" w:hAnsiTheme="majorBidi" w:cstheme="majorBidi" w:hint="cs"/>
          <w:sz w:val="26"/>
          <w:szCs w:val="26"/>
          <w:rtl/>
        </w:rPr>
        <w:t>بينما استثنى</w:t>
      </w:r>
      <w:r w:rsidR="00DD3CD8">
        <w:rPr>
          <w:rFonts w:asciiTheme="majorBidi" w:hAnsiTheme="majorBidi" w:cstheme="majorBidi" w:hint="cs"/>
          <w:sz w:val="26"/>
          <w:szCs w:val="26"/>
          <w:rtl/>
        </w:rPr>
        <w:t xml:space="preserve"> المشرع الأردني موظفي المجموعة الأولى من الفئة العليا ومنهم ( القضاة )، من الخضوع لنظام تقارير تقويم الأداء الوظيفي . </w:t>
      </w:r>
    </w:p>
    <w:p w:rsidR="00867AD7" w:rsidRDefault="00DD3CD8" w:rsidP="002C1C1B">
      <w:pPr>
        <w:spacing w:after="0" w:line="360" w:lineRule="auto"/>
        <w:jc w:val="both"/>
        <w:rPr>
          <w:rFonts w:asciiTheme="majorBidi" w:hAnsiTheme="majorBidi" w:cstheme="majorBidi"/>
          <w:sz w:val="26"/>
          <w:szCs w:val="26"/>
          <w:rtl/>
        </w:rPr>
      </w:pPr>
      <w:r>
        <w:rPr>
          <w:rFonts w:asciiTheme="majorBidi" w:hAnsiTheme="majorBidi" w:cstheme="majorBidi" w:hint="cs"/>
          <w:sz w:val="26"/>
          <w:szCs w:val="26"/>
          <w:rtl/>
        </w:rPr>
        <w:t xml:space="preserve">5- </w:t>
      </w:r>
      <w:r w:rsidR="00056BD7">
        <w:rPr>
          <w:rFonts w:asciiTheme="majorBidi" w:hAnsiTheme="majorBidi" w:cstheme="majorBidi" w:hint="cs"/>
          <w:sz w:val="26"/>
          <w:szCs w:val="26"/>
          <w:rtl/>
        </w:rPr>
        <w:t xml:space="preserve">أخذ المشرع الليبي والمشرعين المصري </w:t>
      </w:r>
      <w:r w:rsidR="002C1C1B">
        <w:rPr>
          <w:rFonts w:asciiTheme="majorBidi" w:hAnsiTheme="majorBidi" w:cstheme="majorBidi" w:hint="cs"/>
          <w:sz w:val="26"/>
          <w:szCs w:val="26"/>
          <w:rtl/>
        </w:rPr>
        <w:t>والأردني</w:t>
      </w:r>
      <w:r w:rsidR="00056BD7">
        <w:rPr>
          <w:rFonts w:asciiTheme="majorBidi" w:hAnsiTheme="majorBidi" w:cstheme="majorBidi" w:hint="cs"/>
          <w:sz w:val="26"/>
          <w:szCs w:val="26"/>
          <w:rtl/>
        </w:rPr>
        <w:t xml:space="preserve"> بالاتجاه الذي يذهب إلى إعطاء الرئيس المباشر سلطة وضع تقارير تقويم الأداء </w:t>
      </w:r>
      <w:r w:rsidR="002C1C1B">
        <w:rPr>
          <w:rFonts w:asciiTheme="majorBidi" w:hAnsiTheme="majorBidi" w:cstheme="majorBidi" w:hint="cs"/>
          <w:sz w:val="26"/>
          <w:szCs w:val="26"/>
          <w:rtl/>
        </w:rPr>
        <w:t xml:space="preserve">الوظيفي عن مرؤوسيه من الموظفين . </w:t>
      </w:r>
    </w:p>
    <w:p w:rsidR="006B3872" w:rsidRDefault="002C1C1B" w:rsidP="00DD3CD8">
      <w:pPr>
        <w:spacing w:after="0" w:line="360" w:lineRule="auto"/>
        <w:jc w:val="both"/>
        <w:rPr>
          <w:rFonts w:asciiTheme="majorBidi" w:hAnsiTheme="majorBidi" w:cstheme="majorBidi"/>
          <w:sz w:val="26"/>
          <w:szCs w:val="26"/>
          <w:rtl/>
        </w:rPr>
      </w:pPr>
      <w:r>
        <w:rPr>
          <w:rFonts w:asciiTheme="majorBidi" w:hAnsiTheme="majorBidi" w:cstheme="majorBidi" w:hint="cs"/>
          <w:sz w:val="26"/>
          <w:szCs w:val="26"/>
          <w:rtl/>
        </w:rPr>
        <w:t xml:space="preserve">6- </w:t>
      </w:r>
      <w:r w:rsidR="00DD3CD8">
        <w:rPr>
          <w:rFonts w:asciiTheme="majorBidi" w:hAnsiTheme="majorBidi" w:cstheme="majorBidi" w:hint="cs"/>
          <w:sz w:val="26"/>
          <w:szCs w:val="26"/>
          <w:rtl/>
        </w:rPr>
        <w:t xml:space="preserve">استثنى المشرع الليبي </w:t>
      </w:r>
      <w:r w:rsidR="007C519F">
        <w:rPr>
          <w:rFonts w:asciiTheme="majorBidi" w:hAnsiTheme="majorBidi" w:cstheme="majorBidi" w:hint="cs"/>
          <w:sz w:val="26"/>
          <w:szCs w:val="26"/>
          <w:rtl/>
        </w:rPr>
        <w:t xml:space="preserve">وفق القانون رقم 5 </w:t>
      </w:r>
      <w:r w:rsidR="006B3872">
        <w:rPr>
          <w:rFonts w:asciiTheme="majorBidi" w:hAnsiTheme="majorBidi" w:cstheme="majorBidi" w:hint="cs"/>
          <w:sz w:val="26"/>
          <w:szCs w:val="26"/>
          <w:rtl/>
        </w:rPr>
        <w:t>لسنة 2018</w:t>
      </w:r>
      <w:r w:rsidR="007C519F">
        <w:rPr>
          <w:rFonts w:asciiTheme="majorBidi" w:hAnsiTheme="majorBidi" w:cstheme="majorBidi" w:hint="cs"/>
          <w:sz w:val="26"/>
          <w:szCs w:val="26"/>
          <w:rtl/>
        </w:rPr>
        <w:t>.</w:t>
      </w:r>
      <w:r w:rsidR="006B3872">
        <w:rPr>
          <w:rFonts w:asciiTheme="majorBidi" w:hAnsiTheme="majorBidi" w:cstheme="majorBidi" w:hint="cs"/>
          <w:sz w:val="26"/>
          <w:szCs w:val="26"/>
          <w:rtl/>
        </w:rPr>
        <w:t xml:space="preserve"> بشأن </w:t>
      </w:r>
      <w:r w:rsidR="00DD3CD8">
        <w:rPr>
          <w:rFonts w:asciiTheme="majorBidi" w:hAnsiTheme="majorBidi" w:cstheme="majorBidi" w:hint="cs"/>
          <w:sz w:val="26"/>
          <w:szCs w:val="26"/>
          <w:rtl/>
        </w:rPr>
        <w:t>هيئة</w:t>
      </w:r>
      <w:r w:rsidR="006B3872">
        <w:rPr>
          <w:rFonts w:asciiTheme="majorBidi" w:hAnsiTheme="majorBidi" w:cstheme="majorBidi" w:hint="cs"/>
          <w:sz w:val="26"/>
          <w:szCs w:val="26"/>
          <w:rtl/>
        </w:rPr>
        <w:t xml:space="preserve"> الشرطة</w:t>
      </w:r>
      <w:r w:rsidR="00DD3CD8">
        <w:rPr>
          <w:rFonts w:asciiTheme="majorBidi" w:hAnsiTheme="majorBidi" w:cstheme="majorBidi" w:hint="cs"/>
          <w:sz w:val="26"/>
          <w:szCs w:val="26"/>
          <w:rtl/>
        </w:rPr>
        <w:t xml:space="preserve"> المعدل بموجب القانون رقم 6 لسنة 2019. </w:t>
      </w:r>
      <w:r w:rsidR="006B3872">
        <w:rPr>
          <w:rFonts w:asciiTheme="majorBidi" w:hAnsiTheme="majorBidi" w:cstheme="majorBidi" w:hint="cs"/>
          <w:sz w:val="26"/>
          <w:szCs w:val="26"/>
          <w:rtl/>
          <w:lang w:bidi="ar-LY"/>
        </w:rPr>
        <w:t>الضباط أصحاب الرتب (</w:t>
      </w:r>
      <w:r w:rsidR="00DD3CD8">
        <w:rPr>
          <w:rFonts w:asciiTheme="majorBidi" w:hAnsiTheme="majorBidi" w:cstheme="majorBidi" w:hint="cs"/>
          <w:sz w:val="26"/>
          <w:szCs w:val="26"/>
          <w:rtl/>
          <w:lang w:bidi="ar-LY"/>
        </w:rPr>
        <w:t>لواء،</w:t>
      </w:r>
      <w:r w:rsidR="006B3872">
        <w:rPr>
          <w:rFonts w:asciiTheme="majorBidi" w:hAnsiTheme="majorBidi" w:cstheme="majorBidi" w:hint="cs"/>
          <w:sz w:val="26"/>
          <w:szCs w:val="26"/>
          <w:rtl/>
          <w:lang w:bidi="ar-LY"/>
        </w:rPr>
        <w:t>عميد)، والموظفين المدن</w:t>
      </w:r>
      <w:r w:rsidR="00DD3CD8">
        <w:rPr>
          <w:rFonts w:asciiTheme="majorBidi" w:hAnsiTheme="majorBidi" w:cstheme="majorBidi" w:hint="cs"/>
          <w:sz w:val="26"/>
          <w:szCs w:val="26"/>
          <w:rtl/>
          <w:lang w:bidi="ar-LY"/>
        </w:rPr>
        <w:t xml:space="preserve">يين الذين يشغلون الوظائف العليا </w:t>
      </w:r>
      <w:r w:rsidR="006B3872">
        <w:rPr>
          <w:rFonts w:asciiTheme="majorBidi" w:hAnsiTheme="majorBidi" w:cstheme="majorBidi" w:hint="cs"/>
          <w:sz w:val="26"/>
          <w:szCs w:val="26"/>
          <w:rtl/>
          <w:lang w:bidi="ar-LY"/>
        </w:rPr>
        <w:t xml:space="preserve">من الخضوع </w:t>
      </w:r>
      <w:r w:rsidR="006B3872">
        <w:rPr>
          <w:rFonts w:asciiTheme="majorBidi" w:hAnsiTheme="majorBidi" w:cstheme="majorBidi" w:hint="cs"/>
          <w:sz w:val="26"/>
          <w:szCs w:val="26"/>
          <w:rtl/>
          <w:lang w:bidi="ar-LY"/>
        </w:rPr>
        <w:lastRenderedPageBreak/>
        <w:t>لنظام تقويم الأداء الوظيفي، ولا شك إن هذا المسلك يفتقد للمبرر المقنع ولا يسنده منطق مقبول،</w:t>
      </w:r>
      <w:r w:rsidR="00DD3CD8">
        <w:rPr>
          <w:rFonts w:asciiTheme="majorBidi" w:hAnsiTheme="majorBidi" w:cstheme="majorBidi" w:hint="cs"/>
          <w:sz w:val="26"/>
          <w:szCs w:val="26"/>
          <w:rtl/>
          <w:lang w:bidi="ar-LY"/>
        </w:rPr>
        <w:t xml:space="preserve"> كما أ</w:t>
      </w:r>
      <w:r w:rsidR="006B3872">
        <w:rPr>
          <w:rFonts w:asciiTheme="majorBidi" w:hAnsiTheme="majorBidi" w:cstheme="majorBidi" w:hint="cs"/>
          <w:sz w:val="26"/>
          <w:szCs w:val="26"/>
          <w:rtl/>
          <w:lang w:bidi="ar-LY"/>
        </w:rPr>
        <w:t xml:space="preserve">نه يتعارض مع مبدأ المساواة، ويتنافى مع أهداف هذا النظام والحكمة منه. </w:t>
      </w:r>
    </w:p>
    <w:p w:rsidR="007C519F" w:rsidRDefault="002C1C1B" w:rsidP="001458D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7</w:t>
      </w:r>
      <w:r w:rsidR="007C519F">
        <w:rPr>
          <w:rFonts w:asciiTheme="majorBidi" w:hAnsiTheme="majorBidi" w:cstheme="majorBidi" w:hint="cs"/>
          <w:sz w:val="26"/>
          <w:szCs w:val="26"/>
          <w:rtl/>
        </w:rPr>
        <w:t xml:space="preserve">- </w:t>
      </w:r>
      <w:r w:rsidR="007C519F">
        <w:rPr>
          <w:rFonts w:asciiTheme="majorBidi" w:hAnsiTheme="majorBidi" w:cstheme="majorBidi" w:hint="cs"/>
          <w:sz w:val="26"/>
          <w:szCs w:val="26"/>
          <w:rtl/>
          <w:lang w:bidi="ar-LY"/>
        </w:rPr>
        <w:t>نظم المشرع</w:t>
      </w:r>
      <w:r w:rsidR="00FE4758">
        <w:rPr>
          <w:rFonts w:asciiTheme="majorBidi" w:hAnsiTheme="majorBidi" w:cstheme="majorBidi" w:hint="cs"/>
          <w:sz w:val="26"/>
          <w:szCs w:val="26"/>
          <w:rtl/>
          <w:lang w:bidi="ar-LY"/>
        </w:rPr>
        <w:t>ين</w:t>
      </w:r>
      <w:r w:rsidR="007C519F">
        <w:rPr>
          <w:rFonts w:asciiTheme="majorBidi" w:hAnsiTheme="majorBidi" w:cstheme="majorBidi" w:hint="cs"/>
          <w:sz w:val="26"/>
          <w:szCs w:val="26"/>
          <w:rtl/>
          <w:lang w:bidi="ar-LY"/>
        </w:rPr>
        <w:t xml:space="preserve"> الليبي</w:t>
      </w:r>
      <w:r w:rsidR="00FE4758">
        <w:rPr>
          <w:rFonts w:asciiTheme="majorBidi" w:hAnsiTheme="majorBidi" w:cstheme="majorBidi" w:hint="cs"/>
          <w:sz w:val="26"/>
          <w:szCs w:val="26"/>
          <w:rtl/>
          <w:lang w:bidi="ar-LY"/>
        </w:rPr>
        <w:t xml:space="preserve"> والأردني </w:t>
      </w:r>
      <w:r w:rsidR="007C519F">
        <w:rPr>
          <w:rFonts w:asciiTheme="majorBidi" w:hAnsiTheme="majorBidi" w:cstheme="majorBidi" w:hint="cs"/>
          <w:sz w:val="26"/>
          <w:szCs w:val="26"/>
          <w:rtl/>
          <w:lang w:bidi="ar-LY"/>
        </w:rPr>
        <w:t xml:space="preserve"> مسألة تقويم الأداء الوظيفي للموظف في أحوال ندبه أو نقله أو إعارته، </w:t>
      </w:r>
      <w:r w:rsidR="00F439C0">
        <w:rPr>
          <w:rFonts w:asciiTheme="majorBidi" w:hAnsiTheme="majorBidi" w:cstheme="majorBidi" w:hint="cs"/>
          <w:sz w:val="26"/>
          <w:szCs w:val="26"/>
          <w:rtl/>
          <w:lang w:bidi="ar-LY"/>
        </w:rPr>
        <w:t xml:space="preserve">        </w:t>
      </w:r>
      <w:r w:rsidR="007C519F">
        <w:rPr>
          <w:rFonts w:asciiTheme="majorBidi" w:hAnsiTheme="majorBidi" w:cstheme="majorBidi" w:hint="cs"/>
          <w:sz w:val="26"/>
          <w:szCs w:val="26"/>
          <w:rtl/>
          <w:lang w:bidi="ar-LY"/>
        </w:rPr>
        <w:t xml:space="preserve">وحدد الجهة المختصة بالتقويم في هذه </w:t>
      </w:r>
      <w:r w:rsidR="00FE4758">
        <w:rPr>
          <w:rFonts w:asciiTheme="majorBidi" w:hAnsiTheme="majorBidi" w:cstheme="majorBidi" w:hint="cs"/>
          <w:sz w:val="26"/>
          <w:szCs w:val="26"/>
          <w:rtl/>
          <w:lang w:bidi="ar-LY"/>
        </w:rPr>
        <w:t xml:space="preserve">الأحوال على نحو واضح لا لبس فيه، بينما نظم المشرع المصري مسألة تقويم الأداء الوظيفي للموظف في </w:t>
      </w:r>
      <w:r w:rsidR="001458D7">
        <w:rPr>
          <w:rFonts w:asciiTheme="majorBidi" w:hAnsiTheme="majorBidi" w:cstheme="majorBidi" w:hint="cs"/>
          <w:sz w:val="26"/>
          <w:szCs w:val="26"/>
          <w:rtl/>
          <w:lang w:bidi="ar-LY"/>
        </w:rPr>
        <w:t>حالتي</w:t>
      </w:r>
      <w:r w:rsidR="00FE4758">
        <w:rPr>
          <w:rFonts w:asciiTheme="majorBidi" w:hAnsiTheme="majorBidi" w:cstheme="majorBidi" w:hint="cs"/>
          <w:sz w:val="26"/>
          <w:szCs w:val="26"/>
          <w:rtl/>
          <w:lang w:bidi="ar-LY"/>
        </w:rPr>
        <w:t xml:space="preserve"> ندبه أو نقله فقط، أما في حالة الإعارة</w:t>
      </w:r>
      <w:r w:rsidR="00FE4758" w:rsidRPr="00171E07">
        <w:rPr>
          <w:rFonts w:asciiTheme="majorBidi" w:hAnsiTheme="majorBidi" w:cstheme="majorBidi"/>
          <w:sz w:val="26"/>
          <w:szCs w:val="26"/>
          <w:rtl/>
          <w:lang w:bidi="ar-LY"/>
        </w:rPr>
        <w:t xml:space="preserve"> لم ي</w:t>
      </w:r>
      <w:r w:rsidR="00FE4758">
        <w:rPr>
          <w:rFonts w:asciiTheme="majorBidi" w:hAnsiTheme="majorBidi" w:cstheme="majorBidi" w:hint="cs"/>
          <w:sz w:val="26"/>
          <w:szCs w:val="26"/>
          <w:rtl/>
          <w:lang w:bidi="ar-LY"/>
        </w:rPr>
        <w:t>ُ</w:t>
      </w:r>
      <w:r w:rsidR="00FE4758">
        <w:rPr>
          <w:rFonts w:asciiTheme="majorBidi" w:hAnsiTheme="majorBidi" w:cstheme="majorBidi"/>
          <w:sz w:val="26"/>
          <w:szCs w:val="26"/>
          <w:rtl/>
          <w:lang w:bidi="ar-LY"/>
        </w:rPr>
        <w:t>خضع الموظف المعار</w:t>
      </w:r>
      <w:r w:rsidR="00FE4758">
        <w:rPr>
          <w:rFonts w:asciiTheme="majorBidi" w:hAnsiTheme="majorBidi" w:cstheme="majorBidi" w:hint="cs"/>
          <w:sz w:val="26"/>
          <w:szCs w:val="26"/>
          <w:rtl/>
          <w:lang w:bidi="ar-LY"/>
        </w:rPr>
        <w:t xml:space="preserve"> ل</w:t>
      </w:r>
      <w:r w:rsidR="00FE4758" w:rsidRPr="00171E07">
        <w:rPr>
          <w:rFonts w:asciiTheme="majorBidi" w:hAnsiTheme="majorBidi" w:cstheme="majorBidi"/>
          <w:sz w:val="26"/>
          <w:szCs w:val="26"/>
          <w:rtl/>
          <w:lang w:bidi="ar-LY"/>
        </w:rPr>
        <w:t xml:space="preserve">نظام تقويم الأداء الوظيفي، </w:t>
      </w:r>
      <w:r w:rsidR="00FE4758">
        <w:rPr>
          <w:rFonts w:asciiTheme="majorBidi" w:hAnsiTheme="majorBidi" w:cstheme="majorBidi"/>
          <w:sz w:val="26"/>
          <w:szCs w:val="26"/>
          <w:rtl/>
          <w:lang w:bidi="ar-LY"/>
        </w:rPr>
        <w:t>حيث اعتبر</w:t>
      </w:r>
      <w:r w:rsidR="00FE4758">
        <w:rPr>
          <w:rFonts w:asciiTheme="majorBidi" w:hAnsiTheme="majorBidi" w:cstheme="majorBidi" w:hint="cs"/>
          <w:sz w:val="26"/>
          <w:szCs w:val="26"/>
          <w:rtl/>
          <w:lang w:bidi="ar-LY"/>
        </w:rPr>
        <w:t xml:space="preserve">ه </w:t>
      </w:r>
      <w:r w:rsidR="00FE4758">
        <w:rPr>
          <w:rFonts w:asciiTheme="majorBidi" w:hAnsiTheme="majorBidi" w:cstheme="majorBidi"/>
          <w:sz w:val="26"/>
          <w:szCs w:val="26"/>
          <w:rtl/>
          <w:lang w:bidi="ar-LY"/>
        </w:rPr>
        <w:t xml:space="preserve">في حكم توقف وظيفي لا يرتب </w:t>
      </w:r>
      <w:r w:rsidR="00FE4758">
        <w:rPr>
          <w:rFonts w:asciiTheme="majorBidi" w:hAnsiTheme="majorBidi" w:cstheme="majorBidi" w:hint="cs"/>
          <w:sz w:val="26"/>
          <w:szCs w:val="26"/>
          <w:rtl/>
          <w:lang w:bidi="ar-LY"/>
        </w:rPr>
        <w:t>أ</w:t>
      </w:r>
      <w:r w:rsidR="00FE4758" w:rsidRPr="00171E07">
        <w:rPr>
          <w:rFonts w:asciiTheme="majorBidi" w:hAnsiTheme="majorBidi" w:cstheme="majorBidi"/>
          <w:sz w:val="26"/>
          <w:szCs w:val="26"/>
          <w:rtl/>
          <w:lang w:bidi="ar-LY"/>
        </w:rPr>
        <w:t>ي اثر سوى حقه  في المرتب .</w:t>
      </w:r>
    </w:p>
    <w:p w:rsidR="007C519F" w:rsidRDefault="002C1C1B" w:rsidP="007C519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8</w:t>
      </w:r>
      <w:r w:rsidR="00B015CA">
        <w:rPr>
          <w:rFonts w:asciiTheme="majorBidi" w:hAnsiTheme="majorBidi" w:cstheme="majorBidi" w:hint="cs"/>
          <w:sz w:val="26"/>
          <w:szCs w:val="26"/>
          <w:rtl/>
          <w:lang w:bidi="ar-LY"/>
        </w:rPr>
        <w:t>- أ</w:t>
      </w:r>
      <w:r w:rsidR="007C519F">
        <w:rPr>
          <w:rFonts w:asciiTheme="majorBidi" w:hAnsiTheme="majorBidi" w:cstheme="majorBidi" w:hint="cs"/>
          <w:sz w:val="26"/>
          <w:szCs w:val="26"/>
          <w:rtl/>
          <w:lang w:bidi="ar-LY"/>
        </w:rPr>
        <w:t>خذ المشرع الليبي</w:t>
      </w:r>
      <w:r w:rsidR="00B015CA">
        <w:rPr>
          <w:rFonts w:asciiTheme="majorBidi" w:hAnsiTheme="majorBidi" w:cstheme="majorBidi" w:hint="cs"/>
          <w:sz w:val="26"/>
          <w:szCs w:val="26"/>
          <w:rtl/>
          <w:lang w:bidi="ar-LY"/>
        </w:rPr>
        <w:t xml:space="preserve"> والمشرعين المصري والأردني </w:t>
      </w:r>
      <w:r w:rsidR="007C519F">
        <w:rPr>
          <w:rFonts w:asciiTheme="majorBidi" w:hAnsiTheme="majorBidi" w:cstheme="majorBidi" w:hint="cs"/>
          <w:sz w:val="26"/>
          <w:szCs w:val="26"/>
          <w:rtl/>
          <w:lang w:bidi="ar-LY"/>
        </w:rPr>
        <w:t>بمبدأ سنوية تق</w:t>
      </w:r>
      <w:r w:rsidR="00B015CA">
        <w:rPr>
          <w:rFonts w:asciiTheme="majorBidi" w:hAnsiTheme="majorBidi" w:cstheme="majorBidi" w:hint="cs"/>
          <w:sz w:val="26"/>
          <w:szCs w:val="26"/>
          <w:rtl/>
          <w:lang w:bidi="ar-LY"/>
        </w:rPr>
        <w:t>ا</w:t>
      </w:r>
      <w:r w:rsidR="007C519F">
        <w:rPr>
          <w:rFonts w:asciiTheme="majorBidi" w:hAnsiTheme="majorBidi" w:cstheme="majorBidi" w:hint="cs"/>
          <w:sz w:val="26"/>
          <w:szCs w:val="26"/>
          <w:rtl/>
          <w:lang w:bidi="ar-LY"/>
        </w:rPr>
        <w:t xml:space="preserve">رير تقويم الأداء الوظيفي </w:t>
      </w:r>
      <w:r w:rsidR="00B015CA">
        <w:rPr>
          <w:rFonts w:asciiTheme="majorBidi" w:hAnsiTheme="majorBidi" w:cstheme="majorBidi" w:hint="cs"/>
          <w:sz w:val="26"/>
          <w:szCs w:val="26"/>
          <w:rtl/>
          <w:lang w:bidi="ar-LY"/>
        </w:rPr>
        <w:t>وحددو</w:t>
      </w:r>
      <w:r w:rsidR="00B015CA">
        <w:rPr>
          <w:rFonts w:asciiTheme="majorBidi" w:hAnsiTheme="majorBidi" w:cstheme="majorBidi" w:hint="eastAsia"/>
          <w:sz w:val="26"/>
          <w:szCs w:val="26"/>
          <w:rtl/>
          <w:lang w:bidi="ar-LY"/>
        </w:rPr>
        <w:t>ا</w:t>
      </w:r>
      <w:r w:rsidR="007C519F">
        <w:rPr>
          <w:rFonts w:asciiTheme="majorBidi" w:hAnsiTheme="majorBidi" w:cstheme="majorBidi" w:hint="cs"/>
          <w:sz w:val="26"/>
          <w:szCs w:val="26"/>
          <w:rtl/>
          <w:lang w:bidi="ar-LY"/>
        </w:rPr>
        <w:t xml:space="preserve"> على وجه الدقة بداية ونهاية </w:t>
      </w:r>
      <w:r w:rsidR="00B015CA">
        <w:rPr>
          <w:rFonts w:asciiTheme="majorBidi" w:hAnsiTheme="majorBidi" w:cstheme="majorBidi" w:hint="cs"/>
          <w:sz w:val="26"/>
          <w:szCs w:val="26"/>
          <w:rtl/>
          <w:lang w:bidi="ar-LY"/>
        </w:rPr>
        <w:t xml:space="preserve">السنة التي يتم وضع التقرير عنها </w:t>
      </w:r>
      <w:r w:rsidR="007C519F">
        <w:rPr>
          <w:rFonts w:asciiTheme="majorBidi" w:hAnsiTheme="majorBidi" w:cstheme="majorBidi" w:hint="cs"/>
          <w:sz w:val="26"/>
          <w:szCs w:val="26"/>
          <w:rtl/>
          <w:lang w:bidi="ar-LY"/>
        </w:rPr>
        <w:t>.</w:t>
      </w:r>
    </w:p>
    <w:p w:rsidR="007C519F" w:rsidRDefault="002C1C1B" w:rsidP="0014095B">
      <w:pPr>
        <w:spacing w:after="0" w:line="360" w:lineRule="auto"/>
        <w:jc w:val="both"/>
        <w:rPr>
          <w:rFonts w:asciiTheme="majorBidi" w:hAnsiTheme="majorBidi" w:cstheme="majorBidi"/>
          <w:sz w:val="26"/>
          <w:szCs w:val="26"/>
          <w:rtl/>
        </w:rPr>
      </w:pPr>
      <w:r>
        <w:rPr>
          <w:rFonts w:asciiTheme="majorBidi" w:hAnsiTheme="majorBidi" w:cstheme="majorBidi" w:hint="cs"/>
          <w:sz w:val="26"/>
          <w:szCs w:val="26"/>
          <w:rtl/>
          <w:lang w:bidi="ar-LY"/>
        </w:rPr>
        <w:t>9</w:t>
      </w:r>
      <w:r w:rsidR="004B0EC8">
        <w:rPr>
          <w:rFonts w:asciiTheme="majorBidi" w:hAnsiTheme="majorBidi" w:cstheme="majorBidi" w:hint="cs"/>
          <w:sz w:val="26"/>
          <w:szCs w:val="26"/>
          <w:rtl/>
          <w:lang w:bidi="ar-LY"/>
        </w:rPr>
        <w:t xml:space="preserve">- </w:t>
      </w:r>
      <w:r w:rsidR="0014095B">
        <w:rPr>
          <w:rFonts w:asciiTheme="majorBidi" w:hAnsiTheme="majorBidi" w:cstheme="majorBidi" w:hint="cs"/>
          <w:sz w:val="26"/>
          <w:szCs w:val="26"/>
          <w:rtl/>
        </w:rPr>
        <w:t xml:space="preserve">تعد قرارات تقويم الأداء </w:t>
      </w:r>
      <w:r w:rsidR="00B015CA">
        <w:rPr>
          <w:rFonts w:asciiTheme="majorBidi" w:hAnsiTheme="majorBidi" w:cstheme="majorBidi" w:hint="cs"/>
          <w:sz w:val="26"/>
          <w:szCs w:val="26"/>
          <w:rtl/>
        </w:rPr>
        <w:t>الوظيفي من قبيل القرارات الإدارية النه</w:t>
      </w:r>
      <w:r w:rsidR="0014095B">
        <w:rPr>
          <w:rFonts w:asciiTheme="majorBidi" w:hAnsiTheme="majorBidi" w:cstheme="majorBidi" w:hint="cs"/>
          <w:sz w:val="26"/>
          <w:szCs w:val="26"/>
          <w:rtl/>
        </w:rPr>
        <w:t xml:space="preserve">ائية التي يجوز الطعن عليها أمام </w:t>
      </w:r>
      <w:r w:rsidR="00B015CA">
        <w:rPr>
          <w:rFonts w:asciiTheme="majorBidi" w:hAnsiTheme="majorBidi" w:cstheme="majorBidi" w:hint="cs"/>
          <w:sz w:val="26"/>
          <w:szCs w:val="26"/>
          <w:rtl/>
        </w:rPr>
        <w:t>القضاء الإداري</w:t>
      </w:r>
      <w:r w:rsidR="0014095B">
        <w:rPr>
          <w:rFonts w:asciiTheme="majorBidi" w:hAnsiTheme="majorBidi" w:cstheme="majorBidi" w:hint="cs"/>
          <w:sz w:val="26"/>
          <w:szCs w:val="26"/>
          <w:rtl/>
        </w:rPr>
        <w:t xml:space="preserve"> </w:t>
      </w:r>
      <w:r w:rsidR="00B573F8">
        <w:rPr>
          <w:rFonts w:asciiTheme="majorBidi" w:hAnsiTheme="majorBidi" w:cstheme="majorBidi" w:hint="cs"/>
          <w:sz w:val="26"/>
          <w:szCs w:val="26"/>
          <w:rtl/>
        </w:rPr>
        <w:t>في كلا من ليبيا ومصر والأردن</w:t>
      </w:r>
      <w:r w:rsidR="00B015CA">
        <w:rPr>
          <w:rFonts w:asciiTheme="majorBidi" w:hAnsiTheme="majorBidi" w:cstheme="majorBidi" w:hint="cs"/>
          <w:sz w:val="26"/>
          <w:szCs w:val="26"/>
          <w:rtl/>
        </w:rPr>
        <w:t xml:space="preserve"> . </w:t>
      </w:r>
    </w:p>
    <w:p w:rsidR="00B015CA" w:rsidRDefault="002C1C1B" w:rsidP="00B015CA">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10</w:t>
      </w:r>
      <w:r w:rsidR="008D175A">
        <w:rPr>
          <w:rFonts w:asciiTheme="majorBidi" w:hAnsiTheme="majorBidi" w:cstheme="majorBidi" w:hint="cs"/>
          <w:sz w:val="26"/>
          <w:szCs w:val="26"/>
          <w:rtl/>
        </w:rPr>
        <w:t xml:space="preserve">- </w:t>
      </w:r>
      <w:r w:rsidR="00B573F8">
        <w:rPr>
          <w:rFonts w:asciiTheme="majorBidi" w:hAnsiTheme="majorBidi" w:cstheme="majorBidi" w:hint="cs"/>
          <w:sz w:val="26"/>
          <w:szCs w:val="26"/>
          <w:rtl/>
          <w:lang w:bidi="ar-LY"/>
        </w:rPr>
        <w:t xml:space="preserve">إن قرارات تقويم الأداء الوظيفي </w:t>
      </w:r>
      <w:proofErr w:type="spellStart"/>
      <w:r w:rsidR="00B573F8">
        <w:rPr>
          <w:rFonts w:asciiTheme="majorBidi" w:hAnsiTheme="majorBidi" w:cstheme="majorBidi" w:hint="cs"/>
          <w:sz w:val="26"/>
          <w:szCs w:val="26"/>
          <w:rtl/>
          <w:lang w:bidi="ar-LY"/>
        </w:rPr>
        <w:t>بإعتبارها</w:t>
      </w:r>
      <w:proofErr w:type="spellEnd"/>
      <w:r w:rsidR="00B573F8">
        <w:rPr>
          <w:rFonts w:asciiTheme="majorBidi" w:hAnsiTheme="majorBidi" w:cstheme="majorBidi" w:hint="cs"/>
          <w:sz w:val="26"/>
          <w:szCs w:val="26"/>
          <w:rtl/>
          <w:lang w:bidi="ar-LY"/>
        </w:rPr>
        <w:t xml:space="preserve"> قرارات إدارية نهائية تؤثر إما بشكل ايجابي أو سلبي على </w:t>
      </w:r>
      <w:r w:rsidR="00F439C0">
        <w:rPr>
          <w:rFonts w:asciiTheme="majorBidi" w:hAnsiTheme="majorBidi" w:cstheme="majorBidi" w:hint="cs"/>
          <w:sz w:val="26"/>
          <w:szCs w:val="26"/>
          <w:rtl/>
          <w:lang w:bidi="ar-LY"/>
        </w:rPr>
        <w:t xml:space="preserve">          </w:t>
      </w:r>
      <w:r w:rsidR="00B573F8">
        <w:rPr>
          <w:rFonts w:asciiTheme="majorBidi" w:hAnsiTheme="majorBidi" w:cstheme="majorBidi" w:hint="cs"/>
          <w:sz w:val="26"/>
          <w:szCs w:val="26"/>
          <w:rtl/>
          <w:lang w:bidi="ar-LY"/>
        </w:rPr>
        <w:t>الحياة الوظيفية للموظف، فإما أن تمنحه تقدماً وظيفياً في حياته الوظيفية</w:t>
      </w:r>
      <w:r w:rsidR="00595D14">
        <w:rPr>
          <w:rFonts w:asciiTheme="majorBidi" w:hAnsiTheme="majorBidi" w:cstheme="majorBidi" w:hint="cs"/>
          <w:sz w:val="26"/>
          <w:szCs w:val="26"/>
          <w:rtl/>
          <w:lang w:bidi="ar-LY"/>
        </w:rPr>
        <w:t xml:space="preserve"> كالترقية بالاختيار، </w:t>
      </w:r>
      <w:r w:rsidR="00A548AF">
        <w:rPr>
          <w:rFonts w:asciiTheme="majorBidi" w:hAnsiTheme="majorBidi" w:cstheme="majorBidi" w:hint="cs"/>
          <w:sz w:val="26"/>
          <w:szCs w:val="26"/>
          <w:rtl/>
          <w:lang w:bidi="ar-LY"/>
        </w:rPr>
        <w:t xml:space="preserve">أو </w:t>
      </w:r>
      <w:r w:rsidR="00595D14">
        <w:rPr>
          <w:rFonts w:asciiTheme="majorBidi" w:hAnsiTheme="majorBidi" w:cstheme="majorBidi" w:hint="cs"/>
          <w:sz w:val="26"/>
          <w:szCs w:val="26"/>
          <w:rtl/>
          <w:lang w:bidi="ar-LY"/>
        </w:rPr>
        <w:t>منح العلاوة التشجيعية،</w:t>
      </w:r>
      <w:r w:rsidR="00A548AF">
        <w:rPr>
          <w:rFonts w:asciiTheme="majorBidi" w:hAnsiTheme="majorBidi" w:cstheme="majorBidi" w:hint="cs"/>
          <w:sz w:val="26"/>
          <w:szCs w:val="26"/>
          <w:rtl/>
          <w:lang w:bidi="ar-LY"/>
        </w:rPr>
        <w:t xml:space="preserve"> أو منح علاوة سنوية</w:t>
      </w:r>
      <w:r w:rsidR="00B573F8">
        <w:rPr>
          <w:rFonts w:asciiTheme="majorBidi" w:hAnsiTheme="majorBidi" w:cstheme="majorBidi" w:hint="cs"/>
          <w:sz w:val="26"/>
          <w:szCs w:val="26"/>
          <w:rtl/>
          <w:lang w:bidi="ar-LY"/>
        </w:rPr>
        <w:t>، وإما أن تكون سبباً</w:t>
      </w:r>
      <w:r w:rsidR="00A548AF">
        <w:rPr>
          <w:rFonts w:asciiTheme="majorBidi" w:hAnsiTheme="majorBidi" w:cstheme="majorBidi" w:hint="cs"/>
          <w:sz w:val="26"/>
          <w:szCs w:val="26"/>
          <w:rtl/>
          <w:lang w:bidi="ar-LY"/>
        </w:rPr>
        <w:t xml:space="preserve"> للحرمان من العلاوة السنوية، أو النقل لوظيفة أخرى، </w:t>
      </w:r>
      <w:r w:rsidR="00F439C0">
        <w:rPr>
          <w:rFonts w:asciiTheme="majorBidi" w:hAnsiTheme="majorBidi" w:cstheme="majorBidi" w:hint="cs"/>
          <w:sz w:val="26"/>
          <w:szCs w:val="26"/>
          <w:rtl/>
          <w:lang w:bidi="ar-LY"/>
        </w:rPr>
        <w:t xml:space="preserve">        </w:t>
      </w:r>
      <w:r w:rsidR="00A548AF">
        <w:rPr>
          <w:rFonts w:asciiTheme="majorBidi" w:hAnsiTheme="majorBidi" w:cstheme="majorBidi" w:hint="cs"/>
          <w:sz w:val="26"/>
          <w:szCs w:val="26"/>
          <w:rtl/>
          <w:lang w:bidi="ar-LY"/>
        </w:rPr>
        <w:t xml:space="preserve">أو الفصل من الخدمة </w:t>
      </w:r>
      <w:r w:rsidR="00B573F8">
        <w:rPr>
          <w:rFonts w:asciiTheme="majorBidi" w:hAnsiTheme="majorBidi" w:cstheme="majorBidi" w:hint="cs"/>
          <w:sz w:val="26"/>
          <w:szCs w:val="26"/>
          <w:rtl/>
          <w:lang w:bidi="ar-LY"/>
        </w:rPr>
        <w:t>.</w:t>
      </w:r>
    </w:p>
    <w:p w:rsidR="00035473" w:rsidRDefault="002C1C1B" w:rsidP="003F059A">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11</w:t>
      </w:r>
      <w:r w:rsidR="00035473">
        <w:rPr>
          <w:rFonts w:asciiTheme="majorBidi" w:hAnsiTheme="majorBidi" w:cstheme="majorBidi" w:hint="cs"/>
          <w:sz w:val="26"/>
          <w:szCs w:val="26"/>
          <w:rtl/>
        </w:rPr>
        <w:t xml:space="preserve">- </w:t>
      </w:r>
      <w:r w:rsidR="00B573F8" w:rsidRPr="009F5CB9">
        <w:rPr>
          <w:rFonts w:asciiTheme="majorBidi" w:hAnsiTheme="majorBidi" w:cstheme="majorBidi"/>
          <w:sz w:val="26"/>
          <w:szCs w:val="26"/>
          <w:rtl/>
          <w:lang w:bidi="ar-LY"/>
        </w:rPr>
        <w:t>أخذا</w:t>
      </w:r>
      <w:r w:rsidR="00B573F8">
        <w:rPr>
          <w:rFonts w:asciiTheme="majorBidi" w:hAnsiTheme="majorBidi" w:cstheme="majorBidi" w:hint="cs"/>
          <w:sz w:val="26"/>
          <w:szCs w:val="26"/>
          <w:rtl/>
          <w:lang w:bidi="ar-LY"/>
        </w:rPr>
        <w:t xml:space="preserve"> المشرعين الليبي والأردني</w:t>
      </w:r>
      <w:r w:rsidR="00B573F8" w:rsidRPr="009F5CB9">
        <w:rPr>
          <w:rFonts w:asciiTheme="majorBidi" w:hAnsiTheme="majorBidi" w:cstheme="majorBidi"/>
          <w:sz w:val="26"/>
          <w:szCs w:val="26"/>
          <w:rtl/>
          <w:lang w:bidi="ar-LY"/>
        </w:rPr>
        <w:t xml:space="preserve"> بمبدأ العلانية النسبية حيث تلتزم الإدارة بإعلان الموظف بتقرير كفاءته </w:t>
      </w:r>
      <w:r w:rsidR="00B573F8">
        <w:rPr>
          <w:rFonts w:asciiTheme="majorBidi" w:hAnsiTheme="majorBidi" w:cstheme="majorBidi" w:hint="cs"/>
          <w:sz w:val="26"/>
          <w:szCs w:val="26"/>
          <w:rtl/>
          <w:lang w:bidi="ar-LY"/>
        </w:rPr>
        <w:t xml:space="preserve">         </w:t>
      </w:r>
      <w:r w:rsidR="00B573F8" w:rsidRPr="009F5CB9">
        <w:rPr>
          <w:rFonts w:asciiTheme="majorBidi" w:hAnsiTheme="majorBidi" w:cstheme="majorBidi"/>
          <w:sz w:val="26"/>
          <w:szCs w:val="26"/>
          <w:rtl/>
          <w:lang w:bidi="ar-LY"/>
        </w:rPr>
        <w:t>في حالة</w:t>
      </w:r>
      <w:r w:rsidR="00B573F8">
        <w:rPr>
          <w:rFonts w:asciiTheme="majorBidi" w:hAnsiTheme="majorBidi" w:cstheme="majorBidi"/>
          <w:sz w:val="26"/>
          <w:szCs w:val="26"/>
          <w:rtl/>
          <w:lang w:bidi="ar-LY"/>
        </w:rPr>
        <w:t xml:space="preserve"> حصوله على تقدير</w:t>
      </w:r>
      <w:r w:rsidR="00B573F8">
        <w:rPr>
          <w:rFonts w:asciiTheme="majorBidi" w:hAnsiTheme="majorBidi" w:cstheme="majorBidi" w:hint="cs"/>
          <w:sz w:val="26"/>
          <w:szCs w:val="26"/>
          <w:rtl/>
          <w:lang w:bidi="ar-LY"/>
        </w:rPr>
        <w:t xml:space="preserve"> أداء بدرجة</w:t>
      </w:r>
      <w:r w:rsidR="00B573F8">
        <w:rPr>
          <w:rFonts w:asciiTheme="majorBidi" w:hAnsiTheme="majorBidi" w:cstheme="majorBidi"/>
          <w:sz w:val="26"/>
          <w:szCs w:val="26"/>
          <w:rtl/>
          <w:lang w:bidi="ar-LY"/>
        </w:rPr>
        <w:t xml:space="preserve"> متوسط أو ضعيف</w:t>
      </w:r>
      <w:r w:rsidR="00B573F8">
        <w:rPr>
          <w:rFonts w:asciiTheme="majorBidi" w:hAnsiTheme="majorBidi" w:cstheme="majorBidi" w:hint="cs"/>
          <w:sz w:val="26"/>
          <w:szCs w:val="26"/>
          <w:rtl/>
          <w:lang w:bidi="ar-LY"/>
        </w:rPr>
        <w:t xml:space="preserve">، </w:t>
      </w:r>
      <w:r w:rsidR="0041238B">
        <w:rPr>
          <w:rFonts w:asciiTheme="majorBidi" w:hAnsiTheme="majorBidi" w:cstheme="majorBidi" w:hint="cs"/>
          <w:sz w:val="26"/>
          <w:szCs w:val="26"/>
          <w:rtl/>
          <w:lang w:bidi="ar-LY"/>
        </w:rPr>
        <w:t>بينما أخذت المشرع المصري بمبدأ العلانية المطلقة حيث ألزم الإدارة بإعلان الموظف بتقرير</w:t>
      </w:r>
      <w:r w:rsidR="003F059A">
        <w:rPr>
          <w:rFonts w:asciiTheme="majorBidi" w:hAnsiTheme="majorBidi" w:cstheme="majorBidi" w:hint="cs"/>
          <w:sz w:val="26"/>
          <w:szCs w:val="26"/>
          <w:rtl/>
          <w:lang w:bidi="ar-LY"/>
        </w:rPr>
        <w:t xml:space="preserve"> تقويم أدائه بمجرد إعتماده من السلطة المختصة، وذلك أيا ما </w:t>
      </w:r>
      <w:r w:rsidR="0041238B">
        <w:rPr>
          <w:rFonts w:asciiTheme="majorBidi" w:hAnsiTheme="majorBidi" w:cstheme="majorBidi" w:hint="cs"/>
          <w:sz w:val="26"/>
          <w:szCs w:val="26"/>
          <w:rtl/>
          <w:lang w:bidi="ar-LY"/>
        </w:rPr>
        <w:t>كانت أوجه تقدير أدائه</w:t>
      </w:r>
      <w:r w:rsidR="003F059A">
        <w:rPr>
          <w:rFonts w:asciiTheme="majorBidi" w:hAnsiTheme="majorBidi" w:cstheme="majorBidi" w:hint="cs"/>
          <w:sz w:val="26"/>
          <w:szCs w:val="26"/>
          <w:rtl/>
          <w:lang w:bidi="ar-LY"/>
        </w:rPr>
        <w:t xml:space="preserve"> في هذا التقرير </w:t>
      </w:r>
      <w:r w:rsidR="0041238B">
        <w:rPr>
          <w:rFonts w:asciiTheme="majorBidi" w:hAnsiTheme="majorBidi" w:cstheme="majorBidi" w:hint="cs"/>
          <w:sz w:val="26"/>
          <w:szCs w:val="26"/>
          <w:rtl/>
          <w:lang w:bidi="ar-LY"/>
        </w:rPr>
        <w:t xml:space="preserve">.   </w:t>
      </w:r>
    </w:p>
    <w:p w:rsidR="002C1C1B" w:rsidRDefault="002C1C1B" w:rsidP="008D1E5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12- </w:t>
      </w:r>
      <w:r w:rsidR="00F22500">
        <w:rPr>
          <w:rFonts w:asciiTheme="majorBidi" w:hAnsiTheme="majorBidi" w:cstheme="majorBidi" w:hint="cs"/>
          <w:sz w:val="26"/>
          <w:szCs w:val="26"/>
          <w:rtl/>
          <w:lang w:bidi="ar-LY"/>
        </w:rPr>
        <w:t xml:space="preserve">رتب المشرع الليبي والمشرعين المصري والأردني </w:t>
      </w:r>
      <w:r w:rsidR="008D1E5F">
        <w:rPr>
          <w:rFonts w:asciiTheme="majorBidi" w:hAnsiTheme="majorBidi" w:cstheme="majorBidi" w:hint="cs"/>
          <w:sz w:val="26"/>
          <w:szCs w:val="26"/>
          <w:rtl/>
          <w:lang w:bidi="ar-LY"/>
        </w:rPr>
        <w:t>أثارٍ</w:t>
      </w:r>
      <w:r w:rsidR="00F22500">
        <w:rPr>
          <w:rFonts w:asciiTheme="majorBidi" w:hAnsiTheme="majorBidi" w:cstheme="majorBidi" w:hint="cs"/>
          <w:sz w:val="26"/>
          <w:szCs w:val="26"/>
          <w:rtl/>
          <w:lang w:bidi="ar-LY"/>
        </w:rPr>
        <w:t xml:space="preserve"> على حصول الموظف على تقريرين</w:t>
      </w:r>
      <w:r w:rsidR="008D1E5F">
        <w:rPr>
          <w:rFonts w:asciiTheme="majorBidi" w:hAnsiTheme="majorBidi" w:cstheme="majorBidi" w:hint="cs"/>
          <w:sz w:val="26"/>
          <w:szCs w:val="26"/>
          <w:rtl/>
          <w:lang w:bidi="ar-LY"/>
        </w:rPr>
        <w:t xml:space="preserve"> متتاليين </w:t>
      </w:r>
      <w:r w:rsidR="00F22500">
        <w:rPr>
          <w:rFonts w:asciiTheme="majorBidi" w:hAnsiTheme="majorBidi" w:cstheme="majorBidi" w:hint="cs"/>
          <w:sz w:val="26"/>
          <w:szCs w:val="26"/>
          <w:rtl/>
          <w:lang w:bidi="ar-LY"/>
        </w:rPr>
        <w:t xml:space="preserve">بدرجة </w:t>
      </w:r>
      <w:r w:rsidR="008D1E5F">
        <w:rPr>
          <w:rFonts w:asciiTheme="majorBidi" w:hAnsiTheme="majorBidi" w:cstheme="majorBidi" w:hint="cs"/>
          <w:sz w:val="26"/>
          <w:szCs w:val="26"/>
          <w:rtl/>
          <w:lang w:bidi="ar-LY"/>
        </w:rPr>
        <w:t>(</w:t>
      </w:r>
      <w:r w:rsidR="00F22500">
        <w:rPr>
          <w:rFonts w:asciiTheme="majorBidi" w:hAnsiTheme="majorBidi" w:cstheme="majorBidi" w:hint="cs"/>
          <w:sz w:val="26"/>
          <w:szCs w:val="26"/>
          <w:rtl/>
          <w:lang w:bidi="ar-LY"/>
        </w:rPr>
        <w:t>ضعيف</w:t>
      </w:r>
      <w:r w:rsidR="008D1E5F">
        <w:rPr>
          <w:rFonts w:asciiTheme="majorBidi" w:hAnsiTheme="majorBidi" w:cstheme="majorBidi" w:hint="cs"/>
          <w:sz w:val="26"/>
          <w:szCs w:val="26"/>
          <w:rtl/>
          <w:lang w:bidi="ar-LY"/>
        </w:rPr>
        <w:t>) تتمثل في فصله من الخدمة، إلا</w:t>
      </w:r>
      <w:r w:rsidR="00AA0098">
        <w:rPr>
          <w:rFonts w:asciiTheme="majorBidi" w:hAnsiTheme="majorBidi" w:cstheme="majorBidi" w:hint="cs"/>
          <w:sz w:val="26"/>
          <w:szCs w:val="26"/>
          <w:rtl/>
          <w:lang w:bidi="ar-LY"/>
        </w:rPr>
        <w:t xml:space="preserve"> أن</w:t>
      </w:r>
      <w:r w:rsidR="008D1E5F">
        <w:rPr>
          <w:rFonts w:asciiTheme="majorBidi" w:hAnsiTheme="majorBidi" w:cstheme="majorBidi" w:hint="cs"/>
          <w:sz w:val="26"/>
          <w:szCs w:val="26"/>
          <w:rtl/>
          <w:lang w:bidi="ar-LY"/>
        </w:rPr>
        <w:t xml:space="preserve"> المشرعين الليبي والمصري</w:t>
      </w:r>
      <w:r w:rsidR="00AA0098">
        <w:rPr>
          <w:rFonts w:asciiTheme="majorBidi" w:hAnsiTheme="majorBidi" w:cstheme="majorBidi" w:hint="cs"/>
          <w:sz w:val="26"/>
          <w:szCs w:val="26"/>
          <w:rtl/>
          <w:lang w:bidi="ar-LY"/>
        </w:rPr>
        <w:t xml:space="preserve"> منحا الموظف</w:t>
      </w:r>
      <w:r w:rsidR="00595D14">
        <w:rPr>
          <w:rFonts w:asciiTheme="majorBidi" w:hAnsiTheme="majorBidi" w:cstheme="majorBidi" w:hint="cs"/>
          <w:sz w:val="26"/>
          <w:szCs w:val="26"/>
          <w:rtl/>
          <w:lang w:bidi="ar-LY"/>
        </w:rPr>
        <w:t xml:space="preserve"> المتحصل على درجة (ضعيف)</w:t>
      </w:r>
      <w:r w:rsidR="00AA0098">
        <w:rPr>
          <w:rFonts w:asciiTheme="majorBidi" w:hAnsiTheme="majorBidi" w:cstheme="majorBidi" w:hint="cs"/>
          <w:sz w:val="26"/>
          <w:szCs w:val="26"/>
          <w:rtl/>
          <w:lang w:bidi="ar-LY"/>
        </w:rPr>
        <w:t xml:space="preserve"> أكثر من فرصة لتصحيح أوضاعه ومعالجة أوجه ضعف أدائه وذلك من خلال منحه مهلة </w:t>
      </w:r>
      <w:r w:rsidR="00F439C0">
        <w:rPr>
          <w:rFonts w:asciiTheme="majorBidi" w:hAnsiTheme="majorBidi" w:cstheme="majorBidi" w:hint="cs"/>
          <w:sz w:val="26"/>
          <w:szCs w:val="26"/>
          <w:rtl/>
          <w:lang w:bidi="ar-LY"/>
        </w:rPr>
        <w:t xml:space="preserve">       </w:t>
      </w:r>
      <w:r w:rsidR="00AA0098">
        <w:rPr>
          <w:rFonts w:asciiTheme="majorBidi" w:hAnsiTheme="majorBidi" w:cstheme="majorBidi" w:hint="cs"/>
          <w:sz w:val="26"/>
          <w:szCs w:val="26"/>
          <w:rtl/>
          <w:lang w:bidi="ar-LY"/>
        </w:rPr>
        <w:t xml:space="preserve">سنة أخرى في نفس الوظيفة أو نقل إلى وظيفة أخرى أو حرمانه من نصف الأجر المكمل لمدة ستة أشهر، </w:t>
      </w:r>
      <w:r w:rsidR="00595D14">
        <w:rPr>
          <w:rFonts w:asciiTheme="majorBidi" w:hAnsiTheme="majorBidi" w:cstheme="majorBidi" w:hint="cs"/>
          <w:sz w:val="26"/>
          <w:szCs w:val="26"/>
          <w:rtl/>
          <w:lang w:bidi="ar-LY"/>
        </w:rPr>
        <w:t xml:space="preserve">بينما </w:t>
      </w:r>
      <w:r w:rsidR="00F439C0">
        <w:rPr>
          <w:rFonts w:asciiTheme="majorBidi" w:hAnsiTheme="majorBidi" w:cstheme="majorBidi" w:hint="cs"/>
          <w:sz w:val="26"/>
          <w:szCs w:val="26"/>
          <w:rtl/>
          <w:lang w:bidi="ar-LY"/>
        </w:rPr>
        <w:t xml:space="preserve"> </w:t>
      </w:r>
      <w:r w:rsidR="00595D14">
        <w:rPr>
          <w:rFonts w:asciiTheme="majorBidi" w:hAnsiTheme="majorBidi" w:cstheme="majorBidi" w:hint="cs"/>
          <w:sz w:val="26"/>
          <w:szCs w:val="26"/>
          <w:rtl/>
          <w:lang w:bidi="ar-LY"/>
        </w:rPr>
        <w:t xml:space="preserve">لم ينص المشرع الأردني على جواز نقل الموظف المتحصل على درجة (ضعيف) إلى وظيفة أخرى، وبالتالي         لا يكون أمام جهة الإدارة إلا فصله لعدم كفاءته المهنية . </w:t>
      </w:r>
      <w:r w:rsidR="008D1E5F">
        <w:rPr>
          <w:rFonts w:asciiTheme="majorBidi" w:hAnsiTheme="majorBidi" w:cstheme="majorBidi" w:hint="cs"/>
          <w:sz w:val="26"/>
          <w:szCs w:val="26"/>
          <w:rtl/>
          <w:lang w:bidi="ar-LY"/>
        </w:rPr>
        <w:t xml:space="preserve">  </w:t>
      </w:r>
      <w:r w:rsidR="00F22500">
        <w:rPr>
          <w:rFonts w:asciiTheme="majorBidi" w:hAnsiTheme="majorBidi" w:cstheme="majorBidi" w:hint="cs"/>
          <w:sz w:val="26"/>
          <w:szCs w:val="26"/>
          <w:rtl/>
          <w:lang w:bidi="ar-LY"/>
        </w:rPr>
        <w:t xml:space="preserve"> </w:t>
      </w:r>
    </w:p>
    <w:p w:rsidR="00595D14" w:rsidRDefault="002C1C1B" w:rsidP="00595D1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13</w:t>
      </w:r>
      <w:r w:rsidR="007C519F">
        <w:rPr>
          <w:rFonts w:asciiTheme="majorBidi" w:hAnsiTheme="majorBidi" w:cstheme="majorBidi" w:hint="cs"/>
          <w:sz w:val="26"/>
          <w:szCs w:val="26"/>
          <w:rtl/>
        </w:rPr>
        <w:t>-</w:t>
      </w:r>
      <w:r w:rsidR="00595D14">
        <w:rPr>
          <w:rFonts w:asciiTheme="majorBidi" w:hAnsiTheme="majorBidi" w:cstheme="majorBidi" w:hint="cs"/>
          <w:sz w:val="26"/>
          <w:szCs w:val="26"/>
          <w:rtl/>
        </w:rPr>
        <w:t xml:space="preserve"> </w:t>
      </w:r>
      <w:r w:rsidR="003F059A">
        <w:rPr>
          <w:rFonts w:asciiTheme="majorBidi" w:hAnsiTheme="majorBidi" w:cstheme="majorBidi" w:hint="cs"/>
          <w:sz w:val="26"/>
          <w:szCs w:val="26"/>
          <w:rtl/>
          <w:lang w:bidi="ar-LY"/>
        </w:rPr>
        <w:t xml:space="preserve">أجاز المشرع الليبي للموظف الحاصل على تقرير أداء بتقدير متوسط أو ضعيف التظلم منه أمام لجنة شئون الموظفين، بينما </w:t>
      </w:r>
      <w:r w:rsidR="0019715F">
        <w:rPr>
          <w:rFonts w:asciiTheme="majorBidi" w:hAnsiTheme="majorBidi" w:cstheme="majorBidi" w:hint="cs"/>
          <w:sz w:val="26"/>
          <w:szCs w:val="26"/>
          <w:rtl/>
          <w:lang w:bidi="ar-LY"/>
        </w:rPr>
        <w:t xml:space="preserve">لم يجز المشرع الأردني للموظف التظلم إلا في حالة الحصول على تقدير أداء بدرجة ضعيف، </w:t>
      </w:r>
      <w:r w:rsidR="00BF4A62">
        <w:rPr>
          <w:rFonts w:asciiTheme="majorBidi" w:hAnsiTheme="majorBidi" w:cstheme="majorBidi" w:hint="cs"/>
          <w:sz w:val="26"/>
          <w:szCs w:val="26"/>
          <w:rtl/>
          <w:lang w:bidi="ar-LY"/>
        </w:rPr>
        <w:t xml:space="preserve">بعكس المشرع المصري الذي أجاز للموظف التظلم من تقرير أدائه أيا ما كانت أوجه تقدير أدائه في هذا التقرير .  </w:t>
      </w:r>
    </w:p>
    <w:p w:rsidR="00BF4A62" w:rsidRDefault="00595D14" w:rsidP="00595D14">
      <w:pPr>
        <w:spacing w:after="0" w:line="360" w:lineRule="auto"/>
        <w:jc w:val="both"/>
        <w:rPr>
          <w:rFonts w:asciiTheme="majorBidi" w:hAnsiTheme="majorBidi" w:cstheme="majorBidi"/>
          <w:sz w:val="26"/>
          <w:szCs w:val="26"/>
          <w:rtl/>
        </w:rPr>
      </w:pPr>
      <w:r>
        <w:rPr>
          <w:rFonts w:asciiTheme="majorBidi" w:hAnsiTheme="majorBidi" w:cstheme="majorBidi" w:hint="cs"/>
          <w:sz w:val="26"/>
          <w:szCs w:val="26"/>
          <w:rtl/>
          <w:lang w:bidi="ar-LY"/>
        </w:rPr>
        <w:t xml:space="preserve">14- </w:t>
      </w:r>
      <w:r w:rsidR="00BF4A62">
        <w:rPr>
          <w:rFonts w:asciiTheme="majorBidi" w:hAnsiTheme="majorBidi" w:cstheme="majorBidi" w:hint="cs"/>
          <w:sz w:val="26"/>
          <w:szCs w:val="26"/>
          <w:rtl/>
          <w:lang w:bidi="ar-LY"/>
        </w:rPr>
        <w:t xml:space="preserve"> </w:t>
      </w:r>
      <w:r w:rsidR="003D1B86">
        <w:rPr>
          <w:rFonts w:asciiTheme="majorBidi" w:hAnsiTheme="majorBidi" w:cstheme="majorBidi" w:hint="cs"/>
          <w:sz w:val="26"/>
          <w:szCs w:val="26"/>
          <w:rtl/>
          <w:lang w:bidi="ar-LY"/>
        </w:rPr>
        <w:t xml:space="preserve">تمتد الرقابة القضائية على مشروعية قرار تقويم الأداء الوظيفي من جوانب متعددة، ومن أهم هذه الجوانب مسألة صدوره من المختص به قانوناً، وتوافر الشكل الذي تطلبه القانون في هذا القرار لاسيما تسبيبه، وقيامه على أسباب صحيحة ثابتة تؤدي إلى النتيجة التي انتهى إليها، واستهداف القرار المصلحة العامة بعيداً عن إساءة استعمال السلطة أو الانحراف في ممارستها . </w:t>
      </w:r>
    </w:p>
    <w:p w:rsidR="00576A1F" w:rsidRDefault="003D1B86" w:rsidP="002E112A">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lastRenderedPageBreak/>
        <w:t>15- إ</w:t>
      </w:r>
      <w:r w:rsidR="00610C06">
        <w:rPr>
          <w:rFonts w:asciiTheme="majorBidi" w:hAnsiTheme="majorBidi" w:cstheme="majorBidi" w:hint="cs"/>
          <w:sz w:val="26"/>
          <w:szCs w:val="26"/>
          <w:rtl/>
        </w:rPr>
        <w:t>ن</w:t>
      </w:r>
      <w:r w:rsidR="00610C06">
        <w:rPr>
          <w:rFonts w:asciiTheme="majorBidi" w:hAnsiTheme="majorBidi" w:cstheme="majorBidi" w:hint="cs"/>
          <w:sz w:val="26"/>
          <w:szCs w:val="26"/>
          <w:rtl/>
          <w:lang w:bidi="ar-LY"/>
        </w:rPr>
        <w:t xml:space="preserve"> نطاق الرقابة القضائية على قرارات تقويم الأداء الوظيفي هي رقابة مشروعية</w:t>
      </w:r>
      <w:r w:rsidR="0067094B">
        <w:rPr>
          <w:rFonts w:asciiTheme="majorBidi" w:hAnsiTheme="majorBidi" w:cstheme="majorBidi" w:hint="cs"/>
          <w:sz w:val="26"/>
          <w:szCs w:val="26"/>
          <w:rtl/>
          <w:lang w:bidi="ar-LY"/>
        </w:rPr>
        <w:t xml:space="preserve"> وليست ملائمة</w:t>
      </w:r>
      <w:r w:rsidR="00610C06">
        <w:rPr>
          <w:rFonts w:asciiTheme="majorBidi" w:hAnsiTheme="majorBidi" w:cstheme="majorBidi" w:hint="cs"/>
          <w:sz w:val="26"/>
          <w:szCs w:val="26"/>
          <w:rtl/>
          <w:lang w:bidi="ar-LY"/>
        </w:rPr>
        <w:t xml:space="preserve"> </w:t>
      </w:r>
      <w:r w:rsidR="002E112A">
        <w:rPr>
          <w:rFonts w:asciiTheme="majorBidi" w:hAnsiTheme="majorBidi" w:cstheme="majorBidi" w:hint="cs"/>
          <w:sz w:val="26"/>
          <w:szCs w:val="26"/>
          <w:rtl/>
          <w:lang w:bidi="ar-LY"/>
        </w:rPr>
        <w:t xml:space="preserve">يقتصر دور </w:t>
      </w:r>
      <w:r w:rsidR="00610C06">
        <w:rPr>
          <w:rFonts w:asciiTheme="majorBidi" w:hAnsiTheme="majorBidi" w:cstheme="majorBidi" w:hint="cs"/>
          <w:sz w:val="26"/>
          <w:szCs w:val="26"/>
          <w:rtl/>
          <w:lang w:bidi="ar-LY"/>
        </w:rPr>
        <w:t>القاضي فيها على مجرد الحكم بإلغاء القرار غير المشروع،</w:t>
      </w:r>
      <w:r w:rsidR="0067094B">
        <w:rPr>
          <w:rFonts w:asciiTheme="majorBidi" w:hAnsiTheme="majorBidi" w:cstheme="majorBidi" w:hint="cs"/>
          <w:sz w:val="26"/>
          <w:szCs w:val="26"/>
          <w:rtl/>
          <w:lang w:bidi="ar-LY"/>
        </w:rPr>
        <w:t xml:space="preserve"> </w:t>
      </w:r>
      <w:r w:rsidR="002E112A">
        <w:rPr>
          <w:rFonts w:asciiTheme="majorBidi" w:hAnsiTheme="majorBidi" w:cstheme="majorBidi" w:hint="cs"/>
          <w:sz w:val="26"/>
          <w:szCs w:val="26"/>
          <w:rtl/>
          <w:lang w:bidi="ar-LY"/>
        </w:rPr>
        <w:t>وهذه</w:t>
      </w:r>
      <w:r w:rsidR="0067094B">
        <w:rPr>
          <w:rFonts w:asciiTheme="majorBidi" w:hAnsiTheme="majorBidi" w:cstheme="majorBidi" w:hint="cs"/>
          <w:sz w:val="26"/>
          <w:szCs w:val="26"/>
          <w:rtl/>
          <w:lang w:bidi="ar-LY"/>
        </w:rPr>
        <w:t xml:space="preserve"> الرقابة بطبيعتها لا يجب أن تتعدى حدود استظهار المشروعية من عدمها، وعند هذه الحدود تنتهي مهمة القاضي الإداري فلا تمتد إلى توجيه أوامر للإدارة أو تحديد فحوى قراراتها احتراما لاستقلال كل منها.</w:t>
      </w:r>
    </w:p>
    <w:p w:rsidR="00D941D1" w:rsidRPr="003C12EA" w:rsidRDefault="00381652" w:rsidP="003C12EA">
      <w:pPr>
        <w:spacing w:after="0" w:line="360" w:lineRule="auto"/>
        <w:jc w:val="both"/>
        <w:rPr>
          <w:rFonts w:asciiTheme="majorBidi" w:hAnsiTheme="majorBidi" w:cstheme="majorBidi"/>
          <w:b/>
          <w:bCs/>
          <w:sz w:val="26"/>
          <w:szCs w:val="26"/>
          <w:rtl/>
          <w:lang w:bidi="ar-LY"/>
        </w:rPr>
      </w:pPr>
      <w:r w:rsidRPr="009F5CB9">
        <w:rPr>
          <w:rFonts w:asciiTheme="majorBidi" w:hAnsiTheme="majorBidi" w:cstheme="majorBidi"/>
          <w:sz w:val="26"/>
          <w:szCs w:val="26"/>
          <w:rtl/>
          <w:lang w:bidi="ar-LY"/>
        </w:rPr>
        <w:t xml:space="preserve">  </w:t>
      </w:r>
      <w:r w:rsidR="00035473">
        <w:rPr>
          <w:rFonts w:asciiTheme="majorBidi" w:hAnsiTheme="majorBidi" w:cstheme="majorBidi" w:hint="cs"/>
          <w:b/>
          <w:bCs/>
          <w:sz w:val="26"/>
          <w:szCs w:val="26"/>
          <w:rtl/>
          <w:lang w:bidi="ar-LY"/>
        </w:rPr>
        <w:t xml:space="preserve">ثانياً: التوصيات </w:t>
      </w:r>
    </w:p>
    <w:p w:rsidR="003C12EA" w:rsidRDefault="003C12EA" w:rsidP="00EF45D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w:t>
      </w:r>
      <w:r w:rsidR="00A0125F">
        <w:rPr>
          <w:rFonts w:asciiTheme="majorBidi" w:hAnsiTheme="majorBidi" w:cstheme="majorBidi" w:hint="cs"/>
          <w:sz w:val="26"/>
          <w:szCs w:val="26"/>
          <w:rtl/>
          <w:lang w:bidi="ar-LY"/>
        </w:rPr>
        <w:t xml:space="preserve"> </w:t>
      </w:r>
      <w:r w:rsidR="00FB72D2">
        <w:rPr>
          <w:rFonts w:asciiTheme="majorBidi" w:hAnsiTheme="majorBidi" w:cstheme="majorBidi" w:hint="cs"/>
          <w:sz w:val="26"/>
          <w:szCs w:val="26"/>
          <w:rtl/>
          <w:lang w:bidi="ar-LY"/>
        </w:rPr>
        <w:t xml:space="preserve">نوصي المشرع الأردني بضرورة تعديل نص المادة </w:t>
      </w:r>
      <w:r w:rsidR="00EF45DB">
        <w:rPr>
          <w:rFonts w:asciiTheme="majorBidi" w:hAnsiTheme="majorBidi" w:cstheme="majorBidi" w:hint="cs"/>
          <w:sz w:val="26"/>
          <w:szCs w:val="26"/>
          <w:rtl/>
          <w:lang w:bidi="ar-LY"/>
        </w:rPr>
        <w:t xml:space="preserve">71/ ب من نظام الخدمة المدنية رقم 9 لسنة 2020 </w:t>
      </w:r>
      <w:r w:rsidR="00AA075B">
        <w:rPr>
          <w:rFonts w:asciiTheme="majorBidi" w:hAnsiTheme="majorBidi" w:cstheme="majorBidi" w:hint="cs"/>
          <w:sz w:val="26"/>
          <w:szCs w:val="26"/>
          <w:rtl/>
          <w:lang w:bidi="ar-LY"/>
        </w:rPr>
        <w:t xml:space="preserve"> </w:t>
      </w:r>
      <w:r w:rsidR="00EF45DB">
        <w:rPr>
          <w:rFonts w:asciiTheme="majorBidi" w:hAnsiTheme="majorBidi" w:cstheme="majorBidi" w:hint="cs"/>
          <w:sz w:val="26"/>
          <w:szCs w:val="26"/>
          <w:rtl/>
          <w:lang w:bidi="ar-LY"/>
        </w:rPr>
        <w:t xml:space="preserve">بحيث يتم تقويم أداء جميع الموظفين، دون استثناء، بما في ذلك موظفي الفئة العليا، </w:t>
      </w:r>
      <w:r w:rsidR="00AA075B">
        <w:rPr>
          <w:rFonts w:asciiTheme="majorBidi" w:hAnsiTheme="majorBidi" w:cstheme="majorBidi" w:hint="cs"/>
          <w:sz w:val="26"/>
          <w:szCs w:val="26"/>
          <w:rtl/>
          <w:lang w:bidi="ar-LY"/>
        </w:rPr>
        <w:t xml:space="preserve">أسوة بما ذهب إليه المشرعين الليبي والمصري </w:t>
      </w:r>
      <w:r w:rsidR="00FB72D2">
        <w:rPr>
          <w:rFonts w:asciiTheme="majorBidi" w:hAnsiTheme="majorBidi" w:cstheme="majorBidi" w:hint="cs"/>
          <w:sz w:val="26"/>
          <w:szCs w:val="26"/>
          <w:rtl/>
          <w:lang w:bidi="ar-LY"/>
        </w:rPr>
        <w:t>.</w:t>
      </w:r>
    </w:p>
    <w:p w:rsidR="00A0125F" w:rsidRDefault="003C12EA" w:rsidP="00FB72D2">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w:t>
      </w:r>
      <w:r w:rsidR="00A0125F">
        <w:rPr>
          <w:rFonts w:asciiTheme="majorBidi" w:hAnsiTheme="majorBidi" w:cstheme="majorBidi" w:hint="cs"/>
          <w:sz w:val="26"/>
          <w:szCs w:val="26"/>
          <w:rtl/>
          <w:lang w:bidi="ar-LY"/>
        </w:rPr>
        <w:t xml:space="preserve"> </w:t>
      </w:r>
      <w:r w:rsidR="00FB72D2">
        <w:rPr>
          <w:rFonts w:asciiTheme="majorBidi" w:hAnsiTheme="majorBidi" w:cstheme="majorBidi" w:hint="cs"/>
          <w:sz w:val="26"/>
          <w:szCs w:val="26"/>
          <w:rtl/>
          <w:lang w:bidi="ar-LY"/>
        </w:rPr>
        <w:t xml:space="preserve">نوصي المشرع الليبي بضرورة تعديل نص المادة 113 </w:t>
      </w:r>
      <w:r w:rsidR="00FB72D2" w:rsidRPr="00B0630F">
        <w:rPr>
          <w:rFonts w:asciiTheme="majorBidi" w:hAnsiTheme="majorBidi" w:cstheme="majorBidi"/>
          <w:sz w:val="26"/>
          <w:szCs w:val="26"/>
          <w:rtl/>
          <w:lang w:bidi="ar-LY"/>
        </w:rPr>
        <w:t>من اللائحة التنفيذية للقانون رقم</w:t>
      </w:r>
      <w:r w:rsidR="00FB72D2">
        <w:rPr>
          <w:rFonts w:asciiTheme="majorBidi" w:hAnsiTheme="majorBidi" w:cstheme="majorBidi"/>
          <w:sz w:val="26"/>
          <w:szCs w:val="26"/>
          <w:rtl/>
          <w:lang w:bidi="ar-LY"/>
        </w:rPr>
        <w:t xml:space="preserve"> 12 لسنة 2010 </w:t>
      </w:r>
      <w:r w:rsidR="00FB72D2">
        <w:rPr>
          <w:rFonts w:asciiTheme="majorBidi" w:hAnsiTheme="majorBidi" w:cstheme="majorBidi" w:hint="cs"/>
          <w:sz w:val="26"/>
          <w:szCs w:val="26"/>
          <w:rtl/>
          <w:lang w:bidi="ar-LY"/>
        </w:rPr>
        <w:t xml:space="preserve"> </w:t>
      </w:r>
      <w:r w:rsidR="00FB72D2">
        <w:rPr>
          <w:rFonts w:asciiTheme="majorBidi" w:hAnsiTheme="majorBidi" w:cstheme="majorBidi"/>
          <w:sz w:val="26"/>
          <w:szCs w:val="26"/>
          <w:rtl/>
          <w:lang w:bidi="ar-LY"/>
        </w:rPr>
        <w:t>بش</w:t>
      </w:r>
      <w:r w:rsidR="00FB72D2">
        <w:rPr>
          <w:rFonts w:asciiTheme="majorBidi" w:hAnsiTheme="majorBidi" w:cstheme="majorBidi" w:hint="cs"/>
          <w:sz w:val="26"/>
          <w:szCs w:val="26"/>
          <w:rtl/>
          <w:lang w:bidi="ar-LY"/>
        </w:rPr>
        <w:t>أ</w:t>
      </w:r>
      <w:r w:rsidR="00FB72D2">
        <w:rPr>
          <w:rFonts w:asciiTheme="majorBidi" w:hAnsiTheme="majorBidi" w:cstheme="majorBidi"/>
          <w:sz w:val="26"/>
          <w:szCs w:val="26"/>
          <w:rtl/>
          <w:lang w:bidi="ar-LY"/>
        </w:rPr>
        <w:t>ن علاقات العمل</w:t>
      </w:r>
      <w:r w:rsidR="00FB72D2">
        <w:rPr>
          <w:rFonts w:asciiTheme="majorBidi" w:hAnsiTheme="majorBidi" w:cstheme="majorBidi" w:hint="cs"/>
          <w:sz w:val="26"/>
          <w:szCs w:val="26"/>
          <w:rtl/>
          <w:lang w:bidi="ar-LY"/>
        </w:rPr>
        <w:t xml:space="preserve"> على أن يكون اعتماد تقويم الأداء الوظيفي من قبل لجنة شؤون الموظفين بدلاً من أن تعتمد من قبل شخص واحد وهو الرئيس الإداري الأعلى وذلك لضمان مراجعة هذه التقارير من قبل لجنة محايدة        مما يحقق الاطمئنان والثقة بين الموظفين .</w:t>
      </w:r>
    </w:p>
    <w:p w:rsidR="00A0125F" w:rsidRDefault="00A0125F" w:rsidP="00AA075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 نوصي المشرع</w:t>
      </w:r>
      <w:r w:rsidR="00AA075B">
        <w:rPr>
          <w:rFonts w:asciiTheme="majorBidi" w:hAnsiTheme="majorBidi" w:cstheme="majorBidi" w:hint="cs"/>
          <w:sz w:val="26"/>
          <w:szCs w:val="26"/>
          <w:rtl/>
          <w:lang w:bidi="ar-LY"/>
        </w:rPr>
        <w:t>ين</w:t>
      </w:r>
      <w:r w:rsidR="003A6B68">
        <w:rPr>
          <w:rFonts w:asciiTheme="majorBidi" w:hAnsiTheme="majorBidi" w:cstheme="majorBidi" w:hint="cs"/>
          <w:sz w:val="26"/>
          <w:szCs w:val="26"/>
          <w:rtl/>
          <w:lang w:bidi="ar-LY"/>
        </w:rPr>
        <w:t xml:space="preserve"> الليبي</w:t>
      </w:r>
      <w:r w:rsidR="00AA075B">
        <w:rPr>
          <w:rFonts w:asciiTheme="majorBidi" w:hAnsiTheme="majorBidi" w:cstheme="majorBidi" w:hint="cs"/>
          <w:sz w:val="26"/>
          <w:szCs w:val="26"/>
          <w:rtl/>
          <w:lang w:bidi="ar-LY"/>
        </w:rPr>
        <w:t xml:space="preserve"> والأردني</w:t>
      </w:r>
      <w:r>
        <w:rPr>
          <w:rFonts w:asciiTheme="majorBidi" w:hAnsiTheme="majorBidi" w:cstheme="majorBidi" w:hint="cs"/>
          <w:sz w:val="26"/>
          <w:szCs w:val="26"/>
          <w:rtl/>
          <w:lang w:bidi="ar-LY"/>
        </w:rPr>
        <w:t xml:space="preserve"> بضرورة الأخذ بمبدأ </w:t>
      </w:r>
      <w:r w:rsidR="001C1726">
        <w:rPr>
          <w:rFonts w:asciiTheme="majorBidi" w:hAnsiTheme="majorBidi" w:cstheme="majorBidi" w:hint="cs"/>
          <w:sz w:val="26"/>
          <w:szCs w:val="26"/>
          <w:rtl/>
          <w:lang w:bidi="ar-LY"/>
        </w:rPr>
        <w:t>ال</w:t>
      </w:r>
      <w:r>
        <w:rPr>
          <w:rFonts w:asciiTheme="majorBidi" w:hAnsiTheme="majorBidi" w:cstheme="majorBidi" w:hint="cs"/>
          <w:sz w:val="26"/>
          <w:szCs w:val="26"/>
          <w:rtl/>
          <w:lang w:bidi="ar-LY"/>
        </w:rPr>
        <w:t>علانية</w:t>
      </w:r>
      <w:r w:rsidR="001C1726">
        <w:rPr>
          <w:rFonts w:asciiTheme="majorBidi" w:hAnsiTheme="majorBidi" w:cstheme="majorBidi" w:hint="cs"/>
          <w:sz w:val="26"/>
          <w:szCs w:val="26"/>
          <w:rtl/>
          <w:lang w:bidi="ar-LY"/>
        </w:rPr>
        <w:t xml:space="preserve"> المطلقة</w:t>
      </w:r>
      <w:r>
        <w:rPr>
          <w:rFonts w:asciiTheme="majorBidi" w:hAnsiTheme="majorBidi" w:cstheme="majorBidi" w:hint="cs"/>
          <w:sz w:val="26"/>
          <w:szCs w:val="26"/>
          <w:rtl/>
          <w:lang w:bidi="ar-LY"/>
        </w:rPr>
        <w:t xml:space="preserve"> </w:t>
      </w:r>
      <w:r w:rsidR="001C1726">
        <w:rPr>
          <w:rFonts w:asciiTheme="majorBidi" w:hAnsiTheme="majorBidi" w:cstheme="majorBidi" w:hint="cs"/>
          <w:sz w:val="26"/>
          <w:szCs w:val="26"/>
          <w:rtl/>
          <w:lang w:bidi="ar-LY"/>
        </w:rPr>
        <w:t>ل</w:t>
      </w:r>
      <w:r>
        <w:rPr>
          <w:rFonts w:asciiTheme="majorBidi" w:hAnsiTheme="majorBidi" w:cstheme="majorBidi" w:hint="cs"/>
          <w:sz w:val="26"/>
          <w:szCs w:val="26"/>
          <w:rtl/>
          <w:lang w:bidi="ar-LY"/>
        </w:rPr>
        <w:t>تقارير تقويم الأداء الوظيفي، إذ يتم إخطار كافة الموظفين بمضمون التق</w:t>
      </w:r>
      <w:r w:rsidR="00AA075B">
        <w:rPr>
          <w:rFonts w:asciiTheme="majorBidi" w:hAnsiTheme="majorBidi" w:cstheme="majorBidi" w:hint="cs"/>
          <w:sz w:val="26"/>
          <w:szCs w:val="26"/>
          <w:rtl/>
          <w:lang w:bidi="ar-LY"/>
        </w:rPr>
        <w:t>رير المعد عنهم مما يؤدي إلى</w:t>
      </w:r>
      <w:r>
        <w:rPr>
          <w:rFonts w:asciiTheme="majorBidi" w:hAnsiTheme="majorBidi" w:cstheme="majorBidi" w:hint="cs"/>
          <w:sz w:val="26"/>
          <w:szCs w:val="26"/>
          <w:rtl/>
          <w:lang w:bidi="ar-LY"/>
        </w:rPr>
        <w:t xml:space="preserve"> تعزيز نقاط القوة لديهم ومعالجة نقاط الضعف، وألا يقتصر الإخطار للموظفين الحاصلين على تقدير متوسط أو ضعيف</w:t>
      </w:r>
      <w:r w:rsidR="00AA075B">
        <w:rPr>
          <w:rFonts w:asciiTheme="majorBidi" w:hAnsiTheme="majorBidi" w:cstheme="majorBidi" w:hint="cs"/>
          <w:sz w:val="26"/>
          <w:szCs w:val="26"/>
          <w:rtl/>
          <w:lang w:bidi="ar-LY"/>
        </w:rPr>
        <w:t xml:space="preserve"> أسوة بما ذهب إليه المشرع المصري .</w:t>
      </w:r>
    </w:p>
    <w:p w:rsidR="00706DD2" w:rsidRDefault="00706DD2" w:rsidP="00B35615">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 نوصي المشرع الأردني بضرورة تعديل نص المادة 76/ ج من نظام الخدمة المدنية رقم 9 لسنة 2020 بإعطاء الموظف مزيداً من الضمانات عند تطبيق أحكام المادة السابقة وذلك بالنص على عرض أمر الموظف على لجنة شؤون الموظفين لنقله لوظيفة أخرى لمدة سنة</w:t>
      </w:r>
      <w:r w:rsidR="002D2C6A">
        <w:rPr>
          <w:rFonts w:asciiTheme="majorBidi" w:hAnsiTheme="majorBidi" w:cstheme="majorBidi" w:hint="cs"/>
          <w:sz w:val="26"/>
          <w:szCs w:val="26"/>
          <w:rtl/>
          <w:lang w:bidi="ar-LY"/>
        </w:rPr>
        <w:t xml:space="preserve"> قبل </w:t>
      </w:r>
      <w:r w:rsidR="00B35615">
        <w:rPr>
          <w:rFonts w:asciiTheme="majorBidi" w:hAnsiTheme="majorBidi" w:cstheme="majorBidi" w:hint="cs"/>
          <w:sz w:val="26"/>
          <w:szCs w:val="26"/>
          <w:rtl/>
          <w:lang w:bidi="ar-LY"/>
        </w:rPr>
        <w:t>إنهاء خدماته</w:t>
      </w:r>
      <w:r>
        <w:rPr>
          <w:rFonts w:asciiTheme="majorBidi" w:hAnsiTheme="majorBidi" w:cstheme="majorBidi" w:hint="cs"/>
          <w:sz w:val="26"/>
          <w:szCs w:val="26"/>
          <w:rtl/>
          <w:lang w:bidi="ar-LY"/>
        </w:rPr>
        <w:t xml:space="preserve"> أسوة بما ذهب إليه المشرعين</w:t>
      </w:r>
      <w:r w:rsidR="00B35615">
        <w:rPr>
          <w:rFonts w:asciiTheme="majorBidi" w:hAnsiTheme="majorBidi" w:cstheme="majorBidi" w:hint="cs"/>
          <w:sz w:val="26"/>
          <w:szCs w:val="26"/>
          <w:rtl/>
          <w:lang w:bidi="ar-LY"/>
        </w:rPr>
        <w:t xml:space="preserve">                </w:t>
      </w:r>
      <w:r>
        <w:rPr>
          <w:rFonts w:asciiTheme="majorBidi" w:hAnsiTheme="majorBidi" w:cstheme="majorBidi" w:hint="cs"/>
          <w:sz w:val="26"/>
          <w:szCs w:val="26"/>
          <w:rtl/>
          <w:lang w:bidi="ar-LY"/>
        </w:rPr>
        <w:t xml:space="preserve">الليبي والمصري . </w:t>
      </w:r>
    </w:p>
    <w:p w:rsidR="002D2C6A" w:rsidRDefault="00706DD2" w:rsidP="002D2C6A">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5- </w:t>
      </w:r>
      <w:r w:rsidR="00AA7875">
        <w:rPr>
          <w:rFonts w:asciiTheme="majorBidi" w:hAnsiTheme="majorBidi" w:cstheme="majorBidi" w:hint="cs"/>
          <w:sz w:val="26"/>
          <w:szCs w:val="26"/>
          <w:rtl/>
          <w:lang w:bidi="ar-LY"/>
        </w:rPr>
        <w:t xml:space="preserve">نوصي المشرع المصري </w:t>
      </w:r>
      <w:r w:rsidR="002D2C6A">
        <w:rPr>
          <w:rFonts w:asciiTheme="majorBidi" w:hAnsiTheme="majorBidi" w:cstheme="majorBidi" w:hint="cs"/>
          <w:sz w:val="26"/>
          <w:szCs w:val="26"/>
          <w:rtl/>
          <w:lang w:bidi="ar-LY"/>
        </w:rPr>
        <w:t>بضرورة تعديل نص المادة 25 من قانون رقم 81 لسنة 2016 بشأن الخدمة المدنية والسماح للموظف المعار بتقويم أدائه حكماً، أسوة بما ذهب إليه المشرعين الليبي والأردني .</w:t>
      </w:r>
    </w:p>
    <w:p w:rsidR="00A0125F" w:rsidRDefault="002D2C6A" w:rsidP="00A0125F">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6</w:t>
      </w:r>
      <w:r w:rsidR="00A0125F">
        <w:rPr>
          <w:rFonts w:asciiTheme="majorBidi" w:hAnsiTheme="majorBidi" w:cstheme="majorBidi" w:hint="cs"/>
          <w:sz w:val="26"/>
          <w:szCs w:val="26"/>
          <w:rtl/>
          <w:lang w:bidi="ar-LY"/>
        </w:rPr>
        <w:t>- ضرورة تدريب السلطة المختصة بوضع التق</w:t>
      </w:r>
      <w:r w:rsidR="00081FDB">
        <w:rPr>
          <w:rFonts w:asciiTheme="majorBidi" w:hAnsiTheme="majorBidi" w:cstheme="majorBidi" w:hint="cs"/>
          <w:sz w:val="26"/>
          <w:szCs w:val="26"/>
          <w:rtl/>
          <w:lang w:bidi="ar-LY"/>
        </w:rPr>
        <w:t>ا</w:t>
      </w:r>
      <w:r w:rsidR="00A0125F">
        <w:rPr>
          <w:rFonts w:asciiTheme="majorBidi" w:hAnsiTheme="majorBidi" w:cstheme="majorBidi" w:hint="cs"/>
          <w:sz w:val="26"/>
          <w:szCs w:val="26"/>
          <w:rtl/>
          <w:lang w:bidi="ar-LY"/>
        </w:rPr>
        <w:t>رير وتثقيفهم بصفة دورية من الناحيتين الإجرائية والقانونية،  وان يشمل ذلك الموظفين المرشحين لوظائف إشرافية وذلك لرفع مستوى أدائهم وموضوعيتهم عند إعداد التقرير، كما يرى الباحث ضرو</w:t>
      </w:r>
      <w:r w:rsidR="000D0900">
        <w:rPr>
          <w:rFonts w:asciiTheme="majorBidi" w:hAnsiTheme="majorBidi" w:cstheme="majorBidi" w:hint="cs"/>
          <w:sz w:val="26"/>
          <w:szCs w:val="26"/>
          <w:rtl/>
          <w:lang w:bidi="ar-LY"/>
        </w:rPr>
        <w:t xml:space="preserve">رة عقد دورات وندوات لتثقيف كافة </w:t>
      </w:r>
      <w:r w:rsidR="00A0125F">
        <w:rPr>
          <w:rFonts w:asciiTheme="majorBidi" w:hAnsiTheme="majorBidi" w:cstheme="majorBidi" w:hint="cs"/>
          <w:sz w:val="26"/>
          <w:szCs w:val="26"/>
          <w:rtl/>
          <w:lang w:bidi="ar-LY"/>
        </w:rPr>
        <w:t xml:space="preserve">الموظفين وتعريفهم بأهمية تقارير تقويم الأداء الوظيفي . </w:t>
      </w:r>
    </w:p>
    <w:p w:rsidR="00A0125F" w:rsidRDefault="0022140F" w:rsidP="0022140F">
      <w:pPr>
        <w:spacing w:after="0" w:line="360" w:lineRule="auto"/>
        <w:jc w:val="center"/>
        <w:rPr>
          <w:rFonts w:asciiTheme="majorBidi" w:hAnsiTheme="majorBidi" w:cstheme="majorBidi"/>
          <w:sz w:val="26"/>
          <w:szCs w:val="26"/>
          <w:rtl/>
          <w:lang w:bidi="ar-LY"/>
        </w:rPr>
      </w:pPr>
      <w:r>
        <w:rPr>
          <w:rFonts w:asciiTheme="majorBidi" w:hAnsiTheme="majorBidi" w:cstheme="majorBidi" w:hint="cs"/>
          <w:sz w:val="26"/>
          <w:szCs w:val="26"/>
          <w:rtl/>
          <w:lang w:bidi="ar-LY"/>
        </w:rPr>
        <w:t>وفي ختام هذه الرسالة لا ازعم أنني وصلت للكمال في معالجة الموضوع فالكمال لله وحده .</w:t>
      </w:r>
    </w:p>
    <w:p w:rsidR="0022140F" w:rsidRDefault="0022140F" w:rsidP="0022140F">
      <w:pPr>
        <w:spacing w:after="0" w:line="360" w:lineRule="auto"/>
        <w:jc w:val="center"/>
        <w:rPr>
          <w:rFonts w:asciiTheme="majorBidi" w:hAnsiTheme="majorBidi" w:cstheme="majorBidi"/>
          <w:sz w:val="26"/>
          <w:szCs w:val="26"/>
          <w:rtl/>
          <w:lang w:bidi="ar-LY"/>
        </w:rPr>
      </w:pPr>
    </w:p>
    <w:p w:rsidR="0022140F" w:rsidRPr="0022140F" w:rsidRDefault="0022140F" w:rsidP="0022140F">
      <w:pPr>
        <w:spacing w:after="0" w:line="360" w:lineRule="auto"/>
        <w:jc w:val="center"/>
        <w:rPr>
          <w:rFonts w:asciiTheme="majorBidi" w:hAnsiTheme="majorBidi" w:cstheme="majorBidi"/>
          <w:sz w:val="26"/>
          <w:szCs w:val="26"/>
          <w:rtl/>
          <w:lang w:bidi="ar-LY"/>
        </w:rPr>
      </w:pPr>
      <w:r w:rsidRPr="0022140F">
        <w:rPr>
          <w:rFonts w:asciiTheme="majorBidi" w:hAnsiTheme="majorBidi" w:cstheme="majorBidi" w:hint="cs"/>
          <w:sz w:val="26"/>
          <w:szCs w:val="26"/>
          <w:rtl/>
          <w:lang w:bidi="ar-LY"/>
        </w:rPr>
        <w:t>تم بحمد الله</w:t>
      </w:r>
    </w:p>
    <w:p w:rsidR="0022140F" w:rsidRDefault="0022140F" w:rsidP="0022140F">
      <w:pPr>
        <w:spacing w:after="0" w:line="360" w:lineRule="auto"/>
        <w:jc w:val="center"/>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w:t>
      </w:r>
    </w:p>
    <w:p w:rsidR="00204528" w:rsidRDefault="0022140F" w:rsidP="00081FDB">
      <w:pPr>
        <w:spacing w:after="0" w:line="360" w:lineRule="auto"/>
        <w:jc w:val="center"/>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                                                                                                             الباحث</w:t>
      </w:r>
    </w:p>
    <w:p w:rsidR="00081FDB" w:rsidRDefault="00081FDB" w:rsidP="00081FDB">
      <w:pPr>
        <w:spacing w:after="0" w:line="360" w:lineRule="auto"/>
        <w:jc w:val="center"/>
        <w:rPr>
          <w:rFonts w:asciiTheme="majorBidi" w:hAnsiTheme="majorBidi" w:cstheme="majorBidi"/>
          <w:sz w:val="26"/>
          <w:szCs w:val="26"/>
          <w:rtl/>
          <w:lang w:bidi="ar-LY"/>
        </w:rPr>
      </w:pPr>
    </w:p>
    <w:p w:rsidR="00B5350F" w:rsidRDefault="00B5350F" w:rsidP="00F63A46">
      <w:pPr>
        <w:spacing w:after="0" w:line="360" w:lineRule="auto"/>
        <w:jc w:val="center"/>
        <w:rPr>
          <w:rFonts w:asciiTheme="majorBidi" w:hAnsiTheme="majorBidi" w:cstheme="majorBidi"/>
          <w:b/>
          <w:bCs/>
          <w:sz w:val="28"/>
          <w:szCs w:val="28"/>
          <w:rtl/>
          <w:lang w:bidi="ar-LY"/>
        </w:rPr>
      </w:pPr>
      <w:r w:rsidRPr="00B5350F">
        <w:rPr>
          <w:rFonts w:asciiTheme="majorBidi" w:hAnsiTheme="majorBidi" w:cstheme="majorBidi" w:hint="cs"/>
          <w:b/>
          <w:bCs/>
          <w:sz w:val="28"/>
          <w:szCs w:val="28"/>
          <w:rtl/>
          <w:lang w:bidi="ar-LY"/>
        </w:rPr>
        <w:lastRenderedPageBreak/>
        <w:t>المراجع العلمية</w:t>
      </w:r>
    </w:p>
    <w:p w:rsidR="00D66290" w:rsidRPr="00B5350F" w:rsidRDefault="00D66290" w:rsidP="00F63A46">
      <w:pPr>
        <w:spacing w:after="0" w:line="360" w:lineRule="auto"/>
        <w:jc w:val="center"/>
        <w:rPr>
          <w:rFonts w:asciiTheme="majorBidi" w:hAnsiTheme="majorBidi" w:cstheme="majorBidi"/>
          <w:b/>
          <w:bCs/>
          <w:sz w:val="28"/>
          <w:szCs w:val="28"/>
          <w:rtl/>
          <w:lang w:bidi="ar-LY"/>
        </w:rPr>
      </w:pPr>
    </w:p>
    <w:p w:rsidR="00B5350F" w:rsidRPr="00B5350F" w:rsidRDefault="00B5350F" w:rsidP="007F7680">
      <w:pPr>
        <w:spacing w:after="0" w:line="360" w:lineRule="auto"/>
        <w:jc w:val="both"/>
        <w:rPr>
          <w:rFonts w:asciiTheme="majorBidi" w:hAnsiTheme="majorBidi" w:cstheme="majorBidi"/>
          <w:b/>
          <w:bCs/>
          <w:sz w:val="28"/>
          <w:szCs w:val="28"/>
          <w:rtl/>
          <w:lang w:bidi="ar-LY"/>
        </w:rPr>
      </w:pPr>
      <w:r w:rsidRPr="00B5350F">
        <w:rPr>
          <w:rFonts w:asciiTheme="majorBidi" w:hAnsiTheme="majorBidi" w:cstheme="majorBidi" w:hint="cs"/>
          <w:b/>
          <w:bCs/>
          <w:sz w:val="28"/>
          <w:szCs w:val="28"/>
          <w:rtl/>
          <w:lang w:bidi="ar-LY"/>
        </w:rPr>
        <w:t xml:space="preserve">أولا: القران الكريم </w:t>
      </w:r>
    </w:p>
    <w:p w:rsidR="00B5350F" w:rsidRDefault="00B5350F" w:rsidP="00037044">
      <w:pPr>
        <w:spacing w:after="0" w:line="360" w:lineRule="auto"/>
        <w:jc w:val="both"/>
        <w:rPr>
          <w:rFonts w:asciiTheme="majorBidi" w:hAnsiTheme="majorBidi" w:cstheme="majorBidi"/>
          <w:b/>
          <w:bCs/>
          <w:sz w:val="28"/>
          <w:szCs w:val="28"/>
          <w:rtl/>
          <w:lang w:bidi="ar-LY"/>
        </w:rPr>
      </w:pPr>
      <w:r w:rsidRPr="00B5350F">
        <w:rPr>
          <w:rFonts w:asciiTheme="majorBidi" w:hAnsiTheme="majorBidi" w:cstheme="majorBidi" w:hint="cs"/>
          <w:b/>
          <w:bCs/>
          <w:sz w:val="28"/>
          <w:szCs w:val="28"/>
          <w:rtl/>
          <w:lang w:bidi="ar-LY"/>
        </w:rPr>
        <w:t>ثانيا</w:t>
      </w:r>
      <w:r w:rsidR="000A056C">
        <w:rPr>
          <w:rFonts w:asciiTheme="majorBidi" w:hAnsiTheme="majorBidi" w:cstheme="majorBidi" w:hint="cs"/>
          <w:b/>
          <w:bCs/>
          <w:sz w:val="28"/>
          <w:szCs w:val="28"/>
          <w:rtl/>
          <w:lang w:bidi="ar-LY"/>
        </w:rPr>
        <w:t>ً</w:t>
      </w:r>
      <w:r w:rsidRPr="00B5350F">
        <w:rPr>
          <w:rFonts w:asciiTheme="majorBidi" w:hAnsiTheme="majorBidi" w:cstheme="majorBidi" w:hint="cs"/>
          <w:b/>
          <w:bCs/>
          <w:sz w:val="28"/>
          <w:szCs w:val="28"/>
          <w:rtl/>
          <w:lang w:bidi="ar-LY"/>
        </w:rPr>
        <w:t xml:space="preserve">: </w:t>
      </w:r>
      <w:r w:rsidR="00037044">
        <w:rPr>
          <w:rFonts w:asciiTheme="majorBidi" w:hAnsiTheme="majorBidi" w:cstheme="majorBidi" w:hint="cs"/>
          <w:b/>
          <w:bCs/>
          <w:sz w:val="28"/>
          <w:szCs w:val="28"/>
          <w:rtl/>
          <w:lang w:bidi="ar-LY"/>
        </w:rPr>
        <w:t xml:space="preserve">المراجع اللغوية </w:t>
      </w:r>
    </w:p>
    <w:p w:rsidR="00DC5F6E" w:rsidRDefault="00B5350F" w:rsidP="00DC5F6E">
      <w:pPr>
        <w:pStyle w:val="a3"/>
        <w:spacing w:line="360" w:lineRule="auto"/>
        <w:jc w:val="both"/>
        <w:rPr>
          <w:rFonts w:asciiTheme="majorBidi" w:hAnsiTheme="majorBidi" w:cstheme="majorBidi"/>
          <w:sz w:val="26"/>
          <w:szCs w:val="26"/>
          <w:rtl/>
          <w:lang w:bidi="ar-LY"/>
        </w:rPr>
      </w:pPr>
      <w:r w:rsidRPr="00B5350F">
        <w:rPr>
          <w:rFonts w:asciiTheme="majorBidi" w:hAnsiTheme="majorBidi" w:cstheme="majorBidi" w:hint="cs"/>
          <w:sz w:val="26"/>
          <w:szCs w:val="26"/>
          <w:rtl/>
          <w:lang w:bidi="ar-LY"/>
        </w:rPr>
        <w:t>1-</w:t>
      </w:r>
      <w:r w:rsidR="00430823" w:rsidRPr="00B5350F">
        <w:rPr>
          <w:rFonts w:asciiTheme="majorBidi" w:hAnsiTheme="majorBidi" w:cstheme="majorBidi"/>
          <w:sz w:val="26"/>
          <w:szCs w:val="26"/>
          <w:rtl/>
          <w:lang w:bidi="ar-LY"/>
        </w:rPr>
        <w:t xml:space="preserve"> </w:t>
      </w:r>
      <w:r w:rsidR="00DC5F6E" w:rsidRPr="00B5350F">
        <w:rPr>
          <w:rFonts w:asciiTheme="majorBidi" w:hAnsiTheme="majorBidi" w:cstheme="majorBidi"/>
          <w:sz w:val="26"/>
          <w:szCs w:val="26"/>
          <w:rtl/>
          <w:lang w:bidi="ar-LY"/>
        </w:rPr>
        <w:t>ابن منظور</w:t>
      </w:r>
      <w:r w:rsidR="00DC5F6E">
        <w:rPr>
          <w:rFonts w:asciiTheme="majorBidi" w:hAnsiTheme="majorBidi" w:cstheme="majorBidi" w:hint="cs"/>
          <w:sz w:val="26"/>
          <w:szCs w:val="26"/>
          <w:rtl/>
          <w:lang w:bidi="ar-LY"/>
        </w:rPr>
        <w:t xml:space="preserve">، </w:t>
      </w:r>
      <w:r w:rsidR="00DC5F6E">
        <w:rPr>
          <w:rFonts w:asciiTheme="majorBidi" w:hAnsiTheme="majorBidi" w:cstheme="majorBidi"/>
          <w:sz w:val="26"/>
          <w:szCs w:val="26"/>
          <w:rtl/>
          <w:lang w:bidi="ar-LY"/>
        </w:rPr>
        <w:t>معجم لسان العرب</w:t>
      </w:r>
      <w:r w:rsidR="00DC5F6E">
        <w:rPr>
          <w:rFonts w:asciiTheme="majorBidi" w:hAnsiTheme="majorBidi" w:cstheme="majorBidi" w:hint="cs"/>
          <w:sz w:val="26"/>
          <w:szCs w:val="26"/>
          <w:rtl/>
          <w:lang w:bidi="ar-LY"/>
        </w:rPr>
        <w:t xml:space="preserve">، </w:t>
      </w:r>
      <w:r w:rsidR="00DC5F6E" w:rsidRPr="00B5350F">
        <w:rPr>
          <w:rFonts w:asciiTheme="majorBidi" w:hAnsiTheme="majorBidi" w:cstheme="majorBidi"/>
          <w:sz w:val="26"/>
          <w:szCs w:val="26"/>
          <w:rtl/>
          <w:lang w:bidi="ar-LY"/>
        </w:rPr>
        <w:t>الطبعة الثانية، دار</w:t>
      </w:r>
      <w:r w:rsidR="00DC5F6E">
        <w:rPr>
          <w:rFonts w:asciiTheme="majorBidi" w:hAnsiTheme="majorBidi" w:cstheme="majorBidi"/>
          <w:sz w:val="26"/>
          <w:szCs w:val="26"/>
          <w:rtl/>
          <w:lang w:bidi="ar-LY"/>
        </w:rPr>
        <w:t xml:space="preserve"> صادر، بيروت، الجزء12،2001</w:t>
      </w:r>
      <w:r w:rsidR="00DC5F6E">
        <w:rPr>
          <w:rFonts w:asciiTheme="majorBidi" w:hAnsiTheme="majorBidi" w:cstheme="majorBidi" w:hint="cs"/>
          <w:sz w:val="26"/>
          <w:szCs w:val="26"/>
          <w:rtl/>
          <w:lang w:bidi="ar-LY"/>
        </w:rPr>
        <w:t xml:space="preserve"> .</w:t>
      </w:r>
    </w:p>
    <w:p w:rsidR="00430823" w:rsidRDefault="00430823" w:rsidP="00DC5F6E">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 </w:t>
      </w:r>
      <w:r w:rsidR="00DC5F6E">
        <w:rPr>
          <w:rFonts w:asciiTheme="majorBidi" w:hAnsiTheme="majorBidi" w:cstheme="majorBidi" w:hint="cs"/>
          <w:sz w:val="26"/>
          <w:szCs w:val="26"/>
          <w:rtl/>
          <w:lang w:bidi="ar-LY"/>
        </w:rPr>
        <w:t xml:space="preserve">لويس معلوف، </w:t>
      </w:r>
      <w:r w:rsidR="00DC5F6E" w:rsidRPr="00B5350F">
        <w:rPr>
          <w:rFonts w:asciiTheme="majorBidi" w:hAnsiTheme="majorBidi" w:cstheme="majorBidi"/>
          <w:sz w:val="26"/>
          <w:szCs w:val="26"/>
          <w:rtl/>
          <w:lang w:bidi="ar-LY"/>
        </w:rPr>
        <w:t>معجم المنجد في اللغة و ال</w:t>
      </w:r>
      <w:r w:rsidR="00DC5F6E">
        <w:rPr>
          <w:rFonts w:asciiTheme="majorBidi" w:hAnsiTheme="majorBidi" w:cstheme="majorBidi"/>
          <w:sz w:val="26"/>
          <w:szCs w:val="26"/>
          <w:rtl/>
          <w:lang w:bidi="ar-LY"/>
        </w:rPr>
        <w:t>أعلام، دار المشرق، بيروت لبنان،</w:t>
      </w:r>
      <w:r w:rsidR="00DC5F6E" w:rsidRPr="00B5350F">
        <w:rPr>
          <w:rFonts w:asciiTheme="majorBidi" w:hAnsiTheme="majorBidi" w:cstheme="majorBidi"/>
          <w:sz w:val="26"/>
          <w:szCs w:val="26"/>
          <w:rtl/>
          <w:lang w:bidi="ar-LY"/>
        </w:rPr>
        <w:t>الطبعة السابعة والثلاثون، 1998</w:t>
      </w:r>
    </w:p>
    <w:p w:rsidR="00430823" w:rsidRDefault="00430823" w:rsidP="00430823">
      <w:pPr>
        <w:spacing w:after="0" w:line="360" w:lineRule="auto"/>
        <w:jc w:val="both"/>
        <w:rPr>
          <w:rFonts w:asciiTheme="majorBidi" w:hAnsiTheme="majorBidi" w:cstheme="majorBidi"/>
          <w:b/>
          <w:bCs/>
          <w:sz w:val="28"/>
          <w:szCs w:val="28"/>
          <w:rtl/>
          <w:lang w:bidi="ar-LY"/>
        </w:rPr>
      </w:pPr>
      <w:r w:rsidRPr="00B5350F">
        <w:rPr>
          <w:rFonts w:asciiTheme="majorBidi" w:hAnsiTheme="majorBidi" w:cstheme="majorBidi" w:hint="cs"/>
          <w:b/>
          <w:bCs/>
          <w:sz w:val="28"/>
          <w:szCs w:val="28"/>
          <w:rtl/>
          <w:lang w:bidi="ar-LY"/>
        </w:rPr>
        <w:t>ثا</w:t>
      </w:r>
      <w:r>
        <w:rPr>
          <w:rFonts w:asciiTheme="majorBidi" w:hAnsiTheme="majorBidi" w:cstheme="majorBidi" w:hint="cs"/>
          <w:b/>
          <w:bCs/>
          <w:sz w:val="28"/>
          <w:szCs w:val="28"/>
          <w:rtl/>
          <w:lang w:bidi="ar-LY"/>
        </w:rPr>
        <w:t>لثا</w:t>
      </w:r>
      <w:r w:rsidR="000A056C">
        <w:rPr>
          <w:rFonts w:asciiTheme="majorBidi" w:hAnsiTheme="majorBidi" w:cstheme="majorBidi" w:hint="cs"/>
          <w:b/>
          <w:bCs/>
          <w:sz w:val="28"/>
          <w:szCs w:val="28"/>
          <w:rtl/>
          <w:lang w:bidi="ar-LY"/>
        </w:rPr>
        <w:t>ً</w:t>
      </w:r>
      <w:r w:rsidRPr="00B5350F">
        <w:rPr>
          <w:rFonts w:asciiTheme="majorBidi" w:hAnsiTheme="majorBidi" w:cstheme="majorBidi" w:hint="cs"/>
          <w:b/>
          <w:bCs/>
          <w:sz w:val="28"/>
          <w:szCs w:val="28"/>
          <w:rtl/>
          <w:lang w:bidi="ar-LY"/>
        </w:rPr>
        <w:t xml:space="preserve">: </w:t>
      </w:r>
      <w:r>
        <w:rPr>
          <w:rFonts w:asciiTheme="majorBidi" w:hAnsiTheme="majorBidi" w:cstheme="majorBidi" w:hint="cs"/>
          <w:b/>
          <w:bCs/>
          <w:sz w:val="28"/>
          <w:szCs w:val="28"/>
          <w:rtl/>
          <w:lang w:bidi="ar-LY"/>
        </w:rPr>
        <w:t xml:space="preserve">الكتب </w:t>
      </w:r>
    </w:p>
    <w:p w:rsidR="008E6DA7" w:rsidRPr="008E6DA7" w:rsidRDefault="00430823" w:rsidP="008E6DA7">
      <w:pPr>
        <w:spacing w:after="0" w:line="360" w:lineRule="auto"/>
        <w:jc w:val="both"/>
        <w:rPr>
          <w:rFonts w:asciiTheme="majorBidi" w:hAnsiTheme="majorBidi" w:cstheme="majorBidi"/>
          <w:b/>
          <w:bCs/>
          <w:sz w:val="28"/>
          <w:szCs w:val="28"/>
          <w:rtl/>
          <w:lang w:bidi="ar-LY"/>
        </w:rPr>
      </w:pPr>
      <w:r w:rsidRPr="00430823">
        <w:rPr>
          <w:rFonts w:asciiTheme="majorBidi" w:hAnsiTheme="majorBidi" w:cstheme="majorBidi" w:hint="cs"/>
          <w:sz w:val="26"/>
          <w:szCs w:val="26"/>
          <w:rtl/>
          <w:lang w:bidi="ar-LY"/>
        </w:rPr>
        <w:t>1-</w:t>
      </w:r>
      <w:r w:rsidR="00DC5F6E">
        <w:rPr>
          <w:rFonts w:asciiTheme="majorBidi" w:hAnsiTheme="majorBidi" w:cstheme="majorBidi" w:hint="cs"/>
          <w:b/>
          <w:bCs/>
          <w:sz w:val="28"/>
          <w:szCs w:val="28"/>
          <w:rtl/>
          <w:lang w:bidi="ar-LY"/>
        </w:rPr>
        <w:t xml:space="preserve"> </w:t>
      </w:r>
      <w:r w:rsidR="008E6DA7" w:rsidRPr="00B5350F">
        <w:rPr>
          <w:rFonts w:asciiTheme="majorBidi" w:hAnsiTheme="majorBidi" w:cstheme="majorBidi"/>
          <w:sz w:val="26"/>
          <w:szCs w:val="26"/>
          <w:rtl/>
          <w:lang w:bidi="ar-LY"/>
        </w:rPr>
        <w:t>حسين حمودة المهدوي، شرح أحكام الوظيفة العامة، دار الج</w:t>
      </w:r>
      <w:r w:rsidR="008E6DA7">
        <w:rPr>
          <w:rFonts w:asciiTheme="majorBidi" w:hAnsiTheme="majorBidi" w:cstheme="majorBidi"/>
          <w:sz w:val="26"/>
          <w:szCs w:val="26"/>
          <w:rtl/>
          <w:lang w:bidi="ar-LY"/>
        </w:rPr>
        <w:t>ماهيرية للنشر والتوزيع الإعلان،</w:t>
      </w:r>
      <w:r w:rsidR="008E6DA7" w:rsidRPr="00B5350F">
        <w:rPr>
          <w:rFonts w:asciiTheme="majorBidi" w:hAnsiTheme="majorBidi" w:cstheme="majorBidi"/>
          <w:sz w:val="26"/>
          <w:szCs w:val="26"/>
          <w:rtl/>
          <w:lang w:bidi="ar-LY"/>
        </w:rPr>
        <w:t>الطبعة الثانية، 2002</w:t>
      </w:r>
      <w:r w:rsidR="008E6DA7">
        <w:rPr>
          <w:rFonts w:asciiTheme="majorBidi" w:hAnsiTheme="majorBidi" w:cstheme="majorBidi" w:hint="cs"/>
          <w:b/>
          <w:bCs/>
          <w:sz w:val="28"/>
          <w:szCs w:val="28"/>
          <w:rtl/>
          <w:lang w:bidi="ar-LY"/>
        </w:rPr>
        <w:t xml:space="preserve"> </w:t>
      </w:r>
      <w:r w:rsidR="008E6DA7" w:rsidRPr="008E6DA7">
        <w:rPr>
          <w:rFonts w:asciiTheme="majorBidi" w:hAnsiTheme="majorBidi" w:cstheme="majorBidi" w:hint="cs"/>
          <w:sz w:val="26"/>
          <w:szCs w:val="26"/>
          <w:rtl/>
          <w:lang w:bidi="ar-LY"/>
        </w:rPr>
        <w:t>.</w:t>
      </w:r>
    </w:p>
    <w:p w:rsidR="008E6DA7" w:rsidRDefault="008E6DA7" w:rsidP="008E6DA7">
      <w:pPr>
        <w:pStyle w:val="a3"/>
        <w:spacing w:line="360" w:lineRule="auto"/>
        <w:jc w:val="both"/>
        <w:rPr>
          <w:rFonts w:asciiTheme="majorBidi" w:hAnsiTheme="majorBidi" w:cstheme="majorBidi"/>
          <w:sz w:val="26"/>
          <w:szCs w:val="26"/>
          <w:rtl/>
          <w:lang w:bidi="ar-LY"/>
        </w:rPr>
      </w:pPr>
      <w:r w:rsidRPr="00F72582">
        <w:rPr>
          <w:rFonts w:asciiTheme="majorBidi" w:hAnsiTheme="majorBidi" w:cstheme="majorBidi" w:hint="cs"/>
          <w:sz w:val="26"/>
          <w:szCs w:val="26"/>
          <w:rtl/>
          <w:lang w:bidi="ar-LY"/>
        </w:rPr>
        <w:t>2</w:t>
      </w:r>
      <w:r>
        <w:rPr>
          <w:rFonts w:asciiTheme="majorBidi" w:hAnsiTheme="majorBidi" w:cstheme="majorBidi" w:hint="cs"/>
          <w:b/>
          <w:bCs/>
          <w:sz w:val="28"/>
          <w:szCs w:val="28"/>
          <w:rtl/>
          <w:lang w:bidi="ar-LY"/>
        </w:rPr>
        <w:t>-</w:t>
      </w:r>
      <w:r w:rsidR="00DC5F6E">
        <w:rPr>
          <w:rFonts w:asciiTheme="majorBidi" w:hAnsiTheme="majorBidi" w:cstheme="majorBidi" w:hint="cs"/>
          <w:sz w:val="26"/>
          <w:szCs w:val="26"/>
          <w:rtl/>
          <w:lang w:bidi="ar-LY"/>
        </w:rPr>
        <w:t xml:space="preserve"> </w:t>
      </w:r>
      <w:r w:rsidRPr="00B5350F">
        <w:rPr>
          <w:rFonts w:asciiTheme="majorBidi" w:hAnsiTheme="majorBidi" w:cstheme="majorBidi" w:hint="cs"/>
          <w:sz w:val="26"/>
          <w:szCs w:val="26"/>
          <w:rtl/>
          <w:lang w:bidi="ar-LY"/>
        </w:rPr>
        <w:t>خليفة سالم الجهمي، القضاء الإداري الليبي ورقابته على أعمال الإدارة، دار الفضيل للطباعة والنشر</w:t>
      </w:r>
      <w:r>
        <w:rPr>
          <w:rFonts w:asciiTheme="majorBidi" w:hAnsiTheme="majorBidi" w:cstheme="majorBidi" w:hint="cs"/>
          <w:sz w:val="26"/>
          <w:szCs w:val="26"/>
          <w:rtl/>
          <w:lang w:bidi="ar-LY"/>
        </w:rPr>
        <w:t>، بنغازي، الطبعة الثالثة،2021 .</w:t>
      </w:r>
      <w:r w:rsidRPr="00B5350F">
        <w:rPr>
          <w:rFonts w:asciiTheme="majorBidi" w:hAnsiTheme="majorBidi" w:cstheme="majorBidi" w:hint="cs"/>
          <w:sz w:val="26"/>
          <w:szCs w:val="26"/>
          <w:rtl/>
          <w:lang w:bidi="ar-LY"/>
        </w:rPr>
        <w:t xml:space="preserve">           </w:t>
      </w:r>
    </w:p>
    <w:p w:rsidR="00F72582" w:rsidRDefault="00F72582" w:rsidP="008E6DA7">
      <w:pPr>
        <w:pStyle w:val="a3"/>
        <w:spacing w:line="360" w:lineRule="auto"/>
        <w:jc w:val="both"/>
        <w:rPr>
          <w:rFonts w:asciiTheme="majorBidi" w:hAnsiTheme="majorBidi" w:cstheme="majorBidi"/>
          <w:sz w:val="26"/>
          <w:szCs w:val="26"/>
          <w:rtl/>
          <w:lang w:bidi="ar-LY"/>
        </w:rPr>
      </w:pPr>
      <w:r w:rsidRPr="00F72582">
        <w:rPr>
          <w:rFonts w:asciiTheme="majorBidi" w:hAnsiTheme="majorBidi" w:cstheme="majorBidi" w:hint="cs"/>
          <w:sz w:val="26"/>
          <w:szCs w:val="26"/>
          <w:rtl/>
          <w:lang w:bidi="ar-LY"/>
        </w:rPr>
        <w:t>3-</w:t>
      </w:r>
      <w:r w:rsidR="008E6DA7">
        <w:rPr>
          <w:rFonts w:asciiTheme="majorBidi" w:hAnsiTheme="majorBidi" w:cstheme="majorBidi" w:hint="cs"/>
          <w:sz w:val="26"/>
          <w:szCs w:val="26"/>
          <w:rtl/>
          <w:lang w:bidi="ar-LY"/>
        </w:rPr>
        <w:t xml:space="preserve"> </w:t>
      </w:r>
      <w:r w:rsidR="008E6DA7" w:rsidRPr="00B5350F">
        <w:rPr>
          <w:rFonts w:asciiTheme="majorBidi" w:hAnsiTheme="majorBidi" w:cstheme="majorBidi"/>
          <w:sz w:val="26"/>
          <w:szCs w:val="26"/>
          <w:rtl/>
          <w:lang w:bidi="ar-LY"/>
        </w:rPr>
        <w:t>خليفة سالم الجهمي،</w:t>
      </w:r>
      <w:r w:rsidR="008E6DA7">
        <w:rPr>
          <w:rFonts w:asciiTheme="majorBidi" w:hAnsiTheme="majorBidi" w:cstheme="majorBidi" w:hint="cs"/>
          <w:sz w:val="26"/>
          <w:szCs w:val="26"/>
          <w:rtl/>
          <w:lang w:bidi="ar-LY"/>
        </w:rPr>
        <w:t xml:space="preserve"> </w:t>
      </w:r>
      <w:r w:rsidR="008E6DA7" w:rsidRPr="00B5350F">
        <w:rPr>
          <w:rFonts w:asciiTheme="majorBidi" w:hAnsiTheme="majorBidi" w:cstheme="majorBidi"/>
          <w:sz w:val="26"/>
          <w:szCs w:val="26"/>
          <w:rtl/>
          <w:lang w:bidi="ar-LY"/>
        </w:rPr>
        <w:t>المسؤو</w:t>
      </w:r>
      <w:r w:rsidR="008E6DA7">
        <w:rPr>
          <w:rFonts w:asciiTheme="majorBidi" w:hAnsiTheme="majorBidi" w:cstheme="majorBidi"/>
          <w:sz w:val="26"/>
          <w:szCs w:val="26"/>
          <w:rtl/>
          <w:lang w:bidi="ar-LY"/>
        </w:rPr>
        <w:t>لية التأديبية للموظف العام في</w:t>
      </w:r>
      <w:r w:rsidR="008E6DA7">
        <w:rPr>
          <w:rFonts w:asciiTheme="majorBidi" w:hAnsiTheme="majorBidi" w:cstheme="majorBidi" w:hint="cs"/>
          <w:sz w:val="26"/>
          <w:szCs w:val="26"/>
          <w:rtl/>
          <w:lang w:bidi="ar-LY"/>
        </w:rPr>
        <w:t xml:space="preserve"> </w:t>
      </w:r>
      <w:r w:rsidR="008E6DA7" w:rsidRPr="00B5350F">
        <w:rPr>
          <w:rFonts w:asciiTheme="majorBidi" w:hAnsiTheme="majorBidi" w:cstheme="majorBidi"/>
          <w:sz w:val="26"/>
          <w:szCs w:val="26"/>
          <w:rtl/>
          <w:lang w:bidi="ar-LY"/>
        </w:rPr>
        <w:t>المخالفة المالية في القانون الليبي، منشورات جامعة قاريونس، بنغازي،</w:t>
      </w:r>
      <w:r w:rsidR="008E6DA7" w:rsidRPr="00B5350F">
        <w:rPr>
          <w:rFonts w:asciiTheme="majorBidi" w:hAnsiTheme="majorBidi" w:cstheme="majorBidi" w:hint="cs"/>
          <w:sz w:val="26"/>
          <w:szCs w:val="26"/>
          <w:rtl/>
          <w:lang w:bidi="ar-LY"/>
        </w:rPr>
        <w:t xml:space="preserve"> </w:t>
      </w:r>
      <w:r w:rsidR="008E6DA7">
        <w:rPr>
          <w:rFonts w:asciiTheme="majorBidi" w:hAnsiTheme="majorBidi" w:cstheme="majorBidi"/>
          <w:sz w:val="26"/>
          <w:szCs w:val="26"/>
          <w:rtl/>
          <w:lang w:bidi="ar-LY"/>
        </w:rPr>
        <w:t>الطبعة الأولى،1997</w:t>
      </w:r>
      <w:r w:rsidR="008E6DA7">
        <w:rPr>
          <w:rFonts w:asciiTheme="majorBidi" w:hAnsiTheme="majorBidi" w:cstheme="majorBidi" w:hint="cs"/>
          <w:sz w:val="26"/>
          <w:szCs w:val="26"/>
          <w:rtl/>
          <w:lang w:bidi="ar-LY"/>
        </w:rPr>
        <w:t>.</w:t>
      </w:r>
    </w:p>
    <w:p w:rsidR="00F72582" w:rsidRDefault="00F72582" w:rsidP="008E6DA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w:t>
      </w:r>
      <w:r w:rsidR="00DC5F6E">
        <w:rPr>
          <w:rFonts w:asciiTheme="majorBidi" w:hAnsiTheme="majorBidi" w:cstheme="majorBidi" w:hint="cs"/>
          <w:sz w:val="26"/>
          <w:szCs w:val="26"/>
          <w:rtl/>
          <w:lang w:bidi="ar-LY"/>
        </w:rPr>
        <w:t xml:space="preserve"> </w:t>
      </w:r>
      <w:r w:rsidR="008E6DA7" w:rsidRPr="00B5350F">
        <w:rPr>
          <w:rFonts w:asciiTheme="majorBidi" w:hAnsiTheme="majorBidi" w:cstheme="majorBidi"/>
          <w:sz w:val="26"/>
          <w:szCs w:val="26"/>
          <w:rtl/>
          <w:lang w:bidi="ar-LY"/>
        </w:rPr>
        <w:t>خليفة صالح أحواس،</w:t>
      </w:r>
      <w:r w:rsidR="008E6DA7">
        <w:rPr>
          <w:rFonts w:asciiTheme="majorBidi" w:hAnsiTheme="majorBidi" w:cstheme="majorBidi" w:hint="cs"/>
          <w:sz w:val="26"/>
          <w:szCs w:val="26"/>
          <w:rtl/>
          <w:lang w:bidi="ar-LY"/>
        </w:rPr>
        <w:t xml:space="preserve"> </w:t>
      </w:r>
      <w:r w:rsidR="008E6DA7">
        <w:rPr>
          <w:rFonts w:asciiTheme="majorBidi" w:hAnsiTheme="majorBidi" w:cstheme="majorBidi"/>
          <w:sz w:val="26"/>
          <w:szCs w:val="26"/>
          <w:rtl/>
          <w:lang w:bidi="ar-LY"/>
        </w:rPr>
        <w:t>القانون الإداري</w:t>
      </w:r>
      <w:r w:rsidR="008E6DA7">
        <w:rPr>
          <w:rFonts w:asciiTheme="majorBidi" w:hAnsiTheme="majorBidi" w:cstheme="majorBidi" w:hint="cs"/>
          <w:sz w:val="26"/>
          <w:szCs w:val="26"/>
          <w:rtl/>
          <w:lang w:bidi="ar-LY"/>
        </w:rPr>
        <w:t xml:space="preserve"> </w:t>
      </w:r>
      <w:r w:rsidR="008E6DA7" w:rsidRPr="00B5350F">
        <w:rPr>
          <w:rFonts w:asciiTheme="majorBidi" w:hAnsiTheme="majorBidi" w:cstheme="majorBidi"/>
          <w:sz w:val="26"/>
          <w:szCs w:val="26"/>
          <w:rtl/>
          <w:lang w:bidi="ar-LY"/>
        </w:rPr>
        <w:t>الليبي الحديث</w:t>
      </w:r>
      <w:r w:rsidR="008E6DA7">
        <w:rPr>
          <w:rFonts w:asciiTheme="majorBidi" w:hAnsiTheme="majorBidi" w:cstheme="majorBidi"/>
          <w:sz w:val="26"/>
          <w:szCs w:val="26"/>
          <w:rtl/>
          <w:lang w:bidi="ar-LY"/>
        </w:rPr>
        <w:t>،</w:t>
      </w:r>
      <w:r w:rsidR="008E6DA7">
        <w:rPr>
          <w:rFonts w:asciiTheme="majorBidi" w:hAnsiTheme="majorBidi" w:cstheme="majorBidi" w:hint="cs"/>
          <w:sz w:val="26"/>
          <w:szCs w:val="26"/>
          <w:rtl/>
          <w:lang w:bidi="ar-LY"/>
        </w:rPr>
        <w:t xml:space="preserve"> </w:t>
      </w:r>
      <w:r w:rsidR="008E6DA7" w:rsidRPr="00B5350F">
        <w:rPr>
          <w:rFonts w:asciiTheme="majorBidi" w:hAnsiTheme="majorBidi" w:cstheme="majorBidi"/>
          <w:sz w:val="26"/>
          <w:szCs w:val="26"/>
          <w:rtl/>
          <w:lang w:bidi="ar-LY"/>
        </w:rPr>
        <w:t xml:space="preserve">مكتبة </w:t>
      </w:r>
      <w:r w:rsidR="008E6DA7">
        <w:rPr>
          <w:rFonts w:asciiTheme="majorBidi" w:hAnsiTheme="majorBidi" w:cstheme="majorBidi"/>
          <w:sz w:val="26"/>
          <w:szCs w:val="26"/>
          <w:rtl/>
          <w:lang w:bidi="ar-LY"/>
        </w:rPr>
        <w:t>طرابلس العلمية</w:t>
      </w:r>
      <w:r w:rsidR="008E6DA7">
        <w:rPr>
          <w:rFonts w:asciiTheme="majorBidi" w:hAnsiTheme="majorBidi" w:cstheme="majorBidi" w:hint="cs"/>
          <w:sz w:val="26"/>
          <w:szCs w:val="26"/>
          <w:rtl/>
          <w:lang w:bidi="ar-LY"/>
        </w:rPr>
        <w:t xml:space="preserve"> </w:t>
      </w:r>
      <w:r w:rsidR="008E6DA7">
        <w:rPr>
          <w:rFonts w:asciiTheme="majorBidi" w:hAnsiTheme="majorBidi" w:cstheme="majorBidi"/>
          <w:sz w:val="26"/>
          <w:szCs w:val="26"/>
          <w:rtl/>
          <w:lang w:bidi="ar-LY"/>
        </w:rPr>
        <w:t>العالمية،</w:t>
      </w:r>
      <w:r w:rsidR="008E6DA7">
        <w:rPr>
          <w:rFonts w:asciiTheme="majorBidi" w:hAnsiTheme="majorBidi" w:cstheme="majorBidi" w:hint="cs"/>
          <w:sz w:val="26"/>
          <w:szCs w:val="26"/>
          <w:rtl/>
          <w:lang w:bidi="ar-LY"/>
        </w:rPr>
        <w:t xml:space="preserve"> </w:t>
      </w:r>
      <w:r w:rsidR="008E6DA7" w:rsidRPr="00B5350F">
        <w:rPr>
          <w:rFonts w:asciiTheme="majorBidi" w:hAnsiTheme="majorBidi" w:cstheme="majorBidi"/>
          <w:sz w:val="26"/>
          <w:szCs w:val="26"/>
          <w:rtl/>
          <w:lang w:bidi="ar-LY"/>
        </w:rPr>
        <w:t>طرابلس</w:t>
      </w:r>
      <w:r w:rsidR="008E6DA7">
        <w:rPr>
          <w:rFonts w:asciiTheme="majorBidi" w:hAnsiTheme="majorBidi" w:cstheme="majorBidi" w:hint="cs"/>
          <w:sz w:val="26"/>
          <w:szCs w:val="26"/>
          <w:rtl/>
          <w:lang w:bidi="ar-LY"/>
        </w:rPr>
        <w:t>،            ال</w:t>
      </w:r>
      <w:r w:rsidR="008E6DA7">
        <w:rPr>
          <w:rFonts w:asciiTheme="majorBidi" w:hAnsiTheme="majorBidi" w:cstheme="majorBidi"/>
          <w:sz w:val="26"/>
          <w:szCs w:val="26"/>
          <w:rtl/>
          <w:lang w:bidi="ar-LY"/>
        </w:rPr>
        <w:t xml:space="preserve">طبعة </w:t>
      </w:r>
      <w:r w:rsidR="008E6DA7">
        <w:rPr>
          <w:rFonts w:asciiTheme="majorBidi" w:hAnsiTheme="majorBidi" w:cstheme="majorBidi" w:hint="cs"/>
          <w:sz w:val="26"/>
          <w:szCs w:val="26"/>
          <w:rtl/>
          <w:lang w:bidi="ar-LY"/>
        </w:rPr>
        <w:t>ال</w:t>
      </w:r>
      <w:r w:rsidR="008E6DA7">
        <w:rPr>
          <w:rFonts w:asciiTheme="majorBidi" w:hAnsiTheme="majorBidi" w:cstheme="majorBidi"/>
          <w:sz w:val="26"/>
          <w:szCs w:val="26"/>
          <w:rtl/>
          <w:lang w:bidi="ar-LY"/>
        </w:rPr>
        <w:t>ثانية، 2020</w:t>
      </w:r>
      <w:r w:rsidR="008E6DA7">
        <w:rPr>
          <w:rFonts w:asciiTheme="majorBidi" w:hAnsiTheme="majorBidi" w:cstheme="majorBidi" w:hint="cs"/>
          <w:sz w:val="26"/>
          <w:szCs w:val="26"/>
          <w:rtl/>
          <w:lang w:bidi="ar-LY"/>
        </w:rPr>
        <w:t xml:space="preserve">. </w:t>
      </w:r>
      <w:r w:rsidR="008E6DA7" w:rsidRPr="00B5350F">
        <w:rPr>
          <w:rFonts w:asciiTheme="majorBidi" w:hAnsiTheme="majorBidi" w:cstheme="majorBidi"/>
          <w:sz w:val="26"/>
          <w:szCs w:val="26"/>
          <w:rtl/>
          <w:lang w:bidi="ar-LY"/>
        </w:rPr>
        <w:t xml:space="preserve"> </w:t>
      </w:r>
    </w:p>
    <w:p w:rsidR="00081FDB" w:rsidRPr="004345F1" w:rsidRDefault="008E6DA7" w:rsidP="004345F1">
      <w:pPr>
        <w:pStyle w:val="a3"/>
        <w:jc w:val="both"/>
        <w:rPr>
          <w:rFonts w:asciiTheme="majorBidi" w:hAnsiTheme="majorBidi" w:cstheme="majorBidi"/>
          <w:rtl/>
          <w:lang w:bidi="ar-LY"/>
        </w:rPr>
      </w:pPr>
      <w:r>
        <w:rPr>
          <w:rFonts w:asciiTheme="majorBidi" w:hAnsiTheme="majorBidi" w:cstheme="majorBidi" w:hint="cs"/>
          <w:sz w:val="26"/>
          <w:szCs w:val="26"/>
          <w:rtl/>
          <w:lang w:bidi="ar-LY"/>
        </w:rPr>
        <w:t xml:space="preserve">5- </w:t>
      </w:r>
      <w:r w:rsidR="00081FDB" w:rsidRPr="00081FDB">
        <w:rPr>
          <w:rFonts w:asciiTheme="majorBidi" w:hAnsiTheme="majorBidi" w:cstheme="majorBidi"/>
          <w:sz w:val="26"/>
          <w:szCs w:val="26"/>
          <w:rtl/>
          <w:lang w:bidi="ar-LY"/>
        </w:rPr>
        <w:t>سامي جمال الدين، منازعات الوظيفة العامة والطعون المتصلة بشؤون الموظفين، الطبعة الأولى، منشأة العارف، الإسكندرية، 2005</w:t>
      </w:r>
      <w:r w:rsidR="00081FDB" w:rsidRPr="00081FDB">
        <w:rPr>
          <w:rFonts w:asciiTheme="majorBidi" w:hAnsiTheme="majorBidi" w:cstheme="majorBidi" w:hint="cs"/>
          <w:sz w:val="26"/>
          <w:szCs w:val="26"/>
          <w:rtl/>
          <w:lang w:bidi="ar-LY"/>
        </w:rPr>
        <w:t>.</w:t>
      </w:r>
      <w:r w:rsidR="00081FDB">
        <w:rPr>
          <w:rFonts w:asciiTheme="majorBidi" w:hAnsiTheme="majorBidi" w:cstheme="majorBidi"/>
          <w:rtl/>
          <w:lang w:bidi="ar-LY"/>
        </w:rPr>
        <w:t xml:space="preserve">          </w:t>
      </w:r>
    </w:p>
    <w:p w:rsidR="0058224E" w:rsidRPr="00B5350F" w:rsidRDefault="00081FDB" w:rsidP="0058224E">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6-</w:t>
      </w:r>
      <w:r w:rsidR="004345F1">
        <w:rPr>
          <w:rFonts w:asciiTheme="majorBidi" w:hAnsiTheme="majorBidi" w:cstheme="majorBidi" w:hint="cs"/>
          <w:sz w:val="26"/>
          <w:szCs w:val="26"/>
          <w:rtl/>
          <w:lang w:bidi="ar-LY"/>
        </w:rPr>
        <w:t xml:space="preserve"> </w:t>
      </w:r>
      <w:r w:rsidR="0058224E" w:rsidRPr="00B5350F">
        <w:rPr>
          <w:rFonts w:asciiTheme="majorBidi" w:hAnsiTheme="majorBidi" w:cstheme="majorBidi" w:hint="cs"/>
          <w:sz w:val="26"/>
          <w:szCs w:val="26"/>
          <w:rtl/>
          <w:lang w:bidi="ar-LY"/>
        </w:rPr>
        <w:t>سليمان الطماوي، القضاء الإداري، الكتاب الأول، قضاء الإلغاء، دار ا</w:t>
      </w:r>
      <w:r w:rsidR="0058224E">
        <w:rPr>
          <w:rFonts w:asciiTheme="majorBidi" w:hAnsiTheme="majorBidi" w:cstheme="majorBidi" w:hint="cs"/>
          <w:sz w:val="26"/>
          <w:szCs w:val="26"/>
          <w:rtl/>
          <w:lang w:bidi="ar-LY"/>
        </w:rPr>
        <w:t>لفكر العربي، القاهرة، 1986.</w:t>
      </w:r>
    </w:p>
    <w:p w:rsidR="008E6DA7" w:rsidRPr="0058224E" w:rsidRDefault="004345F1" w:rsidP="008E6DA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7</w:t>
      </w:r>
      <w:r w:rsidR="0058224E">
        <w:rPr>
          <w:rFonts w:asciiTheme="majorBidi" w:hAnsiTheme="majorBidi" w:cstheme="majorBidi" w:hint="cs"/>
          <w:sz w:val="26"/>
          <w:szCs w:val="26"/>
          <w:rtl/>
          <w:lang w:bidi="ar-LY"/>
        </w:rPr>
        <w:t xml:space="preserve">- </w:t>
      </w:r>
      <w:r w:rsidR="0058224E" w:rsidRPr="00B5350F">
        <w:rPr>
          <w:rFonts w:asciiTheme="majorBidi" w:hAnsiTheme="majorBidi" w:cstheme="majorBidi"/>
          <w:sz w:val="26"/>
          <w:szCs w:val="26"/>
          <w:rtl/>
          <w:lang w:bidi="ar-LY"/>
        </w:rPr>
        <w:t>سليمان محمد الطماوي</w:t>
      </w:r>
      <w:r w:rsidR="0058224E">
        <w:rPr>
          <w:rFonts w:asciiTheme="majorBidi" w:hAnsiTheme="majorBidi" w:cstheme="majorBidi"/>
          <w:sz w:val="26"/>
          <w:szCs w:val="26"/>
          <w:rtl/>
          <w:lang w:bidi="ar-LY"/>
        </w:rPr>
        <w:t>، الوجيز في القانون الإداري، دراسة مقارنة، دار الفكر العربي،</w:t>
      </w:r>
      <w:r w:rsidR="0058224E">
        <w:rPr>
          <w:rFonts w:asciiTheme="majorBidi" w:hAnsiTheme="majorBidi" w:cstheme="majorBidi" w:hint="cs"/>
          <w:sz w:val="26"/>
          <w:szCs w:val="26"/>
          <w:rtl/>
          <w:lang w:bidi="ar-LY"/>
        </w:rPr>
        <w:t xml:space="preserve"> </w:t>
      </w:r>
      <w:r w:rsidR="0058224E" w:rsidRPr="00B5350F">
        <w:rPr>
          <w:rFonts w:asciiTheme="majorBidi" w:hAnsiTheme="majorBidi" w:cstheme="majorBidi"/>
          <w:sz w:val="26"/>
          <w:szCs w:val="26"/>
          <w:rtl/>
          <w:lang w:bidi="ar-LY"/>
        </w:rPr>
        <w:t>1984</w:t>
      </w:r>
      <w:r w:rsidR="0058224E">
        <w:rPr>
          <w:rFonts w:asciiTheme="majorBidi" w:hAnsiTheme="majorBidi" w:cstheme="majorBidi" w:hint="cs"/>
          <w:sz w:val="26"/>
          <w:szCs w:val="26"/>
          <w:rtl/>
          <w:lang w:bidi="ar-LY"/>
        </w:rPr>
        <w:t>.</w:t>
      </w:r>
    </w:p>
    <w:p w:rsidR="0058224E" w:rsidRDefault="004345F1" w:rsidP="0058224E">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8</w:t>
      </w:r>
      <w:r w:rsidR="00F66E70">
        <w:rPr>
          <w:rFonts w:asciiTheme="majorBidi" w:hAnsiTheme="majorBidi" w:cstheme="majorBidi" w:hint="cs"/>
          <w:sz w:val="26"/>
          <w:szCs w:val="26"/>
          <w:rtl/>
          <w:lang w:bidi="ar-LY"/>
        </w:rPr>
        <w:t xml:space="preserve">- </w:t>
      </w:r>
      <w:r w:rsidR="0058224E" w:rsidRPr="00B5350F">
        <w:rPr>
          <w:rFonts w:asciiTheme="majorBidi" w:hAnsiTheme="majorBidi" w:cstheme="majorBidi"/>
          <w:sz w:val="26"/>
          <w:szCs w:val="26"/>
          <w:rtl/>
          <w:lang w:bidi="ar-LY"/>
        </w:rPr>
        <w:t>سليمان</w:t>
      </w:r>
      <w:r w:rsidR="0058224E" w:rsidRPr="00B5350F">
        <w:rPr>
          <w:rFonts w:asciiTheme="majorBidi" w:hAnsiTheme="majorBidi" w:cstheme="majorBidi" w:hint="cs"/>
          <w:sz w:val="26"/>
          <w:szCs w:val="26"/>
          <w:rtl/>
          <w:lang w:bidi="ar-LY"/>
        </w:rPr>
        <w:t xml:space="preserve"> محمد</w:t>
      </w:r>
      <w:r w:rsidR="0058224E" w:rsidRPr="00B5350F">
        <w:rPr>
          <w:rFonts w:asciiTheme="majorBidi" w:hAnsiTheme="majorBidi" w:cstheme="majorBidi"/>
          <w:sz w:val="26"/>
          <w:szCs w:val="26"/>
          <w:rtl/>
          <w:lang w:bidi="ar-LY"/>
        </w:rPr>
        <w:t xml:space="preserve"> الطماوي</w:t>
      </w:r>
      <w:r w:rsidR="0058224E" w:rsidRPr="00B5350F">
        <w:rPr>
          <w:rFonts w:asciiTheme="majorBidi" w:hAnsiTheme="majorBidi" w:cstheme="majorBidi" w:hint="cs"/>
          <w:sz w:val="26"/>
          <w:szCs w:val="26"/>
          <w:rtl/>
          <w:lang w:bidi="ar-LY"/>
        </w:rPr>
        <w:t>،</w:t>
      </w:r>
      <w:r w:rsidR="0058224E" w:rsidRPr="00B5350F">
        <w:rPr>
          <w:rFonts w:asciiTheme="majorBidi" w:hAnsiTheme="majorBidi" w:cstheme="majorBidi"/>
          <w:sz w:val="26"/>
          <w:szCs w:val="26"/>
          <w:rtl/>
          <w:lang w:bidi="ar-LY"/>
        </w:rPr>
        <w:t xml:space="preserve"> النظرية العامة للقرارات </w:t>
      </w:r>
      <w:r w:rsidR="0058224E" w:rsidRPr="00B5350F">
        <w:rPr>
          <w:rFonts w:asciiTheme="majorBidi" w:hAnsiTheme="majorBidi" w:cstheme="majorBidi" w:hint="cs"/>
          <w:sz w:val="26"/>
          <w:szCs w:val="26"/>
          <w:rtl/>
          <w:lang w:bidi="ar-LY"/>
        </w:rPr>
        <w:t>الإدارية</w:t>
      </w:r>
      <w:r w:rsidR="0058224E">
        <w:rPr>
          <w:rFonts w:asciiTheme="majorBidi" w:hAnsiTheme="majorBidi" w:cstheme="majorBidi" w:hint="cs"/>
          <w:sz w:val="26"/>
          <w:szCs w:val="26"/>
          <w:rtl/>
          <w:lang w:bidi="ar-LY"/>
        </w:rPr>
        <w:t>، دراسة مقارنة، الطبعة الثالثة</w:t>
      </w:r>
      <w:r w:rsidR="00F66E70">
        <w:rPr>
          <w:rFonts w:asciiTheme="majorBidi" w:hAnsiTheme="majorBidi" w:cstheme="majorBidi" w:hint="cs"/>
          <w:sz w:val="26"/>
          <w:szCs w:val="26"/>
          <w:rtl/>
          <w:lang w:bidi="ar-LY"/>
        </w:rPr>
        <w:t xml:space="preserve">، دار الفكر العربي، </w:t>
      </w:r>
      <w:r w:rsidR="00F66E70" w:rsidRPr="00B5350F">
        <w:rPr>
          <w:rFonts w:asciiTheme="majorBidi" w:hAnsiTheme="majorBidi" w:cstheme="majorBidi" w:hint="cs"/>
          <w:sz w:val="26"/>
          <w:szCs w:val="26"/>
          <w:rtl/>
          <w:lang w:bidi="ar-LY"/>
        </w:rPr>
        <w:t>1966</w:t>
      </w:r>
      <w:r w:rsidR="00F66E70">
        <w:rPr>
          <w:rFonts w:asciiTheme="majorBidi" w:hAnsiTheme="majorBidi" w:cstheme="majorBidi" w:hint="cs"/>
          <w:sz w:val="26"/>
          <w:szCs w:val="26"/>
          <w:rtl/>
          <w:lang w:bidi="ar-LY"/>
        </w:rPr>
        <w:t>.</w:t>
      </w:r>
    </w:p>
    <w:p w:rsidR="00F66E70" w:rsidRPr="00B5350F" w:rsidRDefault="004345F1" w:rsidP="0058224E">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9</w:t>
      </w:r>
      <w:r w:rsidR="00F66E70">
        <w:rPr>
          <w:rFonts w:asciiTheme="majorBidi" w:hAnsiTheme="majorBidi" w:cstheme="majorBidi" w:hint="cs"/>
          <w:sz w:val="26"/>
          <w:szCs w:val="26"/>
          <w:rtl/>
          <w:lang w:bidi="ar-LY"/>
        </w:rPr>
        <w:t xml:space="preserve">- سمير </w:t>
      </w:r>
      <w:r w:rsidR="00F66E70" w:rsidRPr="00B5350F">
        <w:rPr>
          <w:rFonts w:asciiTheme="majorBidi" w:hAnsiTheme="majorBidi" w:cstheme="majorBidi" w:hint="cs"/>
          <w:sz w:val="26"/>
          <w:szCs w:val="26"/>
          <w:rtl/>
          <w:lang w:bidi="ar-LY"/>
        </w:rPr>
        <w:t>عبدالله سعد، شرح أحكام قانون الخدمة المدنية رقم 81 لسنة 2016،</w:t>
      </w:r>
      <w:r w:rsidR="00F66E70">
        <w:rPr>
          <w:rFonts w:asciiTheme="majorBidi" w:hAnsiTheme="majorBidi" w:cstheme="majorBidi" w:hint="cs"/>
          <w:sz w:val="26"/>
          <w:szCs w:val="26"/>
          <w:rtl/>
          <w:lang w:bidi="ar-LY"/>
        </w:rPr>
        <w:t xml:space="preserve"> منشأة المعارف،الإسكندرية،2018</w:t>
      </w:r>
    </w:p>
    <w:p w:rsidR="0058224E" w:rsidRDefault="004345F1" w:rsidP="008E6DA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10</w:t>
      </w:r>
      <w:r w:rsidR="00F66E70">
        <w:rPr>
          <w:rFonts w:asciiTheme="majorBidi" w:hAnsiTheme="majorBidi" w:cstheme="majorBidi" w:hint="cs"/>
          <w:sz w:val="26"/>
          <w:szCs w:val="26"/>
          <w:rtl/>
          <w:lang w:bidi="ar-LY"/>
        </w:rPr>
        <w:t>-</w:t>
      </w:r>
      <w:r w:rsidR="00F66E70" w:rsidRPr="00F66E70">
        <w:rPr>
          <w:rFonts w:asciiTheme="majorBidi" w:hAnsiTheme="majorBidi" w:cstheme="majorBidi"/>
          <w:sz w:val="26"/>
          <w:szCs w:val="26"/>
          <w:rtl/>
          <w:lang w:bidi="ar-LY"/>
        </w:rPr>
        <w:t xml:space="preserve"> سمير صادق، تقارير الكفاية والرقابة القضائية عليها، </w:t>
      </w:r>
      <w:r w:rsidR="00F66E70" w:rsidRPr="00F66E70">
        <w:rPr>
          <w:rFonts w:asciiTheme="majorBidi" w:hAnsiTheme="majorBidi" w:cstheme="majorBidi" w:hint="cs"/>
          <w:sz w:val="26"/>
          <w:szCs w:val="26"/>
          <w:rtl/>
          <w:lang w:bidi="ar-LY"/>
        </w:rPr>
        <w:t>الهيئة المصرية للكتاب، 197</w:t>
      </w:r>
      <w:r w:rsidR="00F66E70">
        <w:rPr>
          <w:rFonts w:asciiTheme="majorBidi" w:hAnsiTheme="majorBidi" w:cstheme="majorBidi" w:hint="cs"/>
          <w:sz w:val="26"/>
          <w:szCs w:val="26"/>
          <w:rtl/>
          <w:lang w:bidi="ar-LY"/>
        </w:rPr>
        <w:t>8.</w:t>
      </w:r>
    </w:p>
    <w:p w:rsidR="00F66E70" w:rsidRPr="00F66E70" w:rsidRDefault="004345F1" w:rsidP="00F66E70">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11</w:t>
      </w:r>
      <w:r w:rsidR="00F66E70">
        <w:rPr>
          <w:rFonts w:asciiTheme="majorBidi" w:hAnsiTheme="majorBidi" w:cstheme="majorBidi" w:hint="cs"/>
          <w:sz w:val="26"/>
          <w:szCs w:val="26"/>
          <w:rtl/>
          <w:lang w:bidi="ar-LY"/>
        </w:rPr>
        <w:t xml:space="preserve">- </w:t>
      </w:r>
      <w:r w:rsidR="00F66E70" w:rsidRPr="00B5350F">
        <w:rPr>
          <w:rFonts w:asciiTheme="majorBidi" w:hAnsiTheme="majorBidi" w:cstheme="majorBidi"/>
          <w:sz w:val="26"/>
          <w:szCs w:val="26"/>
          <w:rtl/>
          <w:lang w:bidi="ar-LY"/>
        </w:rPr>
        <w:t xml:space="preserve">شريف يوسف خاطر، مبادي القانون </w:t>
      </w:r>
      <w:r w:rsidR="00F66E70" w:rsidRPr="00B5350F">
        <w:rPr>
          <w:rFonts w:asciiTheme="majorBidi" w:hAnsiTheme="majorBidi" w:cstheme="majorBidi" w:hint="cs"/>
          <w:sz w:val="26"/>
          <w:szCs w:val="26"/>
          <w:rtl/>
          <w:lang w:bidi="ar-LY"/>
        </w:rPr>
        <w:t>الإداري</w:t>
      </w:r>
      <w:r w:rsidR="00F66E70" w:rsidRPr="00B5350F">
        <w:rPr>
          <w:rFonts w:asciiTheme="majorBidi" w:hAnsiTheme="majorBidi" w:cstheme="majorBidi"/>
          <w:sz w:val="26"/>
          <w:szCs w:val="26"/>
          <w:rtl/>
          <w:lang w:bidi="ar-LY"/>
        </w:rPr>
        <w:t>، دراسة مقارنة، دار</w:t>
      </w:r>
      <w:r w:rsidR="00F66E70">
        <w:rPr>
          <w:rFonts w:asciiTheme="majorBidi" w:hAnsiTheme="majorBidi" w:cstheme="majorBidi"/>
          <w:sz w:val="26"/>
          <w:szCs w:val="26"/>
          <w:rtl/>
          <w:lang w:bidi="ar-LY"/>
        </w:rPr>
        <w:t xml:space="preserve"> النهضة العربية، القاهرة، 2011</w:t>
      </w:r>
      <w:r w:rsidR="00F66E70">
        <w:rPr>
          <w:rFonts w:asciiTheme="majorBidi" w:hAnsiTheme="majorBidi" w:cstheme="majorBidi" w:hint="cs"/>
          <w:sz w:val="26"/>
          <w:szCs w:val="26"/>
          <w:rtl/>
          <w:lang w:bidi="ar-LY"/>
        </w:rPr>
        <w:t>.</w:t>
      </w:r>
    </w:p>
    <w:p w:rsidR="00F66E70" w:rsidRDefault="004345F1" w:rsidP="00F66E70">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12</w:t>
      </w:r>
      <w:r w:rsidR="00F66E70">
        <w:rPr>
          <w:rFonts w:asciiTheme="majorBidi" w:hAnsiTheme="majorBidi" w:cstheme="majorBidi" w:hint="cs"/>
          <w:sz w:val="26"/>
          <w:szCs w:val="26"/>
          <w:rtl/>
          <w:lang w:bidi="ar-LY"/>
        </w:rPr>
        <w:t>-</w:t>
      </w:r>
      <w:r w:rsidR="00DC5F6E">
        <w:rPr>
          <w:rFonts w:asciiTheme="majorBidi" w:hAnsiTheme="majorBidi" w:cstheme="majorBidi" w:hint="cs"/>
          <w:sz w:val="26"/>
          <w:szCs w:val="26"/>
          <w:rtl/>
          <w:lang w:bidi="ar-LY"/>
        </w:rPr>
        <w:t xml:space="preserve"> </w:t>
      </w:r>
      <w:r w:rsidR="00F66E70" w:rsidRPr="00B5350F">
        <w:rPr>
          <w:rFonts w:asciiTheme="majorBidi" w:hAnsiTheme="majorBidi" w:cstheme="majorBidi"/>
          <w:sz w:val="26"/>
          <w:szCs w:val="26"/>
          <w:rtl/>
          <w:lang w:bidi="ar-LY"/>
        </w:rPr>
        <w:t>صبيح بشير مسكوني، مبادي القانون الإداري الليبي، الشركة العامة للنشر والتوزيع و ا</w:t>
      </w:r>
      <w:r w:rsidR="00F66E70">
        <w:rPr>
          <w:rFonts w:asciiTheme="majorBidi" w:hAnsiTheme="majorBidi" w:cstheme="majorBidi"/>
          <w:sz w:val="26"/>
          <w:szCs w:val="26"/>
          <w:rtl/>
          <w:lang w:bidi="ar-LY"/>
        </w:rPr>
        <w:t>لإعلان، بنغازي، الطبعة الثا</w:t>
      </w:r>
      <w:r w:rsidR="00F66E70">
        <w:rPr>
          <w:rFonts w:asciiTheme="majorBidi" w:hAnsiTheme="majorBidi" w:cstheme="majorBidi" w:hint="cs"/>
          <w:sz w:val="26"/>
          <w:szCs w:val="26"/>
          <w:rtl/>
          <w:lang w:bidi="ar-LY"/>
        </w:rPr>
        <w:t>لث</w:t>
      </w:r>
      <w:r w:rsidR="00F66E70">
        <w:rPr>
          <w:rFonts w:asciiTheme="majorBidi" w:hAnsiTheme="majorBidi" w:cstheme="majorBidi"/>
          <w:sz w:val="26"/>
          <w:szCs w:val="26"/>
          <w:rtl/>
          <w:lang w:bidi="ar-LY"/>
        </w:rPr>
        <w:t>ة</w:t>
      </w:r>
      <w:r w:rsidR="00F66E70">
        <w:rPr>
          <w:rFonts w:asciiTheme="majorBidi" w:hAnsiTheme="majorBidi" w:cstheme="majorBidi" w:hint="cs"/>
          <w:sz w:val="26"/>
          <w:szCs w:val="26"/>
          <w:rtl/>
          <w:lang w:bidi="ar-LY"/>
        </w:rPr>
        <w:t xml:space="preserve">، 1982. </w:t>
      </w:r>
    </w:p>
    <w:p w:rsidR="00F66E70" w:rsidRPr="00B5350F" w:rsidRDefault="004345F1" w:rsidP="00EA34F0">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13</w:t>
      </w:r>
      <w:r w:rsidR="00EA34F0">
        <w:rPr>
          <w:rFonts w:asciiTheme="majorBidi" w:hAnsiTheme="majorBidi" w:cstheme="majorBidi" w:hint="cs"/>
          <w:sz w:val="26"/>
          <w:szCs w:val="26"/>
          <w:rtl/>
          <w:lang w:bidi="ar-LY"/>
        </w:rPr>
        <w:t xml:space="preserve">- </w:t>
      </w:r>
      <w:r w:rsidR="00EA34F0" w:rsidRPr="00B5350F">
        <w:rPr>
          <w:rFonts w:asciiTheme="majorBidi" w:hAnsiTheme="majorBidi" w:cstheme="majorBidi"/>
          <w:sz w:val="26"/>
          <w:szCs w:val="26"/>
          <w:rtl/>
          <w:lang w:bidi="ar-LY"/>
        </w:rPr>
        <w:t>صلاح سيد عبدالعال، شرح أحكام قانون الخدمة المدنية رقم 81لسنة 2016، دار النهضة العربية، 2017</w:t>
      </w:r>
      <w:r w:rsidR="00EA34F0" w:rsidRPr="00B5350F">
        <w:rPr>
          <w:rFonts w:asciiTheme="majorBidi" w:hAnsiTheme="majorBidi" w:cstheme="majorBidi" w:hint="cs"/>
          <w:sz w:val="26"/>
          <w:szCs w:val="26"/>
          <w:rtl/>
          <w:lang w:bidi="ar-LY"/>
        </w:rPr>
        <w:t xml:space="preserve"> </w:t>
      </w:r>
    </w:p>
    <w:p w:rsidR="00961DD1" w:rsidRDefault="004345F1" w:rsidP="00961DD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14</w:t>
      </w:r>
      <w:r w:rsidR="00EA34F0">
        <w:rPr>
          <w:rFonts w:asciiTheme="majorBidi" w:hAnsiTheme="majorBidi" w:cstheme="majorBidi" w:hint="cs"/>
          <w:sz w:val="26"/>
          <w:szCs w:val="26"/>
          <w:rtl/>
          <w:lang w:bidi="ar-LY"/>
        </w:rPr>
        <w:t>-</w:t>
      </w:r>
      <w:r w:rsidR="00EA34F0" w:rsidRPr="00EA34F0">
        <w:rPr>
          <w:rFonts w:asciiTheme="majorBidi" w:hAnsiTheme="majorBidi" w:cstheme="majorBidi"/>
          <w:sz w:val="26"/>
          <w:szCs w:val="26"/>
          <w:rtl/>
          <w:lang w:bidi="ar-LY"/>
        </w:rPr>
        <w:t xml:space="preserve"> </w:t>
      </w:r>
      <w:proofErr w:type="spellStart"/>
      <w:r w:rsidR="00961DD1">
        <w:rPr>
          <w:rFonts w:asciiTheme="majorBidi" w:hAnsiTheme="majorBidi" w:cstheme="majorBidi"/>
          <w:sz w:val="26"/>
          <w:szCs w:val="26"/>
          <w:rtl/>
          <w:lang w:bidi="ar-LY"/>
        </w:rPr>
        <w:t>ضو</w:t>
      </w:r>
      <w:proofErr w:type="spellEnd"/>
      <w:r w:rsidR="00961DD1">
        <w:rPr>
          <w:rFonts w:asciiTheme="majorBidi" w:hAnsiTheme="majorBidi" w:cstheme="majorBidi"/>
          <w:sz w:val="26"/>
          <w:szCs w:val="26"/>
          <w:rtl/>
          <w:lang w:bidi="ar-LY"/>
        </w:rPr>
        <w:t xml:space="preserve"> مفتاح</w:t>
      </w:r>
      <w:r w:rsidR="00961DD1" w:rsidRPr="00B5350F">
        <w:rPr>
          <w:rFonts w:asciiTheme="majorBidi" w:hAnsiTheme="majorBidi" w:cstheme="majorBidi"/>
          <w:sz w:val="26"/>
          <w:szCs w:val="26"/>
          <w:rtl/>
          <w:lang w:bidi="ar-LY"/>
        </w:rPr>
        <w:t>، مبا</w:t>
      </w:r>
      <w:r w:rsidR="00961DD1">
        <w:rPr>
          <w:rFonts w:asciiTheme="majorBidi" w:hAnsiTheme="majorBidi" w:cstheme="majorBidi"/>
          <w:sz w:val="26"/>
          <w:szCs w:val="26"/>
          <w:rtl/>
          <w:lang w:bidi="ar-LY"/>
        </w:rPr>
        <w:t>دي الوظيفة العامة وسبل ممارستها</w:t>
      </w:r>
      <w:r w:rsidR="00961DD1" w:rsidRPr="00B5350F">
        <w:rPr>
          <w:rFonts w:asciiTheme="majorBidi" w:hAnsiTheme="majorBidi" w:cstheme="majorBidi"/>
          <w:sz w:val="26"/>
          <w:szCs w:val="26"/>
          <w:rtl/>
          <w:lang w:bidi="ar-LY"/>
        </w:rPr>
        <w:t>، مكتبة طرابلس العالمية</w:t>
      </w:r>
      <w:r w:rsidR="00961DD1">
        <w:rPr>
          <w:rFonts w:asciiTheme="majorBidi" w:hAnsiTheme="majorBidi" w:cstheme="majorBidi" w:hint="cs"/>
          <w:sz w:val="26"/>
          <w:szCs w:val="26"/>
          <w:rtl/>
          <w:lang w:bidi="ar-LY"/>
        </w:rPr>
        <w:t>، بدون سنة نشر.</w:t>
      </w:r>
    </w:p>
    <w:p w:rsidR="00961DD1" w:rsidRDefault="004345F1" w:rsidP="00961DD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15</w:t>
      </w:r>
      <w:r w:rsidR="00EA34F0">
        <w:rPr>
          <w:rFonts w:asciiTheme="majorBidi" w:hAnsiTheme="majorBidi" w:cstheme="majorBidi" w:hint="cs"/>
          <w:sz w:val="26"/>
          <w:szCs w:val="26"/>
          <w:rtl/>
          <w:lang w:bidi="ar-LY"/>
        </w:rPr>
        <w:t xml:space="preserve">- </w:t>
      </w:r>
      <w:r w:rsidR="00961DD1" w:rsidRPr="00B5350F">
        <w:rPr>
          <w:rFonts w:asciiTheme="majorBidi" w:hAnsiTheme="majorBidi" w:cstheme="majorBidi"/>
          <w:sz w:val="26"/>
          <w:szCs w:val="26"/>
          <w:rtl/>
          <w:lang w:bidi="ar-LY"/>
        </w:rPr>
        <w:t>طعيمة الجرف، القانون الإداري، مكتبة القاهرة الحديثة، القاه</w:t>
      </w:r>
      <w:r w:rsidR="00961DD1">
        <w:rPr>
          <w:rFonts w:asciiTheme="majorBidi" w:hAnsiTheme="majorBidi" w:cstheme="majorBidi"/>
          <w:sz w:val="26"/>
          <w:szCs w:val="26"/>
          <w:rtl/>
          <w:lang w:bidi="ar-LY"/>
        </w:rPr>
        <w:t>رة،1973</w:t>
      </w:r>
      <w:r w:rsidR="00961DD1">
        <w:rPr>
          <w:rFonts w:asciiTheme="majorBidi" w:hAnsiTheme="majorBidi" w:cstheme="majorBidi" w:hint="cs"/>
          <w:sz w:val="26"/>
          <w:szCs w:val="26"/>
          <w:rtl/>
          <w:lang w:bidi="ar-LY"/>
        </w:rPr>
        <w:t>.</w:t>
      </w:r>
    </w:p>
    <w:p w:rsidR="00EA34F0" w:rsidRPr="00B5350F" w:rsidRDefault="004345F1" w:rsidP="00961DD1">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16</w:t>
      </w:r>
      <w:r w:rsidR="00EA34F0">
        <w:rPr>
          <w:rFonts w:asciiTheme="majorBidi" w:hAnsiTheme="majorBidi" w:cstheme="majorBidi" w:hint="cs"/>
          <w:sz w:val="26"/>
          <w:szCs w:val="26"/>
          <w:rtl/>
          <w:lang w:bidi="ar-LY"/>
        </w:rPr>
        <w:t xml:space="preserve">- </w:t>
      </w:r>
      <w:r w:rsidR="00EA34F0" w:rsidRPr="00B5350F">
        <w:rPr>
          <w:rFonts w:asciiTheme="majorBidi" w:hAnsiTheme="majorBidi" w:cstheme="majorBidi" w:hint="cs"/>
          <w:sz w:val="26"/>
          <w:szCs w:val="26"/>
          <w:rtl/>
          <w:lang w:bidi="ar-LY"/>
        </w:rPr>
        <w:t>عبدالباسط عباس، إدارة الأعمال وفق منظور معاصر، الأردن، دار المسيرة للنشر والتوزيع</w:t>
      </w:r>
      <w:r w:rsidR="00EA34F0">
        <w:rPr>
          <w:rFonts w:asciiTheme="majorBidi" w:hAnsiTheme="majorBidi" w:cstheme="majorBidi" w:hint="cs"/>
          <w:sz w:val="26"/>
          <w:szCs w:val="26"/>
          <w:rtl/>
          <w:lang w:bidi="ar-LY"/>
        </w:rPr>
        <w:t xml:space="preserve"> والطباعة، الطبعة الأولى،2001. </w:t>
      </w:r>
    </w:p>
    <w:p w:rsidR="00EA34F0" w:rsidRDefault="004345F1" w:rsidP="00EA34F0">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17</w:t>
      </w:r>
      <w:r w:rsidR="00EA34F0">
        <w:rPr>
          <w:rFonts w:asciiTheme="majorBidi" w:hAnsiTheme="majorBidi" w:cstheme="majorBidi" w:hint="cs"/>
          <w:sz w:val="26"/>
          <w:szCs w:val="26"/>
          <w:rtl/>
          <w:lang w:bidi="ar-LY"/>
        </w:rPr>
        <w:t>-</w:t>
      </w:r>
      <w:r w:rsidR="00DC5F6E">
        <w:rPr>
          <w:rFonts w:asciiTheme="majorBidi" w:hAnsiTheme="majorBidi" w:cstheme="majorBidi" w:hint="cs"/>
          <w:sz w:val="26"/>
          <w:szCs w:val="26"/>
          <w:rtl/>
          <w:lang w:bidi="ar-LY"/>
        </w:rPr>
        <w:t xml:space="preserve"> </w:t>
      </w:r>
      <w:r w:rsidR="00EA34F0">
        <w:rPr>
          <w:rFonts w:asciiTheme="majorBidi" w:hAnsiTheme="majorBidi" w:cstheme="majorBidi" w:hint="cs"/>
          <w:sz w:val="26"/>
          <w:szCs w:val="26"/>
          <w:rtl/>
          <w:lang w:bidi="ar-LY"/>
        </w:rPr>
        <w:t>عبدالعزيز</w:t>
      </w:r>
      <w:r w:rsidR="00E7048B">
        <w:rPr>
          <w:rFonts w:asciiTheme="majorBidi" w:hAnsiTheme="majorBidi" w:cstheme="majorBidi" w:hint="cs"/>
          <w:sz w:val="26"/>
          <w:szCs w:val="26"/>
          <w:rtl/>
          <w:lang w:bidi="ar-LY"/>
        </w:rPr>
        <w:t xml:space="preserve"> </w:t>
      </w:r>
      <w:r w:rsidR="00EA34F0">
        <w:rPr>
          <w:rFonts w:asciiTheme="majorBidi" w:hAnsiTheme="majorBidi" w:cstheme="majorBidi" w:hint="cs"/>
          <w:sz w:val="26"/>
          <w:szCs w:val="26"/>
          <w:rtl/>
          <w:lang w:bidi="ar-LY"/>
        </w:rPr>
        <w:t xml:space="preserve">عبدالمنعم </w:t>
      </w:r>
      <w:r w:rsidR="00EA34F0" w:rsidRPr="00B5350F">
        <w:rPr>
          <w:rFonts w:asciiTheme="majorBidi" w:hAnsiTheme="majorBidi" w:cstheme="majorBidi" w:hint="cs"/>
          <w:sz w:val="26"/>
          <w:szCs w:val="26"/>
          <w:rtl/>
          <w:lang w:bidi="ar-LY"/>
        </w:rPr>
        <w:t>خليفة</w:t>
      </w:r>
      <w:r w:rsidR="00E7048B">
        <w:rPr>
          <w:rFonts w:asciiTheme="majorBidi" w:hAnsiTheme="majorBidi" w:cstheme="majorBidi" w:hint="cs"/>
          <w:sz w:val="26"/>
          <w:szCs w:val="26"/>
          <w:rtl/>
          <w:lang w:bidi="ar-LY"/>
        </w:rPr>
        <w:t xml:space="preserve">، </w:t>
      </w:r>
      <w:r w:rsidR="00EA34F0" w:rsidRPr="00B5350F">
        <w:rPr>
          <w:rFonts w:asciiTheme="majorBidi" w:hAnsiTheme="majorBidi" w:cstheme="majorBidi" w:hint="cs"/>
          <w:sz w:val="26"/>
          <w:szCs w:val="26"/>
          <w:rtl/>
          <w:lang w:bidi="ar-LY"/>
        </w:rPr>
        <w:t xml:space="preserve">دعوى إلغاء القرار الإداري في </w:t>
      </w:r>
      <w:r w:rsidR="00E7048B">
        <w:rPr>
          <w:rFonts w:asciiTheme="majorBidi" w:hAnsiTheme="majorBidi" w:cstheme="majorBidi" w:hint="cs"/>
          <w:sz w:val="26"/>
          <w:szCs w:val="26"/>
          <w:rtl/>
          <w:lang w:bidi="ar-LY"/>
        </w:rPr>
        <w:t xml:space="preserve">قضاء مجلس الدولة، المركز القومي </w:t>
      </w:r>
      <w:r w:rsidR="00EA34F0" w:rsidRPr="00B5350F">
        <w:rPr>
          <w:rFonts w:asciiTheme="majorBidi" w:hAnsiTheme="majorBidi" w:cstheme="majorBidi" w:hint="cs"/>
          <w:sz w:val="26"/>
          <w:szCs w:val="26"/>
          <w:rtl/>
          <w:lang w:bidi="ar-LY"/>
        </w:rPr>
        <w:t>للإصدارات القانونية</w:t>
      </w:r>
      <w:r w:rsidR="00EA34F0">
        <w:rPr>
          <w:rFonts w:asciiTheme="majorBidi" w:hAnsiTheme="majorBidi" w:cstheme="majorBidi" w:hint="cs"/>
          <w:sz w:val="26"/>
          <w:szCs w:val="26"/>
          <w:rtl/>
          <w:lang w:bidi="ar-LY"/>
        </w:rPr>
        <w:t>، الطبعة الأولى، القاهرة، 2008</w:t>
      </w:r>
      <w:r w:rsidR="00E7048B">
        <w:rPr>
          <w:rFonts w:asciiTheme="majorBidi" w:hAnsiTheme="majorBidi" w:cstheme="majorBidi" w:hint="cs"/>
          <w:sz w:val="26"/>
          <w:szCs w:val="26"/>
          <w:rtl/>
          <w:lang w:bidi="ar-LY"/>
        </w:rPr>
        <w:t>.</w:t>
      </w:r>
    </w:p>
    <w:p w:rsidR="00961DD1" w:rsidRDefault="004345F1" w:rsidP="00961DD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18</w:t>
      </w:r>
      <w:r w:rsidR="00E7048B">
        <w:rPr>
          <w:rFonts w:asciiTheme="majorBidi" w:hAnsiTheme="majorBidi" w:cstheme="majorBidi" w:hint="cs"/>
          <w:sz w:val="26"/>
          <w:szCs w:val="26"/>
          <w:rtl/>
          <w:lang w:bidi="ar-LY"/>
        </w:rPr>
        <w:t xml:space="preserve">- </w:t>
      </w:r>
      <w:r w:rsidR="00961DD1" w:rsidRPr="00B5350F">
        <w:rPr>
          <w:rFonts w:asciiTheme="majorBidi" w:hAnsiTheme="majorBidi" w:cstheme="majorBidi"/>
          <w:sz w:val="26"/>
          <w:szCs w:val="26"/>
          <w:rtl/>
          <w:lang w:bidi="ar-LY"/>
        </w:rPr>
        <w:t>علي جمعة محارب، التأديب الإداري في الوظيفة العامة، دراسة مقارنة، الطبع</w:t>
      </w:r>
      <w:r w:rsidR="00961DD1">
        <w:rPr>
          <w:rFonts w:asciiTheme="majorBidi" w:hAnsiTheme="majorBidi" w:cstheme="majorBidi"/>
          <w:sz w:val="26"/>
          <w:szCs w:val="26"/>
          <w:rtl/>
          <w:lang w:bidi="ar-LY"/>
        </w:rPr>
        <w:t>ة الأولى، بدون دار نشر، 2004</w:t>
      </w:r>
      <w:r w:rsidR="00961DD1">
        <w:rPr>
          <w:rFonts w:asciiTheme="majorBidi" w:hAnsiTheme="majorBidi" w:cstheme="majorBidi" w:hint="cs"/>
          <w:sz w:val="26"/>
          <w:szCs w:val="26"/>
          <w:rtl/>
          <w:lang w:bidi="ar-LY"/>
        </w:rPr>
        <w:t>.</w:t>
      </w:r>
    </w:p>
    <w:p w:rsidR="00E7048B" w:rsidRPr="00961DD1" w:rsidRDefault="004345F1" w:rsidP="00961DD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19</w:t>
      </w:r>
      <w:r w:rsidR="00E7048B">
        <w:rPr>
          <w:rFonts w:asciiTheme="majorBidi" w:hAnsiTheme="majorBidi" w:cstheme="majorBidi" w:hint="cs"/>
          <w:sz w:val="26"/>
          <w:szCs w:val="26"/>
          <w:rtl/>
          <w:lang w:bidi="ar-LY"/>
        </w:rPr>
        <w:t>-</w:t>
      </w:r>
      <w:r w:rsidR="00DC5F6E">
        <w:rPr>
          <w:rFonts w:asciiTheme="majorBidi" w:hAnsiTheme="majorBidi" w:cstheme="majorBidi" w:hint="cs"/>
          <w:sz w:val="26"/>
          <w:szCs w:val="26"/>
          <w:rtl/>
          <w:lang w:bidi="ar-LY"/>
        </w:rPr>
        <w:t xml:space="preserve"> </w:t>
      </w:r>
      <w:r w:rsidR="00961DD1" w:rsidRPr="00B5350F">
        <w:rPr>
          <w:rFonts w:asciiTheme="majorBidi" w:hAnsiTheme="majorBidi" w:cstheme="majorBidi"/>
          <w:sz w:val="26"/>
          <w:szCs w:val="26"/>
          <w:rtl/>
          <w:lang w:bidi="ar-LY"/>
        </w:rPr>
        <w:t>علي عبدالفتاح محمد خليل، حرية الممارسة للموظف العام قيود وضمانات، دار الج</w:t>
      </w:r>
      <w:r w:rsidR="00961DD1">
        <w:rPr>
          <w:rFonts w:asciiTheme="majorBidi" w:hAnsiTheme="majorBidi" w:cstheme="majorBidi"/>
          <w:sz w:val="26"/>
          <w:szCs w:val="26"/>
          <w:rtl/>
          <w:lang w:bidi="ar-LY"/>
        </w:rPr>
        <w:t>امعة الجديدة، الإسكندرية، 2007</w:t>
      </w:r>
      <w:r w:rsidR="00961DD1">
        <w:rPr>
          <w:rFonts w:asciiTheme="majorBidi" w:hAnsiTheme="majorBidi" w:cstheme="majorBidi" w:hint="cs"/>
          <w:sz w:val="26"/>
          <w:szCs w:val="26"/>
          <w:rtl/>
          <w:lang w:bidi="ar-LY"/>
        </w:rPr>
        <w:t>.</w:t>
      </w:r>
    </w:p>
    <w:p w:rsidR="00961DD1" w:rsidRDefault="004345F1" w:rsidP="00961DD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20</w:t>
      </w:r>
      <w:r w:rsidR="00E7048B">
        <w:rPr>
          <w:rFonts w:asciiTheme="majorBidi" w:hAnsiTheme="majorBidi" w:cstheme="majorBidi" w:hint="cs"/>
          <w:sz w:val="26"/>
          <w:szCs w:val="26"/>
          <w:rtl/>
          <w:lang w:bidi="ar-LY"/>
        </w:rPr>
        <w:t>-</w:t>
      </w:r>
      <w:r w:rsidR="00961DD1" w:rsidRPr="00961DD1">
        <w:rPr>
          <w:rFonts w:asciiTheme="majorBidi" w:hAnsiTheme="majorBidi" w:cstheme="majorBidi"/>
          <w:sz w:val="26"/>
          <w:szCs w:val="26"/>
          <w:rtl/>
          <w:lang w:bidi="ar-LY"/>
        </w:rPr>
        <w:t xml:space="preserve"> </w:t>
      </w:r>
      <w:r w:rsidR="00961DD1" w:rsidRPr="00B5350F">
        <w:rPr>
          <w:rFonts w:asciiTheme="majorBidi" w:hAnsiTheme="majorBidi" w:cstheme="majorBidi"/>
          <w:sz w:val="26"/>
          <w:szCs w:val="26"/>
          <w:rtl/>
          <w:lang w:bidi="ar-LY"/>
        </w:rPr>
        <w:t xml:space="preserve">عمر محمد السيوي، الوجيز في </w:t>
      </w:r>
      <w:r w:rsidR="00961DD1">
        <w:rPr>
          <w:rFonts w:asciiTheme="majorBidi" w:hAnsiTheme="majorBidi" w:cstheme="majorBidi"/>
          <w:sz w:val="26"/>
          <w:szCs w:val="26"/>
          <w:rtl/>
          <w:lang w:bidi="ar-LY"/>
        </w:rPr>
        <w:t>القضاء الإداري، الطبعة الثانية</w:t>
      </w:r>
      <w:r w:rsidR="00961DD1" w:rsidRPr="00B5350F">
        <w:rPr>
          <w:rFonts w:asciiTheme="majorBidi" w:hAnsiTheme="majorBidi" w:cstheme="majorBidi"/>
          <w:sz w:val="26"/>
          <w:szCs w:val="26"/>
          <w:rtl/>
          <w:lang w:bidi="ar-LY"/>
        </w:rPr>
        <w:t>، دار ومكتبة الفضيل للنشر والتوزيع، بنغازي، 2013</w:t>
      </w:r>
      <w:r w:rsidR="00961DD1">
        <w:rPr>
          <w:rFonts w:asciiTheme="majorBidi" w:hAnsiTheme="majorBidi" w:cstheme="majorBidi" w:hint="cs"/>
          <w:sz w:val="26"/>
          <w:szCs w:val="26"/>
          <w:rtl/>
          <w:lang w:bidi="ar-LY"/>
        </w:rPr>
        <w:t>.</w:t>
      </w:r>
    </w:p>
    <w:p w:rsidR="004345F1" w:rsidRDefault="00DC5F6E" w:rsidP="004345F1">
      <w:pPr>
        <w:pStyle w:val="a3"/>
        <w:spacing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 </w:t>
      </w:r>
      <w:r w:rsidR="004345F1">
        <w:rPr>
          <w:rFonts w:asciiTheme="majorBidi" w:hAnsiTheme="majorBidi" w:cstheme="majorBidi" w:hint="cs"/>
          <w:sz w:val="26"/>
          <w:szCs w:val="26"/>
          <w:rtl/>
          <w:lang w:bidi="ar-LY"/>
        </w:rPr>
        <w:t>21</w:t>
      </w:r>
      <w:r w:rsidR="00E7048B">
        <w:rPr>
          <w:rFonts w:asciiTheme="majorBidi" w:hAnsiTheme="majorBidi" w:cstheme="majorBidi" w:hint="cs"/>
          <w:sz w:val="26"/>
          <w:szCs w:val="26"/>
          <w:rtl/>
          <w:lang w:bidi="ar-LY"/>
        </w:rPr>
        <w:t xml:space="preserve">- </w:t>
      </w:r>
      <w:r w:rsidR="004345F1" w:rsidRPr="004345F1">
        <w:rPr>
          <w:rFonts w:asciiTheme="majorBidi" w:hAnsiTheme="majorBidi" w:cstheme="majorBidi" w:hint="cs"/>
          <w:sz w:val="26"/>
          <w:szCs w:val="26"/>
          <w:rtl/>
          <w:lang w:bidi="ar-LY"/>
        </w:rPr>
        <w:t xml:space="preserve">عمر محمد </w:t>
      </w:r>
      <w:proofErr w:type="spellStart"/>
      <w:r w:rsidR="004345F1" w:rsidRPr="004345F1">
        <w:rPr>
          <w:rFonts w:asciiTheme="majorBidi" w:hAnsiTheme="majorBidi" w:cstheme="majorBidi" w:hint="cs"/>
          <w:sz w:val="26"/>
          <w:szCs w:val="26"/>
          <w:rtl/>
          <w:lang w:bidi="ar-LY"/>
        </w:rPr>
        <w:t>الشوبكي</w:t>
      </w:r>
      <w:proofErr w:type="spellEnd"/>
      <w:r w:rsidR="004345F1" w:rsidRPr="004345F1">
        <w:rPr>
          <w:rFonts w:asciiTheme="majorBidi" w:hAnsiTheme="majorBidi" w:cstheme="majorBidi" w:hint="cs"/>
          <w:sz w:val="26"/>
          <w:szCs w:val="26"/>
          <w:rtl/>
          <w:lang w:bidi="ar-LY"/>
        </w:rPr>
        <w:t xml:space="preserve">، القضاء الإداري، دراسة مقارنة، دار الثقافة للنشر والتوزيع، عمان، 2011. </w:t>
      </w:r>
    </w:p>
    <w:p w:rsidR="00E7048B" w:rsidRDefault="004345F1" w:rsidP="004345F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22- </w:t>
      </w:r>
      <w:r w:rsidR="00E7048B" w:rsidRPr="00B5350F">
        <w:rPr>
          <w:rFonts w:asciiTheme="majorBidi" w:hAnsiTheme="majorBidi" w:cstheme="majorBidi"/>
          <w:sz w:val="26"/>
          <w:szCs w:val="26"/>
          <w:rtl/>
          <w:lang w:bidi="ar-LY"/>
        </w:rPr>
        <w:t xml:space="preserve">فاروق </w:t>
      </w:r>
      <w:proofErr w:type="spellStart"/>
      <w:r w:rsidR="00E7048B" w:rsidRPr="00B5350F">
        <w:rPr>
          <w:rFonts w:asciiTheme="majorBidi" w:hAnsiTheme="majorBidi" w:cstheme="majorBidi"/>
          <w:sz w:val="26"/>
          <w:szCs w:val="26"/>
          <w:rtl/>
          <w:lang w:bidi="ar-LY"/>
        </w:rPr>
        <w:t>عبدالبر</w:t>
      </w:r>
      <w:proofErr w:type="spellEnd"/>
      <w:r w:rsidR="00E7048B" w:rsidRPr="00B5350F">
        <w:rPr>
          <w:rFonts w:asciiTheme="majorBidi" w:hAnsiTheme="majorBidi" w:cstheme="majorBidi"/>
          <w:sz w:val="26"/>
          <w:szCs w:val="26"/>
          <w:rtl/>
          <w:lang w:bidi="ar-LY"/>
        </w:rPr>
        <w:t>، تقدير كفاية العاملين بالخدمة المدنية في علم الإدارة العامة والق</w:t>
      </w:r>
      <w:r w:rsidR="00E7048B">
        <w:rPr>
          <w:rFonts w:asciiTheme="majorBidi" w:hAnsiTheme="majorBidi" w:cstheme="majorBidi"/>
          <w:sz w:val="26"/>
          <w:szCs w:val="26"/>
          <w:rtl/>
          <w:lang w:bidi="ar-LY"/>
        </w:rPr>
        <w:t>انون الإداري، عالم الكتب</w:t>
      </w:r>
      <w:r w:rsidR="00E7048B">
        <w:rPr>
          <w:rFonts w:asciiTheme="majorBidi" w:hAnsiTheme="majorBidi" w:cstheme="majorBidi" w:hint="cs"/>
          <w:sz w:val="26"/>
          <w:szCs w:val="26"/>
          <w:rtl/>
          <w:lang w:bidi="ar-LY"/>
        </w:rPr>
        <w:t xml:space="preserve">، </w:t>
      </w:r>
      <w:r w:rsidR="00E7048B">
        <w:rPr>
          <w:rFonts w:asciiTheme="majorBidi" w:hAnsiTheme="majorBidi" w:cstheme="majorBidi"/>
          <w:sz w:val="26"/>
          <w:szCs w:val="26"/>
          <w:rtl/>
          <w:lang w:bidi="ar-LY"/>
        </w:rPr>
        <w:t>1983</w:t>
      </w:r>
      <w:r w:rsidR="00E7048B">
        <w:rPr>
          <w:rFonts w:asciiTheme="majorBidi" w:hAnsiTheme="majorBidi" w:cstheme="majorBidi" w:hint="cs"/>
          <w:sz w:val="26"/>
          <w:szCs w:val="26"/>
          <w:rtl/>
          <w:lang w:bidi="ar-LY"/>
        </w:rPr>
        <w:t>.</w:t>
      </w:r>
    </w:p>
    <w:p w:rsidR="00E7048B" w:rsidRDefault="004345F1" w:rsidP="00E7048B">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23</w:t>
      </w:r>
      <w:r w:rsidR="00E7048B">
        <w:rPr>
          <w:rFonts w:asciiTheme="majorBidi" w:hAnsiTheme="majorBidi" w:cstheme="majorBidi" w:hint="cs"/>
          <w:sz w:val="26"/>
          <w:szCs w:val="26"/>
          <w:rtl/>
          <w:lang w:bidi="ar-LY"/>
        </w:rPr>
        <w:t>-</w:t>
      </w:r>
      <w:r w:rsidR="00DC5F6E">
        <w:rPr>
          <w:rFonts w:asciiTheme="majorBidi" w:hAnsiTheme="majorBidi" w:cstheme="majorBidi" w:hint="cs"/>
          <w:sz w:val="26"/>
          <w:szCs w:val="26"/>
          <w:rtl/>
          <w:lang w:bidi="ar-LY"/>
        </w:rPr>
        <w:t xml:space="preserve"> </w:t>
      </w:r>
      <w:r w:rsidR="00E7048B" w:rsidRPr="00B5350F">
        <w:rPr>
          <w:rFonts w:asciiTheme="majorBidi" w:hAnsiTheme="majorBidi" w:cstheme="majorBidi" w:hint="cs"/>
          <w:sz w:val="26"/>
          <w:szCs w:val="26"/>
          <w:rtl/>
          <w:lang w:bidi="ar-LY"/>
        </w:rPr>
        <w:t xml:space="preserve">ماجد راغب الحلو، القانون الإداري، دار الجامعة </w:t>
      </w:r>
      <w:r w:rsidR="00E7048B">
        <w:rPr>
          <w:rFonts w:asciiTheme="majorBidi" w:hAnsiTheme="majorBidi" w:cstheme="majorBidi" w:hint="cs"/>
          <w:sz w:val="26"/>
          <w:szCs w:val="26"/>
          <w:rtl/>
          <w:lang w:bidi="ar-LY"/>
        </w:rPr>
        <w:t>الجديدة للنشر، الإسكندرية،2004.</w:t>
      </w:r>
    </w:p>
    <w:p w:rsidR="00E7048B" w:rsidRDefault="004345F1" w:rsidP="00E7048B">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sz w:val="26"/>
          <w:szCs w:val="26"/>
          <w:rtl/>
          <w:lang w:bidi="ar-LY"/>
        </w:rPr>
        <w:t>24</w:t>
      </w:r>
      <w:r w:rsidR="00E7048B">
        <w:rPr>
          <w:rFonts w:asciiTheme="majorBidi" w:hAnsiTheme="majorBidi" w:cstheme="majorBidi" w:hint="cs"/>
          <w:sz w:val="26"/>
          <w:szCs w:val="26"/>
          <w:rtl/>
          <w:lang w:bidi="ar-LY"/>
        </w:rPr>
        <w:t xml:space="preserve">- </w:t>
      </w:r>
      <w:r w:rsidR="00E7048B" w:rsidRPr="00B5350F">
        <w:rPr>
          <w:rFonts w:asciiTheme="majorBidi" w:hAnsiTheme="majorBidi" w:cstheme="majorBidi" w:hint="cs"/>
          <w:sz w:val="26"/>
          <w:szCs w:val="26"/>
          <w:rtl/>
          <w:lang w:bidi="ar-LY"/>
        </w:rPr>
        <w:t>مازن ليلو راضي، القانون الإداري، دار المطبوعات الجامعية، الإسكندرية، 2005</w:t>
      </w:r>
      <w:r w:rsidR="00E7048B" w:rsidRPr="00E7048B">
        <w:rPr>
          <w:rFonts w:asciiTheme="majorBidi" w:hAnsiTheme="majorBidi" w:cstheme="majorBidi" w:hint="cs"/>
          <w:sz w:val="26"/>
          <w:szCs w:val="26"/>
          <w:rtl/>
          <w:lang w:bidi="ar-LY"/>
        </w:rPr>
        <w:t>.</w:t>
      </w:r>
    </w:p>
    <w:p w:rsidR="00961DD1" w:rsidRDefault="004345F1" w:rsidP="00961DD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25</w:t>
      </w:r>
      <w:r w:rsidR="00E7048B">
        <w:rPr>
          <w:rFonts w:asciiTheme="majorBidi" w:hAnsiTheme="majorBidi" w:cstheme="majorBidi" w:hint="cs"/>
          <w:sz w:val="26"/>
          <w:szCs w:val="26"/>
          <w:rtl/>
          <w:lang w:bidi="ar-LY"/>
        </w:rPr>
        <w:t xml:space="preserve">- </w:t>
      </w:r>
      <w:r w:rsidR="00961DD1" w:rsidRPr="00B5350F">
        <w:rPr>
          <w:rFonts w:asciiTheme="majorBidi" w:hAnsiTheme="majorBidi" w:cstheme="majorBidi" w:hint="cs"/>
          <w:sz w:val="26"/>
          <w:szCs w:val="26"/>
          <w:rtl/>
          <w:lang w:bidi="ar-LY"/>
        </w:rPr>
        <w:t>محمد أحمد عبدالحميد، شرح قانون الخدمة المدنية في ضوء الفقه والقضاء وإفتا</w:t>
      </w:r>
      <w:r w:rsidR="00961DD1">
        <w:rPr>
          <w:rFonts w:asciiTheme="majorBidi" w:hAnsiTheme="majorBidi" w:cstheme="majorBidi" w:hint="cs"/>
          <w:sz w:val="26"/>
          <w:szCs w:val="26"/>
          <w:rtl/>
          <w:lang w:bidi="ar-LY"/>
        </w:rPr>
        <w:t xml:space="preserve">ء مجلس الدولة،              دار النهضة ،2018. </w:t>
      </w:r>
    </w:p>
    <w:p w:rsidR="00961DD1" w:rsidRPr="005A1595" w:rsidRDefault="004345F1" w:rsidP="00961DD1">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26</w:t>
      </w:r>
      <w:r w:rsidR="005A1595">
        <w:rPr>
          <w:rFonts w:asciiTheme="majorBidi" w:hAnsiTheme="majorBidi" w:cstheme="majorBidi" w:hint="cs"/>
          <w:sz w:val="26"/>
          <w:szCs w:val="26"/>
          <w:rtl/>
          <w:lang w:bidi="ar-LY"/>
        </w:rPr>
        <w:t>-</w:t>
      </w:r>
      <w:r w:rsidR="00DC5F6E">
        <w:rPr>
          <w:rFonts w:asciiTheme="majorBidi" w:hAnsiTheme="majorBidi" w:cstheme="majorBidi" w:hint="cs"/>
          <w:sz w:val="26"/>
          <w:szCs w:val="26"/>
          <w:rtl/>
          <w:lang w:bidi="ar-LY"/>
        </w:rPr>
        <w:t xml:space="preserve"> </w:t>
      </w:r>
      <w:r w:rsidR="00961DD1" w:rsidRPr="00B5350F">
        <w:rPr>
          <w:rFonts w:asciiTheme="majorBidi" w:hAnsiTheme="majorBidi" w:cstheme="majorBidi" w:hint="cs"/>
          <w:sz w:val="26"/>
          <w:szCs w:val="26"/>
          <w:rtl/>
          <w:lang w:bidi="ar-LY"/>
        </w:rPr>
        <w:t>محمد إبراهيم الدسوقي، حماية الموظف العام أدارياً، دا</w:t>
      </w:r>
      <w:r w:rsidR="00961DD1">
        <w:rPr>
          <w:rFonts w:asciiTheme="majorBidi" w:hAnsiTheme="majorBidi" w:cstheme="majorBidi" w:hint="cs"/>
          <w:sz w:val="26"/>
          <w:szCs w:val="26"/>
          <w:rtl/>
          <w:lang w:bidi="ar-LY"/>
        </w:rPr>
        <w:t>ر النهضة العربية، القاهرة، 2006.</w:t>
      </w:r>
    </w:p>
    <w:p w:rsidR="00961DD1" w:rsidRDefault="004345F1" w:rsidP="00E7048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27</w:t>
      </w:r>
      <w:r w:rsidR="00E7048B">
        <w:rPr>
          <w:rFonts w:asciiTheme="majorBidi" w:hAnsiTheme="majorBidi" w:cstheme="majorBidi" w:hint="cs"/>
          <w:sz w:val="26"/>
          <w:szCs w:val="26"/>
          <w:rtl/>
          <w:lang w:bidi="ar-LY"/>
        </w:rPr>
        <w:t xml:space="preserve">- </w:t>
      </w:r>
      <w:r w:rsidR="00961DD1" w:rsidRPr="00B5350F">
        <w:rPr>
          <w:rFonts w:asciiTheme="majorBidi" w:hAnsiTheme="majorBidi" w:cstheme="majorBidi"/>
          <w:sz w:val="26"/>
          <w:szCs w:val="26"/>
          <w:rtl/>
          <w:lang w:bidi="ar-LY"/>
        </w:rPr>
        <w:t>محمد عبدالله الحراري، الرقابة على أعمال الإدارة في القانون الليبي، منشورات المكتبة الجامعية، الزاوية،</w:t>
      </w:r>
      <w:r w:rsidR="00961DD1" w:rsidRPr="00B5350F">
        <w:rPr>
          <w:rFonts w:asciiTheme="majorBidi" w:hAnsiTheme="majorBidi" w:cstheme="majorBidi" w:hint="cs"/>
          <w:sz w:val="26"/>
          <w:szCs w:val="26"/>
          <w:rtl/>
          <w:lang w:bidi="ar-LY"/>
        </w:rPr>
        <w:t xml:space="preserve"> الطبعة الخامسة، 2010</w:t>
      </w:r>
      <w:r w:rsidR="00961DD1" w:rsidRPr="00B5350F">
        <w:rPr>
          <w:rFonts w:asciiTheme="majorBidi" w:hAnsiTheme="majorBidi" w:cstheme="majorBidi"/>
          <w:sz w:val="26"/>
          <w:szCs w:val="26"/>
          <w:rtl/>
          <w:lang w:bidi="ar-LY"/>
        </w:rPr>
        <w:t xml:space="preserve"> </w:t>
      </w:r>
      <w:r w:rsidR="00A44627">
        <w:rPr>
          <w:rFonts w:asciiTheme="majorBidi" w:hAnsiTheme="majorBidi" w:cstheme="majorBidi" w:hint="cs"/>
          <w:sz w:val="26"/>
          <w:szCs w:val="26"/>
          <w:rtl/>
          <w:lang w:bidi="ar-LY"/>
        </w:rPr>
        <w:t>.</w:t>
      </w:r>
      <w:r w:rsidR="00961DD1">
        <w:rPr>
          <w:rFonts w:asciiTheme="majorBidi" w:hAnsiTheme="majorBidi" w:cstheme="majorBidi" w:hint="cs"/>
          <w:sz w:val="26"/>
          <w:szCs w:val="26"/>
          <w:rtl/>
          <w:lang w:bidi="ar-LY"/>
        </w:rPr>
        <w:t xml:space="preserve">         </w:t>
      </w:r>
    </w:p>
    <w:p w:rsidR="00961DD1" w:rsidRDefault="004345F1" w:rsidP="00961DD1">
      <w:pPr>
        <w:pStyle w:val="a3"/>
        <w:spacing w:line="360" w:lineRule="auto"/>
        <w:rPr>
          <w:rFonts w:asciiTheme="majorBidi" w:hAnsiTheme="majorBidi" w:cstheme="majorBidi"/>
          <w:sz w:val="26"/>
          <w:szCs w:val="26"/>
          <w:rtl/>
          <w:lang w:bidi="ar-LY"/>
        </w:rPr>
      </w:pPr>
      <w:r>
        <w:rPr>
          <w:rFonts w:asciiTheme="majorBidi" w:hAnsiTheme="majorBidi" w:cstheme="majorBidi" w:hint="cs"/>
          <w:sz w:val="26"/>
          <w:szCs w:val="26"/>
          <w:rtl/>
          <w:lang w:bidi="ar-LY"/>
        </w:rPr>
        <w:t>28</w:t>
      </w:r>
      <w:r w:rsidR="00961DD1">
        <w:rPr>
          <w:rFonts w:asciiTheme="majorBidi" w:hAnsiTheme="majorBidi" w:cstheme="majorBidi" w:hint="cs"/>
          <w:sz w:val="26"/>
          <w:szCs w:val="26"/>
          <w:rtl/>
          <w:lang w:bidi="ar-LY"/>
        </w:rPr>
        <w:t xml:space="preserve">- </w:t>
      </w:r>
      <w:r w:rsidR="00961DD1" w:rsidRPr="00B5350F">
        <w:rPr>
          <w:rFonts w:asciiTheme="majorBidi" w:hAnsiTheme="majorBidi" w:cstheme="majorBidi"/>
          <w:sz w:val="26"/>
          <w:szCs w:val="26"/>
          <w:rtl/>
          <w:lang w:bidi="ar-LY"/>
        </w:rPr>
        <w:t xml:space="preserve">محمد عبدالله الحراري، أصول القانون الإداري الليبي، منشورات المكتبة الجامعية، الزاوية الطبعة السابعة، 2019 </w:t>
      </w:r>
      <w:r w:rsidR="00A44627">
        <w:rPr>
          <w:rFonts w:asciiTheme="majorBidi" w:hAnsiTheme="majorBidi" w:cstheme="majorBidi" w:hint="cs"/>
          <w:sz w:val="26"/>
          <w:szCs w:val="26"/>
          <w:rtl/>
          <w:lang w:bidi="ar-LY"/>
        </w:rPr>
        <w:t>.</w:t>
      </w:r>
    </w:p>
    <w:p w:rsidR="00961DD1" w:rsidRDefault="004345F1" w:rsidP="00961DD1">
      <w:pPr>
        <w:pStyle w:val="a3"/>
        <w:spacing w:line="360" w:lineRule="auto"/>
        <w:rPr>
          <w:rFonts w:asciiTheme="majorBidi" w:hAnsiTheme="majorBidi" w:cstheme="majorBidi"/>
          <w:sz w:val="26"/>
          <w:szCs w:val="26"/>
          <w:rtl/>
          <w:lang w:bidi="ar-LY"/>
        </w:rPr>
      </w:pPr>
      <w:r>
        <w:rPr>
          <w:rFonts w:asciiTheme="majorBidi" w:hAnsiTheme="majorBidi" w:cstheme="majorBidi" w:hint="cs"/>
          <w:sz w:val="26"/>
          <w:szCs w:val="26"/>
          <w:rtl/>
          <w:lang w:bidi="ar-LY"/>
        </w:rPr>
        <w:t>29</w:t>
      </w:r>
      <w:r w:rsidR="00961DD1">
        <w:rPr>
          <w:rFonts w:asciiTheme="majorBidi" w:hAnsiTheme="majorBidi" w:cstheme="majorBidi" w:hint="cs"/>
          <w:sz w:val="26"/>
          <w:szCs w:val="26"/>
          <w:rtl/>
          <w:lang w:bidi="ar-LY"/>
        </w:rPr>
        <w:t xml:space="preserve">- </w:t>
      </w:r>
      <w:r w:rsidR="00961DD1" w:rsidRPr="00B5350F">
        <w:rPr>
          <w:rFonts w:asciiTheme="majorBidi" w:hAnsiTheme="majorBidi" w:cstheme="majorBidi"/>
          <w:sz w:val="26"/>
          <w:szCs w:val="26"/>
          <w:rtl/>
          <w:lang w:bidi="ar-LY"/>
        </w:rPr>
        <w:t>محمد عبدالله الفلاح،</w:t>
      </w:r>
      <w:r w:rsidR="00961DD1" w:rsidRPr="00B5350F">
        <w:rPr>
          <w:rFonts w:asciiTheme="majorBidi" w:hAnsiTheme="majorBidi" w:cstheme="majorBidi" w:hint="cs"/>
          <w:sz w:val="26"/>
          <w:szCs w:val="26"/>
          <w:rtl/>
          <w:lang w:bidi="ar-LY"/>
        </w:rPr>
        <w:t xml:space="preserve"> </w:t>
      </w:r>
      <w:r w:rsidR="00961DD1">
        <w:rPr>
          <w:rFonts w:asciiTheme="majorBidi" w:hAnsiTheme="majorBidi" w:cstheme="majorBidi"/>
          <w:sz w:val="26"/>
          <w:szCs w:val="26"/>
          <w:rtl/>
          <w:lang w:bidi="ar-LY"/>
        </w:rPr>
        <w:t>أحكام السلطة التأديبية و</w:t>
      </w:r>
      <w:r w:rsidR="00961DD1" w:rsidRPr="00B5350F">
        <w:rPr>
          <w:rFonts w:asciiTheme="majorBidi" w:hAnsiTheme="majorBidi" w:cstheme="majorBidi"/>
          <w:sz w:val="26"/>
          <w:szCs w:val="26"/>
          <w:rtl/>
          <w:lang w:bidi="ar-LY"/>
        </w:rPr>
        <w:t>الرقابة القضائية عليها، دار الجامعة الجديدة، الطبعة الأولى، سنة 2018</w:t>
      </w:r>
      <w:r w:rsidR="00A44627">
        <w:rPr>
          <w:rFonts w:asciiTheme="majorBidi" w:hAnsiTheme="majorBidi" w:cstheme="majorBidi" w:hint="cs"/>
          <w:sz w:val="26"/>
          <w:szCs w:val="26"/>
          <w:rtl/>
          <w:lang w:bidi="ar-LY"/>
        </w:rPr>
        <w:t xml:space="preserve"> .</w:t>
      </w:r>
    </w:p>
    <w:p w:rsidR="00961DD1" w:rsidRPr="00B5350F" w:rsidRDefault="004345F1" w:rsidP="00961DD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30</w:t>
      </w:r>
      <w:r w:rsidR="00961DD1">
        <w:rPr>
          <w:rFonts w:asciiTheme="majorBidi" w:hAnsiTheme="majorBidi" w:cstheme="majorBidi" w:hint="cs"/>
          <w:sz w:val="26"/>
          <w:szCs w:val="26"/>
          <w:rtl/>
          <w:lang w:bidi="ar-LY"/>
        </w:rPr>
        <w:t xml:space="preserve">- </w:t>
      </w:r>
      <w:r w:rsidR="00961DD1" w:rsidRPr="00B5350F">
        <w:rPr>
          <w:rFonts w:asciiTheme="majorBidi" w:hAnsiTheme="majorBidi" w:cstheme="majorBidi" w:hint="cs"/>
          <w:sz w:val="26"/>
          <w:szCs w:val="26"/>
          <w:rtl/>
          <w:lang w:bidi="ar-LY"/>
        </w:rPr>
        <w:t>محمد عبدالله الفلاح، أحكام القضاء الإداري</w:t>
      </w:r>
      <w:r w:rsidR="00961DD1">
        <w:rPr>
          <w:rFonts w:asciiTheme="majorBidi" w:hAnsiTheme="majorBidi" w:cstheme="majorBidi" w:hint="cs"/>
          <w:sz w:val="26"/>
          <w:szCs w:val="26"/>
          <w:rtl/>
          <w:lang w:bidi="ar-LY"/>
        </w:rPr>
        <w:t>، دراسة مقارنة،</w:t>
      </w:r>
      <w:r w:rsidR="00961DD1" w:rsidRPr="00B5350F">
        <w:rPr>
          <w:rFonts w:asciiTheme="majorBidi" w:hAnsiTheme="majorBidi" w:cstheme="majorBidi" w:hint="cs"/>
          <w:sz w:val="26"/>
          <w:szCs w:val="26"/>
          <w:rtl/>
          <w:lang w:bidi="ar-LY"/>
        </w:rPr>
        <w:t xml:space="preserve"> دار برنيتشي،</w:t>
      </w:r>
      <w:r w:rsidR="00961DD1" w:rsidRPr="005A1595">
        <w:rPr>
          <w:rFonts w:asciiTheme="majorBidi" w:hAnsiTheme="majorBidi" w:cstheme="majorBidi" w:hint="cs"/>
          <w:sz w:val="26"/>
          <w:szCs w:val="26"/>
          <w:rtl/>
          <w:lang w:bidi="ar-LY"/>
        </w:rPr>
        <w:t xml:space="preserve"> </w:t>
      </w:r>
      <w:r w:rsidR="00961DD1">
        <w:rPr>
          <w:rFonts w:asciiTheme="majorBidi" w:hAnsiTheme="majorBidi" w:cstheme="majorBidi" w:hint="cs"/>
          <w:sz w:val="26"/>
          <w:szCs w:val="26"/>
          <w:rtl/>
          <w:lang w:bidi="ar-LY"/>
        </w:rPr>
        <w:t xml:space="preserve">الطبعة الثانية، </w:t>
      </w:r>
      <w:r w:rsidR="00961DD1" w:rsidRPr="00B5350F">
        <w:rPr>
          <w:rFonts w:asciiTheme="majorBidi" w:hAnsiTheme="majorBidi" w:cstheme="majorBidi" w:hint="cs"/>
          <w:sz w:val="26"/>
          <w:szCs w:val="26"/>
          <w:rtl/>
          <w:lang w:bidi="ar-LY"/>
        </w:rPr>
        <w:t>بنغازي، 2017</w:t>
      </w:r>
    </w:p>
    <w:p w:rsidR="00961DD1" w:rsidRPr="00961DD1" w:rsidRDefault="004345F1" w:rsidP="00961DD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31</w:t>
      </w:r>
      <w:r w:rsidR="00961DD1">
        <w:rPr>
          <w:rFonts w:asciiTheme="majorBidi" w:hAnsiTheme="majorBidi" w:cstheme="majorBidi" w:hint="cs"/>
          <w:sz w:val="26"/>
          <w:szCs w:val="26"/>
          <w:rtl/>
          <w:lang w:bidi="ar-LY"/>
        </w:rPr>
        <w:t xml:space="preserve">- </w:t>
      </w:r>
      <w:r w:rsidR="00961DD1" w:rsidRPr="00B5350F">
        <w:rPr>
          <w:rFonts w:asciiTheme="majorBidi" w:hAnsiTheme="majorBidi" w:cstheme="majorBidi"/>
          <w:sz w:val="26"/>
          <w:szCs w:val="26"/>
          <w:rtl/>
          <w:lang w:bidi="ar-LY"/>
        </w:rPr>
        <w:t>محمد عبدالله حمود، الرقابة القضائية على أعمال الإدارة في القانون الليبي، دار النهضة العربية</w:t>
      </w:r>
      <w:r w:rsidR="00961DD1" w:rsidRPr="00B5350F">
        <w:rPr>
          <w:rFonts w:asciiTheme="majorBidi" w:hAnsiTheme="majorBidi" w:cstheme="majorBidi" w:hint="cs"/>
          <w:sz w:val="26"/>
          <w:szCs w:val="26"/>
          <w:rtl/>
          <w:lang w:bidi="ar-LY"/>
        </w:rPr>
        <w:t>،</w:t>
      </w:r>
      <w:r w:rsidR="00961DD1" w:rsidRPr="00B5350F">
        <w:rPr>
          <w:rFonts w:asciiTheme="majorBidi" w:hAnsiTheme="majorBidi" w:cstheme="majorBidi"/>
          <w:sz w:val="26"/>
          <w:szCs w:val="26"/>
          <w:rtl/>
          <w:lang w:bidi="ar-LY"/>
        </w:rPr>
        <w:t xml:space="preserve"> القاهرة</w:t>
      </w:r>
      <w:r w:rsidR="00961DD1" w:rsidRPr="00B5350F">
        <w:rPr>
          <w:rFonts w:asciiTheme="majorBidi" w:hAnsiTheme="majorBidi" w:cstheme="majorBidi" w:hint="cs"/>
          <w:sz w:val="26"/>
          <w:szCs w:val="26"/>
          <w:rtl/>
          <w:lang w:bidi="ar-LY"/>
        </w:rPr>
        <w:t>،</w:t>
      </w:r>
      <w:r w:rsidR="00961DD1" w:rsidRPr="00B5350F">
        <w:rPr>
          <w:rFonts w:asciiTheme="majorBidi" w:hAnsiTheme="majorBidi" w:cstheme="majorBidi"/>
          <w:sz w:val="26"/>
          <w:szCs w:val="26"/>
          <w:rtl/>
          <w:lang w:bidi="ar-LY"/>
        </w:rPr>
        <w:t xml:space="preserve"> الطبعة الأولى</w:t>
      </w:r>
      <w:r w:rsidR="00961DD1" w:rsidRPr="00B5350F">
        <w:rPr>
          <w:rFonts w:asciiTheme="majorBidi" w:hAnsiTheme="majorBidi" w:cstheme="majorBidi" w:hint="cs"/>
          <w:sz w:val="26"/>
          <w:szCs w:val="26"/>
          <w:rtl/>
          <w:lang w:bidi="ar-LY"/>
        </w:rPr>
        <w:t>،</w:t>
      </w:r>
      <w:r w:rsidR="00961DD1" w:rsidRPr="00B5350F">
        <w:rPr>
          <w:rFonts w:asciiTheme="majorBidi" w:hAnsiTheme="majorBidi" w:cstheme="majorBidi"/>
          <w:sz w:val="26"/>
          <w:szCs w:val="26"/>
          <w:rtl/>
          <w:lang w:bidi="ar-LY"/>
        </w:rPr>
        <w:t xml:space="preserve"> 2002</w:t>
      </w:r>
      <w:r w:rsidR="00A44627">
        <w:rPr>
          <w:rFonts w:asciiTheme="majorBidi" w:hAnsiTheme="majorBidi" w:cstheme="majorBidi" w:hint="cs"/>
          <w:sz w:val="26"/>
          <w:szCs w:val="26"/>
          <w:rtl/>
          <w:lang w:bidi="ar-LY"/>
        </w:rPr>
        <w:t xml:space="preserve"> .</w:t>
      </w:r>
    </w:p>
    <w:p w:rsidR="00E7048B" w:rsidRPr="00E7048B" w:rsidRDefault="004345F1" w:rsidP="00E7048B">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32</w:t>
      </w:r>
      <w:r w:rsidR="00961DD1">
        <w:rPr>
          <w:rFonts w:asciiTheme="majorBidi" w:hAnsiTheme="majorBidi" w:cstheme="majorBidi" w:hint="cs"/>
          <w:sz w:val="26"/>
          <w:szCs w:val="26"/>
          <w:rtl/>
          <w:lang w:bidi="ar-LY"/>
        </w:rPr>
        <w:t xml:space="preserve">- </w:t>
      </w:r>
      <w:r w:rsidR="00E7048B" w:rsidRPr="00B5350F">
        <w:rPr>
          <w:rFonts w:asciiTheme="majorBidi" w:hAnsiTheme="majorBidi" w:cstheme="majorBidi"/>
          <w:sz w:val="26"/>
          <w:szCs w:val="26"/>
          <w:rtl/>
          <w:lang w:bidi="ar-LY"/>
        </w:rPr>
        <w:t>محمد رفعت عبد الوهاب ،النظرية العامة للقانون الإداري ، دار الجامعة الجديدة ،الإسكندرية 2012</w:t>
      </w:r>
      <w:r w:rsidR="00E7048B">
        <w:rPr>
          <w:rFonts w:asciiTheme="majorBidi" w:hAnsiTheme="majorBidi" w:cstheme="majorBidi" w:hint="cs"/>
          <w:sz w:val="26"/>
          <w:szCs w:val="26"/>
          <w:rtl/>
          <w:lang w:bidi="ar-LY"/>
        </w:rPr>
        <w:t>.</w:t>
      </w:r>
    </w:p>
    <w:p w:rsidR="00E7048B" w:rsidRPr="00040008" w:rsidRDefault="004345F1" w:rsidP="00E7048B">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sz w:val="26"/>
          <w:szCs w:val="26"/>
          <w:rtl/>
          <w:lang w:bidi="ar-LY"/>
        </w:rPr>
        <w:t>33</w:t>
      </w:r>
      <w:r w:rsidR="00961DD1">
        <w:rPr>
          <w:rFonts w:asciiTheme="majorBidi" w:hAnsiTheme="majorBidi" w:cstheme="majorBidi" w:hint="cs"/>
          <w:sz w:val="26"/>
          <w:szCs w:val="26"/>
          <w:rtl/>
          <w:lang w:bidi="ar-LY"/>
        </w:rPr>
        <w:t xml:space="preserve">- </w:t>
      </w:r>
      <w:r w:rsidR="00E7048B" w:rsidRPr="00B5350F">
        <w:rPr>
          <w:rFonts w:asciiTheme="majorBidi" w:hAnsiTheme="majorBidi" w:cstheme="majorBidi"/>
          <w:sz w:val="26"/>
          <w:szCs w:val="26"/>
          <w:rtl/>
          <w:lang w:bidi="ar-LY"/>
        </w:rPr>
        <w:t>محمد سعيد حسين أمين، تقارير الكفاية في مجال الوظيفة العامة، دار النهضة العربية، القاهرة، 2004</w:t>
      </w:r>
      <w:r w:rsidR="00E7048B">
        <w:rPr>
          <w:rFonts w:asciiTheme="majorBidi" w:hAnsiTheme="majorBidi" w:cstheme="majorBidi" w:hint="cs"/>
          <w:sz w:val="26"/>
          <w:szCs w:val="26"/>
          <w:rtl/>
          <w:lang w:bidi="ar-LY"/>
        </w:rPr>
        <w:t>.</w:t>
      </w:r>
    </w:p>
    <w:p w:rsidR="00961DD1" w:rsidRDefault="004345F1" w:rsidP="00961DD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34</w:t>
      </w:r>
      <w:r w:rsidR="00E7048B">
        <w:rPr>
          <w:rFonts w:asciiTheme="majorBidi" w:hAnsiTheme="majorBidi" w:cstheme="majorBidi" w:hint="cs"/>
          <w:sz w:val="26"/>
          <w:szCs w:val="26"/>
          <w:rtl/>
          <w:lang w:bidi="ar-LY"/>
        </w:rPr>
        <w:t>-</w:t>
      </w:r>
      <w:r w:rsidR="005A1595">
        <w:rPr>
          <w:rFonts w:asciiTheme="majorBidi" w:hAnsiTheme="majorBidi" w:cstheme="majorBidi" w:hint="cs"/>
          <w:sz w:val="26"/>
          <w:szCs w:val="26"/>
          <w:rtl/>
          <w:lang w:bidi="ar-LY"/>
        </w:rPr>
        <w:t xml:space="preserve"> </w:t>
      </w:r>
      <w:r w:rsidR="00961DD1" w:rsidRPr="00B5350F">
        <w:rPr>
          <w:rFonts w:asciiTheme="majorBidi" w:hAnsiTheme="majorBidi" w:cstheme="majorBidi" w:hint="cs"/>
          <w:sz w:val="26"/>
          <w:szCs w:val="26"/>
          <w:rtl/>
          <w:lang w:bidi="ar-LY"/>
        </w:rPr>
        <w:t>محمد عبدالعال السناري ، نظم وأحكام الوظيفة العامة والسلطة الإدارية والقانون الإداري في جمهورية مصر العربية، دراسة مقارنة، ال</w:t>
      </w:r>
      <w:r w:rsidR="00961DD1">
        <w:rPr>
          <w:rFonts w:asciiTheme="majorBidi" w:hAnsiTheme="majorBidi" w:cstheme="majorBidi" w:hint="cs"/>
          <w:sz w:val="26"/>
          <w:szCs w:val="26"/>
          <w:rtl/>
          <w:lang w:bidi="ar-LY"/>
        </w:rPr>
        <w:t>قاهرة، دار النهضة العربية، 2007</w:t>
      </w:r>
      <w:r w:rsidR="00A44627">
        <w:rPr>
          <w:rFonts w:asciiTheme="majorBidi" w:hAnsiTheme="majorBidi" w:cstheme="majorBidi" w:hint="cs"/>
          <w:sz w:val="26"/>
          <w:szCs w:val="26"/>
          <w:rtl/>
          <w:lang w:bidi="ar-LY"/>
        </w:rPr>
        <w:t xml:space="preserve"> .</w:t>
      </w:r>
    </w:p>
    <w:p w:rsidR="005A1595" w:rsidRDefault="004345F1" w:rsidP="003F04A8">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35</w:t>
      </w:r>
      <w:r w:rsidR="00961DD1">
        <w:rPr>
          <w:rFonts w:asciiTheme="majorBidi" w:hAnsiTheme="majorBidi" w:cstheme="majorBidi" w:hint="cs"/>
          <w:sz w:val="26"/>
          <w:szCs w:val="26"/>
          <w:rtl/>
          <w:lang w:bidi="ar-LY"/>
        </w:rPr>
        <w:t xml:space="preserve">- </w:t>
      </w:r>
      <w:r w:rsidR="005A1595" w:rsidRPr="00B5350F">
        <w:rPr>
          <w:rFonts w:asciiTheme="majorBidi" w:hAnsiTheme="majorBidi" w:cstheme="majorBidi" w:hint="cs"/>
          <w:sz w:val="26"/>
          <w:szCs w:val="26"/>
          <w:rtl/>
          <w:lang w:bidi="ar-LY"/>
        </w:rPr>
        <w:t xml:space="preserve">محمد فؤاد عبدالباسط، </w:t>
      </w:r>
      <w:r w:rsidR="003F04A8">
        <w:rPr>
          <w:rFonts w:asciiTheme="majorBidi" w:hAnsiTheme="majorBidi" w:cstheme="majorBidi" w:hint="cs"/>
          <w:sz w:val="26"/>
          <w:szCs w:val="26"/>
          <w:rtl/>
          <w:lang w:bidi="ar-LY"/>
        </w:rPr>
        <w:t>قياس كفاية الأداء للعاملين المدنيين بالدولة</w:t>
      </w:r>
      <w:r w:rsidR="005A1595" w:rsidRPr="00B5350F">
        <w:rPr>
          <w:rFonts w:asciiTheme="majorBidi" w:hAnsiTheme="majorBidi" w:cstheme="majorBidi" w:hint="cs"/>
          <w:sz w:val="26"/>
          <w:szCs w:val="26"/>
          <w:rtl/>
          <w:lang w:bidi="ar-LY"/>
        </w:rPr>
        <w:t>، دار ا</w:t>
      </w:r>
      <w:r w:rsidR="005A1595">
        <w:rPr>
          <w:rFonts w:asciiTheme="majorBidi" w:hAnsiTheme="majorBidi" w:cstheme="majorBidi" w:hint="cs"/>
          <w:sz w:val="26"/>
          <w:szCs w:val="26"/>
          <w:rtl/>
          <w:lang w:bidi="ar-LY"/>
        </w:rPr>
        <w:t>لفكر الجامعي، الإسكندرية،</w:t>
      </w:r>
      <w:r w:rsidR="003F04A8">
        <w:rPr>
          <w:rFonts w:asciiTheme="majorBidi" w:hAnsiTheme="majorBidi" w:cstheme="majorBidi" w:hint="cs"/>
          <w:sz w:val="26"/>
          <w:szCs w:val="26"/>
          <w:rtl/>
          <w:lang w:bidi="ar-LY"/>
        </w:rPr>
        <w:t xml:space="preserve"> بدون سنة نشر.</w:t>
      </w:r>
      <w:r w:rsidR="005A1595">
        <w:rPr>
          <w:rFonts w:asciiTheme="majorBidi" w:hAnsiTheme="majorBidi" w:cstheme="majorBidi" w:hint="cs"/>
          <w:sz w:val="26"/>
          <w:szCs w:val="26"/>
          <w:rtl/>
          <w:lang w:bidi="ar-LY"/>
        </w:rPr>
        <w:t xml:space="preserve"> </w:t>
      </w:r>
    </w:p>
    <w:p w:rsidR="005A1595" w:rsidRDefault="004345F1" w:rsidP="00C746F4">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sz w:val="26"/>
          <w:szCs w:val="26"/>
          <w:rtl/>
          <w:lang w:bidi="ar-LY"/>
        </w:rPr>
        <w:lastRenderedPageBreak/>
        <w:t>36</w:t>
      </w:r>
      <w:r w:rsidR="00072003">
        <w:rPr>
          <w:rFonts w:asciiTheme="majorBidi" w:hAnsiTheme="majorBidi" w:cstheme="majorBidi" w:hint="cs"/>
          <w:sz w:val="26"/>
          <w:szCs w:val="26"/>
          <w:rtl/>
          <w:lang w:bidi="ar-LY"/>
        </w:rPr>
        <w:t xml:space="preserve">- </w:t>
      </w:r>
      <w:r w:rsidR="005A1595" w:rsidRPr="00B5350F">
        <w:rPr>
          <w:rFonts w:asciiTheme="majorBidi" w:hAnsiTheme="majorBidi" w:cstheme="majorBidi"/>
          <w:sz w:val="26"/>
          <w:szCs w:val="26"/>
          <w:rtl/>
          <w:lang w:bidi="ar-LY"/>
        </w:rPr>
        <w:t>محمد فواد مهنا ،القانون الإداري المصري الم</w:t>
      </w:r>
      <w:r w:rsidR="005A1595">
        <w:rPr>
          <w:rFonts w:asciiTheme="majorBidi" w:hAnsiTheme="majorBidi" w:cstheme="majorBidi"/>
          <w:sz w:val="26"/>
          <w:szCs w:val="26"/>
          <w:rtl/>
          <w:lang w:bidi="ar-LY"/>
        </w:rPr>
        <w:t>قارن ، الجزء الأول ، سنة 1952</w:t>
      </w:r>
      <w:r w:rsidR="00A44627" w:rsidRPr="00A44627">
        <w:rPr>
          <w:rFonts w:asciiTheme="majorBidi" w:hAnsiTheme="majorBidi" w:cstheme="majorBidi" w:hint="cs"/>
          <w:sz w:val="28"/>
          <w:szCs w:val="28"/>
          <w:rtl/>
          <w:lang w:bidi="ar-LY"/>
        </w:rPr>
        <w:t xml:space="preserve"> .</w:t>
      </w:r>
    </w:p>
    <w:p w:rsidR="005A1595" w:rsidRDefault="004345F1" w:rsidP="005A1595">
      <w:pPr>
        <w:pStyle w:val="a3"/>
        <w:spacing w:line="360" w:lineRule="auto"/>
        <w:rPr>
          <w:rFonts w:asciiTheme="majorBidi" w:hAnsiTheme="majorBidi" w:cstheme="majorBidi"/>
          <w:sz w:val="26"/>
          <w:szCs w:val="26"/>
          <w:rtl/>
          <w:lang w:bidi="ar-LY"/>
        </w:rPr>
      </w:pPr>
      <w:r>
        <w:rPr>
          <w:rFonts w:asciiTheme="majorBidi" w:hAnsiTheme="majorBidi" w:cstheme="majorBidi" w:hint="cs"/>
          <w:sz w:val="26"/>
          <w:szCs w:val="26"/>
          <w:rtl/>
          <w:lang w:bidi="ar-LY"/>
        </w:rPr>
        <w:t>37</w:t>
      </w:r>
      <w:r w:rsidR="005A1595" w:rsidRPr="005A1595">
        <w:rPr>
          <w:rFonts w:asciiTheme="majorBidi" w:hAnsiTheme="majorBidi" w:cstheme="majorBidi" w:hint="cs"/>
          <w:sz w:val="26"/>
          <w:szCs w:val="26"/>
          <w:rtl/>
          <w:lang w:bidi="ar-LY"/>
        </w:rPr>
        <w:t xml:space="preserve">- </w:t>
      </w:r>
      <w:r w:rsidR="005A1595" w:rsidRPr="00B5350F">
        <w:rPr>
          <w:rFonts w:asciiTheme="majorBidi" w:hAnsiTheme="majorBidi" w:cstheme="majorBidi" w:hint="cs"/>
          <w:sz w:val="26"/>
          <w:szCs w:val="26"/>
          <w:rtl/>
          <w:lang w:bidi="ar-LY"/>
        </w:rPr>
        <w:t>محمد محمود الشحات، أحكام وطرق تقارير الكفاية السنوية للموظف العام، دار ا</w:t>
      </w:r>
      <w:r w:rsidR="005A1595">
        <w:rPr>
          <w:rFonts w:asciiTheme="majorBidi" w:hAnsiTheme="majorBidi" w:cstheme="majorBidi" w:hint="cs"/>
          <w:sz w:val="26"/>
          <w:szCs w:val="26"/>
          <w:rtl/>
          <w:lang w:bidi="ar-LY"/>
        </w:rPr>
        <w:t>لفكر الجامعي، الإسكندرية، 1998</w:t>
      </w:r>
      <w:r w:rsidR="00A44627">
        <w:rPr>
          <w:rFonts w:asciiTheme="majorBidi" w:hAnsiTheme="majorBidi" w:cstheme="majorBidi" w:hint="cs"/>
          <w:sz w:val="26"/>
          <w:szCs w:val="26"/>
          <w:rtl/>
          <w:lang w:bidi="ar-LY"/>
        </w:rPr>
        <w:t xml:space="preserve"> .</w:t>
      </w:r>
    </w:p>
    <w:p w:rsidR="005A1595" w:rsidRPr="00B5350F" w:rsidRDefault="004345F1" w:rsidP="005A1595">
      <w:pPr>
        <w:pStyle w:val="a3"/>
        <w:spacing w:line="360" w:lineRule="auto"/>
        <w:rPr>
          <w:rFonts w:asciiTheme="majorBidi" w:hAnsiTheme="majorBidi" w:cstheme="majorBidi"/>
          <w:sz w:val="26"/>
          <w:szCs w:val="26"/>
          <w:lang w:bidi="ar-LY"/>
        </w:rPr>
      </w:pPr>
      <w:r>
        <w:rPr>
          <w:rFonts w:asciiTheme="majorBidi" w:hAnsiTheme="majorBidi" w:cstheme="majorBidi" w:hint="cs"/>
          <w:sz w:val="26"/>
          <w:szCs w:val="26"/>
          <w:rtl/>
          <w:lang w:bidi="ar-LY"/>
        </w:rPr>
        <w:t>38</w:t>
      </w:r>
      <w:r w:rsidR="005A1595">
        <w:rPr>
          <w:rFonts w:asciiTheme="majorBidi" w:hAnsiTheme="majorBidi" w:cstheme="majorBidi" w:hint="cs"/>
          <w:sz w:val="26"/>
          <w:szCs w:val="26"/>
          <w:rtl/>
          <w:lang w:bidi="ar-LY"/>
        </w:rPr>
        <w:t xml:space="preserve">- </w:t>
      </w:r>
      <w:r w:rsidR="005A1595" w:rsidRPr="00B5350F">
        <w:rPr>
          <w:rFonts w:asciiTheme="majorBidi" w:hAnsiTheme="majorBidi" w:cstheme="majorBidi"/>
          <w:sz w:val="26"/>
          <w:szCs w:val="26"/>
          <w:rtl/>
          <w:lang w:bidi="ar-LY"/>
        </w:rPr>
        <w:t>مصطفى عبدالحميد دلاف، حقوق الموظف العام وواجباته في القانون الليبي، جين للطباعة والنشر والتوزيع، البيضاء، الطبعة الأولى 2018</w:t>
      </w:r>
      <w:r w:rsidR="00A44627">
        <w:rPr>
          <w:rFonts w:asciiTheme="majorBidi" w:hAnsiTheme="majorBidi" w:cstheme="majorBidi" w:hint="cs"/>
          <w:sz w:val="26"/>
          <w:szCs w:val="26"/>
          <w:rtl/>
          <w:lang w:bidi="ar-LY"/>
        </w:rPr>
        <w:t xml:space="preserve"> .</w:t>
      </w:r>
    </w:p>
    <w:p w:rsidR="00B6757F" w:rsidRDefault="004345F1" w:rsidP="00B6757F">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39</w:t>
      </w:r>
      <w:r w:rsidR="005A1595">
        <w:rPr>
          <w:rFonts w:asciiTheme="majorBidi" w:hAnsiTheme="majorBidi" w:cstheme="majorBidi" w:hint="cs"/>
          <w:sz w:val="26"/>
          <w:szCs w:val="26"/>
          <w:rtl/>
          <w:lang w:bidi="ar-LY"/>
        </w:rPr>
        <w:t xml:space="preserve">- </w:t>
      </w:r>
      <w:r w:rsidR="00B6757F" w:rsidRPr="00B6757F">
        <w:rPr>
          <w:rFonts w:asciiTheme="majorBidi" w:hAnsiTheme="majorBidi" w:cstheme="majorBidi"/>
          <w:sz w:val="26"/>
          <w:szCs w:val="26"/>
          <w:rtl/>
          <w:lang w:bidi="ar-LY"/>
        </w:rPr>
        <w:t>مفتاح خليفة عبدالحميد</w:t>
      </w:r>
      <w:r w:rsidR="00B6757F" w:rsidRPr="00B6757F">
        <w:rPr>
          <w:rFonts w:asciiTheme="majorBidi" w:hAnsiTheme="majorBidi" w:cstheme="majorBidi" w:hint="cs"/>
          <w:sz w:val="26"/>
          <w:szCs w:val="26"/>
          <w:rtl/>
          <w:lang w:bidi="ar-LY"/>
        </w:rPr>
        <w:t>، النظام القانوني للموظف العام في القانون الليبي، دار الفضيل للطباعة والنشر والتوزيع، بنغازي، الطبعة الأولى، 2023.</w:t>
      </w:r>
      <w:r w:rsidR="00A44627">
        <w:rPr>
          <w:rFonts w:asciiTheme="majorBidi" w:hAnsiTheme="majorBidi" w:cstheme="majorBidi" w:hint="cs"/>
          <w:sz w:val="26"/>
          <w:szCs w:val="26"/>
          <w:rtl/>
          <w:lang w:bidi="ar-LY"/>
        </w:rPr>
        <w:t xml:space="preserve"> </w:t>
      </w:r>
    </w:p>
    <w:p w:rsidR="005A1595" w:rsidRPr="00E7048B" w:rsidRDefault="00B6757F" w:rsidP="005A1595">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40- </w:t>
      </w:r>
      <w:r w:rsidR="005A1595" w:rsidRPr="00B5350F">
        <w:rPr>
          <w:rFonts w:asciiTheme="majorBidi" w:hAnsiTheme="majorBidi" w:cstheme="majorBidi"/>
          <w:sz w:val="26"/>
          <w:szCs w:val="26"/>
          <w:rtl/>
          <w:lang w:bidi="ar-LY"/>
        </w:rPr>
        <w:t xml:space="preserve">مفتاح خليفة عبدالحميد، العزل من الوظيفة العامة، دار المطبوعات الجامعية، الإسكندرية، الطبعة </w:t>
      </w:r>
      <w:r w:rsidR="005A1595" w:rsidRPr="00B5350F">
        <w:rPr>
          <w:rFonts w:asciiTheme="majorBidi" w:hAnsiTheme="majorBidi" w:cstheme="majorBidi" w:hint="cs"/>
          <w:sz w:val="26"/>
          <w:szCs w:val="26"/>
          <w:rtl/>
          <w:lang w:bidi="ar-LY"/>
        </w:rPr>
        <w:t>الأولى</w:t>
      </w:r>
      <w:r w:rsidR="00A44627">
        <w:rPr>
          <w:rFonts w:asciiTheme="majorBidi" w:hAnsiTheme="majorBidi" w:cstheme="majorBidi"/>
          <w:sz w:val="26"/>
          <w:szCs w:val="26"/>
          <w:rtl/>
          <w:lang w:bidi="ar-LY"/>
        </w:rPr>
        <w:t>، سنة 2016</w:t>
      </w:r>
      <w:r w:rsidR="00A44627">
        <w:rPr>
          <w:rFonts w:asciiTheme="majorBidi" w:hAnsiTheme="majorBidi" w:cstheme="majorBidi" w:hint="cs"/>
          <w:sz w:val="26"/>
          <w:szCs w:val="26"/>
          <w:rtl/>
          <w:lang w:bidi="ar-LY"/>
        </w:rPr>
        <w:t xml:space="preserve"> .</w:t>
      </w:r>
      <w:r w:rsidR="005A1595" w:rsidRPr="00B5350F">
        <w:rPr>
          <w:rFonts w:asciiTheme="majorBidi" w:hAnsiTheme="majorBidi" w:cstheme="majorBidi"/>
          <w:sz w:val="26"/>
          <w:szCs w:val="26"/>
          <w:rtl/>
          <w:lang w:bidi="ar-LY"/>
        </w:rPr>
        <w:t xml:space="preserve"> </w:t>
      </w:r>
    </w:p>
    <w:p w:rsidR="005A1595" w:rsidRPr="00B5350F" w:rsidRDefault="00B6757F" w:rsidP="005A1595">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41</w:t>
      </w:r>
      <w:r w:rsidR="005A1595">
        <w:rPr>
          <w:rFonts w:asciiTheme="majorBidi" w:hAnsiTheme="majorBidi" w:cstheme="majorBidi" w:hint="cs"/>
          <w:sz w:val="26"/>
          <w:szCs w:val="26"/>
          <w:rtl/>
          <w:lang w:bidi="ar-LY"/>
        </w:rPr>
        <w:t>-</w:t>
      </w:r>
      <w:r w:rsidR="00DC5F6E">
        <w:rPr>
          <w:rFonts w:asciiTheme="majorBidi" w:hAnsiTheme="majorBidi" w:cstheme="majorBidi" w:hint="cs"/>
          <w:sz w:val="26"/>
          <w:szCs w:val="26"/>
          <w:rtl/>
          <w:lang w:bidi="ar-LY"/>
        </w:rPr>
        <w:t xml:space="preserve"> </w:t>
      </w:r>
      <w:r w:rsidR="005A1595" w:rsidRPr="00B5350F">
        <w:rPr>
          <w:rFonts w:asciiTheme="majorBidi" w:hAnsiTheme="majorBidi" w:cstheme="majorBidi" w:hint="cs"/>
          <w:sz w:val="26"/>
          <w:szCs w:val="26"/>
          <w:rtl/>
          <w:lang w:bidi="ar-LY"/>
        </w:rPr>
        <w:t xml:space="preserve">مفتاح خليفة عبدالحميد، النظام القانوني للتظلم الإداري، في التشريع الليبي، دار المطبوعات الجامعية، الإسكندرية، 2017 </w:t>
      </w:r>
      <w:r w:rsidR="00A44627">
        <w:rPr>
          <w:rFonts w:asciiTheme="majorBidi" w:hAnsiTheme="majorBidi" w:cstheme="majorBidi" w:hint="cs"/>
          <w:sz w:val="26"/>
          <w:szCs w:val="26"/>
          <w:rtl/>
          <w:lang w:bidi="ar-LY"/>
        </w:rPr>
        <w:t>.</w:t>
      </w:r>
    </w:p>
    <w:p w:rsidR="005A1595" w:rsidRDefault="00B6757F" w:rsidP="005A1595">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42</w:t>
      </w:r>
      <w:r w:rsidR="005A1595">
        <w:rPr>
          <w:rFonts w:asciiTheme="majorBidi" w:hAnsiTheme="majorBidi" w:cstheme="majorBidi" w:hint="cs"/>
          <w:sz w:val="26"/>
          <w:szCs w:val="26"/>
          <w:rtl/>
          <w:lang w:bidi="ar-LY"/>
        </w:rPr>
        <w:t xml:space="preserve">- </w:t>
      </w:r>
      <w:r w:rsidR="005A1595" w:rsidRPr="00B5350F">
        <w:rPr>
          <w:rFonts w:asciiTheme="majorBidi" w:hAnsiTheme="majorBidi" w:cstheme="majorBidi"/>
          <w:sz w:val="26"/>
          <w:szCs w:val="26"/>
          <w:rtl/>
          <w:lang w:bidi="ar-LY"/>
        </w:rPr>
        <w:t>نواف كنعان، الوجيز في القانون الإداري الأردني، الكتاب الثاني، الأفاق المشرقة، الطبعة الرابعة،</w:t>
      </w:r>
      <w:r w:rsidR="005A1595" w:rsidRPr="00B5350F">
        <w:rPr>
          <w:rFonts w:asciiTheme="majorBidi" w:hAnsiTheme="majorBidi" w:cstheme="majorBidi" w:hint="cs"/>
          <w:sz w:val="26"/>
          <w:szCs w:val="26"/>
          <w:rtl/>
          <w:lang w:bidi="ar-LY"/>
        </w:rPr>
        <w:t xml:space="preserve"> </w:t>
      </w:r>
      <w:r w:rsidR="005A1595">
        <w:rPr>
          <w:rFonts w:asciiTheme="majorBidi" w:hAnsiTheme="majorBidi" w:cstheme="majorBidi"/>
          <w:sz w:val="26"/>
          <w:szCs w:val="26"/>
          <w:rtl/>
          <w:lang w:bidi="ar-LY"/>
        </w:rPr>
        <w:t>عمان، الأردن</w:t>
      </w:r>
      <w:r w:rsidR="00A44627">
        <w:rPr>
          <w:rFonts w:asciiTheme="majorBidi" w:hAnsiTheme="majorBidi" w:cstheme="majorBidi" w:hint="cs"/>
          <w:sz w:val="26"/>
          <w:szCs w:val="26"/>
          <w:rtl/>
          <w:lang w:bidi="ar-LY"/>
        </w:rPr>
        <w:t xml:space="preserve"> </w:t>
      </w:r>
      <w:r w:rsidR="005A1595">
        <w:rPr>
          <w:rFonts w:asciiTheme="majorBidi" w:hAnsiTheme="majorBidi" w:cstheme="majorBidi" w:hint="cs"/>
          <w:sz w:val="26"/>
          <w:szCs w:val="26"/>
          <w:rtl/>
          <w:lang w:bidi="ar-LY"/>
        </w:rPr>
        <w:t xml:space="preserve">. </w:t>
      </w:r>
    </w:p>
    <w:p w:rsidR="003F04A8" w:rsidRDefault="003F04A8" w:rsidP="003F04A8">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رابعا</w:t>
      </w:r>
      <w:r w:rsidR="000A056C">
        <w:rPr>
          <w:rFonts w:asciiTheme="majorBidi" w:hAnsiTheme="majorBidi" w:cstheme="majorBidi" w:hint="cs"/>
          <w:b/>
          <w:bCs/>
          <w:sz w:val="28"/>
          <w:szCs w:val="28"/>
          <w:rtl/>
          <w:lang w:bidi="ar-LY"/>
        </w:rPr>
        <w:t>ً</w:t>
      </w:r>
      <w:r w:rsidRPr="00B5350F">
        <w:rPr>
          <w:rFonts w:asciiTheme="majorBidi" w:hAnsiTheme="majorBidi" w:cstheme="majorBidi" w:hint="cs"/>
          <w:b/>
          <w:bCs/>
          <w:sz w:val="28"/>
          <w:szCs w:val="28"/>
          <w:rtl/>
          <w:lang w:bidi="ar-LY"/>
        </w:rPr>
        <w:t xml:space="preserve">: </w:t>
      </w:r>
      <w:r>
        <w:rPr>
          <w:rFonts w:asciiTheme="majorBidi" w:hAnsiTheme="majorBidi" w:cstheme="majorBidi" w:hint="cs"/>
          <w:b/>
          <w:bCs/>
          <w:sz w:val="28"/>
          <w:szCs w:val="28"/>
          <w:rtl/>
          <w:lang w:bidi="ar-LY"/>
        </w:rPr>
        <w:t xml:space="preserve">الرسائل العلمية </w:t>
      </w:r>
    </w:p>
    <w:p w:rsidR="003F04A8" w:rsidRDefault="003F04A8" w:rsidP="003F04A8">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أولا: أطروحات الدكتوراه   </w:t>
      </w:r>
    </w:p>
    <w:p w:rsidR="003F04A8" w:rsidRDefault="003F04A8" w:rsidP="00930A77">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lang w:bidi="ar-LY"/>
        </w:rPr>
        <w:t xml:space="preserve">1- </w:t>
      </w:r>
      <w:r w:rsidR="00056CD3">
        <w:rPr>
          <w:rFonts w:asciiTheme="majorBidi" w:hAnsiTheme="majorBidi" w:cstheme="majorBidi" w:hint="cs"/>
          <w:sz w:val="26"/>
          <w:szCs w:val="26"/>
          <w:rtl/>
        </w:rPr>
        <w:t>أ</w:t>
      </w:r>
      <w:r w:rsidR="00056CD3" w:rsidRPr="00056CD3">
        <w:rPr>
          <w:rFonts w:asciiTheme="majorBidi" w:hAnsiTheme="majorBidi" w:cstheme="majorBidi" w:hint="cs"/>
          <w:sz w:val="26"/>
          <w:szCs w:val="26"/>
          <w:rtl/>
        </w:rPr>
        <w:t>حمد يوسف محمد علي، التظلم الإداري وميعاد دعوى الإلغاء، رسالة دكتوراه، جامعة طنطا</w:t>
      </w:r>
      <w:r w:rsidR="00056CD3">
        <w:rPr>
          <w:rFonts w:asciiTheme="majorBidi" w:hAnsiTheme="majorBidi" w:cstheme="majorBidi" w:hint="cs"/>
          <w:sz w:val="26"/>
          <w:szCs w:val="26"/>
          <w:rtl/>
        </w:rPr>
        <w:t xml:space="preserve">، 2008. </w:t>
      </w:r>
    </w:p>
    <w:p w:rsidR="00056CD3" w:rsidRDefault="00056CD3" w:rsidP="00C746F4">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 xml:space="preserve">2- </w:t>
      </w:r>
      <w:r w:rsidR="00C746F4" w:rsidRPr="00056CD3">
        <w:rPr>
          <w:rFonts w:asciiTheme="majorBidi" w:hAnsiTheme="majorBidi" w:cstheme="majorBidi"/>
          <w:sz w:val="26"/>
          <w:szCs w:val="26"/>
          <w:rtl/>
          <w:lang w:bidi="ar-LY"/>
        </w:rPr>
        <w:t>حمدي أمين عبدالهادي، نظرية الكفاية في الوظيفة العامة، رسالة دكتوراه، كلية الحقوق، جامعة القاهرة، 1966</w:t>
      </w:r>
      <w:r w:rsidR="00C746F4">
        <w:rPr>
          <w:rFonts w:asciiTheme="majorBidi" w:hAnsiTheme="majorBidi" w:cstheme="majorBidi" w:hint="cs"/>
          <w:sz w:val="26"/>
          <w:szCs w:val="26"/>
          <w:rtl/>
          <w:lang w:bidi="ar-LY"/>
        </w:rPr>
        <w:t>.</w:t>
      </w:r>
    </w:p>
    <w:p w:rsidR="00056CD3" w:rsidRDefault="00056CD3" w:rsidP="00C746F4">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 xml:space="preserve">3- </w:t>
      </w:r>
      <w:r w:rsidR="00C746F4" w:rsidRPr="00056CD3">
        <w:rPr>
          <w:rFonts w:asciiTheme="majorBidi" w:hAnsiTheme="majorBidi" w:cstheme="majorBidi"/>
          <w:sz w:val="26"/>
          <w:szCs w:val="26"/>
          <w:rtl/>
          <w:lang w:bidi="ar-LY"/>
        </w:rPr>
        <w:t>علي جميل عوده، التحقيق الإداري مع الموظف العام في الأردن، دراسة مقارنة، رسالة دكتوراه، جامعة العلوم الإسلامية العالمية، كلية الدراسات العليا، الأردن ، 2014</w:t>
      </w:r>
    </w:p>
    <w:p w:rsidR="00056CD3" w:rsidRPr="00056CD3" w:rsidRDefault="00056CD3" w:rsidP="00930A77">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4- </w:t>
      </w:r>
      <w:r w:rsidRPr="00056CD3">
        <w:rPr>
          <w:rFonts w:asciiTheme="majorBidi" w:hAnsiTheme="majorBidi" w:cstheme="majorBidi" w:hint="cs"/>
          <w:sz w:val="26"/>
          <w:szCs w:val="26"/>
          <w:rtl/>
          <w:lang w:bidi="ar-LY"/>
        </w:rPr>
        <w:t xml:space="preserve">محمد الأحسن، النظام القانوني للتأديب في الوظيفة العامة، دراسة مقارنة، رسالة دكتوراه، جامعة </w:t>
      </w:r>
      <w:proofErr w:type="spellStart"/>
      <w:r w:rsidRPr="00056CD3">
        <w:rPr>
          <w:rFonts w:asciiTheme="majorBidi" w:hAnsiTheme="majorBidi" w:cstheme="majorBidi" w:hint="cs"/>
          <w:sz w:val="26"/>
          <w:szCs w:val="26"/>
          <w:rtl/>
          <w:lang w:bidi="ar-LY"/>
        </w:rPr>
        <w:t>ابي</w:t>
      </w:r>
      <w:proofErr w:type="spellEnd"/>
      <w:r w:rsidRPr="00056CD3">
        <w:rPr>
          <w:rFonts w:asciiTheme="majorBidi" w:hAnsiTheme="majorBidi" w:cstheme="majorBidi" w:hint="cs"/>
          <w:sz w:val="26"/>
          <w:szCs w:val="26"/>
          <w:rtl/>
          <w:lang w:bidi="ar-LY"/>
        </w:rPr>
        <w:t xml:space="preserve"> بكر </w:t>
      </w:r>
      <w:proofErr w:type="spellStart"/>
      <w:r w:rsidRPr="00056CD3">
        <w:rPr>
          <w:rFonts w:asciiTheme="majorBidi" w:hAnsiTheme="majorBidi" w:cstheme="majorBidi" w:hint="cs"/>
          <w:sz w:val="26"/>
          <w:szCs w:val="26"/>
          <w:rtl/>
          <w:lang w:bidi="ar-LY"/>
        </w:rPr>
        <w:t>بلقايد</w:t>
      </w:r>
      <w:proofErr w:type="spellEnd"/>
      <w:r w:rsidRPr="00056CD3">
        <w:rPr>
          <w:rFonts w:asciiTheme="majorBidi" w:hAnsiTheme="majorBidi" w:cstheme="majorBidi" w:hint="cs"/>
          <w:sz w:val="26"/>
          <w:szCs w:val="26"/>
          <w:rtl/>
          <w:lang w:bidi="ar-LY"/>
        </w:rPr>
        <w:t xml:space="preserve">، كلية الحقوق والعلوم السياسية، تلمسان، 2016 </w:t>
      </w:r>
    </w:p>
    <w:p w:rsidR="00056CD3" w:rsidRPr="00056CD3" w:rsidRDefault="00056CD3" w:rsidP="00930A77">
      <w:pPr>
        <w:spacing w:after="0"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5- </w:t>
      </w:r>
      <w:r w:rsidR="00930A77" w:rsidRPr="00056CD3">
        <w:rPr>
          <w:rFonts w:asciiTheme="majorBidi" w:hAnsiTheme="majorBidi" w:cstheme="majorBidi"/>
          <w:sz w:val="26"/>
          <w:szCs w:val="26"/>
          <w:rtl/>
          <w:lang w:bidi="ar-LY"/>
        </w:rPr>
        <w:t>محمد جودت الملط، المسؤولية التأديبية للموظف العام، رسالة دكتوراه، كلية الحقوق، جامعة القاهرة، 196</w:t>
      </w:r>
      <w:r w:rsidR="00930A77" w:rsidRPr="00056CD3">
        <w:rPr>
          <w:rFonts w:asciiTheme="majorBidi" w:hAnsiTheme="majorBidi" w:cstheme="majorBidi" w:hint="cs"/>
          <w:sz w:val="26"/>
          <w:szCs w:val="26"/>
          <w:rtl/>
          <w:lang w:bidi="ar-LY"/>
        </w:rPr>
        <w:t>7</w:t>
      </w:r>
      <w:r w:rsidR="00930A77" w:rsidRPr="00056CD3">
        <w:rPr>
          <w:rFonts w:asciiTheme="majorBidi" w:hAnsiTheme="majorBidi" w:cstheme="majorBidi"/>
          <w:sz w:val="26"/>
          <w:szCs w:val="26"/>
          <w:rtl/>
          <w:lang w:bidi="ar-LY"/>
        </w:rPr>
        <w:t>،</w:t>
      </w:r>
    </w:p>
    <w:p w:rsidR="00056CD3" w:rsidRPr="00B5350F" w:rsidRDefault="00930A77" w:rsidP="00930A77">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6- </w:t>
      </w:r>
      <w:r w:rsidRPr="00056CD3">
        <w:rPr>
          <w:rFonts w:asciiTheme="majorBidi" w:hAnsiTheme="majorBidi" w:cstheme="majorBidi" w:hint="cs"/>
          <w:sz w:val="26"/>
          <w:szCs w:val="26"/>
          <w:rtl/>
          <w:lang w:bidi="ar-LY"/>
        </w:rPr>
        <w:t>محمد نبيل محمد متولي، تقارير الكفاية، رسالة دكتوراه، جامعة عين شمس، القاهرة، 2011</w:t>
      </w:r>
    </w:p>
    <w:p w:rsidR="009706EA" w:rsidRPr="00056CD3" w:rsidRDefault="00930A77" w:rsidP="00930A7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7- </w:t>
      </w:r>
      <w:r w:rsidRPr="00056CD3">
        <w:rPr>
          <w:rFonts w:asciiTheme="majorBidi" w:hAnsiTheme="majorBidi" w:cstheme="majorBidi"/>
          <w:sz w:val="26"/>
          <w:szCs w:val="26"/>
          <w:rtl/>
          <w:lang w:bidi="ar-LY"/>
        </w:rPr>
        <w:t xml:space="preserve">هاني بن نايف بن عبيد، تقويم الأداء الوظيفي وأثره على حقوق الموظف في سلطة عمان، رسالة دكتوراه،  كلية </w:t>
      </w:r>
      <w:r w:rsidR="00EE24C7">
        <w:rPr>
          <w:rFonts w:asciiTheme="majorBidi" w:hAnsiTheme="majorBidi" w:cstheme="majorBidi"/>
          <w:sz w:val="26"/>
          <w:szCs w:val="26"/>
          <w:rtl/>
          <w:lang w:bidi="ar-LY"/>
        </w:rPr>
        <w:t>الحقوق، جامعة عين شمس، القاهرة</w:t>
      </w:r>
      <w:r w:rsidRPr="00056CD3">
        <w:rPr>
          <w:rFonts w:asciiTheme="majorBidi" w:hAnsiTheme="majorBidi" w:cstheme="majorBidi"/>
          <w:sz w:val="26"/>
          <w:szCs w:val="26"/>
          <w:rtl/>
          <w:lang w:bidi="ar-LY"/>
        </w:rPr>
        <w:t>، 2010</w:t>
      </w:r>
      <w:r w:rsidR="00EE24C7">
        <w:rPr>
          <w:rFonts w:asciiTheme="majorBidi" w:hAnsiTheme="majorBidi" w:cstheme="majorBidi" w:hint="cs"/>
          <w:sz w:val="26"/>
          <w:szCs w:val="26"/>
          <w:rtl/>
          <w:lang w:bidi="ar-LY"/>
        </w:rPr>
        <w:t>.</w:t>
      </w:r>
    </w:p>
    <w:p w:rsidR="00E7048B" w:rsidRPr="00056CD3" w:rsidRDefault="00930A77" w:rsidP="00930A7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8- </w:t>
      </w:r>
      <w:r w:rsidR="009706EA" w:rsidRPr="00056CD3">
        <w:rPr>
          <w:rFonts w:asciiTheme="majorBidi" w:hAnsiTheme="majorBidi" w:cstheme="majorBidi" w:hint="cs"/>
          <w:sz w:val="26"/>
          <w:szCs w:val="26"/>
          <w:rtl/>
          <w:lang w:bidi="ar-LY"/>
        </w:rPr>
        <w:t>وليد سعود القاضي، ترقية الموظف العام في نظام الخدمة المدنية الأردني والنظم المقارنة،رسا</w:t>
      </w:r>
      <w:r w:rsidR="00EE24C7">
        <w:rPr>
          <w:rFonts w:asciiTheme="majorBidi" w:hAnsiTheme="majorBidi" w:cstheme="majorBidi" w:hint="cs"/>
          <w:sz w:val="26"/>
          <w:szCs w:val="26"/>
          <w:rtl/>
          <w:lang w:bidi="ar-LY"/>
        </w:rPr>
        <w:t xml:space="preserve">لة دكتوراه </w:t>
      </w:r>
      <w:r w:rsidR="00E612F7" w:rsidRPr="00056CD3">
        <w:rPr>
          <w:rFonts w:asciiTheme="majorBidi" w:hAnsiTheme="majorBidi" w:cstheme="majorBidi" w:hint="cs"/>
          <w:sz w:val="26"/>
          <w:szCs w:val="26"/>
          <w:rtl/>
          <w:lang w:bidi="ar-LY"/>
        </w:rPr>
        <w:t>،جامعة عين شمس ،2010</w:t>
      </w:r>
      <w:r w:rsidR="00EE24C7">
        <w:rPr>
          <w:rFonts w:asciiTheme="majorBidi" w:hAnsiTheme="majorBidi" w:cstheme="majorBidi" w:hint="cs"/>
          <w:sz w:val="26"/>
          <w:szCs w:val="26"/>
          <w:rtl/>
          <w:lang w:bidi="ar-LY"/>
        </w:rPr>
        <w:t>.</w:t>
      </w:r>
      <w:r w:rsidR="009706EA" w:rsidRPr="00056CD3">
        <w:rPr>
          <w:rFonts w:asciiTheme="majorBidi" w:hAnsiTheme="majorBidi" w:cstheme="majorBidi" w:hint="cs"/>
          <w:sz w:val="26"/>
          <w:szCs w:val="26"/>
          <w:rtl/>
          <w:lang w:bidi="ar-LY"/>
        </w:rPr>
        <w:t xml:space="preserve">       </w:t>
      </w:r>
    </w:p>
    <w:p w:rsidR="00930A77" w:rsidRDefault="00930A77" w:rsidP="00930A77">
      <w:pPr>
        <w:spacing w:after="0"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ثانيا</w:t>
      </w:r>
      <w:r w:rsidR="000A056C">
        <w:rPr>
          <w:rFonts w:asciiTheme="majorBidi" w:hAnsiTheme="majorBidi" w:cstheme="majorBidi" w:hint="cs"/>
          <w:b/>
          <w:bCs/>
          <w:sz w:val="28"/>
          <w:szCs w:val="28"/>
          <w:rtl/>
          <w:lang w:bidi="ar-LY"/>
        </w:rPr>
        <w:t>ً</w:t>
      </w:r>
      <w:r>
        <w:rPr>
          <w:rFonts w:asciiTheme="majorBidi" w:hAnsiTheme="majorBidi" w:cstheme="majorBidi" w:hint="cs"/>
          <w:b/>
          <w:bCs/>
          <w:sz w:val="28"/>
          <w:szCs w:val="28"/>
          <w:rtl/>
          <w:lang w:bidi="ar-LY"/>
        </w:rPr>
        <w:t xml:space="preserve">: رسائل الماجستير   </w:t>
      </w:r>
    </w:p>
    <w:p w:rsidR="00C746F4" w:rsidRDefault="00930A77" w:rsidP="00930A7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00C746F4" w:rsidRPr="00B5350F">
        <w:rPr>
          <w:rFonts w:asciiTheme="majorBidi" w:hAnsiTheme="majorBidi" w:cstheme="majorBidi"/>
          <w:sz w:val="26"/>
          <w:szCs w:val="26"/>
          <w:rtl/>
          <w:lang w:bidi="ar-LY"/>
        </w:rPr>
        <w:t>أحمد سلام خلف الشجيري، النظام القانوني لتقويم الأداء للموظف العام، دراسة مقارنة، رسالة ماجستير، كلية القانون، جام</w:t>
      </w:r>
      <w:r w:rsidR="00C746F4">
        <w:rPr>
          <w:rFonts w:asciiTheme="majorBidi" w:hAnsiTheme="majorBidi" w:cstheme="majorBidi"/>
          <w:sz w:val="26"/>
          <w:szCs w:val="26"/>
          <w:rtl/>
          <w:lang w:bidi="ar-LY"/>
        </w:rPr>
        <w:t>عة الإسكندرية، الإسكندرية،2020</w:t>
      </w:r>
    </w:p>
    <w:p w:rsidR="00C746F4" w:rsidRDefault="00930A77" w:rsidP="00C746F4">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lastRenderedPageBreak/>
        <w:t>2-</w:t>
      </w:r>
      <w:r w:rsidR="00DC5F6E">
        <w:rPr>
          <w:rFonts w:asciiTheme="majorBidi" w:hAnsiTheme="majorBidi" w:cstheme="majorBidi"/>
          <w:sz w:val="26"/>
          <w:szCs w:val="26"/>
          <w:rtl/>
          <w:lang w:bidi="ar-LY"/>
        </w:rPr>
        <w:t xml:space="preserve"> </w:t>
      </w:r>
      <w:r w:rsidR="00C746F4">
        <w:rPr>
          <w:rFonts w:asciiTheme="majorBidi" w:hAnsiTheme="majorBidi" w:cstheme="majorBidi" w:hint="cs"/>
          <w:sz w:val="26"/>
          <w:szCs w:val="26"/>
          <w:rtl/>
          <w:lang w:bidi="ar-LY"/>
        </w:rPr>
        <w:t>أ</w:t>
      </w:r>
      <w:r w:rsidR="00C746F4" w:rsidRPr="00B5350F">
        <w:rPr>
          <w:rFonts w:asciiTheme="majorBidi" w:hAnsiTheme="majorBidi" w:cstheme="majorBidi"/>
          <w:sz w:val="26"/>
          <w:szCs w:val="26"/>
          <w:rtl/>
          <w:lang w:bidi="ar-LY"/>
        </w:rPr>
        <w:t>حمد سنة، حقوق الموظف العمومي في التشريع الجزائري، دراسة مقارنة، رسالة ماجستير، كلية الحقوق، جامعة الجزائر، 2005</w:t>
      </w:r>
      <w:r w:rsidR="00C746F4">
        <w:rPr>
          <w:rFonts w:asciiTheme="majorBidi" w:hAnsiTheme="majorBidi" w:cstheme="majorBidi" w:hint="cs"/>
          <w:sz w:val="26"/>
          <w:szCs w:val="26"/>
          <w:rtl/>
          <w:lang w:bidi="ar-LY"/>
        </w:rPr>
        <w:t>.</w:t>
      </w:r>
    </w:p>
    <w:p w:rsidR="00930A77" w:rsidRPr="00C746F4" w:rsidRDefault="00C746F4" w:rsidP="00C746F4">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3</w:t>
      </w:r>
      <w:r w:rsidR="00DC5F6E">
        <w:rPr>
          <w:rFonts w:asciiTheme="majorBidi" w:hAnsiTheme="majorBidi" w:cstheme="majorBidi" w:hint="cs"/>
          <w:sz w:val="26"/>
          <w:szCs w:val="26"/>
          <w:rtl/>
          <w:lang w:bidi="ar-LY"/>
        </w:rPr>
        <w:t xml:space="preserve">- </w:t>
      </w:r>
      <w:r w:rsidR="00930A77" w:rsidRPr="00B5350F">
        <w:rPr>
          <w:rFonts w:asciiTheme="majorBidi" w:hAnsiTheme="majorBidi" w:cstheme="majorBidi" w:hint="cs"/>
          <w:sz w:val="26"/>
          <w:szCs w:val="26"/>
          <w:rtl/>
          <w:lang w:bidi="ar-LY"/>
        </w:rPr>
        <w:t>حازم حمدي محمود، تقييم أداء الموظف العام في القانون الفلسطيني، رسالة ماجستير، معهد البحوث والدراسات العربية،القاهرة،2009</w:t>
      </w:r>
    </w:p>
    <w:p w:rsidR="00F23687" w:rsidRPr="00F23687" w:rsidRDefault="00F23687" w:rsidP="00EE24C7">
      <w:pPr>
        <w:pStyle w:val="a3"/>
        <w:spacing w:line="360" w:lineRule="auto"/>
        <w:jc w:val="both"/>
        <w:rPr>
          <w:rFonts w:asciiTheme="majorBidi" w:hAnsiTheme="majorBidi" w:cstheme="majorBidi"/>
          <w:sz w:val="26"/>
          <w:szCs w:val="26"/>
          <w:rtl/>
          <w:lang w:bidi="ar-LY"/>
        </w:rPr>
      </w:pPr>
      <w:r>
        <w:rPr>
          <w:rFonts w:hint="cs"/>
          <w:sz w:val="26"/>
          <w:szCs w:val="26"/>
          <w:rtl/>
          <w:lang w:bidi="ar-LY"/>
        </w:rPr>
        <w:t>4-</w:t>
      </w:r>
      <w:r w:rsidR="00DC5F6E">
        <w:rPr>
          <w:rFonts w:asciiTheme="majorBidi" w:hAnsiTheme="majorBidi" w:cstheme="majorBidi"/>
          <w:sz w:val="26"/>
          <w:szCs w:val="26"/>
          <w:rtl/>
          <w:lang w:bidi="ar-LY"/>
        </w:rPr>
        <w:t xml:space="preserve"> </w:t>
      </w:r>
      <w:r w:rsidRPr="00B5350F">
        <w:rPr>
          <w:rFonts w:asciiTheme="majorBidi" w:hAnsiTheme="majorBidi" w:cstheme="majorBidi"/>
          <w:sz w:val="26"/>
          <w:szCs w:val="26"/>
          <w:rtl/>
          <w:lang w:bidi="ar-LY"/>
        </w:rPr>
        <w:t>حسنيه حمد المصرات</w:t>
      </w:r>
      <w:r w:rsidR="00EE24C7">
        <w:rPr>
          <w:rFonts w:asciiTheme="majorBidi" w:hAnsiTheme="majorBidi" w:cstheme="majorBidi"/>
          <w:sz w:val="26"/>
          <w:szCs w:val="26"/>
          <w:rtl/>
          <w:lang w:bidi="ar-LY"/>
        </w:rPr>
        <w:t>ي، المركز القانوني للموظف العام، دراسة  مقارنة، رسالة ماجستير</w:t>
      </w:r>
      <w:r w:rsidRPr="00B5350F">
        <w:rPr>
          <w:rFonts w:asciiTheme="majorBidi" w:hAnsiTheme="majorBidi" w:cstheme="majorBidi"/>
          <w:sz w:val="26"/>
          <w:szCs w:val="26"/>
          <w:rtl/>
          <w:lang w:bidi="ar-LY"/>
        </w:rPr>
        <w:t xml:space="preserve">، جامعة بنغازي، كلية </w:t>
      </w:r>
      <w:r>
        <w:rPr>
          <w:rFonts w:asciiTheme="majorBidi" w:hAnsiTheme="majorBidi" w:cstheme="majorBidi"/>
          <w:sz w:val="26"/>
          <w:szCs w:val="26"/>
          <w:rtl/>
          <w:lang w:bidi="ar-LY"/>
        </w:rPr>
        <w:t xml:space="preserve">الحقوق ، بنغازي، </w:t>
      </w:r>
      <w:r w:rsidR="00EE24C7">
        <w:rPr>
          <w:rFonts w:asciiTheme="majorBidi" w:hAnsiTheme="majorBidi" w:cstheme="majorBidi"/>
          <w:sz w:val="26"/>
          <w:szCs w:val="26"/>
          <w:rtl/>
          <w:lang w:bidi="ar-LY"/>
        </w:rPr>
        <w:t>201</w:t>
      </w:r>
      <w:r w:rsidR="00EE24C7">
        <w:rPr>
          <w:rFonts w:asciiTheme="majorBidi" w:hAnsiTheme="majorBidi" w:cstheme="majorBidi" w:hint="cs"/>
          <w:sz w:val="26"/>
          <w:szCs w:val="26"/>
          <w:rtl/>
          <w:lang w:bidi="ar-LY"/>
        </w:rPr>
        <w:t>4</w:t>
      </w:r>
      <w:r>
        <w:rPr>
          <w:rFonts w:asciiTheme="majorBidi" w:hAnsiTheme="majorBidi" w:cstheme="majorBidi"/>
          <w:sz w:val="26"/>
          <w:szCs w:val="26"/>
          <w:rtl/>
          <w:lang w:bidi="ar-LY"/>
        </w:rPr>
        <w:t xml:space="preserve"> </w:t>
      </w:r>
    </w:p>
    <w:p w:rsidR="00F23687" w:rsidRPr="00040008" w:rsidRDefault="00F23687" w:rsidP="00F23687">
      <w:pPr>
        <w:pStyle w:val="a3"/>
        <w:spacing w:line="360" w:lineRule="auto"/>
        <w:jc w:val="both"/>
        <w:rPr>
          <w:rFonts w:asciiTheme="majorBidi" w:hAnsiTheme="majorBidi" w:cstheme="majorBidi"/>
          <w:b/>
          <w:bCs/>
          <w:sz w:val="28"/>
          <w:szCs w:val="28"/>
          <w:rtl/>
          <w:lang w:bidi="ar-LY"/>
        </w:rPr>
      </w:pPr>
      <w:r>
        <w:rPr>
          <w:rFonts w:asciiTheme="majorBidi" w:hAnsiTheme="majorBidi" w:cstheme="majorBidi" w:hint="cs"/>
          <w:sz w:val="26"/>
          <w:szCs w:val="26"/>
          <w:rtl/>
          <w:lang w:bidi="ar-LY"/>
        </w:rPr>
        <w:t xml:space="preserve">5- </w:t>
      </w:r>
      <w:r w:rsidRPr="00B5350F">
        <w:rPr>
          <w:rFonts w:asciiTheme="majorBidi" w:hAnsiTheme="majorBidi" w:cstheme="majorBidi" w:hint="cs"/>
          <w:sz w:val="26"/>
          <w:szCs w:val="26"/>
          <w:rtl/>
          <w:lang w:bidi="ar-LY"/>
        </w:rPr>
        <w:t>حمزة عبدالهادي السعايدة، التنظيم القانوني لتقارير الأداء ودورها في تقييم الأداء الوظيفي، دراسة تحليلية، رسالة ماجستير، جامعة عمان العربية، الأردن، 2021</w:t>
      </w:r>
    </w:p>
    <w:p w:rsidR="00F23687" w:rsidRPr="00B5350F" w:rsidRDefault="00F23687" w:rsidP="00F2368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6- </w:t>
      </w:r>
      <w:r w:rsidRPr="00B5350F">
        <w:rPr>
          <w:rFonts w:asciiTheme="majorBidi" w:hAnsiTheme="majorBidi" w:cstheme="majorBidi" w:hint="cs"/>
          <w:sz w:val="26"/>
          <w:szCs w:val="26"/>
          <w:rtl/>
          <w:lang w:bidi="ar-LY"/>
        </w:rPr>
        <w:t>رحمان</w:t>
      </w:r>
      <w:r>
        <w:rPr>
          <w:rFonts w:asciiTheme="majorBidi" w:hAnsiTheme="majorBidi" w:cstheme="majorBidi" w:hint="cs"/>
          <w:sz w:val="26"/>
          <w:szCs w:val="26"/>
          <w:rtl/>
          <w:lang w:bidi="ar-LY"/>
        </w:rPr>
        <w:t xml:space="preserve">ي سليمان، تقييم الموظف العمومي، دراسة </w:t>
      </w:r>
      <w:r w:rsidRPr="00B5350F">
        <w:rPr>
          <w:rFonts w:asciiTheme="majorBidi" w:hAnsiTheme="majorBidi" w:cstheme="majorBidi" w:hint="cs"/>
          <w:sz w:val="26"/>
          <w:szCs w:val="26"/>
          <w:rtl/>
          <w:lang w:bidi="ar-LY"/>
        </w:rPr>
        <w:t>تح</w:t>
      </w:r>
      <w:r>
        <w:rPr>
          <w:rFonts w:asciiTheme="majorBidi" w:hAnsiTheme="majorBidi" w:cstheme="majorBidi" w:hint="cs"/>
          <w:sz w:val="26"/>
          <w:szCs w:val="26"/>
          <w:rtl/>
          <w:lang w:bidi="ar-LY"/>
        </w:rPr>
        <w:t>ليلية،رسالة ماجستير، كلية الحقوق،جامعة زيان عاشور، الجزائر، 2017</w:t>
      </w:r>
    </w:p>
    <w:p w:rsidR="00F23687" w:rsidRDefault="00F23687" w:rsidP="00F2368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7- </w:t>
      </w:r>
      <w:r w:rsidRPr="00B5350F">
        <w:rPr>
          <w:rFonts w:asciiTheme="majorBidi" w:hAnsiTheme="majorBidi" w:cstheme="majorBidi"/>
          <w:sz w:val="26"/>
          <w:szCs w:val="26"/>
          <w:rtl/>
          <w:lang w:bidi="ar-LY"/>
        </w:rPr>
        <w:t>شناوي عبدالقادر، الإطار القانوني لتقييم الموظف العام في التشريع الجزائري، رسالة ماجستير، جامعة احمد دراي</w:t>
      </w:r>
      <w:r>
        <w:rPr>
          <w:rFonts w:asciiTheme="majorBidi" w:hAnsiTheme="majorBidi" w:cstheme="majorBidi"/>
          <w:sz w:val="26"/>
          <w:szCs w:val="26"/>
          <w:rtl/>
          <w:lang w:bidi="ar-LY"/>
        </w:rPr>
        <w:t xml:space="preserve">ة </w:t>
      </w:r>
      <w:proofErr w:type="spellStart"/>
      <w:r>
        <w:rPr>
          <w:rFonts w:asciiTheme="majorBidi" w:hAnsiTheme="majorBidi" w:cstheme="majorBidi"/>
          <w:sz w:val="26"/>
          <w:szCs w:val="26"/>
          <w:rtl/>
          <w:lang w:bidi="ar-LY"/>
        </w:rPr>
        <w:t>ادرار</w:t>
      </w:r>
      <w:proofErr w:type="spellEnd"/>
      <w:r>
        <w:rPr>
          <w:rFonts w:asciiTheme="majorBidi" w:hAnsiTheme="majorBidi" w:cstheme="majorBidi"/>
          <w:sz w:val="26"/>
          <w:szCs w:val="26"/>
          <w:rtl/>
          <w:lang w:bidi="ar-LY"/>
        </w:rPr>
        <w:t>، الجزائر، 2021</w:t>
      </w:r>
      <w:r>
        <w:rPr>
          <w:rFonts w:asciiTheme="majorBidi" w:hAnsiTheme="majorBidi" w:cstheme="majorBidi" w:hint="cs"/>
          <w:sz w:val="26"/>
          <w:szCs w:val="26"/>
          <w:rtl/>
          <w:lang w:bidi="ar-LY"/>
        </w:rPr>
        <w:t xml:space="preserve"> </w:t>
      </w:r>
    </w:p>
    <w:p w:rsidR="004345F1" w:rsidRDefault="00F23687" w:rsidP="004345F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8-</w:t>
      </w:r>
      <w:r w:rsidR="004345F1" w:rsidRPr="004345F1">
        <w:rPr>
          <w:rFonts w:asciiTheme="majorBidi" w:hAnsiTheme="majorBidi" w:cstheme="majorBidi" w:hint="cs"/>
          <w:sz w:val="26"/>
          <w:szCs w:val="26"/>
          <w:rtl/>
          <w:lang w:bidi="ar-LY"/>
        </w:rPr>
        <w:t xml:space="preserve"> فايز مطلق السليمات، ضمانات تأديب الموظف العام في النظام القانوني الأردني، رسالة ماجستير،</w:t>
      </w:r>
      <w:r w:rsidR="004345F1">
        <w:rPr>
          <w:rFonts w:asciiTheme="majorBidi" w:hAnsiTheme="majorBidi" w:cstheme="majorBidi" w:hint="cs"/>
          <w:sz w:val="26"/>
          <w:szCs w:val="26"/>
          <w:rtl/>
          <w:lang w:bidi="ar-LY"/>
        </w:rPr>
        <w:t xml:space="preserve">          </w:t>
      </w:r>
      <w:r w:rsidR="004345F1" w:rsidRPr="004345F1">
        <w:rPr>
          <w:rFonts w:asciiTheme="majorBidi" w:hAnsiTheme="majorBidi" w:cstheme="majorBidi" w:hint="cs"/>
          <w:sz w:val="26"/>
          <w:szCs w:val="26"/>
          <w:rtl/>
          <w:lang w:bidi="ar-LY"/>
        </w:rPr>
        <w:t xml:space="preserve"> كلية ال</w:t>
      </w:r>
      <w:r w:rsidR="004345F1">
        <w:rPr>
          <w:rFonts w:asciiTheme="majorBidi" w:hAnsiTheme="majorBidi" w:cstheme="majorBidi" w:hint="cs"/>
          <w:sz w:val="26"/>
          <w:szCs w:val="26"/>
          <w:rtl/>
          <w:lang w:bidi="ar-LY"/>
        </w:rPr>
        <w:t>حقوق، جامعة الشرق الأوسط، 2013 .</w:t>
      </w:r>
    </w:p>
    <w:p w:rsidR="00F23687" w:rsidRDefault="004345F1" w:rsidP="00F2368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9- </w:t>
      </w:r>
      <w:r w:rsidR="00F23687" w:rsidRPr="00B5350F">
        <w:rPr>
          <w:rFonts w:asciiTheme="majorBidi" w:hAnsiTheme="majorBidi" w:cstheme="majorBidi"/>
          <w:sz w:val="26"/>
          <w:szCs w:val="26"/>
          <w:rtl/>
          <w:lang w:bidi="ar-LY"/>
        </w:rPr>
        <w:t>فرج سالم الاوجلي، عيب عدم الاختصاص في القرار الإداري، دراسة  مقارنة، رسالة ماجستير، جامع</w:t>
      </w:r>
      <w:r w:rsidR="00F23687">
        <w:rPr>
          <w:rFonts w:asciiTheme="majorBidi" w:hAnsiTheme="majorBidi" w:cstheme="majorBidi"/>
          <w:sz w:val="26"/>
          <w:szCs w:val="26"/>
          <w:rtl/>
          <w:lang w:bidi="ar-LY"/>
        </w:rPr>
        <w:t>ة بنغازي، كلية الحقوق، بنغازي، 2012</w:t>
      </w:r>
      <w:r w:rsidR="00F23687" w:rsidRPr="00B5350F">
        <w:rPr>
          <w:rFonts w:asciiTheme="majorBidi" w:hAnsiTheme="majorBidi" w:cstheme="majorBidi"/>
          <w:sz w:val="26"/>
          <w:szCs w:val="26"/>
          <w:rtl/>
          <w:lang w:bidi="ar-LY"/>
        </w:rPr>
        <w:t xml:space="preserve"> </w:t>
      </w:r>
      <w:r w:rsidR="00EE24C7">
        <w:rPr>
          <w:rFonts w:asciiTheme="majorBidi" w:hAnsiTheme="majorBidi" w:cstheme="majorBidi" w:hint="cs"/>
          <w:sz w:val="26"/>
          <w:szCs w:val="26"/>
          <w:rtl/>
          <w:lang w:bidi="ar-LY"/>
        </w:rPr>
        <w:t>.</w:t>
      </w:r>
    </w:p>
    <w:p w:rsidR="00F23687" w:rsidRPr="00B5350F" w:rsidRDefault="004345F1" w:rsidP="00EE24C7">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10</w:t>
      </w:r>
      <w:r w:rsidR="00F23687">
        <w:rPr>
          <w:rFonts w:asciiTheme="majorBidi" w:hAnsiTheme="majorBidi" w:cstheme="majorBidi" w:hint="cs"/>
          <w:sz w:val="26"/>
          <w:szCs w:val="26"/>
          <w:rtl/>
          <w:lang w:bidi="ar-LY"/>
        </w:rPr>
        <w:t>-</w:t>
      </w:r>
      <w:r w:rsidR="00F23687" w:rsidRPr="00B5350F">
        <w:rPr>
          <w:rFonts w:asciiTheme="majorBidi" w:hAnsiTheme="majorBidi" w:cstheme="majorBidi"/>
          <w:sz w:val="26"/>
          <w:szCs w:val="26"/>
          <w:rtl/>
          <w:lang w:bidi="ar-LY"/>
        </w:rPr>
        <w:t xml:space="preserve"> مبارك بداح محمد</w:t>
      </w:r>
      <w:r w:rsidR="00F23687" w:rsidRPr="00B5350F">
        <w:rPr>
          <w:rFonts w:asciiTheme="majorBidi" w:hAnsiTheme="majorBidi" w:cstheme="majorBidi" w:hint="cs"/>
          <w:sz w:val="26"/>
          <w:szCs w:val="26"/>
          <w:rtl/>
          <w:lang w:bidi="ar-LY"/>
        </w:rPr>
        <w:t>،</w:t>
      </w:r>
      <w:r w:rsidR="00F23687" w:rsidRPr="00B5350F">
        <w:rPr>
          <w:rFonts w:asciiTheme="majorBidi" w:hAnsiTheme="majorBidi" w:cstheme="majorBidi"/>
          <w:sz w:val="26"/>
          <w:szCs w:val="26"/>
          <w:rtl/>
          <w:lang w:bidi="ar-LY"/>
        </w:rPr>
        <w:t xml:space="preserve"> إنهاء خدمة الموظف العام بسبب عدم الكفاءة</w:t>
      </w:r>
      <w:r w:rsidR="00F23687" w:rsidRPr="00B5350F">
        <w:rPr>
          <w:rFonts w:asciiTheme="majorBidi" w:hAnsiTheme="majorBidi" w:cstheme="majorBidi" w:hint="cs"/>
          <w:sz w:val="26"/>
          <w:szCs w:val="26"/>
          <w:rtl/>
          <w:lang w:bidi="ar-LY"/>
        </w:rPr>
        <w:t>،</w:t>
      </w:r>
      <w:r w:rsidR="00F23687" w:rsidRPr="00B5350F">
        <w:rPr>
          <w:rFonts w:asciiTheme="majorBidi" w:hAnsiTheme="majorBidi" w:cstheme="majorBidi"/>
          <w:sz w:val="26"/>
          <w:szCs w:val="26"/>
          <w:rtl/>
          <w:lang w:bidi="ar-LY"/>
        </w:rPr>
        <w:t xml:space="preserve"> دراسة مقارنة</w:t>
      </w:r>
      <w:r w:rsidR="00F23687" w:rsidRPr="00B5350F">
        <w:rPr>
          <w:rFonts w:asciiTheme="majorBidi" w:hAnsiTheme="majorBidi" w:cstheme="majorBidi" w:hint="cs"/>
          <w:sz w:val="26"/>
          <w:szCs w:val="26"/>
          <w:rtl/>
          <w:lang w:bidi="ar-LY"/>
        </w:rPr>
        <w:t>،</w:t>
      </w:r>
      <w:r w:rsidR="00F23687" w:rsidRPr="00B5350F">
        <w:rPr>
          <w:rFonts w:asciiTheme="majorBidi" w:hAnsiTheme="majorBidi" w:cstheme="majorBidi"/>
          <w:sz w:val="26"/>
          <w:szCs w:val="26"/>
          <w:rtl/>
          <w:lang w:bidi="ar-LY"/>
        </w:rPr>
        <w:t xml:space="preserve"> رسالة ماجستير،</w:t>
      </w:r>
      <w:r w:rsidR="00F23687">
        <w:rPr>
          <w:rFonts w:asciiTheme="majorBidi" w:hAnsiTheme="majorBidi" w:cstheme="majorBidi" w:hint="cs"/>
          <w:sz w:val="26"/>
          <w:szCs w:val="26"/>
          <w:rtl/>
          <w:lang w:bidi="ar-LY"/>
        </w:rPr>
        <w:t xml:space="preserve">           </w:t>
      </w:r>
      <w:r w:rsidR="00F23687" w:rsidRPr="00B5350F">
        <w:rPr>
          <w:rFonts w:asciiTheme="majorBidi" w:hAnsiTheme="majorBidi" w:cstheme="majorBidi"/>
          <w:sz w:val="26"/>
          <w:szCs w:val="26"/>
          <w:rtl/>
          <w:lang w:bidi="ar-LY"/>
        </w:rPr>
        <w:t>كلية الحقوق، جامعة الشرق الأوسط</w:t>
      </w:r>
      <w:r w:rsidR="00F23687" w:rsidRPr="00B5350F">
        <w:rPr>
          <w:rFonts w:asciiTheme="majorBidi" w:hAnsiTheme="majorBidi" w:cstheme="majorBidi" w:hint="cs"/>
          <w:sz w:val="26"/>
          <w:szCs w:val="26"/>
          <w:rtl/>
          <w:lang w:bidi="ar-LY"/>
        </w:rPr>
        <w:t xml:space="preserve">، </w:t>
      </w:r>
      <w:r w:rsidR="00F23687">
        <w:rPr>
          <w:rFonts w:asciiTheme="majorBidi" w:hAnsiTheme="majorBidi" w:cstheme="majorBidi"/>
          <w:sz w:val="26"/>
          <w:szCs w:val="26"/>
          <w:rtl/>
          <w:lang w:bidi="ar-LY"/>
        </w:rPr>
        <w:t>الأردن</w:t>
      </w:r>
      <w:r w:rsidR="00EE24C7">
        <w:rPr>
          <w:rFonts w:asciiTheme="majorBidi" w:hAnsiTheme="majorBidi" w:cstheme="majorBidi" w:hint="cs"/>
          <w:sz w:val="26"/>
          <w:szCs w:val="26"/>
          <w:rtl/>
          <w:lang w:bidi="ar-LY"/>
        </w:rPr>
        <w:t>،</w:t>
      </w:r>
      <w:r w:rsidR="00EE24C7">
        <w:rPr>
          <w:rFonts w:asciiTheme="majorBidi" w:hAnsiTheme="majorBidi" w:cstheme="majorBidi"/>
          <w:sz w:val="26"/>
          <w:szCs w:val="26"/>
          <w:rtl/>
          <w:lang w:bidi="ar-LY"/>
        </w:rPr>
        <w:t>201</w:t>
      </w:r>
      <w:r w:rsidR="00EE24C7">
        <w:rPr>
          <w:rFonts w:asciiTheme="majorBidi" w:hAnsiTheme="majorBidi" w:cstheme="majorBidi" w:hint="cs"/>
          <w:sz w:val="26"/>
          <w:szCs w:val="26"/>
          <w:rtl/>
          <w:lang w:bidi="ar-LY"/>
        </w:rPr>
        <w:t>1.</w:t>
      </w:r>
    </w:p>
    <w:p w:rsidR="00F23687" w:rsidRDefault="004345F1" w:rsidP="00F2368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11</w:t>
      </w:r>
      <w:r w:rsidR="00DC5F6E">
        <w:rPr>
          <w:rFonts w:asciiTheme="majorBidi" w:hAnsiTheme="majorBidi" w:cstheme="majorBidi" w:hint="cs"/>
          <w:sz w:val="26"/>
          <w:szCs w:val="26"/>
          <w:rtl/>
          <w:lang w:bidi="ar-LY"/>
        </w:rPr>
        <w:t xml:space="preserve">- </w:t>
      </w:r>
      <w:r w:rsidR="00F23687" w:rsidRPr="00B5350F">
        <w:rPr>
          <w:rFonts w:asciiTheme="majorBidi" w:hAnsiTheme="majorBidi" w:cstheme="majorBidi" w:hint="cs"/>
          <w:sz w:val="26"/>
          <w:szCs w:val="26"/>
          <w:rtl/>
          <w:lang w:bidi="ar-LY"/>
        </w:rPr>
        <w:t xml:space="preserve">محمد خليفة </w:t>
      </w:r>
      <w:proofErr w:type="spellStart"/>
      <w:r w:rsidR="00F23687" w:rsidRPr="00B5350F">
        <w:rPr>
          <w:rFonts w:asciiTheme="majorBidi" w:hAnsiTheme="majorBidi" w:cstheme="majorBidi" w:hint="cs"/>
          <w:sz w:val="26"/>
          <w:szCs w:val="26"/>
          <w:rtl/>
          <w:lang w:bidi="ar-LY"/>
        </w:rPr>
        <w:t>الخلييلي</w:t>
      </w:r>
      <w:proofErr w:type="spellEnd"/>
      <w:r w:rsidR="00F23687" w:rsidRPr="00B5350F">
        <w:rPr>
          <w:rFonts w:asciiTheme="majorBidi" w:hAnsiTheme="majorBidi" w:cstheme="majorBidi" w:hint="cs"/>
          <w:sz w:val="26"/>
          <w:szCs w:val="26"/>
          <w:rtl/>
          <w:lang w:bidi="ar-LY"/>
        </w:rPr>
        <w:t xml:space="preserve">، التظلم الإداري، دراسة مقارنة، </w:t>
      </w:r>
      <w:r w:rsidR="00F23687" w:rsidRPr="00B5350F">
        <w:rPr>
          <w:rFonts w:asciiTheme="majorBidi" w:hAnsiTheme="majorBidi" w:cstheme="majorBidi"/>
          <w:sz w:val="26"/>
          <w:szCs w:val="26"/>
          <w:rtl/>
          <w:lang w:bidi="ar-LY"/>
        </w:rPr>
        <w:t xml:space="preserve">رسالة ماجستير، جامعة </w:t>
      </w:r>
      <w:r w:rsidR="00F23687" w:rsidRPr="00B5350F">
        <w:rPr>
          <w:rFonts w:asciiTheme="majorBidi" w:hAnsiTheme="majorBidi" w:cstheme="majorBidi" w:hint="cs"/>
          <w:sz w:val="26"/>
          <w:szCs w:val="26"/>
          <w:rtl/>
          <w:lang w:bidi="ar-LY"/>
        </w:rPr>
        <w:t>الشرق الأوسط،</w:t>
      </w:r>
      <w:r w:rsidR="00F23687" w:rsidRPr="00B5350F">
        <w:rPr>
          <w:rFonts w:asciiTheme="majorBidi" w:hAnsiTheme="majorBidi" w:cstheme="majorBidi"/>
          <w:sz w:val="26"/>
          <w:szCs w:val="26"/>
          <w:rtl/>
          <w:lang w:bidi="ar-LY"/>
        </w:rPr>
        <w:t xml:space="preserve"> كلية الحقوق، الأردن، </w:t>
      </w:r>
      <w:r w:rsidR="00F23687" w:rsidRPr="00B5350F">
        <w:rPr>
          <w:rFonts w:asciiTheme="majorBidi" w:hAnsiTheme="majorBidi" w:cstheme="majorBidi" w:hint="cs"/>
          <w:sz w:val="26"/>
          <w:szCs w:val="26"/>
          <w:rtl/>
          <w:lang w:bidi="ar-LY"/>
        </w:rPr>
        <w:t>2009</w:t>
      </w:r>
      <w:r w:rsidR="00EE24C7">
        <w:rPr>
          <w:rFonts w:asciiTheme="majorBidi" w:hAnsiTheme="majorBidi" w:cstheme="majorBidi" w:hint="cs"/>
          <w:sz w:val="26"/>
          <w:szCs w:val="26"/>
          <w:rtl/>
          <w:lang w:bidi="ar-LY"/>
        </w:rPr>
        <w:t>.</w:t>
      </w:r>
    </w:p>
    <w:p w:rsidR="00F23687" w:rsidRDefault="004345F1" w:rsidP="00F23687">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12</w:t>
      </w:r>
      <w:r w:rsidR="00F23687">
        <w:rPr>
          <w:rFonts w:asciiTheme="majorBidi" w:hAnsiTheme="majorBidi" w:cstheme="majorBidi" w:hint="cs"/>
          <w:sz w:val="26"/>
          <w:szCs w:val="26"/>
          <w:rtl/>
          <w:lang w:bidi="ar-LY"/>
        </w:rPr>
        <w:t xml:space="preserve">- </w:t>
      </w:r>
      <w:r w:rsidR="00F23687" w:rsidRPr="00B5350F">
        <w:rPr>
          <w:rFonts w:asciiTheme="majorBidi" w:hAnsiTheme="majorBidi" w:cstheme="majorBidi"/>
          <w:sz w:val="26"/>
          <w:szCs w:val="26"/>
          <w:rtl/>
          <w:lang w:bidi="ar-LY"/>
        </w:rPr>
        <w:t>مروان مرازيق ابوطير، النظام القانوني لتقييم أداء الموظف العام وفقاً لقانون الخدمة المدنية الفلسطيني، دراسة تحليلية،رسالة م</w:t>
      </w:r>
      <w:r w:rsidR="00F23687">
        <w:rPr>
          <w:rFonts w:asciiTheme="majorBidi" w:hAnsiTheme="majorBidi" w:cstheme="majorBidi"/>
          <w:sz w:val="26"/>
          <w:szCs w:val="26"/>
          <w:rtl/>
          <w:lang w:bidi="ar-LY"/>
        </w:rPr>
        <w:t>اجستير،جامعة الأقصى، غزة، 2020</w:t>
      </w:r>
      <w:r w:rsidR="00EE24C7">
        <w:rPr>
          <w:rFonts w:asciiTheme="majorBidi" w:hAnsiTheme="majorBidi" w:cstheme="majorBidi" w:hint="cs"/>
          <w:sz w:val="26"/>
          <w:szCs w:val="26"/>
          <w:rtl/>
          <w:lang w:bidi="ar-LY"/>
        </w:rPr>
        <w:t>.</w:t>
      </w:r>
    </w:p>
    <w:p w:rsidR="00F23687" w:rsidRDefault="004345F1" w:rsidP="00C746F4">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13</w:t>
      </w:r>
      <w:r w:rsidR="00F23687">
        <w:rPr>
          <w:rFonts w:asciiTheme="majorBidi" w:hAnsiTheme="majorBidi" w:cstheme="majorBidi" w:hint="cs"/>
          <w:sz w:val="26"/>
          <w:szCs w:val="26"/>
          <w:rtl/>
          <w:lang w:bidi="ar-LY"/>
        </w:rPr>
        <w:t>-</w:t>
      </w:r>
      <w:r w:rsidR="00C746F4" w:rsidRPr="00C746F4">
        <w:rPr>
          <w:rFonts w:asciiTheme="majorBidi" w:hAnsiTheme="majorBidi" w:cstheme="majorBidi"/>
          <w:sz w:val="26"/>
          <w:szCs w:val="26"/>
          <w:rtl/>
          <w:lang w:bidi="ar-LY"/>
        </w:rPr>
        <w:t xml:space="preserve"> </w:t>
      </w:r>
      <w:proofErr w:type="spellStart"/>
      <w:r w:rsidR="00C746F4" w:rsidRPr="00B5350F">
        <w:rPr>
          <w:rFonts w:asciiTheme="majorBidi" w:hAnsiTheme="majorBidi" w:cstheme="majorBidi"/>
          <w:sz w:val="26"/>
          <w:szCs w:val="26"/>
          <w:rtl/>
          <w:lang w:bidi="ar-LY"/>
        </w:rPr>
        <w:t>لاكروم</w:t>
      </w:r>
      <w:proofErr w:type="spellEnd"/>
      <w:r w:rsidR="00C746F4" w:rsidRPr="00B5350F">
        <w:rPr>
          <w:rFonts w:asciiTheme="majorBidi" w:hAnsiTheme="majorBidi" w:cstheme="majorBidi"/>
          <w:sz w:val="26"/>
          <w:szCs w:val="26"/>
          <w:rtl/>
          <w:lang w:bidi="ar-LY"/>
        </w:rPr>
        <w:t xml:space="preserve"> مقران، تقييم الموظف العمومي  في قانون الوظيفة العمومية الجزائري، </w:t>
      </w:r>
      <w:r w:rsidR="00C746F4" w:rsidRPr="00B5350F">
        <w:rPr>
          <w:rFonts w:asciiTheme="majorBidi" w:hAnsiTheme="majorBidi" w:cstheme="majorBidi" w:hint="cs"/>
          <w:sz w:val="26"/>
          <w:szCs w:val="26"/>
          <w:rtl/>
          <w:lang w:bidi="ar-LY"/>
        </w:rPr>
        <w:t>دراسة مقارنة</w:t>
      </w:r>
      <w:r w:rsidR="00C746F4" w:rsidRPr="00B5350F">
        <w:rPr>
          <w:rFonts w:asciiTheme="majorBidi" w:hAnsiTheme="majorBidi" w:cstheme="majorBidi"/>
          <w:sz w:val="26"/>
          <w:szCs w:val="26"/>
          <w:rtl/>
          <w:lang w:bidi="ar-LY"/>
        </w:rPr>
        <w:t>،</w:t>
      </w:r>
      <w:r w:rsidR="00C746F4" w:rsidRPr="00B5350F">
        <w:rPr>
          <w:rFonts w:asciiTheme="majorBidi" w:hAnsiTheme="majorBidi" w:cstheme="majorBidi" w:hint="cs"/>
          <w:sz w:val="26"/>
          <w:szCs w:val="26"/>
          <w:rtl/>
          <w:lang w:bidi="ar-LY"/>
        </w:rPr>
        <w:t xml:space="preserve"> رسالة ماجستير، جامعة مولود معمري- </w:t>
      </w:r>
      <w:proofErr w:type="spellStart"/>
      <w:r w:rsidR="00C746F4" w:rsidRPr="00B5350F">
        <w:rPr>
          <w:rFonts w:asciiTheme="majorBidi" w:hAnsiTheme="majorBidi" w:cstheme="majorBidi" w:hint="cs"/>
          <w:sz w:val="26"/>
          <w:szCs w:val="26"/>
          <w:rtl/>
          <w:lang w:bidi="ar-LY"/>
        </w:rPr>
        <w:t>تيزي</w:t>
      </w:r>
      <w:proofErr w:type="spellEnd"/>
      <w:r w:rsidR="00C746F4" w:rsidRPr="00B5350F">
        <w:rPr>
          <w:rFonts w:asciiTheme="majorBidi" w:hAnsiTheme="majorBidi" w:cstheme="majorBidi" w:hint="cs"/>
          <w:sz w:val="26"/>
          <w:szCs w:val="26"/>
          <w:rtl/>
          <w:lang w:bidi="ar-LY"/>
        </w:rPr>
        <w:t xml:space="preserve"> وزو، كلية الحقوق والعلوم السياسية، الجزائر</w:t>
      </w:r>
      <w:r w:rsidR="00C746F4">
        <w:rPr>
          <w:rFonts w:asciiTheme="majorBidi" w:hAnsiTheme="majorBidi" w:cstheme="majorBidi" w:hint="cs"/>
          <w:sz w:val="26"/>
          <w:szCs w:val="26"/>
          <w:rtl/>
          <w:lang w:bidi="ar-LY"/>
        </w:rPr>
        <w:t>،2017</w:t>
      </w:r>
      <w:r w:rsidR="00EE24C7">
        <w:rPr>
          <w:rFonts w:asciiTheme="majorBidi" w:hAnsiTheme="majorBidi" w:cstheme="majorBidi" w:hint="cs"/>
          <w:sz w:val="26"/>
          <w:szCs w:val="26"/>
          <w:rtl/>
          <w:lang w:bidi="ar-LY"/>
        </w:rPr>
        <w:t>.</w:t>
      </w:r>
    </w:p>
    <w:p w:rsidR="00F23687" w:rsidRPr="00B5350F" w:rsidRDefault="004345F1" w:rsidP="00F23687">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14</w:t>
      </w:r>
      <w:r w:rsidR="00F23687">
        <w:rPr>
          <w:rFonts w:asciiTheme="majorBidi" w:hAnsiTheme="majorBidi" w:cstheme="majorBidi" w:hint="cs"/>
          <w:sz w:val="26"/>
          <w:szCs w:val="26"/>
          <w:rtl/>
          <w:lang w:bidi="ar-LY"/>
        </w:rPr>
        <w:t xml:space="preserve">- </w:t>
      </w:r>
      <w:r w:rsidR="00F23687" w:rsidRPr="00B5350F">
        <w:rPr>
          <w:rFonts w:asciiTheme="majorBidi" w:hAnsiTheme="majorBidi" w:cstheme="majorBidi"/>
          <w:sz w:val="26"/>
          <w:szCs w:val="26"/>
          <w:rtl/>
          <w:lang w:bidi="ar-LY"/>
        </w:rPr>
        <w:t xml:space="preserve">لعلي </w:t>
      </w:r>
      <w:proofErr w:type="spellStart"/>
      <w:r w:rsidR="00F23687" w:rsidRPr="00B5350F">
        <w:rPr>
          <w:rFonts w:asciiTheme="majorBidi" w:hAnsiTheme="majorBidi" w:cstheme="majorBidi"/>
          <w:sz w:val="26"/>
          <w:szCs w:val="26"/>
          <w:rtl/>
          <w:lang w:bidi="ar-LY"/>
        </w:rPr>
        <w:t>بوكميش</w:t>
      </w:r>
      <w:proofErr w:type="spellEnd"/>
      <w:r w:rsidR="00F23687" w:rsidRPr="00B5350F">
        <w:rPr>
          <w:rFonts w:asciiTheme="majorBidi" w:hAnsiTheme="majorBidi" w:cstheme="majorBidi"/>
          <w:sz w:val="26"/>
          <w:szCs w:val="26"/>
          <w:rtl/>
          <w:lang w:bidi="ar-LY"/>
        </w:rPr>
        <w:t>، نظام تقويم أداء الموظفين في الوظيفة العامة بالجزائر، دراسة تحليلية، رسالة ماجستير، الجامعة الأردنية، كلية الدراسات العليا ، الأردن،2001</w:t>
      </w:r>
      <w:r w:rsidR="00EE24C7">
        <w:rPr>
          <w:rFonts w:asciiTheme="majorBidi" w:hAnsiTheme="majorBidi" w:cstheme="majorBidi" w:hint="cs"/>
          <w:sz w:val="26"/>
          <w:szCs w:val="26"/>
          <w:rtl/>
          <w:lang w:bidi="ar-LY"/>
        </w:rPr>
        <w:t>.</w:t>
      </w:r>
    </w:p>
    <w:p w:rsidR="00B35615" w:rsidRDefault="004345F1" w:rsidP="00B35615">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15</w:t>
      </w:r>
      <w:r w:rsidR="00F23687">
        <w:rPr>
          <w:rFonts w:asciiTheme="majorBidi" w:hAnsiTheme="majorBidi" w:cstheme="majorBidi" w:hint="cs"/>
          <w:sz w:val="26"/>
          <w:szCs w:val="26"/>
          <w:rtl/>
          <w:lang w:bidi="ar-LY"/>
        </w:rPr>
        <w:t xml:space="preserve">- </w:t>
      </w:r>
      <w:r w:rsidR="00C746F4" w:rsidRPr="00B5350F">
        <w:rPr>
          <w:rFonts w:asciiTheme="majorBidi" w:hAnsiTheme="majorBidi" w:cstheme="majorBidi"/>
          <w:sz w:val="26"/>
          <w:szCs w:val="26"/>
          <w:rtl/>
          <w:lang w:bidi="ar-LY"/>
        </w:rPr>
        <w:t>نصر بن عبدالله بن ناصر، قرارات تقييم الأداء للموظف العام و موقف التشريع و القضاء، دراسة مقارنة، رسالة ماجستير، جامعة جرش، كلية الحقوق، الأ</w:t>
      </w:r>
      <w:r w:rsidR="00C746F4">
        <w:rPr>
          <w:rFonts w:asciiTheme="majorBidi" w:hAnsiTheme="majorBidi" w:cstheme="majorBidi"/>
          <w:sz w:val="26"/>
          <w:szCs w:val="26"/>
          <w:rtl/>
          <w:lang w:bidi="ar-LY"/>
        </w:rPr>
        <w:t>ردن، 2016</w:t>
      </w:r>
      <w:r w:rsidR="00EE24C7">
        <w:rPr>
          <w:rFonts w:asciiTheme="majorBidi" w:hAnsiTheme="majorBidi" w:cstheme="majorBidi" w:hint="cs"/>
          <w:sz w:val="26"/>
          <w:szCs w:val="26"/>
          <w:rtl/>
          <w:lang w:bidi="ar-LY"/>
        </w:rPr>
        <w:t>.</w:t>
      </w:r>
    </w:p>
    <w:p w:rsidR="00C0266E" w:rsidRDefault="00C0266E" w:rsidP="00B35615">
      <w:pPr>
        <w:pStyle w:val="a3"/>
        <w:spacing w:line="360" w:lineRule="auto"/>
        <w:jc w:val="both"/>
        <w:rPr>
          <w:rFonts w:asciiTheme="majorBidi" w:hAnsiTheme="majorBidi" w:cstheme="majorBidi"/>
          <w:sz w:val="26"/>
          <w:szCs w:val="26"/>
          <w:rtl/>
          <w:lang w:bidi="ar-LY"/>
        </w:rPr>
      </w:pPr>
    </w:p>
    <w:p w:rsidR="00C0266E" w:rsidRDefault="00C0266E" w:rsidP="00B35615">
      <w:pPr>
        <w:pStyle w:val="a3"/>
        <w:spacing w:line="360" w:lineRule="auto"/>
        <w:jc w:val="both"/>
        <w:rPr>
          <w:rFonts w:asciiTheme="majorBidi" w:hAnsiTheme="majorBidi" w:cstheme="majorBidi"/>
          <w:sz w:val="26"/>
          <w:szCs w:val="26"/>
          <w:rtl/>
          <w:lang w:bidi="ar-LY"/>
        </w:rPr>
      </w:pPr>
    </w:p>
    <w:p w:rsidR="00C0266E" w:rsidRDefault="00C0266E" w:rsidP="00B35615">
      <w:pPr>
        <w:pStyle w:val="a3"/>
        <w:spacing w:line="360" w:lineRule="auto"/>
        <w:jc w:val="both"/>
        <w:rPr>
          <w:rFonts w:asciiTheme="majorBidi" w:hAnsiTheme="majorBidi" w:cstheme="majorBidi"/>
          <w:sz w:val="26"/>
          <w:szCs w:val="26"/>
          <w:rtl/>
          <w:lang w:bidi="ar-LY"/>
        </w:rPr>
      </w:pPr>
    </w:p>
    <w:p w:rsidR="00F23687" w:rsidRDefault="000A056C" w:rsidP="00C746F4">
      <w:pPr>
        <w:pStyle w:val="a3"/>
        <w:spacing w:line="360" w:lineRule="auto"/>
        <w:jc w:val="both"/>
        <w:rPr>
          <w:rFonts w:asciiTheme="majorBidi" w:hAnsiTheme="majorBidi" w:cstheme="majorBidi"/>
          <w:b/>
          <w:bCs/>
          <w:sz w:val="28"/>
          <w:szCs w:val="28"/>
          <w:rtl/>
          <w:lang w:bidi="ar-LY"/>
        </w:rPr>
      </w:pPr>
      <w:r w:rsidRPr="000A056C">
        <w:rPr>
          <w:rFonts w:asciiTheme="majorBidi" w:hAnsiTheme="majorBidi" w:cstheme="majorBidi" w:hint="cs"/>
          <w:b/>
          <w:bCs/>
          <w:sz w:val="28"/>
          <w:szCs w:val="28"/>
          <w:rtl/>
          <w:lang w:bidi="ar-LY"/>
        </w:rPr>
        <w:lastRenderedPageBreak/>
        <w:t>خامسا</w:t>
      </w:r>
      <w:r>
        <w:rPr>
          <w:rFonts w:asciiTheme="majorBidi" w:hAnsiTheme="majorBidi" w:cstheme="majorBidi" w:hint="cs"/>
          <w:b/>
          <w:bCs/>
          <w:sz w:val="28"/>
          <w:szCs w:val="28"/>
          <w:rtl/>
          <w:lang w:bidi="ar-LY"/>
        </w:rPr>
        <w:t>ً</w:t>
      </w:r>
      <w:r w:rsidRPr="000A056C">
        <w:rPr>
          <w:rFonts w:asciiTheme="majorBidi" w:hAnsiTheme="majorBidi" w:cstheme="majorBidi" w:hint="cs"/>
          <w:b/>
          <w:bCs/>
          <w:sz w:val="28"/>
          <w:szCs w:val="28"/>
          <w:rtl/>
          <w:lang w:bidi="ar-LY"/>
        </w:rPr>
        <w:t xml:space="preserve">: الدوريات </w:t>
      </w:r>
    </w:p>
    <w:p w:rsidR="000A056C" w:rsidRDefault="000A056C" w:rsidP="00F23687">
      <w:pPr>
        <w:pStyle w:val="a3"/>
        <w:spacing w:line="360" w:lineRule="auto"/>
        <w:jc w:val="both"/>
        <w:rPr>
          <w:rFonts w:asciiTheme="majorBidi" w:hAnsiTheme="majorBidi" w:cstheme="majorBidi"/>
          <w:sz w:val="26"/>
          <w:szCs w:val="26"/>
          <w:rtl/>
          <w:lang w:bidi="ar-LY"/>
        </w:rPr>
      </w:pPr>
      <w:r w:rsidRPr="000A056C">
        <w:rPr>
          <w:rFonts w:asciiTheme="majorBidi" w:hAnsiTheme="majorBidi" w:cstheme="majorBidi" w:hint="cs"/>
          <w:b/>
          <w:bCs/>
          <w:sz w:val="26"/>
          <w:szCs w:val="26"/>
          <w:rtl/>
          <w:lang w:bidi="ar-LY"/>
        </w:rPr>
        <w:t>1-</w:t>
      </w:r>
      <w:r>
        <w:rPr>
          <w:rFonts w:asciiTheme="majorBidi" w:hAnsiTheme="majorBidi" w:cstheme="majorBidi" w:hint="cs"/>
          <w:b/>
          <w:bCs/>
          <w:sz w:val="26"/>
          <w:szCs w:val="26"/>
          <w:rtl/>
          <w:lang w:bidi="ar-LY"/>
        </w:rPr>
        <w:t xml:space="preserve"> </w:t>
      </w:r>
      <w:r w:rsidRPr="000A056C">
        <w:rPr>
          <w:rFonts w:asciiTheme="majorBidi" w:hAnsiTheme="majorBidi" w:cstheme="majorBidi" w:hint="cs"/>
          <w:b/>
          <w:bCs/>
          <w:sz w:val="26"/>
          <w:szCs w:val="26"/>
          <w:rtl/>
          <w:lang w:bidi="ar-LY"/>
        </w:rPr>
        <w:t>المجلات</w:t>
      </w:r>
    </w:p>
    <w:p w:rsidR="00DD6F88" w:rsidRPr="009B4E76" w:rsidRDefault="000A056C" w:rsidP="00DD6F88">
      <w:pPr>
        <w:pStyle w:val="a3"/>
        <w:spacing w:line="360" w:lineRule="auto"/>
        <w:jc w:val="both"/>
        <w:rPr>
          <w:rFonts w:asciiTheme="majorBidi" w:hAnsiTheme="majorBidi" w:cstheme="majorBidi"/>
          <w:sz w:val="26"/>
          <w:szCs w:val="26"/>
          <w:rtl/>
          <w:lang w:bidi="ar-LY"/>
        </w:rPr>
      </w:pPr>
      <w:r w:rsidRPr="000A056C">
        <w:rPr>
          <w:rFonts w:asciiTheme="majorBidi" w:hAnsiTheme="majorBidi" w:cstheme="majorBidi" w:hint="cs"/>
          <w:sz w:val="26"/>
          <w:szCs w:val="26"/>
          <w:rtl/>
          <w:lang w:bidi="ar-LY"/>
        </w:rPr>
        <w:t xml:space="preserve"> </w:t>
      </w:r>
      <w:r w:rsidRPr="009B4E76">
        <w:rPr>
          <w:rFonts w:asciiTheme="majorBidi" w:hAnsiTheme="majorBidi" w:cstheme="majorBidi"/>
          <w:sz w:val="26"/>
          <w:szCs w:val="26"/>
          <w:rtl/>
          <w:lang w:bidi="ar-LY"/>
        </w:rPr>
        <w:t>1</w:t>
      </w:r>
      <w:r w:rsidR="00DC5F6E">
        <w:rPr>
          <w:rFonts w:asciiTheme="majorBidi" w:hAnsiTheme="majorBidi" w:cstheme="majorBidi"/>
          <w:sz w:val="26"/>
          <w:szCs w:val="26"/>
          <w:rtl/>
          <w:lang w:bidi="ar-LY"/>
        </w:rPr>
        <w:t xml:space="preserve">- </w:t>
      </w:r>
      <w:r w:rsidR="00DD6F88" w:rsidRPr="009B4E76">
        <w:rPr>
          <w:rFonts w:asciiTheme="majorBidi" w:hAnsiTheme="majorBidi" w:cstheme="majorBidi"/>
          <w:sz w:val="26"/>
          <w:szCs w:val="26"/>
          <w:rtl/>
          <w:lang w:bidi="ar-LY"/>
        </w:rPr>
        <w:t xml:space="preserve">أسامة احمد </w:t>
      </w:r>
      <w:proofErr w:type="spellStart"/>
      <w:r w:rsidR="00DD6F88" w:rsidRPr="009B4E76">
        <w:rPr>
          <w:rFonts w:asciiTheme="majorBidi" w:hAnsiTheme="majorBidi" w:cstheme="majorBidi"/>
          <w:sz w:val="26"/>
          <w:szCs w:val="26"/>
          <w:rtl/>
          <w:lang w:bidi="ar-LY"/>
        </w:rPr>
        <w:t>الحناينة</w:t>
      </w:r>
      <w:proofErr w:type="spellEnd"/>
      <w:r w:rsidR="00DD6F88" w:rsidRPr="009B4E76">
        <w:rPr>
          <w:rFonts w:asciiTheme="majorBidi" w:hAnsiTheme="majorBidi" w:cstheme="majorBidi"/>
          <w:sz w:val="26"/>
          <w:szCs w:val="26"/>
          <w:rtl/>
          <w:lang w:bidi="ar-LY"/>
        </w:rPr>
        <w:t>، القواعد الموضوعية الناظمة لتقييم أداء الموظف العام بموجب نظام الخدمة المدنية الحالي رقم 9 لسنة 2020، مجلة العلوم القانونية وال</w:t>
      </w:r>
      <w:r w:rsidR="00EE24C7">
        <w:rPr>
          <w:rFonts w:asciiTheme="majorBidi" w:hAnsiTheme="majorBidi" w:cstheme="majorBidi"/>
          <w:sz w:val="26"/>
          <w:szCs w:val="26"/>
          <w:rtl/>
          <w:lang w:bidi="ar-LY"/>
        </w:rPr>
        <w:t>سياسية، المجلد 10،العدد 3، 2020</w:t>
      </w:r>
      <w:r w:rsidR="00EE24C7">
        <w:rPr>
          <w:rFonts w:asciiTheme="majorBidi" w:hAnsiTheme="majorBidi" w:cstheme="majorBidi" w:hint="cs"/>
          <w:sz w:val="26"/>
          <w:szCs w:val="26"/>
          <w:rtl/>
          <w:lang w:bidi="ar-LY"/>
        </w:rPr>
        <w:t>.</w:t>
      </w:r>
    </w:p>
    <w:p w:rsidR="009B4E76" w:rsidRPr="009B4E76" w:rsidRDefault="00DD6F88" w:rsidP="00D478E2">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 xml:space="preserve"> 2- </w:t>
      </w:r>
      <w:r w:rsidR="009B4E76" w:rsidRPr="009B4E76">
        <w:rPr>
          <w:rFonts w:asciiTheme="majorBidi" w:hAnsiTheme="majorBidi" w:cstheme="majorBidi"/>
          <w:sz w:val="26"/>
          <w:szCs w:val="26"/>
          <w:rtl/>
          <w:lang w:bidi="ar-LY"/>
        </w:rPr>
        <w:t>السيد فتوح محمد، أحكام التظلم الإداري في القانون السعودي، دراسة تحليلية مقارنة، مجلة الفكر القانوني والاقتصادي، كلية الحقوق، جامعة بنها</w:t>
      </w:r>
      <w:r w:rsidR="00EE24C7">
        <w:rPr>
          <w:rFonts w:asciiTheme="majorBidi" w:hAnsiTheme="majorBidi" w:cstheme="majorBidi" w:hint="cs"/>
          <w:sz w:val="26"/>
          <w:szCs w:val="26"/>
          <w:rtl/>
          <w:lang w:bidi="ar-LY"/>
        </w:rPr>
        <w:t>.</w:t>
      </w:r>
    </w:p>
    <w:p w:rsidR="00DD6F88" w:rsidRPr="009B4E76" w:rsidRDefault="009B4E76" w:rsidP="00DD6F88">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 xml:space="preserve">3- </w:t>
      </w:r>
      <w:r w:rsidR="00DD6F88" w:rsidRPr="009B4E76">
        <w:rPr>
          <w:rFonts w:asciiTheme="majorBidi" w:hAnsiTheme="majorBidi" w:cstheme="majorBidi"/>
          <w:sz w:val="26"/>
          <w:szCs w:val="26"/>
          <w:rtl/>
          <w:lang w:bidi="ar-LY"/>
        </w:rPr>
        <w:t>افتخار رشيد خليل، ضمانات تقويم الأداء الوظيفي، دراسة مقارنة، مجلة جامعة تكريت، السنة 3، العدد2، الجزء2، 2019</w:t>
      </w:r>
      <w:r w:rsidR="00EE24C7">
        <w:rPr>
          <w:rFonts w:asciiTheme="majorBidi" w:hAnsiTheme="majorBidi" w:cstheme="majorBidi" w:hint="cs"/>
          <w:sz w:val="26"/>
          <w:szCs w:val="26"/>
          <w:rtl/>
          <w:lang w:bidi="ar-LY"/>
        </w:rPr>
        <w:t>.</w:t>
      </w:r>
    </w:p>
    <w:p w:rsidR="00DD6F88" w:rsidRDefault="009B4E76" w:rsidP="00DD6F88">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4</w:t>
      </w:r>
      <w:r w:rsidR="000A056C" w:rsidRPr="009B4E76">
        <w:rPr>
          <w:rFonts w:asciiTheme="majorBidi" w:hAnsiTheme="majorBidi" w:cstheme="majorBidi"/>
          <w:sz w:val="26"/>
          <w:szCs w:val="26"/>
          <w:rtl/>
          <w:lang w:bidi="ar-LY"/>
        </w:rPr>
        <w:t>-</w:t>
      </w:r>
      <w:r w:rsidR="00DC5F6E">
        <w:rPr>
          <w:rFonts w:asciiTheme="majorBidi" w:hAnsiTheme="majorBidi" w:cstheme="majorBidi"/>
          <w:sz w:val="26"/>
          <w:szCs w:val="26"/>
          <w:rtl/>
          <w:lang w:bidi="ar-LY"/>
        </w:rPr>
        <w:t xml:space="preserve"> </w:t>
      </w:r>
      <w:r w:rsidR="00DD6F88" w:rsidRPr="009B4E76">
        <w:rPr>
          <w:rFonts w:asciiTheme="majorBidi" w:hAnsiTheme="majorBidi" w:cstheme="majorBidi"/>
          <w:sz w:val="26"/>
          <w:szCs w:val="26"/>
          <w:rtl/>
          <w:lang w:bidi="ar-LY"/>
        </w:rPr>
        <w:t>أنور احمد رسلان، الرقابة الإدارية على تقارير كفاية الموظف العام، دراسة مقارنة، مجلة الأمن و القانون</w:t>
      </w:r>
      <w:r w:rsidR="00EE24C7">
        <w:rPr>
          <w:rFonts w:asciiTheme="majorBidi" w:hAnsiTheme="majorBidi" w:cstheme="majorBidi"/>
          <w:sz w:val="26"/>
          <w:szCs w:val="26"/>
          <w:rtl/>
          <w:lang w:bidi="ar-LY"/>
        </w:rPr>
        <w:t>، مجلد الثالث العدد الأول، 1995</w:t>
      </w:r>
      <w:r w:rsidR="00EE24C7">
        <w:rPr>
          <w:rFonts w:asciiTheme="majorBidi" w:hAnsiTheme="majorBidi" w:cstheme="majorBidi" w:hint="cs"/>
          <w:sz w:val="26"/>
          <w:szCs w:val="26"/>
          <w:rtl/>
          <w:lang w:bidi="ar-LY"/>
        </w:rPr>
        <w:t>.</w:t>
      </w:r>
    </w:p>
    <w:p w:rsidR="000A056C" w:rsidRPr="009B4E76" w:rsidRDefault="009B4E76" w:rsidP="00EE24C7">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5</w:t>
      </w:r>
      <w:r w:rsidR="00DC5F6E">
        <w:rPr>
          <w:rFonts w:asciiTheme="majorBidi" w:hAnsiTheme="majorBidi" w:cstheme="majorBidi"/>
          <w:sz w:val="26"/>
          <w:szCs w:val="26"/>
          <w:rtl/>
          <w:lang w:bidi="ar-LY"/>
        </w:rPr>
        <w:t xml:space="preserve">- </w:t>
      </w:r>
      <w:r w:rsidR="00DD6F88" w:rsidRPr="009B4E76">
        <w:rPr>
          <w:rFonts w:asciiTheme="majorBidi" w:hAnsiTheme="majorBidi" w:cstheme="majorBidi"/>
          <w:sz w:val="26"/>
          <w:szCs w:val="26"/>
          <w:rtl/>
          <w:lang w:bidi="ar-LY"/>
        </w:rPr>
        <w:t>أنور احمد رسلان، تقارير الكفاية، دراسة لتقويم الأداء الوظيفي في القانون المقارن و قوانين دول مجلس التعاون الخليجي، الطبعة الثالثة، دار النهضة العربية، القاهرة، 2012</w:t>
      </w:r>
      <w:r w:rsidR="00EE24C7">
        <w:rPr>
          <w:rFonts w:asciiTheme="majorBidi" w:hAnsiTheme="majorBidi" w:cstheme="majorBidi" w:hint="cs"/>
          <w:sz w:val="26"/>
          <w:szCs w:val="26"/>
          <w:rtl/>
          <w:lang w:bidi="ar-LY"/>
        </w:rPr>
        <w:t>.</w:t>
      </w:r>
    </w:p>
    <w:p w:rsidR="00DD6F88" w:rsidRPr="009B4E76" w:rsidRDefault="009B4E76" w:rsidP="00EE24C7">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6</w:t>
      </w:r>
      <w:r w:rsidR="00DD6F88" w:rsidRPr="009B4E76">
        <w:rPr>
          <w:rFonts w:asciiTheme="majorBidi" w:hAnsiTheme="majorBidi" w:cstheme="majorBidi"/>
          <w:sz w:val="26"/>
          <w:szCs w:val="26"/>
          <w:rtl/>
          <w:lang w:bidi="ar-LY"/>
        </w:rPr>
        <w:t>-</w:t>
      </w:r>
      <w:r w:rsidR="00DC5F6E">
        <w:rPr>
          <w:rFonts w:asciiTheme="majorBidi" w:hAnsiTheme="majorBidi" w:cstheme="majorBidi"/>
          <w:sz w:val="26"/>
          <w:szCs w:val="26"/>
          <w:rtl/>
          <w:lang w:bidi="ar-LY"/>
        </w:rPr>
        <w:t xml:space="preserve"> </w:t>
      </w:r>
      <w:r w:rsidR="00DD6F88" w:rsidRPr="009B4E76">
        <w:rPr>
          <w:rFonts w:asciiTheme="majorBidi" w:hAnsiTheme="majorBidi" w:cstheme="majorBidi"/>
          <w:sz w:val="26"/>
          <w:szCs w:val="26"/>
          <w:rtl/>
          <w:lang w:bidi="ar-LY"/>
        </w:rPr>
        <w:t>أنور فهد الظفيري، التظلم على تقييم أداء الموظفين من خلال تقارير الأداء الوظيفي لدي المشرع السعودي، المجلة القانونية ( مجلة متخصصة ف</w:t>
      </w:r>
      <w:r w:rsidRPr="009B4E76">
        <w:rPr>
          <w:rFonts w:asciiTheme="majorBidi" w:hAnsiTheme="majorBidi" w:cstheme="majorBidi"/>
          <w:sz w:val="26"/>
          <w:szCs w:val="26"/>
          <w:rtl/>
          <w:lang w:bidi="ar-LY"/>
        </w:rPr>
        <w:t>ي الدراسات و البحوث القانونية)</w:t>
      </w:r>
      <w:r w:rsidR="00EE24C7">
        <w:rPr>
          <w:rFonts w:asciiTheme="majorBidi" w:hAnsiTheme="majorBidi" w:cstheme="majorBidi" w:hint="cs"/>
          <w:sz w:val="26"/>
          <w:szCs w:val="26"/>
          <w:rtl/>
          <w:lang w:bidi="ar-LY"/>
        </w:rPr>
        <w:t>.</w:t>
      </w:r>
    </w:p>
    <w:p w:rsidR="00DD6F88" w:rsidRPr="009B4E76" w:rsidRDefault="009B4E76" w:rsidP="009B4E76">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 xml:space="preserve">7- </w:t>
      </w:r>
      <w:r w:rsidR="00DD6F88" w:rsidRPr="009B4E76">
        <w:rPr>
          <w:rFonts w:asciiTheme="majorBidi" w:hAnsiTheme="majorBidi" w:cstheme="majorBidi"/>
          <w:sz w:val="26"/>
          <w:szCs w:val="26"/>
          <w:rtl/>
          <w:lang w:bidi="ar-LY"/>
        </w:rPr>
        <w:t>بسام محمد أبو أرميلة، أحكام التظلم الإداري في ض</w:t>
      </w:r>
      <w:r w:rsidRPr="009B4E76">
        <w:rPr>
          <w:rFonts w:asciiTheme="majorBidi" w:hAnsiTheme="majorBidi" w:cstheme="majorBidi"/>
          <w:sz w:val="26"/>
          <w:szCs w:val="26"/>
          <w:rtl/>
          <w:lang w:bidi="ar-LY"/>
        </w:rPr>
        <w:t>وء نظام الخدمة المدنية الأردني، دراسة تحليلية مقارنة</w:t>
      </w:r>
      <w:r w:rsidR="00DD6F88" w:rsidRPr="009B4E76">
        <w:rPr>
          <w:rFonts w:asciiTheme="majorBidi" w:hAnsiTheme="majorBidi" w:cstheme="majorBidi"/>
          <w:sz w:val="26"/>
          <w:szCs w:val="26"/>
          <w:rtl/>
          <w:lang w:bidi="ar-LY"/>
        </w:rPr>
        <w:t>، مجلس النشر العلمي، جامعة ا</w:t>
      </w:r>
      <w:r w:rsidRPr="009B4E76">
        <w:rPr>
          <w:rFonts w:asciiTheme="majorBidi" w:hAnsiTheme="majorBidi" w:cstheme="majorBidi"/>
          <w:sz w:val="26"/>
          <w:szCs w:val="26"/>
          <w:rtl/>
          <w:lang w:bidi="ar-LY"/>
        </w:rPr>
        <w:t>لكويت، المجلد 41، العدد4، 2017</w:t>
      </w:r>
      <w:r w:rsidR="00EE24C7">
        <w:rPr>
          <w:rFonts w:asciiTheme="majorBidi" w:hAnsiTheme="majorBidi" w:cstheme="majorBidi" w:hint="cs"/>
          <w:sz w:val="26"/>
          <w:szCs w:val="26"/>
          <w:rtl/>
          <w:lang w:bidi="ar-LY"/>
        </w:rPr>
        <w:t>.</w:t>
      </w:r>
    </w:p>
    <w:p w:rsidR="00DD6F88" w:rsidRPr="009B4E76" w:rsidRDefault="009B4E76" w:rsidP="009B4E76">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 xml:space="preserve">8- </w:t>
      </w:r>
      <w:r w:rsidR="00DD6F88" w:rsidRPr="009B4E76">
        <w:rPr>
          <w:rFonts w:asciiTheme="majorBidi" w:hAnsiTheme="majorBidi" w:cstheme="majorBidi"/>
          <w:sz w:val="26"/>
          <w:szCs w:val="26"/>
          <w:rtl/>
          <w:lang w:bidi="ar-LY"/>
        </w:rPr>
        <w:t xml:space="preserve">تركي سطام المطري، تقييم كفاءة الموظف العام في قانون الخدمة المدنية الكويتي، مجلة الشريعة والقانون، جامعة الإمارات العربية المتحدة، </w:t>
      </w:r>
      <w:r w:rsidRPr="009B4E76">
        <w:rPr>
          <w:rFonts w:asciiTheme="majorBidi" w:hAnsiTheme="majorBidi" w:cstheme="majorBidi"/>
          <w:sz w:val="26"/>
          <w:szCs w:val="26"/>
          <w:rtl/>
          <w:lang w:bidi="ar-LY"/>
        </w:rPr>
        <w:t>مجلد رقم 27، عدد رقم 53 ، 2013</w:t>
      </w:r>
      <w:r w:rsidR="00EE24C7">
        <w:rPr>
          <w:rFonts w:asciiTheme="majorBidi" w:hAnsiTheme="majorBidi" w:cstheme="majorBidi" w:hint="cs"/>
          <w:sz w:val="26"/>
          <w:szCs w:val="26"/>
          <w:rtl/>
          <w:lang w:bidi="ar-LY"/>
        </w:rPr>
        <w:t>.</w:t>
      </w:r>
    </w:p>
    <w:p w:rsidR="009B4E76" w:rsidRPr="009B4E76" w:rsidRDefault="00DC5F6E" w:rsidP="009B4E76">
      <w:pPr>
        <w:pStyle w:val="a3"/>
        <w:spacing w:line="360" w:lineRule="auto"/>
        <w:jc w:val="both"/>
        <w:rPr>
          <w:rFonts w:asciiTheme="majorBidi" w:hAnsiTheme="majorBidi" w:cstheme="majorBidi"/>
          <w:sz w:val="26"/>
          <w:szCs w:val="26"/>
          <w:rtl/>
          <w:lang w:bidi="ar-LY"/>
        </w:rPr>
      </w:pPr>
      <w:r>
        <w:rPr>
          <w:rFonts w:asciiTheme="majorBidi" w:hAnsiTheme="majorBidi" w:cstheme="majorBidi"/>
          <w:sz w:val="26"/>
          <w:szCs w:val="26"/>
          <w:rtl/>
          <w:lang w:bidi="ar-LY"/>
        </w:rPr>
        <w:t xml:space="preserve">9- </w:t>
      </w:r>
      <w:r w:rsidR="009B4E76" w:rsidRPr="009B4E76">
        <w:rPr>
          <w:rFonts w:asciiTheme="majorBidi" w:hAnsiTheme="majorBidi" w:cstheme="majorBidi"/>
          <w:sz w:val="26"/>
          <w:szCs w:val="26"/>
          <w:rtl/>
          <w:lang w:bidi="ar-LY"/>
        </w:rPr>
        <w:t xml:space="preserve">حمدي سليمان </w:t>
      </w:r>
      <w:proofErr w:type="spellStart"/>
      <w:r w:rsidR="009B4E76" w:rsidRPr="009B4E76">
        <w:rPr>
          <w:rFonts w:asciiTheme="majorBidi" w:hAnsiTheme="majorBidi" w:cstheme="majorBidi"/>
          <w:sz w:val="26"/>
          <w:szCs w:val="26"/>
          <w:rtl/>
          <w:lang w:bidi="ar-LY"/>
        </w:rPr>
        <w:t>سحيمان</w:t>
      </w:r>
      <w:proofErr w:type="spellEnd"/>
      <w:r w:rsidR="009B4E76" w:rsidRPr="009B4E76">
        <w:rPr>
          <w:rFonts w:asciiTheme="majorBidi" w:hAnsiTheme="majorBidi" w:cstheme="majorBidi"/>
          <w:sz w:val="26"/>
          <w:szCs w:val="26"/>
          <w:rtl/>
          <w:lang w:bidi="ar-LY"/>
        </w:rPr>
        <w:t xml:space="preserve"> القبيلات، الطبيعة القانونية لتقرير تقويم أداء الموظف العام و الطعن به إدارياً وقضائياً، مؤتة للبحوث والدراسات- سلسلة العلوم الإنسانية والاجتماعية-، جامعة مؤتة، مجلد21، العدد2، 2006</w:t>
      </w:r>
    </w:p>
    <w:p w:rsidR="009B4E76" w:rsidRPr="009B4E76" w:rsidRDefault="009B4E76" w:rsidP="009B4E76">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10-</w:t>
      </w:r>
      <w:r w:rsidR="00311D2A">
        <w:rPr>
          <w:rFonts w:asciiTheme="majorBidi" w:hAnsiTheme="majorBidi" w:cstheme="majorBidi" w:hint="cs"/>
          <w:sz w:val="26"/>
          <w:szCs w:val="26"/>
          <w:rtl/>
          <w:lang w:bidi="ar-LY"/>
        </w:rPr>
        <w:t xml:space="preserve"> </w:t>
      </w:r>
      <w:r w:rsidRPr="009B4E76">
        <w:rPr>
          <w:rFonts w:asciiTheme="majorBidi" w:hAnsiTheme="majorBidi" w:cstheme="majorBidi"/>
          <w:sz w:val="26"/>
          <w:szCs w:val="26"/>
          <w:rtl/>
          <w:lang w:bidi="ar-LY"/>
        </w:rPr>
        <w:t xml:space="preserve">حمدي سليمان </w:t>
      </w:r>
      <w:proofErr w:type="spellStart"/>
      <w:r w:rsidRPr="009B4E76">
        <w:rPr>
          <w:rFonts w:asciiTheme="majorBidi" w:hAnsiTheme="majorBidi" w:cstheme="majorBidi"/>
          <w:sz w:val="26"/>
          <w:szCs w:val="26"/>
          <w:rtl/>
          <w:lang w:bidi="ar-LY"/>
        </w:rPr>
        <w:t>سحيمان</w:t>
      </w:r>
      <w:proofErr w:type="spellEnd"/>
      <w:r w:rsidRPr="009B4E76">
        <w:rPr>
          <w:rFonts w:asciiTheme="majorBidi" w:hAnsiTheme="majorBidi" w:cstheme="majorBidi"/>
          <w:sz w:val="26"/>
          <w:szCs w:val="26"/>
          <w:rtl/>
          <w:lang w:bidi="ar-LY"/>
        </w:rPr>
        <w:t xml:space="preserve"> القبيلات، الطبيعة القانونية للتظلم الإداري وفقاً لأحكام نظام الخدمة المدنية الأردني، مجلس النشر العلمي،جامعة الكويت، المجلد 36، العدد 4، 2012</w:t>
      </w:r>
      <w:r w:rsidR="00EE24C7">
        <w:rPr>
          <w:rFonts w:asciiTheme="majorBidi" w:hAnsiTheme="majorBidi" w:cstheme="majorBidi" w:hint="cs"/>
          <w:sz w:val="26"/>
          <w:szCs w:val="26"/>
          <w:rtl/>
          <w:lang w:bidi="ar-LY"/>
        </w:rPr>
        <w:t>.</w:t>
      </w:r>
    </w:p>
    <w:p w:rsidR="00DD6F88" w:rsidRPr="009B4E76" w:rsidRDefault="009B4E76" w:rsidP="00DD6F88">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 xml:space="preserve">11- </w:t>
      </w:r>
      <w:r w:rsidR="00DD6F88" w:rsidRPr="009B4E76">
        <w:rPr>
          <w:rFonts w:asciiTheme="majorBidi" w:hAnsiTheme="majorBidi" w:cstheme="majorBidi"/>
          <w:sz w:val="26"/>
          <w:szCs w:val="26"/>
          <w:rtl/>
          <w:lang w:bidi="ar-LY"/>
        </w:rPr>
        <w:t>حمزة عبدالهادي السعايدة، الرقابة على تقارير تقييم الأداء الوظيفي، مجلة جامعة عمان العربية للبحوث</w:t>
      </w:r>
      <w:r w:rsidRPr="009B4E76">
        <w:rPr>
          <w:rFonts w:asciiTheme="majorBidi" w:hAnsiTheme="majorBidi" w:cstheme="majorBidi"/>
          <w:sz w:val="26"/>
          <w:szCs w:val="26"/>
          <w:rtl/>
          <w:lang w:bidi="ar-LY"/>
        </w:rPr>
        <w:t xml:space="preserve">، المجلد 4، العدد1، 2022 </w:t>
      </w:r>
      <w:r w:rsidR="00EE24C7">
        <w:rPr>
          <w:rFonts w:asciiTheme="majorBidi" w:hAnsiTheme="majorBidi" w:cstheme="majorBidi" w:hint="cs"/>
          <w:sz w:val="26"/>
          <w:szCs w:val="26"/>
          <w:rtl/>
          <w:lang w:bidi="ar-LY"/>
        </w:rPr>
        <w:t>.</w:t>
      </w:r>
      <w:r w:rsidRPr="009B4E76">
        <w:rPr>
          <w:rFonts w:asciiTheme="majorBidi" w:hAnsiTheme="majorBidi" w:cstheme="majorBidi"/>
          <w:sz w:val="26"/>
          <w:szCs w:val="26"/>
          <w:rtl/>
          <w:lang w:bidi="ar-LY"/>
        </w:rPr>
        <w:t xml:space="preserve"> </w:t>
      </w:r>
    </w:p>
    <w:p w:rsidR="00311D2A" w:rsidRDefault="009B4E76" w:rsidP="009B4E76">
      <w:pPr>
        <w:pStyle w:val="a3"/>
        <w:spacing w:line="360" w:lineRule="auto"/>
        <w:jc w:val="both"/>
        <w:rPr>
          <w:rFonts w:asciiTheme="majorBidi" w:hAnsiTheme="majorBidi" w:cstheme="majorBidi"/>
          <w:sz w:val="26"/>
          <w:szCs w:val="26"/>
          <w:rtl/>
          <w:lang w:bidi="ar-LY"/>
        </w:rPr>
      </w:pPr>
      <w:r w:rsidRPr="009B4E76">
        <w:rPr>
          <w:rFonts w:asciiTheme="majorBidi" w:hAnsiTheme="majorBidi" w:cstheme="majorBidi"/>
          <w:sz w:val="26"/>
          <w:szCs w:val="26"/>
          <w:rtl/>
          <w:lang w:bidi="ar-LY"/>
        </w:rPr>
        <w:t xml:space="preserve">12- </w:t>
      </w:r>
      <w:r w:rsidR="00311D2A" w:rsidRPr="00B5350F">
        <w:rPr>
          <w:rFonts w:asciiTheme="majorBidi" w:hAnsiTheme="majorBidi" w:cstheme="majorBidi" w:hint="cs"/>
          <w:sz w:val="26"/>
          <w:szCs w:val="26"/>
          <w:rtl/>
          <w:lang w:bidi="ar-LY"/>
        </w:rPr>
        <w:t>صادق محمد علي، الرقابة على تقييم أداء الموظفين (دراسة مقارنة)، مجلة المحقق الحلي للعلوم القانونية والسياسية، جامعة بابل، السنة الثاني</w:t>
      </w:r>
      <w:r w:rsidR="00311D2A">
        <w:rPr>
          <w:rFonts w:asciiTheme="majorBidi" w:hAnsiTheme="majorBidi" w:cstheme="majorBidi" w:hint="cs"/>
          <w:sz w:val="26"/>
          <w:szCs w:val="26"/>
          <w:rtl/>
          <w:lang w:bidi="ar-LY"/>
        </w:rPr>
        <w:t>ة عشر، العدد الأول، 2020</w:t>
      </w:r>
      <w:r w:rsidR="00EE24C7">
        <w:rPr>
          <w:rFonts w:asciiTheme="majorBidi" w:hAnsiTheme="majorBidi" w:cstheme="majorBidi" w:hint="cs"/>
          <w:sz w:val="26"/>
          <w:szCs w:val="26"/>
          <w:rtl/>
          <w:lang w:bidi="ar-LY"/>
        </w:rPr>
        <w:t>.</w:t>
      </w:r>
    </w:p>
    <w:p w:rsidR="009B4E76" w:rsidRDefault="00311D2A" w:rsidP="009B4E76">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13- </w:t>
      </w:r>
      <w:r w:rsidR="009B4E76" w:rsidRPr="00B5350F">
        <w:rPr>
          <w:rFonts w:asciiTheme="majorBidi" w:hAnsiTheme="majorBidi" w:cstheme="majorBidi"/>
          <w:sz w:val="26"/>
          <w:szCs w:val="26"/>
          <w:rtl/>
          <w:lang w:bidi="ar-LY"/>
        </w:rPr>
        <w:t xml:space="preserve">صفاء محمود السويليين، الرقابة القضائية على قرار تقييم </w:t>
      </w:r>
      <w:r w:rsidR="009B4E76" w:rsidRPr="00B5350F">
        <w:rPr>
          <w:rFonts w:asciiTheme="majorBidi" w:hAnsiTheme="majorBidi" w:cstheme="majorBidi" w:hint="cs"/>
          <w:sz w:val="26"/>
          <w:szCs w:val="26"/>
          <w:rtl/>
          <w:lang w:bidi="ar-LY"/>
        </w:rPr>
        <w:t>أداء</w:t>
      </w:r>
      <w:r w:rsidR="009B4E76" w:rsidRPr="00B5350F">
        <w:rPr>
          <w:rFonts w:asciiTheme="majorBidi" w:hAnsiTheme="majorBidi" w:cstheme="majorBidi"/>
          <w:sz w:val="26"/>
          <w:szCs w:val="26"/>
          <w:rtl/>
          <w:lang w:bidi="ar-LY"/>
        </w:rPr>
        <w:t xml:space="preserve"> الموظف العام، دراسة مقارنة، مجلة دراسات علوم الشريعة والقانون، م44،ع2 ،2017 </w:t>
      </w:r>
      <w:r w:rsidR="00EE24C7">
        <w:rPr>
          <w:rFonts w:asciiTheme="majorBidi" w:hAnsiTheme="majorBidi" w:cstheme="majorBidi" w:hint="cs"/>
          <w:sz w:val="26"/>
          <w:szCs w:val="26"/>
          <w:rtl/>
          <w:lang w:bidi="ar-LY"/>
        </w:rPr>
        <w:t>.</w:t>
      </w:r>
    </w:p>
    <w:p w:rsidR="009B4E76" w:rsidRDefault="00311D2A" w:rsidP="009B4E76">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14</w:t>
      </w:r>
      <w:r w:rsidR="00DC5F6E">
        <w:rPr>
          <w:rFonts w:asciiTheme="majorBidi" w:hAnsiTheme="majorBidi" w:cstheme="majorBidi"/>
          <w:sz w:val="26"/>
          <w:szCs w:val="26"/>
          <w:rtl/>
          <w:lang w:bidi="ar-LY"/>
        </w:rPr>
        <w:t xml:space="preserve">- </w:t>
      </w:r>
      <w:r w:rsidR="009B4E76" w:rsidRPr="009B4E76">
        <w:rPr>
          <w:rFonts w:asciiTheme="majorBidi" w:hAnsiTheme="majorBidi" w:cstheme="majorBidi"/>
          <w:sz w:val="26"/>
          <w:szCs w:val="26"/>
          <w:rtl/>
          <w:lang w:bidi="ar-LY"/>
        </w:rPr>
        <w:t>صفاء محمود السويلميين، عبدالرؤوف احمد الكساسبة، عيب الشكل وأثره في القرار الإداري، دراسات علوم الشريعة والقانون، المجلد40، ملحق1، 2013</w:t>
      </w:r>
    </w:p>
    <w:p w:rsidR="00311D2A" w:rsidRPr="00B5350F" w:rsidRDefault="00DC5F6E" w:rsidP="00311D2A">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lastRenderedPageBreak/>
        <w:t>14-</w:t>
      </w:r>
      <w:r w:rsidR="00311D2A" w:rsidRPr="00B5350F">
        <w:rPr>
          <w:rFonts w:asciiTheme="majorBidi" w:hAnsiTheme="majorBidi" w:cstheme="majorBidi"/>
          <w:sz w:val="26"/>
          <w:szCs w:val="26"/>
          <w:rtl/>
          <w:lang w:bidi="ar-LY"/>
        </w:rPr>
        <w:t xml:space="preserve">عبدالعزيز عبدالمعطي، الآثار المترتبة على قرار تقويم الأداء الوظيفي في ضوء قانون الخدمة المدنية </w:t>
      </w:r>
      <w:r w:rsidR="00311D2A">
        <w:rPr>
          <w:rFonts w:asciiTheme="majorBidi" w:hAnsiTheme="majorBidi" w:cstheme="majorBidi" w:hint="cs"/>
          <w:sz w:val="26"/>
          <w:szCs w:val="26"/>
          <w:rtl/>
          <w:lang w:bidi="ar-LY"/>
        </w:rPr>
        <w:t xml:space="preserve">          </w:t>
      </w:r>
      <w:r w:rsidR="00311D2A">
        <w:rPr>
          <w:rFonts w:asciiTheme="majorBidi" w:hAnsiTheme="majorBidi" w:cstheme="majorBidi"/>
          <w:sz w:val="26"/>
          <w:szCs w:val="26"/>
          <w:rtl/>
          <w:lang w:bidi="ar-LY"/>
        </w:rPr>
        <w:t>رقم 81 لسنة 2016، دراسة مقارنة</w:t>
      </w:r>
      <w:r w:rsidR="00311D2A" w:rsidRPr="00B5350F">
        <w:rPr>
          <w:rFonts w:asciiTheme="majorBidi" w:hAnsiTheme="majorBidi" w:cstheme="majorBidi"/>
          <w:sz w:val="26"/>
          <w:szCs w:val="26"/>
          <w:rtl/>
          <w:lang w:bidi="ar-LY"/>
        </w:rPr>
        <w:t>، كلية الحق</w:t>
      </w:r>
      <w:r w:rsidR="00311D2A">
        <w:rPr>
          <w:rFonts w:asciiTheme="majorBidi" w:hAnsiTheme="majorBidi" w:cstheme="majorBidi"/>
          <w:sz w:val="26"/>
          <w:szCs w:val="26"/>
          <w:rtl/>
          <w:lang w:bidi="ar-LY"/>
        </w:rPr>
        <w:t>وق جامعة المنيا، مصر، 2020</w:t>
      </w:r>
      <w:r w:rsidR="00311D2A" w:rsidRPr="00B5350F">
        <w:rPr>
          <w:rFonts w:asciiTheme="majorBidi" w:hAnsiTheme="majorBidi" w:cstheme="majorBidi"/>
          <w:sz w:val="26"/>
          <w:szCs w:val="26"/>
          <w:rtl/>
          <w:lang w:bidi="ar-LY"/>
        </w:rPr>
        <w:t xml:space="preserve"> </w:t>
      </w:r>
    </w:p>
    <w:p w:rsidR="00C746F4" w:rsidRDefault="00311D2A" w:rsidP="00C746F4">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15-</w:t>
      </w:r>
      <w:r w:rsidR="00C746F4" w:rsidRPr="00C746F4">
        <w:rPr>
          <w:rFonts w:asciiTheme="majorBidi" w:hAnsiTheme="majorBidi" w:cstheme="majorBidi"/>
          <w:sz w:val="26"/>
          <w:szCs w:val="26"/>
          <w:rtl/>
          <w:lang w:bidi="ar-LY"/>
        </w:rPr>
        <w:t xml:space="preserve"> </w:t>
      </w:r>
      <w:r w:rsidR="00C746F4" w:rsidRPr="00B5350F">
        <w:rPr>
          <w:rFonts w:asciiTheme="majorBidi" w:hAnsiTheme="majorBidi" w:cstheme="majorBidi"/>
          <w:sz w:val="26"/>
          <w:szCs w:val="26"/>
          <w:rtl/>
          <w:lang w:bidi="ar-LY"/>
        </w:rPr>
        <w:t xml:space="preserve">عبد المليك </w:t>
      </w:r>
      <w:proofErr w:type="spellStart"/>
      <w:r w:rsidR="00C746F4" w:rsidRPr="00B5350F">
        <w:rPr>
          <w:rFonts w:asciiTheme="majorBidi" w:hAnsiTheme="majorBidi" w:cstheme="majorBidi"/>
          <w:sz w:val="26"/>
          <w:szCs w:val="26"/>
          <w:rtl/>
          <w:lang w:bidi="ar-LY"/>
        </w:rPr>
        <w:t>مزهودة</w:t>
      </w:r>
      <w:proofErr w:type="spellEnd"/>
      <w:r w:rsidR="00C746F4" w:rsidRPr="00B5350F">
        <w:rPr>
          <w:rFonts w:asciiTheme="majorBidi" w:hAnsiTheme="majorBidi" w:cstheme="majorBidi"/>
          <w:sz w:val="26"/>
          <w:szCs w:val="26"/>
          <w:rtl/>
          <w:lang w:bidi="ar-LY"/>
        </w:rPr>
        <w:t xml:space="preserve">، الأداء بين الكفاءة و الفاعلية مفهوم وتقييم، مجلة العلوم الإنسانية، العدد الأول، </w:t>
      </w:r>
      <w:r w:rsidR="00C746F4">
        <w:rPr>
          <w:rFonts w:asciiTheme="majorBidi" w:hAnsiTheme="majorBidi" w:cstheme="majorBidi" w:hint="cs"/>
          <w:sz w:val="26"/>
          <w:szCs w:val="26"/>
          <w:rtl/>
          <w:lang w:bidi="ar-LY"/>
        </w:rPr>
        <w:t xml:space="preserve">            </w:t>
      </w:r>
      <w:r w:rsidR="00C746F4" w:rsidRPr="00B5350F">
        <w:rPr>
          <w:rFonts w:asciiTheme="majorBidi" w:hAnsiTheme="majorBidi" w:cstheme="majorBidi"/>
          <w:sz w:val="26"/>
          <w:szCs w:val="26"/>
          <w:rtl/>
          <w:lang w:bidi="ar-LY"/>
        </w:rPr>
        <w:t>جامع</w:t>
      </w:r>
      <w:r w:rsidR="00C746F4">
        <w:rPr>
          <w:rFonts w:asciiTheme="majorBidi" w:hAnsiTheme="majorBidi" w:cstheme="majorBidi"/>
          <w:sz w:val="26"/>
          <w:szCs w:val="26"/>
          <w:rtl/>
          <w:lang w:bidi="ar-LY"/>
        </w:rPr>
        <w:t xml:space="preserve">ة محمد خضير، </w:t>
      </w:r>
      <w:proofErr w:type="spellStart"/>
      <w:r w:rsidR="00C746F4">
        <w:rPr>
          <w:rFonts w:asciiTheme="majorBidi" w:hAnsiTheme="majorBidi" w:cstheme="majorBidi"/>
          <w:sz w:val="26"/>
          <w:szCs w:val="26"/>
          <w:rtl/>
          <w:lang w:bidi="ar-LY"/>
        </w:rPr>
        <w:t>بيسكرة</w:t>
      </w:r>
      <w:proofErr w:type="spellEnd"/>
      <w:r w:rsidR="00C746F4">
        <w:rPr>
          <w:rFonts w:asciiTheme="majorBidi" w:hAnsiTheme="majorBidi" w:cstheme="majorBidi"/>
          <w:sz w:val="26"/>
          <w:szCs w:val="26"/>
          <w:rtl/>
          <w:lang w:bidi="ar-LY"/>
        </w:rPr>
        <w:t>،</w:t>
      </w:r>
      <w:r w:rsidR="00C746F4">
        <w:rPr>
          <w:rFonts w:asciiTheme="majorBidi" w:hAnsiTheme="majorBidi" w:cstheme="majorBidi" w:hint="cs"/>
          <w:sz w:val="26"/>
          <w:szCs w:val="26"/>
          <w:rtl/>
          <w:lang w:bidi="ar-LY"/>
        </w:rPr>
        <w:t xml:space="preserve"> </w:t>
      </w:r>
      <w:r w:rsidR="00C746F4" w:rsidRPr="00B5350F">
        <w:rPr>
          <w:rFonts w:asciiTheme="majorBidi" w:hAnsiTheme="majorBidi" w:cstheme="majorBidi"/>
          <w:sz w:val="26"/>
          <w:szCs w:val="26"/>
          <w:rtl/>
          <w:lang w:bidi="ar-LY"/>
        </w:rPr>
        <w:t>201</w:t>
      </w:r>
      <w:r w:rsidR="00C746F4" w:rsidRPr="00B5350F">
        <w:rPr>
          <w:rFonts w:asciiTheme="majorBidi" w:hAnsiTheme="majorBidi" w:cstheme="majorBidi" w:hint="cs"/>
          <w:sz w:val="26"/>
          <w:szCs w:val="26"/>
          <w:rtl/>
          <w:lang w:bidi="ar-LY"/>
        </w:rPr>
        <w:t>2</w:t>
      </w:r>
    </w:p>
    <w:p w:rsidR="00311D2A" w:rsidRDefault="00C746F4" w:rsidP="00C746F4">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16-</w:t>
      </w:r>
      <w:r w:rsidRPr="00B5350F">
        <w:rPr>
          <w:rFonts w:asciiTheme="majorBidi" w:hAnsiTheme="majorBidi" w:cstheme="majorBidi"/>
          <w:sz w:val="26"/>
          <w:szCs w:val="26"/>
          <w:rtl/>
          <w:lang w:bidi="ar-LY"/>
        </w:rPr>
        <w:t xml:space="preserve">عبدالمنعم </w:t>
      </w:r>
      <w:proofErr w:type="spellStart"/>
      <w:r w:rsidRPr="00B5350F">
        <w:rPr>
          <w:rFonts w:asciiTheme="majorBidi" w:hAnsiTheme="majorBidi" w:cstheme="majorBidi"/>
          <w:sz w:val="26"/>
          <w:szCs w:val="26"/>
          <w:rtl/>
          <w:lang w:bidi="ar-LY"/>
        </w:rPr>
        <w:t>دهمان</w:t>
      </w:r>
      <w:proofErr w:type="spellEnd"/>
      <w:r w:rsidRPr="00B5350F">
        <w:rPr>
          <w:rFonts w:asciiTheme="majorBidi" w:hAnsiTheme="majorBidi" w:cstheme="majorBidi"/>
          <w:sz w:val="26"/>
          <w:szCs w:val="26"/>
          <w:rtl/>
          <w:lang w:bidi="ar-LY"/>
        </w:rPr>
        <w:t>، مقال بعنوان المبادئ الإسلامية في عمليات تقويم الأداء، مجلة الاقتصاد الإسلامي العالمية، الص</w:t>
      </w:r>
      <w:r>
        <w:rPr>
          <w:rFonts w:asciiTheme="majorBidi" w:hAnsiTheme="majorBidi" w:cstheme="majorBidi"/>
          <w:sz w:val="26"/>
          <w:szCs w:val="26"/>
          <w:rtl/>
          <w:lang w:bidi="ar-LY"/>
        </w:rPr>
        <w:t>ادر العدد6،</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نوفمبر 2012</w:t>
      </w:r>
    </w:p>
    <w:p w:rsidR="00320A89" w:rsidRPr="00B5350F" w:rsidRDefault="00DC5F6E" w:rsidP="00320A89">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17- </w:t>
      </w:r>
      <w:r w:rsidR="00320A89" w:rsidRPr="00B5350F">
        <w:rPr>
          <w:rFonts w:asciiTheme="majorBidi" w:hAnsiTheme="majorBidi" w:cstheme="majorBidi" w:hint="cs"/>
          <w:sz w:val="26"/>
          <w:szCs w:val="26"/>
          <w:rtl/>
          <w:lang w:bidi="ar-LY"/>
        </w:rPr>
        <w:t xml:space="preserve">عمر رمضان </w:t>
      </w:r>
      <w:proofErr w:type="spellStart"/>
      <w:r w:rsidR="00320A89" w:rsidRPr="00B5350F">
        <w:rPr>
          <w:rFonts w:asciiTheme="majorBidi" w:hAnsiTheme="majorBidi" w:cstheme="majorBidi" w:hint="cs"/>
          <w:sz w:val="26"/>
          <w:szCs w:val="26"/>
          <w:rtl/>
          <w:lang w:bidi="ar-LY"/>
        </w:rPr>
        <w:t>المريري</w:t>
      </w:r>
      <w:proofErr w:type="spellEnd"/>
      <w:r w:rsidR="00320A89" w:rsidRPr="00B5350F">
        <w:rPr>
          <w:rFonts w:asciiTheme="majorBidi" w:hAnsiTheme="majorBidi" w:cstheme="majorBidi" w:hint="cs"/>
          <w:sz w:val="26"/>
          <w:szCs w:val="26"/>
          <w:rtl/>
          <w:lang w:bidi="ar-LY"/>
        </w:rPr>
        <w:t>، الموظف العام وعلاقته بالإدارة في القانون الليبي، مجلة جامعة صبراته ا</w:t>
      </w:r>
      <w:r w:rsidR="00320A89">
        <w:rPr>
          <w:rFonts w:asciiTheme="majorBidi" w:hAnsiTheme="majorBidi" w:cstheme="majorBidi" w:hint="cs"/>
          <w:sz w:val="26"/>
          <w:szCs w:val="26"/>
          <w:rtl/>
          <w:lang w:bidi="ar-LY"/>
        </w:rPr>
        <w:t>لعلمية، مجلد 4 عدد2، 2020</w:t>
      </w:r>
      <w:r w:rsidR="00320A89" w:rsidRPr="00B5350F">
        <w:rPr>
          <w:rFonts w:asciiTheme="majorBidi" w:hAnsiTheme="majorBidi" w:cstheme="majorBidi" w:hint="cs"/>
          <w:sz w:val="26"/>
          <w:szCs w:val="26"/>
          <w:rtl/>
          <w:lang w:bidi="ar-LY"/>
        </w:rPr>
        <w:t xml:space="preserve"> </w:t>
      </w:r>
    </w:p>
    <w:p w:rsidR="00320A89" w:rsidRPr="00320A89" w:rsidRDefault="00320A89" w:rsidP="00311D2A">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18- </w:t>
      </w:r>
      <w:r w:rsidRPr="00B5350F">
        <w:rPr>
          <w:rFonts w:asciiTheme="majorBidi" w:hAnsiTheme="majorBidi" w:cstheme="majorBidi"/>
          <w:sz w:val="26"/>
          <w:szCs w:val="26"/>
          <w:rtl/>
          <w:lang w:bidi="ar-LY"/>
        </w:rPr>
        <w:t>ماجد لطيف فرحان، التظلم الإداري في التشريع العراقي والمصر</w:t>
      </w:r>
      <w:r w:rsidR="00961DD1">
        <w:rPr>
          <w:rFonts w:asciiTheme="majorBidi" w:hAnsiTheme="majorBidi" w:cstheme="majorBidi"/>
          <w:sz w:val="26"/>
          <w:szCs w:val="26"/>
          <w:rtl/>
          <w:lang w:bidi="ar-LY"/>
        </w:rPr>
        <w:t>ي،</w:t>
      </w:r>
      <w:r w:rsidR="00961DD1">
        <w:rPr>
          <w:rFonts w:asciiTheme="majorBidi" w:hAnsiTheme="majorBidi" w:cstheme="majorBidi" w:hint="cs"/>
          <w:sz w:val="26"/>
          <w:szCs w:val="26"/>
          <w:rtl/>
          <w:lang w:bidi="ar-LY"/>
        </w:rPr>
        <w:t xml:space="preserve"> </w:t>
      </w:r>
      <w:r w:rsidR="00961DD1">
        <w:rPr>
          <w:rFonts w:asciiTheme="majorBidi" w:hAnsiTheme="majorBidi" w:cstheme="majorBidi"/>
          <w:sz w:val="26"/>
          <w:szCs w:val="26"/>
          <w:rtl/>
          <w:lang w:bidi="ar-LY"/>
        </w:rPr>
        <w:t>(دراسة تحليلية مقارنة)، مجلة</w:t>
      </w:r>
      <w:r w:rsidR="00961DD1">
        <w:rPr>
          <w:rFonts w:asciiTheme="majorBidi" w:hAnsiTheme="majorBidi" w:cstheme="majorBidi" w:hint="cs"/>
          <w:sz w:val="26"/>
          <w:szCs w:val="26"/>
          <w:rtl/>
          <w:lang w:bidi="ar-LY"/>
        </w:rPr>
        <w:t xml:space="preserve"> </w:t>
      </w:r>
      <w:r w:rsidRPr="00B5350F">
        <w:rPr>
          <w:rFonts w:asciiTheme="majorBidi" w:hAnsiTheme="majorBidi" w:cstheme="majorBidi"/>
          <w:sz w:val="26"/>
          <w:szCs w:val="26"/>
          <w:rtl/>
          <w:lang w:bidi="ar-LY"/>
        </w:rPr>
        <w:t>الدراسات المستدامة، المجلد 4، العدد2، 2022،</w:t>
      </w:r>
    </w:p>
    <w:p w:rsidR="00320A89" w:rsidRPr="00B5350F" w:rsidRDefault="00320A89" w:rsidP="00320A89">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19- </w:t>
      </w:r>
      <w:r w:rsidRPr="00B5350F">
        <w:rPr>
          <w:rFonts w:asciiTheme="majorBidi" w:hAnsiTheme="majorBidi" w:cstheme="majorBidi"/>
          <w:sz w:val="26"/>
          <w:szCs w:val="26"/>
          <w:rtl/>
          <w:lang w:bidi="ar-LY"/>
        </w:rPr>
        <w:t>محمد عبدالمنعم احمد، تقارير تقويم الأداء في الوظيفة العامة، مجلة مصر المعاصرة، الجمعية المصرية للاقتصاد السياسي و</w:t>
      </w:r>
      <w:r w:rsidRPr="00B5350F">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 xml:space="preserve">الإحصاء </w:t>
      </w:r>
      <w:r w:rsidRPr="00B5350F">
        <w:rPr>
          <w:rFonts w:asciiTheme="majorBidi" w:hAnsiTheme="majorBidi" w:cstheme="majorBidi"/>
          <w:sz w:val="26"/>
          <w:szCs w:val="26"/>
          <w:rtl/>
          <w:lang w:bidi="ar-LY"/>
        </w:rPr>
        <w:t xml:space="preserve">والتشريع، مجلد </w:t>
      </w:r>
      <w:r>
        <w:rPr>
          <w:rFonts w:asciiTheme="majorBidi" w:hAnsiTheme="majorBidi" w:cstheme="majorBidi"/>
          <w:sz w:val="26"/>
          <w:szCs w:val="26"/>
          <w:rtl/>
          <w:lang w:bidi="ar-LY"/>
        </w:rPr>
        <w:t>رقم 109، العدد532، 2018</w:t>
      </w:r>
    </w:p>
    <w:p w:rsidR="00C26FDC" w:rsidRDefault="00320A89" w:rsidP="00C26FDC">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20-</w:t>
      </w:r>
      <w:r w:rsidR="00DC5F6E">
        <w:rPr>
          <w:rFonts w:asciiTheme="majorBidi" w:hAnsiTheme="majorBidi" w:cstheme="majorBidi"/>
          <w:sz w:val="26"/>
          <w:szCs w:val="26"/>
          <w:rtl/>
          <w:lang w:bidi="ar-LY"/>
        </w:rPr>
        <w:t xml:space="preserve"> </w:t>
      </w:r>
      <w:r w:rsidR="00C26FDC" w:rsidRPr="00C26FDC">
        <w:rPr>
          <w:rFonts w:asciiTheme="majorBidi" w:hAnsiTheme="majorBidi" w:cstheme="majorBidi" w:hint="cs"/>
          <w:sz w:val="26"/>
          <w:szCs w:val="26"/>
          <w:rtl/>
          <w:lang w:bidi="ar-LY"/>
        </w:rPr>
        <w:t xml:space="preserve">محمد عوض فرج، تقويم الأداء الوظيفي في ضوء قانون الخدمة المدنية المصري، مجلة قطاع الشريعة والقانون، كلية الشريعة والقانون، جامعة </w:t>
      </w:r>
      <w:r w:rsidR="00EB3184" w:rsidRPr="00C26FDC">
        <w:rPr>
          <w:rFonts w:asciiTheme="majorBidi" w:hAnsiTheme="majorBidi" w:cstheme="majorBidi" w:hint="cs"/>
          <w:sz w:val="26"/>
          <w:szCs w:val="26"/>
          <w:rtl/>
          <w:lang w:bidi="ar-LY"/>
        </w:rPr>
        <w:t>الأزهر</w:t>
      </w:r>
      <w:r w:rsidR="00C26FDC" w:rsidRPr="00C26FDC">
        <w:rPr>
          <w:rFonts w:asciiTheme="majorBidi" w:hAnsiTheme="majorBidi" w:cstheme="majorBidi" w:hint="cs"/>
          <w:sz w:val="26"/>
          <w:szCs w:val="26"/>
          <w:rtl/>
          <w:lang w:bidi="ar-LY"/>
        </w:rPr>
        <w:t>، العدد الرابع عشر، 2023</w:t>
      </w:r>
    </w:p>
    <w:p w:rsidR="00320A89" w:rsidRPr="00B5350F" w:rsidRDefault="00C26FDC" w:rsidP="00320A89">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21- </w:t>
      </w:r>
      <w:r w:rsidR="00320A89" w:rsidRPr="00B5350F">
        <w:rPr>
          <w:rFonts w:asciiTheme="majorBidi" w:hAnsiTheme="majorBidi" w:cstheme="majorBidi"/>
          <w:sz w:val="26"/>
          <w:szCs w:val="26"/>
          <w:rtl/>
          <w:lang w:bidi="ar-LY"/>
        </w:rPr>
        <w:t>محمد نجم عليات، تقويم أداء الموظف العام في القانونين الأردني و الإماراتي،(دراسة مقارنة)،دراسات علوم الشريعة و القانون، المجلد47، عدد1،</w:t>
      </w:r>
      <w:r w:rsidR="00320A89">
        <w:rPr>
          <w:rFonts w:asciiTheme="majorBidi" w:hAnsiTheme="majorBidi" w:cstheme="majorBidi" w:hint="cs"/>
          <w:sz w:val="26"/>
          <w:szCs w:val="26"/>
          <w:rtl/>
          <w:lang w:bidi="ar-LY"/>
        </w:rPr>
        <w:t>2020</w:t>
      </w:r>
    </w:p>
    <w:p w:rsidR="00320A89" w:rsidRDefault="00C26FDC" w:rsidP="00320A89">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22</w:t>
      </w:r>
      <w:r w:rsidR="00320A89">
        <w:rPr>
          <w:rFonts w:asciiTheme="majorBidi" w:hAnsiTheme="majorBidi" w:cstheme="majorBidi" w:hint="cs"/>
          <w:sz w:val="26"/>
          <w:szCs w:val="26"/>
          <w:rtl/>
          <w:lang w:bidi="ar-LY"/>
        </w:rPr>
        <w:t xml:space="preserve">- </w:t>
      </w:r>
      <w:r w:rsidR="00320A89" w:rsidRPr="00B5350F">
        <w:rPr>
          <w:rFonts w:asciiTheme="majorBidi" w:hAnsiTheme="majorBidi" w:cstheme="majorBidi"/>
          <w:sz w:val="26"/>
          <w:szCs w:val="26"/>
          <w:rtl/>
          <w:lang w:bidi="ar-LY"/>
        </w:rPr>
        <w:t>مصطفى عبدالشهيد عبدالل</w:t>
      </w:r>
      <w:r w:rsidR="00961DD1">
        <w:rPr>
          <w:rFonts w:asciiTheme="majorBidi" w:hAnsiTheme="majorBidi" w:cstheme="majorBidi"/>
          <w:sz w:val="26"/>
          <w:szCs w:val="26"/>
          <w:rtl/>
          <w:lang w:bidi="ar-LY"/>
        </w:rPr>
        <w:t>طيف، تقارير الكفاية في قانون 81لسنة 2016 (دراسة تحليلية في ضوء</w:t>
      </w:r>
      <w:r w:rsidR="00961DD1">
        <w:rPr>
          <w:rFonts w:asciiTheme="majorBidi" w:hAnsiTheme="majorBidi" w:cstheme="majorBidi" w:hint="cs"/>
          <w:sz w:val="26"/>
          <w:szCs w:val="26"/>
          <w:rtl/>
          <w:lang w:bidi="ar-LY"/>
        </w:rPr>
        <w:t xml:space="preserve"> </w:t>
      </w:r>
      <w:r w:rsidR="00320A89" w:rsidRPr="00B5350F">
        <w:rPr>
          <w:rFonts w:asciiTheme="majorBidi" w:hAnsiTheme="majorBidi" w:cstheme="majorBidi"/>
          <w:sz w:val="26"/>
          <w:szCs w:val="26"/>
          <w:rtl/>
          <w:lang w:bidi="ar-LY"/>
        </w:rPr>
        <w:t>تش</w:t>
      </w:r>
      <w:r w:rsidR="00961DD1">
        <w:rPr>
          <w:rFonts w:asciiTheme="majorBidi" w:hAnsiTheme="majorBidi" w:cstheme="majorBidi"/>
          <w:sz w:val="26"/>
          <w:szCs w:val="26"/>
          <w:rtl/>
          <w:lang w:bidi="ar-LY"/>
        </w:rPr>
        <w:t>ريعات الوظيفة العامة في مصر)،</w:t>
      </w:r>
      <w:r w:rsidR="00961DD1">
        <w:rPr>
          <w:rFonts w:asciiTheme="majorBidi" w:hAnsiTheme="majorBidi" w:cstheme="majorBidi" w:hint="cs"/>
          <w:sz w:val="26"/>
          <w:szCs w:val="26"/>
          <w:rtl/>
          <w:lang w:bidi="ar-LY"/>
        </w:rPr>
        <w:t xml:space="preserve"> </w:t>
      </w:r>
      <w:r w:rsidR="00320A89" w:rsidRPr="00B5350F">
        <w:rPr>
          <w:rFonts w:asciiTheme="majorBidi" w:hAnsiTheme="majorBidi" w:cstheme="majorBidi"/>
          <w:sz w:val="26"/>
          <w:szCs w:val="26"/>
          <w:rtl/>
          <w:lang w:bidi="ar-LY"/>
        </w:rPr>
        <w:t>مجلة كلية الشريعة والقانون طنطا، عدد36،</w:t>
      </w:r>
      <w:r w:rsidR="00320A89">
        <w:rPr>
          <w:rFonts w:asciiTheme="majorBidi" w:hAnsiTheme="majorBidi" w:cstheme="majorBidi" w:hint="cs"/>
          <w:sz w:val="26"/>
          <w:szCs w:val="26"/>
          <w:rtl/>
          <w:lang w:bidi="ar-LY"/>
        </w:rPr>
        <w:t>2021</w:t>
      </w:r>
      <w:r w:rsidR="00320A89" w:rsidRPr="00B5350F">
        <w:rPr>
          <w:rFonts w:asciiTheme="majorBidi" w:hAnsiTheme="majorBidi" w:cstheme="majorBidi"/>
          <w:sz w:val="26"/>
          <w:szCs w:val="26"/>
          <w:rtl/>
          <w:lang w:bidi="ar-LY"/>
        </w:rPr>
        <w:t xml:space="preserve"> </w:t>
      </w:r>
    </w:p>
    <w:p w:rsidR="00320A89" w:rsidRDefault="00C26FDC" w:rsidP="00320A89">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23</w:t>
      </w:r>
      <w:r w:rsidR="00320A89">
        <w:rPr>
          <w:rFonts w:asciiTheme="majorBidi" w:hAnsiTheme="majorBidi" w:cstheme="majorBidi" w:hint="cs"/>
          <w:sz w:val="26"/>
          <w:szCs w:val="26"/>
          <w:rtl/>
          <w:lang w:bidi="ar-LY"/>
        </w:rPr>
        <w:t xml:space="preserve">- </w:t>
      </w:r>
      <w:r w:rsidR="00320A89" w:rsidRPr="00B5350F">
        <w:rPr>
          <w:rFonts w:asciiTheme="majorBidi" w:hAnsiTheme="majorBidi" w:cstheme="majorBidi" w:hint="cs"/>
          <w:sz w:val="26"/>
          <w:szCs w:val="26"/>
          <w:rtl/>
          <w:lang w:bidi="ar-LY"/>
        </w:rPr>
        <w:t>معمر حسين عيد، نظام تقييم الأداء في التشريع الليبي ومدى تأثيره على المركز القانوني للموظف العام والضمانات الإدارية والقضائية له، مجلة المحامي، مجلة فصلية تصدرها النقابة العامة للمحامين ليبيا، العدادان التاسع والثلاثون والأربعون، يولي</w:t>
      </w:r>
      <w:r w:rsidR="00320A89">
        <w:rPr>
          <w:rFonts w:asciiTheme="majorBidi" w:hAnsiTheme="majorBidi" w:cstheme="majorBidi" w:hint="cs"/>
          <w:sz w:val="26"/>
          <w:szCs w:val="26"/>
          <w:rtl/>
          <w:lang w:bidi="ar-LY"/>
        </w:rPr>
        <w:t>و/ ديسمبر، 1992، السنة العاشرة</w:t>
      </w:r>
    </w:p>
    <w:p w:rsidR="00320A89" w:rsidRDefault="00C26FDC" w:rsidP="00320A89">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24</w:t>
      </w:r>
      <w:r w:rsidR="00320A89">
        <w:rPr>
          <w:rFonts w:asciiTheme="majorBidi" w:hAnsiTheme="majorBidi" w:cstheme="majorBidi" w:hint="cs"/>
          <w:sz w:val="26"/>
          <w:szCs w:val="26"/>
          <w:rtl/>
          <w:lang w:bidi="ar-LY"/>
        </w:rPr>
        <w:t xml:space="preserve">- </w:t>
      </w:r>
      <w:r w:rsidR="00320A89" w:rsidRPr="00B5350F">
        <w:rPr>
          <w:rFonts w:asciiTheme="majorBidi" w:hAnsiTheme="majorBidi" w:cstheme="majorBidi" w:hint="cs"/>
          <w:sz w:val="26"/>
          <w:szCs w:val="26"/>
          <w:rtl/>
          <w:lang w:bidi="ar-LY"/>
        </w:rPr>
        <w:t>منى احمد حسين، تقويم أداء الموظف العام في ضوء قانون الخدمة المدنية رقم 81 لسنة 2016</w:t>
      </w:r>
      <w:r w:rsidR="00320A89">
        <w:rPr>
          <w:rFonts w:asciiTheme="majorBidi" w:hAnsiTheme="majorBidi" w:cstheme="majorBidi" w:hint="cs"/>
          <w:sz w:val="26"/>
          <w:szCs w:val="26"/>
          <w:rtl/>
          <w:lang w:bidi="ar-LY"/>
        </w:rPr>
        <w:t xml:space="preserve"> </w:t>
      </w:r>
      <w:r w:rsidR="00320A89" w:rsidRPr="00B5350F">
        <w:rPr>
          <w:rFonts w:asciiTheme="majorBidi" w:hAnsiTheme="majorBidi" w:cstheme="majorBidi" w:hint="cs"/>
          <w:sz w:val="26"/>
          <w:szCs w:val="26"/>
          <w:rtl/>
          <w:lang w:bidi="ar-LY"/>
        </w:rPr>
        <w:t>ولائحته التنفيذي</w:t>
      </w:r>
      <w:r w:rsidR="00320A89" w:rsidRPr="00B5350F">
        <w:rPr>
          <w:rFonts w:asciiTheme="majorBidi" w:hAnsiTheme="majorBidi" w:cstheme="majorBidi" w:hint="eastAsia"/>
          <w:sz w:val="26"/>
          <w:szCs w:val="26"/>
          <w:rtl/>
          <w:lang w:bidi="ar-LY"/>
        </w:rPr>
        <w:t>ة</w:t>
      </w:r>
      <w:r w:rsidR="00320A89" w:rsidRPr="00B5350F">
        <w:rPr>
          <w:rFonts w:asciiTheme="majorBidi" w:hAnsiTheme="majorBidi" w:cstheme="majorBidi" w:hint="cs"/>
          <w:sz w:val="26"/>
          <w:szCs w:val="26"/>
          <w:rtl/>
          <w:lang w:bidi="ar-LY"/>
        </w:rPr>
        <w:t>،(دراسة مقا</w:t>
      </w:r>
      <w:r w:rsidR="00320A89">
        <w:rPr>
          <w:rFonts w:asciiTheme="majorBidi" w:hAnsiTheme="majorBidi" w:cstheme="majorBidi" w:hint="cs"/>
          <w:sz w:val="26"/>
          <w:szCs w:val="26"/>
          <w:rtl/>
          <w:lang w:bidi="ar-LY"/>
        </w:rPr>
        <w:t>رنة)،</w:t>
      </w:r>
      <w:r w:rsidR="00320A89" w:rsidRPr="00B5350F">
        <w:rPr>
          <w:rFonts w:asciiTheme="majorBidi" w:hAnsiTheme="majorBidi" w:cstheme="majorBidi" w:hint="cs"/>
          <w:sz w:val="26"/>
          <w:szCs w:val="26"/>
          <w:rtl/>
          <w:lang w:bidi="ar-LY"/>
        </w:rPr>
        <w:t>مجلة جنوب الوادي الدولية للدراسا</w:t>
      </w:r>
      <w:r w:rsidR="00320A89">
        <w:rPr>
          <w:rFonts w:asciiTheme="majorBidi" w:hAnsiTheme="majorBidi" w:cstheme="majorBidi" w:hint="cs"/>
          <w:sz w:val="26"/>
          <w:szCs w:val="26"/>
          <w:rtl/>
          <w:lang w:bidi="ar-LY"/>
        </w:rPr>
        <w:t>ت القانونية، العدد السادس، 2021</w:t>
      </w:r>
    </w:p>
    <w:p w:rsidR="00320A89" w:rsidRPr="00B5350F" w:rsidRDefault="00C26FDC" w:rsidP="00320A89">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25</w:t>
      </w:r>
      <w:r w:rsidR="00320A89">
        <w:rPr>
          <w:rFonts w:asciiTheme="majorBidi" w:hAnsiTheme="majorBidi" w:cstheme="majorBidi" w:hint="cs"/>
          <w:sz w:val="26"/>
          <w:szCs w:val="26"/>
          <w:rtl/>
          <w:lang w:bidi="ar-LY"/>
        </w:rPr>
        <w:t xml:space="preserve">- </w:t>
      </w:r>
      <w:r w:rsidR="00320A89" w:rsidRPr="00B5350F">
        <w:rPr>
          <w:rFonts w:asciiTheme="majorBidi" w:hAnsiTheme="majorBidi" w:cstheme="majorBidi"/>
          <w:sz w:val="26"/>
          <w:szCs w:val="26"/>
          <w:rtl/>
          <w:lang w:bidi="ar-LY"/>
        </w:rPr>
        <w:t xml:space="preserve">نواف كنعان، النظام القانوني لتقييم </w:t>
      </w:r>
      <w:r w:rsidR="00320A89" w:rsidRPr="00B5350F">
        <w:rPr>
          <w:rFonts w:asciiTheme="majorBidi" w:hAnsiTheme="majorBidi" w:cstheme="majorBidi" w:hint="cs"/>
          <w:sz w:val="26"/>
          <w:szCs w:val="26"/>
          <w:rtl/>
          <w:lang w:bidi="ar-LY"/>
        </w:rPr>
        <w:t>أداء</w:t>
      </w:r>
      <w:r w:rsidR="00320A89" w:rsidRPr="00B5350F">
        <w:rPr>
          <w:rFonts w:asciiTheme="majorBidi" w:hAnsiTheme="majorBidi" w:cstheme="majorBidi"/>
          <w:sz w:val="26"/>
          <w:szCs w:val="26"/>
          <w:rtl/>
          <w:lang w:bidi="ar-LY"/>
        </w:rPr>
        <w:t xml:space="preserve"> </w:t>
      </w:r>
      <w:r w:rsidR="00320A89" w:rsidRPr="00B5350F">
        <w:rPr>
          <w:rFonts w:asciiTheme="majorBidi" w:hAnsiTheme="majorBidi" w:cstheme="majorBidi" w:hint="cs"/>
          <w:sz w:val="26"/>
          <w:szCs w:val="26"/>
          <w:rtl/>
          <w:lang w:bidi="ar-LY"/>
        </w:rPr>
        <w:t>الموظفين</w:t>
      </w:r>
      <w:r w:rsidR="00320A89" w:rsidRPr="00B5350F">
        <w:rPr>
          <w:rFonts w:asciiTheme="majorBidi" w:hAnsiTheme="majorBidi" w:cstheme="majorBidi"/>
          <w:sz w:val="26"/>
          <w:szCs w:val="26"/>
          <w:rtl/>
          <w:lang w:bidi="ar-LY"/>
        </w:rPr>
        <w:t xml:space="preserve">، دراسة مقارنة وتطبيقية في </w:t>
      </w:r>
      <w:r w:rsidR="00320A89" w:rsidRPr="00B5350F">
        <w:rPr>
          <w:rFonts w:asciiTheme="majorBidi" w:hAnsiTheme="majorBidi" w:cstheme="majorBidi" w:hint="cs"/>
          <w:sz w:val="26"/>
          <w:szCs w:val="26"/>
          <w:rtl/>
          <w:lang w:bidi="ar-LY"/>
        </w:rPr>
        <w:t>الأردن</w:t>
      </w:r>
      <w:r w:rsidR="00320A89" w:rsidRPr="00B5350F">
        <w:rPr>
          <w:rFonts w:asciiTheme="majorBidi" w:hAnsiTheme="majorBidi" w:cstheme="majorBidi"/>
          <w:sz w:val="26"/>
          <w:szCs w:val="26"/>
          <w:rtl/>
          <w:lang w:bidi="ar-LY"/>
        </w:rPr>
        <w:t xml:space="preserve">،مجلة </w:t>
      </w:r>
      <w:r w:rsidR="00320A89" w:rsidRPr="00B5350F">
        <w:rPr>
          <w:rFonts w:asciiTheme="majorBidi" w:hAnsiTheme="majorBidi" w:cstheme="majorBidi" w:hint="cs"/>
          <w:sz w:val="26"/>
          <w:szCs w:val="26"/>
          <w:rtl/>
          <w:lang w:bidi="ar-LY"/>
        </w:rPr>
        <w:t>أبحاث</w:t>
      </w:r>
      <w:r w:rsidR="00320A89" w:rsidRPr="00B5350F">
        <w:rPr>
          <w:rFonts w:asciiTheme="majorBidi" w:hAnsiTheme="majorBidi" w:cstheme="majorBidi"/>
          <w:sz w:val="26"/>
          <w:szCs w:val="26"/>
          <w:rtl/>
          <w:lang w:bidi="ar-LY"/>
        </w:rPr>
        <w:t xml:space="preserve"> اليرموك، سلسلة العلوم </w:t>
      </w:r>
      <w:r w:rsidR="00320A89" w:rsidRPr="00B5350F">
        <w:rPr>
          <w:rFonts w:asciiTheme="majorBidi" w:hAnsiTheme="majorBidi" w:cstheme="majorBidi" w:hint="cs"/>
          <w:sz w:val="26"/>
          <w:szCs w:val="26"/>
          <w:rtl/>
          <w:lang w:bidi="ar-LY"/>
        </w:rPr>
        <w:t>الإنسانية</w:t>
      </w:r>
      <w:r w:rsidR="00320A89">
        <w:rPr>
          <w:rFonts w:asciiTheme="majorBidi" w:hAnsiTheme="majorBidi" w:cstheme="majorBidi"/>
          <w:sz w:val="26"/>
          <w:szCs w:val="26"/>
          <w:rtl/>
          <w:lang w:bidi="ar-LY"/>
        </w:rPr>
        <w:t xml:space="preserve"> </w:t>
      </w:r>
      <w:r w:rsidR="00320A89" w:rsidRPr="00B5350F">
        <w:rPr>
          <w:rFonts w:asciiTheme="majorBidi" w:hAnsiTheme="majorBidi" w:cstheme="majorBidi"/>
          <w:sz w:val="26"/>
          <w:szCs w:val="26"/>
          <w:rtl/>
          <w:lang w:bidi="ar-LY"/>
        </w:rPr>
        <w:t>والاجتماعية، المجلد 14، العدد4</w:t>
      </w:r>
      <w:r w:rsidR="00320A89">
        <w:rPr>
          <w:rFonts w:asciiTheme="majorBidi" w:hAnsiTheme="majorBidi" w:cstheme="majorBidi" w:hint="cs"/>
          <w:sz w:val="26"/>
          <w:szCs w:val="26"/>
          <w:rtl/>
          <w:lang w:bidi="ar-LY"/>
        </w:rPr>
        <w:t>، 1998</w:t>
      </w:r>
    </w:p>
    <w:p w:rsidR="00320A89" w:rsidRDefault="00C26FDC" w:rsidP="00320A89">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26</w:t>
      </w:r>
      <w:r w:rsidR="00320A89">
        <w:rPr>
          <w:rFonts w:asciiTheme="majorBidi" w:hAnsiTheme="majorBidi" w:cstheme="majorBidi" w:hint="cs"/>
          <w:sz w:val="26"/>
          <w:szCs w:val="26"/>
          <w:rtl/>
          <w:lang w:bidi="ar-LY"/>
        </w:rPr>
        <w:t xml:space="preserve">- </w:t>
      </w:r>
      <w:r w:rsidR="00320A89" w:rsidRPr="00B5350F">
        <w:rPr>
          <w:rFonts w:asciiTheme="majorBidi" w:hAnsiTheme="majorBidi" w:cstheme="majorBidi"/>
          <w:sz w:val="26"/>
          <w:szCs w:val="26"/>
          <w:rtl/>
          <w:lang w:bidi="ar-LY"/>
        </w:rPr>
        <w:t xml:space="preserve">نواف مهدي </w:t>
      </w:r>
      <w:proofErr w:type="spellStart"/>
      <w:r w:rsidR="00320A89" w:rsidRPr="00B5350F">
        <w:rPr>
          <w:rFonts w:asciiTheme="majorBidi" w:hAnsiTheme="majorBidi" w:cstheme="majorBidi"/>
          <w:sz w:val="26"/>
          <w:szCs w:val="26"/>
          <w:rtl/>
          <w:lang w:bidi="ar-LY"/>
        </w:rPr>
        <w:t>جوير</w:t>
      </w:r>
      <w:proofErr w:type="spellEnd"/>
      <w:r w:rsidR="00320A89" w:rsidRPr="00B5350F">
        <w:rPr>
          <w:rFonts w:asciiTheme="majorBidi" w:hAnsiTheme="majorBidi" w:cstheme="majorBidi"/>
          <w:sz w:val="26"/>
          <w:szCs w:val="26"/>
          <w:rtl/>
          <w:lang w:bidi="ar-LY"/>
        </w:rPr>
        <w:t>، تقي</w:t>
      </w:r>
      <w:r w:rsidR="00320A89">
        <w:rPr>
          <w:rFonts w:asciiTheme="majorBidi" w:hAnsiTheme="majorBidi" w:cstheme="majorBidi"/>
          <w:sz w:val="26"/>
          <w:szCs w:val="26"/>
          <w:rtl/>
          <w:lang w:bidi="ar-LY"/>
        </w:rPr>
        <w:t>يم الأداء الوظيفي للموظف العام،</w:t>
      </w:r>
      <w:r w:rsidR="00320A89" w:rsidRPr="00B5350F">
        <w:rPr>
          <w:rFonts w:asciiTheme="majorBidi" w:hAnsiTheme="majorBidi" w:cstheme="majorBidi"/>
          <w:sz w:val="26"/>
          <w:szCs w:val="26"/>
          <w:rtl/>
          <w:lang w:bidi="ar-LY"/>
        </w:rPr>
        <w:t>مجلة الرافدين للحقوق، مجلد 21،عدد74،السنة23</w:t>
      </w:r>
      <w:r w:rsidR="00A64641">
        <w:rPr>
          <w:rFonts w:asciiTheme="majorBidi" w:hAnsiTheme="majorBidi" w:cstheme="majorBidi" w:hint="cs"/>
          <w:sz w:val="26"/>
          <w:szCs w:val="26"/>
          <w:rtl/>
          <w:lang w:bidi="ar-LY"/>
        </w:rPr>
        <w:t xml:space="preserve"> </w:t>
      </w:r>
    </w:p>
    <w:p w:rsidR="00311D2A" w:rsidRPr="009B4E76" w:rsidRDefault="00A64641" w:rsidP="00A64641">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2020. </w:t>
      </w:r>
    </w:p>
    <w:p w:rsidR="00C26FDC" w:rsidRDefault="00C26FDC" w:rsidP="00B96DB4">
      <w:pPr>
        <w:pStyle w:val="a3"/>
        <w:spacing w:line="360" w:lineRule="auto"/>
        <w:jc w:val="both"/>
        <w:rPr>
          <w:rFonts w:asciiTheme="majorBidi" w:hAnsiTheme="majorBidi" w:cstheme="majorBidi"/>
          <w:sz w:val="26"/>
          <w:szCs w:val="26"/>
          <w:rtl/>
          <w:lang w:bidi="ar-LY"/>
        </w:rPr>
      </w:pPr>
      <w:r>
        <w:rPr>
          <w:rFonts w:hint="cs"/>
          <w:sz w:val="26"/>
          <w:szCs w:val="26"/>
          <w:rtl/>
          <w:lang w:bidi="ar-LY"/>
        </w:rPr>
        <w:t>27</w:t>
      </w:r>
      <w:r w:rsidR="009B4E76">
        <w:rPr>
          <w:rFonts w:hint="cs"/>
          <w:sz w:val="26"/>
          <w:szCs w:val="26"/>
          <w:rtl/>
          <w:lang w:bidi="ar-LY"/>
        </w:rPr>
        <w:t xml:space="preserve">- </w:t>
      </w:r>
      <w:r w:rsidR="009B4E76" w:rsidRPr="009B4E76">
        <w:rPr>
          <w:rFonts w:asciiTheme="majorBidi" w:hAnsiTheme="majorBidi" w:cstheme="majorBidi"/>
          <w:sz w:val="26"/>
          <w:szCs w:val="26"/>
          <w:rtl/>
          <w:lang w:bidi="ar-LY"/>
        </w:rPr>
        <w:t>وصفي محمود الخريسات، الرقابة الإدارية على قرارات تقارير تقييم الأداء الوظيفي في نظام الخدمة المدنية الأردني رقم 82 لسنة 2013، دراسة تحليله مقارنة، مجلة الجامعة الإسل</w:t>
      </w:r>
      <w:r w:rsidR="00961DD1">
        <w:rPr>
          <w:rFonts w:asciiTheme="majorBidi" w:hAnsiTheme="majorBidi" w:cstheme="majorBidi"/>
          <w:sz w:val="26"/>
          <w:szCs w:val="26"/>
          <w:rtl/>
          <w:lang w:bidi="ar-LY"/>
        </w:rPr>
        <w:t>امية للدراسات الشرعية</w:t>
      </w:r>
      <w:r w:rsidR="00961DD1">
        <w:rPr>
          <w:rFonts w:asciiTheme="majorBidi" w:hAnsiTheme="majorBidi" w:cstheme="majorBidi" w:hint="cs"/>
          <w:sz w:val="26"/>
          <w:szCs w:val="26"/>
          <w:rtl/>
          <w:lang w:bidi="ar-LY"/>
        </w:rPr>
        <w:t xml:space="preserve"> </w:t>
      </w:r>
      <w:r w:rsidR="009B4E76" w:rsidRPr="009B4E76">
        <w:rPr>
          <w:rFonts w:asciiTheme="majorBidi" w:hAnsiTheme="majorBidi" w:cstheme="majorBidi"/>
          <w:sz w:val="26"/>
          <w:szCs w:val="26"/>
          <w:rtl/>
          <w:lang w:bidi="ar-LY"/>
        </w:rPr>
        <w:t>والقانونية، 2020</w:t>
      </w:r>
      <w:r w:rsidR="00961DD1">
        <w:rPr>
          <w:rFonts w:asciiTheme="majorBidi" w:hAnsiTheme="majorBidi" w:cstheme="majorBidi" w:hint="cs"/>
          <w:sz w:val="26"/>
          <w:szCs w:val="26"/>
          <w:rtl/>
          <w:lang w:bidi="ar-LY"/>
        </w:rPr>
        <w:t>.</w:t>
      </w:r>
    </w:p>
    <w:p w:rsidR="00DE66DF" w:rsidRDefault="00DE66DF" w:rsidP="00B96DB4">
      <w:pPr>
        <w:pStyle w:val="a3"/>
        <w:spacing w:line="360" w:lineRule="auto"/>
        <w:jc w:val="both"/>
        <w:rPr>
          <w:rFonts w:asciiTheme="majorBidi" w:hAnsiTheme="majorBidi" w:cstheme="majorBidi"/>
          <w:sz w:val="26"/>
          <w:szCs w:val="26"/>
          <w:rtl/>
          <w:lang w:bidi="ar-LY"/>
        </w:rPr>
      </w:pPr>
    </w:p>
    <w:p w:rsidR="00A64641" w:rsidRDefault="00A64641" w:rsidP="00A64641">
      <w:pPr>
        <w:pStyle w:val="a3"/>
        <w:spacing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lastRenderedPageBreak/>
        <w:t>2</w:t>
      </w:r>
      <w:r w:rsidRPr="000A056C">
        <w:rPr>
          <w:rFonts w:asciiTheme="majorBidi" w:hAnsiTheme="majorBidi" w:cstheme="majorBidi" w:hint="cs"/>
          <w:b/>
          <w:bCs/>
          <w:sz w:val="26"/>
          <w:szCs w:val="26"/>
          <w:rtl/>
          <w:lang w:bidi="ar-LY"/>
        </w:rPr>
        <w:t>-</w:t>
      </w:r>
      <w:r>
        <w:rPr>
          <w:rFonts w:asciiTheme="majorBidi" w:hAnsiTheme="majorBidi" w:cstheme="majorBidi" w:hint="cs"/>
          <w:b/>
          <w:bCs/>
          <w:sz w:val="26"/>
          <w:szCs w:val="26"/>
          <w:rtl/>
          <w:lang w:bidi="ar-LY"/>
        </w:rPr>
        <w:t xml:space="preserve"> المؤتمرات والندوات </w:t>
      </w:r>
    </w:p>
    <w:p w:rsidR="00EE24C7" w:rsidRDefault="00A64641" w:rsidP="00DE66DF">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1- </w:t>
      </w:r>
      <w:r w:rsidRPr="00B5350F">
        <w:rPr>
          <w:rFonts w:asciiTheme="majorBidi" w:hAnsiTheme="majorBidi" w:cstheme="majorBidi"/>
          <w:sz w:val="26"/>
          <w:szCs w:val="26"/>
          <w:rtl/>
          <w:lang w:bidi="ar-LY"/>
        </w:rPr>
        <w:t>رمضان</w:t>
      </w:r>
      <w:r>
        <w:rPr>
          <w:rFonts w:asciiTheme="majorBidi" w:hAnsiTheme="majorBidi" w:cstheme="majorBidi"/>
          <w:sz w:val="26"/>
          <w:szCs w:val="26"/>
          <w:rtl/>
          <w:lang w:bidi="ar-LY"/>
        </w:rPr>
        <w:t xml:space="preserve"> محمد بطيخ، تقويم أداء الموظف</w:t>
      </w:r>
      <w:r>
        <w:rPr>
          <w:rFonts w:asciiTheme="majorBidi" w:hAnsiTheme="majorBidi" w:cstheme="majorBidi" w:hint="cs"/>
          <w:sz w:val="26"/>
          <w:szCs w:val="26"/>
          <w:rtl/>
          <w:lang w:bidi="ar-LY"/>
        </w:rPr>
        <w:t xml:space="preserve"> (تقارير الكفاية)</w:t>
      </w:r>
      <w:r>
        <w:rPr>
          <w:rFonts w:asciiTheme="majorBidi" w:hAnsiTheme="majorBidi" w:cstheme="majorBidi"/>
          <w:sz w:val="26"/>
          <w:szCs w:val="26"/>
          <w:rtl/>
          <w:lang w:bidi="ar-LY"/>
        </w:rPr>
        <w:t>،</w:t>
      </w:r>
      <w:r>
        <w:rPr>
          <w:rFonts w:asciiTheme="majorBidi" w:hAnsiTheme="majorBidi" w:cstheme="majorBidi" w:hint="cs"/>
          <w:sz w:val="26"/>
          <w:szCs w:val="26"/>
          <w:rtl/>
          <w:lang w:bidi="ar-LY"/>
        </w:rPr>
        <w:t xml:space="preserve"> </w:t>
      </w:r>
      <w:r w:rsidRPr="00B5350F">
        <w:rPr>
          <w:rFonts w:asciiTheme="majorBidi" w:hAnsiTheme="majorBidi" w:cstheme="majorBidi"/>
          <w:sz w:val="26"/>
          <w:szCs w:val="26"/>
          <w:rtl/>
          <w:lang w:bidi="ar-LY"/>
        </w:rPr>
        <w:t>ندوة: التشريعات الحاكمة</w:t>
      </w:r>
      <w:r>
        <w:rPr>
          <w:rFonts w:asciiTheme="majorBidi" w:hAnsiTheme="majorBidi" w:cstheme="majorBidi"/>
          <w:sz w:val="26"/>
          <w:szCs w:val="26"/>
          <w:rtl/>
          <w:lang w:bidi="ar-LY"/>
        </w:rPr>
        <w:t xml:space="preserve"> للخدمة المدنية</w:t>
      </w:r>
      <w:r w:rsidR="00961DD1">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في الوطن العربي</w:t>
      </w:r>
      <w:r>
        <w:rPr>
          <w:rFonts w:asciiTheme="majorBidi" w:hAnsiTheme="majorBidi" w:cstheme="majorBidi" w:hint="cs"/>
          <w:sz w:val="26"/>
          <w:szCs w:val="26"/>
          <w:rtl/>
          <w:lang w:bidi="ar-LY"/>
        </w:rPr>
        <w:t xml:space="preserve">، </w:t>
      </w:r>
      <w:r w:rsidRPr="00B5350F">
        <w:rPr>
          <w:rFonts w:asciiTheme="majorBidi" w:hAnsiTheme="majorBidi" w:cstheme="majorBidi"/>
          <w:sz w:val="26"/>
          <w:szCs w:val="26"/>
          <w:rtl/>
          <w:lang w:bidi="ar-LY"/>
        </w:rPr>
        <w:t>المنظمة العربية لل</w:t>
      </w:r>
      <w:r>
        <w:rPr>
          <w:rFonts w:asciiTheme="majorBidi" w:hAnsiTheme="majorBidi" w:cstheme="majorBidi"/>
          <w:sz w:val="26"/>
          <w:szCs w:val="26"/>
          <w:rtl/>
          <w:lang w:bidi="ar-LY"/>
        </w:rPr>
        <w:t>تنمية الإدارية، القاهرة، 2009</w:t>
      </w:r>
    </w:p>
    <w:p w:rsidR="00A64641" w:rsidRDefault="00A64641" w:rsidP="00A64641">
      <w:pPr>
        <w:pStyle w:val="a3"/>
        <w:spacing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سادساً</w:t>
      </w:r>
      <w:r w:rsidRPr="000A056C">
        <w:rPr>
          <w:rFonts w:asciiTheme="majorBidi" w:hAnsiTheme="majorBidi" w:cstheme="majorBidi" w:hint="cs"/>
          <w:b/>
          <w:bCs/>
          <w:sz w:val="28"/>
          <w:szCs w:val="28"/>
          <w:rtl/>
          <w:lang w:bidi="ar-LY"/>
        </w:rPr>
        <w:t xml:space="preserve">: </w:t>
      </w:r>
      <w:r>
        <w:rPr>
          <w:rFonts w:asciiTheme="majorBidi" w:hAnsiTheme="majorBidi" w:cstheme="majorBidi" w:hint="cs"/>
          <w:b/>
          <w:bCs/>
          <w:sz w:val="28"/>
          <w:szCs w:val="28"/>
          <w:rtl/>
          <w:lang w:bidi="ar-LY"/>
        </w:rPr>
        <w:t xml:space="preserve">المحاضرات </w:t>
      </w:r>
      <w:r w:rsidRPr="000A056C">
        <w:rPr>
          <w:rFonts w:asciiTheme="majorBidi" w:hAnsiTheme="majorBidi" w:cstheme="majorBidi" w:hint="cs"/>
          <w:b/>
          <w:bCs/>
          <w:sz w:val="28"/>
          <w:szCs w:val="28"/>
          <w:rtl/>
          <w:lang w:bidi="ar-LY"/>
        </w:rPr>
        <w:t xml:space="preserve"> </w:t>
      </w:r>
    </w:p>
    <w:p w:rsidR="00A64641" w:rsidRPr="00B5350F" w:rsidRDefault="00A64641" w:rsidP="00A64641">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1-</w:t>
      </w:r>
      <w:r w:rsidR="002E112A">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عبدالله</w:t>
      </w:r>
      <w:r w:rsidR="00961DD1">
        <w:rPr>
          <w:rFonts w:asciiTheme="majorBidi" w:hAnsiTheme="majorBidi" w:cstheme="majorBidi" w:hint="cs"/>
          <w:sz w:val="26"/>
          <w:szCs w:val="26"/>
          <w:rtl/>
          <w:lang w:bidi="ar-LY"/>
        </w:rPr>
        <w:t xml:space="preserve"> زايد </w:t>
      </w:r>
      <w:r>
        <w:rPr>
          <w:rFonts w:asciiTheme="majorBidi" w:hAnsiTheme="majorBidi" w:cstheme="majorBidi"/>
          <w:sz w:val="26"/>
          <w:szCs w:val="26"/>
          <w:rtl/>
          <w:lang w:bidi="ar-LY"/>
        </w:rPr>
        <w:t>الكاديكي</w:t>
      </w:r>
      <w:r w:rsidRPr="00B5350F">
        <w:rPr>
          <w:rFonts w:asciiTheme="majorBidi" w:hAnsiTheme="majorBidi" w:cstheme="majorBidi"/>
          <w:sz w:val="26"/>
          <w:szCs w:val="26"/>
          <w:rtl/>
          <w:lang w:bidi="ar-LY"/>
        </w:rPr>
        <w:t>، محاضرات القانون الإداري، ملقاة على طلبة الدراسات العليا</w:t>
      </w:r>
      <w:r>
        <w:rPr>
          <w:rFonts w:asciiTheme="majorBidi" w:hAnsiTheme="majorBidi" w:cstheme="majorBidi" w:hint="cs"/>
          <w:sz w:val="26"/>
          <w:szCs w:val="26"/>
          <w:rtl/>
          <w:lang w:bidi="ar-LY"/>
        </w:rPr>
        <w:t xml:space="preserve">، </w:t>
      </w:r>
      <w:r>
        <w:rPr>
          <w:rFonts w:asciiTheme="majorBidi" w:hAnsiTheme="majorBidi" w:cstheme="majorBidi"/>
          <w:sz w:val="26"/>
          <w:szCs w:val="26"/>
          <w:rtl/>
          <w:lang w:bidi="ar-LY"/>
        </w:rPr>
        <w:t>غير منشورة،</w:t>
      </w:r>
      <w:r>
        <w:rPr>
          <w:rFonts w:asciiTheme="majorBidi" w:hAnsiTheme="majorBidi" w:cstheme="majorBidi" w:hint="cs"/>
          <w:sz w:val="26"/>
          <w:szCs w:val="26"/>
          <w:rtl/>
          <w:lang w:bidi="ar-LY"/>
        </w:rPr>
        <w:t xml:space="preserve">                  جامعة بنغازي، العام الجامعي</w:t>
      </w:r>
      <w:r>
        <w:rPr>
          <w:rFonts w:asciiTheme="majorBidi" w:hAnsiTheme="majorBidi" w:cstheme="majorBidi"/>
          <w:sz w:val="26"/>
          <w:szCs w:val="26"/>
          <w:rtl/>
          <w:lang w:bidi="ar-LY"/>
        </w:rPr>
        <w:t xml:space="preserve"> 2008/2009</w:t>
      </w:r>
    </w:p>
    <w:p w:rsidR="0022140F" w:rsidRPr="00B5350F" w:rsidRDefault="00A64641" w:rsidP="00EE24C7">
      <w:pPr>
        <w:pStyle w:val="a3"/>
        <w:spacing w:line="360" w:lineRule="auto"/>
        <w:jc w:val="both"/>
        <w:rPr>
          <w:rFonts w:asciiTheme="majorBidi" w:hAnsiTheme="majorBidi" w:cstheme="majorBidi"/>
          <w:sz w:val="26"/>
          <w:szCs w:val="26"/>
          <w:lang w:bidi="ar-LY"/>
        </w:rPr>
      </w:pPr>
      <w:r>
        <w:rPr>
          <w:rFonts w:asciiTheme="majorBidi" w:hAnsiTheme="majorBidi" w:cstheme="majorBidi" w:hint="cs"/>
          <w:sz w:val="26"/>
          <w:szCs w:val="26"/>
          <w:rtl/>
          <w:lang w:bidi="ar-LY"/>
        </w:rPr>
        <w:t xml:space="preserve">2- </w:t>
      </w:r>
      <w:r w:rsidRPr="00B5350F">
        <w:rPr>
          <w:rFonts w:asciiTheme="majorBidi" w:hAnsiTheme="majorBidi" w:cstheme="majorBidi"/>
          <w:sz w:val="26"/>
          <w:szCs w:val="26"/>
          <w:rtl/>
          <w:lang w:bidi="ar-LY"/>
        </w:rPr>
        <w:t>عبدالله زايد الكاديكي، محاضرات في القانون الإداري، دراسة مقارنة، طلبة السنة الثانية، كلية القانون، جامعة بنغازي، العام الجامعي 2008/2009</w:t>
      </w:r>
    </w:p>
    <w:p w:rsidR="00D478E2" w:rsidRDefault="00D478E2" w:rsidP="00D478E2">
      <w:pPr>
        <w:pStyle w:val="a3"/>
        <w:spacing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سابعاً</w:t>
      </w:r>
      <w:r w:rsidRPr="000A056C">
        <w:rPr>
          <w:rFonts w:asciiTheme="majorBidi" w:hAnsiTheme="majorBidi" w:cstheme="majorBidi" w:hint="cs"/>
          <w:b/>
          <w:bCs/>
          <w:sz w:val="28"/>
          <w:szCs w:val="28"/>
          <w:rtl/>
          <w:lang w:bidi="ar-LY"/>
        </w:rPr>
        <w:t xml:space="preserve">: </w:t>
      </w:r>
      <w:r>
        <w:rPr>
          <w:rFonts w:asciiTheme="majorBidi" w:hAnsiTheme="majorBidi" w:cstheme="majorBidi" w:hint="cs"/>
          <w:b/>
          <w:bCs/>
          <w:sz w:val="28"/>
          <w:szCs w:val="28"/>
          <w:rtl/>
          <w:lang w:bidi="ar-LY"/>
        </w:rPr>
        <w:t xml:space="preserve">القوانين واللوائح </w:t>
      </w:r>
    </w:p>
    <w:p w:rsidR="00C61265" w:rsidRDefault="00C61265" w:rsidP="00C61265">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lang w:bidi="ar-LY"/>
        </w:rPr>
        <w:t>1-</w:t>
      </w:r>
      <w:r w:rsidR="00D478E2" w:rsidRPr="00B86743">
        <w:rPr>
          <w:rFonts w:asciiTheme="majorBidi" w:hAnsiTheme="majorBidi" w:cstheme="majorBidi"/>
          <w:rtl/>
        </w:rPr>
        <w:t xml:space="preserve"> </w:t>
      </w:r>
      <w:r w:rsidRPr="00D478E2">
        <w:rPr>
          <w:rFonts w:asciiTheme="majorBidi" w:hAnsiTheme="majorBidi" w:cstheme="majorBidi"/>
          <w:sz w:val="26"/>
          <w:szCs w:val="26"/>
          <w:rtl/>
          <w:lang w:bidi="ar-LY"/>
        </w:rPr>
        <w:t>القانون رقم 12 لسنة 2010</w:t>
      </w:r>
      <w:r>
        <w:rPr>
          <w:rFonts w:asciiTheme="majorBidi" w:hAnsiTheme="majorBidi" w:cstheme="majorBidi"/>
          <w:sz w:val="26"/>
          <w:szCs w:val="26"/>
          <w:rtl/>
          <w:lang w:bidi="ar-LY"/>
        </w:rPr>
        <w:t>. بشأن إصدار قانون علاقات العمل</w:t>
      </w:r>
      <w:r w:rsidRPr="00D478E2">
        <w:rPr>
          <w:rFonts w:asciiTheme="majorBidi" w:hAnsiTheme="majorBidi" w:cstheme="majorBidi"/>
          <w:sz w:val="26"/>
          <w:szCs w:val="26"/>
          <w:rtl/>
          <w:lang w:bidi="ar-LY"/>
        </w:rPr>
        <w:t>، مدونة التشريع</w:t>
      </w:r>
      <w:r>
        <w:rPr>
          <w:rFonts w:asciiTheme="majorBidi" w:hAnsiTheme="majorBidi" w:cstheme="majorBidi"/>
          <w:sz w:val="26"/>
          <w:szCs w:val="26"/>
          <w:rtl/>
          <w:lang w:bidi="ar-LY"/>
        </w:rPr>
        <w:t>ات العدد (7) السنة العاشرة،</w:t>
      </w:r>
      <w:r>
        <w:rPr>
          <w:rFonts w:asciiTheme="majorBidi" w:hAnsiTheme="majorBidi" w:cstheme="majorBidi" w:hint="cs"/>
          <w:sz w:val="26"/>
          <w:szCs w:val="26"/>
          <w:rtl/>
          <w:lang w:bidi="ar-LY"/>
        </w:rPr>
        <w:t xml:space="preserve"> </w:t>
      </w:r>
      <w:r w:rsidRPr="00D478E2">
        <w:rPr>
          <w:rFonts w:asciiTheme="majorBidi" w:hAnsiTheme="majorBidi" w:cstheme="majorBidi"/>
          <w:sz w:val="26"/>
          <w:szCs w:val="26"/>
          <w:rtl/>
          <w:lang w:bidi="ar-LY"/>
        </w:rPr>
        <w:t>2010</w:t>
      </w:r>
      <w:r>
        <w:rPr>
          <w:rFonts w:asciiTheme="majorBidi" w:hAnsiTheme="majorBidi" w:cstheme="majorBidi" w:hint="cs"/>
          <w:sz w:val="26"/>
          <w:szCs w:val="26"/>
          <w:rtl/>
          <w:lang w:bidi="ar-LY"/>
        </w:rPr>
        <w:t xml:space="preserve">. </w:t>
      </w:r>
    </w:p>
    <w:p w:rsidR="00C61265" w:rsidRDefault="00C61265" w:rsidP="00C61265">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lang w:bidi="ar-LY"/>
        </w:rPr>
        <w:t xml:space="preserve">2- </w:t>
      </w:r>
      <w:r w:rsidRPr="009F7FD8">
        <w:rPr>
          <w:rFonts w:asciiTheme="majorBidi" w:hAnsiTheme="majorBidi" w:cstheme="majorBidi"/>
          <w:sz w:val="26"/>
          <w:szCs w:val="26"/>
          <w:rtl/>
        </w:rPr>
        <w:t>قانون الخدمة المدنية رقم 55 لسنة 1976، المنشور بالجريدة الرسمية لسنة 1976العدد 48 السنة الرابعة عشر.</w:t>
      </w:r>
    </w:p>
    <w:p w:rsidR="00E93542" w:rsidRPr="00C61265" w:rsidRDefault="00C61265" w:rsidP="00C61265">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 xml:space="preserve">3- </w:t>
      </w:r>
      <w:r w:rsidRPr="009F7FD8">
        <w:rPr>
          <w:rFonts w:asciiTheme="majorBidi" w:hAnsiTheme="majorBidi" w:cstheme="majorBidi"/>
          <w:sz w:val="26"/>
          <w:szCs w:val="26"/>
          <w:rtl/>
        </w:rPr>
        <w:t xml:space="preserve">قانون الخدمة المدنية رقم 81 لسنة 2016، الجريدة </w:t>
      </w:r>
      <w:r>
        <w:rPr>
          <w:rFonts w:asciiTheme="majorBidi" w:hAnsiTheme="majorBidi" w:cstheme="majorBidi"/>
          <w:sz w:val="26"/>
          <w:szCs w:val="26"/>
          <w:rtl/>
        </w:rPr>
        <w:t>الرسمية المصرية، العدد 43 مكرر، لسنة 59</w:t>
      </w:r>
      <w:r w:rsidRPr="009F7FD8">
        <w:rPr>
          <w:rFonts w:asciiTheme="majorBidi" w:hAnsiTheme="majorBidi" w:cstheme="majorBidi"/>
          <w:sz w:val="26"/>
          <w:szCs w:val="26"/>
          <w:rtl/>
        </w:rPr>
        <w:t>،أول نوفمبر 2016</w:t>
      </w:r>
    </w:p>
    <w:p w:rsidR="00C61265" w:rsidRDefault="00C61265" w:rsidP="00C61265">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4-</w:t>
      </w:r>
      <w:r w:rsidR="00E93542">
        <w:rPr>
          <w:rFonts w:asciiTheme="majorBidi" w:hAnsiTheme="majorBidi" w:cstheme="majorBidi" w:hint="cs"/>
          <w:sz w:val="26"/>
          <w:szCs w:val="26"/>
          <w:rtl/>
        </w:rPr>
        <w:t xml:space="preserve"> </w:t>
      </w:r>
      <w:r w:rsidR="008D78D9" w:rsidRPr="009F7FD8">
        <w:rPr>
          <w:rFonts w:asciiTheme="majorBidi" w:hAnsiTheme="majorBidi" w:cstheme="majorBidi"/>
          <w:sz w:val="26"/>
          <w:szCs w:val="26"/>
          <w:rtl/>
          <w:lang w:bidi="ar-LY"/>
        </w:rPr>
        <w:t>نظام الخدمة المدنية الأردني رقم (9) لسنة 2020 منشور في الجريدة الرسمية العدد رقم (5619)</w:t>
      </w:r>
    </w:p>
    <w:p w:rsidR="00C61265" w:rsidRDefault="00C61265" w:rsidP="00C61265">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lang w:bidi="ar-LY"/>
        </w:rPr>
        <w:t>5-</w:t>
      </w:r>
      <w:r w:rsidR="00EC5AF8">
        <w:rPr>
          <w:rFonts w:asciiTheme="majorBidi" w:hAnsiTheme="majorBidi" w:cstheme="majorBidi" w:hint="cs"/>
          <w:sz w:val="26"/>
          <w:szCs w:val="26"/>
          <w:rtl/>
          <w:lang w:bidi="ar-LY"/>
        </w:rPr>
        <w:t xml:space="preserve"> </w:t>
      </w:r>
      <w:r>
        <w:rPr>
          <w:rFonts w:asciiTheme="majorBidi" w:hAnsiTheme="majorBidi" w:cstheme="majorBidi"/>
          <w:sz w:val="26"/>
          <w:szCs w:val="26"/>
          <w:rtl/>
        </w:rPr>
        <w:t>فانون الخدمة المدنية الكويتي</w:t>
      </w:r>
      <w:r w:rsidRPr="009F7FD8">
        <w:rPr>
          <w:rFonts w:asciiTheme="majorBidi" w:hAnsiTheme="majorBidi" w:cstheme="majorBidi"/>
          <w:sz w:val="26"/>
          <w:szCs w:val="26"/>
          <w:rtl/>
        </w:rPr>
        <w:t xml:space="preserve"> المنشور</w:t>
      </w:r>
      <w:r>
        <w:rPr>
          <w:rFonts w:asciiTheme="majorBidi" w:hAnsiTheme="majorBidi" w:cstheme="majorBidi"/>
          <w:sz w:val="26"/>
          <w:szCs w:val="26"/>
          <w:rtl/>
        </w:rPr>
        <w:t xml:space="preserve"> في الجريدة الرسمية،</w:t>
      </w:r>
      <w:r>
        <w:rPr>
          <w:rFonts w:asciiTheme="majorBidi" w:hAnsiTheme="majorBidi" w:cstheme="majorBidi" w:hint="cs"/>
          <w:sz w:val="26"/>
          <w:szCs w:val="26"/>
          <w:rtl/>
        </w:rPr>
        <w:t xml:space="preserve"> </w:t>
      </w:r>
      <w:r>
        <w:rPr>
          <w:rFonts w:asciiTheme="majorBidi" w:hAnsiTheme="majorBidi" w:cstheme="majorBidi"/>
          <w:sz w:val="26"/>
          <w:szCs w:val="26"/>
          <w:rtl/>
        </w:rPr>
        <w:t>العدد1241،</w:t>
      </w:r>
      <w:r>
        <w:rPr>
          <w:rFonts w:asciiTheme="majorBidi" w:hAnsiTheme="majorBidi" w:cstheme="majorBidi" w:hint="cs"/>
          <w:sz w:val="26"/>
          <w:szCs w:val="26"/>
          <w:rtl/>
        </w:rPr>
        <w:t xml:space="preserve"> </w:t>
      </w:r>
      <w:r w:rsidRPr="009F7FD8">
        <w:rPr>
          <w:rFonts w:asciiTheme="majorBidi" w:hAnsiTheme="majorBidi" w:cstheme="majorBidi"/>
          <w:sz w:val="26"/>
          <w:szCs w:val="26"/>
          <w:rtl/>
        </w:rPr>
        <w:t xml:space="preserve">السنة 25 الصادر بتاريخ 9/4/1979. </w:t>
      </w:r>
    </w:p>
    <w:p w:rsidR="00C61265" w:rsidRDefault="00C61265" w:rsidP="00130EAD">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 xml:space="preserve">6- </w:t>
      </w:r>
      <w:r w:rsidRPr="009F7FD8">
        <w:rPr>
          <w:rFonts w:asciiTheme="majorBidi" w:hAnsiTheme="majorBidi" w:cstheme="majorBidi"/>
          <w:sz w:val="26"/>
          <w:szCs w:val="26"/>
          <w:rtl/>
        </w:rPr>
        <w:t>القانون رقم 88 لسنة 1971 بشأن القضاء الإداري، الجريدة الرسمية</w:t>
      </w:r>
      <w:r>
        <w:rPr>
          <w:rFonts w:asciiTheme="majorBidi" w:hAnsiTheme="majorBidi" w:cstheme="majorBidi"/>
          <w:sz w:val="26"/>
          <w:szCs w:val="26"/>
          <w:rtl/>
        </w:rPr>
        <w:t>، العدد59</w:t>
      </w:r>
      <w:r w:rsidR="00130EAD">
        <w:rPr>
          <w:rFonts w:asciiTheme="majorBidi" w:hAnsiTheme="majorBidi" w:cstheme="majorBidi"/>
          <w:sz w:val="26"/>
          <w:szCs w:val="26"/>
          <w:rtl/>
        </w:rPr>
        <w:t>، السنة التاسعة، 197</w:t>
      </w:r>
      <w:r w:rsidR="00130EAD">
        <w:rPr>
          <w:rFonts w:asciiTheme="majorBidi" w:hAnsiTheme="majorBidi" w:cstheme="majorBidi" w:hint="cs"/>
          <w:sz w:val="26"/>
          <w:szCs w:val="26"/>
          <w:rtl/>
        </w:rPr>
        <w:t>1.</w:t>
      </w:r>
    </w:p>
    <w:p w:rsidR="00C61265" w:rsidRDefault="00C61265" w:rsidP="00C61265">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lang w:bidi="ar-LY"/>
        </w:rPr>
        <w:t xml:space="preserve">7- </w:t>
      </w:r>
      <w:r w:rsidRPr="00B5350F">
        <w:rPr>
          <w:rFonts w:asciiTheme="majorBidi" w:hAnsiTheme="majorBidi" w:cstheme="majorBidi" w:hint="cs"/>
          <w:sz w:val="26"/>
          <w:szCs w:val="26"/>
          <w:rtl/>
          <w:lang w:bidi="ar-LY"/>
        </w:rPr>
        <w:t>قانون ال</w:t>
      </w:r>
      <w:r w:rsidR="00130EAD">
        <w:rPr>
          <w:rFonts w:asciiTheme="majorBidi" w:hAnsiTheme="majorBidi" w:cstheme="majorBidi" w:hint="cs"/>
          <w:sz w:val="26"/>
          <w:szCs w:val="26"/>
          <w:rtl/>
          <w:lang w:bidi="ar-LY"/>
        </w:rPr>
        <w:t xml:space="preserve">سلطة القضائية رقم 46 لسنة 1972، </w:t>
      </w:r>
      <w:r w:rsidR="00130EAD" w:rsidRPr="00130EAD">
        <w:rPr>
          <w:rFonts w:asciiTheme="majorBidi" w:hAnsiTheme="majorBidi" w:cstheme="majorBidi" w:hint="cs"/>
          <w:sz w:val="26"/>
          <w:szCs w:val="26"/>
          <w:rtl/>
          <w:lang w:bidi="ar-LY"/>
        </w:rPr>
        <w:t>المنشور في الجريدة الرسمية بتاريخ 5 أكتوبر 1972</w:t>
      </w:r>
      <w:r w:rsidR="00130EAD">
        <w:rPr>
          <w:rFonts w:asciiTheme="majorBidi" w:hAnsiTheme="majorBidi" w:cstheme="majorBidi" w:hint="cs"/>
          <w:rtl/>
        </w:rPr>
        <w:t>.</w:t>
      </w:r>
    </w:p>
    <w:p w:rsidR="00C61265" w:rsidRPr="009F7FD8" w:rsidRDefault="00C61265" w:rsidP="00C61265">
      <w:pPr>
        <w:pStyle w:val="a3"/>
        <w:spacing w:line="360" w:lineRule="auto"/>
        <w:jc w:val="both"/>
        <w:rPr>
          <w:rFonts w:asciiTheme="majorBidi" w:hAnsiTheme="majorBidi" w:cstheme="majorBidi"/>
          <w:sz w:val="26"/>
          <w:szCs w:val="26"/>
        </w:rPr>
      </w:pPr>
      <w:r>
        <w:rPr>
          <w:rFonts w:asciiTheme="majorBidi" w:hAnsiTheme="majorBidi" w:cstheme="majorBidi" w:hint="cs"/>
          <w:sz w:val="26"/>
          <w:szCs w:val="26"/>
          <w:rtl/>
        </w:rPr>
        <w:t xml:space="preserve">8- قانون </w:t>
      </w:r>
      <w:r w:rsidRPr="009F7FD8">
        <w:rPr>
          <w:rFonts w:asciiTheme="majorBidi" w:hAnsiTheme="majorBidi" w:cstheme="majorBidi"/>
          <w:sz w:val="26"/>
          <w:szCs w:val="26"/>
          <w:rtl/>
        </w:rPr>
        <w:t xml:space="preserve">نظام التفتيش القضائي رقم (43) لسنة (2015) . </w:t>
      </w:r>
    </w:p>
    <w:p w:rsidR="00C61265" w:rsidRPr="009F7FD8" w:rsidRDefault="00C61265" w:rsidP="00EE24C7">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 xml:space="preserve">7- </w:t>
      </w:r>
      <w:r w:rsidR="00EE24C7" w:rsidRPr="00EE24C7">
        <w:rPr>
          <w:rFonts w:asciiTheme="majorBidi" w:hAnsiTheme="majorBidi" w:cstheme="majorBidi" w:hint="cs"/>
          <w:sz w:val="26"/>
          <w:szCs w:val="26"/>
          <w:rtl/>
        </w:rPr>
        <w:t>القانون رقم 6 لسنة 2019 بشأن تعديل القانون رقم 5 بشأن هيئة الشرطة، المنشورة في الجريدة الرسمية، العدد1، السنة التاسعة</w:t>
      </w:r>
      <w:r w:rsidR="00EE24C7">
        <w:rPr>
          <w:rFonts w:hint="cs"/>
          <w:rtl/>
        </w:rPr>
        <w:t>.</w:t>
      </w:r>
    </w:p>
    <w:p w:rsidR="00343928" w:rsidRDefault="00EC5AF8" w:rsidP="00EC5AF8">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 xml:space="preserve">8- </w:t>
      </w:r>
      <w:r w:rsidR="00343928" w:rsidRPr="00343928">
        <w:rPr>
          <w:rFonts w:asciiTheme="majorBidi" w:hAnsiTheme="majorBidi" w:cstheme="majorBidi" w:hint="cs"/>
          <w:sz w:val="26"/>
          <w:szCs w:val="26"/>
          <w:rtl/>
        </w:rPr>
        <w:t>القانون رقم 4 لسنة 2020 بشأن تعديل القانون رقم 2 لسنة 2018 بشأن الجامعات، المنشورة في الجريدة الرسمية، العدد7، السنة الأولى.</w:t>
      </w:r>
      <w:r w:rsidR="00343928" w:rsidRPr="00903356">
        <w:rPr>
          <w:rFonts w:asciiTheme="majorBidi" w:hAnsiTheme="majorBidi" w:cstheme="majorBidi" w:hint="cs"/>
          <w:rtl/>
        </w:rPr>
        <w:t xml:space="preserve"> </w:t>
      </w:r>
      <w:r w:rsidR="00343928" w:rsidRPr="00903356">
        <w:rPr>
          <w:rFonts w:asciiTheme="majorBidi" w:hAnsiTheme="majorBidi" w:cstheme="majorBidi"/>
          <w:rtl/>
        </w:rPr>
        <w:t xml:space="preserve"> </w:t>
      </w:r>
    </w:p>
    <w:p w:rsidR="00EC5AF8" w:rsidRPr="009F7FD8" w:rsidRDefault="00343928" w:rsidP="00EC5AF8">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 xml:space="preserve">9- </w:t>
      </w:r>
      <w:r w:rsidR="00EC5AF8" w:rsidRPr="009F7FD8">
        <w:rPr>
          <w:rFonts w:asciiTheme="majorBidi" w:hAnsiTheme="majorBidi" w:cstheme="majorBidi"/>
          <w:sz w:val="26"/>
          <w:szCs w:val="26"/>
          <w:rtl/>
        </w:rPr>
        <w:t>قرار اللجنة الشعبية العامة (سابقاً) رقم (595) لسنة 2010، بشأن إصدار اللائحة التنفيذية لقانون علاقات العمل، العدد2، السنة الحادية عشرة .</w:t>
      </w:r>
    </w:p>
    <w:p w:rsidR="00C61265" w:rsidRDefault="00343928" w:rsidP="00EC5AF8">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10</w:t>
      </w:r>
      <w:r w:rsidR="00EC5AF8">
        <w:rPr>
          <w:rFonts w:asciiTheme="majorBidi" w:hAnsiTheme="majorBidi" w:cstheme="majorBidi" w:hint="cs"/>
          <w:sz w:val="26"/>
          <w:szCs w:val="26"/>
          <w:rtl/>
        </w:rPr>
        <w:t xml:space="preserve">- </w:t>
      </w:r>
      <w:r w:rsidR="00EC5AF8" w:rsidRPr="009F7FD8">
        <w:rPr>
          <w:rFonts w:asciiTheme="majorBidi" w:hAnsiTheme="majorBidi" w:cstheme="majorBidi"/>
          <w:sz w:val="26"/>
          <w:szCs w:val="26"/>
          <w:rtl/>
        </w:rPr>
        <w:t>اللائحة التنفيذية رقم (1216) لقانون الخدمة المدنية رقم 81 لسنة 2016، والمنشورة بالجر</w:t>
      </w:r>
      <w:r w:rsidR="00EC5AF8">
        <w:rPr>
          <w:rFonts w:asciiTheme="majorBidi" w:hAnsiTheme="majorBidi" w:cstheme="majorBidi"/>
          <w:sz w:val="26"/>
          <w:szCs w:val="26"/>
          <w:rtl/>
        </w:rPr>
        <w:t>يدة الرسمية العدد21 مكرر، 2017.</w:t>
      </w:r>
    </w:p>
    <w:p w:rsidR="00EC5AF8" w:rsidRDefault="00343928" w:rsidP="00EC5AF8">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11</w:t>
      </w:r>
      <w:r w:rsidR="00EC5AF8">
        <w:rPr>
          <w:rFonts w:asciiTheme="majorBidi" w:hAnsiTheme="majorBidi" w:cstheme="majorBidi" w:hint="cs"/>
          <w:sz w:val="26"/>
          <w:szCs w:val="26"/>
          <w:rtl/>
        </w:rPr>
        <w:t xml:space="preserve">- </w:t>
      </w:r>
      <w:r w:rsidR="00EC5AF8" w:rsidRPr="009F7FD8">
        <w:rPr>
          <w:rFonts w:asciiTheme="majorBidi" w:hAnsiTheme="majorBidi" w:cstheme="majorBidi"/>
          <w:sz w:val="26"/>
          <w:szCs w:val="26"/>
          <w:rtl/>
        </w:rPr>
        <w:t>تعليمات إدارة الأداء الوظيفي وتقييمه صادرة بموجب أحكام المادة (72/أ) من نظام الخدمة المدن</w:t>
      </w:r>
      <w:r w:rsidR="00EC5AF8">
        <w:rPr>
          <w:rFonts w:asciiTheme="majorBidi" w:hAnsiTheme="majorBidi" w:cstheme="majorBidi"/>
          <w:sz w:val="26"/>
          <w:szCs w:val="26"/>
          <w:rtl/>
        </w:rPr>
        <w:t>ية رقم (9) لسنة 2020 وتعديلاته</w:t>
      </w:r>
      <w:r w:rsidR="00EC5AF8">
        <w:rPr>
          <w:rFonts w:asciiTheme="majorBidi" w:hAnsiTheme="majorBidi" w:cstheme="majorBidi" w:hint="cs"/>
          <w:sz w:val="26"/>
          <w:szCs w:val="26"/>
          <w:rtl/>
        </w:rPr>
        <w:t>.</w:t>
      </w:r>
    </w:p>
    <w:p w:rsidR="00EC5AF8" w:rsidRDefault="00343928" w:rsidP="00EC5AF8">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lastRenderedPageBreak/>
        <w:t>12</w:t>
      </w:r>
      <w:r w:rsidR="00EC5AF8">
        <w:rPr>
          <w:rFonts w:asciiTheme="majorBidi" w:hAnsiTheme="majorBidi" w:cstheme="majorBidi" w:hint="cs"/>
          <w:sz w:val="26"/>
          <w:szCs w:val="26"/>
          <w:rtl/>
        </w:rPr>
        <w:t xml:space="preserve">- </w:t>
      </w:r>
      <w:r w:rsidR="00EC5AF8" w:rsidRPr="009F7FD8">
        <w:rPr>
          <w:rFonts w:asciiTheme="majorBidi" w:hAnsiTheme="majorBidi" w:cstheme="majorBidi"/>
          <w:sz w:val="26"/>
          <w:szCs w:val="26"/>
          <w:rtl/>
        </w:rPr>
        <w:t>قرار رقم 124 لسنة 2021 بشأن لائحة التفتيش القضائي، منشور في الجريدة الرسمية، العدد2، السنة العاشرة.</w:t>
      </w:r>
    </w:p>
    <w:p w:rsidR="00EE24C7" w:rsidRPr="00343928" w:rsidRDefault="00343928" w:rsidP="00343928">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13</w:t>
      </w:r>
      <w:r w:rsidR="00EE24C7">
        <w:rPr>
          <w:rFonts w:asciiTheme="majorBidi" w:hAnsiTheme="majorBidi" w:cstheme="majorBidi" w:hint="cs"/>
          <w:sz w:val="26"/>
          <w:szCs w:val="26"/>
          <w:rtl/>
        </w:rPr>
        <w:t xml:space="preserve">- </w:t>
      </w:r>
      <w:r w:rsidRPr="00343928">
        <w:rPr>
          <w:rFonts w:asciiTheme="majorBidi" w:hAnsiTheme="majorBidi" w:cstheme="majorBidi" w:hint="cs"/>
          <w:sz w:val="26"/>
          <w:szCs w:val="26"/>
          <w:rtl/>
        </w:rPr>
        <w:t xml:space="preserve">القرار رقم 501 لسنة 2010 الصادر عن اللجنة الشعبية العامة (سابقا)، بشأن إصدار لائحة تنظيم التعليم العالي، 29-11-2010. منشور بموقع المجمع القانوني الليبي، </w:t>
      </w:r>
      <w:r w:rsidRPr="00343928">
        <w:rPr>
          <w:rFonts w:asciiTheme="majorBidi" w:hAnsiTheme="majorBidi" w:cstheme="majorBidi"/>
          <w:sz w:val="26"/>
          <w:szCs w:val="26"/>
        </w:rPr>
        <w:t>http: law society.legislation.com</w:t>
      </w:r>
      <w:r w:rsidRPr="00343928">
        <w:rPr>
          <w:rFonts w:asciiTheme="majorBidi" w:hAnsiTheme="majorBidi" w:cstheme="majorBidi" w:hint="cs"/>
          <w:sz w:val="26"/>
          <w:szCs w:val="26"/>
          <w:rtl/>
        </w:rPr>
        <w:t xml:space="preserve"> .</w:t>
      </w:r>
    </w:p>
    <w:p w:rsidR="00B35615" w:rsidRDefault="00343928" w:rsidP="00B35615">
      <w:pPr>
        <w:pStyle w:val="a3"/>
        <w:spacing w:line="360" w:lineRule="auto"/>
        <w:jc w:val="both"/>
        <w:rPr>
          <w:rFonts w:asciiTheme="majorBidi" w:hAnsiTheme="majorBidi" w:cstheme="majorBidi"/>
          <w:sz w:val="26"/>
          <w:szCs w:val="26"/>
          <w:rtl/>
        </w:rPr>
      </w:pPr>
      <w:r>
        <w:rPr>
          <w:rFonts w:asciiTheme="majorBidi" w:hAnsiTheme="majorBidi" w:cstheme="majorBidi" w:hint="cs"/>
          <w:sz w:val="26"/>
          <w:szCs w:val="26"/>
          <w:rtl/>
        </w:rPr>
        <w:t>14</w:t>
      </w:r>
      <w:r w:rsidR="00EC5AF8">
        <w:rPr>
          <w:rFonts w:asciiTheme="majorBidi" w:hAnsiTheme="majorBidi" w:cstheme="majorBidi" w:hint="cs"/>
          <w:sz w:val="26"/>
          <w:szCs w:val="26"/>
          <w:rtl/>
        </w:rPr>
        <w:t xml:space="preserve">- </w:t>
      </w:r>
      <w:r w:rsidR="00EC5AF8" w:rsidRPr="009F7FD8">
        <w:rPr>
          <w:rFonts w:asciiTheme="majorBidi" w:hAnsiTheme="majorBidi" w:cstheme="majorBidi"/>
          <w:sz w:val="26"/>
          <w:szCs w:val="26"/>
          <w:rtl/>
        </w:rPr>
        <w:t>تعليمات التفتيش القضائي على المحاكم النظامية لسنة (2018) .</w:t>
      </w:r>
    </w:p>
    <w:p w:rsidR="00D273E3" w:rsidRPr="00D273E3" w:rsidRDefault="00D273E3" w:rsidP="00D273E3">
      <w:pPr>
        <w:pStyle w:val="a3"/>
        <w:spacing w:line="360" w:lineRule="auto"/>
        <w:jc w:val="both"/>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ثامناً</w:t>
      </w:r>
      <w:r w:rsidRPr="000A056C">
        <w:rPr>
          <w:rFonts w:asciiTheme="majorBidi" w:hAnsiTheme="majorBidi" w:cstheme="majorBidi" w:hint="cs"/>
          <w:b/>
          <w:bCs/>
          <w:sz w:val="28"/>
          <w:szCs w:val="28"/>
          <w:rtl/>
          <w:lang w:bidi="ar-LY"/>
        </w:rPr>
        <w:t xml:space="preserve">: </w:t>
      </w:r>
      <w:r>
        <w:rPr>
          <w:rFonts w:asciiTheme="majorBidi" w:hAnsiTheme="majorBidi" w:cstheme="majorBidi" w:hint="cs"/>
          <w:b/>
          <w:bCs/>
          <w:sz w:val="28"/>
          <w:szCs w:val="28"/>
          <w:rtl/>
          <w:lang w:bidi="ar-LY"/>
        </w:rPr>
        <w:t xml:space="preserve">أحكام القضاء </w:t>
      </w:r>
    </w:p>
    <w:p w:rsidR="00EC5AF8" w:rsidRPr="009F7FD8" w:rsidRDefault="00D273E3" w:rsidP="00D273E3">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1</w:t>
      </w:r>
      <w:r w:rsidR="00EC5AF8">
        <w:rPr>
          <w:rFonts w:asciiTheme="majorBidi" w:hAnsiTheme="majorBidi" w:cstheme="majorBidi" w:hint="cs"/>
          <w:sz w:val="26"/>
          <w:szCs w:val="26"/>
          <w:rtl/>
        </w:rPr>
        <w:t xml:space="preserve">- </w:t>
      </w:r>
      <w:r w:rsidR="00EC5AF8" w:rsidRPr="009F7FD8">
        <w:rPr>
          <w:rFonts w:asciiTheme="majorBidi" w:hAnsiTheme="majorBidi" w:cstheme="majorBidi"/>
          <w:sz w:val="26"/>
          <w:szCs w:val="26"/>
          <w:rtl/>
          <w:lang w:bidi="ar-LY"/>
        </w:rPr>
        <w:t>الباحث في مبادي المحكمة العليا، حكم المحكمة العليا،</w:t>
      </w:r>
      <w:r w:rsidR="00EC5AF8">
        <w:rPr>
          <w:rFonts w:asciiTheme="majorBidi" w:hAnsiTheme="majorBidi" w:cstheme="majorBidi" w:hint="cs"/>
          <w:sz w:val="26"/>
          <w:szCs w:val="26"/>
          <w:rtl/>
          <w:lang w:bidi="ar-LY"/>
        </w:rPr>
        <w:t xml:space="preserve"> الإصدار الأول، مبادئ المحكمة العليا في ليبيا، </w:t>
      </w:r>
      <w:r>
        <w:rPr>
          <w:rFonts w:asciiTheme="majorBidi" w:hAnsiTheme="majorBidi" w:cstheme="majorBidi" w:hint="cs"/>
          <w:sz w:val="26"/>
          <w:szCs w:val="26"/>
          <w:rtl/>
          <w:lang w:bidi="ar-LY"/>
        </w:rPr>
        <w:t xml:space="preserve">              </w:t>
      </w:r>
      <w:r w:rsidR="00EC5AF8">
        <w:rPr>
          <w:rFonts w:asciiTheme="majorBidi" w:hAnsiTheme="majorBidi" w:cstheme="majorBidi" w:hint="cs"/>
          <w:sz w:val="26"/>
          <w:szCs w:val="26"/>
          <w:rtl/>
          <w:lang w:bidi="ar-LY"/>
        </w:rPr>
        <w:t>اللجنة الشعبية العامة للعدل، برنامج الأمم المتحدة الإنمائي</w:t>
      </w:r>
    </w:p>
    <w:p w:rsidR="004B11E0" w:rsidRDefault="00D273E3" w:rsidP="00D273E3">
      <w:pPr>
        <w:pStyle w:val="a3"/>
        <w:spacing w:line="360" w:lineRule="auto"/>
        <w:jc w:val="both"/>
        <w:rPr>
          <w:rFonts w:asciiTheme="majorBidi" w:hAnsiTheme="majorBidi" w:cstheme="majorBidi"/>
          <w:sz w:val="26"/>
          <w:szCs w:val="26"/>
          <w:rtl/>
          <w:lang w:bidi="ar-LY"/>
        </w:rPr>
      </w:pPr>
      <w:r>
        <w:rPr>
          <w:rFonts w:asciiTheme="majorBidi" w:hAnsiTheme="majorBidi" w:cstheme="majorBidi" w:hint="cs"/>
          <w:sz w:val="26"/>
          <w:szCs w:val="26"/>
          <w:rtl/>
        </w:rPr>
        <w:t xml:space="preserve">2- </w:t>
      </w:r>
      <w:r w:rsidR="00866950" w:rsidRPr="009F7FD8">
        <w:rPr>
          <w:rFonts w:asciiTheme="majorBidi" w:hAnsiTheme="majorBidi" w:cstheme="majorBidi"/>
          <w:sz w:val="26"/>
          <w:szCs w:val="26"/>
          <w:rtl/>
        </w:rPr>
        <w:t>فت</w:t>
      </w:r>
      <w:r>
        <w:rPr>
          <w:rFonts w:asciiTheme="majorBidi" w:hAnsiTheme="majorBidi" w:cstheme="majorBidi" w:hint="cs"/>
          <w:sz w:val="26"/>
          <w:szCs w:val="26"/>
          <w:rtl/>
        </w:rPr>
        <w:t>ا</w:t>
      </w:r>
      <w:r w:rsidR="00866950" w:rsidRPr="009F7FD8">
        <w:rPr>
          <w:rFonts w:asciiTheme="majorBidi" w:hAnsiTheme="majorBidi" w:cstheme="majorBidi"/>
          <w:sz w:val="26"/>
          <w:szCs w:val="26"/>
          <w:rtl/>
        </w:rPr>
        <w:t xml:space="preserve">وى إدارة </w:t>
      </w:r>
      <w:r>
        <w:rPr>
          <w:rFonts w:asciiTheme="majorBidi" w:hAnsiTheme="majorBidi" w:cstheme="majorBidi"/>
          <w:sz w:val="26"/>
          <w:szCs w:val="26"/>
          <w:rtl/>
        </w:rPr>
        <w:t xml:space="preserve">القانون، المجلس الأعلى للقضاء </w:t>
      </w:r>
    </w:p>
    <w:p w:rsidR="00F63A46" w:rsidRDefault="00F63A46" w:rsidP="00D273E3">
      <w:pPr>
        <w:pStyle w:val="a3"/>
        <w:spacing w:line="360" w:lineRule="auto"/>
        <w:jc w:val="both"/>
        <w:rPr>
          <w:rFonts w:asciiTheme="majorBidi" w:hAnsiTheme="majorBidi" w:cstheme="majorBidi"/>
          <w:sz w:val="26"/>
          <w:szCs w:val="26"/>
          <w:rtl/>
          <w:lang w:bidi="ar-LY"/>
        </w:rPr>
      </w:pPr>
    </w:p>
    <w:p w:rsidR="0022140F" w:rsidRDefault="0022140F" w:rsidP="00D273E3">
      <w:pPr>
        <w:pStyle w:val="a3"/>
        <w:spacing w:line="360" w:lineRule="auto"/>
        <w:jc w:val="both"/>
        <w:rPr>
          <w:rFonts w:asciiTheme="majorBidi" w:hAnsiTheme="majorBidi" w:cstheme="majorBidi"/>
          <w:sz w:val="26"/>
          <w:szCs w:val="26"/>
          <w:rtl/>
          <w:lang w:bidi="ar-LY"/>
        </w:rPr>
      </w:pPr>
    </w:p>
    <w:p w:rsidR="002652E6" w:rsidRDefault="002652E6" w:rsidP="00D273E3">
      <w:pPr>
        <w:pStyle w:val="a3"/>
        <w:spacing w:line="360" w:lineRule="auto"/>
        <w:jc w:val="both"/>
        <w:rPr>
          <w:rFonts w:asciiTheme="majorBidi" w:hAnsiTheme="majorBidi" w:cstheme="majorBidi"/>
          <w:sz w:val="26"/>
          <w:szCs w:val="26"/>
          <w:rtl/>
          <w:lang w:bidi="ar-LY"/>
        </w:rPr>
      </w:pPr>
    </w:p>
    <w:p w:rsidR="002652E6" w:rsidRDefault="002652E6" w:rsidP="00D273E3">
      <w:pPr>
        <w:pStyle w:val="a3"/>
        <w:spacing w:line="360" w:lineRule="auto"/>
        <w:jc w:val="both"/>
        <w:rPr>
          <w:rFonts w:asciiTheme="majorBidi" w:hAnsiTheme="majorBidi" w:cstheme="majorBidi"/>
          <w:sz w:val="26"/>
          <w:szCs w:val="26"/>
          <w:rtl/>
          <w:lang w:bidi="ar-LY"/>
        </w:rPr>
      </w:pPr>
    </w:p>
    <w:p w:rsidR="002652E6" w:rsidRDefault="002652E6" w:rsidP="00D273E3">
      <w:pPr>
        <w:pStyle w:val="a3"/>
        <w:spacing w:line="360" w:lineRule="auto"/>
        <w:jc w:val="both"/>
        <w:rPr>
          <w:rFonts w:asciiTheme="majorBidi" w:hAnsiTheme="majorBidi" w:cstheme="majorBidi"/>
          <w:sz w:val="26"/>
          <w:szCs w:val="26"/>
          <w:rtl/>
          <w:lang w:bidi="ar-LY"/>
        </w:rPr>
      </w:pPr>
    </w:p>
    <w:p w:rsidR="002652E6" w:rsidRDefault="002652E6" w:rsidP="00D273E3">
      <w:pPr>
        <w:pStyle w:val="a3"/>
        <w:spacing w:line="360" w:lineRule="auto"/>
        <w:jc w:val="both"/>
        <w:rPr>
          <w:rFonts w:asciiTheme="majorBidi" w:hAnsiTheme="majorBidi" w:cstheme="majorBidi"/>
          <w:sz w:val="26"/>
          <w:szCs w:val="26"/>
          <w:rtl/>
          <w:lang w:bidi="ar-LY"/>
        </w:rPr>
      </w:pPr>
    </w:p>
    <w:p w:rsidR="002652E6" w:rsidRDefault="002652E6" w:rsidP="00D273E3">
      <w:pPr>
        <w:pStyle w:val="a3"/>
        <w:spacing w:line="360" w:lineRule="auto"/>
        <w:jc w:val="both"/>
        <w:rPr>
          <w:rFonts w:asciiTheme="majorBidi" w:hAnsiTheme="majorBidi" w:cstheme="majorBidi"/>
          <w:sz w:val="26"/>
          <w:szCs w:val="26"/>
          <w:rtl/>
          <w:lang w:bidi="ar-LY"/>
        </w:rPr>
      </w:pPr>
    </w:p>
    <w:p w:rsidR="002652E6" w:rsidRDefault="002652E6" w:rsidP="00D273E3">
      <w:pPr>
        <w:pStyle w:val="a3"/>
        <w:spacing w:line="360" w:lineRule="auto"/>
        <w:jc w:val="both"/>
        <w:rPr>
          <w:rFonts w:asciiTheme="majorBidi" w:hAnsiTheme="majorBidi" w:cstheme="majorBidi"/>
          <w:sz w:val="26"/>
          <w:szCs w:val="26"/>
          <w:rtl/>
          <w:lang w:bidi="ar-LY"/>
        </w:rPr>
      </w:pPr>
    </w:p>
    <w:p w:rsidR="002652E6" w:rsidRDefault="002652E6" w:rsidP="00D273E3">
      <w:pPr>
        <w:pStyle w:val="a3"/>
        <w:spacing w:line="360" w:lineRule="auto"/>
        <w:jc w:val="both"/>
        <w:rPr>
          <w:rFonts w:asciiTheme="majorBidi" w:hAnsiTheme="majorBidi" w:cstheme="majorBidi"/>
          <w:sz w:val="26"/>
          <w:szCs w:val="26"/>
          <w:rtl/>
          <w:lang w:bidi="ar-LY"/>
        </w:rPr>
      </w:pPr>
    </w:p>
    <w:p w:rsidR="000130A0" w:rsidRDefault="000130A0"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A54D81" w:rsidRDefault="00A54D81" w:rsidP="006670CD">
      <w:pPr>
        <w:spacing w:after="0" w:line="360" w:lineRule="auto"/>
        <w:rPr>
          <w:rFonts w:asciiTheme="majorBidi" w:hAnsiTheme="majorBidi" w:cstheme="majorBidi"/>
          <w:sz w:val="26"/>
          <w:szCs w:val="26"/>
          <w:rtl/>
          <w:lang w:bidi="ar-LY"/>
        </w:rPr>
      </w:pPr>
    </w:p>
    <w:p w:rsidR="00B35615" w:rsidRDefault="00B35615" w:rsidP="006670CD">
      <w:pPr>
        <w:spacing w:after="0" w:line="360" w:lineRule="auto"/>
        <w:rPr>
          <w:rFonts w:asciiTheme="majorBidi" w:hAnsiTheme="majorBidi" w:cstheme="majorBidi"/>
          <w:sz w:val="26"/>
          <w:szCs w:val="26"/>
          <w:rtl/>
          <w:lang w:bidi="ar-LY"/>
        </w:rPr>
      </w:pPr>
    </w:p>
    <w:p w:rsidR="00DE66DF" w:rsidRDefault="00DE66DF" w:rsidP="006670CD">
      <w:pPr>
        <w:spacing w:after="0" w:line="360" w:lineRule="auto"/>
        <w:rPr>
          <w:rFonts w:asciiTheme="majorBidi" w:hAnsiTheme="majorBidi" w:cstheme="majorBidi"/>
          <w:sz w:val="26"/>
          <w:szCs w:val="26"/>
          <w:rtl/>
          <w:lang w:bidi="ar-LY"/>
        </w:rPr>
      </w:pPr>
    </w:p>
    <w:p w:rsidR="0069666D" w:rsidRDefault="0069666D" w:rsidP="006670CD">
      <w:pPr>
        <w:spacing w:after="0" w:line="360" w:lineRule="auto"/>
        <w:rPr>
          <w:rFonts w:asciiTheme="majorBidi" w:hAnsiTheme="majorBidi" w:cstheme="majorBidi"/>
          <w:sz w:val="26"/>
          <w:szCs w:val="26"/>
          <w:rtl/>
          <w:lang w:bidi="ar-LY"/>
        </w:rPr>
      </w:pPr>
    </w:p>
    <w:p w:rsidR="00E467F5" w:rsidRDefault="00E467F5" w:rsidP="006670CD">
      <w:pPr>
        <w:spacing w:after="0" w:line="360" w:lineRule="auto"/>
        <w:jc w:val="center"/>
        <w:rPr>
          <w:rFonts w:asciiTheme="majorBidi" w:hAnsiTheme="majorBidi" w:cstheme="majorBidi"/>
          <w:b/>
          <w:bCs/>
          <w:sz w:val="28"/>
          <w:szCs w:val="28"/>
          <w:rtl/>
          <w:lang w:bidi="ar-LY"/>
        </w:rPr>
      </w:pPr>
      <w:r w:rsidRPr="00F63A46">
        <w:rPr>
          <w:rFonts w:asciiTheme="majorBidi" w:hAnsiTheme="majorBidi" w:cstheme="majorBidi" w:hint="cs"/>
          <w:b/>
          <w:bCs/>
          <w:sz w:val="28"/>
          <w:szCs w:val="28"/>
          <w:rtl/>
          <w:lang w:bidi="ar-LY"/>
        </w:rPr>
        <w:lastRenderedPageBreak/>
        <w:t>فهرس المحتويات</w:t>
      </w:r>
    </w:p>
    <w:tbl>
      <w:tblPr>
        <w:tblStyle w:val="a8"/>
        <w:bidiVisual/>
        <w:tblW w:w="10206" w:type="dxa"/>
        <w:tblInd w:w="-461" w:type="dxa"/>
        <w:tblLook w:val="04A0"/>
      </w:tblPr>
      <w:tblGrid>
        <w:gridCol w:w="8930"/>
        <w:gridCol w:w="1276"/>
      </w:tblGrid>
      <w:tr w:rsidR="00E467F5" w:rsidTr="00043176">
        <w:tc>
          <w:tcPr>
            <w:tcW w:w="8930" w:type="dxa"/>
          </w:tcPr>
          <w:p w:rsidR="00E467F5" w:rsidRPr="00F63A46" w:rsidRDefault="00E467F5" w:rsidP="00043176">
            <w:pPr>
              <w:spacing w:line="360" w:lineRule="auto"/>
              <w:jc w:val="both"/>
              <w:rPr>
                <w:rFonts w:asciiTheme="majorBidi" w:hAnsiTheme="majorBidi" w:cstheme="majorBidi"/>
                <w:b/>
                <w:bCs/>
                <w:sz w:val="28"/>
                <w:szCs w:val="28"/>
                <w:rtl/>
                <w:lang w:bidi="ar-LY"/>
              </w:rPr>
            </w:pPr>
            <w:r w:rsidRPr="00F63A46">
              <w:rPr>
                <w:rFonts w:asciiTheme="majorBidi" w:hAnsiTheme="majorBidi" w:cstheme="majorBidi" w:hint="cs"/>
                <w:b/>
                <w:bCs/>
                <w:sz w:val="28"/>
                <w:szCs w:val="28"/>
                <w:rtl/>
                <w:lang w:bidi="ar-LY"/>
              </w:rPr>
              <w:t>الموض</w:t>
            </w:r>
            <w:r>
              <w:rPr>
                <w:rFonts w:asciiTheme="majorBidi" w:hAnsiTheme="majorBidi" w:cstheme="majorBidi" w:hint="cs"/>
                <w:b/>
                <w:bCs/>
                <w:sz w:val="28"/>
                <w:szCs w:val="28"/>
                <w:rtl/>
                <w:lang w:bidi="ar-LY"/>
              </w:rPr>
              <w:t>ـــــــــ</w:t>
            </w:r>
            <w:r w:rsidRPr="00F63A46">
              <w:rPr>
                <w:rFonts w:asciiTheme="majorBidi" w:hAnsiTheme="majorBidi" w:cstheme="majorBidi" w:hint="cs"/>
                <w:b/>
                <w:bCs/>
                <w:sz w:val="28"/>
                <w:szCs w:val="28"/>
                <w:rtl/>
                <w:lang w:bidi="ar-LY"/>
              </w:rPr>
              <w:t xml:space="preserve">وع </w:t>
            </w:r>
          </w:p>
        </w:tc>
        <w:tc>
          <w:tcPr>
            <w:tcW w:w="1276" w:type="dxa"/>
          </w:tcPr>
          <w:p w:rsidR="00E467F5" w:rsidRPr="00F63A46" w:rsidRDefault="00E467F5" w:rsidP="00043176">
            <w:pPr>
              <w:spacing w:line="360" w:lineRule="auto"/>
              <w:jc w:val="center"/>
              <w:rPr>
                <w:rFonts w:asciiTheme="majorBidi" w:hAnsiTheme="majorBidi" w:cstheme="majorBidi"/>
                <w:sz w:val="26"/>
                <w:szCs w:val="26"/>
                <w:rtl/>
                <w:lang w:bidi="ar-LY"/>
              </w:rPr>
            </w:pPr>
            <w:r>
              <w:rPr>
                <w:rFonts w:asciiTheme="majorBidi" w:hAnsiTheme="majorBidi" w:cstheme="majorBidi" w:hint="cs"/>
                <w:sz w:val="26"/>
                <w:szCs w:val="26"/>
                <w:rtl/>
                <w:lang w:bidi="ar-LY"/>
              </w:rPr>
              <w:t xml:space="preserve">الصفحة </w:t>
            </w:r>
          </w:p>
        </w:tc>
      </w:tr>
      <w:tr w:rsidR="00E467F5" w:rsidTr="00043176">
        <w:tc>
          <w:tcPr>
            <w:tcW w:w="8930" w:type="dxa"/>
          </w:tcPr>
          <w:p w:rsidR="00E467F5" w:rsidRPr="005876D3" w:rsidRDefault="00E467F5"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 xml:space="preserve">تقسيمات البحث </w:t>
            </w:r>
          </w:p>
        </w:tc>
        <w:tc>
          <w:tcPr>
            <w:tcW w:w="1276" w:type="dxa"/>
          </w:tcPr>
          <w:p w:rsidR="00E467F5" w:rsidRPr="00F63A46" w:rsidRDefault="00E467F5" w:rsidP="00043176">
            <w:pPr>
              <w:rPr>
                <w:rFonts w:asciiTheme="majorBidi" w:hAnsiTheme="majorBidi" w:cstheme="majorBidi"/>
                <w:sz w:val="26"/>
                <w:szCs w:val="26"/>
                <w:rtl/>
              </w:rPr>
            </w:pPr>
          </w:p>
        </w:tc>
      </w:tr>
      <w:tr w:rsidR="00E467F5" w:rsidTr="00043176">
        <w:tc>
          <w:tcPr>
            <w:tcW w:w="8930" w:type="dxa"/>
          </w:tcPr>
          <w:p w:rsidR="00E467F5" w:rsidRPr="005876D3" w:rsidRDefault="00E467F5"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 xml:space="preserve">المقدمة </w:t>
            </w:r>
          </w:p>
        </w:tc>
        <w:tc>
          <w:tcPr>
            <w:tcW w:w="1276" w:type="dxa"/>
          </w:tcPr>
          <w:p w:rsidR="00E467F5" w:rsidRDefault="00E467F5" w:rsidP="00043176">
            <w:pPr>
              <w:spacing w:line="360" w:lineRule="auto"/>
              <w:jc w:val="center"/>
              <w:rPr>
                <w:rFonts w:asciiTheme="majorBidi" w:hAnsiTheme="majorBidi" w:cstheme="majorBidi"/>
                <w:b/>
                <w:bCs/>
                <w:sz w:val="28"/>
                <w:szCs w:val="28"/>
                <w:rtl/>
                <w:lang w:bidi="ar-LY"/>
              </w:rPr>
            </w:pPr>
          </w:p>
        </w:tc>
      </w:tr>
      <w:tr w:rsidR="00E467F5" w:rsidTr="00043176">
        <w:tc>
          <w:tcPr>
            <w:tcW w:w="8930" w:type="dxa"/>
          </w:tcPr>
          <w:p w:rsidR="00E467F5" w:rsidRPr="005876D3" w:rsidRDefault="00E467F5"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 xml:space="preserve">أهمية الدراسة  </w:t>
            </w:r>
          </w:p>
        </w:tc>
        <w:tc>
          <w:tcPr>
            <w:tcW w:w="1276" w:type="dxa"/>
          </w:tcPr>
          <w:p w:rsidR="00E467F5" w:rsidRDefault="00E467F5" w:rsidP="00043176">
            <w:pPr>
              <w:spacing w:line="360" w:lineRule="auto"/>
              <w:jc w:val="center"/>
              <w:rPr>
                <w:rFonts w:asciiTheme="majorBidi" w:hAnsiTheme="majorBidi" w:cstheme="majorBidi"/>
                <w:b/>
                <w:bCs/>
                <w:sz w:val="28"/>
                <w:szCs w:val="28"/>
                <w:rtl/>
                <w:lang w:bidi="ar-LY"/>
              </w:rPr>
            </w:pPr>
          </w:p>
        </w:tc>
      </w:tr>
      <w:tr w:rsidR="00E467F5" w:rsidTr="00043176">
        <w:tc>
          <w:tcPr>
            <w:tcW w:w="8930" w:type="dxa"/>
          </w:tcPr>
          <w:p w:rsidR="00E467F5" w:rsidRPr="005876D3" w:rsidRDefault="00E467F5"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 xml:space="preserve">أهداف الدراسة </w:t>
            </w:r>
          </w:p>
        </w:tc>
        <w:tc>
          <w:tcPr>
            <w:tcW w:w="1276" w:type="dxa"/>
          </w:tcPr>
          <w:p w:rsidR="00E467F5" w:rsidRDefault="00E467F5" w:rsidP="00043176">
            <w:pPr>
              <w:spacing w:line="360" w:lineRule="auto"/>
              <w:jc w:val="center"/>
              <w:rPr>
                <w:rFonts w:asciiTheme="majorBidi" w:hAnsiTheme="majorBidi" w:cstheme="majorBidi"/>
                <w:b/>
                <w:bCs/>
                <w:sz w:val="28"/>
                <w:szCs w:val="28"/>
                <w:rtl/>
                <w:lang w:bidi="ar-LY"/>
              </w:rPr>
            </w:pPr>
          </w:p>
        </w:tc>
      </w:tr>
      <w:tr w:rsidR="00E467F5" w:rsidTr="00043176">
        <w:tc>
          <w:tcPr>
            <w:tcW w:w="8930" w:type="dxa"/>
          </w:tcPr>
          <w:p w:rsidR="00E467F5" w:rsidRPr="005876D3" w:rsidRDefault="00E467F5"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أسباب اختيار الدراسة</w:t>
            </w:r>
          </w:p>
        </w:tc>
        <w:tc>
          <w:tcPr>
            <w:tcW w:w="1276" w:type="dxa"/>
          </w:tcPr>
          <w:p w:rsidR="00E467F5" w:rsidRDefault="00E467F5" w:rsidP="00043176">
            <w:pPr>
              <w:spacing w:line="360" w:lineRule="auto"/>
              <w:jc w:val="center"/>
              <w:rPr>
                <w:rFonts w:asciiTheme="majorBidi" w:hAnsiTheme="majorBidi" w:cstheme="majorBidi"/>
                <w:b/>
                <w:bCs/>
                <w:sz w:val="28"/>
                <w:szCs w:val="28"/>
                <w:rtl/>
                <w:lang w:bidi="ar-LY"/>
              </w:rPr>
            </w:pPr>
          </w:p>
        </w:tc>
      </w:tr>
      <w:tr w:rsidR="00E467F5" w:rsidTr="00043176">
        <w:tc>
          <w:tcPr>
            <w:tcW w:w="8930" w:type="dxa"/>
          </w:tcPr>
          <w:p w:rsidR="00E467F5" w:rsidRPr="005876D3" w:rsidRDefault="00E467F5"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منهجية الدراسة</w:t>
            </w:r>
          </w:p>
        </w:tc>
        <w:tc>
          <w:tcPr>
            <w:tcW w:w="1276" w:type="dxa"/>
          </w:tcPr>
          <w:p w:rsidR="00E467F5" w:rsidRDefault="00E467F5" w:rsidP="00043176">
            <w:pPr>
              <w:spacing w:line="360" w:lineRule="auto"/>
              <w:jc w:val="center"/>
              <w:rPr>
                <w:rFonts w:asciiTheme="majorBidi" w:hAnsiTheme="majorBidi" w:cstheme="majorBidi"/>
                <w:b/>
                <w:bCs/>
                <w:sz w:val="28"/>
                <w:szCs w:val="28"/>
                <w:rtl/>
                <w:lang w:bidi="ar-LY"/>
              </w:rPr>
            </w:pPr>
          </w:p>
        </w:tc>
      </w:tr>
      <w:tr w:rsidR="00E467F5" w:rsidTr="00043176">
        <w:tc>
          <w:tcPr>
            <w:tcW w:w="8930" w:type="dxa"/>
          </w:tcPr>
          <w:p w:rsidR="00E467F5" w:rsidRPr="005876D3" w:rsidRDefault="00E467F5"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 xml:space="preserve">مشكلة الدراسة </w:t>
            </w:r>
          </w:p>
        </w:tc>
        <w:tc>
          <w:tcPr>
            <w:tcW w:w="1276" w:type="dxa"/>
          </w:tcPr>
          <w:p w:rsidR="00E467F5" w:rsidRDefault="00E467F5" w:rsidP="00043176">
            <w:pPr>
              <w:spacing w:line="360" w:lineRule="auto"/>
              <w:jc w:val="center"/>
              <w:rPr>
                <w:rFonts w:asciiTheme="majorBidi" w:hAnsiTheme="majorBidi" w:cstheme="majorBidi"/>
                <w:b/>
                <w:bCs/>
                <w:sz w:val="28"/>
                <w:szCs w:val="28"/>
                <w:rtl/>
                <w:lang w:bidi="ar-LY"/>
              </w:rPr>
            </w:pPr>
          </w:p>
        </w:tc>
      </w:tr>
      <w:tr w:rsidR="00E467F5" w:rsidTr="00043176">
        <w:tc>
          <w:tcPr>
            <w:tcW w:w="8930" w:type="dxa"/>
          </w:tcPr>
          <w:p w:rsidR="00E467F5" w:rsidRPr="005876D3" w:rsidRDefault="00E467F5"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 xml:space="preserve">صعوبات الدراسة  </w:t>
            </w:r>
          </w:p>
        </w:tc>
        <w:tc>
          <w:tcPr>
            <w:tcW w:w="1276" w:type="dxa"/>
          </w:tcPr>
          <w:p w:rsidR="00E467F5" w:rsidRDefault="00E467F5" w:rsidP="00043176">
            <w:pPr>
              <w:spacing w:line="360" w:lineRule="auto"/>
              <w:jc w:val="center"/>
              <w:rPr>
                <w:rFonts w:asciiTheme="majorBidi" w:hAnsiTheme="majorBidi" w:cstheme="majorBidi"/>
                <w:b/>
                <w:bCs/>
                <w:sz w:val="28"/>
                <w:szCs w:val="28"/>
                <w:rtl/>
                <w:lang w:bidi="ar-LY"/>
              </w:rPr>
            </w:pPr>
          </w:p>
        </w:tc>
      </w:tr>
      <w:tr w:rsidR="00E467F5" w:rsidTr="00043176">
        <w:tc>
          <w:tcPr>
            <w:tcW w:w="8930" w:type="dxa"/>
          </w:tcPr>
          <w:p w:rsidR="00E467F5" w:rsidRPr="005876D3" w:rsidRDefault="00EB3184" w:rsidP="00043176">
            <w:pPr>
              <w:spacing w:line="360" w:lineRule="auto"/>
              <w:jc w:val="both"/>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الدراسات السابقة</w:t>
            </w:r>
          </w:p>
        </w:tc>
        <w:tc>
          <w:tcPr>
            <w:tcW w:w="1276" w:type="dxa"/>
          </w:tcPr>
          <w:p w:rsidR="00EB3184" w:rsidRDefault="00EB3184" w:rsidP="00EB3184">
            <w:pPr>
              <w:spacing w:line="360" w:lineRule="auto"/>
              <w:rPr>
                <w:rFonts w:asciiTheme="majorBidi" w:hAnsiTheme="majorBidi" w:cstheme="majorBidi"/>
                <w:b/>
                <w:bCs/>
                <w:sz w:val="28"/>
                <w:szCs w:val="28"/>
                <w:rtl/>
                <w:lang w:bidi="ar-LY"/>
              </w:rPr>
            </w:pPr>
          </w:p>
        </w:tc>
      </w:tr>
      <w:tr w:rsidR="00EB3184" w:rsidTr="00043176">
        <w:tc>
          <w:tcPr>
            <w:tcW w:w="8930" w:type="dxa"/>
          </w:tcPr>
          <w:p w:rsidR="00EB3184" w:rsidRPr="005876D3" w:rsidRDefault="00EB3184" w:rsidP="00043176">
            <w:pPr>
              <w:spacing w:line="360" w:lineRule="auto"/>
              <w:jc w:val="both"/>
              <w:rPr>
                <w:rFonts w:asciiTheme="majorBidi" w:hAnsiTheme="majorBidi" w:cstheme="majorBidi"/>
                <w:b/>
                <w:bCs/>
                <w:sz w:val="26"/>
                <w:szCs w:val="26"/>
                <w:rtl/>
                <w:lang w:bidi="ar-LY"/>
              </w:rPr>
            </w:pPr>
            <w:r w:rsidRPr="005876D3">
              <w:rPr>
                <w:rFonts w:asciiTheme="majorBidi" w:hAnsiTheme="majorBidi" w:cstheme="majorBidi" w:hint="cs"/>
                <w:b/>
                <w:bCs/>
                <w:sz w:val="26"/>
                <w:szCs w:val="26"/>
                <w:rtl/>
                <w:lang w:bidi="ar-LY"/>
              </w:rPr>
              <w:t>خطة الدراسة</w:t>
            </w:r>
          </w:p>
        </w:tc>
        <w:tc>
          <w:tcPr>
            <w:tcW w:w="1276" w:type="dxa"/>
          </w:tcPr>
          <w:p w:rsidR="00EB3184" w:rsidRDefault="00EB3184" w:rsidP="00EB3184">
            <w:pPr>
              <w:spacing w:line="360" w:lineRule="auto"/>
              <w:rPr>
                <w:rFonts w:asciiTheme="majorBidi" w:hAnsiTheme="majorBidi" w:cstheme="majorBidi"/>
                <w:b/>
                <w:bCs/>
                <w:sz w:val="28"/>
                <w:szCs w:val="28"/>
                <w:rtl/>
                <w:lang w:bidi="ar-LY"/>
              </w:rPr>
            </w:pPr>
          </w:p>
        </w:tc>
      </w:tr>
      <w:tr w:rsidR="00EB3184" w:rsidTr="00DE6275">
        <w:tc>
          <w:tcPr>
            <w:tcW w:w="8930"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الفصل التمهيدي : تعريف</w:t>
            </w:r>
            <w:r w:rsidRPr="0053536B">
              <w:rPr>
                <w:rFonts w:asciiTheme="majorBidi" w:hAnsiTheme="majorBidi" w:cstheme="majorBidi"/>
                <w:b/>
                <w:bCs/>
                <w:sz w:val="28"/>
                <w:szCs w:val="28"/>
                <w:rtl/>
                <w:lang w:bidi="ar-LY"/>
              </w:rPr>
              <w:t xml:space="preserve"> الموظف العام وم</w:t>
            </w:r>
            <w:r>
              <w:rPr>
                <w:rFonts w:asciiTheme="majorBidi" w:hAnsiTheme="majorBidi" w:cstheme="majorBidi" w:hint="cs"/>
                <w:b/>
                <w:bCs/>
                <w:sz w:val="28"/>
                <w:szCs w:val="28"/>
                <w:rtl/>
                <w:lang w:bidi="ar-LY"/>
              </w:rPr>
              <w:t>فهوم</w:t>
            </w:r>
            <w:r w:rsidRPr="0053536B">
              <w:rPr>
                <w:rFonts w:asciiTheme="majorBidi" w:hAnsiTheme="majorBidi" w:cstheme="majorBidi"/>
                <w:b/>
                <w:bCs/>
                <w:sz w:val="28"/>
                <w:szCs w:val="28"/>
                <w:rtl/>
                <w:lang w:bidi="ar-LY"/>
              </w:rPr>
              <w:t xml:space="preserve"> تقارير تقويم أداء الموظف العام</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6</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المبحث الأول: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الموظف العام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المطلب الأول: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الموظف العام في التشريع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الفرع الأول: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الموظف العام في التشريع الليبي</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8</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الفرع الثاني: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الموظف العام في التشريع المقارن</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10</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المطلب الثاني</w:t>
            </w:r>
            <w:r w:rsidRPr="0002468F">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الموظف العام في القضاء و الفقه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12</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الأول</w:t>
            </w:r>
            <w:r w:rsidRPr="0002468F">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الموظف العام في القضاء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12</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الثاني</w:t>
            </w:r>
            <w:r w:rsidRPr="0002468F">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الموظف </w:t>
            </w:r>
            <w:r>
              <w:rPr>
                <w:rFonts w:asciiTheme="majorBidi" w:hAnsiTheme="majorBidi" w:cstheme="majorBidi" w:hint="cs"/>
                <w:b/>
                <w:bCs/>
                <w:sz w:val="26"/>
                <w:szCs w:val="26"/>
                <w:rtl/>
                <w:lang w:bidi="ar-LY"/>
              </w:rPr>
              <w:t>العام</w:t>
            </w:r>
            <w:r w:rsidRPr="0002468F">
              <w:rPr>
                <w:rFonts w:asciiTheme="majorBidi" w:hAnsiTheme="majorBidi" w:cstheme="majorBidi" w:hint="cs"/>
                <w:b/>
                <w:bCs/>
                <w:sz w:val="26"/>
                <w:szCs w:val="26"/>
                <w:rtl/>
                <w:lang w:bidi="ar-LY"/>
              </w:rPr>
              <w:t xml:space="preserve"> في الفقه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17</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المبحث الثاني</w:t>
            </w:r>
            <w:r w:rsidRPr="0002468F">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مفهوم</w:t>
            </w:r>
            <w:r w:rsidRPr="0002468F">
              <w:rPr>
                <w:rFonts w:asciiTheme="majorBidi" w:hAnsiTheme="majorBidi" w:cstheme="majorBidi"/>
                <w:b/>
                <w:bCs/>
                <w:sz w:val="26"/>
                <w:szCs w:val="26"/>
                <w:rtl/>
                <w:lang w:bidi="ar-LY"/>
              </w:rPr>
              <w:t xml:space="preserve"> تقارير تقويم أداء الموظف العام</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19</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المطلب الأول: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تقويم أداء الموظف العام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19</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الأول</w:t>
            </w:r>
            <w:r w:rsidRPr="0002468F">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تقويم أداء الموظف العام لغة واصطلاحاً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19</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الثاني</w:t>
            </w:r>
            <w:r w:rsidRPr="0002468F">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تقويم أداء الموظف العام في التشريع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21</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المطلب ا</w:t>
            </w:r>
            <w:r>
              <w:rPr>
                <w:rFonts w:asciiTheme="majorBidi" w:hAnsiTheme="majorBidi" w:cstheme="majorBidi" w:hint="cs"/>
                <w:b/>
                <w:bCs/>
                <w:sz w:val="26"/>
                <w:szCs w:val="26"/>
                <w:rtl/>
                <w:lang w:bidi="ar-LY"/>
              </w:rPr>
              <w:t>لثاني</w:t>
            </w:r>
            <w:r w:rsidRPr="0002468F">
              <w:rPr>
                <w:rFonts w:asciiTheme="majorBidi" w:hAnsiTheme="majorBidi" w:cstheme="majorBidi" w:hint="cs"/>
                <w:b/>
                <w:bCs/>
                <w:sz w:val="26"/>
                <w:szCs w:val="26"/>
                <w:rtl/>
                <w:lang w:bidi="ar-LY"/>
              </w:rPr>
              <w:t xml:space="preserve">: </w:t>
            </w:r>
            <w:r>
              <w:rPr>
                <w:rFonts w:asciiTheme="majorBidi" w:hAnsiTheme="majorBidi" w:cstheme="majorBidi" w:hint="cs"/>
                <w:b/>
                <w:bCs/>
                <w:sz w:val="26"/>
                <w:szCs w:val="26"/>
                <w:rtl/>
                <w:lang w:bidi="ar-LY"/>
              </w:rPr>
              <w:t>تعريف</w:t>
            </w:r>
            <w:r w:rsidRPr="0002468F">
              <w:rPr>
                <w:rFonts w:asciiTheme="majorBidi" w:hAnsiTheme="majorBidi" w:cstheme="majorBidi" w:hint="cs"/>
                <w:b/>
                <w:bCs/>
                <w:sz w:val="26"/>
                <w:szCs w:val="26"/>
                <w:rtl/>
                <w:lang w:bidi="ar-LY"/>
              </w:rPr>
              <w:t xml:space="preserve"> تقويم أداء الموظف العام في القضاء والفقه </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24</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المبحث الثالث</w:t>
            </w:r>
            <w:r w:rsidRPr="0002468F">
              <w:rPr>
                <w:rFonts w:asciiTheme="majorBidi" w:hAnsiTheme="majorBidi" w:cstheme="majorBidi" w:hint="cs"/>
                <w:b/>
                <w:bCs/>
                <w:sz w:val="26"/>
                <w:szCs w:val="26"/>
                <w:rtl/>
                <w:lang w:bidi="ar-LY"/>
              </w:rPr>
              <w:t>: الطبيعة</w:t>
            </w:r>
            <w:r>
              <w:rPr>
                <w:rFonts w:asciiTheme="majorBidi" w:hAnsiTheme="majorBidi" w:cstheme="majorBidi" w:hint="cs"/>
                <w:b/>
                <w:bCs/>
                <w:sz w:val="26"/>
                <w:szCs w:val="26"/>
                <w:rtl/>
                <w:lang w:bidi="ar-LY"/>
              </w:rPr>
              <w:t xml:space="preserve"> والأهمية</w:t>
            </w:r>
            <w:r w:rsidRPr="0002468F">
              <w:rPr>
                <w:rFonts w:asciiTheme="majorBidi" w:hAnsiTheme="majorBidi" w:cstheme="majorBidi" w:hint="cs"/>
                <w:b/>
                <w:bCs/>
                <w:sz w:val="26"/>
                <w:szCs w:val="26"/>
                <w:rtl/>
                <w:lang w:bidi="ar-LY"/>
              </w:rPr>
              <w:t xml:space="preserve"> القانونية لتقارير تقويم أداء الموظف العام </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27</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المطلب الأول: الطبيعة القانونية لتقارير تقويم أداء الموظف العام</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27</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الفرع الأول: الطبيعة القانونية لتقارير تقويم أداء الموظف العام في التشريع الليبي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27</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lastRenderedPageBreak/>
              <w:t>الفرع الثاني: الطبيعة القانونية لتقارير تقويم أداء الموظف العام في التشريع المقارن</w:t>
            </w:r>
          </w:p>
        </w:tc>
        <w:tc>
          <w:tcPr>
            <w:tcW w:w="1276" w:type="dxa"/>
          </w:tcPr>
          <w:p w:rsidR="00EB3184" w:rsidRDefault="00DE6275"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29</w:t>
            </w:r>
          </w:p>
        </w:tc>
      </w:tr>
      <w:tr w:rsidR="00EB3184" w:rsidTr="00DE6275">
        <w:tc>
          <w:tcPr>
            <w:tcW w:w="8930" w:type="dxa"/>
          </w:tcPr>
          <w:p w:rsidR="00EB3184" w:rsidRPr="0002468F" w:rsidRDefault="00EB3184" w:rsidP="00DE6275">
            <w:pPr>
              <w:spacing w:line="360" w:lineRule="auto"/>
              <w:rPr>
                <w:rFonts w:asciiTheme="majorBidi" w:hAnsiTheme="majorBidi" w:cstheme="majorBidi"/>
                <w:sz w:val="26"/>
                <w:szCs w:val="26"/>
                <w:rtl/>
                <w:lang w:bidi="ar-LY"/>
              </w:rPr>
            </w:pPr>
            <w:r>
              <w:rPr>
                <w:rFonts w:asciiTheme="majorBidi" w:hAnsiTheme="majorBidi" w:cstheme="majorBidi" w:hint="cs"/>
                <w:b/>
                <w:bCs/>
                <w:sz w:val="26"/>
                <w:szCs w:val="26"/>
                <w:rtl/>
                <w:lang w:bidi="ar-LY"/>
              </w:rPr>
              <w:t>المطلب الثاني</w:t>
            </w:r>
            <w:r w:rsidRPr="0002468F">
              <w:rPr>
                <w:rFonts w:asciiTheme="majorBidi" w:hAnsiTheme="majorBidi" w:cstheme="majorBidi" w:hint="cs"/>
                <w:b/>
                <w:bCs/>
                <w:sz w:val="26"/>
                <w:szCs w:val="26"/>
                <w:rtl/>
                <w:lang w:bidi="ar-LY"/>
              </w:rPr>
              <w:t xml:space="preserve">: </w:t>
            </w:r>
            <w:r>
              <w:rPr>
                <w:rFonts w:asciiTheme="majorBidi" w:hAnsiTheme="majorBidi" w:cstheme="majorBidi"/>
                <w:b/>
                <w:bCs/>
                <w:sz w:val="26"/>
                <w:szCs w:val="26"/>
                <w:rtl/>
                <w:lang w:bidi="ar-LY"/>
              </w:rPr>
              <w:t xml:space="preserve">الأهمية </w:t>
            </w:r>
            <w:r w:rsidRPr="0002468F">
              <w:rPr>
                <w:rFonts w:asciiTheme="majorBidi" w:hAnsiTheme="majorBidi" w:cstheme="majorBidi"/>
                <w:b/>
                <w:bCs/>
                <w:sz w:val="26"/>
                <w:szCs w:val="26"/>
                <w:rtl/>
                <w:lang w:bidi="ar-LY"/>
              </w:rPr>
              <w:t>القانونية لتقارير تقويم أداء الموظف العام</w:t>
            </w:r>
          </w:p>
        </w:tc>
        <w:tc>
          <w:tcPr>
            <w:tcW w:w="1276" w:type="dxa"/>
          </w:tcPr>
          <w:p w:rsidR="00EB3184" w:rsidRDefault="00A31F0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31</w:t>
            </w:r>
          </w:p>
        </w:tc>
      </w:tr>
      <w:tr w:rsidR="00EB3184" w:rsidTr="00DE6275">
        <w:tc>
          <w:tcPr>
            <w:tcW w:w="8930" w:type="dxa"/>
          </w:tcPr>
          <w:p w:rsidR="00EB3184" w:rsidRPr="0002468F" w:rsidRDefault="00EB3184" w:rsidP="00EB3184">
            <w:pPr>
              <w:spacing w:line="360" w:lineRule="auto"/>
              <w:rPr>
                <w:rFonts w:asciiTheme="majorBidi" w:hAnsiTheme="majorBidi" w:cstheme="majorBidi"/>
                <w:sz w:val="26"/>
                <w:szCs w:val="26"/>
                <w:rtl/>
                <w:lang w:bidi="ar-LY"/>
              </w:rPr>
            </w:pPr>
            <w:r w:rsidRPr="0002468F">
              <w:rPr>
                <w:rFonts w:asciiTheme="majorBidi" w:hAnsiTheme="majorBidi" w:cstheme="majorBidi" w:hint="cs"/>
                <w:b/>
                <w:bCs/>
                <w:sz w:val="26"/>
                <w:szCs w:val="26"/>
                <w:rtl/>
                <w:lang w:bidi="ar-LY"/>
              </w:rPr>
              <w:t xml:space="preserve">الفرع الأول: </w:t>
            </w:r>
            <w:r>
              <w:rPr>
                <w:rFonts w:asciiTheme="majorBidi" w:hAnsiTheme="majorBidi" w:cstheme="majorBidi"/>
                <w:b/>
                <w:bCs/>
                <w:sz w:val="26"/>
                <w:szCs w:val="26"/>
                <w:rtl/>
                <w:lang w:bidi="ar-LY"/>
              </w:rPr>
              <w:t xml:space="preserve">الأهمية </w:t>
            </w:r>
            <w:r w:rsidRPr="0002468F">
              <w:rPr>
                <w:rFonts w:asciiTheme="majorBidi" w:hAnsiTheme="majorBidi" w:cstheme="majorBidi"/>
                <w:b/>
                <w:bCs/>
                <w:sz w:val="26"/>
                <w:szCs w:val="26"/>
                <w:rtl/>
                <w:lang w:bidi="ar-LY"/>
              </w:rPr>
              <w:t>القانونية لتقارير تقويم أداء الموظف العام</w:t>
            </w:r>
            <w:r w:rsidRPr="0002468F">
              <w:rPr>
                <w:rFonts w:asciiTheme="majorBidi" w:hAnsiTheme="majorBidi" w:cstheme="majorBidi"/>
                <w:sz w:val="26"/>
                <w:szCs w:val="26"/>
                <w:rtl/>
                <w:lang w:bidi="ar-LY"/>
              </w:rPr>
              <w:t xml:space="preserve"> </w:t>
            </w:r>
            <w:r w:rsidRPr="0002468F">
              <w:rPr>
                <w:rFonts w:asciiTheme="majorBidi" w:hAnsiTheme="majorBidi" w:cstheme="majorBidi"/>
                <w:b/>
                <w:bCs/>
                <w:sz w:val="26"/>
                <w:szCs w:val="26"/>
                <w:rtl/>
                <w:lang w:bidi="ar-LY"/>
              </w:rPr>
              <w:t>في التشريع الليبي</w:t>
            </w:r>
          </w:p>
        </w:tc>
        <w:tc>
          <w:tcPr>
            <w:tcW w:w="1276" w:type="dxa"/>
          </w:tcPr>
          <w:p w:rsidR="00EB3184" w:rsidRDefault="00A31F0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31</w:t>
            </w:r>
          </w:p>
        </w:tc>
      </w:tr>
      <w:tr w:rsidR="00EB3184" w:rsidTr="00DE6275">
        <w:tc>
          <w:tcPr>
            <w:tcW w:w="8930" w:type="dxa"/>
          </w:tcPr>
          <w:p w:rsidR="00EB3184" w:rsidRPr="0002468F" w:rsidRDefault="00EB3184" w:rsidP="00EB3184">
            <w:pPr>
              <w:spacing w:line="360" w:lineRule="auto"/>
              <w:rPr>
                <w:rFonts w:asciiTheme="majorBidi" w:hAnsiTheme="majorBidi" w:cstheme="majorBidi"/>
                <w:sz w:val="26"/>
                <w:szCs w:val="26"/>
                <w:rtl/>
                <w:lang w:bidi="ar-LY"/>
              </w:rPr>
            </w:pPr>
            <w:r>
              <w:rPr>
                <w:rFonts w:asciiTheme="majorBidi" w:hAnsiTheme="majorBidi" w:cstheme="majorBidi" w:hint="cs"/>
                <w:b/>
                <w:bCs/>
                <w:sz w:val="26"/>
                <w:szCs w:val="26"/>
                <w:rtl/>
                <w:lang w:bidi="ar-LY"/>
              </w:rPr>
              <w:t>الفرع الثاني</w:t>
            </w:r>
            <w:r w:rsidRPr="0002468F">
              <w:rPr>
                <w:rFonts w:asciiTheme="majorBidi" w:hAnsiTheme="majorBidi" w:cstheme="majorBidi" w:hint="cs"/>
                <w:b/>
                <w:bCs/>
                <w:sz w:val="26"/>
                <w:szCs w:val="26"/>
                <w:rtl/>
                <w:lang w:bidi="ar-LY"/>
              </w:rPr>
              <w:t xml:space="preserve">: </w:t>
            </w:r>
            <w:r>
              <w:rPr>
                <w:rFonts w:asciiTheme="majorBidi" w:hAnsiTheme="majorBidi" w:cstheme="majorBidi"/>
                <w:b/>
                <w:bCs/>
                <w:sz w:val="26"/>
                <w:szCs w:val="26"/>
                <w:rtl/>
                <w:lang w:bidi="ar-LY"/>
              </w:rPr>
              <w:t xml:space="preserve">الأهمية </w:t>
            </w:r>
            <w:r w:rsidRPr="0002468F">
              <w:rPr>
                <w:rFonts w:asciiTheme="majorBidi" w:hAnsiTheme="majorBidi" w:cstheme="majorBidi"/>
                <w:b/>
                <w:bCs/>
                <w:sz w:val="26"/>
                <w:szCs w:val="26"/>
                <w:rtl/>
                <w:lang w:bidi="ar-LY"/>
              </w:rPr>
              <w:t>القانونية لتقارير تقويم أداء الموظف العام في التشريع المقارن</w:t>
            </w:r>
          </w:p>
        </w:tc>
        <w:tc>
          <w:tcPr>
            <w:tcW w:w="1276" w:type="dxa"/>
          </w:tcPr>
          <w:p w:rsidR="00EB3184" w:rsidRDefault="00A31F0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32</w:t>
            </w:r>
          </w:p>
        </w:tc>
      </w:tr>
      <w:tr w:rsidR="00EB3184" w:rsidTr="00DE6275">
        <w:tc>
          <w:tcPr>
            <w:tcW w:w="8930" w:type="dxa"/>
          </w:tcPr>
          <w:p w:rsidR="00EB3184" w:rsidRPr="000C3CF2" w:rsidRDefault="00EB3184" w:rsidP="00DE6275">
            <w:pPr>
              <w:spacing w:line="360" w:lineRule="auto"/>
              <w:jc w:val="center"/>
              <w:rPr>
                <w:rFonts w:ascii="Simplified Arabic" w:hAnsi="Simplified Arabic" w:cs="Simplified Arabic"/>
                <w:b/>
                <w:bCs/>
                <w:sz w:val="32"/>
                <w:szCs w:val="32"/>
                <w:rtl/>
                <w:lang w:bidi="ar-LY"/>
              </w:rPr>
            </w:pPr>
            <w:r>
              <w:rPr>
                <w:rFonts w:asciiTheme="majorBidi" w:hAnsiTheme="majorBidi" w:cstheme="majorBidi" w:hint="cs"/>
                <w:b/>
                <w:bCs/>
                <w:sz w:val="28"/>
                <w:szCs w:val="28"/>
                <w:rtl/>
                <w:lang w:bidi="ar-LY"/>
              </w:rPr>
              <w:t xml:space="preserve">الفصل الأول: </w:t>
            </w:r>
            <w:r w:rsidRPr="00B13F12">
              <w:rPr>
                <w:rFonts w:asciiTheme="majorBidi" w:hAnsiTheme="majorBidi" w:cstheme="majorBidi"/>
                <w:b/>
                <w:bCs/>
                <w:sz w:val="28"/>
                <w:szCs w:val="28"/>
                <w:rtl/>
                <w:lang w:bidi="ar-LY"/>
              </w:rPr>
              <w:t>النظام القانوني لتقارير تقويم أداء الموظف العام</w:t>
            </w:r>
            <w:r>
              <w:rPr>
                <w:rFonts w:ascii="Simplified Arabic" w:hAnsi="Simplified Arabic" w:cs="Simplified Arabic" w:hint="cs"/>
                <w:b/>
                <w:bCs/>
                <w:sz w:val="32"/>
                <w:szCs w:val="32"/>
                <w:rtl/>
                <w:lang w:bidi="ar-LY"/>
              </w:rPr>
              <w:t xml:space="preserve"> </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36</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المبحث الأول: </w:t>
            </w:r>
            <w:r w:rsidRPr="0002468F">
              <w:rPr>
                <w:rFonts w:asciiTheme="majorBidi" w:hAnsiTheme="majorBidi" w:cstheme="majorBidi"/>
                <w:b/>
                <w:bCs/>
                <w:sz w:val="26"/>
                <w:szCs w:val="26"/>
                <w:rtl/>
                <w:lang w:bidi="ar-LY"/>
              </w:rPr>
              <w:t xml:space="preserve">نطاق تطبيق تقويم الأداء الوظيفي  </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37</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المطلب الأول: </w:t>
            </w:r>
            <w:r w:rsidRPr="0002468F">
              <w:rPr>
                <w:rFonts w:asciiTheme="majorBidi" w:hAnsiTheme="majorBidi" w:cstheme="majorBidi"/>
                <w:b/>
                <w:bCs/>
                <w:sz w:val="26"/>
                <w:szCs w:val="26"/>
                <w:rtl/>
                <w:lang w:bidi="ar-LY"/>
              </w:rPr>
              <w:t xml:space="preserve">الموظفون الخاضعون لتقارير تقويم الأداء الوظيفي </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37</w:t>
            </w:r>
          </w:p>
        </w:tc>
      </w:tr>
      <w:tr w:rsidR="00EB3184" w:rsidTr="00DE6275">
        <w:tc>
          <w:tcPr>
            <w:tcW w:w="8930" w:type="dxa"/>
          </w:tcPr>
          <w:p w:rsidR="00EB3184" w:rsidRPr="0002468F" w:rsidRDefault="00EB3184"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الفرع الأول: </w:t>
            </w:r>
            <w:r w:rsidRPr="0002468F">
              <w:rPr>
                <w:rFonts w:asciiTheme="majorBidi" w:hAnsiTheme="majorBidi" w:cstheme="majorBidi"/>
                <w:b/>
                <w:bCs/>
                <w:sz w:val="26"/>
                <w:szCs w:val="26"/>
                <w:rtl/>
                <w:lang w:bidi="ar-LY"/>
              </w:rPr>
              <w:t xml:space="preserve">الموظفون الخاضعون لتقارير تقويم الأداء الوظيفي في التشريع </w:t>
            </w:r>
            <w:r w:rsidR="00F01D3A">
              <w:rPr>
                <w:rFonts w:asciiTheme="majorBidi" w:hAnsiTheme="majorBidi" w:cstheme="majorBidi" w:hint="cs"/>
                <w:b/>
                <w:bCs/>
                <w:sz w:val="26"/>
                <w:szCs w:val="26"/>
                <w:rtl/>
                <w:lang w:bidi="ar-LY"/>
              </w:rPr>
              <w:t>الليبي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39</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الفرع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الموظفون الخاضعون لتقارير تقويم الأداء الوظيفي في</w:t>
            </w:r>
            <w:r w:rsidR="009C25B6">
              <w:rPr>
                <w:rFonts w:asciiTheme="majorBidi" w:hAnsiTheme="majorBidi" w:cstheme="majorBidi" w:hint="cs"/>
                <w:b/>
                <w:bCs/>
                <w:sz w:val="26"/>
                <w:szCs w:val="26"/>
                <w:rtl/>
                <w:lang w:bidi="ar-LY"/>
              </w:rPr>
              <w:t xml:space="preserve"> التشريع</w:t>
            </w:r>
            <w:r w:rsidRPr="0002468F">
              <w:rPr>
                <w:rFonts w:asciiTheme="majorBidi" w:hAnsiTheme="majorBidi" w:cstheme="majorBidi"/>
                <w:b/>
                <w:bCs/>
                <w:sz w:val="26"/>
                <w:szCs w:val="26"/>
                <w:rtl/>
                <w:lang w:bidi="ar-LY"/>
              </w:rPr>
              <w:t xml:space="preserve"> المقارن</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42</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Pr>
                <w:rFonts w:asciiTheme="majorBidi" w:hAnsiTheme="majorBidi" w:cstheme="majorBidi" w:hint="cs"/>
                <w:b/>
                <w:bCs/>
                <w:sz w:val="26"/>
                <w:szCs w:val="26"/>
                <w:rtl/>
                <w:lang w:bidi="ar-LY"/>
              </w:rPr>
              <w:t>المطلب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 xml:space="preserve">تقويم الأداء في بعض الحالات الوظيفية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46</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الفرع الأول: </w:t>
            </w:r>
            <w:r w:rsidRPr="0002468F">
              <w:rPr>
                <w:rFonts w:asciiTheme="majorBidi" w:hAnsiTheme="majorBidi" w:cstheme="majorBidi"/>
                <w:b/>
                <w:bCs/>
                <w:sz w:val="26"/>
                <w:szCs w:val="26"/>
                <w:rtl/>
                <w:lang w:bidi="ar-LY"/>
              </w:rPr>
              <w:t>تقويم الأداء في حالة الإعارة والندب والنقل في التشريع الليبي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46</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الفرع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 xml:space="preserve">تقويم الأداء في حالة الإعارة والندب والنقل في التشريع المقارن  </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49</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الفرع الثالث</w:t>
            </w:r>
            <w:r>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تقويم الأداء في حالة الإجازة والمرض وأداء الخدمة العسكرية في التشريع الليبي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52</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الفرع الرابع</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تقويم الأداء في حالة الإجازة والمرض وأداء الخدمة العسكرية في التشريع المقارن</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53</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Pr>
                <w:rFonts w:asciiTheme="majorBidi" w:hAnsiTheme="majorBidi" w:cstheme="majorBidi"/>
                <w:b/>
                <w:bCs/>
                <w:sz w:val="26"/>
                <w:szCs w:val="26"/>
                <w:rtl/>
                <w:lang w:bidi="ar-LY"/>
              </w:rPr>
              <w:t>المبحث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الآليات التي يقوم عليها تقويم الأداء الوظيفي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57</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Pr>
                <w:rFonts w:asciiTheme="majorBidi" w:hAnsiTheme="majorBidi" w:cstheme="majorBidi"/>
                <w:b/>
                <w:bCs/>
                <w:sz w:val="26"/>
                <w:szCs w:val="26"/>
                <w:rtl/>
                <w:lang w:bidi="ar-LY"/>
              </w:rPr>
              <w:t>المطلب الأول</w:t>
            </w:r>
            <w:r w:rsidRPr="0002468F">
              <w:rPr>
                <w:rFonts w:asciiTheme="majorBidi" w:hAnsiTheme="majorBidi" w:cstheme="majorBidi" w:hint="cs"/>
                <w:b/>
                <w:bCs/>
                <w:sz w:val="26"/>
                <w:szCs w:val="26"/>
                <w:rtl/>
                <w:lang w:bidi="ar-LY"/>
              </w:rPr>
              <w:t>:</w:t>
            </w:r>
            <w:r>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 xml:space="preserve">السلطة المختصة بوضع تقارير تقويم الأداء الوظيفي </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57</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Pr>
                <w:rFonts w:asciiTheme="majorBidi" w:hAnsiTheme="majorBidi" w:cstheme="majorBidi"/>
                <w:b/>
                <w:bCs/>
                <w:sz w:val="26"/>
                <w:szCs w:val="26"/>
                <w:rtl/>
                <w:lang w:bidi="ar-LY"/>
              </w:rPr>
              <w:t>الفرع الأول</w:t>
            </w:r>
            <w:r w:rsidRPr="0002468F">
              <w:rPr>
                <w:rFonts w:asciiTheme="majorBidi" w:hAnsiTheme="majorBidi" w:cstheme="majorBidi" w:hint="cs"/>
                <w:b/>
                <w:bCs/>
                <w:sz w:val="26"/>
                <w:szCs w:val="26"/>
                <w:rtl/>
                <w:lang w:bidi="ar-LY"/>
              </w:rPr>
              <w:t>:</w:t>
            </w:r>
            <w:r>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السلطة المختصة بوضع تقارير تقويم الأداء الوظيفي في التشريع</w:t>
            </w:r>
            <w:r>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الليبي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58</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الفرع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السلطة المختصة بوضع تقارير تقويم الأداء الوظيفي في التشريع</w:t>
            </w:r>
            <w:r>
              <w:rPr>
                <w:rFonts w:asciiTheme="majorBidi" w:hAnsiTheme="majorBidi" w:cstheme="majorBidi"/>
                <w:b/>
                <w:bCs/>
                <w:sz w:val="26"/>
                <w:szCs w:val="26"/>
                <w:rtl/>
                <w:lang w:bidi="ar-LY"/>
              </w:rPr>
              <w:t xml:space="preserve"> </w:t>
            </w:r>
            <w:r w:rsidRPr="0002468F">
              <w:rPr>
                <w:rFonts w:asciiTheme="majorBidi" w:hAnsiTheme="majorBidi" w:cstheme="majorBidi"/>
                <w:b/>
                <w:bCs/>
                <w:sz w:val="26"/>
                <w:szCs w:val="26"/>
                <w:rtl/>
                <w:lang w:bidi="ar-LY"/>
              </w:rPr>
              <w:t>المقارن</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62</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طرق تقويم الأداء الوظيفي</w:t>
            </w:r>
            <w:r w:rsidRPr="0002468F">
              <w:rPr>
                <w:rFonts w:ascii="Simplified Arabic" w:hAnsi="Simplified Arabic" w:cs="Simplified Arabic" w:hint="cs"/>
                <w:b/>
                <w:bCs/>
                <w:sz w:val="26"/>
                <w:szCs w:val="26"/>
                <w:rtl/>
                <w:lang w:bidi="ar-LY"/>
              </w:rPr>
              <w:t xml:space="preserve">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65</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الفرع الأول</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طرق تقويم الأداء الوظيفي في التشريع الليبي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65</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الفرع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 xml:space="preserve">طرق تقويم الأداء الوظيفي في التشريع المقارن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68</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 الثالث</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 xml:space="preserve">مدة خضوع الموظف لتقويم الأداء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70</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الفرع الأول</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مدة خضوع الموظف لتقويم الأداء في التشريع الليبي</w:t>
            </w:r>
            <w:r>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 xml:space="preserve"> </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69</w:t>
            </w:r>
          </w:p>
        </w:tc>
      </w:tr>
      <w:tr w:rsidR="00EB3184" w:rsidTr="00DE6275">
        <w:tc>
          <w:tcPr>
            <w:tcW w:w="8930" w:type="dxa"/>
          </w:tcPr>
          <w:p w:rsidR="00EB3184" w:rsidRPr="0002468F" w:rsidRDefault="00EB3184" w:rsidP="00EB3184">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الفرع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مدة خضوع الموظف لتقويم الأداء في التشريع المقارن</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72</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المبحث الثالث</w:t>
            </w:r>
            <w:r w:rsidRPr="0002468F">
              <w:rPr>
                <w:rFonts w:asciiTheme="majorBidi" w:hAnsiTheme="majorBidi" w:cstheme="majorBidi" w:hint="cs"/>
                <w:b/>
                <w:bCs/>
                <w:sz w:val="26"/>
                <w:szCs w:val="26"/>
                <w:rtl/>
                <w:lang w:bidi="ar-LY"/>
              </w:rPr>
              <w:t xml:space="preserve">: </w:t>
            </w:r>
            <w:r>
              <w:rPr>
                <w:rFonts w:asciiTheme="majorBidi" w:hAnsiTheme="majorBidi" w:cstheme="majorBidi"/>
                <w:b/>
                <w:bCs/>
                <w:sz w:val="26"/>
                <w:szCs w:val="26"/>
                <w:rtl/>
                <w:lang w:bidi="ar-LY"/>
              </w:rPr>
              <w:t>مدى</w:t>
            </w:r>
            <w:r>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علانية نظام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74</w:t>
            </w:r>
          </w:p>
        </w:tc>
      </w:tr>
      <w:tr w:rsidR="00EB3184" w:rsidTr="00DE6275">
        <w:tc>
          <w:tcPr>
            <w:tcW w:w="8930" w:type="dxa"/>
          </w:tcPr>
          <w:p w:rsidR="00EB3184" w:rsidRPr="0002468F" w:rsidRDefault="00EB3184" w:rsidP="00DE6275">
            <w:pPr>
              <w:tabs>
                <w:tab w:val="center" w:pos="4535"/>
                <w:tab w:val="left" w:pos="5710"/>
              </w:tabs>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 الأول</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السرية المطلقة لتقارير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74</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 الثاني</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العلانية النسبية لتقارير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76</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 الثالث</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العلانية المطلقة لتقارير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77</w:t>
            </w:r>
          </w:p>
        </w:tc>
      </w:tr>
      <w:tr w:rsidR="00EB3184" w:rsidTr="00DE6275">
        <w:tc>
          <w:tcPr>
            <w:tcW w:w="8930" w:type="dxa"/>
          </w:tcPr>
          <w:p w:rsidR="00EB3184" w:rsidRPr="0002468F" w:rsidRDefault="00EB3184"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lastRenderedPageBreak/>
              <w:t>المطلب الرابع</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موقف</w:t>
            </w:r>
            <w:r w:rsidR="00F01D3A" w:rsidRPr="0002468F">
              <w:rPr>
                <w:rFonts w:asciiTheme="majorBidi" w:hAnsiTheme="majorBidi" w:cstheme="majorBidi"/>
                <w:b/>
                <w:bCs/>
                <w:sz w:val="26"/>
                <w:szCs w:val="26"/>
                <w:rtl/>
                <w:lang w:bidi="ar-LY"/>
              </w:rPr>
              <w:t xml:space="preserve"> التشريع الليبي</w:t>
            </w:r>
            <w:r w:rsidR="00F01D3A">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 xml:space="preserve">من علانية تقارير تقويم الأداء الوظيفي </w:t>
            </w:r>
            <w:r w:rsidRPr="0002468F">
              <w:rPr>
                <w:rFonts w:asciiTheme="majorBidi" w:hAnsiTheme="majorBidi" w:cstheme="majorBidi"/>
                <w:b/>
                <w:bCs/>
                <w:sz w:val="26"/>
                <w:szCs w:val="26"/>
                <w:rtl/>
                <w:lang w:bidi="ar-LY"/>
              </w:rPr>
              <w:tab/>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78</w:t>
            </w:r>
          </w:p>
        </w:tc>
      </w:tr>
      <w:tr w:rsidR="00EB3184" w:rsidTr="00DE6275">
        <w:tc>
          <w:tcPr>
            <w:tcW w:w="8930" w:type="dxa"/>
          </w:tcPr>
          <w:p w:rsidR="00EB3184" w:rsidRPr="0002468F" w:rsidRDefault="00EB3184"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ا</w:t>
            </w:r>
            <w:r w:rsidRPr="0002468F">
              <w:rPr>
                <w:rFonts w:asciiTheme="majorBidi" w:hAnsiTheme="majorBidi" w:cstheme="majorBidi"/>
                <w:b/>
                <w:bCs/>
                <w:sz w:val="26"/>
                <w:szCs w:val="26"/>
                <w:rtl/>
                <w:lang w:bidi="ar-LY"/>
              </w:rPr>
              <w:t>لمطلب الخامس</w:t>
            </w:r>
            <w:r w:rsidRPr="0002468F">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موقف</w:t>
            </w:r>
            <w:r w:rsidR="00F01D3A" w:rsidRPr="0002468F">
              <w:rPr>
                <w:rFonts w:asciiTheme="majorBidi" w:hAnsiTheme="majorBidi" w:cstheme="majorBidi"/>
                <w:b/>
                <w:bCs/>
                <w:sz w:val="26"/>
                <w:szCs w:val="26"/>
                <w:rtl/>
                <w:lang w:bidi="ar-LY"/>
              </w:rPr>
              <w:t xml:space="preserve"> التشريعات المقارنة</w:t>
            </w:r>
            <w:r w:rsidR="00F01D3A">
              <w:rPr>
                <w:rFonts w:asciiTheme="majorBidi" w:hAnsiTheme="majorBidi" w:cstheme="majorBidi" w:hint="cs"/>
                <w:b/>
                <w:bCs/>
                <w:sz w:val="26"/>
                <w:szCs w:val="26"/>
                <w:rtl/>
                <w:lang w:bidi="ar-LY"/>
              </w:rPr>
              <w:t xml:space="preserve"> </w:t>
            </w:r>
            <w:r w:rsidRPr="0002468F">
              <w:rPr>
                <w:rFonts w:asciiTheme="majorBidi" w:hAnsiTheme="majorBidi" w:cstheme="majorBidi"/>
                <w:b/>
                <w:bCs/>
                <w:sz w:val="26"/>
                <w:szCs w:val="26"/>
                <w:rtl/>
                <w:lang w:bidi="ar-LY"/>
              </w:rPr>
              <w:t>من علانية تقارير تقويم الأداء الوظيفي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79</w:t>
            </w:r>
          </w:p>
        </w:tc>
      </w:tr>
      <w:tr w:rsidR="00EB3184" w:rsidTr="00DE6275">
        <w:tc>
          <w:tcPr>
            <w:tcW w:w="8930" w:type="dxa"/>
          </w:tcPr>
          <w:p w:rsidR="00EB3184" w:rsidRPr="002754B2" w:rsidRDefault="00EB3184" w:rsidP="00DE6275">
            <w:pPr>
              <w:spacing w:line="360" w:lineRule="auto"/>
              <w:jc w:val="center"/>
              <w:rPr>
                <w:rFonts w:asciiTheme="majorBidi" w:hAnsiTheme="majorBidi" w:cstheme="majorBidi"/>
                <w:b/>
                <w:bCs/>
                <w:sz w:val="28"/>
                <w:szCs w:val="28"/>
                <w:rtl/>
                <w:lang w:bidi="ar-LY"/>
              </w:rPr>
            </w:pPr>
            <w:r w:rsidRPr="00B13F12">
              <w:rPr>
                <w:rFonts w:asciiTheme="majorBidi" w:hAnsiTheme="majorBidi" w:cstheme="majorBidi"/>
                <w:b/>
                <w:bCs/>
                <w:sz w:val="28"/>
                <w:szCs w:val="28"/>
                <w:rtl/>
                <w:lang w:bidi="ar-LY"/>
              </w:rPr>
              <w:t xml:space="preserve">الفصل </w:t>
            </w:r>
            <w:r>
              <w:rPr>
                <w:rFonts w:asciiTheme="majorBidi" w:hAnsiTheme="majorBidi" w:cstheme="majorBidi" w:hint="cs"/>
                <w:b/>
                <w:bCs/>
                <w:sz w:val="28"/>
                <w:szCs w:val="28"/>
                <w:rtl/>
                <w:lang w:bidi="ar-LY"/>
              </w:rPr>
              <w:t>الثاني: أثار وضمانات تقويم الأداء الوظيفي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81</w:t>
            </w:r>
          </w:p>
        </w:tc>
      </w:tr>
      <w:tr w:rsidR="00EB3184" w:rsidTr="00DE6275">
        <w:tc>
          <w:tcPr>
            <w:tcW w:w="8930" w:type="dxa"/>
          </w:tcPr>
          <w:p w:rsidR="00EB3184" w:rsidRPr="0002468F" w:rsidRDefault="00EB3184" w:rsidP="00DE6275">
            <w:pPr>
              <w:tabs>
                <w:tab w:val="center" w:pos="4535"/>
                <w:tab w:val="left" w:pos="5590"/>
              </w:tabs>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المبحث الأول</w:t>
            </w:r>
            <w:r w:rsidRPr="0002468F">
              <w:rPr>
                <w:rFonts w:asciiTheme="majorBidi" w:hAnsiTheme="majorBidi" w:cstheme="majorBidi" w:hint="cs"/>
                <w:b/>
                <w:bCs/>
                <w:sz w:val="26"/>
                <w:szCs w:val="26"/>
                <w:rtl/>
                <w:lang w:bidi="ar-LY"/>
              </w:rPr>
              <w:t>: الآثار المترتبة على تقارير تقويم الأداء الوظيفي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83</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 الأول</w:t>
            </w:r>
            <w:r w:rsidRPr="0002468F">
              <w:rPr>
                <w:rFonts w:asciiTheme="majorBidi" w:hAnsiTheme="majorBidi" w:cstheme="majorBidi" w:hint="cs"/>
                <w:b/>
                <w:bCs/>
                <w:sz w:val="26"/>
                <w:szCs w:val="26"/>
                <w:rtl/>
                <w:lang w:bidi="ar-LY"/>
              </w:rPr>
              <w:t xml:space="preserve">: الآثار الايجابية المترتبة على تقارير تقويم الأداء الوظيفي </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83</w:t>
            </w:r>
          </w:p>
        </w:tc>
      </w:tr>
      <w:tr w:rsidR="00EB3184" w:rsidTr="00DE6275">
        <w:tc>
          <w:tcPr>
            <w:tcW w:w="8930" w:type="dxa"/>
          </w:tcPr>
          <w:p w:rsidR="00EB3184" w:rsidRPr="0002468F" w:rsidRDefault="00EB3184"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الفرع الأول:</w:t>
            </w:r>
            <w:r>
              <w:rPr>
                <w:rFonts w:asciiTheme="majorBidi" w:hAnsiTheme="majorBidi" w:cstheme="majorBidi" w:hint="cs"/>
                <w:b/>
                <w:bCs/>
                <w:sz w:val="26"/>
                <w:szCs w:val="26"/>
                <w:rtl/>
                <w:lang w:bidi="ar-LY"/>
              </w:rPr>
              <w:t xml:space="preserve"> </w:t>
            </w:r>
            <w:r w:rsidRPr="0002468F">
              <w:rPr>
                <w:rFonts w:asciiTheme="majorBidi" w:hAnsiTheme="majorBidi" w:cstheme="majorBidi" w:hint="cs"/>
                <w:b/>
                <w:bCs/>
                <w:sz w:val="26"/>
                <w:szCs w:val="26"/>
                <w:rtl/>
                <w:lang w:bidi="ar-LY"/>
              </w:rPr>
              <w:t xml:space="preserve">الآثار الايجابية المترتبة على تقارير تقويم الأداء الوظيفي في التشريع </w:t>
            </w:r>
            <w:r w:rsidR="00F01D3A" w:rsidRPr="0002468F">
              <w:rPr>
                <w:rFonts w:asciiTheme="majorBidi" w:hAnsiTheme="majorBidi" w:cstheme="majorBidi" w:hint="cs"/>
                <w:b/>
                <w:bCs/>
                <w:sz w:val="26"/>
                <w:szCs w:val="26"/>
                <w:rtl/>
                <w:lang w:bidi="ar-LY"/>
              </w:rPr>
              <w:t>الليبي</w:t>
            </w:r>
          </w:p>
        </w:tc>
        <w:tc>
          <w:tcPr>
            <w:tcW w:w="1276" w:type="dxa"/>
          </w:tcPr>
          <w:p w:rsidR="00EB3184" w:rsidRDefault="00EB3184"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83</w:t>
            </w:r>
          </w:p>
        </w:tc>
      </w:tr>
      <w:tr w:rsidR="00EB3184" w:rsidTr="00DE6275">
        <w:tc>
          <w:tcPr>
            <w:tcW w:w="8930" w:type="dxa"/>
          </w:tcPr>
          <w:p w:rsidR="00EB3184" w:rsidRPr="0002468F" w:rsidRDefault="00EB3184"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الفرع الثاني:</w:t>
            </w:r>
            <w:r w:rsidRPr="0002468F">
              <w:rPr>
                <w:rFonts w:asciiTheme="majorBidi" w:hAnsiTheme="majorBidi" w:cstheme="majorBidi"/>
                <w:b/>
                <w:bCs/>
                <w:sz w:val="26"/>
                <w:szCs w:val="26"/>
                <w:rtl/>
                <w:lang w:bidi="ar-LY"/>
              </w:rPr>
              <w:t xml:space="preserve"> </w:t>
            </w:r>
            <w:r w:rsidRPr="0002468F">
              <w:rPr>
                <w:rFonts w:asciiTheme="majorBidi" w:hAnsiTheme="majorBidi" w:cstheme="majorBidi" w:hint="cs"/>
                <w:b/>
                <w:bCs/>
                <w:sz w:val="26"/>
                <w:szCs w:val="26"/>
                <w:rtl/>
                <w:lang w:bidi="ar-LY"/>
              </w:rPr>
              <w:t xml:space="preserve">الآثار الايجابية المترتبة على تقارير تقويم الأداء الوظيفي في التشريع </w:t>
            </w:r>
            <w:r w:rsidR="00F01D3A" w:rsidRPr="0002468F">
              <w:rPr>
                <w:rFonts w:asciiTheme="majorBidi" w:hAnsiTheme="majorBidi" w:cstheme="majorBidi" w:hint="cs"/>
                <w:b/>
                <w:bCs/>
                <w:sz w:val="26"/>
                <w:szCs w:val="26"/>
                <w:rtl/>
                <w:lang w:bidi="ar-LY"/>
              </w:rPr>
              <w:t>المقارن</w:t>
            </w:r>
            <w:r w:rsidRPr="0002468F">
              <w:rPr>
                <w:rFonts w:asciiTheme="majorBidi" w:hAnsiTheme="majorBidi" w:cstheme="majorBidi" w:hint="cs"/>
                <w:b/>
                <w:bCs/>
                <w:sz w:val="26"/>
                <w:szCs w:val="26"/>
                <w:rtl/>
                <w:lang w:bidi="ar-LY"/>
              </w:rPr>
              <w:t xml:space="preserve">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86</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 ال</w:t>
            </w:r>
            <w:r w:rsidRPr="0002468F">
              <w:rPr>
                <w:rFonts w:asciiTheme="majorBidi" w:hAnsiTheme="majorBidi" w:cstheme="majorBidi" w:hint="cs"/>
                <w:b/>
                <w:bCs/>
                <w:sz w:val="26"/>
                <w:szCs w:val="26"/>
                <w:rtl/>
                <w:lang w:bidi="ar-LY"/>
              </w:rPr>
              <w:t>ثاني:</w:t>
            </w:r>
            <w:r>
              <w:rPr>
                <w:rFonts w:asciiTheme="majorBidi" w:hAnsiTheme="majorBidi" w:cstheme="majorBidi" w:hint="cs"/>
                <w:b/>
                <w:bCs/>
                <w:sz w:val="26"/>
                <w:szCs w:val="26"/>
                <w:rtl/>
                <w:lang w:bidi="ar-LY"/>
              </w:rPr>
              <w:t xml:space="preserve"> </w:t>
            </w:r>
            <w:r w:rsidRPr="0002468F">
              <w:rPr>
                <w:rFonts w:asciiTheme="majorBidi" w:hAnsiTheme="majorBidi" w:cstheme="majorBidi" w:hint="cs"/>
                <w:b/>
                <w:bCs/>
                <w:sz w:val="26"/>
                <w:szCs w:val="26"/>
                <w:rtl/>
                <w:lang w:bidi="ar-LY"/>
              </w:rPr>
              <w:t>الآثار السلبية المترتبة على تقارير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91</w:t>
            </w:r>
          </w:p>
        </w:tc>
      </w:tr>
      <w:tr w:rsidR="00EB3184" w:rsidTr="00DE6275">
        <w:tc>
          <w:tcPr>
            <w:tcW w:w="8930" w:type="dxa"/>
          </w:tcPr>
          <w:p w:rsidR="00EB3184" w:rsidRPr="0002468F" w:rsidRDefault="00EB3184"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 xml:space="preserve">الفرع الأول: الآثار السلبية المترتبة على تقارير تقويم الأداء الوظيفي في التشريع </w:t>
            </w:r>
            <w:r w:rsidR="00F01D3A" w:rsidRPr="0002468F">
              <w:rPr>
                <w:rFonts w:asciiTheme="majorBidi" w:hAnsiTheme="majorBidi" w:cstheme="majorBidi" w:hint="cs"/>
                <w:b/>
                <w:bCs/>
                <w:sz w:val="26"/>
                <w:szCs w:val="26"/>
                <w:rtl/>
                <w:lang w:bidi="ar-LY"/>
              </w:rPr>
              <w:t>الليبي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91</w:t>
            </w:r>
          </w:p>
        </w:tc>
      </w:tr>
      <w:tr w:rsidR="00EB3184" w:rsidTr="00DE6275">
        <w:tc>
          <w:tcPr>
            <w:tcW w:w="8930" w:type="dxa"/>
          </w:tcPr>
          <w:p w:rsidR="00EB3184" w:rsidRPr="0002468F" w:rsidRDefault="00EB3184"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hint="cs"/>
                <w:b/>
                <w:bCs/>
                <w:sz w:val="26"/>
                <w:szCs w:val="26"/>
                <w:rtl/>
                <w:lang w:bidi="ar-LY"/>
              </w:rPr>
              <w:t>الفرع الثاني:</w:t>
            </w:r>
            <w:r w:rsidRPr="0002468F">
              <w:rPr>
                <w:rFonts w:asciiTheme="majorBidi" w:hAnsiTheme="majorBidi" w:cstheme="majorBidi"/>
                <w:b/>
                <w:bCs/>
                <w:sz w:val="26"/>
                <w:szCs w:val="26"/>
                <w:rtl/>
                <w:lang w:bidi="ar-LY"/>
              </w:rPr>
              <w:t xml:space="preserve"> </w:t>
            </w:r>
            <w:r w:rsidRPr="0002468F">
              <w:rPr>
                <w:rFonts w:asciiTheme="majorBidi" w:hAnsiTheme="majorBidi" w:cstheme="majorBidi" w:hint="cs"/>
                <w:b/>
                <w:bCs/>
                <w:sz w:val="26"/>
                <w:szCs w:val="26"/>
                <w:rtl/>
                <w:lang w:bidi="ar-LY"/>
              </w:rPr>
              <w:t xml:space="preserve">الآثار السلبية المترتبة على تقارير تقويم الأداء الوظيفي في التشريع </w:t>
            </w:r>
            <w:r w:rsidR="00F01D3A" w:rsidRPr="0002468F">
              <w:rPr>
                <w:rFonts w:asciiTheme="majorBidi" w:hAnsiTheme="majorBidi" w:cstheme="majorBidi" w:hint="cs"/>
                <w:b/>
                <w:bCs/>
                <w:sz w:val="26"/>
                <w:szCs w:val="26"/>
                <w:rtl/>
                <w:lang w:bidi="ar-LY"/>
              </w:rPr>
              <w:t>المقارن</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93</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المبحث ا</w:t>
            </w:r>
            <w:r w:rsidRPr="0002468F">
              <w:rPr>
                <w:rFonts w:asciiTheme="majorBidi" w:hAnsiTheme="majorBidi" w:cstheme="majorBidi" w:hint="cs"/>
                <w:b/>
                <w:bCs/>
                <w:sz w:val="26"/>
                <w:szCs w:val="26"/>
                <w:rtl/>
                <w:lang w:bidi="ar-LY"/>
              </w:rPr>
              <w:t>لثاني: التظلم الإداري من تقارير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98</w:t>
            </w:r>
          </w:p>
        </w:tc>
      </w:tr>
      <w:tr w:rsidR="00EB3184" w:rsidTr="00DE6275">
        <w:tc>
          <w:tcPr>
            <w:tcW w:w="8930" w:type="dxa"/>
          </w:tcPr>
          <w:p w:rsidR="00EB3184" w:rsidRPr="0002468F" w:rsidRDefault="00EB3184"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 xml:space="preserve">المطلب </w:t>
            </w:r>
            <w:r w:rsidRPr="0002468F">
              <w:rPr>
                <w:rFonts w:asciiTheme="majorBidi" w:hAnsiTheme="majorBidi" w:cstheme="majorBidi" w:hint="cs"/>
                <w:b/>
                <w:bCs/>
                <w:sz w:val="26"/>
                <w:szCs w:val="26"/>
                <w:rtl/>
                <w:lang w:bidi="ar-LY"/>
              </w:rPr>
              <w:t xml:space="preserve">الأول: </w:t>
            </w:r>
            <w:r w:rsidR="00F01D3A" w:rsidRPr="0002468F">
              <w:rPr>
                <w:rFonts w:asciiTheme="majorBidi" w:hAnsiTheme="majorBidi" w:cstheme="majorBidi" w:hint="cs"/>
                <w:b/>
                <w:bCs/>
                <w:sz w:val="26"/>
                <w:szCs w:val="26"/>
                <w:rtl/>
                <w:lang w:bidi="ar-LY"/>
              </w:rPr>
              <w:t xml:space="preserve">التظلم من تقارير تقويم الأداء الوظيفي في التشريع الليبي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98</w:t>
            </w:r>
          </w:p>
        </w:tc>
      </w:tr>
      <w:tr w:rsidR="00EB3184" w:rsidTr="00DE6275">
        <w:tc>
          <w:tcPr>
            <w:tcW w:w="8930" w:type="dxa"/>
          </w:tcPr>
          <w:p w:rsidR="00EB3184" w:rsidRPr="0002468F" w:rsidRDefault="00F01D3A" w:rsidP="00F01D3A">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 xml:space="preserve">المطلب </w:t>
            </w:r>
            <w:r w:rsidRPr="0002468F">
              <w:rPr>
                <w:rFonts w:asciiTheme="majorBidi" w:hAnsiTheme="majorBidi" w:cstheme="majorBidi" w:hint="cs"/>
                <w:b/>
                <w:bCs/>
                <w:sz w:val="26"/>
                <w:szCs w:val="26"/>
                <w:rtl/>
                <w:lang w:bidi="ar-LY"/>
              </w:rPr>
              <w:t xml:space="preserve">الثاني: التظلم من تقارير تقويم الأداء الوظيفي في التشريع المقارن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106</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المبحث الثالث</w:t>
            </w:r>
            <w:r w:rsidRPr="0002468F">
              <w:rPr>
                <w:rFonts w:asciiTheme="majorBidi" w:hAnsiTheme="majorBidi" w:cstheme="majorBidi" w:hint="cs"/>
                <w:b/>
                <w:bCs/>
                <w:sz w:val="26"/>
                <w:szCs w:val="26"/>
                <w:rtl/>
                <w:lang w:bidi="ar-LY"/>
              </w:rPr>
              <w:t>: الرقابة القضائية على تقارير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111</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w:t>
            </w:r>
            <w:r w:rsidRPr="0002468F">
              <w:rPr>
                <w:rFonts w:asciiTheme="majorBidi" w:hAnsiTheme="majorBidi" w:cstheme="majorBidi" w:hint="cs"/>
                <w:b/>
                <w:bCs/>
                <w:sz w:val="26"/>
                <w:szCs w:val="26"/>
                <w:rtl/>
                <w:lang w:bidi="ar-LY"/>
              </w:rPr>
              <w:t xml:space="preserve"> الأول:</w:t>
            </w:r>
            <w:r>
              <w:rPr>
                <w:rFonts w:asciiTheme="majorBidi" w:hAnsiTheme="majorBidi" w:cstheme="majorBidi" w:hint="cs"/>
                <w:b/>
                <w:bCs/>
                <w:sz w:val="26"/>
                <w:szCs w:val="26"/>
                <w:rtl/>
                <w:lang w:bidi="ar-LY"/>
              </w:rPr>
              <w:t xml:space="preserve"> </w:t>
            </w:r>
            <w:r w:rsidRPr="0002468F">
              <w:rPr>
                <w:rFonts w:asciiTheme="majorBidi" w:hAnsiTheme="majorBidi" w:cstheme="majorBidi" w:hint="cs"/>
                <w:b/>
                <w:bCs/>
                <w:sz w:val="26"/>
                <w:szCs w:val="26"/>
                <w:rtl/>
                <w:lang w:bidi="ar-LY"/>
              </w:rPr>
              <w:t>الرقابة القضائية على ركن الاختصاص في قرار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112</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w:t>
            </w:r>
            <w:r w:rsidRPr="0002468F">
              <w:rPr>
                <w:rFonts w:asciiTheme="majorBidi" w:hAnsiTheme="majorBidi" w:cstheme="majorBidi" w:hint="cs"/>
                <w:b/>
                <w:bCs/>
                <w:sz w:val="26"/>
                <w:szCs w:val="26"/>
                <w:rtl/>
                <w:lang w:bidi="ar-LY"/>
              </w:rPr>
              <w:t xml:space="preserve"> الثاني: الرقابة القضائية على ركن الشكل والإجراءات في قرار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117</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w:t>
            </w:r>
            <w:r w:rsidRPr="0002468F">
              <w:rPr>
                <w:rFonts w:asciiTheme="majorBidi" w:hAnsiTheme="majorBidi" w:cstheme="majorBidi" w:hint="cs"/>
                <w:b/>
                <w:bCs/>
                <w:sz w:val="26"/>
                <w:szCs w:val="26"/>
                <w:rtl/>
                <w:lang w:bidi="ar-LY"/>
              </w:rPr>
              <w:t xml:space="preserve"> الثالث: الرقابة القضائية على ركن المحل في قرار تقويم الأداء الوظيفي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121</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w:t>
            </w:r>
            <w:r w:rsidRPr="0002468F">
              <w:rPr>
                <w:rFonts w:asciiTheme="majorBidi" w:hAnsiTheme="majorBidi" w:cstheme="majorBidi" w:hint="cs"/>
                <w:b/>
                <w:bCs/>
                <w:sz w:val="26"/>
                <w:szCs w:val="26"/>
                <w:rtl/>
                <w:lang w:bidi="ar-LY"/>
              </w:rPr>
              <w:t xml:space="preserve"> الرابع: </w:t>
            </w:r>
            <w:r>
              <w:rPr>
                <w:rFonts w:asciiTheme="majorBidi" w:hAnsiTheme="majorBidi" w:cstheme="majorBidi" w:hint="cs"/>
                <w:b/>
                <w:bCs/>
                <w:sz w:val="26"/>
                <w:szCs w:val="26"/>
                <w:rtl/>
                <w:lang w:bidi="ar-LY"/>
              </w:rPr>
              <w:t>ا</w:t>
            </w:r>
            <w:r w:rsidRPr="0002468F">
              <w:rPr>
                <w:rFonts w:asciiTheme="majorBidi" w:hAnsiTheme="majorBidi" w:cstheme="majorBidi" w:hint="cs"/>
                <w:b/>
                <w:bCs/>
                <w:sz w:val="26"/>
                <w:szCs w:val="26"/>
                <w:rtl/>
                <w:lang w:bidi="ar-LY"/>
              </w:rPr>
              <w:t xml:space="preserve">لرقابة القضائية على ركن السبب في قرار تقويم الأداء الوظيفي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125</w:t>
            </w:r>
          </w:p>
        </w:tc>
      </w:tr>
      <w:tr w:rsidR="00EB3184" w:rsidTr="00DE6275">
        <w:tc>
          <w:tcPr>
            <w:tcW w:w="8930" w:type="dxa"/>
          </w:tcPr>
          <w:p w:rsidR="00EB3184" w:rsidRPr="0002468F" w:rsidRDefault="00EB3184" w:rsidP="00DE6275">
            <w:pPr>
              <w:spacing w:line="360" w:lineRule="auto"/>
              <w:rPr>
                <w:rFonts w:asciiTheme="majorBidi" w:hAnsiTheme="majorBidi" w:cstheme="majorBidi"/>
                <w:b/>
                <w:bCs/>
                <w:sz w:val="26"/>
                <w:szCs w:val="26"/>
                <w:rtl/>
                <w:lang w:bidi="ar-LY"/>
              </w:rPr>
            </w:pPr>
            <w:r w:rsidRPr="0002468F">
              <w:rPr>
                <w:rFonts w:asciiTheme="majorBidi" w:hAnsiTheme="majorBidi" w:cstheme="majorBidi"/>
                <w:b/>
                <w:bCs/>
                <w:sz w:val="26"/>
                <w:szCs w:val="26"/>
                <w:rtl/>
                <w:lang w:bidi="ar-LY"/>
              </w:rPr>
              <w:t>المطلب</w:t>
            </w:r>
            <w:r w:rsidRPr="0002468F">
              <w:rPr>
                <w:rFonts w:asciiTheme="majorBidi" w:hAnsiTheme="majorBidi" w:cstheme="majorBidi" w:hint="cs"/>
                <w:b/>
                <w:bCs/>
                <w:sz w:val="26"/>
                <w:szCs w:val="26"/>
                <w:rtl/>
                <w:lang w:bidi="ar-LY"/>
              </w:rPr>
              <w:t xml:space="preserve"> الخامس: الرقابة القضائية على ركن الغاية في قرار تقويم الأداء الوظيفي</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128</w:t>
            </w:r>
          </w:p>
        </w:tc>
      </w:tr>
      <w:tr w:rsidR="00EB3184" w:rsidTr="00DE6275">
        <w:tc>
          <w:tcPr>
            <w:tcW w:w="8930" w:type="dxa"/>
          </w:tcPr>
          <w:p w:rsidR="00EB3184" w:rsidRPr="002754B2" w:rsidRDefault="00EB3184" w:rsidP="00DE6275">
            <w:pPr>
              <w:spacing w:line="360" w:lineRule="auto"/>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الخاتمة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135</w:t>
            </w:r>
          </w:p>
        </w:tc>
      </w:tr>
      <w:tr w:rsidR="00EB3184" w:rsidTr="00DE6275">
        <w:tc>
          <w:tcPr>
            <w:tcW w:w="8930" w:type="dxa"/>
          </w:tcPr>
          <w:p w:rsidR="00EB3184" w:rsidRPr="002754B2" w:rsidRDefault="00EB3184" w:rsidP="00DE6275">
            <w:pPr>
              <w:spacing w:line="360" w:lineRule="auto"/>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 xml:space="preserve">المراجع </w:t>
            </w:r>
          </w:p>
        </w:tc>
        <w:tc>
          <w:tcPr>
            <w:tcW w:w="1276" w:type="dxa"/>
          </w:tcPr>
          <w:p w:rsidR="00EB3184" w:rsidRDefault="009C25B6" w:rsidP="00DE6275">
            <w:pPr>
              <w:spacing w:line="360" w:lineRule="auto"/>
              <w:jc w:val="center"/>
              <w:rPr>
                <w:rFonts w:asciiTheme="majorBidi" w:hAnsiTheme="majorBidi" w:cstheme="majorBidi"/>
                <w:b/>
                <w:bCs/>
                <w:sz w:val="28"/>
                <w:szCs w:val="28"/>
                <w:rtl/>
                <w:lang w:bidi="ar-LY"/>
              </w:rPr>
            </w:pPr>
            <w:r>
              <w:rPr>
                <w:rFonts w:asciiTheme="majorBidi" w:hAnsiTheme="majorBidi" w:cstheme="majorBidi" w:hint="cs"/>
                <w:b/>
                <w:bCs/>
                <w:sz w:val="28"/>
                <w:szCs w:val="28"/>
                <w:rtl/>
                <w:lang w:bidi="ar-LY"/>
              </w:rPr>
              <w:t>138</w:t>
            </w:r>
          </w:p>
        </w:tc>
      </w:tr>
    </w:tbl>
    <w:p w:rsidR="00EB3184" w:rsidRPr="00B5350F" w:rsidRDefault="00EB3184" w:rsidP="00EB3184">
      <w:pPr>
        <w:pStyle w:val="a3"/>
        <w:spacing w:line="360" w:lineRule="auto"/>
        <w:jc w:val="both"/>
        <w:rPr>
          <w:rFonts w:asciiTheme="majorBidi" w:hAnsiTheme="majorBidi" w:cstheme="majorBidi"/>
          <w:sz w:val="26"/>
          <w:szCs w:val="26"/>
          <w:rtl/>
          <w:lang w:bidi="ar-LY"/>
        </w:rPr>
      </w:pPr>
    </w:p>
    <w:p w:rsidR="000A056C" w:rsidRPr="00B5350F" w:rsidRDefault="000A056C" w:rsidP="00430823">
      <w:pPr>
        <w:pStyle w:val="a3"/>
        <w:spacing w:line="360" w:lineRule="auto"/>
        <w:jc w:val="both"/>
        <w:rPr>
          <w:rFonts w:asciiTheme="majorBidi" w:hAnsiTheme="majorBidi" w:cstheme="majorBidi"/>
          <w:sz w:val="26"/>
          <w:szCs w:val="26"/>
          <w:rtl/>
          <w:lang w:bidi="ar-LY"/>
        </w:rPr>
      </w:pPr>
    </w:p>
    <w:sectPr w:rsidR="000A056C" w:rsidRPr="00B5350F" w:rsidSect="00FA0461">
      <w:footerReference w:type="default" r:id="rId9"/>
      <w:footnotePr>
        <w:numRestart w:val="eachPage"/>
      </w:footnotePr>
      <w:pgSz w:w="11906" w:h="16838"/>
      <w:pgMar w:top="1418" w:right="1418" w:bottom="1418" w:left="1418"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5E29" w:rsidRDefault="00AA5E29" w:rsidP="00E24D43">
      <w:pPr>
        <w:spacing w:after="0" w:line="240" w:lineRule="auto"/>
      </w:pPr>
      <w:r>
        <w:separator/>
      </w:r>
    </w:p>
  </w:endnote>
  <w:endnote w:type="continuationSeparator" w:id="1">
    <w:p w:rsidR="00AA5E29" w:rsidRDefault="00AA5E29" w:rsidP="00E24D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Diwani Bent">
    <w:panose1 w:val="02010400000000000000"/>
    <w:charset w:val="B2"/>
    <w:family w:val="auto"/>
    <w:pitch w:val="variable"/>
    <w:sig w:usb0="00002001" w:usb1="00000000" w:usb2="00000000" w:usb3="00000000" w:csb0="00000040" w:csb1="00000000"/>
  </w:font>
  <w:font w:name="DecoType Thuluth">
    <w:panose1 w:val="020100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479742368"/>
      <w:docPartObj>
        <w:docPartGallery w:val="Page Numbers (Bottom of Page)"/>
        <w:docPartUnique/>
      </w:docPartObj>
    </w:sdtPr>
    <w:sdtContent>
      <w:p w:rsidR="00474C1F" w:rsidRDefault="001F4F88" w:rsidP="006C3180">
        <w:pPr>
          <w:pStyle w:val="a7"/>
          <w:jc w:val="center"/>
        </w:pPr>
        <w:fldSimple w:instr=" PAGE   \* MERGEFORMAT ">
          <w:r w:rsidR="004142B6" w:rsidRPr="004142B6">
            <w:rPr>
              <w:rFonts w:cs="Calibri"/>
              <w:noProof/>
              <w:rtl/>
              <w:lang w:val="ar-SA"/>
            </w:rPr>
            <w:t>152</w:t>
          </w:r>
        </w:fldSimple>
      </w:p>
    </w:sdtContent>
  </w:sdt>
  <w:p w:rsidR="00474C1F" w:rsidRDefault="00474C1F">
    <w:pPr>
      <w:pStyle w:val="a7"/>
      <w:rPr>
        <w:lang w:bidi="ar-LY"/>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5E29" w:rsidRDefault="00AA5E29" w:rsidP="00E24D43">
      <w:pPr>
        <w:spacing w:after="0" w:line="240" w:lineRule="auto"/>
      </w:pPr>
      <w:r>
        <w:separator/>
      </w:r>
    </w:p>
  </w:footnote>
  <w:footnote w:type="continuationSeparator" w:id="1">
    <w:p w:rsidR="00AA5E29" w:rsidRDefault="00AA5E29" w:rsidP="00E24D43">
      <w:pPr>
        <w:spacing w:after="0" w:line="240" w:lineRule="auto"/>
      </w:pPr>
      <w:r>
        <w:continuationSeparator/>
      </w:r>
    </w:p>
  </w:footnote>
  <w:footnote w:id="2">
    <w:p w:rsidR="00474C1F" w:rsidRPr="00B86743" w:rsidRDefault="00474C1F" w:rsidP="00A3624E">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القانون رقم 12 لسنة 2010</w:t>
      </w:r>
      <w:r>
        <w:rPr>
          <w:rFonts w:asciiTheme="majorBidi" w:hAnsiTheme="majorBidi" w:cstheme="majorBidi"/>
          <w:rtl/>
          <w:lang w:bidi="ar-LY"/>
        </w:rPr>
        <w:t>. بشأن إصدار قانون علاقات العمل</w:t>
      </w:r>
      <w:r w:rsidRPr="000407AA">
        <w:rPr>
          <w:rFonts w:asciiTheme="majorBidi" w:hAnsiTheme="majorBidi" w:cstheme="majorBidi"/>
          <w:rtl/>
          <w:lang w:bidi="ar-LY"/>
        </w:rPr>
        <w:t>، مدونة التشريعات العدد (7) السنة العاشرة، سنة 2010</w:t>
      </w:r>
      <w:r w:rsidRPr="00B86743">
        <w:rPr>
          <w:rFonts w:asciiTheme="majorBidi" w:hAnsiTheme="majorBidi" w:cstheme="majorBidi"/>
          <w:rtl/>
          <w:lang w:bidi="ar-LY"/>
        </w:rPr>
        <w:t xml:space="preserve"> .</w:t>
      </w:r>
    </w:p>
  </w:footnote>
  <w:footnote w:id="3">
    <w:p w:rsidR="00474C1F" w:rsidRPr="000407AA" w:rsidRDefault="00474C1F" w:rsidP="00405806">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Pr>
          <w:rFonts w:asciiTheme="majorBidi" w:hAnsiTheme="majorBidi" w:cstheme="majorBidi" w:hint="cs"/>
          <w:rtl/>
          <w:lang w:bidi="ar-LY"/>
        </w:rPr>
        <w:t xml:space="preserve">شريف يوسف خاطر، مبادي القانون الإداري، دراسة مقارنة، دار النهضة العربية، القاهرة، 2011،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140</w:t>
      </w:r>
      <w:r w:rsidRPr="000407AA">
        <w:rPr>
          <w:rFonts w:asciiTheme="majorBidi" w:hAnsiTheme="majorBidi" w:cstheme="majorBidi"/>
          <w:rtl/>
          <w:lang w:bidi="ar-LY"/>
        </w:rPr>
        <w:t xml:space="preserve"> .</w:t>
      </w:r>
    </w:p>
  </w:footnote>
  <w:footnote w:id="4">
    <w:p w:rsidR="00474C1F" w:rsidRPr="004A6FE5" w:rsidRDefault="00474C1F" w:rsidP="004A6FE5">
      <w:pPr>
        <w:pStyle w:val="a3"/>
        <w:jc w:val="both"/>
        <w:rPr>
          <w:rStyle w:val="a4"/>
          <w:rFonts w:asciiTheme="majorBidi" w:hAnsiTheme="majorBidi" w:cstheme="majorBidi"/>
          <w:vertAlign w:val="baseline"/>
          <w:rtl/>
          <w:lang w:bidi="ar-LY"/>
        </w:rPr>
      </w:pPr>
      <w:r w:rsidRPr="004A6FE5">
        <w:rPr>
          <w:rStyle w:val="a4"/>
          <w:rFonts w:asciiTheme="majorBidi" w:hAnsiTheme="majorBidi" w:cstheme="majorBidi"/>
          <w:vertAlign w:val="baseline"/>
        </w:rPr>
        <w:footnoteRef/>
      </w:r>
      <w:r w:rsidRPr="004A6FE5">
        <w:rPr>
          <w:rStyle w:val="a4"/>
          <w:rFonts w:asciiTheme="majorBidi" w:hAnsiTheme="majorBidi" w:cstheme="majorBidi" w:hint="cs"/>
          <w:vertAlign w:val="baseline"/>
          <w:rtl/>
        </w:rPr>
        <w:t xml:space="preserve">- </w:t>
      </w:r>
      <w:r>
        <w:rPr>
          <w:rFonts w:asciiTheme="majorBidi" w:hAnsiTheme="majorBidi" w:cstheme="majorBidi" w:hint="cs"/>
          <w:rtl/>
        </w:rPr>
        <w:t xml:space="preserve">سليمان محمد الطماوي، الوجيز في القانون الإداري، دراسة مقارنة، مطبعة عين شمس، 1984، </w:t>
      </w:r>
      <w:proofErr w:type="spellStart"/>
      <w:r>
        <w:rPr>
          <w:rFonts w:asciiTheme="majorBidi" w:hAnsiTheme="majorBidi" w:cstheme="majorBidi" w:hint="cs"/>
          <w:rtl/>
        </w:rPr>
        <w:t>صـ</w:t>
      </w:r>
      <w:proofErr w:type="spellEnd"/>
      <w:r>
        <w:rPr>
          <w:rFonts w:asciiTheme="majorBidi" w:hAnsiTheme="majorBidi" w:cstheme="majorBidi" w:hint="cs"/>
          <w:rtl/>
        </w:rPr>
        <w:t xml:space="preserve"> 411. </w:t>
      </w:r>
    </w:p>
  </w:footnote>
  <w:footnote w:id="5">
    <w:p w:rsidR="00474C1F" w:rsidRPr="000407AA" w:rsidRDefault="00474C1F" w:rsidP="00F3580C">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Pr>
          <w:rFonts w:asciiTheme="majorBidi" w:hAnsiTheme="majorBidi" w:cstheme="majorBidi" w:hint="cs"/>
          <w:rtl/>
          <w:lang w:bidi="ar-LY"/>
        </w:rPr>
        <w:t>خ</w:t>
      </w:r>
      <w:r w:rsidRPr="000407AA">
        <w:rPr>
          <w:rFonts w:asciiTheme="majorBidi" w:hAnsiTheme="majorBidi" w:cstheme="majorBidi"/>
          <w:rtl/>
          <w:lang w:bidi="ar-LY"/>
        </w:rPr>
        <w:t>ليفة سالم الجهمي،</w:t>
      </w:r>
      <w:r>
        <w:rPr>
          <w:rFonts w:asciiTheme="majorBidi" w:hAnsiTheme="majorBidi" w:cstheme="majorBidi" w:hint="cs"/>
          <w:rtl/>
          <w:lang w:bidi="ar-LY"/>
        </w:rPr>
        <w:t xml:space="preserve"> </w:t>
      </w:r>
      <w:r>
        <w:rPr>
          <w:rFonts w:asciiTheme="majorBidi" w:hAnsiTheme="majorBidi" w:cstheme="majorBidi"/>
          <w:rtl/>
          <w:lang w:bidi="ar-LY"/>
        </w:rPr>
        <w:t>المسؤولية</w:t>
      </w:r>
      <w:r>
        <w:rPr>
          <w:rFonts w:asciiTheme="majorBidi" w:hAnsiTheme="majorBidi" w:cstheme="majorBidi" w:hint="cs"/>
          <w:rtl/>
          <w:lang w:bidi="ar-LY"/>
        </w:rPr>
        <w:t xml:space="preserve"> </w:t>
      </w:r>
      <w:r w:rsidRPr="000407AA">
        <w:rPr>
          <w:rFonts w:asciiTheme="majorBidi" w:hAnsiTheme="majorBidi" w:cstheme="majorBidi"/>
          <w:rtl/>
          <w:lang w:bidi="ar-LY"/>
        </w:rPr>
        <w:t>التأديبية للموظ</w:t>
      </w:r>
      <w:r>
        <w:rPr>
          <w:rFonts w:asciiTheme="majorBidi" w:hAnsiTheme="majorBidi" w:cstheme="majorBidi"/>
          <w:rtl/>
          <w:lang w:bidi="ar-LY"/>
        </w:rPr>
        <w:t>ف العام، في المخالفة المالية في</w:t>
      </w:r>
      <w:r>
        <w:rPr>
          <w:rFonts w:asciiTheme="majorBidi" w:hAnsiTheme="majorBidi" w:cstheme="majorBidi" w:hint="cs"/>
          <w:rtl/>
          <w:lang w:bidi="ar-LY"/>
        </w:rPr>
        <w:t xml:space="preserve"> </w:t>
      </w:r>
      <w:r>
        <w:rPr>
          <w:rFonts w:asciiTheme="majorBidi" w:hAnsiTheme="majorBidi" w:cstheme="majorBidi"/>
          <w:rtl/>
          <w:lang w:bidi="ar-LY"/>
        </w:rPr>
        <w:t>القانون الليبي، منشورات</w:t>
      </w:r>
      <w:r>
        <w:rPr>
          <w:rFonts w:asciiTheme="majorBidi" w:hAnsiTheme="majorBidi" w:cstheme="majorBidi" w:hint="cs"/>
          <w:rtl/>
          <w:lang w:bidi="ar-LY"/>
        </w:rPr>
        <w:t xml:space="preserve"> </w:t>
      </w:r>
      <w:r w:rsidRPr="000407AA">
        <w:rPr>
          <w:rFonts w:asciiTheme="majorBidi" w:hAnsiTheme="majorBidi" w:cstheme="majorBidi"/>
          <w:rtl/>
          <w:lang w:bidi="ar-LY"/>
        </w:rPr>
        <w:t xml:space="preserve">جامعة قاريونس، بنغازي، </w:t>
      </w:r>
      <w:r>
        <w:rPr>
          <w:rFonts w:asciiTheme="majorBidi" w:hAnsiTheme="majorBidi" w:cstheme="majorBidi" w:hint="cs"/>
          <w:rtl/>
          <w:lang w:bidi="ar-LY"/>
        </w:rPr>
        <w:t xml:space="preserve">               </w:t>
      </w:r>
      <w:r w:rsidRPr="000407AA">
        <w:rPr>
          <w:rFonts w:asciiTheme="majorBidi" w:hAnsiTheme="majorBidi" w:cstheme="majorBidi"/>
          <w:rtl/>
          <w:lang w:bidi="ar-LY"/>
        </w:rPr>
        <w:t xml:space="preserve">الطبعة الأولى، سنة 1997،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15 .</w:t>
      </w:r>
    </w:p>
  </w:footnote>
  <w:footnote w:id="6">
    <w:p w:rsidR="00474C1F" w:rsidRDefault="00474C1F" w:rsidP="004A6FE5">
      <w:pPr>
        <w:pStyle w:val="a3"/>
        <w:rPr>
          <w:rtl/>
        </w:rPr>
      </w:pPr>
      <w:r w:rsidRPr="00482A4F">
        <w:rPr>
          <w:rStyle w:val="a4"/>
          <w:rFonts w:asciiTheme="majorBidi" w:hAnsiTheme="majorBidi" w:cstheme="majorBidi"/>
          <w:vertAlign w:val="baseline"/>
        </w:rPr>
        <w:footnoteRef/>
      </w:r>
      <w:r>
        <w:rPr>
          <w:rFonts w:hint="cs"/>
          <w:rtl/>
        </w:rPr>
        <w:t xml:space="preserve">- شاب توما منصور، القانون الإداري، الكتاب الثاني، دار العراق للطباع والنشر، بغداد، الطبعة الأولى، 1980، </w:t>
      </w:r>
      <w:proofErr w:type="spellStart"/>
      <w:r>
        <w:rPr>
          <w:rFonts w:hint="cs"/>
          <w:rtl/>
        </w:rPr>
        <w:t>صـ</w:t>
      </w:r>
      <w:proofErr w:type="spellEnd"/>
      <w:r>
        <w:rPr>
          <w:rFonts w:hint="cs"/>
          <w:rtl/>
        </w:rPr>
        <w:t xml:space="preserve"> 268 . </w:t>
      </w:r>
    </w:p>
  </w:footnote>
  <w:footnote w:id="7">
    <w:p w:rsidR="00474C1F" w:rsidRPr="006F1080" w:rsidRDefault="00474C1F" w:rsidP="00F3580C">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sidRPr="000407AA">
        <w:rPr>
          <w:rFonts w:asciiTheme="majorBidi" w:hAnsiTheme="majorBidi" w:cstheme="majorBidi"/>
          <w:rtl/>
        </w:rPr>
        <w:t>علي جمعة محارب، التأديب الإداري في الوظيفة العامة، دراسة مقارنة، الطبعة ا</w:t>
      </w:r>
      <w:r>
        <w:rPr>
          <w:rFonts w:asciiTheme="majorBidi" w:hAnsiTheme="majorBidi" w:cstheme="majorBidi"/>
          <w:rtl/>
        </w:rPr>
        <w:t xml:space="preserve">لأولى، بدون دار نشر، 2004. </w:t>
      </w:r>
      <w:proofErr w:type="spellStart"/>
      <w:r>
        <w:rPr>
          <w:rFonts w:asciiTheme="majorBidi" w:hAnsiTheme="majorBidi" w:cstheme="majorBidi"/>
          <w:rtl/>
        </w:rPr>
        <w:t>صـ</w:t>
      </w:r>
      <w:proofErr w:type="spellEnd"/>
      <w:r>
        <w:rPr>
          <w:rFonts w:asciiTheme="majorBidi" w:hAnsiTheme="majorBidi" w:cstheme="majorBidi"/>
          <w:rtl/>
        </w:rPr>
        <w:t xml:space="preserve"> 7</w:t>
      </w:r>
      <w:r>
        <w:rPr>
          <w:rFonts w:asciiTheme="majorBidi" w:hAnsiTheme="majorBidi" w:cstheme="majorBidi" w:hint="cs"/>
          <w:rtl/>
        </w:rPr>
        <w:t>6</w:t>
      </w:r>
      <w:r w:rsidRPr="000407AA">
        <w:rPr>
          <w:rFonts w:asciiTheme="majorBidi" w:hAnsiTheme="majorBidi" w:cstheme="majorBidi"/>
          <w:rtl/>
        </w:rPr>
        <w:t>.</w:t>
      </w:r>
      <w:r w:rsidRPr="006F1080">
        <w:rPr>
          <w:rFonts w:asciiTheme="majorBidi" w:hAnsiTheme="majorBidi" w:cstheme="majorBidi"/>
          <w:rtl/>
        </w:rPr>
        <w:t xml:space="preserve"> </w:t>
      </w:r>
    </w:p>
  </w:footnote>
  <w:footnote w:id="8">
    <w:p w:rsidR="00474C1F" w:rsidRPr="000407AA" w:rsidRDefault="00474C1F" w:rsidP="00A8717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sidRPr="000407AA">
        <w:rPr>
          <w:rFonts w:asciiTheme="majorBidi" w:hAnsiTheme="majorBidi" w:cstheme="majorBidi"/>
          <w:rtl/>
          <w:lang w:bidi="ar-LY"/>
        </w:rPr>
        <w:t>محمد عبدالله الفلاح،</w:t>
      </w:r>
      <w:r w:rsidRPr="000407AA">
        <w:rPr>
          <w:rFonts w:asciiTheme="majorBidi" w:hAnsiTheme="majorBidi" w:cstheme="majorBidi" w:hint="cs"/>
          <w:rtl/>
          <w:lang w:bidi="ar-LY"/>
        </w:rPr>
        <w:t xml:space="preserve"> </w:t>
      </w:r>
      <w:r w:rsidRPr="000407AA">
        <w:rPr>
          <w:rFonts w:asciiTheme="majorBidi" w:hAnsiTheme="majorBidi" w:cstheme="majorBidi"/>
          <w:rtl/>
          <w:lang w:bidi="ar-LY"/>
        </w:rPr>
        <w:t>أحكام السلطة التأديبية و الرقابة القضائية عليها، دار الجامعة الجديدة، الطبعة الأولى، سنة 2018</w:t>
      </w:r>
      <w:r w:rsidRPr="000407AA">
        <w:rPr>
          <w:rFonts w:asciiTheme="majorBidi" w:hAnsiTheme="majorBidi" w:cstheme="majorBidi" w:hint="cs"/>
          <w:rtl/>
          <w:lang w:bidi="ar-LY"/>
        </w:rPr>
        <w:t>،</w:t>
      </w:r>
      <w:r>
        <w:rPr>
          <w:rFonts w:asciiTheme="majorBidi" w:hAnsiTheme="majorBidi" w:cstheme="majorBidi"/>
          <w:rtl/>
          <w:lang w:bidi="ar-LY"/>
        </w:rPr>
        <w:t xml:space="preserve"> </w:t>
      </w:r>
      <w:proofErr w:type="spellStart"/>
      <w:r>
        <w:rPr>
          <w:rFonts w:asciiTheme="majorBidi" w:hAnsiTheme="majorBidi" w:cstheme="majorBidi"/>
          <w:rtl/>
          <w:lang w:bidi="ar-LY"/>
        </w:rPr>
        <w:t>صـ</w:t>
      </w:r>
      <w:proofErr w:type="spellEnd"/>
      <w:r>
        <w:rPr>
          <w:rFonts w:asciiTheme="majorBidi" w:hAnsiTheme="majorBidi" w:cstheme="majorBidi"/>
          <w:rtl/>
          <w:lang w:bidi="ar-LY"/>
        </w:rPr>
        <w:t xml:space="preserve"> 11</w:t>
      </w:r>
      <w:r>
        <w:rPr>
          <w:rFonts w:asciiTheme="majorBidi" w:hAnsiTheme="majorBidi" w:cstheme="majorBidi" w:hint="cs"/>
          <w:rtl/>
          <w:lang w:bidi="ar-LY"/>
        </w:rPr>
        <w:t xml:space="preserve"> .</w:t>
      </w:r>
    </w:p>
  </w:footnote>
  <w:footnote w:id="9">
    <w:p w:rsidR="00474C1F" w:rsidRPr="000407AA" w:rsidRDefault="00474C1F" w:rsidP="00F261DD">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lang w:bidi="ar-LY"/>
        </w:rPr>
        <w:t>-</w:t>
      </w:r>
      <w:r>
        <w:rPr>
          <w:rFonts w:asciiTheme="majorBidi" w:hAnsiTheme="majorBidi" w:cstheme="majorBidi" w:hint="cs"/>
          <w:rtl/>
          <w:lang w:bidi="ar-LY"/>
        </w:rPr>
        <w:t xml:space="preserve"> </w:t>
      </w:r>
      <w:r w:rsidRPr="000407AA">
        <w:rPr>
          <w:rFonts w:asciiTheme="majorBidi" w:hAnsiTheme="majorBidi" w:cstheme="majorBidi"/>
          <w:rtl/>
          <w:lang w:bidi="ar-LY"/>
        </w:rPr>
        <w:t>مصطفى عبدالحميد دلاف، حقوق الموظف العام و واجباته في القانون الليبي،</w:t>
      </w:r>
      <w:r w:rsidRPr="00F261DD">
        <w:rPr>
          <w:rFonts w:asciiTheme="majorBidi" w:hAnsiTheme="majorBidi" w:cstheme="majorBidi"/>
          <w:rtl/>
          <w:lang w:bidi="ar-LY"/>
        </w:rPr>
        <w:t xml:space="preserve"> </w:t>
      </w:r>
      <w:r w:rsidRPr="000407AA">
        <w:rPr>
          <w:rFonts w:asciiTheme="majorBidi" w:hAnsiTheme="majorBidi" w:cstheme="majorBidi"/>
          <w:rtl/>
          <w:lang w:bidi="ar-LY"/>
        </w:rPr>
        <w:t>جين للطباعة والنشر والتوز</w:t>
      </w:r>
      <w:r>
        <w:rPr>
          <w:rFonts w:asciiTheme="majorBidi" w:hAnsiTheme="majorBidi" w:cstheme="majorBidi"/>
          <w:rtl/>
          <w:lang w:bidi="ar-LY"/>
        </w:rPr>
        <w:t>يع، البيضاء، الطبعة الأولى 2018</w:t>
      </w:r>
      <w:r w:rsidRPr="000407AA">
        <w:rPr>
          <w:rFonts w:asciiTheme="majorBidi" w:hAnsiTheme="majorBidi" w:cstheme="majorBidi"/>
          <w:rtl/>
          <w:lang w:bidi="ar-LY"/>
        </w:rPr>
        <w:t xml:space="preserve">،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19</w:t>
      </w:r>
      <w:r>
        <w:rPr>
          <w:rFonts w:asciiTheme="majorBidi" w:hAnsiTheme="majorBidi" w:cstheme="majorBidi" w:hint="cs"/>
          <w:rtl/>
          <w:lang w:bidi="ar-LY"/>
        </w:rPr>
        <w:t xml:space="preserve"> .</w:t>
      </w:r>
    </w:p>
  </w:footnote>
  <w:footnote w:id="10">
    <w:p w:rsidR="00474C1F" w:rsidRPr="000407AA" w:rsidRDefault="00474C1F" w:rsidP="00A8717A">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proofErr w:type="spellStart"/>
      <w:r w:rsidRPr="000407AA">
        <w:rPr>
          <w:rFonts w:asciiTheme="majorBidi" w:hAnsiTheme="majorBidi" w:cstheme="majorBidi"/>
          <w:rtl/>
          <w:lang w:bidi="ar-LY"/>
        </w:rPr>
        <w:t>ضو</w:t>
      </w:r>
      <w:proofErr w:type="spellEnd"/>
      <w:r w:rsidRPr="000407AA">
        <w:rPr>
          <w:rFonts w:asciiTheme="majorBidi" w:hAnsiTheme="majorBidi" w:cstheme="majorBidi"/>
          <w:rtl/>
          <w:lang w:bidi="ar-LY"/>
        </w:rPr>
        <w:t xml:space="preserve"> مفتاح ، مبادي الوظيفة العامة وسبل ممارستها ، مكتبة طرابلس العالمية</w:t>
      </w:r>
      <w:r w:rsidRPr="000407AA">
        <w:rPr>
          <w:rFonts w:asciiTheme="majorBidi" w:hAnsiTheme="majorBidi" w:cstheme="majorBidi" w:hint="cs"/>
          <w:rtl/>
          <w:lang w:bidi="ar-LY"/>
        </w:rPr>
        <w:t xml:space="preserve">، بدون سنة نشر،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48 </w:t>
      </w:r>
      <w:r>
        <w:rPr>
          <w:rFonts w:asciiTheme="majorBidi" w:hAnsiTheme="majorBidi" w:cstheme="majorBidi" w:hint="cs"/>
          <w:rtl/>
          <w:lang w:bidi="ar-LY"/>
        </w:rPr>
        <w:t>.</w:t>
      </w:r>
    </w:p>
  </w:footnote>
  <w:footnote w:id="11">
    <w:p w:rsidR="00474C1F" w:rsidRDefault="00474C1F" w:rsidP="00E6386A">
      <w:pPr>
        <w:pStyle w:val="a3"/>
        <w:jc w:val="both"/>
        <w:rPr>
          <w:rtl/>
          <w:lang w:bidi="ar-LY"/>
        </w:rPr>
      </w:pPr>
      <w:r w:rsidRPr="00E6386A">
        <w:rPr>
          <w:rStyle w:val="a4"/>
          <w:rFonts w:asciiTheme="majorBidi" w:hAnsiTheme="majorBidi" w:cstheme="majorBidi"/>
          <w:vertAlign w:val="baseline"/>
        </w:rPr>
        <w:footnoteRef/>
      </w:r>
      <w:r w:rsidRPr="00E6386A">
        <w:rPr>
          <w:rStyle w:val="a4"/>
          <w:rFonts w:asciiTheme="majorBidi" w:hAnsiTheme="majorBidi" w:cstheme="majorBidi" w:hint="cs"/>
          <w:vertAlign w:val="baseline"/>
          <w:rtl/>
        </w:rPr>
        <w:t xml:space="preserve">- </w:t>
      </w:r>
      <w:r w:rsidRPr="00046D97">
        <w:rPr>
          <w:rStyle w:val="a4"/>
          <w:rFonts w:asciiTheme="majorBidi" w:hAnsiTheme="majorBidi" w:cstheme="majorBidi"/>
          <w:vertAlign w:val="baseline"/>
          <w:rtl/>
        </w:rPr>
        <w:t>قانون الخدمة المدنية رقم 55 لسنة 1976، الجريدة الرسمية، العدد 48، السنة الرابعة عشر، سنة 1976</w:t>
      </w:r>
      <w:r w:rsidRPr="00046D97">
        <w:rPr>
          <w:rFonts w:asciiTheme="majorBidi" w:hAnsiTheme="majorBidi" w:cstheme="majorBidi"/>
          <w:rtl/>
          <w:lang w:bidi="ar-LY"/>
        </w:rPr>
        <w:t xml:space="preserve"> .</w:t>
      </w:r>
    </w:p>
  </w:footnote>
  <w:footnote w:id="12">
    <w:p w:rsidR="00474C1F" w:rsidRPr="000407AA" w:rsidRDefault="00474C1F" w:rsidP="00D0035B">
      <w:pPr>
        <w:pStyle w:val="a3"/>
        <w:jc w:val="both"/>
        <w:rPr>
          <w:rFonts w:asciiTheme="majorBidi" w:hAnsiTheme="majorBidi" w:cstheme="majorBidi"/>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sidRPr="000407AA">
        <w:rPr>
          <w:rFonts w:asciiTheme="majorBidi" w:hAnsiTheme="majorBidi" w:cstheme="majorBidi"/>
          <w:rtl/>
        </w:rPr>
        <w:t>خلي</w:t>
      </w:r>
      <w:r>
        <w:rPr>
          <w:rFonts w:asciiTheme="majorBidi" w:hAnsiTheme="majorBidi" w:cstheme="majorBidi"/>
          <w:rtl/>
        </w:rPr>
        <w:t xml:space="preserve">فة صالح أحواس، القانون الإداري </w:t>
      </w:r>
      <w:r w:rsidRPr="000407AA">
        <w:rPr>
          <w:rFonts w:asciiTheme="majorBidi" w:hAnsiTheme="majorBidi" w:cstheme="majorBidi"/>
          <w:rtl/>
        </w:rPr>
        <w:t xml:space="preserve">الليبي الحديث، مكتبة طرابلس العلمية العالمية، طرابلس، طبعة ثانية، 2020، </w:t>
      </w:r>
      <w:proofErr w:type="spellStart"/>
      <w:r w:rsidRPr="000407AA">
        <w:rPr>
          <w:rFonts w:asciiTheme="majorBidi" w:hAnsiTheme="majorBidi" w:cstheme="majorBidi"/>
          <w:rtl/>
        </w:rPr>
        <w:t>صـ</w:t>
      </w:r>
      <w:proofErr w:type="spellEnd"/>
      <w:r w:rsidRPr="000407AA">
        <w:rPr>
          <w:rFonts w:asciiTheme="majorBidi" w:hAnsiTheme="majorBidi" w:cstheme="majorBidi" w:hint="cs"/>
          <w:rtl/>
        </w:rPr>
        <w:t xml:space="preserve"> </w:t>
      </w:r>
      <w:r>
        <w:rPr>
          <w:rFonts w:asciiTheme="majorBidi" w:hAnsiTheme="majorBidi" w:cstheme="majorBidi"/>
          <w:rtl/>
        </w:rPr>
        <w:t>132</w:t>
      </w:r>
      <w:r>
        <w:rPr>
          <w:rFonts w:asciiTheme="majorBidi" w:hAnsiTheme="majorBidi" w:cstheme="majorBidi" w:hint="cs"/>
          <w:rtl/>
        </w:rPr>
        <w:t>.</w:t>
      </w:r>
    </w:p>
  </w:footnote>
  <w:footnote w:id="13">
    <w:p w:rsidR="00474C1F" w:rsidRDefault="00474C1F" w:rsidP="00F90042">
      <w:pPr>
        <w:pStyle w:val="a3"/>
        <w:jc w:val="both"/>
      </w:pPr>
      <w:r w:rsidRPr="00F90042">
        <w:rPr>
          <w:rStyle w:val="a4"/>
          <w:rFonts w:asciiTheme="majorBidi" w:hAnsiTheme="majorBidi" w:cstheme="majorBidi"/>
          <w:vertAlign w:val="baseline"/>
        </w:rPr>
        <w:footnoteRef/>
      </w:r>
      <w:r>
        <w:rPr>
          <w:rFonts w:hint="cs"/>
          <w:rtl/>
        </w:rPr>
        <w:t>-</w:t>
      </w:r>
      <w:r>
        <w:rPr>
          <w:rtl/>
        </w:rPr>
        <w:t xml:space="preserve"> </w:t>
      </w:r>
      <w:r w:rsidRPr="000407AA">
        <w:rPr>
          <w:rFonts w:asciiTheme="majorBidi" w:hAnsiTheme="majorBidi" w:cstheme="majorBidi"/>
          <w:rtl/>
          <w:lang w:bidi="ar-LY"/>
        </w:rPr>
        <w:t>مفتاح خليفة عبدالحميد</w:t>
      </w:r>
      <w:r>
        <w:rPr>
          <w:rFonts w:asciiTheme="majorBidi" w:hAnsiTheme="majorBidi" w:cstheme="majorBidi" w:hint="cs"/>
          <w:rtl/>
          <w:lang w:bidi="ar-LY"/>
        </w:rPr>
        <w:t xml:space="preserve">، النظام القانوني للموظف العام في القانون الليبي، دار الفضيل للطباعة والنشر والتوزيع، بنغازي، الطبعة الأولى، 2023،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27 .</w:t>
      </w:r>
    </w:p>
  </w:footnote>
  <w:footnote w:id="14">
    <w:p w:rsidR="00474C1F" w:rsidRPr="000407AA" w:rsidRDefault="00474C1F" w:rsidP="00A84924">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القانون رقم 12 لسنة 2010.</w:t>
      </w:r>
      <w:r>
        <w:rPr>
          <w:rFonts w:asciiTheme="majorBidi" w:hAnsiTheme="majorBidi" w:cstheme="majorBidi"/>
          <w:rtl/>
          <w:lang w:bidi="ar-LY"/>
        </w:rPr>
        <w:t xml:space="preserve"> بشأن إصدار قانون علاقات العمل</w:t>
      </w:r>
      <w:r w:rsidRPr="000407AA">
        <w:rPr>
          <w:rFonts w:asciiTheme="majorBidi" w:hAnsiTheme="majorBidi" w:cstheme="majorBidi"/>
          <w:rtl/>
          <w:lang w:bidi="ar-LY"/>
        </w:rPr>
        <w:t xml:space="preserve">، مدونة التشريعات العدد 7 السنة العاشرة سنة 2010 </w:t>
      </w:r>
      <w:r>
        <w:rPr>
          <w:rFonts w:asciiTheme="majorBidi" w:hAnsiTheme="majorBidi" w:cstheme="majorBidi" w:hint="cs"/>
          <w:rtl/>
          <w:lang w:bidi="ar-LY"/>
        </w:rPr>
        <w:t>.</w:t>
      </w:r>
    </w:p>
  </w:footnote>
  <w:footnote w:id="15">
    <w:p w:rsidR="00474C1F" w:rsidRDefault="00474C1F" w:rsidP="007E2D76">
      <w:pPr>
        <w:pStyle w:val="a3"/>
        <w:rPr>
          <w:lang w:bidi="ar-LY"/>
        </w:rPr>
      </w:pPr>
      <w:r w:rsidRPr="007E2D76">
        <w:rPr>
          <w:rStyle w:val="a4"/>
          <w:rFonts w:asciiTheme="majorBidi" w:hAnsiTheme="majorBidi" w:cstheme="majorBidi"/>
          <w:vertAlign w:val="baseline"/>
        </w:rPr>
        <w:footnoteRef/>
      </w:r>
      <w:r>
        <w:rPr>
          <w:rFonts w:hint="cs"/>
          <w:rtl/>
        </w:rPr>
        <w:t xml:space="preserve">- </w:t>
      </w:r>
      <w:r w:rsidRPr="000407AA">
        <w:rPr>
          <w:rFonts w:asciiTheme="majorBidi" w:hAnsiTheme="majorBidi" w:cstheme="majorBidi" w:hint="cs"/>
          <w:rtl/>
        </w:rPr>
        <w:t xml:space="preserve">عمر رمضان </w:t>
      </w:r>
      <w:proofErr w:type="spellStart"/>
      <w:r w:rsidRPr="000407AA">
        <w:rPr>
          <w:rFonts w:asciiTheme="majorBidi" w:hAnsiTheme="majorBidi" w:cstheme="majorBidi" w:hint="cs"/>
          <w:rtl/>
        </w:rPr>
        <w:t>المريري</w:t>
      </w:r>
      <w:proofErr w:type="spellEnd"/>
      <w:r w:rsidRPr="000407AA">
        <w:rPr>
          <w:rFonts w:asciiTheme="majorBidi" w:hAnsiTheme="majorBidi" w:cstheme="majorBidi" w:hint="cs"/>
          <w:rtl/>
          <w:lang w:bidi="ar-LY"/>
        </w:rPr>
        <w:t>، الموظف العام وعلاقته بالإدارة في القانون الليبي، مجلة جامعة صبراته العلمية، مجلد 4 عدد2، 2020،</w:t>
      </w:r>
      <w:proofErr w:type="spellStart"/>
      <w:r w:rsidRPr="000407AA">
        <w:rPr>
          <w:rFonts w:asciiTheme="majorBidi" w:hAnsiTheme="majorBidi" w:cstheme="majorBidi" w:hint="cs"/>
          <w:rtl/>
          <w:lang w:bidi="ar-LY"/>
        </w:rPr>
        <w:t>صـ</w:t>
      </w:r>
      <w:proofErr w:type="spellEnd"/>
      <w:r w:rsidRPr="000407AA">
        <w:rPr>
          <w:rFonts w:asciiTheme="majorBidi" w:hAnsiTheme="majorBidi" w:cstheme="majorBidi" w:hint="cs"/>
          <w:rtl/>
          <w:lang w:bidi="ar-LY"/>
        </w:rPr>
        <w:t xml:space="preserve"> </w:t>
      </w:r>
      <w:r>
        <w:rPr>
          <w:rFonts w:asciiTheme="majorBidi" w:hAnsiTheme="majorBidi" w:cstheme="majorBidi" w:hint="cs"/>
          <w:rtl/>
          <w:lang w:bidi="ar-LY"/>
        </w:rPr>
        <w:t>111.</w:t>
      </w:r>
    </w:p>
  </w:footnote>
  <w:footnote w:id="16">
    <w:p w:rsidR="00474C1F" w:rsidRPr="000407AA" w:rsidRDefault="00474C1F" w:rsidP="0050065E">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w:t>
      </w:r>
      <w:r w:rsidRPr="000407AA">
        <w:rPr>
          <w:rFonts w:asciiTheme="majorBidi" w:hAnsiTheme="majorBidi" w:cstheme="majorBidi"/>
          <w:rtl/>
          <w:lang w:bidi="ar-LY"/>
        </w:rPr>
        <w:t xml:space="preserve"> محمد جودت الملط، المسؤولية التأديبية للموظف العام، رسالة دكتوراه، كلية الحقوق، جامعة القاهرة، 196</w:t>
      </w:r>
      <w:r w:rsidRPr="000407AA">
        <w:rPr>
          <w:rFonts w:asciiTheme="majorBidi" w:hAnsiTheme="majorBidi" w:cstheme="majorBidi" w:hint="cs"/>
          <w:rtl/>
          <w:lang w:bidi="ar-LY"/>
        </w:rPr>
        <w:t>7</w:t>
      </w:r>
      <w:r w:rsidRPr="000407AA">
        <w:rPr>
          <w:rFonts w:asciiTheme="majorBidi" w:hAnsiTheme="majorBidi" w:cstheme="majorBidi"/>
          <w:rtl/>
          <w:lang w:bidi="ar-LY"/>
        </w:rPr>
        <w:t xml:space="preserve">،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20 </w:t>
      </w:r>
      <w:r>
        <w:rPr>
          <w:rFonts w:asciiTheme="majorBidi" w:hAnsiTheme="majorBidi" w:cstheme="majorBidi" w:hint="cs"/>
          <w:rtl/>
          <w:lang w:bidi="ar-LY"/>
        </w:rPr>
        <w:t>.</w:t>
      </w:r>
    </w:p>
  </w:footnote>
  <w:footnote w:id="17">
    <w:p w:rsidR="00474C1F" w:rsidRPr="000407AA" w:rsidRDefault="00474C1F" w:rsidP="00BF0266">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محمد فواد مهنا ،القانون الإ</w:t>
      </w:r>
      <w:r>
        <w:rPr>
          <w:rFonts w:asciiTheme="majorBidi" w:hAnsiTheme="majorBidi" w:cstheme="majorBidi"/>
          <w:rtl/>
          <w:lang w:bidi="ar-LY"/>
        </w:rPr>
        <w:t>داري المصري المقارن</w:t>
      </w:r>
      <w:r w:rsidRPr="000407AA">
        <w:rPr>
          <w:rFonts w:asciiTheme="majorBidi" w:hAnsiTheme="majorBidi" w:cstheme="majorBidi"/>
          <w:rtl/>
          <w:lang w:bidi="ar-LY"/>
        </w:rPr>
        <w:t xml:space="preserve">، </w:t>
      </w:r>
      <w:r>
        <w:rPr>
          <w:rFonts w:asciiTheme="majorBidi" w:hAnsiTheme="majorBidi" w:cstheme="majorBidi"/>
          <w:rtl/>
          <w:lang w:bidi="ar-LY"/>
        </w:rPr>
        <w:t>الجزء الأول، سنة 1952،</w:t>
      </w:r>
      <w:r>
        <w:rPr>
          <w:rFonts w:asciiTheme="majorBidi" w:hAnsiTheme="majorBidi" w:cstheme="majorBidi" w:hint="cs"/>
          <w:rtl/>
          <w:lang w:bidi="ar-LY"/>
        </w:rPr>
        <w:t xml:space="preserve"> </w:t>
      </w:r>
      <w:r>
        <w:rPr>
          <w:rFonts w:asciiTheme="majorBidi" w:hAnsiTheme="majorBidi" w:cstheme="majorBidi"/>
          <w:rtl/>
          <w:lang w:bidi="ar-LY"/>
        </w:rPr>
        <w:t xml:space="preserve"> </w:t>
      </w:r>
      <w:proofErr w:type="spellStart"/>
      <w:r>
        <w:rPr>
          <w:rFonts w:asciiTheme="majorBidi" w:hAnsiTheme="majorBidi" w:cstheme="majorBidi"/>
          <w:rtl/>
          <w:lang w:bidi="ar-LY"/>
        </w:rPr>
        <w:t>صـ</w:t>
      </w:r>
      <w:proofErr w:type="spellEnd"/>
      <w:r w:rsidRPr="000407AA">
        <w:rPr>
          <w:rFonts w:asciiTheme="majorBidi" w:hAnsiTheme="majorBidi" w:cstheme="majorBidi"/>
          <w:rtl/>
          <w:lang w:bidi="ar-LY"/>
        </w:rPr>
        <w:t xml:space="preserve"> 288</w:t>
      </w:r>
      <w:r>
        <w:rPr>
          <w:rFonts w:asciiTheme="majorBidi" w:hAnsiTheme="majorBidi" w:cstheme="majorBidi" w:hint="cs"/>
          <w:rtl/>
          <w:lang w:bidi="ar-LY"/>
        </w:rPr>
        <w:t>.</w:t>
      </w:r>
    </w:p>
  </w:footnote>
  <w:footnote w:id="18">
    <w:p w:rsidR="00474C1F" w:rsidRPr="000407AA" w:rsidRDefault="00474C1F" w:rsidP="00F261DD">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lang w:bidi="ar-LY"/>
        </w:rPr>
        <w:t xml:space="preserve">- </w:t>
      </w:r>
      <w:r w:rsidRPr="000407AA">
        <w:rPr>
          <w:rFonts w:asciiTheme="majorBidi" w:hAnsiTheme="majorBidi" w:cstheme="majorBidi"/>
          <w:rtl/>
          <w:lang w:bidi="ar-LY"/>
        </w:rPr>
        <w:t xml:space="preserve">مصطفى عبدالحميد دلاف، حقوق الموظف العام وواجباته في القانون الليبي، </w:t>
      </w:r>
      <w:r>
        <w:rPr>
          <w:rFonts w:asciiTheme="majorBidi" w:hAnsiTheme="majorBidi" w:cstheme="majorBidi" w:hint="cs"/>
          <w:rtl/>
          <w:lang w:bidi="ar-LY"/>
        </w:rPr>
        <w:t xml:space="preserve">مرجع 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15</w:t>
      </w:r>
      <w:r>
        <w:rPr>
          <w:rFonts w:asciiTheme="majorBidi" w:hAnsiTheme="majorBidi" w:cstheme="majorBidi" w:hint="cs"/>
          <w:rtl/>
          <w:lang w:bidi="ar-LY"/>
        </w:rPr>
        <w:t>.</w:t>
      </w:r>
    </w:p>
  </w:footnote>
  <w:footnote w:id="19">
    <w:p w:rsidR="00474C1F" w:rsidRDefault="00474C1F" w:rsidP="00BF0266">
      <w:pPr>
        <w:pStyle w:val="a3"/>
        <w:jc w:val="both"/>
        <w:rPr>
          <w:rtl/>
        </w:rPr>
      </w:pPr>
      <w:r w:rsidRPr="002F0194">
        <w:rPr>
          <w:rStyle w:val="a4"/>
          <w:rFonts w:asciiTheme="majorBidi" w:hAnsiTheme="majorBidi" w:cstheme="majorBidi"/>
          <w:vertAlign w:val="baseline"/>
        </w:rPr>
        <w:footnoteRef/>
      </w:r>
      <w:r w:rsidRPr="002F0194">
        <w:rPr>
          <w:rStyle w:val="a4"/>
          <w:rFonts w:asciiTheme="majorBidi" w:hAnsiTheme="majorBidi" w:cstheme="majorBidi" w:hint="cs"/>
          <w:vertAlign w:val="baseline"/>
          <w:rtl/>
        </w:rPr>
        <w:t xml:space="preserve">- </w:t>
      </w:r>
      <w:r>
        <w:rPr>
          <w:rFonts w:hint="cs"/>
          <w:rtl/>
        </w:rPr>
        <w:t>قانون الخدمة المدنية رقم 18 لسنة 2015، الجريدة الرسمية المصرية، العدد 11، 13 مارس، سنة 2015.</w:t>
      </w:r>
    </w:p>
  </w:footnote>
  <w:footnote w:id="20">
    <w:p w:rsidR="00474C1F" w:rsidRPr="000407AA" w:rsidRDefault="00474C1F" w:rsidP="00BF0266">
      <w:pPr>
        <w:pStyle w:val="a3"/>
        <w:jc w:val="both"/>
        <w:rPr>
          <w:rtl/>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hint="cs"/>
          <w:rtl/>
        </w:rPr>
        <w:t>قانون الخدمة المدنية رقم 81 لسنة 2016، الجريدة الرسمية المصرية ، العدد 43 مكرر ، لسنة 59 ،أول نوفمبر سنة 2016</w:t>
      </w:r>
      <w:r>
        <w:rPr>
          <w:rFonts w:hint="cs"/>
          <w:rtl/>
        </w:rPr>
        <w:t>.</w:t>
      </w:r>
    </w:p>
  </w:footnote>
  <w:footnote w:id="21">
    <w:p w:rsidR="00474C1F" w:rsidRPr="000407AA" w:rsidRDefault="00474C1F" w:rsidP="00F1093C">
      <w:pPr>
        <w:pStyle w:val="a3"/>
        <w:jc w:val="both"/>
        <w:rPr>
          <w:rFonts w:asciiTheme="majorBidi" w:hAnsiTheme="majorBidi" w:cstheme="majorBidi"/>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Pr>
          <w:rFonts w:asciiTheme="majorBidi" w:hAnsiTheme="majorBidi" w:cstheme="majorBidi" w:hint="cs"/>
          <w:rtl/>
        </w:rPr>
        <w:t xml:space="preserve">قانون العقوبات الأردني رقم 16 لسنة 1960. والمعدل بالقانون رقم 8 لسنة 2011، المنشور في الجريدة الرسمية رقم 5090، تاريخ النشر 2/5/2011. </w:t>
      </w:r>
    </w:p>
  </w:footnote>
  <w:footnote w:id="22">
    <w:p w:rsidR="00474C1F" w:rsidRDefault="00474C1F" w:rsidP="00BF0266">
      <w:pPr>
        <w:pStyle w:val="a3"/>
        <w:jc w:val="both"/>
        <w:rPr>
          <w:rtl/>
        </w:rPr>
      </w:pPr>
      <w:r w:rsidRPr="00BF0266">
        <w:rPr>
          <w:rStyle w:val="a4"/>
          <w:rFonts w:asciiTheme="majorBidi" w:hAnsiTheme="majorBidi" w:cstheme="majorBidi"/>
          <w:vertAlign w:val="baseline"/>
        </w:rPr>
        <w:footnoteRef/>
      </w:r>
      <w:r w:rsidRPr="00BF0266">
        <w:rPr>
          <w:rStyle w:val="a4"/>
          <w:rFonts w:asciiTheme="majorBidi" w:hAnsiTheme="majorBidi" w:cstheme="majorBidi" w:hint="cs"/>
          <w:vertAlign w:val="baseline"/>
          <w:rtl/>
        </w:rPr>
        <w:t>-</w:t>
      </w:r>
      <w:r>
        <w:rPr>
          <w:rFonts w:hint="cs"/>
          <w:rtl/>
        </w:rPr>
        <w:t xml:space="preserve"> فايز مطلق السليمات، ضمانات تأديب الموظف العام في النظام القانوني الأردني، رسالة ماجستير، كلية الحقوق، جامعة الشرق الأوسط، 2013، </w:t>
      </w:r>
      <w:proofErr w:type="spellStart"/>
      <w:r>
        <w:rPr>
          <w:rFonts w:hint="cs"/>
          <w:rtl/>
        </w:rPr>
        <w:t>صـ</w:t>
      </w:r>
      <w:proofErr w:type="spellEnd"/>
      <w:r>
        <w:rPr>
          <w:rFonts w:hint="cs"/>
          <w:rtl/>
        </w:rPr>
        <w:t xml:space="preserve"> 19. </w:t>
      </w:r>
      <w:r>
        <w:rPr>
          <w:rtl/>
        </w:rPr>
        <w:t xml:space="preserve"> </w:t>
      </w:r>
    </w:p>
  </w:footnote>
  <w:footnote w:id="23">
    <w:p w:rsidR="00474C1F" w:rsidRPr="000407AA" w:rsidRDefault="00474C1F" w:rsidP="004654A6">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نظام الخدمة المدنية الأردني رقم (9) لسنة 2020 منشور في الجريدة الرسمية العدد رقم (5619)</w:t>
      </w:r>
      <w:r>
        <w:rPr>
          <w:rFonts w:asciiTheme="majorBidi" w:hAnsiTheme="majorBidi" w:cstheme="majorBidi" w:hint="cs"/>
          <w:rtl/>
          <w:lang w:bidi="ar-LY"/>
        </w:rPr>
        <w:t>.</w:t>
      </w:r>
    </w:p>
  </w:footnote>
  <w:footnote w:id="24">
    <w:p w:rsidR="00474C1F" w:rsidRPr="000407AA" w:rsidRDefault="00474C1F" w:rsidP="00F261DD">
      <w:pPr>
        <w:pStyle w:val="a3"/>
        <w:jc w:val="both"/>
      </w:pPr>
      <w:r w:rsidRPr="000407AA">
        <w:rPr>
          <w:rStyle w:val="a4"/>
          <w:rFonts w:asciiTheme="majorBidi" w:hAnsiTheme="majorBidi" w:cstheme="majorBidi"/>
          <w:vertAlign w:val="baseline"/>
        </w:rPr>
        <w:footnoteRef/>
      </w:r>
      <w:r>
        <w:rPr>
          <w:rFonts w:asciiTheme="majorBidi" w:hAnsiTheme="majorBidi" w:cstheme="majorBidi"/>
          <w:rtl/>
        </w:rPr>
        <w:t xml:space="preserve">- </w:t>
      </w:r>
      <w:r w:rsidRPr="000407AA">
        <w:rPr>
          <w:rFonts w:asciiTheme="majorBidi" w:hAnsiTheme="majorBidi" w:cstheme="majorBidi"/>
          <w:rtl/>
        </w:rPr>
        <w:t xml:space="preserve">نصر بن عبدالله بن ناصر، قرارات تقييم الأداء للموظف العام و موقف التشريع و </w:t>
      </w:r>
      <w:r w:rsidRPr="00F261DD">
        <w:rPr>
          <w:rtl/>
        </w:rPr>
        <w:t>القضاء، دراسة مقارنة، رسالة ماجستير، جامعة جرش، كلية الحقوق، الأردن، 2016</w:t>
      </w:r>
      <w:r w:rsidRPr="000407AA">
        <w:rPr>
          <w:rFonts w:asciiTheme="majorBidi" w:hAnsiTheme="majorBidi" w:cstheme="majorBidi"/>
          <w:rtl/>
        </w:rPr>
        <w:t xml:space="preserve">،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14</w:t>
      </w:r>
      <w:r>
        <w:rPr>
          <w:rFonts w:hint="cs"/>
          <w:rtl/>
        </w:rPr>
        <w:t>.</w:t>
      </w:r>
    </w:p>
  </w:footnote>
  <w:footnote w:id="25">
    <w:p w:rsidR="00474C1F" w:rsidRPr="00BF0266" w:rsidRDefault="00474C1F" w:rsidP="001410F1">
      <w:pPr>
        <w:pStyle w:val="a3"/>
        <w:jc w:val="both"/>
        <w:rPr>
          <w:rFonts w:asciiTheme="majorBidi" w:hAnsiTheme="majorBidi" w:cstheme="majorBidi"/>
          <w:lang w:bidi="ar-LY"/>
        </w:rPr>
      </w:pPr>
      <w:r w:rsidRPr="001410F1">
        <w:rPr>
          <w:rFonts w:asciiTheme="majorBidi" w:hAnsiTheme="majorBidi" w:cstheme="majorBidi"/>
          <w:lang w:bidi="ar-LY"/>
        </w:rPr>
        <w:t>-</w:t>
      </w:r>
      <w:r w:rsidRPr="001410F1">
        <w:rPr>
          <w:lang w:bidi="ar-LY"/>
        </w:rPr>
        <w:footnoteRef/>
      </w:r>
      <w:r w:rsidRPr="000407AA">
        <w:rPr>
          <w:rFonts w:asciiTheme="majorBidi" w:hAnsiTheme="majorBidi" w:cstheme="majorBidi"/>
          <w:rtl/>
          <w:lang w:bidi="ar-LY"/>
        </w:rPr>
        <w:t>علي جميل عوده، التحقيق الإداري مع الموظف العام في الأر</w:t>
      </w:r>
      <w:r w:rsidRPr="000407AA">
        <w:rPr>
          <w:rFonts w:asciiTheme="majorBidi" w:hAnsiTheme="majorBidi" w:cstheme="majorBidi" w:hint="cs"/>
          <w:rtl/>
          <w:lang w:bidi="ar-LY"/>
        </w:rPr>
        <w:t xml:space="preserve">دن، </w:t>
      </w:r>
      <w:r w:rsidRPr="001410F1">
        <w:rPr>
          <w:rFonts w:asciiTheme="majorBidi" w:hAnsiTheme="majorBidi" w:cstheme="majorBidi"/>
          <w:rtl/>
          <w:lang w:bidi="ar-LY"/>
        </w:rPr>
        <w:t>دراسة مقارنة، رسالة دكتوراه، جامعة العلوم الإسلامية العالمي</w:t>
      </w:r>
      <w:r>
        <w:rPr>
          <w:rFonts w:asciiTheme="majorBidi" w:hAnsiTheme="majorBidi" w:cstheme="majorBidi"/>
          <w:rtl/>
          <w:lang w:bidi="ar-LY"/>
        </w:rPr>
        <w:t>ة،</w:t>
      </w:r>
      <w:r>
        <w:rPr>
          <w:rFonts w:asciiTheme="majorBidi" w:hAnsiTheme="majorBidi" w:cstheme="majorBidi" w:hint="cs"/>
          <w:rtl/>
          <w:lang w:bidi="ar-LY"/>
        </w:rPr>
        <w:t xml:space="preserve">                      </w:t>
      </w:r>
      <w:r>
        <w:rPr>
          <w:rFonts w:asciiTheme="majorBidi" w:hAnsiTheme="majorBidi" w:cstheme="majorBidi"/>
          <w:rtl/>
          <w:lang w:bidi="ar-LY"/>
        </w:rPr>
        <w:t xml:space="preserve"> كلية الدراسات العليا، الأردن</w:t>
      </w:r>
      <w:r w:rsidRPr="001410F1">
        <w:rPr>
          <w:rFonts w:asciiTheme="majorBidi" w:hAnsiTheme="majorBidi" w:cstheme="majorBidi"/>
          <w:rtl/>
          <w:lang w:bidi="ar-LY"/>
        </w:rPr>
        <w:t>، 2014</w:t>
      </w:r>
      <w:r>
        <w:rPr>
          <w:rFonts w:asciiTheme="majorBidi" w:hAnsiTheme="majorBidi" w:cstheme="majorBidi" w:hint="cs"/>
          <w:rtl/>
          <w:lang w:bidi="ar-LY"/>
        </w:rPr>
        <w:t xml:space="preserve">،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w:t>
      </w:r>
      <w:r>
        <w:rPr>
          <w:rFonts w:asciiTheme="majorBidi" w:hAnsiTheme="majorBidi" w:cstheme="majorBidi" w:hint="cs"/>
          <w:rtl/>
          <w:lang w:bidi="ar-LY"/>
        </w:rPr>
        <w:t>15.</w:t>
      </w:r>
    </w:p>
  </w:footnote>
  <w:footnote w:id="26">
    <w:p w:rsidR="00474C1F" w:rsidRPr="000407AA" w:rsidRDefault="00474C1F" w:rsidP="009823CC">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 xml:space="preserve">علي عبدالفتاح محمد خليل، حرية الممارسة للموظف العام قيود وضمانات، دار الجامعة الجديدة، الإسكندرية، 2007،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23 </w:t>
      </w:r>
      <w:r>
        <w:rPr>
          <w:rFonts w:asciiTheme="majorBidi" w:hAnsiTheme="majorBidi" w:cstheme="majorBidi" w:hint="cs"/>
          <w:rtl/>
          <w:lang w:bidi="ar-LY"/>
        </w:rPr>
        <w:t>.</w:t>
      </w:r>
    </w:p>
  </w:footnote>
  <w:footnote w:id="27">
    <w:p w:rsidR="00474C1F" w:rsidRPr="000407AA" w:rsidRDefault="00474C1F" w:rsidP="009823CC">
      <w:pPr>
        <w:pStyle w:val="a3"/>
        <w:jc w:val="both"/>
        <w:rPr>
          <w:rFonts w:asciiTheme="majorBidi" w:hAnsiTheme="majorBidi" w:cstheme="majorBidi"/>
          <w:rtl/>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sidRPr="000407AA">
        <w:rPr>
          <w:rFonts w:asciiTheme="majorBidi" w:hAnsiTheme="majorBidi" w:cstheme="majorBidi"/>
          <w:rtl/>
        </w:rPr>
        <w:t xml:space="preserve"> طعيمة الجرف، القانون الإداري، مكتبة القاهرة الحديثة، القاهرة،1973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63</w:t>
      </w:r>
      <w:r>
        <w:rPr>
          <w:rFonts w:asciiTheme="majorBidi" w:hAnsiTheme="majorBidi" w:cstheme="majorBidi" w:hint="cs"/>
          <w:rtl/>
        </w:rPr>
        <w:t>.</w:t>
      </w:r>
    </w:p>
  </w:footnote>
  <w:footnote w:id="28">
    <w:p w:rsidR="00474C1F" w:rsidRPr="009823CC" w:rsidRDefault="00474C1F" w:rsidP="00A8717A">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الباحث في مبادي الم</w:t>
      </w:r>
      <w:r>
        <w:rPr>
          <w:rFonts w:asciiTheme="majorBidi" w:hAnsiTheme="majorBidi" w:cstheme="majorBidi"/>
          <w:rtl/>
          <w:lang w:bidi="ar-LY"/>
        </w:rPr>
        <w:t>حكمة العليا،</w:t>
      </w:r>
      <w:r w:rsidRPr="000407AA">
        <w:rPr>
          <w:rFonts w:asciiTheme="majorBidi" w:hAnsiTheme="majorBidi" w:cstheme="majorBidi"/>
          <w:rtl/>
          <w:lang w:bidi="ar-LY"/>
        </w:rPr>
        <w:t xml:space="preserve"> الطعن رقم 131/54ق</w:t>
      </w:r>
      <w:r>
        <w:rPr>
          <w:rFonts w:asciiTheme="majorBidi" w:hAnsiTheme="majorBidi" w:cstheme="majorBidi" w:hint="cs"/>
          <w:rtl/>
          <w:lang w:bidi="ar-LY"/>
        </w:rPr>
        <w:t xml:space="preserve">، </w:t>
      </w:r>
      <w:r>
        <w:rPr>
          <w:rFonts w:asciiTheme="majorBidi" w:hAnsiTheme="majorBidi" w:cstheme="majorBidi"/>
          <w:rtl/>
          <w:lang w:bidi="ar-LY"/>
        </w:rPr>
        <w:t>تاريخ</w:t>
      </w:r>
      <w:r>
        <w:rPr>
          <w:rFonts w:asciiTheme="majorBidi" w:hAnsiTheme="majorBidi" w:cstheme="majorBidi" w:hint="cs"/>
          <w:rtl/>
          <w:lang w:bidi="ar-LY"/>
        </w:rPr>
        <w:t xml:space="preserve"> الطعن</w:t>
      </w:r>
      <w:r>
        <w:rPr>
          <w:rFonts w:asciiTheme="majorBidi" w:hAnsiTheme="majorBidi" w:cstheme="majorBidi"/>
          <w:rtl/>
          <w:lang w:bidi="ar-LY"/>
        </w:rPr>
        <w:t xml:space="preserve"> 11/5/2008</w:t>
      </w:r>
      <w:r>
        <w:rPr>
          <w:rFonts w:asciiTheme="majorBidi" w:hAnsiTheme="majorBidi" w:cstheme="majorBidi" w:hint="cs"/>
          <w:rtl/>
          <w:lang w:bidi="ar-LY"/>
        </w:rPr>
        <w:t>.</w:t>
      </w:r>
    </w:p>
  </w:footnote>
  <w:footnote w:id="29">
    <w:p w:rsidR="00474C1F" w:rsidRPr="000407AA" w:rsidRDefault="00474C1F" w:rsidP="00A8717A">
      <w:pPr>
        <w:pStyle w:val="a3"/>
        <w:jc w:val="both"/>
        <w:rPr>
          <w:rFonts w:asciiTheme="majorBidi" w:hAnsiTheme="majorBidi" w:cstheme="majorBidi"/>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sidRPr="000407AA">
        <w:rPr>
          <w:rFonts w:asciiTheme="majorBidi" w:hAnsiTheme="majorBidi" w:cstheme="majorBidi"/>
          <w:rtl/>
        </w:rPr>
        <w:t xml:space="preserve">عبدالله الكاديكي ، محاضرات القانون الإداري، ملقاة على طلبة الدراسات العليا ( غير </w:t>
      </w:r>
      <w:r>
        <w:rPr>
          <w:rFonts w:asciiTheme="majorBidi" w:hAnsiTheme="majorBidi" w:cstheme="majorBidi"/>
          <w:rtl/>
        </w:rPr>
        <w:t xml:space="preserve">منشورة )، سنة 2008/2009، </w:t>
      </w:r>
      <w:proofErr w:type="spellStart"/>
      <w:r>
        <w:rPr>
          <w:rFonts w:asciiTheme="majorBidi" w:hAnsiTheme="majorBidi" w:cstheme="majorBidi"/>
          <w:rtl/>
        </w:rPr>
        <w:t>صـ</w:t>
      </w:r>
      <w:proofErr w:type="spellEnd"/>
      <w:r>
        <w:rPr>
          <w:rFonts w:asciiTheme="majorBidi" w:hAnsiTheme="majorBidi" w:cstheme="majorBidi"/>
          <w:rtl/>
        </w:rPr>
        <w:t xml:space="preserve"> 133</w:t>
      </w:r>
      <w:r>
        <w:rPr>
          <w:rFonts w:asciiTheme="majorBidi" w:hAnsiTheme="majorBidi" w:cstheme="majorBidi" w:hint="cs"/>
          <w:rtl/>
        </w:rPr>
        <w:t>.</w:t>
      </w:r>
    </w:p>
  </w:footnote>
  <w:footnote w:id="30">
    <w:p w:rsidR="00474C1F" w:rsidRPr="000407AA" w:rsidRDefault="00474C1F" w:rsidP="00A8717A">
      <w:pPr>
        <w:pStyle w:val="a3"/>
        <w:jc w:val="both"/>
        <w:rPr>
          <w:rFonts w:asciiTheme="majorBidi" w:hAnsiTheme="majorBidi" w:cstheme="majorBidi"/>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الباحث في مبادي المحكمة العليا، الإصدار الأول،</w:t>
      </w:r>
      <w:r w:rsidRPr="000407AA">
        <w:rPr>
          <w:rFonts w:asciiTheme="majorBidi" w:hAnsiTheme="majorBidi" w:cstheme="majorBidi"/>
          <w:rtl/>
        </w:rPr>
        <w:t xml:space="preserve"> رقم الطعن 98/ 62 ق،</w:t>
      </w:r>
      <w:r w:rsidRPr="000407AA">
        <w:rPr>
          <w:rFonts w:asciiTheme="majorBidi" w:hAnsiTheme="majorBidi" w:cstheme="majorBidi"/>
          <w:rtl/>
          <w:lang w:bidi="ar-LY"/>
        </w:rPr>
        <w:t xml:space="preserve"> </w:t>
      </w:r>
      <w:r>
        <w:rPr>
          <w:rFonts w:asciiTheme="majorBidi" w:hAnsiTheme="majorBidi" w:cstheme="majorBidi"/>
          <w:rtl/>
        </w:rPr>
        <w:t>تاريخ الطعن 28/02/2018م</w:t>
      </w:r>
      <w:r>
        <w:rPr>
          <w:rFonts w:asciiTheme="majorBidi" w:hAnsiTheme="majorBidi" w:cstheme="majorBidi" w:hint="cs"/>
          <w:rtl/>
        </w:rPr>
        <w:t>.</w:t>
      </w:r>
      <w:r w:rsidRPr="000407AA">
        <w:rPr>
          <w:rFonts w:asciiTheme="majorBidi" w:hAnsiTheme="majorBidi" w:cstheme="majorBidi"/>
          <w:rtl/>
        </w:rPr>
        <w:t xml:space="preserve">  </w:t>
      </w:r>
    </w:p>
  </w:footnote>
  <w:footnote w:id="31">
    <w:p w:rsidR="00474C1F" w:rsidRPr="000407AA" w:rsidRDefault="00474C1F" w:rsidP="00A8717A">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Pr>
          <w:rFonts w:asciiTheme="majorBidi" w:hAnsiTheme="majorBidi" w:cstheme="majorBidi"/>
          <w:rtl/>
          <w:lang w:bidi="ar-LY"/>
        </w:rPr>
        <w:t xml:space="preserve">- </w:t>
      </w:r>
      <w:r w:rsidRPr="000407AA">
        <w:rPr>
          <w:rFonts w:asciiTheme="majorBidi" w:hAnsiTheme="majorBidi" w:cstheme="majorBidi"/>
          <w:rtl/>
          <w:lang w:bidi="ar-LY"/>
        </w:rPr>
        <w:t xml:space="preserve">حسين حمودة المهدوي، شرح أحكام الوظيفة العامة، دار الجماهيرية للنشر والتوزيع الإعلان، الطبعة الثانية، 2002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18</w:t>
      </w:r>
      <w:r>
        <w:rPr>
          <w:rFonts w:asciiTheme="majorBidi" w:hAnsiTheme="majorBidi" w:cstheme="majorBidi" w:hint="cs"/>
          <w:rtl/>
          <w:lang w:bidi="ar-LY"/>
        </w:rPr>
        <w:t>.</w:t>
      </w:r>
    </w:p>
  </w:footnote>
  <w:footnote w:id="32">
    <w:p w:rsidR="00474C1F" w:rsidRPr="000407AA" w:rsidRDefault="00474C1F" w:rsidP="00A8717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الباحث في مبادي المحكمة العليا، الإصدار الأول، رقم الطعن 51/19ق، تاريخ الطعن  28-5-2006 م.</w:t>
      </w:r>
    </w:p>
  </w:footnote>
  <w:footnote w:id="33">
    <w:p w:rsidR="00474C1F" w:rsidRPr="009823CC" w:rsidRDefault="00474C1F" w:rsidP="00A8717A">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عرفت المحكمة العليا المرفق العام بأنه ( كل مشروع يعمل باضطراد وانتظام تحت إشراف الدولة لسد حاجة عامة مع خضوعه لن</w:t>
      </w:r>
      <w:r>
        <w:rPr>
          <w:rFonts w:asciiTheme="majorBidi" w:hAnsiTheme="majorBidi" w:cstheme="majorBidi"/>
          <w:rtl/>
        </w:rPr>
        <w:t xml:space="preserve">ظام             قانوني معين )، </w:t>
      </w:r>
      <w:r w:rsidRPr="000407AA">
        <w:rPr>
          <w:rFonts w:asciiTheme="majorBidi" w:hAnsiTheme="majorBidi" w:cstheme="majorBidi"/>
          <w:rtl/>
          <w:lang w:bidi="ar-LY"/>
        </w:rPr>
        <w:t>الباحث في مبادي المحكمة العليا، الإصدار الأول، رقم الطعن 154</w:t>
      </w:r>
      <w:r>
        <w:rPr>
          <w:rFonts w:asciiTheme="majorBidi" w:hAnsiTheme="majorBidi" w:cstheme="majorBidi"/>
          <w:rtl/>
          <w:lang w:bidi="ar-LY"/>
        </w:rPr>
        <w:t>/48ق، تاريخ الطعن  28-5-2006 م.</w:t>
      </w:r>
    </w:p>
  </w:footnote>
  <w:footnote w:id="34">
    <w:p w:rsidR="00474C1F" w:rsidRPr="000407AA" w:rsidRDefault="00474C1F" w:rsidP="00A8717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الباحث في مبادي المحكمة العليا،</w:t>
      </w:r>
      <w:r w:rsidRPr="000407AA">
        <w:rPr>
          <w:rFonts w:asciiTheme="majorBidi" w:hAnsiTheme="majorBidi" w:cstheme="majorBidi" w:hint="cs"/>
          <w:rtl/>
          <w:lang w:bidi="ar-LY"/>
        </w:rPr>
        <w:t xml:space="preserve"> الإصدار الأول</w:t>
      </w:r>
      <w:r w:rsidRPr="000407AA">
        <w:rPr>
          <w:rFonts w:asciiTheme="majorBidi" w:hAnsiTheme="majorBidi" w:cstheme="majorBidi"/>
          <w:rtl/>
          <w:lang w:bidi="ar-LY"/>
        </w:rPr>
        <w:t xml:space="preserve">، </w:t>
      </w:r>
      <w:r w:rsidRPr="000407AA">
        <w:rPr>
          <w:rFonts w:asciiTheme="majorBidi" w:hAnsiTheme="majorBidi" w:cstheme="majorBidi" w:hint="cs"/>
          <w:rtl/>
          <w:lang w:bidi="ar-LY"/>
        </w:rPr>
        <w:t xml:space="preserve">رقم </w:t>
      </w:r>
      <w:r w:rsidRPr="000407AA">
        <w:rPr>
          <w:rFonts w:asciiTheme="majorBidi" w:hAnsiTheme="majorBidi" w:cstheme="majorBidi"/>
          <w:rtl/>
          <w:lang w:bidi="ar-LY"/>
        </w:rPr>
        <w:t>الطعن 37/62ق</w:t>
      </w:r>
      <w:r w:rsidRPr="000407AA">
        <w:rPr>
          <w:rFonts w:asciiTheme="majorBidi" w:hAnsiTheme="majorBidi" w:cstheme="majorBidi" w:hint="cs"/>
          <w:rtl/>
          <w:lang w:bidi="ar-LY"/>
        </w:rPr>
        <w:t xml:space="preserve">، </w:t>
      </w:r>
      <w:r w:rsidRPr="000407AA">
        <w:rPr>
          <w:rFonts w:asciiTheme="majorBidi" w:hAnsiTheme="majorBidi" w:cstheme="majorBidi"/>
          <w:rtl/>
          <w:lang w:bidi="ar-LY"/>
        </w:rPr>
        <w:t>تاريخ</w:t>
      </w:r>
      <w:r w:rsidRPr="000407AA">
        <w:rPr>
          <w:rFonts w:asciiTheme="majorBidi" w:hAnsiTheme="majorBidi" w:cstheme="majorBidi" w:hint="cs"/>
          <w:rtl/>
          <w:lang w:bidi="ar-LY"/>
        </w:rPr>
        <w:t xml:space="preserve"> الطعن</w:t>
      </w:r>
      <w:r w:rsidRPr="000407AA">
        <w:rPr>
          <w:rFonts w:asciiTheme="majorBidi" w:hAnsiTheme="majorBidi" w:cstheme="majorBidi"/>
          <w:rtl/>
          <w:lang w:bidi="ar-LY"/>
        </w:rPr>
        <w:t xml:space="preserve"> 9/5/2017</w:t>
      </w:r>
      <w:r>
        <w:rPr>
          <w:rFonts w:asciiTheme="majorBidi" w:hAnsiTheme="majorBidi" w:cstheme="majorBidi" w:hint="cs"/>
          <w:rtl/>
          <w:lang w:bidi="ar-LY"/>
        </w:rPr>
        <w:t>.</w:t>
      </w:r>
    </w:p>
  </w:footnote>
  <w:footnote w:id="35">
    <w:p w:rsidR="00474C1F" w:rsidRPr="000407AA" w:rsidRDefault="00474C1F" w:rsidP="00A8717A">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sidRPr="000407AA">
        <w:rPr>
          <w:rFonts w:asciiTheme="majorBidi" w:hAnsiTheme="majorBidi" w:cstheme="majorBidi"/>
          <w:rtl/>
          <w:lang w:bidi="ar-LY"/>
        </w:rPr>
        <w:t xml:space="preserve">خليفة سالم الجهمي ، المسؤولية التأديبية للموظف العام عن المخالفة المالية في القانون الليبي، مرجع 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15 .</w:t>
      </w:r>
    </w:p>
  </w:footnote>
  <w:footnote w:id="36">
    <w:p w:rsidR="00474C1F" w:rsidRPr="000407AA" w:rsidRDefault="00474C1F" w:rsidP="00A8717A">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Pr>
          <w:rFonts w:asciiTheme="majorBidi" w:hAnsiTheme="majorBidi" w:cstheme="majorBidi"/>
          <w:rtl/>
        </w:rPr>
        <w:t>-</w:t>
      </w:r>
      <w:r w:rsidRPr="000407AA">
        <w:rPr>
          <w:rFonts w:asciiTheme="majorBidi" w:hAnsiTheme="majorBidi" w:cstheme="majorBidi"/>
          <w:rtl/>
          <w:lang w:bidi="ar-LY"/>
        </w:rPr>
        <w:t xml:space="preserve">عبدالله زايد الكاديكي، محاضرات في القانون الإداري، دراسة مقارنة، طلبة السنة الثانية، كلية القانون، جامعة بنغازي، العام الجامعي 2008/2009،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134</w:t>
      </w:r>
      <w:r>
        <w:rPr>
          <w:rFonts w:asciiTheme="majorBidi" w:hAnsiTheme="majorBidi" w:cstheme="majorBidi" w:hint="cs"/>
          <w:rtl/>
          <w:lang w:bidi="ar-LY"/>
        </w:rPr>
        <w:t>.</w:t>
      </w:r>
    </w:p>
  </w:footnote>
  <w:footnote w:id="37">
    <w:p w:rsidR="00474C1F" w:rsidRPr="000407AA" w:rsidRDefault="00474C1F" w:rsidP="00A8717A">
      <w:pPr>
        <w:pStyle w:val="a3"/>
        <w:jc w:val="both"/>
        <w:rPr>
          <w:rFonts w:asciiTheme="majorBidi" w:hAnsiTheme="majorBidi" w:cstheme="majorBidi"/>
          <w:lang w:bidi="ar-LY"/>
        </w:rPr>
      </w:pPr>
      <w:r w:rsidRPr="000407AA">
        <w:rPr>
          <w:rFonts w:asciiTheme="majorBidi" w:hAnsiTheme="majorBidi" w:cstheme="majorBidi"/>
        </w:rPr>
        <w:t xml:space="preserve"> - </w:t>
      </w:r>
      <w:r w:rsidRPr="000407AA">
        <w:rPr>
          <w:rStyle w:val="a4"/>
          <w:rFonts w:asciiTheme="majorBidi" w:hAnsiTheme="majorBidi" w:cstheme="majorBidi"/>
          <w:vertAlign w:val="baseline"/>
        </w:rPr>
        <w:footnoteRef/>
      </w:r>
      <w:r w:rsidRPr="000407AA">
        <w:rPr>
          <w:rFonts w:asciiTheme="majorBidi" w:hAnsiTheme="majorBidi" w:cstheme="majorBidi"/>
          <w:rtl/>
        </w:rPr>
        <w:t>محمد عبدالله حمود، الرقابة القضائية على أعمال الإدارة في القانون الليبي، دار النهضة العربية</w:t>
      </w:r>
      <w:r w:rsidRPr="000407AA">
        <w:rPr>
          <w:rFonts w:asciiTheme="majorBidi" w:hAnsiTheme="majorBidi" w:cstheme="majorBidi" w:hint="cs"/>
          <w:rtl/>
        </w:rPr>
        <w:t>،</w:t>
      </w:r>
      <w:r w:rsidRPr="000407AA">
        <w:rPr>
          <w:rFonts w:asciiTheme="majorBidi" w:hAnsiTheme="majorBidi" w:cstheme="majorBidi"/>
          <w:rtl/>
        </w:rPr>
        <w:t xml:space="preserve"> القاهرة</w:t>
      </w:r>
      <w:r w:rsidRPr="000407AA">
        <w:rPr>
          <w:rFonts w:asciiTheme="majorBidi" w:hAnsiTheme="majorBidi" w:cstheme="majorBidi" w:hint="cs"/>
          <w:rtl/>
        </w:rPr>
        <w:t>،</w:t>
      </w:r>
      <w:r w:rsidRPr="000407AA">
        <w:rPr>
          <w:rFonts w:asciiTheme="majorBidi" w:hAnsiTheme="majorBidi" w:cstheme="majorBidi"/>
          <w:rtl/>
        </w:rPr>
        <w:t xml:space="preserve"> الطبعة الأولى</w:t>
      </w:r>
      <w:r w:rsidRPr="000407AA">
        <w:rPr>
          <w:rFonts w:asciiTheme="majorBidi" w:hAnsiTheme="majorBidi" w:cstheme="majorBidi" w:hint="cs"/>
          <w:rtl/>
        </w:rPr>
        <w:t>،</w:t>
      </w:r>
      <w:r w:rsidRPr="000407AA">
        <w:rPr>
          <w:rFonts w:asciiTheme="majorBidi" w:hAnsiTheme="majorBidi" w:cstheme="majorBidi"/>
          <w:rtl/>
        </w:rPr>
        <w:t xml:space="preserve"> 2002</w:t>
      </w:r>
      <w:r w:rsidRPr="000407AA">
        <w:rPr>
          <w:rFonts w:asciiTheme="majorBidi" w:hAnsiTheme="majorBidi" w:cstheme="majorBidi" w:hint="cs"/>
          <w:rtl/>
        </w:rPr>
        <w:t>،</w:t>
      </w:r>
      <w:r w:rsidRPr="000407AA">
        <w:rPr>
          <w:rFonts w:asciiTheme="majorBidi" w:hAnsiTheme="majorBidi" w:cstheme="majorBidi"/>
          <w:rtl/>
        </w:rPr>
        <w:t xml:space="preserve"> </w:t>
      </w:r>
      <w:proofErr w:type="spellStart"/>
      <w:r w:rsidRPr="000407AA">
        <w:rPr>
          <w:rFonts w:asciiTheme="majorBidi" w:hAnsiTheme="majorBidi" w:cstheme="majorBidi"/>
          <w:rtl/>
        </w:rPr>
        <w:t>صـ</w:t>
      </w:r>
      <w:proofErr w:type="spellEnd"/>
      <w:r w:rsidRPr="000407AA">
        <w:rPr>
          <w:rFonts w:asciiTheme="majorBidi" w:hAnsiTheme="majorBidi" w:cstheme="majorBidi" w:hint="cs"/>
          <w:rtl/>
        </w:rPr>
        <w:t xml:space="preserve"> </w:t>
      </w:r>
      <w:r>
        <w:rPr>
          <w:rFonts w:asciiTheme="majorBidi" w:hAnsiTheme="majorBidi" w:cstheme="majorBidi"/>
          <w:rtl/>
        </w:rPr>
        <w:t xml:space="preserve">173 </w:t>
      </w:r>
      <w:r>
        <w:rPr>
          <w:rFonts w:asciiTheme="majorBidi" w:hAnsiTheme="majorBidi" w:cstheme="majorBidi" w:hint="cs"/>
          <w:rtl/>
        </w:rPr>
        <w:t>.</w:t>
      </w:r>
    </w:p>
  </w:footnote>
  <w:footnote w:id="38">
    <w:p w:rsidR="00474C1F" w:rsidRPr="000407AA" w:rsidRDefault="00474C1F" w:rsidP="007C4DB3">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hint="cs"/>
          <w:rtl/>
        </w:rPr>
        <w:t>-</w:t>
      </w:r>
      <w:r w:rsidRPr="000407AA">
        <w:rPr>
          <w:rFonts w:asciiTheme="majorBidi" w:hAnsiTheme="majorBidi" w:cstheme="majorBidi"/>
          <w:rtl/>
        </w:rPr>
        <w:t xml:space="preserve"> حكم المحكمة الإدارية العليا رقم 983 لسنة 9ق ع جلسة 19/5/1969 ، مشار </w:t>
      </w:r>
      <w:r w:rsidRPr="000407AA">
        <w:rPr>
          <w:rFonts w:asciiTheme="majorBidi" w:hAnsiTheme="majorBidi" w:cstheme="majorBidi" w:hint="cs"/>
          <w:rtl/>
        </w:rPr>
        <w:t>إليه</w:t>
      </w:r>
      <w:r w:rsidRPr="000407AA">
        <w:rPr>
          <w:rFonts w:asciiTheme="majorBidi" w:hAnsiTheme="majorBidi" w:cstheme="majorBidi"/>
          <w:rtl/>
        </w:rPr>
        <w:t xml:space="preserve"> لدى </w:t>
      </w:r>
      <w:r w:rsidRPr="000407AA">
        <w:rPr>
          <w:rFonts w:asciiTheme="majorBidi" w:hAnsiTheme="majorBidi" w:cstheme="majorBidi"/>
          <w:rtl/>
          <w:lang w:bidi="ar-LY"/>
        </w:rPr>
        <w:t>علي جميل عوده، التحقيق الإداري مع الموظف العام في الأر</w:t>
      </w:r>
      <w:r w:rsidRPr="000407AA">
        <w:rPr>
          <w:rFonts w:asciiTheme="majorBidi" w:hAnsiTheme="majorBidi" w:cstheme="majorBidi" w:hint="cs"/>
          <w:rtl/>
          <w:lang w:bidi="ar-LY"/>
        </w:rPr>
        <w:t>دن، مرجع سابق،</w:t>
      </w:r>
      <w:r w:rsidRPr="000407AA">
        <w:rPr>
          <w:rFonts w:asciiTheme="majorBidi" w:hAnsiTheme="majorBidi" w:cstheme="majorBidi"/>
          <w:rtl/>
          <w:lang w:bidi="ar-LY"/>
        </w:rPr>
        <w:t xml:space="preserve">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w:t>
      </w:r>
      <w:r w:rsidRPr="000407AA">
        <w:rPr>
          <w:rFonts w:asciiTheme="majorBidi" w:hAnsiTheme="majorBidi" w:cstheme="majorBidi" w:hint="cs"/>
          <w:rtl/>
          <w:lang w:bidi="ar-LY"/>
        </w:rPr>
        <w:t>18</w:t>
      </w:r>
      <w:r>
        <w:rPr>
          <w:rFonts w:asciiTheme="majorBidi" w:hAnsiTheme="majorBidi" w:cstheme="majorBidi" w:hint="cs"/>
          <w:rtl/>
          <w:lang w:bidi="ar-LY"/>
        </w:rPr>
        <w:t>.</w:t>
      </w:r>
    </w:p>
  </w:footnote>
  <w:footnote w:id="39">
    <w:p w:rsidR="00474C1F" w:rsidRPr="000407AA" w:rsidRDefault="00474C1F" w:rsidP="003E1F16">
      <w:pPr>
        <w:pStyle w:val="a3"/>
        <w:jc w:val="both"/>
        <w:rPr>
          <w:rFonts w:asciiTheme="majorBidi" w:hAnsiTheme="majorBidi" w:cstheme="majorBidi"/>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sidRPr="000407AA">
        <w:rPr>
          <w:rFonts w:asciiTheme="majorBidi" w:hAnsiTheme="majorBidi" w:cstheme="majorBidi"/>
          <w:rtl/>
        </w:rPr>
        <w:t>سليمان محمد الطماوي،الوجيز في القانون الإداري،</w:t>
      </w:r>
      <w:r w:rsidRPr="000407AA">
        <w:rPr>
          <w:rFonts w:asciiTheme="majorBidi" w:hAnsiTheme="majorBidi" w:cstheme="majorBidi"/>
          <w:rtl/>
          <w:lang w:bidi="ar-LY"/>
        </w:rPr>
        <w:t xml:space="preserve"> دراسة مقارنة</w:t>
      </w:r>
      <w:r>
        <w:rPr>
          <w:rFonts w:asciiTheme="majorBidi" w:hAnsiTheme="majorBidi" w:cstheme="majorBidi"/>
          <w:rtl/>
          <w:lang w:bidi="ar-LY"/>
        </w:rPr>
        <w:t xml:space="preserve"> ،دار الفكر العربي، 1984 </w:t>
      </w:r>
      <w:proofErr w:type="spellStart"/>
      <w:r>
        <w:rPr>
          <w:rFonts w:asciiTheme="majorBidi" w:hAnsiTheme="majorBidi" w:cstheme="majorBidi"/>
          <w:rtl/>
          <w:lang w:bidi="ar-LY"/>
        </w:rPr>
        <w:t>صـ</w:t>
      </w:r>
      <w:proofErr w:type="spellEnd"/>
      <w:r>
        <w:rPr>
          <w:rFonts w:asciiTheme="majorBidi" w:hAnsiTheme="majorBidi" w:cstheme="majorBidi"/>
          <w:rtl/>
          <w:lang w:bidi="ar-LY"/>
        </w:rPr>
        <w:t xml:space="preserve"> 405</w:t>
      </w:r>
      <w:r w:rsidRPr="000407AA">
        <w:rPr>
          <w:rFonts w:asciiTheme="majorBidi" w:hAnsiTheme="majorBidi" w:cstheme="majorBidi"/>
          <w:rtl/>
          <w:lang w:bidi="ar-LY"/>
        </w:rPr>
        <w:t>.</w:t>
      </w:r>
      <w:r w:rsidRPr="000407AA">
        <w:rPr>
          <w:rFonts w:asciiTheme="majorBidi" w:hAnsiTheme="majorBidi" w:cstheme="majorBidi"/>
          <w:rtl/>
        </w:rPr>
        <w:t xml:space="preserve">  </w:t>
      </w:r>
    </w:p>
  </w:footnote>
  <w:footnote w:id="40">
    <w:p w:rsidR="00474C1F" w:rsidRPr="000407AA" w:rsidRDefault="00474C1F" w:rsidP="00907397">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lang w:bidi="ar-LY"/>
        </w:rPr>
        <w:t xml:space="preserve">- فتوى الجمعية العمومية لقسمي الفتوى و التشريع ملف رقم 58-1-258- </w:t>
      </w:r>
      <w:r>
        <w:rPr>
          <w:rFonts w:asciiTheme="majorBidi" w:hAnsiTheme="majorBidi" w:cstheme="majorBidi"/>
          <w:rtl/>
          <w:lang w:bidi="ar-LY"/>
        </w:rPr>
        <w:t xml:space="preserve">جلسة 8-8-2012 ، مشار إليه لدي </w:t>
      </w:r>
      <w:r w:rsidRPr="000407AA">
        <w:rPr>
          <w:rFonts w:asciiTheme="majorBidi" w:hAnsiTheme="majorBidi" w:cstheme="majorBidi"/>
          <w:rtl/>
          <w:lang w:bidi="ar-LY"/>
        </w:rPr>
        <w:t xml:space="preserve"> محمد رفعت عبد الوهاب ،النظرية العا</w:t>
      </w:r>
      <w:r>
        <w:rPr>
          <w:rFonts w:asciiTheme="majorBidi" w:hAnsiTheme="majorBidi" w:cstheme="majorBidi"/>
          <w:rtl/>
          <w:lang w:bidi="ar-LY"/>
        </w:rPr>
        <w:t>مة للقانون الإداري</w:t>
      </w:r>
      <w:r w:rsidRPr="000407AA">
        <w:rPr>
          <w:rFonts w:asciiTheme="majorBidi" w:hAnsiTheme="majorBidi" w:cstheme="majorBidi"/>
          <w:rtl/>
          <w:lang w:bidi="ar-LY"/>
        </w:rPr>
        <w:t>، دار الجامعة الجديدة ،الإسكندرية</w:t>
      </w:r>
      <w:r>
        <w:rPr>
          <w:rFonts w:asciiTheme="majorBidi" w:hAnsiTheme="majorBidi" w:cstheme="majorBidi" w:hint="cs"/>
          <w:rtl/>
          <w:lang w:bidi="ar-LY"/>
        </w:rPr>
        <w:t>،</w:t>
      </w:r>
      <w:r w:rsidRPr="000407AA">
        <w:rPr>
          <w:rFonts w:asciiTheme="majorBidi" w:hAnsiTheme="majorBidi" w:cstheme="majorBidi"/>
          <w:rtl/>
          <w:lang w:bidi="ar-LY"/>
        </w:rPr>
        <w:t xml:space="preserve"> 2012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hint="cs"/>
          <w:rtl/>
          <w:lang w:bidi="ar-LY"/>
        </w:rPr>
        <w:t xml:space="preserve"> </w:t>
      </w:r>
      <w:r w:rsidRPr="000407AA">
        <w:rPr>
          <w:rFonts w:asciiTheme="majorBidi" w:hAnsiTheme="majorBidi" w:cstheme="majorBidi"/>
          <w:rtl/>
          <w:lang w:bidi="ar-LY"/>
        </w:rPr>
        <w:t>354</w:t>
      </w:r>
      <w:r>
        <w:rPr>
          <w:rFonts w:asciiTheme="majorBidi" w:hAnsiTheme="majorBidi" w:cstheme="majorBidi" w:hint="cs"/>
          <w:rtl/>
          <w:lang w:bidi="ar-LY"/>
        </w:rPr>
        <w:t>.</w:t>
      </w:r>
    </w:p>
  </w:footnote>
  <w:footnote w:id="41">
    <w:p w:rsidR="00474C1F" w:rsidRPr="000407AA" w:rsidRDefault="00474C1F" w:rsidP="006B419F">
      <w:pPr>
        <w:pStyle w:val="a3"/>
        <w:jc w:val="both"/>
        <w:rPr>
          <w:rFonts w:asciiTheme="majorBidi" w:hAnsiTheme="majorBidi" w:cstheme="majorBidi"/>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حكم المحكم الإدارية العليا، الطعن رقم </w:t>
      </w:r>
      <w:r>
        <w:rPr>
          <w:rFonts w:asciiTheme="majorBidi" w:hAnsiTheme="majorBidi" w:cstheme="majorBidi" w:hint="cs"/>
          <w:rtl/>
        </w:rPr>
        <w:t xml:space="preserve">465 </w:t>
      </w:r>
      <w:r w:rsidRPr="000407AA">
        <w:rPr>
          <w:rFonts w:asciiTheme="majorBidi" w:hAnsiTheme="majorBidi" w:cstheme="majorBidi"/>
          <w:rtl/>
        </w:rPr>
        <w:t xml:space="preserve">لسنة </w:t>
      </w:r>
      <w:r>
        <w:rPr>
          <w:rFonts w:asciiTheme="majorBidi" w:hAnsiTheme="majorBidi" w:cstheme="majorBidi" w:hint="cs"/>
          <w:rtl/>
        </w:rPr>
        <w:t>5ق</w:t>
      </w:r>
      <w:r w:rsidRPr="000407AA">
        <w:rPr>
          <w:rFonts w:asciiTheme="majorBidi" w:hAnsiTheme="majorBidi" w:cstheme="majorBidi"/>
          <w:rtl/>
        </w:rPr>
        <w:t xml:space="preserve">، جلسة </w:t>
      </w:r>
      <w:r>
        <w:rPr>
          <w:rFonts w:asciiTheme="majorBidi" w:hAnsiTheme="majorBidi" w:cstheme="majorBidi" w:hint="cs"/>
          <w:rtl/>
        </w:rPr>
        <w:t>19</w:t>
      </w:r>
      <w:r w:rsidRPr="000407AA">
        <w:rPr>
          <w:rFonts w:asciiTheme="majorBidi" w:hAnsiTheme="majorBidi" w:cstheme="majorBidi"/>
          <w:rtl/>
        </w:rPr>
        <w:t>/</w:t>
      </w:r>
      <w:r>
        <w:rPr>
          <w:rFonts w:asciiTheme="majorBidi" w:hAnsiTheme="majorBidi" w:cstheme="majorBidi" w:hint="cs"/>
          <w:rtl/>
        </w:rPr>
        <w:t>12</w:t>
      </w:r>
      <w:r w:rsidRPr="000407AA">
        <w:rPr>
          <w:rFonts w:asciiTheme="majorBidi" w:hAnsiTheme="majorBidi" w:cstheme="majorBidi"/>
          <w:rtl/>
        </w:rPr>
        <w:t>/</w:t>
      </w:r>
      <w:r>
        <w:rPr>
          <w:rFonts w:asciiTheme="majorBidi" w:hAnsiTheme="majorBidi" w:cstheme="majorBidi" w:hint="cs"/>
          <w:rtl/>
        </w:rPr>
        <w:t xml:space="preserve">1959. </w:t>
      </w:r>
    </w:p>
  </w:footnote>
  <w:footnote w:id="42">
    <w:p w:rsidR="00474C1F" w:rsidRPr="000407AA" w:rsidRDefault="00474C1F" w:rsidP="00E7569B">
      <w:pPr>
        <w:pStyle w:val="a3"/>
        <w:jc w:val="both"/>
        <w:rPr>
          <w:rFonts w:asciiTheme="majorBidi" w:hAnsiTheme="majorBidi" w:cstheme="majorBidi"/>
          <w:rtl/>
        </w:rPr>
      </w:pPr>
      <w:r w:rsidRPr="000407AA">
        <w:rPr>
          <w:rStyle w:val="a4"/>
          <w:rFonts w:asciiTheme="majorBidi" w:hAnsiTheme="majorBidi" w:cstheme="majorBidi"/>
          <w:vertAlign w:val="baseline"/>
        </w:rPr>
        <w:footnoteRef/>
      </w:r>
      <w:r w:rsidRPr="000407AA">
        <w:rPr>
          <w:rFonts w:asciiTheme="majorBidi" w:hAnsiTheme="majorBidi" w:cstheme="majorBidi"/>
          <w:rtl/>
        </w:rPr>
        <w:t>- حكم محكمة العدل العلي</w:t>
      </w:r>
      <w:r>
        <w:rPr>
          <w:rFonts w:asciiTheme="majorBidi" w:hAnsiTheme="majorBidi" w:cstheme="majorBidi"/>
          <w:rtl/>
        </w:rPr>
        <w:t>ا الأردنية رقم 182/99 سنة 2000،</w:t>
      </w:r>
      <w:r>
        <w:rPr>
          <w:rFonts w:asciiTheme="majorBidi" w:hAnsiTheme="majorBidi" w:cstheme="majorBidi" w:hint="cs"/>
          <w:rtl/>
        </w:rPr>
        <w:t xml:space="preserve"> </w:t>
      </w:r>
      <w:r w:rsidRPr="000407AA">
        <w:rPr>
          <w:rFonts w:asciiTheme="majorBidi" w:hAnsiTheme="majorBidi" w:cstheme="majorBidi"/>
          <w:rtl/>
        </w:rPr>
        <w:t xml:space="preserve">مشار </w:t>
      </w:r>
      <w:r w:rsidRPr="000407AA">
        <w:rPr>
          <w:rFonts w:asciiTheme="majorBidi" w:hAnsiTheme="majorBidi" w:cstheme="majorBidi" w:hint="cs"/>
          <w:rtl/>
        </w:rPr>
        <w:t>إليه</w:t>
      </w:r>
      <w:r>
        <w:rPr>
          <w:rFonts w:asciiTheme="majorBidi" w:hAnsiTheme="majorBidi" w:cstheme="majorBidi"/>
          <w:rtl/>
        </w:rPr>
        <w:t xml:space="preserve"> لدى </w:t>
      </w:r>
      <w:r w:rsidRPr="000407AA">
        <w:rPr>
          <w:rFonts w:asciiTheme="majorBidi" w:hAnsiTheme="majorBidi" w:cstheme="majorBidi"/>
          <w:rtl/>
        </w:rPr>
        <w:t xml:space="preserve">مبارك بداح محمد، إنهاء خدمة الموظف العام بسبب عدم الكفاءة، دراسة مقارنة، رسالة ماجستير، جامعة الشرق الأوسط، الأردن ، 2011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26</w:t>
      </w:r>
      <w:r>
        <w:rPr>
          <w:rFonts w:asciiTheme="majorBidi" w:hAnsiTheme="majorBidi" w:cstheme="majorBidi" w:hint="cs"/>
          <w:rtl/>
        </w:rPr>
        <w:t>.</w:t>
      </w:r>
    </w:p>
  </w:footnote>
  <w:footnote w:id="43">
    <w:p w:rsidR="00474C1F" w:rsidRPr="00144092" w:rsidRDefault="00474C1F" w:rsidP="00446970">
      <w:pPr>
        <w:pStyle w:val="a3"/>
        <w:jc w:val="both"/>
        <w:rPr>
          <w:rStyle w:val="a4"/>
          <w:vertAlign w:val="baseline"/>
        </w:rPr>
      </w:pPr>
      <w:r w:rsidRPr="000407AA">
        <w:rPr>
          <w:rStyle w:val="a4"/>
          <w:rFonts w:asciiTheme="majorBidi" w:hAnsiTheme="majorBidi" w:cstheme="majorBidi"/>
          <w:vertAlign w:val="baseline"/>
        </w:rPr>
        <w:footnoteRef/>
      </w:r>
      <w:r w:rsidRPr="000407AA">
        <w:rPr>
          <w:rFonts w:asciiTheme="majorBidi" w:hAnsiTheme="majorBidi" w:cstheme="majorBidi"/>
          <w:rtl/>
        </w:rPr>
        <w:t>-</w:t>
      </w:r>
      <w:r w:rsidRPr="000407AA">
        <w:rPr>
          <w:rFonts w:asciiTheme="majorBidi" w:hAnsiTheme="majorBidi" w:cstheme="majorBidi" w:hint="cs"/>
          <w:rtl/>
        </w:rPr>
        <w:t xml:space="preserve"> </w:t>
      </w:r>
      <w:r w:rsidRPr="000407AA">
        <w:rPr>
          <w:rFonts w:asciiTheme="majorBidi" w:hAnsiTheme="majorBidi" w:cstheme="majorBidi"/>
          <w:rtl/>
        </w:rPr>
        <w:t>حكم محكمة العدل العليا الأردنية رقم 191/1997 تاريخ 18/10/19</w:t>
      </w:r>
      <w:r>
        <w:rPr>
          <w:rFonts w:asciiTheme="majorBidi" w:hAnsiTheme="majorBidi" w:cstheme="majorBidi"/>
          <w:rtl/>
        </w:rPr>
        <w:t>97 م</w:t>
      </w:r>
      <w:r w:rsidRPr="000407AA">
        <w:rPr>
          <w:rFonts w:asciiTheme="majorBidi" w:hAnsiTheme="majorBidi" w:cstheme="majorBidi"/>
          <w:rtl/>
        </w:rPr>
        <w:t xml:space="preserve">، مشار </w:t>
      </w:r>
      <w:r w:rsidRPr="000407AA">
        <w:rPr>
          <w:rFonts w:asciiTheme="majorBidi" w:hAnsiTheme="majorBidi" w:cstheme="majorBidi" w:hint="cs"/>
          <w:rtl/>
        </w:rPr>
        <w:t>إليه</w:t>
      </w:r>
      <w:r>
        <w:rPr>
          <w:rFonts w:asciiTheme="majorBidi" w:hAnsiTheme="majorBidi" w:cstheme="majorBidi"/>
          <w:rtl/>
        </w:rPr>
        <w:t xml:space="preserve"> لدى</w:t>
      </w:r>
      <w:r>
        <w:rPr>
          <w:rFonts w:asciiTheme="majorBidi" w:hAnsiTheme="majorBidi" w:cstheme="majorBidi" w:hint="cs"/>
          <w:rtl/>
        </w:rPr>
        <w:t xml:space="preserve"> </w:t>
      </w:r>
      <w:r w:rsidRPr="000407AA">
        <w:rPr>
          <w:rFonts w:asciiTheme="majorBidi" w:hAnsiTheme="majorBidi" w:cstheme="majorBidi"/>
          <w:rtl/>
          <w:lang w:bidi="ar-LY"/>
        </w:rPr>
        <w:t xml:space="preserve">علي جميل عوده، </w:t>
      </w:r>
      <w:r w:rsidRPr="00144092">
        <w:rPr>
          <w:rStyle w:val="a4"/>
          <w:vertAlign w:val="baseline"/>
          <w:rtl/>
        </w:rPr>
        <w:t xml:space="preserve">التحقيق الإداري مع الموظف العام في الأردن، مرجع سابق </w:t>
      </w:r>
      <w:proofErr w:type="spellStart"/>
      <w:r w:rsidRPr="00144092">
        <w:rPr>
          <w:rStyle w:val="a4"/>
          <w:vertAlign w:val="baseline"/>
          <w:rtl/>
        </w:rPr>
        <w:t>صـ</w:t>
      </w:r>
      <w:proofErr w:type="spellEnd"/>
      <w:r w:rsidRPr="00144092">
        <w:rPr>
          <w:rStyle w:val="a4"/>
          <w:vertAlign w:val="baseline"/>
          <w:rtl/>
        </w:rPr>
        <w:t xml:space="preserve"> 17</w:t>
      </w:r>
      <w:r w:rsidRPr="00144092">
        <w:rPr>
          <w:rStyle w:val="a4"/>
          <w:rFonts w:hint="cs"/>
          <w:vertAlign w:val="baseline"/>
          <w:rtl/>
        </w:rPr>
        <w:t>.</w:t>
      </w:r>
      <w:r w:rsidRPr="00144092">
        <w:rPr>
          <w:rStyle w:val="a4"/>
          <w:vertAlign w:val="baseline"/>
          <w:rtl/>
        </w:rPr>
        <w:t xml:space="preserve"> </w:t>
      </w:r>
    </w:p>
  </w:footnote>
  <w:footnote w:id="44">
    <w:p w:rsidR="00474C1F" w:rsidRPr="00B11A6F" w:rsidRDefault="00474C1F" w:rsidP="00914F62">
      <w:pPr>
        <w:pStyle w:val="a3"/>
        <w:jc w:val="both"/>
        <w:rPr>
          <w:rFonts w:asciiTheme="majorBidi" w:hAnsiTheme="majorBidi" w:cstheme="majorBidi"/>
          <w:rtl/>
        </w:rPr>
      </w:pPr>
      <w:r w:rsidRPr="00914F62">
        <w:footnoteRef/>
      </w:r>
      <w:r w:rsidRPr="00914F62">
        <w:rPr>
          <w:rFonts w:hint="cs"/>
          <w:rtl/>
        </w:rPr>
        <w:t>-</w:t>
      </w:r>
      <w:r w:rsidRPr="00914F62">
        <w:rPr>
          <w:rFonts w:asciiTheme="majorBidi" w:hAnsiTheme="majorBidi" w:cstheme="majorBidi" w:hint="cs"/>
          <w:rtl/>
        </w:rPr>
        <w:t xml:space="preserve"> </w:t>
      </w:r>
      <w:r w:rsidRPr="00B11A6F">
        <w:rPr>
          <w:rFonts w:asciiTheme="majorBidi" w:hAnsiTheme="majorBidi" w:cstheme="majorBidi" w:hint="cs"/>
          <w:rtl/>
        </w:rPr>
        <w:t>حمزة عبدالهادي السعايدة، التنظيم القانوني لتقارير الأداء ودورها في تقييم الأداء الوظيفي، دراسة تحليلية، رسالة ماجستير، جامعة عمان العربية، الأردن، 2021،صـ</w:t>
      </w:r>
      <w:r>
        <w:rPr>
          <w:rFonts w:asciiTheme="majorBidi" w:hAnsiTheme="majorBidi" w:cstheme="majorBidi" w:hint="cs"/>
          <w:rtl/>
        </w:rPr>
        <w:t>38 .</w:t>
      </w:r>
    </w:p>
    <w:p w:rsidR="00474C1F" w:rsidRPr="00914F62" w:rsidRDefault="00474C1F" w:rsidP="00914F62">
      <w:pPr>
        <w:pStyle w:val="a3"/>
        <w:jc w:val="both"/>
        <w:rPr>
          <w:rFonts w:asciiTheme="majorBidi" w:hAnsiTheme="majorBidi" w:cstheme="majorBidi"/>
          <w:rtl/>
        </w:rPr>
      </w:pPr>
    </w:p>
    <w:p w:rsidR="00474C1F" w:rsidRDefault="00474C1F">
      <w:pPr>
        <w:pStyle w:val="a3"/>
        <w:rPr>
          <w:rtl/>
          <w:lang w:bidi="ar-LY"/>
        </w:rPr>
      </w:pPr>
    </w:p>
  </w:footnote>
  <w:footnote w:id="45">
    <w:p w:rsidR="00474C1F" w:rsidRDefault="00474C1F" w:rsidP="00F528F8">
      <w:pPr>
        <w:pStyle w:val="a3"/>
        <w:jc w:val="both"/>
        <w:rPr>
          <w:rtl/>
          <w:lang w:bidi="ar-LY"/>
        </w:rPr>
      </w:pPr>
      <w:r w:rsidRPr="00144092">
        <w:rPr>
          <w:rStyle w:val="a4"/>
          <w:rFonts w:asciiTheme="majorBidi" w:hAnsiTheme="majorBidi" w:cstheme="majorBidi"/>
          <w:vertAlign w:val="baseline"/>
        </w:rPr>
        <w:footnoteRef/>
      </w:r>
      <w:r w:rsidRPr="00144092">
        <w:rPr>
          <w:rStyle w:val="a4"/>
          <w:rFonts w:asciiTheme="majorBidi" w:hAnsiTheme="majorBidi" w:cstheme="majorBidi" w:hint="cs"/>
          <w:vertAlign w:val="baseline"/>
          <w:rtl/>
        </w:rPr>
        <w:t>-</w:t>
      </w:r>
      <w:r>
        <w:rPr>
          <w:rFonts w:hint="cs"/>
          <w:rtl/>
          <w:lang w:bidi="ar-LY"/>
        </w:rPr>
        <w:t xml:space="preserve"> إذ يوجد اتجاهين رئيسين في الفقه أحدهما يتبنى المفهوم الضيق للموظف العام، والثاني الواسع، حيث يذهب الاتجاه الضيق إلى تبني مفهوم الموظف العام الذي لا يخرج في مضمونه عن المفهوم القضائي،إذ يعرف الدكتور محمد جودت الملط الموظف العام بأنه( كل شخص يلحق بأداة قانونية ويعهد إليه بعمل دائم في خدمة مرفق عام تديره الدولة أو أحد أشخاص القانون العام عن طريق الاستغلال المباشر)، في حين يذهب الاتجاه الواسع إلى تبني المفهوم الواسع للموظف العام وذلك بحكم التطورات الهائلة التي شهدتها وظائف الدولة في مختلف المجالات، والتي لم تعد </w:t>
      </w:r>
      <w:proofErr w:type="spellStart"/>
      <w:r>
        <w:rPr>
          <w:rFonts w:hint="cs"/>
          <w:rtl/>
          <w:lang w:bidi="ar-LY"/>
        </w:rPr>
        <w:t>تتلائم</w:t>
      </w:r>
      <w:proofErr w:type="spellEnd"/>
      <w:r>
        <w:rPr>
          <w:rFonts w:hint="cs"/>
          <w:rtl/>
          <w:lang w:bidi="ar-LY"/>
        </w:rPr>
        <w:t xml:space="preserve"> مع المفهوم التقليدي للموظف العام، وتبنى الدكتور محمد عبدالله الحراري التعريف الواسع للموظف العام حيث يعرفه بأنه (</w:t>
      </w:r>
      <w:r w:rsidRPr="00F528F8">
        <w:rPr>
          <w:rtl/>
          <w:lang w:bidi="ar-LY"/>
        </w:rPr>
        <w:t xml:space="preserve">كل من يعهد إليه بعمل دائم لدى </w:t>
      </w:r>
      <w:r w:rsidRPr="00F528F8">
        <w:rPr>
          <w:rFonts w:hint="cs"/>
          <w:rtl/>
          <w:lang w:bidi="ar-LY"/>
        </w:rPr>
        <w:t>أ</w:t>
      </w:r>
      <w:r w:rsidRPr="00F528F8">
        <w:rPr>
          <w:rtl/>
          <w:lang w:bidi="ar-LY"/>
        </w:rPr>
        <w:t>ي جهة تقوم بتسيير نشاط بهدف إشباع حاجات عامة و تنفيذ سياسة المشرع وذلك بصرف النظر عن الشخصية الاعتبارية التي تتمتع بها هذه الجهة شخصية عامة كانت أم خاصة</w:t>
      </w:r>
      <w:r>
        <w:rPr>
          <w:rFonts w:hint="cs"/>
          <w:rtl/>
          <w:lang w:bidi="ar-LY"/>
        </w:rPr>
        <w:t xml:space="preserve">).    </w:t>
      </w:r>
    </w:p>
  </w:footnote>
  <w:footnote w:id="46">
    <w:p w:rsidR="00474C1F" w:rsidRPr="000407AA" w:rsidRDefault="00474C1F" w:rsidP="00DF1CF6">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خالد </w:t>
      </w:r>
      <w:proofErr w:type="spellStart"/>
      <w:r>
        <w:rPr>
          <w:rFonts w:asciiTheme="majorBidi" w:hAnsiTheme="majorBidi" w:cstheme="majorBidi" w:hint="cs"/>
          <w:rtl/>
        </w:rPr>
        <w:t>عريم</w:t>
      </w:r>
      <w:proofErr w:type="spellEnd"/>
      <w:r>
        <w:rPr>
          <w:rFonts w:asciiTheme="majorBidi" w:hAnsiTheme="majorBidi" w:cstheme="majorBidi" w:hint="cs"/>
          <w:rtl/>
        </w:rPr>
        <w:t xml:space="preserve">، القانون الإداري الليبي، الجزء الثاني، منشورات كلية الحقوق، الجامعة الليبية، مطبعة حيان، بيروت، 1971، </w:t>
      </w:r>
      <w:proofErr w:type="spellStart"/>
      <w:r>
        <w:rPr>
          <w:rFonts w:asciiTheme="majorBidi" w:hAnsiTheme="majorBidi" w:cstheme="majorBidi" w:hint="cs"/>
          <w:rtl/>
        </w:rPr>
        <w:t>صـ</w:t>
      </w:r>
      <w:proofErr w:type="spellEnd"/>
      <w:r>
        <w:rPr>
          <w:rFonts w:asciiTheme="majorBidi" w:hAnsiTheme="majorBidi" w:cstheme="majorBidi" w:hint="cs"/>
          <w:rtl/>
        </w:rPr>
        <w:t xml:space="preserve"> 447. </w:t>
      </w:r>
      <w:r w:rsidRPr="000407AA">
        <w:rPr>
          <w:rFonts w:asciiTheme="majorBidi" w:hAnsiTheme="majorBidi" w:cstheme="majorBidi" w:hint="cs"/>
          <w:rtl/>
          <w:lang w:bidi="ar-LY"/>
        </w:rPr>
        <w:t xml:space="preserve"> </w:t>
      </w:r>
    </w:p>
  </w:footnote>
  <w:footnote w:id="47">
    <w:p w:rsidR="00474C1F" w:rsidRPr="000407AA" w:rsidRDefault="00474C1F" w:rsidP="007C6652">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 xml:space="preserve">محمد عبدالله الحراري، أصول القانون الإداري الليبي، منشورات المكتبة الجامعية، الزاوية الطبعة السابعة، 2019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15</w:t>
      </w:r>
      <w:r>
        <w:rPr>
          <w:rFonts w:asciiTheme="majorBidi" w:hAnsiTheme="majorBidi" w:cstheme="majorBidi" w:hint="cs"/>
          <w:rtl/>
          <w:lang w:bidi="ar-LY"/>
        </w:rPr>
        <w:t>.</w:t>
      </w:r>
    </w:p>
  </w:footnote>
  <w:footnote w:id="48">
    <w:p w:rsidR="00474C1F" w:rsidRPr="000407AA" w:rsidRDefault="00474C1F" w:rsidP="00F1093C">
      <w:pPr>
        <w:pStyle w:val="a3"/>
        <w:jc w:val="both"/>
        <w:rPr>
          <w:rFonts w:asciiTheme="majorBidi" w:hAnsiTheme="majorBidi" w:cstheme="majorBidi"/>
          <w:rtl/>
        </w:rPr>
      </w:pPr>
      <w:r w:rsidRPr="000407AA">
        <w:rPr>
          <w:rStyle w:val="a4"/>
          <w:rFonts w:asciiTheme="majorBidi" w:hAnsiTheme="majorBidi" w:cstheme="majorBidi"/>
          <w:vertAlign w:val="baseline"/>
        </w:rPr>
        <w:footnoteRef/>
      </w:r>
      <w:r w:rsidRPr="000407AA">
        <w:rPr>
          <w:rFonts w:asciiTheme="majorBidi" w:hAnsiTheme="majorBidi" w:cstheme="majorBidi"/>
          <w:rtl/>
        </w:rPr>
        <w:t>-</w:t>
      </w:r>
      <w:r>
        <w:rPr>
          <w:rFonts w:asciiTheme="majorBidi" w:hAnsiTheme="majorBidi" w:cstheme="majorBidi" w:hint="cs"/>
          <w:rtl/>
        </w:rPr>
        <w:t xml:space="preserve"> </w:t>
      </w:r>
      <w:r w:rsidRPr="000407AA">
        <w:rPr>
          <w:rFonts w:asciiTheme="majorBidi" w:hAnsiTheme="majorBidi" w:cstheme="majorBidi" w:hint="cs"/>
          <w:rtl/>
        </w:rPr>
        <w:t xml:space="preserve">خليفة سالم الجهمي، القضاء الإداري الليبي ورقابته على أعمال الإدارة، دار الفضيل للطباعة والنشر، بنغازي، الطبعة الثالثة، 2021،            </w:t>
      </w:r>
      <w:proofErr w:type="spellStart"/>
      <w:r w:rsidRPr="000407AA">
        <w:rPr>
          <w:rFonts w:asciiTheme="majorBidi" w:hAnsiTheme="majorBidi" w:cstheme="majorBidi" w:hint="cs"/>
          <w:rtl/>
        </w:rPr>
        <w:t>صـ</w:t>
      </w:r>
      <w:proofErr w:type="spellEnd"/>
      <w:r w:rsidRPr="000407AA">
        <w:rPr>
          <w:rFonts w:asciiTheme="majorBidi" w:hAnsiTheme="majorBidi" w:cstheme="majorBidi" w:hint="cs"/>
          <w:rtl/>
        </w:rPr>
        <w:t xml:space="preserve"> 102</w:t>
      </w:r>
      <w:r>
        <w:rPr>
          <w:rFonts w:asciiTheme="majorBidi" w:hAnsiTheme="majorBidi" w:cstheme="majorBidi" w:hint="cs"/>
          <w:rtl/>
        </w:rPr>
        <w:t>.</w:t>
      </w:r>
    </w:p>
  </w:footnote>
  <w:footnote w:id="49">
    <w:p w:rsidR="00474C1F" w:rsidRPr="000407AA" w:rsidRDefault="00474C1F" w:rsidP="00F36088">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Pr>
          <w:rFonts w:asciiTheme="majorBidi" w:hAnsiTheme="majorBidi" w:cstheme="majorBidi"/>
          <w:rtl/>
          <w:lang w:bidi="ar-LY"/>
        </w:rPr>
        <w:t>سليمان محمد الطماوي، الوجيز في القانون الإداري،</w:t>
      </w:r>
      <w:r>
        <w:rPr>
          <w:rFonts w:asciiTheme="majorBidi" w:hAnsiTheme="majorBidi" w:cstheme="majorBidi" w:hint="cs"/>
          <w:rtl/>
          <w:lang w:bidi="ar-LY"/>
        </w:rPr>
        <w:t xml:space="preserve"> مرجع سابق،</w:t>
      </w:r>
      <w:r w:rsidRPr="000407AA">
        <w:rPr>
          <w:rFonts w:asciiTheme="majorBidi" w:hAnsiTheme="majorBidi" w:cstheme="majorBidi"/>
          <w:rtl/>
          <w:lang w:bidi="ar-LY"/>
        </w:rPr>
        <w:t xml:space="preserve">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427</w:t>
      </w:r>
      <w:r>
        <w:rPr>
          <w:rFonts w:asciiTheme="majorBidi" w:hAnsiTheme="majorBidi" w:cstheme="majorBidi" w:hint="cs"/>
          <w:rtl/>
          <w:lang w:bidi="ar-LY"/>
        </w:rPr>
        <w:t>.</w:t>
      </w:r>
      <w:r w:rsidRPr="000407AA">
        <w:rPr>
          <w:rFonts w:asciiTheme="majorBidi" w:hAnsiTheme="majorBidi" w:cstheme="majorBidi"/>
          <w:rtl/>
          <w:lang w:bidi="ar-LY"/>
        </w:rPr>
        <w:t xml:space="preserve"> </w:t>
      </w:r>
    </w:p>
  </w:footnote>
  <w:footnote w:id="50">
    <w:p w:rsidR="00474C1F" w:rsidRPr="000407AA" w:rsidRDefault="00474C1F" w:rsidP="001761BB">
      <w:pPr>
        <w:pStyle w:val="a3"/>
        <w:jc w:val="both"/>
        <w:rPr>
          <w:rFonts w:asciiTheme="majorBidi" w:hAnsiTheme="majorBidi" w:cstheme="majorBidi"/>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Pr>
          <w:rFonts w:asciiTheme="majorBidi" w:hAnsiTheme="majorBidi" w:cstheme="majorBidi" w:hint="cs"/>
          <w:rtl/>
        </w:rPr>
        <w:t xml:space="preserve"> </w:t>
      </w:r>
      <w:r w:rsidRPr="000407AA">
        <w:rPr>
          <w:rFonts w:asciiTheme="majorBidi" w:hAnsiTheme="majorBidi" w:cstheme="majorBidi"/>
          <w:rtl/>
        </w:rPr>
        <w:t xml:space="preserve">شريف يوسف خاطر، مبادي القانون </w:t>
      </w:r>
      <w:r w:rsidRPr="000407AA">
        <w:rPr>
          <w:rFonts w:asciiTheme="majorBidi" w:hAnsiTheme="majorBidi" w:cstheme="majorBidi" w:hint="cs"/>
          <w:rtl/>
        </w:rPr>
        <w:t>الإداري</w:t>
      </w:r>
      <w:r>
        <w:rPr>
          <w:rFonts w:asciiTheme="majorBidi" w:hAnsiTheme="majorBidi" w:cstheme="majorBidi"/>
          <w:rtl/>
        </w:rPr>
        <w:t xml:space="preserve">، </w:t>
      </w:r>
      <w:r>
        <w:rPr>
          <w:rFonts w:asciiTheme="majorBidi" w:hAnsiTheme="majorBidi" w:cstheme="majorBidi" w:hint="cs"/>
          <w:rtl/>
        </w:rPr>
        <w:t xml:space="preserve">مرجع سابق، </w:t>
      </w:r>
      <w:r w:rsidRPr="000407AA">
        <w:rPr>
          <w:rFonts w:asciiTheme="majorBidi" w:hAnsiTheme="majorBidi" w:cstheme="majorBidi"/>
          <w:rtl/>
        </w:rPr>
        <w:t xml:space="preserve"> صـ147</w:t>
      </w:r>
      <w:r>
        <w:rPr>
          <w:rFonts w:asciiTheme="majorBidi" w:hAnsiTheme="majorBidi" w:cstheme="majorBidi" w:hint="cs"/>
          <w:rtl/>
        </w:rPr>
        <w:t>.</w:t>
      </w:r>
      <w:r w:rsidRPr="000407AA">
        <w:rPr>
          <w:rFonts w:asciiTheme="majorBidi" w:hAnsiTheme="majorBidi" w:cstheme="majorBidi"/>
          <w:rtl/>
        </w:rPr>
        <w:t xml:space="preserve"> </w:t>
      </w:r>
    </w:p>
  </w:footnote>
  <w:footnote w:id="51">
    <w:p w:rsidR="00474C1F" w:rsidRPr="000407AA" w:rsidRDefault="00474C1F" w:rsidP="001761BB">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w:t>
      </w:r>
      <w:r>
        <w:rPr>
          <w:rFonts w:asciiTheme="majorBidi" w:hAnsiTheme="majorBidi" w:cstheme="majorBidi" w:hint="cs"/>
          <w:rtl/>
          <w:lang w:bidi="ar-LY"/>
        </w:rPr>
        <w:t xml:space="preserve"> </w:t>
      </w:r>
      <w:r w:rsidRPr="000407AA">
        <w:rPr>
          <w:rFonts w:asciiTheme="majorBidi" w:hAnsiTheme="majorBidi" w:cstheme="majorBidi"/>
          <w:rtl/>
          <w:lang w:bidi="ar-LY"/>
        </w:rPr>
        <w:t>مروان مرازيق ابوطير، النظام القانوني لتقييم أداء الموظف العام وفقاً لقانون الخدمة المدنية الفلسطيني، دراسة تحليلية،رسالة ماجستير،</w:t>
      </w:r>
      <w:r>
        <w:rPr>
          <w:rFonts w:asciiTheme="majorBidi" w:hAnsiTheme="majorBidi" w:cstheme="majorBidi" w:hint="cs"/>
          <w:rtl/>
          <w:lang w:bidi="ar-LY"/>
        </w:rPr>
        <w:t xml:space="preserve">     </w:t>
      </w:r>
      <w:r w:rsidRPr="000407AA">
        <w:rPr>
          <w:rFonts w:asciiTheme="majorBidi" w:hAnsiTheme="majorBidi" w:cstheme="majorBidi"/>
          <w:rtl/>
          <w:lang w:bidi="ar-LY"/>
        </w:rPr>
        <w:t xml:space="preserve">جامعة الأقصى، غزة، 2020،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26</w:t>
      </w:r>
      <w:r>
        <w:rPr>
          <w:rFonts w:asciiTheme="majorBidi" w:hAnsiTheme="majorBidi" w:cstheme="majorBidi" w:hint="cs"/>
          <w:rtl/>
          <w:lang w:bidi="ar-LY"/>
        </w:rPr>
        <w:t>.</w:t>
      </w:r>
    </w:p>
  </w:footnote>
  <w:footnote w:id="52">
    <w:p w:rsidR="00474C1F" w:rsidRPr="000407AA" w:rsidRDefault="00474C1F" w:rsidP="00CA212D">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rtl/>
          <w:lang w:bidi="ar-LY"/>
        </w:rPr>
        <w:t xml:space="preserve"> </w:t>
      </w:r>
      <w:r>
        <w:rPr>
          <w:rFonts w:asciiTheme="majorBidi" w:hAnsiTheme="majorBidi" w:cstheme="majorBidi" w:hint="cs"/>
          <w:rtl/>
          <w:lang w:bidi="ar-LY"/>
        </w:rPr>
        <w:t xml:space="preserve">عمر محمد </w:t>
      </w:r>
      <w:proofErr w:type="spellStart"/>
      <w:r>
        <w:rPr>
          <w:rFonts w:asciiTheme="majorBidi" w:hAnsiTheme="majorBidi" w:cstheme="majorBidi" w:hint="cs"/>
          <w:rtl/>
          <w:lang w:bidi="ar-LY"/>
        </w:rPr>
        <w:t>الشوبكي</w:t>
      </w:r>
      <w:proofErr w:type="spellEnd"/>
      <w:r>
        <w:rPr>
          <w:rFonts w:asciiTheme="majorBidi" w:hAnsiTheme="majorBidi" w:cstheme="majorBidi" w:hint="cs"/>
          <w:rtl/>
          <w:lang w:bidi="ar-LY"/>
        </w:rPr>
        <w:t xml:space="preserve">، القضاء الإداري، دراسة مقارنة، دار الثقافة للنشر والتوزيع، عمان، 2011،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113. </w:t>
      </w:r>
    </w:p>
  </w:footnote>
  <w:footnote w:id="53">
    <w:p w:rsidR="00474C1F" w:rsidRPr="000407AA" w:rsidRDefault="00474C1F" w:rsidP="001761BB">
      <w:pPr>
        <w:pStyle w:val="a3"/>
        <w:jc w:val="both"/>
        <w:rPr>
          <w:rFonts w:asciiTheme="majorBidi" w:hAnsiTheme="majorBidi" w:cstheme="majorBidi"/>
        </w:rPr>
      </w:pPr>
      <w:r w:rsidRPr="000407AA">
        <w:rPr>
          <w:rStyle w:val="a4"/>
          <w:rFonts w:asciiTheme="majorBidi" w:hAnsiTheme="majorBidi" w:cstheme="majorBidi"/>
          <w:vertAlign w:val="baseline"/>
        </w:rPr>
        <w:footnoteRef/>
      </w:r>
      <w:r w:rsidRPr="000407AA">
        <w:rPr>
          <w:rFonts w:asciiTheme="majorBidi" w:hAnsiTheme="majorBidi" w:cstheme="majorBidi"/>
          <w:rtl/>
        </w:rPr>
        <w:t>- مبارك بداح محمد</w:t>
      </w:r>
      <w:r w:rsidRPr="000407AA">
        <w:rPr>
          <w:rFonts w:asciiTheme="majorBidi" w:hAnsiTheme="majorBidi" w:cstheme="majorBidi" w:hint="cs"/>
          <w:rtl/>
        </w:rPr>
        <w:t>،</w:t>
      </w:r>
      <w:r w:rsidRPr="000407AA">
        <w:rPr>
          <w:rFonts w:asciiTheme="majorBidi" w:hAnsiTheme="majorBidi" w:cstheme="majorBidi"/>
          <w:rtl/>
        </w:rPr>
        <w:t xml:space="preserve"> إنهاء خدمة الموظف العام بسبب عدم الكفاءة</w:t>
      </w:r>
      <w:r w:rsidRPr="000407AA">
        <w:rPr>
          <w:rFonts w:asciiTheme="majorBidi" w:hAnsiTheme="majorBidi" w:cstheme="majorBidi" w:hint="cs"/>
          <w:rtl/>
        </w:rPr>
        <w:t>،</w:t>
      </w:r>
      <w:r w:rsidRPr="000407AA">
        <w:rPr>
          <w:rFonts w:asciiTheme="majorBidi" w:hAnsiTheme="majorBidi" w:cstheme="majorBidi"/>
          <w:rtl/>
        </w:rPr>
        <w:t xml:space="preserve"> دراسة مقارنة</w:t>
      </w:r>
      <w:r w:rsidRPr="000407AA">
        <w:rPr>
          <w:rFonts w:asciiTheme="majorBidi" w:hAnsiTheme="majorBidi" w:cstheme="majorBidi" w:hint="cs"/>
          <w:rtl/>
        </w:rPr>
        <w:t>،</w:t>
      </w:r>
      <w:r w:rsidRPr="000407AA">
        <w:rPr>
          <w:rFonts w:asciiTheme="majorBidi" w:hAnsiTheme="majorBidi" w:cstheme="majorBidi"/>
          <w:rtl/>
        </w:rPr>
        <w:t xml:space="preserve"> رسالة ماجستير،كلية الحقوق، جامعة الشرق الأوسط</w:t>
      </w:r>
      <w:r w:rsidRPr="000407AA">
        <w:rPr>
          <w:rFonts w:asciiTheme="majorBidi" w:hAnsiTheme="majorBidi" w:cstheme="majorBidi" w:hint="cs"/>
          <w:rtl/>
        </w:rPr>
        <w:t xml:space="preserve">، </w:t>
      </w:r>
      <w:r w:rsidRPr="000407AA">
        <w:rPr>
          <w:rFonts w:asciiTheme="majorBidi" w:hAnsiTheme="majorBidi" w:cstheme="majorBidi"/>
          <w:rtl/>
        </w:rPr>
        <w:t xml:space="preserve">الأردن  2011،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25</w:t>
      </w:r>
      <w:r>
        <w:rPr>
          <w:rFonts w:asciiTheme="majorBidi" w:hAnsiTheme="majorBidi" w:cstheme="majorBidi" w:hint="cs"/>
          <w:rtl/>
        </w:rPr>
        <w:t xml:space="preserve"> .</w:t>
      </w:r>
    </w:p>
  </w:footnote>
  <w:footnote w:id="54">
    <w:p w:rsidR="00474C1F" w:rsidRPr="000407AA" w:rsidRDefault="00474C1F" w:rsidP="001761BB">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sidRPr="000407AA">
        <w:rPr>
          <w:rFonts w:asciiTheme="majorBidi" w:hAnsiTheme="majorBidi" w:cstheme="majorBidi"/>
          <w:rtl/>
        </w:rPr>
        <w:t xml:space="preserve">نواف كنعان، الوجيز في القانون الإداري الأردني، مرجع سابق،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40</w:t>
      </w:r>
      <w:r>
        <w:rPr>
          <w:rFonts w:asciiTheme="majorBidi" w:hAnsiTheme="majorBidi" w:cstheme="majorBidi" w:hint="cs"/>
          <w:rtl/>
          <w:lang w:bidi="ar-LY"/>
        </w:rPr>
        <w:t>.</w:t>
      </w:r>
    </w:p>
  </w:footnote>
  <w:footnote w:id="55">
    <w:p w:rsidR="00474C1F" w:rsidRPr="000407AA" w:rsidRDefault="00474C1F" w:rsidP="001761BB">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sidRPr="000407AA">
        <w:rPr>
          <w:rFonts w:asciiTheme="majorBidi" w:hAnsiTheme="majorBidi" w:cstheme="majorBidi"/>
          <w:rtl/>
        </w:rPr>
        <w:t xml:space="preserve">عبدالمنعم </w:t>
      </w:r>
      <w:proofErr w:type="spellStart"/>
      <w:r w:rsidRPr="000407AA">
        <w:rPr>
          <w:rFonts w:asciiTheme="majorBidi" w:hAnsiTheme="majorBidi" w:cstheme="majorBidi"/>
          <w:rtl/>
        </w:rPr>
        <w:t>دهمان</w:t>
      </w:r>
      <w:proofErr w:type="spellEnd"/>
      <w:r w:rsidRPr="000407AA">
        <w:rPr>
          <w:rFonts w:asciiTheme="majorBidi" w:hAnsiTheme="majorBidi" w:cstheme="majorBidi"/>
          <w:rtl/>
        </w:rPr>
        <w:t xml:space="preserve">، مقال بعنوان المبادئ الإسلامية في عمليات تقويم الأداء، مجلة الاقتصاد الإسلامي العالمية، الصادر العدد6،         </w:t>
      </w:r>
      <w:r>
        <w:rPr>
          <w:rFonts w:asciiTheme="majorBidi" w:hAnsiTheme="majorBidi" w:cstheme="majorBidi"/>
          <w:rtl/>
        </w:rPr>
        <w:t xml:space="preserve">            نوفمبر 2012، </w:t>
      </w:r>
      <w:proofErr w:type="spellStart"/>
      <w:r>
        <w:rPr>
          <w:rFonts w:asciiTheme="majorBidi" w:hAnsiTheme="majorBidi" w:cstheme="majorBidi"/>
          <w:rtl/>
        </w:rPr>
        <w:t>صـ</w:t>
      </w:r>
      <w:proofErr w:type="spellEnd"/>
      <w:r>
        <w:rPr>
          <w:rFonts w:asciiTheme="majorBidi" w:hAnsiTheme="majorBidi" w:cstheme="majorBidi" w:hint="cs"/>
          <w:rtl/>
        </w:rPr>
        <w:t xml:space="preserve"> </w:t>
      </w:r>
      <w:r>
        <w:rPr>
          <w:rFonts w:asciiTheme="majorBidi" w:hAnsiTheme="majorBidi" w:cstheme="majorBidi"/>
          <w:rtl/>
        </w:rPr>
        <w:t>28</w:t>
      </w:r>
      <w:r>
        <w:rPr>
          <w:rFonts w:asciiTheme="majorBidi" w:hAnsiTheme="majorBidi" w:cstheme="majorBidi" w:hint="cs"/>
          <w:rtl/>
        </w:rPr>
        <w:t>.</w:t>
      </w:r>
    </w:p>
  </w:footnote>
  <w:footnote w:id="56">
    <w:p w:rsidR="00474C1F" w:rsidRPr="000407AA" w:rsidRDefault="00474C1F" w:rsidP="000407A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rPr>
        <w:t>ابن منظور،</w:t>
      </w:r>
      <w:r w:rsidRPr="000407AA">
        <w:rPr>
          <w:rFonts w:asciiTheme="majorBidi" w:hAnsiTheme="majorBidi" w:cstheme="majorBidi"/>
          <w:rtl/>
        </w:rPr>
        <w:t xml:space="preserve"> </w:t>
      </w:r>
      <w:r>
        <w:rPr>
          <w:rFonts w:asciiTheme="majorBidi" w:hAnsiTheme="majorBidi" w:cstheme="majorBidi"/>
          <w:rtl/>
        </w:rPr>
        <w:t>معجم لسان العرب</w:t>
      </w:r>
      <w:r>
        <w:rPr>
          <w:rFonts w:asciiTheme="majorBidi" w:hAnsiTheme="majorBidi" w:cstheme="majorBidi" w:hint="cs"/>
          <w:rtl/>
        </w:rPr>
        <w:t xml:space="preserve">، </w:t>
      </w:r>
      <w:r w:rsidRPr="000407AA">
        <w:rPr>
          <w:rFonts w:asciiTheme="majorBidi" w:hAnsiTheme="majorBidi" w:cstheme="majorBidi"/>
          <w:rtl/>
        </w:rPr>
        <w:t xml:space="preserve">الطبعة الثانية، دار صادر، بيروت، الجزء12، 2001،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500</w:t>
      </w:r>
      <w:r>
        <w:rPr>
          <w:rFonts w:asciiTheme="majorBidi" w:hAnsiTheme="majorBidi" w:cstheme="majorBidi" w:hint="cs"/>
          <w:rtl/>
          <w:lang w:bidi="ar-LY"/>
        </w:rPr>
        <w:t>.</w:t>
      </w:r>
    </w:p>
  </w:footnote>
  <w:footnote w:id="57">
    <w:p w:rsidR="00474C1F" w:rsidRPr="000407AA" w:rsidRDefault="00474C1F" w:rsidP="004F64E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lang w:bidi="ar-LY"/>
        </w:rPr>
        <w:t>-  سورة التين، الآية رقم (3) .</w:t>
      </w:r>
    </w:p>
  </w:footnote>
  <w:footnote w:id="58">
    <w:p w:rsidR="00474C1F" w:rsidRPr="000407AA" w:rsidRDefault="00474C1F" w:rsidP="004F64E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lang w:bidi="ar-LY"/>
        </w:rPr>
        <w:t>-</w:t>
      </w:r>
      <w:r>
        <w:rPr>
          <w:rFonts w:asciiTheme="majorBidi" w:hAnsiTheme="majorBidi" w:cstheme="majorBidi" w:hint="cs"/>
          <w:rtl/>
          <w:lang w:bidi="ar-LY"/>
        </w:rPr>
        <w:t xml:space="preserve"> </w:t>
      </w:r>
      <w:r w:rsidRPr="000407AA">
        <w:rPr>
          <w:rFonts w:asciiTheme="majorBidi" w:hAnsiTheme="majorBidi" w:cstheme="majorBidi"/>
          <w:rtl/>
          <w:lang w:bidi="ar-LY"/>
        </w:rPr>
        <w:t xml:space="preserve"> معجم المنجد في اللغة و الأعلام، دار المشرق، بيروت لبنان، الطبعة السابعة والثلاثون، 1998،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6 </w:t>
      </w:r>
      <w:r>
        <w:rPr>
          <w:rFonts w:asciiTheme="majorBidi" w:hAnsiTheme="majorBidi" w:cstheme="majorBidi" w:hint="cs"/>
          <w:rtl/>
          <w:lang w:bidi="ar-LY"/>
        </w:rPr>
        <w:t>.</w:t>
      </w:r>
    </w:p>
  </w:footnote>
  <w:footnote w:id="59">
    <w:p w:rsidR="00474C1F" w:rsidRPr="000407AA" w:rsidRDefault="00474C1F" w:rsidP="004F64EA">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lang w:bidi="ar-LY"/>
        </w:rPr>
        <w:t xml:space="preserve">- </w:t>
      </w:r>
      <w:r w:rsidRPr="000407AA">
        <w:rPr>
          <w:rFonts w:asciiTheme="majorBidi" w:hAnsiTheme="majorBidi" w:cstheme="majorBidi"/>
          <w:rtl/>
          <w:lang w:bidi="ar-LY"/>
        </w:rPr>
        <w:t xml:space="preserve">محمد نجم عليات، تقويم أداء الموظف العام في القانونين الأردني و الإماراتي،(دراسة مقارنة)،دراسات علوم الشريعة و القانون، المجلد47، عدد1،2020،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131</w:t>
      </w:r>
      <w:r>
        <w:rPr>
          <w:rFonts w:asciiTheme="majorBidi" w:hAnsiTheme="majorBidi" w:cstheme="majorBidi" w:hint="cs"/>
          <w:rtl/>
          <w:lang w:bidi="ar-LY"/>
        </w:rPr>
        <w:t>.</w:t>
      </w:r>
    </w:p>
  </w:footnote>
  <w:footnote w:id="60">
    <w:p w:rsidR="00474C1F" w:rsidRPr="000407AA" w:rsidRDefault="00474C1F" w:rsidP="004F64EA">
      <w:pPr>
        <w:pStyle w:val="a3"/>
        <w:jc w:val="both"/>
        <w:rPr>
          <w:rFonts w:asciiTheme="majorBidi" w:hAnsiTheme="majorBidi" w:cstheme="majorBidi"/>
          <w:rtl/>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Pr>
          <w:rFonts w:asciiTheme="majorBidi" w:hAnsiTheme="majorBidi" w:cstheme="majorBidi" w:hint="cs"/>
          <w:rtl/>
        </w:rPr>
        <w:t xml:space="preserve"> </w:t>
      </w:r>
      <w:r w:rsidRPr="000407AA">
        <w:rPr>
          <w:rFonts w:asciiTheme="majorBidi" w:hAnsiTheme="majorBidi" w:cstheme="majorBidi"/>
          <w:rtl/>
        </w:rPr>
        <w:t xml:space="preserve">أنور احمد رسلان، الرقابة الإدارية على تقارير كفاية الموظف العام، دراسة مقارنة، مجلة الأمن و القانون، مجلد </w:t>
      </w:r>
      <w:r>
        <w:rPr>
          <w:rFonts w:asciiTheme="majorBidi" w:hAnsiTheme="majorBidi" w:cstheme="majorBidi"/>
          <w:rtl/>
        </w:rPr>
        <w:t xml:space="preserve">الثالث العدد الأول، 1995 </w:t>
      </w:r>
      <w:proofErr w:type="spellStart"/>
      <w:r>
        <w:rPr>
          <w:rFonts w:asciiTheme="majorBidi" w:hAnsiTheme="majorBidi" w:cstheme="majorBidi"/>
          <w:rtl/>
        </w:rPr>
        <w:t>صـ</w:t>
      </w:r>
      <w:proofErr w:type="spellEnd"/>
      <w:r>
        <w:rPr>
          <w:rFonts w:asciiTheme="majorBidi" w:hAnsiTheme="majorBidi" w:cstheme="majorBidi"/>
          <w:rtl/>
        </w:rPr>
        <w:t xml:space="preserve"> 171</w:t>
      </w:r>
      <w:r>
        <w:rPr>
          <w:rFonts w:asciiTheme="majorBidi" w:hAnsiTheme="majorBidi" w:cstheme="majorBidi" w:hint="cs"/>
          <w:rtl/>
        </w:rPr>
        <w:t>.</w:t>
      </w:r>
      <w:r w:rsidRPr="000407AA">
        <w:rPr>
          <w:rFonts w:asciiTheme="majorBidi" w:hAnsiTheme="majorBidi" w:cstheme="majorBidi"/>
          <w:rtl/>
        </w:rPr>
        <w:t xml:space="preserve"> </w:t>
      </w:r>
    </w:p>
  </w:footnote>
  <w:footnote w:id="61">
    <w:p w:rsidR="00474C1F" w:rsidRPr="000407AA" w:rsidRDefault="00474C1F" w:rsidP="004F64E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lang w:bidi="ar-LY"/>
        </w:rPr>
        <w:t xml:space="preserve">- </w:t>
      </w:r>
      <w:r w:rsidRPr="000407AA">
        <w:rPr>
          <w:rFonts w:asciiTheme="majorBidi" w:hAnsiTheme="majorBidi" w:cstheme="majorBidi"/>
          <w:rtl/>
          <w:lang w:bidi="ar-LY"/>
        </w:rPr>
        <w:t xml:space="preserve">أحمد سلام خلف الشجيري، النظام القانوني لتقويم الأداء للموظف العام، دراسة مقارنة، رسالة ماجستير، كلية القانون، جامعة الإسكندرية، الإسكندرية،2020،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13</w:t>
      </w:r>
      <w:r>
        <w:rPr>
          <w:rFonts w:asciiTheme="majorBidi" w:hAnsiTheme="majorBidi" w:cstheme="majorBidi" w:hint="cs"/>
          <w:rtl/>
          <w:lang w:bidi="ar-LY"/>
        </w:rPr>
        <w:t>.</w:t>
      </w:r>
    </w:p>
  </w:footnote>
  <w:footnote w:id="62">
    <w:p w:rsidR="00474C1F" w:rsidRPr="000407AA" w:rsidRDefault="00474C1F" w:rsidP="00A34772">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lang w:bidi="ar-LY"/>
        </w:rPr>
        <w:t xml:space="preserve">- </w:t>
      </w:r>
      <w:r w:rsidRPr="000407AA">
        <w:rPr>
          <w:rFonts w:asciiTheme="majorBidi" w:hAnsiTheme="majorBidi" w:cstheme="majorBidi"/>
          <w:rtl/>
          <w:lang w:bidi="ar-LY"/>
        </w:rPr>
        <w:t>أنور احمد رسلان، تقارير الكفاية، دراسة لتقويم الأداء الوظيفي في القانون المقارن و قوانين دول مجلس التعاون الخليجي، الطبعة الثالثة،</w:t>
      </w:r>
      <w:r>
        <w:rPr>
          <w:rFonts w:asciiTheme="majorBidi" w:hAnsiTheme="majorBidi" w:cstheme="majorBidi" w:hint="cs"/>
          <w:rtl/>
          <w:lang w:bidi="ar-LY"/>
        </w:rPr>
        <w:t xml:space="preserve">           </w:t>
      </w:r>
      <w:r w:rsidRPr="000407AA">
        <w:rPr>
          <w:rFonts w:asciiTheme="majorBidi" w:hAnsiTheme="majorBidi" w:cstheme="majorBidi"/>
          <w:rtl/>
          <w:lang w:bidi="ar-LY"/>
        </w:rPr>
        <w:t xml:space="preserve"> دار النهضة العربية، القاهرة، 2012،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21 </w:t>
      </w:r>
      <w:r>
        <w:rPr>
          <w:rFonts w:asciiTheme="majorBidi" w:hAnsiTheme="majorBidi" w:cstheme="majorBidi" w:hint="cs"/>
          <w:rtl/>
          <w:lang w:bidi="ar-LY"/>
        </w:rPr>
        <w:t>.</w:t>
      </w:r>
    </w:p>
  </w:footnote>
  <w:footnote w:id="63">
    <w:p w:rsidR="00474C1F" w:rsidRPr="000407AA" w:rsidRDefault="00474C1F" w:rsidP="00446970">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lang w:bidi="ar-LY"/>
        </w:rPr>
        <w:t xml:space="preserve">- </w:t>
      </w:r>
      <w:r w:rsidRPr="000407AA">
        <w:rPr>
          <w:rFonts w:asciiTheme="majorBidi" w:hAnsiTheme="majorBidi" w:cstheme="majorBidi"/>
          <w:rtl/>
          <w:lang w:bidi="ar-LY"/>
        </w:rPr>
        <w:t>مروان مرازيق ابوطير، النظام القانوني لتقييم أداء الموظف العام وفقاً لقانون الخدمة المدنية الفلسطيني، دراسة تحليلية،رسالة ماجستير،</w:t>
      </w:r>
      <w:r w:rsidRPr="000407AA">
        <w:rPr>
          <w:rFonts w:asciiTheme="majorBidi" w:hAnsiTheme="majorBidi" w:cstheme="majorBidi" w:hint="cs"/>
          <w:rtl/>
          <w:lang w:bidi="ar-LY"/>
        </w:rPr>
        <w:t xml:space="preserve">  </w:t>
      </w:r>
      <w:r>
        <w:rPr>
          <w:rFonts w:asciiTheme="majorBidi" w:hAnsiTheme="majorBidi" w:cstheme="majorBidi"/>
          <w:rtl/>
          <w:lang w:bidi="ar-LY"/>
        </w:rPr>
        <w:t xml:space="preserve">جامعة الأقصى، غزة، 2020، </w:t>
      </w:r>
      <w:proofErr w:type="spellStart"/>
      <w:r>
        <w:rPr>
          <w:rFonts w:asciiTheme="majorBidi" w:hAnsiTheme="majorBidi" w:cstheme="majorBidi"/>
          <w:rtl/>
          <w:lang w:bidi="ar-LY"/>
        </w:rPr>
        <w:t>صـ</w:t>
      </w:r>
      <w:proofErr w:type="spellEnd"/>
      <w:r>
        <w:rPr>
          <w:rFonts w:asciiTheme="majorBidi" w:hAnsiTheme="majorBidi" w:cstheme="majorBidi"/>
          <w:rtl/>
          <w:lang w:bidi="ar-LY"/>
        </w:rPr>
        <w:t xml:space="preserve"> </w:t>
      </w:r>
      <w:r>
        <w:rPr>
          <w:rFonts w:asciiTheme="majorBidi" w:hAnsiTheme="majorBidi" w:cstheme="majorBidi" w:hint="cs"/>
          <w:rtl/>
          <w:lang w:bidi="ar-LY"/>
        </w:rPr>
        <w:t>8.</w:t>
      </w:r>
    </w:p>
  </w:footnote>
  <w:footnote w:id="64">
    <w:p w:rsidR="00474C1F" w:rsidRPr="000407AA" w:rsidRDefault="00474C1F" w:rsidP="00DD49EE">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lang w:bidi="ar-LY"/>
        </w:rPr>
        <w:t>-</w:t>
      </w:r>
      <w:r>
        <w:rPr>
          <w:rFonts w:asciiTheme="majorBidi" w:hAnsiTheme="majorBidi" w:cstheme="majorBidi" w:hint="cs"/>
          <w:rtl/>
          <w:lang w:bidi="ar-LY"/>
        </w:rPr>
        <w:t xml:space="preserve"> </w:t>
      </w:r>
      <w:r w:rsidRPr="000407AA">
        <w:rPr>
          <w:rFonts w:asciiTheme="majorBidi" w:hAnsiTheme="majorBidi" w:cstheme="majorBidi"/>
          <w:rtl/>
          <w:lang w:bidi="ar-LY"/>
        </w:rPr>
        <w:t>عبد المل</w:t>
      </w:r>
      <w:r>
        <w:rPr>
          <w:rFonts w:asciiTheme="majorBidi" w:hAnsiTheme="majorBidi" w:cstheme="majorBidi"/>
          <w:rtl/>
          <w:lang w:bidi="ar-LY"/>
        </w:rPr>
        <w:t xml:space="preserve">يك </w:t>
      </w:r>
      <w:proofErr w:type="spellStart"/>
      <w:r>
        <w:rPr>
          <w:rFonts w:asciiTheme="majorBidi" w:hAnsiTheme="majorBidi" w:cstheme="majorBidi"/>
          <w:rtl/>
          <w:lang w:bidi="ar-LY"/>
        </w:rPr>
        <w:t>مزهودة</w:t>
      </w:r>
      <w:proofErr w:type="spellEnd"/>
      <w:r>
        <w:rPr>
          <w:rFonts w:asciiTheme="majorBidi" w:hAnsiTheme="majorBidi" w:cstheme="majorBidi"/>
          <w:rtl/>
          <w:lang w:bidi="ar-LY"/>
        </w:rPr>
        <w:t>، الأداء بين الكفاءة و</w:t>
      </w:r>
      <w:r w:rsidRPr="000407AA">
        <w:rPr>
          <w:rFonts w:asciiTheme="majorBidi" w:hAnsiTheme="majorBidi" w:cstheme="majorBidi"/>
          <w:rtl/>
          <w:lang w:bidi="ar-LY"/>
        </w:rPr>
        <w:t xml:space="preserve">الفاعلية مفهوم وتقييم، مجلة العلوم الإنسانية، العدد الأول، جامعة محمد خضير، </w:t>
      </w:r>
      <w:proofErr w:type="spellStart"/>
      <w:r w:rsidRPr="000407AA">
        <w:rPr>
          <w:rFonts w:asciiTheme="majorBidi" w:hAnsiTheme="majorBidi" w:cstheme="majorBidi"/>
          <w:rtl/>
          <w:lang w:bidi="ar-LY"/>
        </w:rPr>
        <w:t>بيسكرة</w:t>
      </w:r>
      <w:proofErr w:type="spellEnd"/>
      <w:r w:rsidRPr="000407AA">
        <w:rPr>
          <w:rFonts w:asciiTheme="majorBidi" w:hAnsiTheme="majorBidi" w:cstheme="majorBidi"/>
          <w:rtl/>
          <w:lang w:bidi="ar-LY"/>
        </w:rPr>
        <w:t>،            201</w:t>
      </w:r>
      <w:r w:rsidRPr="000407AA">
        <w:rPr>
          <w:rFonts w:asciiTheme="majorBidi" w:hAnsiTheme="majorBidi" w:cstheme="majorBidi" w:hint="cs"/>
          <w:rtl/>
          <w:lang w:bidi="ar-LY"/>
        </w:rPr>
        <w:t>2</w:t>
      </w:r>
      <w:r w:rsidRPr="000407AA">
        <w:rPr>
          <w:rFonts w:asciiTheme="majorBidi" w:hAnsiTheme="majorBidi" w:cstheme="majorBidi"/>
          <w:rtl/>
          <w:lang w:bidi="ar-LY"/>
        </w:rPr>
        <w:t xml:space="preserve">،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86</w:t>
      </w:r>
      <w:r>
        <w:rPr>
          <w:rFonts w:asciiTheme="majorBidi" w:hAnsiTheme="majorBidi" w:cstheme="majorBidi" w:hint="cs"/>
          <w:rtl/>
          <w:lang w:bidi="ar-LY"/>
        </w:rPr>
        <w:t>.</w:t>
      </w:r>
    </w:p>
  </w:footnote>
  <w:footnote w:id="65">
    <w:p w:rsidR="00474C1F" w:rsidRPr="000407AA" w:rsidRDefault="00474C1F" w:rsidP="00DD49EE">
      <w:pPr>
        <w:pStyle w:val="a3"/>
        <w:jc w:val="both"/>
        <w:rPr>
          <w:rFonts w:asciiTheme="majorBidi" w:hAnsiTheme="majorBidi" w:cstheme="majorBidi"/>
          <w:rtl/>
          <w:lang w:bidi="ar-LY"/>
        </w:rPr>
      </w:pPr>
      <w:r>
        <w:rPr>
          <w:rFonts w:asciiTheme="majorBidi" w:hAnsiTheme="majorBidi" w:cstheme="majorBidi"/>
        </w:rPr>
        <w:t xml:space="preserve"> </w:t>
      </w:r>
      <w:r w:rsidRPr="000407AA">
        <w:rPr>
          <w:rStyle w:val="a4"/>
          <w:rFonts w:asciiTheme="majorBidi" w:hAnsiTheme="majorBidi" w:cstheme="majorBidi"/>
          <w:vertAlign w:val="baseline"/>
        </w:rPr>
        <w:footnoteRef/>
      </w:r>
      <w:r>
        <w:rPr>
          <w:rFonts w:asciiTheme="majorBidi" w:hAnsiTheme="majorBidi" w:cstheme="majorBidi"/>
          <w:rtl/>
        </w:rPr>
        <w:t>-</w:t>
      </w:r>
      <w:r w:rsidRPr="000407AA">
        <w:rPr>
          <w:rFonts w:asciiTheme="majorBidi" w:hAnsiTheme="majorBidi" w:cstheme="majorBidi"/>
          <w:rtl/>
        </w:rPr>
        <w:t xml:space="preserve"> نصر بن عبدالله بن ناصر، قرارات تقييم الأداء للموظف العام و موقف التشريع و القضاء، مرجع سابق ،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22</w:t>
      </w:r>
      <w:r>
        <w:rPr>
          <w:rFonts w:asciiTheme="majorBidi" w:hAnsiTheme="majorBidi" w:cstheme="majorBidi" w:hint="cs"/>
          <w:rtl/>
          <w:lang w:bidi="ar-LY"/>
        </w:rPr>
        <w:t>.</w:t>
      </w:r>
    </w:p>
  </w:footnote>
  <w:footnote w:id="66">
    <w:p w:rsidR="00474C1F" w:rsidRPr="000407AA" w:rsidRDefault="00474C1F" w:rsidP="00DD49EE">
      <w:pPr>
        <w:pStyle w:val="a3"/>
        <w:jc w:val="both"/>
        <w:rPr>
          <w:rFonts w:asciiTheme="majorBidi" w:hAnsiTheme="majorBidi" w:cstheme="majorBidi"/>
          <w:rtl/>
          <w:lang w:bidi="ar-LY"/>
        </w:rPr>
      </w:pPr>
      <w:r w:rsidRPr="000407AA">
        <w:rPr>
          <w:rFonts w:asciiTheme="majorBidi" w:hAnsiTheme="majorBidi" w:cstheme="majorBidi"/>
        </w:rPr>
        <w:t xml:space="preserve">- </w:t>
      </w:r>
      <w:r w:rsidRPr="000407AA">
        <w:rPr>
          <w:rStyle w:val="a4"/>
          <w:rFonts w:asciiTheme="majorBidi" w:hAnsiTheme="majorBidi" w:cstheme="majorBidi"/>
          <w:vertAlign w:val="baseline"/>
        </w:rPr>
        <w:footnoteRef/>
      </w:r>
      <w:r>
        <w:rPr>
          <w:rFonts w:asciiTheme="majorBidi" w:hAnsiTheme="majorBidi" w:cstheme="majorBidi" w:hint="cs"/>
          <w:rtl/>
          <w:lang w:bidi="ar-LY"/>
        </w:rPr>
        <w:t xml:space="preserve"> </w:t>
      </w:r>
      <w:r w:rsidRPr="000407AA">
        <w:rPr>
          <w:rFonts w:asciiTheme="majorBidi" w:hAnsiTheme="majorBidi" w:cstheme="majorBidi"/>
          <w:rtl/>
          <w:lang w:bidi="ar-LY"/>
        </w:rPr>
        <w:t>افتخار رشيد خليل، ضمانات تقويم الأداء الوظيفي، دراسة مقارنة، مجلة جامعة تكريت، السنة 3</w:t>
      </w:r>
      <w:r>
        <w:rPr>
          <w:rFonts w:asciiTheme="majorBidi" w:hAnsiTheme="majorBidi" w:cstheme="majorBidi"/>
          <w:rtl/>
          <w:lang w:bidi="ar-LY"/>
        </w:rPr>
        <w:t xml:space="preserve">، العدد2، الجزء2، 2019، </w:t>
      </w:r>
      <w:proofErr w:type="spellStart"/>
      <w:r>
        <w:rPr>
          <w:rFonts w:asciiTheme="majorBidi" w:hAnsiTheme="majorBidi" w:cstheme="majorBidi"/>
          <w:rtl/>
          <w:lang w:bidi="ar-LY"/>
        </w:rPr>
        <w:t>صـ</w:t>
      </w:r>
      <w:proofErr w:type="spellEnd"/>
      <w:r>
        <w:rPr>
          <w:rFonts w:asciiTheme="majorBidi" w:hAnsiTheme="majorBidi" w:cstheme="majorBidi"/>
          <w:rtl/>
          <w:lang w:bidi="ar-LY"/>
        </w:rPr>
        <w:t xml:space="preserve"> 109</w:t>
      </w:r>
      <w:r>
        <w:rPr>
          <w:rFonts w:asciiTheme="majorBidi" w:hAnsiTheme="majorBidi" w:cstheme="majorBidi" w:hint="cs"/>
          <w:rtl/>
          <w:lang w:bidi="ar-LY"/>
        </w:rPr>
        <w:t>.</w:t>
      </w:r>
    </w:p>
  </w:footnote>
  <w:footnote w:id="67">
    <w:p w:rsidR="00474C1F" w:rsidRPr="000407AA" w:rsidRDefault="00474C1F" w:rsidP="00A956A3">
      <w:pPr>
        <w:pStyle w:val="a3"/>
        <w:jc w:val="both"/>
        <w:rPr>
          <w:rFonts w:asciiTheme="majorBidi" w:hAnsiTheme="majorBidi" w:cstheme="majorBidi"/>
          <w:rtl/>
          <w:lang w:bidi="ar-LY"/>
        </w:rPr>
      </w:pPr>
      <w:r>
        <w:rPr>
          <w:rFonts w:asciiTheme="majorBidi" w:hAnsiTheme="majorBidi" w:cstheme="majorBidi"/>
          <w:lang w:bidi="ar-LY"/>
        </w:rPr>
        <w:t xml:space="preserve"> 3</w:t>
      </w:r>
      <w:r>
        <w:rPr>
          <w:rFonts w:asciiTheme="majorBidi" w:hAnsiTheme="majorBidi" w:cstheme="majorBidi" w:hint="cs"/>
          <w:rtl/>
          <w:lang w:bidi="ar-LY"/>
        </w:rPr>
        <w:t>-</w:t>
      </w:r>
      <w:r w:rsidRPr="000407AA">
        <w:rPr>
          <w:rFonts w:asciiTheme="majorBidi" w:hAnsiTheme="majorBidi" w:cstheme="majorBidi"/>
          <w:rtl/>
          <w:lang w:bidi="ar-LY"/>
        </w:rPr>
        <w:t>رمضان محمد بطيخ، تقويم أداء الموظف العام، ندوة: التشريعات الحاكمة للخدمة المدنية في الوطن العربي (ورشة عمل)،                      ا</w:t>
      </w:r>
      <w:r>
        <w:rPr>
          <w:rFonts w:asciiTheme="majorBidi" w:hAnsiTheme="majorBidi" w:cstheme="majorBidi"/>
          <w:rtl/>
          <w:lang w:bidi="ar-LY"/>
        </w:rPr>
        <w:t>لمنظمة العربية للتنمية الإدارية</w:t>
      </w:r>
      <w:r w:rsidRPr="000407AA">
        <w:rPr>
          <w:rFonts w:asciiTheme="majorBidi" w:hAnsiTheme="majorBidi" w:cstheme="majorBidi"/>
          <w:rtl/>
          <w:lang w:bidi="ar-LY"/>
        </w:rPr>
        <w:t xml:space="preserve">، القاهرة، 2009،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265</w:t>
      </w:r>
      <w:r>
        <w:rPr>
          <w:rFonts w:asciiTheme="majorBidi" w:hAnsiTheme="majorBidi" w:cstheme="majorBidi" w:hint="cs"/>
          <w:rtl/>
          <w:lang w:bidi="ar-LY"/>
        </w:rPr>
        <w:t>.</w:t>
      </w:r>
    </w:p>
  </w:footnote>
  <w:footnote w:id="68">
    <w:p w:rsidR="00474C1F" w:rsidRPr="00197D1E" w:rsidRDefault="00474C1F" w:rsidP="00CA2572">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 القانون رقم 12 لسنة 2010. بشأن إصد</w:t>
      </w:r>
      <w:r>
        <w:rPr>
          <w:rFonts w:asciiTheme="majorBidi" w:hAnsiTheme="majorBidi" w:cstheme="majorBidi"/>
          <w:rtl/>
          <w:lang w:bidi="ar-LY"/>
        </w:rPr>
        <w:t>ار قانون علاقات العمل،</w:t>
      </w:r>
      <w:r w:rsidRPr="000407AA">
        <w:rPr>
          <w:rFonts w:asciiTheme="majorBidi" w:hAnsiTheme="majorBidi" w:cstheme="majorBidi"/>
          <w:rtl/>
          <w:lang w:bidi="ar-LY"/>
        </w:rPr>
        <w:t xml:space="preserve"> مدونة التشريعات العدد 7، السنة العاشرة، سنة 2010</w:t>
      </w:r>
      <w:r w:rsidRPr="00197D1E">
        <w:rPr>
          <w:rFonts w:asciiTheme="majorBidi" w:hAnsiTheme="majorBidi" w:cstheme="majorBidi"/>
          <w:rtl/>
          <w:lang w:bidi="ar-LY"/>
        </w:rPr>
        <w:t xml:space="preserve"> .</w:t>
      </w:r>
    </w:p>
  </w:footnote>
  <w:footnote w:id="69">
    <w:p w:rsidR="00474C1F" w:rsidRPr="000407AA" w:rsidRDefault="00474C1F" w:rsidP="00F82072">
      <w:pPr>
        <w:pStyle w:val="a3"/>
        <w:jc w:val="both"/>
        <w:rPr>
          <w:rFonts w:asciiTheme="majorBidi" w:hAnsiTheme="majorBidi" w:cstheme="majorBidi"/>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 xml:space="preserve">- </w:t>
      </w:r>
      <w:r w:rsidRPr="000407AA">
        <w:rPr>
          <w:rFonts w:asciiTheme="majorBidi" w:hAnsiTheme="majorBidi" w:cstheme="majorBidi" w:hint="cs"/>
          <w:rtl/>
        </w:rPr>
        <w:t>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70">
    <w:p w:rsidR="00474C1F" w:rsidRPr="000407AA" w:rsidRDefault="00474C1F" w:rsidP="00F82072">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hint="cs"/>
          <w:rtl/>
        </w:rPr>
        <w:t xml:space="preserve">- </w:t>
      </w:r>
      <w:r w:rsidRPr="000407AA">
        <w:rPr>
          <w:rFonts w:asciiTheme="majorBidi" w:hAnsiTheme="majorBidi" w:cstheme="majorBidi"/>
          <w:rtl/>
          <w:lang w:bidi="ar-LY"/>
        </w:rPr>
        <w:t xml:space="preserve">أحمد سلام خلف الشجيري، النظام القانوني لتقويم الأداء للموظف العام، مرجع 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18</w:t>
      </w:r>
      <w:r>
        <w:rPr>
          <w:rFonts w:asciiTheme="majorBidi" w:hAnsiTheme="majorBidi" w:cstheme="majorBidi" w:hint="cs"/>
          <w:rtl/>
          <w:lang w:bidi="ar-LY"/>
        </w:rPr>
        <w:t>.</w:t>
      </w:r>
    </w:p>
  </w:footnote>
  <w:footnote w:id="71">
    <w:p w:rsidR="00474C1F" w:rsidRPr="000407AA" w:rsidRDefault="00474C1F" w:rsidP="00F82072">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lang w:bidi="ar-LY"/>
        </w:rPr>
        <w:t>-</w:t>
      </w:r>
      <w:r w:rsidRPr="000407AA">
        <w:rPr>
          <w:rFonts w:asciiTheme="majorBidi" w:hAnsiTheme="majorBidi" w:cstheme="majorBidi"/>
          <w:rtl/>
          <w:lang w:bidi="ar-LY"/>
        </w:rPr>
        <w:t xml:space="preserve"> وصفي محمود الخريسات ، الرقابة الإدارية على قرارات تقارير تقييم الأداء الوظيفي في نظام الخدمة المدنية الأردني رقم 82 لسنة 2013، دراسة تحليله مقارنة، مجلة الجامعة الإسلامية للدراسات الشرعية و القانونية، 2020،</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500</w:t>
      </w:r>
      <w:r>
        <w:rPr>
          <w:rFonts w:asciiTheme="majorBidi" w:hAnsiTheme="majorBidi" w:cstheme="majorBidi" w:hint="cs"/>
          <w:rtl/>
          <w:lang w:bidi="ar-LY"/>
        </w:rPr>
        <w:t>.</w:t>
      </w:r>
    </w:p>
  </w:footnote>
  <w:footnote w:id="72">
    <w:p w:rsidR="00474C1F" w:rsidRPr="000407AA" w:rsidRDefault="00474C1F" w:rsidP="00F82072">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sidRPr="000407AA">
        <w:rPr>
          <w:rFonts w:asciiTheme="majorBidi" w:hAnsiTheme="majorBidi" w:cstheme="majorBidi"/>
          <w:rtl/>
          <w:lang w:bidi="ar-LY"/>
        </w:rPr>
        <w:t xml:space="preserve">حمدي سليمان </w:t>
      </w:r>
      <w:proofErr w:type="spellStart"/>
      <w:r w:rsidRPr="000407AA">
        <w:rPr>
          <w:rFonts w:asciiTheme="majorBidi" w:hAnsiTheme="majorBidi" w:cstheme="majorBidi"/>
          <w:rtl/>
          <w:lang w:bidi="ar-LY"/>
        </w:rPr>
        <w:t>سحيمان</w:t>
      </w:r>
      <w:proofErr w:type="spellEnd"/>
      <w:r w:rsidRPr="000407AA">
        <w:rPr>
          <w:rFonts w:asciiTheme="majorBidi" w:hAnsiTheme="majorBidi" w:cstheme="majorBidi"/>
          <w:rtl/>
          <w:lang w:bidi="ar-LY"/>
        </w:rPr>
        <w:t xml:space="preserve"> القبيلات، الطبيعة القانونية لتقرير تقويم أداء الموظف العام و الطعن به إدارياً وق</w:t>
      </w:r>
      <w:r>
        <w:rPr>
          <w:rFonts w:asciiTheme="majorBidi" w:hAnsiTheme="majorBidi" w:cstheme="majorBidi"/>
          <w:rtl/>
          <w:lang w:bidi="ar-LY"/>
        </w:rPr>
        <w:t xml:space="preserve">ضائياً، مؤتة للبحوث والدراسات </w:t>
      </w:r>
      <w:r>
        <w:rPr>
          <w:rFonts w:asciiTheme="majorBidi" w:hAnsiTheme="majorBidi" w:cstheme="majorBidi" w:hint="cs"/>
          <w:rtl/>
          <w:lang w:bidi="ar-LY"/>
        </w:rPr>
        <w:t xml:space="preserve">        </w:t>
      </w:r>
      <w:r w:rsidRPr="000407AA">
        <w:rPr>
          <w:rFonts w:asciiTheme="majorBidi" w:hAnsiTheme="majorBidi" w:cstheme="majorBidi"/>
          <w:rtl/>
          <w:lang w:bidi="ar-LY"/>
        </w:rPr>
        <w:t xml:space="preserve">- سلسلة العلوم الإنسانية والاجتماعية- ، جامعة مؤتة، مجلد21، العدد2، 2006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20</w:t>
      </w:r>
      <w:r>
        <w:rPr>
          <w:rFonts w:asciiTheme="majorBidi" w:hAnsiTheme="majorBidi" w:cstheme="majorBidi" w:hint="cs"/>
          <w:rtl/>
          <w:lang w:bidi="ar-LY"/>
        </w:rPr>
        <w:t>.</w:t>
      </w:r>
    </w:p>
  </w:footnote>
  <w:footnote w:id="73">
    <w:p w:rsidR="00474C1F" w:rsidRDefault="00474C1F" w:rsidP="009C0A59">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 حكم المحكمة الإدارية العليا، الطعن رقم 8563لسنة 46 ق ع، جلسة 13/01/2007، مشار إليه ل</w:t>
      </w:r>
      <w:r>
        <w:rPr>
          <w:rFonts w:asciiTheme="majorBidi" w:hAnsiTheme="majorBidi" w:cstheme="majorBidi"/>
          <w:rtl/>
          <w:lang w:bidi="ar-LY"/>
        </w:rPr>
        <w:t>د</w:t>
      </w:r>
      <w:r>
        <w:rPr>
          <w:rFonts w:asciiTheme="majorBidi" w:hAnsiTheme="majorBidi" w:cstheme="majorBidi" w:hint="cs"/>
          <w:rtl/>
          <w:lang w:bidi="ar-LY"/>
        </w:rPr>
        <w:t xml:space="preserve">ى </w:t>
      </w:r>
      <w:r w:rsidRPr="000407AA">
        <w:rPr>
          <w:rFonts w:asciiTheme="majorBidi" w:hAnsiTheme="majorBidi" w:cstheme="majorBidi"/>
          <w:rtl/>
          <w:lang w:bidi="ar-LY"/>
        </w:rPr>
        <w:t xml:space="preserve">أحمد سلام خلف الشجيري،              النظام القانوني لتقويم الأداء للموظف العام، مرجع 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21</w:t>
      </w:r>
      <w:r>
        <w:rPr>
          <w:rFonts w:asciiTheme="majorBidi" w:hAnsiTheme="majorBidi" w:cstheme="majorBidi" w:hint="cs"/>
          <w:rtl/>
          <w:lang w:bidi="ar-LY"/>
        </w:rPr>
        <w:t>.</w:t>
      </w:r>
    </w:p>
    <w:p w:rsidR="00474C1F" w:rsidRPr="000407AA" w:rsidRDefault="00474C1F" w:rsidP="009C0A59">
      <w:pPr>
        <w:pStyle w:val="a3"/>
        <w:jc w:val="both"/>
        <w:rPr>
          <w:rFonts w:asciiTheme="majorBidi" w:hAnsiTheme="majorBidi" w:cstheme="majorBidi"/>
          <w:lang w:bidi="ar-LY"/>
        </w:rPr>
      </w:pPr>
      <w:r>
        <w:rPr>
          <w:rFonts w:asciiTheme="majorBidi" w:hAnsiTheme="majorBidi" w:cstheme="majorBidi" w:hint="cs"/>
          <w:rtl/>
          <w:lang w:bidi="ar-LY"/>
        </w:rPr>
        <w:t xml:space="preserve">    </w:t>
      </w:r>
      <w:r w:rsidRPr="000407AA">
        <w:rPr>
          <w:rFonts w:asciiTheme="majorBidi" w:hAnsiTheme="majorBidi" w:cstheme="majorBidi"/>
          <w:rtl/>
          <w:lang w:bidi="ar-LY"/>
        </w:rPr>
        <w:t>وف</w:t>
      </w:r>
      <w:r>
        <w:rPr>
          <w:rFonts w:asciiTheme="majorBidi" w:hAnsiTheme="majorBidi" w:cstheme="majorBidi"/>
          <w:rtl/>
          <w:lang w:bidi="ar-LY"/>
        </w:rPr>
        <w:t>ي بيان المقصود بتقييم الكفاءة و</w:t>
      </w:r>
      <w:r w:rsidRPr="000407AA">
        <w:rPr>
          <w:rFonts w:asciiTheme="majorBidi" w:hAnsiTheme="majorBidi" w:cstheme="majorBidi"/>
          <w:rtl/>
          <w:lang w:bidi="ar-LY"/>
        </w:rPr>
        <w:t>أهميته، تذهب</w:t>
      </w:r>
      <w:r>
        <w:rPr>
          <w:rFonts w:asciiTheme="majorBidi" w:hAnsiTheme="majorBidi" w:cstheme="majorBidi"/>
          <w:rtl/>
          <w:lang w:bidi="ar-LY"/>
        </w:rPr>
        <w:t xml:space="preserve"> المحكمة الدستورية الكويتية إل</w:t>
      </w:r>
      <w:r>
        <w:rPr>
          <w:rFonts w:asciiTheme="majorBidi" w:hAnsiTheme="majorBidi" w:cstheme="majorBidi" w:hint="cs"/>
          <w:rtl/>
          <w:lang w:bidi="ar-LY"/>
        </w:rPr>
        <w:t xml:space="preserve">ى  </w:t>
      </w:r>
      <w:r w:rsidRPr="000407AA">
        <w:rPr>
          <w:rFonts w:asciiTheme="majorBidi" w:hAnsiTheme="majorBidi" w:cstheme="majorBidi"/>
          <w:rtl/>
          <w:lang w:bidi="ar-LY"/>
        </w:rPr>
        <w:t xml:space="preserve">أن </w:t>
      </w:r>
      <w:r>
        <w:rPr>
          <w:rFonts w:asciiTheme="majorBidi" w:hAnsiTheme="majorBidi" w:cstheme="majorBidi"/>
          <w:rtl/>
          <w:lang w:bidi="ar-LY"/>
        </w:rPr>
        <w:t>المرسوم  بنظام الخدمة المدنية (</w:t>
      </w:r>
      <w:r w:rsidRPr="000407AA">
        <w:rPr>
          <w:rFonts w:asciiTheme="majorBidi" w:hAnsiTheme="majorBidi" w:cstheme="majorBidi"/>
          <w:rtl/>
          <w:lang w:bidi="ar-LY"/>
        </w:rPr>
        <w:t xml:space="preserve">أخضع الموظفين المخاطبين بأحكامه – فيما عدا شاغلي الوظائف القيادية – لنظام تقييم الكفاءة، وهو نظام يقوم في الأساس على قياس أداء الموظف بصفة دورية خلال فترة معينة، استظهارا لكفاءته واجتهاده وانجازاته، ومدى التزامه بواجبات وظيفته </w:t>
      </w:r>
      <w:r>
        <w:rPr>
          <w:rFonts w:asciiTheme="majorBidi" w:hAnsiTheme="majorBidi" w:cstheme="majorBidi"/>
          <w:rtl/>
          <w:lang w:bidi="ar-LY"/>
        </w:rPr>
        <w:t>و</w:t>
      </w:r>
      <w:r w:rsidRPr="000407AA">
        <w:rPr>
          <w:rFonts w:asciiTheme="majorBidi" w:hAnsiTheme="majorBidi" w:cstheme="majorBidi"/>
          <w:rtl/>
          <w:lang w:bidi="ar-LY"/>
        </w:rPr>
        <w:t>اضطلاعه بأعبائها، وما عسى أن يكتشف من نواحي القصور في عمله، وفق عناصر يجرى تقريرها تبعاً لاصطلاحات معينة تتضمن تبياناً دقيقاً لها، يتم أدرجها في التقرير المعد لتقدير الكفاءة، بحيث يتم على أساسها تقدير الدرجة التي يستحقها الموظف عن كل عنصر منها، بلوغاً إلي تحديد مستوى أدائه عن عمله خلال تلك الفترة، باعتبار أن أداء العمل هو المعيار الذي يؤخذ به لتقييم الكفاءة، وإيج</w:t>
      </w:r>
      <w:r>
        <w:rPr>
          <w:rFonts w:asciiTheme="majorBidi" w:hAnsiTheme="majorBidi" w:cstheme="majorBidi"/>
          <w:rtl/>
          <w:lang w:bidi="ar-LY"/>
        </w:rPr>
        <w:t>اد التعادل بين الموظفين والتحقق</w:t>
      </w:r>
      <w:r w:rsidRPr="000407AA">
        <w:rPr>
          <w:rFonts w:asciiTheme="majorBidi" w:hAnsiTheme="majorBidi" w:cstheme="majorBidi"/>
          <w:rtl/>
          <w:lang w:bidi="ar-LY"/>
        </w:rPr>
        <w:t xml:space="preserve"> من مدى توافر عناصر الكفاءة في حقهم، ليكون ذلك مدخلاً للمفاضلة بينهم عند الترقية إلي ما يعلوها من وظائف، وفض التزاحم فيما بينهم عليها عند النظر في شغلها بالاختيار، حتى لا يلي شئونها إلا من هم قادرون حقا على تصريفها، وفقا لترتبيهم بحسب الجدارة التي بلغها كل منهم من ذي قبل،  محددا هذا النظام الإجراءات التي تتبع في تقييم الكفاءة، ووضع التقرير وتقديه واعتماده وفق مراحل متعددة حتى يستكمل شكله القانوني الصحيح ..)</w:t>
      </w:r>
      <w:r w:rsidRPr="000407AA">
        <w:rPr>
          <w:rFonts w:asciiTheme="majorBidi" w:hAnsiTheme="majorBidi" w:cstheme="majorBidi"/>
          <w:rtl/>
        </w:rPr>
        <w:t xml:space="preserve">، </w:t>
      </w:r>
      <w:r w:rsidRPr="000407AA">
        <w:rPr>
          <w:rFonts w:asciiTheme="majorBidi" w:hAnsiTheme="majorBidi" w:cstheme="majorBidi"/>
          <w:rtl/>
          <w:lang w:bidi="ar-LY"/>
        </w:rPr>
        <w:t xml:space="preserve">طعن رقم 6/2010، دستوري جلسة 28/04/2010، الجريدة الرسمية (الكويت اليوم) العدد 973، السنة 59، الصادر بتاريخ 02/05/2010. مشار إليه لدى تركي سطام المطري، تقييم كفاءة الموظف العام في قانون الخدمة المدنية الكويتي، مجلة الشريعة والقانون، جامعة الإمارات العربية المتحدة، مجلد رقم 27، عدد رقم 53 ، 2013،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401</w:t>
      </w:r>
      <w:r>
        <w:rPr>
          <w:rFonts w:asciiTheme="majorBidi" w:hAnsiTheme="majorBidi" w:cstheme="majorBidi" w:hint="cs"/>
          <w:rtl/>
          <w:lang w:bidi="ar-LY"/>
        </w:rPr>
        <w:t>.</w:t>
      </w:r>
    </w:p>
  </w:footnote>
  <w:footnote w:id="74">
    <w:p w:rsidR="00474C1F" w:rsidRPr="00F3616B" w:rsidRDefault="00474C1F" w:rsidP="00F3616B">
      <w:pPr>
        <w:pStyle w:val="a3"/>
        <w:jc w:val="both"/>
        <w:rPr>
          <w:rFonts w:asciiTheme="majorBidi" w:hAnsiTheme="majorBidi" w:cstheme="majorBidi"/>
        </w:rPr>
      </w:pPr>
      <w:r w:rsidRPr="00F3616B">
        <w:rPr>
          <w:rFonts w:asciiTheme="majorBidi" w:hAnsiTheme="majorBidi" w:cstheme="majorBidi"/>
          <w:lang w:bidi="ar-LY"/>
        </w:rPr>
        <w:footnoteRef/>
      </w:r>
      <w:r>
        <w:rPr>
          <w:rFonts w:asciiTheme="majorBidi" w:hAnsiTheme="majorBidi" w:cstheme="majorBidi" w:hint="cs"/>
          <w:rtl/>
          <w:lang w:bidi="ar-LY"/>
        </w:rPr>
        <w:t xml:space="preserve">- </w:t>
      </w:r>
      <w:r w:rsidRPr="00D72F7F">
        <w:rPr>
          <w:rStyle w:val="a4"/>
          <w:rFonts w:asciiTheme="majorBidi" w:hAnsiTheme="majorBidi" w:cstheme="majorBidi"/>
          <w:vertAlign w:val="baseline"/>
          <w:rtl/>
        </w:rPr>
        <w:t>قرار المحكمة الإدارية رقم 287/</w:t>
      </w:r>
      <w:r>
        <w:rPr>
          <w:rStyle w:val="a4"/>
          <w:rFonts w:asciiTheme="majorBidi" w:hAnsiTheme="majorBidi" w:cstheme="majorBidi" w:hint="cs"/>
          <w:vertAlign w:val="baseline"/>
          <w:rtl/>
        </w:rPr>
        <w:t>2</w:t>
      </w:r>
      <w:r>
        <w:rPr>
          <w:rFonts w:asciiTheme="majorBidi" w:hAnsiTheme="majorBidi" w:cstheme="majorBidi" w:hint="cs"/>
          <w:rtl/>
        </w:rPr>
        <w:t>003</w:t>
      </w:r>
      <w:r>
        <w:rPr>
          <w:rStyle w:val="a4"/>
          <w:rFonts w:asciiTheme="majorBidi" w:hAnsiTheme="majorBidi" w:cstheme="majorBidi"/>
          <w:vertAlign w:val="baseline"/>
          <w:rtl/>
        </w:rPr>
        <w:t>،</w:t>
      </w:r>
      <w:r w:rsidRPr="00D72F7F">
        <w:rPr>
          <w:rStyle w:val="a4"/>
          <w:rFonts w:asciiTheme="majorBidi" w:hAnsiTheme="majorBidi" w:cstheme="majorBidi"/>
          <w:vertAlign w:val="baseline"/>
          <w:rtl/>
        </w:rPr>
        <w:t xml:space="preserve"> مشار إليه لدى أ.حمزة عبدالهادي السعايدة، الرقابة على تقارير تقييم الأداء الوظيفي، مجلة جامعة عمان العربية للبحوث،</w:t>
      </w:r>
      <w:r>
        <w:rPr>
          <w:rStyle w:val="a4"/>
          <w:rFonts w:asciiTheme="majorBidi" w:hAnsiTheme="majorBidi" w:cstheme="majorBidi"/>
          <w:vertAlign w:val="baseline"/>
          <w:rtl/>
        </w:rPr>
        <w:t xml:space="preserve"> المجلد 4، العدد1، 2022، </w:t>
      </w:r>
      <w:proofErr w:type="spellStart"/>
      <w:r>
        <w:rPr>
          <w:rStyle w:val="a4"/>
          <w:rFonts w:asciiTheme="majorBidi" w:hAnsiTheme="majorBidi" w:cstheme="majorBidi"/>
          <w:vertAlign w:val="baseline"/>
          <w:rtl/>
        </w:rPr>
        <w:t>صـ</w:t>
      </w:r>
      <w:proofErr w:type="spellEnd"/>
      <w:r>
        <w:rPr>
          <w:rStyle w:val="a4"/>
          <w:rFonts w:asciiTheme="majorBidi" w:hAnsiTheme="majorBidi" w:cstheme="majorBidi"/>
          <w:vertAlign w:val="baseline"/>
          <w:rtl/>
        </w:rPr>
        <w:t xml:space="preserve"> </w:t>
      </w:r>
      <w:r>
        <w:rPr>
          <w:rStyle w:val="a4"/>
          <w:rFonts w:asciiTheme="majorBidi" w:hAnsiTheme="majorBidi" w:cstheme="majorBidi" w:hint="cs"/>
          <w:vertAlign w:val="baseline"/>
          <w:rtl/>
        </w:rPr>
        <w:t>1</w:t>
      </w:r>
      <w:r>
        <w:rPr>
          <w:rFonts w:asciiTheme="majorBidi" w:hAnsiTheme="majorBidi" w:cstheme="majorBidi" w:hint="cs"/>
          <w:rtl/>
        </w:rPr>
        <w:t xml:space="preserve">18. </w:t>
      </w:r>
    </w:p>
  </w:footnote>
  <w:footnote w:id="75">
    <w:p w:rsidR="00474C1F" w:rsidRPr="00992FDF" w:rsidRDefault="00474C1F" w:rsidP="001D6147">
      <w:pPr>
        <w:pStyle w:val="a3"/>
        <w:jc w:val="both"/>
        <w:rPr>
          <w:rFonts w:asciiTheme="majorBidi" w:hAnsiTheme="majorBidi" w:cstheme="majorBidi"/>
          <w:lang w:bidi="ar-LY"/>
        </w:rPr>
      </w:pPr>
      <w:r w:rsidRPr="00992FDF">
        <w:rPr>
          <w:rFonts w:asciiTheme="majorBidi" w:hAnsiTheme="majorBidi" w:cstheme="majorBidi"/>
          <w:lang w:bidi="ar-LY"/>
        </w:rPr>
        <w:footnoteRef/>
      </w:r>
      <w:r>
        <w:rPr>
          <w:rFonts w:asciiTheme="majorBidi" w:hAnsiTheme="majorBidi" w:cstheme="majorBidi"/>
          <w:rtl/>
          <w:lang w:bidi="ar-LY"/>
        </w:rPr>
        <w:t>-</w:t>
      </w:r>
      <w:r w:rsidRPr="00992FDF">
        <w:rPr>
          <w:rFonts w:asciiTheme="majorBidi" w:hAnsiTheme="majorBidi" w:cstheme="majorBidi"/>
          <w:rtl/>
          <w:lang w:bidi="ar-LY"/>
        </w:rPr>
        <w:t xml:space="preserve"> صبيح بشير مسكوني، مبادي القانون الإداري الليبي، الشركة العامة للنشر والتوزيع والإعلان، بنغازي، الطبعة الثانية، </w:t>
      </w:r>
      <w:proofErr w:type="spellStart"/>
      <w:r w:rsidRPr="00992FDF">
        <w:rPr>
          <w:rFonts w:asciiTheme="majorBidi" w:hAnsiTheme="majorBidi" w:cstheme="majorBidi"/>
          <w:rtl/>
          <w:lang w:bidi="ar-LY"/>
        </w:rPr>
        <w:t>صـ</w:t>
      </w:r>
      <w:proofErr w:type="spellEnd"/>
      <w:r w:rsidRPr="00992FDF">
        <w:rPr>
          <w:rFonts w:asciiTheme="majorBidi" w:hAnsiTheme="majorBidi" w:cstheme="majorBidi"/>
          <w:rtl/>
          <w:lang w:bidi="ar-LY"/>
        </w:rPr>
        <w:t xml:space="preserve"> 365</w:t>
      </w:r>
      <w:r>
        <w:rPr>
          <w:rFonts w:asciiTheme="majorBidi" w:hAnsiTheme="majorBidi" w:cstheme="majorBidi" w:hint="cs"/>
          <w:rtl/>
          <w:lang w:bidi="ar-LY"/>
        </w:rPr>
        <w:t>.</w:t>
      </w:r>
    </w:p>
  </w:footnote>
  <w:footnote w:id="76">
    <w:p w:rsidR="00474C1F" w:rsidRPr="00F44677" w:rsidRDefault="00474C1F" w:rsidP="00F44677">
      <w:pPr>
        <w:pStyle w:val="a3"/>
        <w:jc w:val="both"/>
        <w:rPr>
          <w:rFonts w:asciiTheme="majorBidi" w:hAnsiTheme="majorBidi" w:cstheme="majorBidi"/>
          <w:rtl/>
        </w:rPr>
      </w:pPr>
      <w:r w:rsidRPr="00F44677">
        <w:rPr>
          <w:rFonts w:asciiTheme="majorBidi" w:hAnsiTheme="majorBidi" w:cstheme="majorBidi"/>
          <w:lang w:bidi="ar-LY"/>
        </w:rPr>
        <w:footnoteRef/>
      </w:r>
      <w:r>
        <w:rPr>
          <w:rFonts w:asciiTheme="majorBidi" w:hAnsiTheme="majorBidi" w:cstheme="majorBidi" w:hint="cs"/>
          <w:rtl/>
          <w:lang w:bidi="ar-LY"/>
        </w:rPr>
        <w:t xml:space="preserve">- </w:t>
      </w:r>
      <w:r w:rsidRPr="00E146CF">
        <w:rPr>
          <w:rFonts w:asciiTheme="majorBidi" w:hAnsiTheme="majorBidi" w:cstheme="majorBidi" w:hint="cs"/>
          <w:rtl/>
        </w:rPr>
        <w:t>معمر حسين عيد، نظام تقييم الأداء في التشريع الليبي ومدى تأثيره على المركز القانوني للموظف العام والضمانات الإدارية والقضائية له، مجلة المحامي، مجلة فصلية تصدرها النقابة العامة للمحامين ليبيا، العدادان التاسع والثلاثون والأربعون، يوليو/ ديسمبر، 1992، السنة العاشرة، صـ</w:t>
      </w:r>
      <w:r>
        <w:rPr>
          <w:rFonts w:asciiTheme="majorBidi" w:hAnsiTheme="majorBidi" w:cstheme="majorBidi" w:hint="cs"/>
          <w:rtl/>
        </w:rPr>
        <w:t>11.</w:t>
      </w:r>
    </w:p>
  </w:footnote>
  <w:footnote w:id="77">
    <w:p w:rsidR="00474C1F" w:rsidRPr="00992FDF" w:rsidRDefault="00474C1F" w:rsidP="00992FDF">
      <w:pPr>
        <w:pStyle w:val="a3"/>
        <w:jc w:val="both"/>
        <w:rPr>
          <w:rFonts w:asciiTheme="majorBidi" w:hAnsiTheme="majorBidi" w:cstheme="majorBidi"/>
          <w:lang w:bidi="ar-LY"/>
        </w:rPr>
      </w:pPr>
      <w:r w:rsidRPr="00992FDF">
        <w:rPr>
          <w:rFonts w:asciiTheme="majorBidi" w:hAnsiTheme="majorBidi" w:cstheme="majorBidi"/>
          <w:lang w:bidi="ar-LY"/>
        </w:rPr>
        <w:footnoteRef/>
      </w:r>
      <w:r>
        <w:rPr>
          <w:rFonts w:asciiTheme="majorBidi" w:hAnsiTheme="majorBidi" w:cstheme="majorBidi"/>
          <w:rtl/>
          <w:lang w:bidi="ar-LY"/>
        </w:rPr>
        <w:t xml:space="preserve"> -</w:t>
      </w:r>
      <w:r w:rsidRPr="00992FDF">
        <w:rPr>
          <w:rFonts w:asciiTheme="majorBidi" w:hAnsiTheme="majorBidi" w:cstheme="majorBidi"/>
          <w:rtl/>
          <w:lang w:bidi="ar-LY"/>
        </w:rPr>
        <w:t xml:space="preserve"> محمد سعيد حسين أمين، تقارير الكفاية في مجال الوظيفة العامة، دار النهضة العربية، القاهرة، 20</w:t>
      </w:r>
      <w:r>
        <w:rPr>
          <w:rFonts w:asciiTheme="majorBidi" w:hAnsiTheme="majorBidi" w:cstheme="majorBidi"/>
          <w:rtl/>
          <w:lang w:bidi="ar-LY"/>
        </w:rPr>
        <w:t xml:space="preserve">04، </w:t>
      </w:r>
      <w:proofErr w:type="spellStart"/>
      <w:r>
        <w:rPr>
          <w:rFonts w:asciiTheme="majorBidi" w:hAnsiTheme="majorBidi" w:cstheme="majorBidi"/>
          <w:rtl/>
          <w:lang w:bidi="ar-LY"/>
        </w:rPr>
        <w:t>صـ</w:t>
      </w:r>
      <w:proofErr w:type="spellEnd"/>
      <w:r>
        <w:rPr>
          <w:rFonts w:asciiTheme="majorBidi" w:hAnsiTheme="majorBidi" w:cstheme="majorBidi"/>
          <w:rtl/>
          <w:lang w:bidi="ar-LY"/>
        </w:rPr>
        <w:t xml:space="preserve"> 8</w:t>
      </w:r>
      <w:r>
        <w:rPr>
          <w:rFonts w:asciiTheme="majorBidi" w:hAnsiTheme="majorBidi" w:cstheme="majorBidi" w:hint="cs"/>
          <w:rtl/>
          <w:lang w:bidi="ar-LY"/>
        </w:rPr>
        <w:t>.</w:t>
      </w:r>
    </w:p>
  </w:footnote>
  <w:footnote w:id="78">
    <w:p w:rsidR="00474C1F" w:rsidRPr="00992FDF" w:rsidRDefault="00474C1F" w:rsidP="00992FDF">
      <w:pPr>
        <w:pStyle w:val="a3"/>
        <w:jc w:val="both"/>
        <w:rPr>
          <w:rFonts w:asciiTheme="majorBidi" w:hAnsiTheme="majorBidi" w:cstheme="majorBidi"/>
          <w:lang w:bidi="ar-LY"/>
        </w:rPr>
      </w:pPr>
      <w:r w:rsidRPr="00992FDF">
        <w:rPr>
          <w:rFonts w:asciiTheme="majorBidi" w:hAnsiTheme="majorBidi" w:cstheme="majorBidi"/>
          <w:lang w:bidi="ar-LY"/>
        </w:rPr>
        <w:footnoteRef/>
      </w:r>
      <w:r>
        <w:rPr>
          <w:rFonts w:asciiTheme="majorBidi" w:hAnsiTheme="majorBidi" w:cstheme="majorBidi"/>
          <w:rtl/>
          <w:lang w:bidi="ar-LY"/>
        </w:rPr>
        <w:t xml:space="preserve"> -</w:t>
      </w:r>
      <w:r>
        <w:rPr>
          <w:rFonts w:asciiTheme="majorBidi" w:hAnsiTheme="majorBidi" w:cstheme="majorBidi" w:hint="cs"/>
          <w:rtl/>
          <w:lang w:bidi="ar-LY"/>
        </w:rPr>
        <w:t xml:space="preserve"> </w:t>
      </w:r>
      <w:r w:rsidRPr="00992FDF">
        <w:rPr>
          <w:rFonts w:asciiTheme="majorBidi" w:hAnsiTheme="majorBidi" w:cstheme="majorBidi"/>
          <w:rtl/>
          <w:lang w:bidi="ar-LY"/>
        </w:rPr>
        <w:t xml:space="preserve">سامي جمال الدين، منازعات الوظيفة العامة والطعون المتصلة بشؤون الموظفين، الطبعة الأولى، منشأة العارف، الإسكندرية، 2005،             </w:t>
      </w:r>
      <w:proofErr w:type="spellStart"/>
      <w:r w:rsidRPr="00992FDF">
        <w:rPr>
          <w:rFonts w:asciiTheme="majorBidi" w:hAnsiTheme="majorBidi" w:cstheme="majorBidi"/>
          <w:rtl/>
          <w:lang w:bidi="ar-LY"/>
        </w:rPr>
        <w:t>صـ</w:t>
      </w:r>
      <w:proofErr w:type="spellEnd"/>
      <w:r w:rsidRPr="00992FDF">
        <w:rPr>
          <w:rFonts w:asciiTheme="majorBidi" w:hAnsiTheme="majorBidi" w:cstheme="majorBidi"/>
          <w:rtl/>
          <w:lang w:bidi="ar-LY"/>
        </w:rPr>
        <w:t xml:space="preserve"> 248</w:t>
      </w:r>
      <w:r>
        <w:rPr>
          <w:rFonts w:asciiTheme="majorBidi" w:hAnsiTheme="majorBidi" w:cstheme="majorBidi" w:hint="cs"/>
          <w:rtl/>
          <w:lang w:bidi="ar-LY"/>
        </w:rPr>
        <w:t>.</w:t>
      </w:r>
    </w:p>
  </w:footnote>
  <w:footnote w:id="79">
    <w:p w:rsidR="00474C1F" w:rsidRPr="00992FDF" w:rsidRDefault="00474C1F" w:rsidP="00992FDF">
      <w:pPr>
        <w:pStyle w:val="a3"/>
        <w:jc w:val="both"/>
        <w:rPr>
          <w:rFonts w:asciiTheme="majorBidi" w:hAnsiTheme="majorBidi" w:cstheme="majorBidi"/>
          <w:lang w:bidi="ar-LY"/>
        </w:rPr>
      </w:pPr>
      <w:r w:rsidRPr="00992FDF">
        <w:rPr>
          <w:rFonts w:asciiTheme="majorBidi" w:hAnsiTheme="majorBidi" w:cstheme="majorBidi"/>
          <w:lang w:bidi="ar-LY"/>
        </w:rPr>
        <w:footnoteRef/>
      </w:r>
      <w:r>
        <w:rPr>
          <w:rFonts w:asciiTheme="majorBidi" w:hAnsiTheme="majorBidi" w:cstheme="majorBidi"/>
          <w:rtl/>
          <w:lang w:bidi="ar-LY"/>
        </w:rPr>
        <w:t xml:space="preserve"> - </w:t>
      </w:r>
      <w:r w:rsidRPr="00992FDF">
        <w:rPr>
          <w:rFonts w:asciiTheme="majorBidi" w:hAnsiTheme="majorBidi" w:cstheme="majorBidi"/>
          <w:rtl/>
          <w:lang w:bidi="ar-LY"/>
        </w:rPr>
        <w:t xml:space="preserve">رمضان محمد بطيخ، تقويم أداء الموظف العام، مرجع سابق، </w:t>
      </w:r>
      <w:proofErr w:type="spellStart"/>
      <w:r w:rsidRPr="00992FDF">
        <w:rPr>
          <w:rFonts w:asciiTheme="majorBidi" w:hAnsiTheme="majorBidi" w:cstheme="majorBidi"/>
          <w:rtl/>
          <w:lang w:bidi="ar-LY"/>
        </w:rPr>
        <w:t>صـ</w:t>
      </w:r>
      <w:proofErr w:type="spellEnd"/>
      <w:r w:rsidRPr="00992FDF">
        <w:rPr>
          <w:rFonts w:asciiTheme="majorBidi" w:hAnsiTheme="majorBidi" w:cstheme="majorBidi"/>
          <w:rtl/>
          <w:lang w:bidi="ar-LY"/>
        </w:rPr>
        <w:t xml:space="preserve"> 274</w:t>
      </w:r>
      <w:r>
        <w:rPr>
          <w:rFonts w:asciiTheme="majorBidi" w:hAnsiTheme="majorBidi" w:cstheme="majorBidi" w:hint="cs"/>
          <w:rtl/>
          <w:lang w:bidi="ar-LY"/>
        </w:rPr>
        <w:t>.</w:t>
      </w:r>
    </w:p>
  </w:footnote>
  <w:footnote w:id="80">
    <w:p w:rsidR="00474C1F" w:rsidRDefault="00474C1F" w:rsidP="004C47A4">
      <w:pPr>
        <w:pStyle w:val="a3"/>
        <w:jc w:val="both"/>
        <w:rPr>
          <w:rtl/>
        </w:rPr>
      </w:pPr>
      <w:r w:rsidRPr="00834649">
        <w:rPr>
          <w:rFonts w:asciiTheme="majorBidi" w:hAnsiTheme="majorBidi" w:cstheme="majorBidi"/>
          <w:lang w:bidi="ar-LY"/>
        </w:rPr>
        <w:footnoteRef/>
      </w:r>
      <w:r>
        <w:rPr>
          <w:rFonts w:asciiTheme="majorBidi" w:hAnsiTheme="majorBidi" w:cstheme="majorBidi" w:hint="cs"/>
          <w:rtl/>
          <w:lang w:bidi="ar-LY"/>
        </w:rPr>
        <w:t xml:space="preserve">- محمد محمود الشحات، أحكام وطرق تقارير الكفاية السنوية للموظف العام، دار الفكر الجامعي، الإسكندرية، 1998،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12. </w:t>
      </w:r>
    </w:p>
  </w:footnote>
  <w:footnote w:id="81">
    <w:p w:rsidR="00474C1F" w:rsidRPr="00992FDF" w:rsidRDefault="00474C1F" w:rsidP="006A004E">
      <w:pPr>
        <w:pStyle w:val="a3"/>
        <w:jc w:val="both"/>
        <w:rPr>
          <w:rFonts w:asciiTheme="majorBidi" w:hAnsiTheme="majorBidi" w:cstheme="majorBidi"/>
          <w:lang w:bidi="ar-LY"/>
        </w:rPr>
      </w:pPr>
      <w:r w:rsidRPr="00992FDF">
        <w:rPr>
          <w:rFonts w:asciiTheme="majorBidi" w:hAnsiTheme="majorBidi" w:cstheme="majorBidi"/>
          <w:lang w:bidi="ar-LY"/>
        </w:rPr>
        <w:footnoteRef/>
      </w:r>
      <w:r>
        <w:rPr>
          <w:rFonts w:asciiTheme="majorBidi" w:hAnsiTheme="majorBidi" w:cstheme="majorBidi"/>
          <w:rtl/>
          <w:lang w:bidi="ar-LY"/>
        </w:rPr>
        <w:t xml:space="preserve"> -</w:t>
      </w:r>
      <w:r>
        <w:rPr>
          <w:rFonts w:asciiTheme="majorBidi" w:hAnsiTheme="majorBidi" w:cstheme="majorBidi" w:hint="cs"/>
          <w:rtl/>
          <w:lang w:bidi="ar-LY"/>
        </w:rPr>
        <w:t xml:space="preserve"> </w:t>
      </w:r>
      <w:r w:rsidRPr="00992FDF">
        <w:rPr>
          <w:rFonts w:asciiTheme="majorBidi" w:hAnsiTheme="majorBidi" w:cstheme="majorBidi"/>
          <w:rtl/>
          <w:lang w:bidi="ar-LY"/>
        </w:rPr>
        <w:t>محمد عبدالمنعم احمد، تقارير تقويم الأداء في الوظيفة العامة، مجلة مصر المعاصرة، الج</w:t>
      </w:r>
      <w:r>
        <w:rPr>
          <w:rFonts w:asciiTheme="majorBidi" w:hAnsiTheme="majorBidi" w:cstheme="majorBidi"/>
          <w:rtl/>
          <w:lang w:bidi="ar-LY"/>
        </w:rPr>
        <w:t>معية المصرية للاقتصاد السياسي و</w:t>
      </w:r>
      <w:r w:rsidRPr="00992FDF">
        <w:rPr>
          <w:rFonts w:asciiTheme="majorBidi" w:hAnsiTheme="majorBidi" w:cstheme="majorBidi"/>
          <w:rtl/>
          <w:lang w:bidi="ar-LY"/>
        </w:rPr>
        <w:t xml:space="preserve">الإحصاء             والتشريع، مجلد </w:t>
      </w:r>
      <w:r>
        <w:rPr>
          <w:rFonts w:asciiTheme="majorBidi" w:hAnsiTheme="majorBidi" w:cstheme="majorBidi"/>
          <w:rtl/>
          <w:lang w:bidi="ar-LY"/>
        </w:rPr>
        <w:t xml:space="preserve">رقم 109، العدد532، 2018، </w:t>
      </w:r>
      <w:proofErr w:type="spellStart"/>
      <w:r>
        <w:rPr>
          <w:rFonts w:asciiTheme="majorBidi" w:hAnsiTheme="majorBidi" w:cstheme="majorBidi"/>
          <w:rtl/>
          <w:lang w:bidi="ar-LY"/>
        </w:rPr>
        <w:t>صـ</w:t>
      </w:r>
      <w:proofErr w:type="spellEnd"/>
      <w:r>
        <w:rPr>
          <w:rFonts w:asciiTheme="majorBidi" w:hAnsiTheme="majorBidi" w:cstheme="majorBidi"/>
          <w:rtl/>
          <w:lang w:bidi="ar-LY"/>
        </w:rPr>
        <w:t xml:space="preserve"> 319</w:t>
      </w:r>
      <w:r>
        <w:rPr>
          <w:rFonts w:asciiTheme="majorBidi" w:hAnsiTheme="majorBidi" w:cstheme="majorBidi" w:hint="cs"/>
          <w:rtl/>
          <w:lang w:bidi="ar-LY"/>
        </w:rPr>
        <w:t>.</w:t>
      </w:r>
    </w:p>
  </w:footnote>
  <w:footnote w:id="82">
    <w:p w:rsidR="00474C1F" w:rsidRPr="00992FDF" w:rsidRDefault="00474C1F" w:rsidP="006A004E">
      <w:pPr>
        <w:pStyle w:val="a3"/>
        <w:jc w:val="both"/>
        <w:rPr>
          <w:rFonts w:asciiTheme="majorBidi" w:hAnsiTheme="majorBidi" w:cstheme="majorBidi"/>
          <w:lang w:bidi="ar-LY"/>
        </w:rPr>
      </w:pPr>
      <w:r w:rsidRPr="00992FDF">
        <w:rPr>
          <w:rFonts w:asciiTheme="majorBidi" w:hAnsiTheme="majorBidi" w:cstheme="majorBidi"/>
          <w:lang w:bidi="ar-LY"/>
        </w:rPr>
        <w:footnoteRef/>
      </w:r>
      <w:r>
        <w:rPr>
          <w:rFonts w:asciiTheme="majorBidi" w:hAnsiTheme="majorBidi" w:cstheme="majorBidi"/>
          <w:rtl/>
          <w:lang w:bidi="ar-LY"/>
        </w:rPr>
        <w:t xml:space="preserve"> - </w:t>
      </w:r>
      <w:r w:rsidRPr="00992FDF">
        <w:rPr>
          <w:rFonts w:asciiTheme="majorBidi" w:hAnsiTheme="majorBidi" w:cstheme="majorBidi"/>
          <w:rtl/>
          <w:lang w:bidi="ar-LY"/>
        </w:rPr>
        <w:t xml:space="preserve">حمدي سليمان </w:t>
      </w:r>
      <w:proofErr w:type="spellStart"/>
      <w:r w:rsidRPr="00992FDF">
        <w:rPr>
          <w:rFonts w:asciiTheme="majorBidi" w:hAnsiTheme="majorBidi" w:cstheme="majorBidi"/>
          <w:rtl/>
          <w:lang w:bidi="ar-LY"/>
        </w:rPr>
        <w:t>سحيمان</w:t>
      </w:r>
      <w:proofErr w:type="spellEnd"/>
      <w:r w:rsidRPr="00992FDF">
        <w:rPr>
          <w:rFonts w:asciiTheme="majorBidi" w:hAnsiTheme="majorBidi" w:cstheme="majorBidi"/>
          <w:rtl/>
          <w:lang w:bidi="ar-LY"/>
        </w:rPr>
        <w:t xml:space="preserve"> القبيلات، الطبيعة القانونية لتقرير تقويم أداء الموظف العام و الطعن به إدارياً وقضائياً، مرجع سابق، </w:t>
      </w:r>
      <w:proofErr w:type="spellStart"/>
      <w:r w:rsidRPr="00992FDF">
        <w:rPr>
          <w:rFonts w:asciiTheme="majorBidi" w:hAnsiTheme="majorBidi" w:cstheme="majorBidi"/>
          <w:rtl/>
          <w:lang w:bidi="ar-LY"/>
        </w:rPr>
        <w:t>صـ</w:t>
      </w:r>
      <w:proofErr w:type="spellEnd"/>
      <w:r w:rsidRPr="00992FDF">
        <w:rPr>
          <w:rFonts w:asciiTheme="majorBidi" w:hAnsiTheme="majorBidi" w:cstheme="majorBidi"/>
          <w:rtl/>
          <w:lang w:bidi="ar-LY"/>
        </w:rPr>
        <w:t xml:space="preserve"> 190</w:t>
      </w:r>
      <w:r>
        <w:rPr>
          <w:rFonts w:asciiTheme="majorBidi" w:hAnsiTheme="majorBidi" w:cstheme="majorBidi" w:hint="cs"/>
          <w:rtl/>
          <w:lang w:bidi="ar-LY"/>
        </w:rPr>
        <w:t>.</w:t>
      </w:r>
    </w:p>
  </w:footnote>
  <w:footnote w:id="83">
    <w:p w:rsidR="00474C1F" w:rsidRPr="00992FDF" w:rsidRDefault="00474C1F" w:rsidP="004E00CF">
      <w:pPr>
        <w:pStyle w:val="a3"/>
        <w:jc w:val="both"/>
        <w:rPr>
          <w:rFonts w:asciiTheme="majorBidi" w:hAnsiTheme="majorBidi" w:cstheme="majorBidi"/>
          <w:lang w:bidi="ar-LY"/>
        </w:rPr>
      </w:pPr>
      <w:r w:rsidRPr="00992FDF">
        <w:rPr>
          <w:rFonts w:asciiTheme="majorBidi" w:hAnsiTheme="majorBidi" w:cstheme="majorBidi"/>
          <w:lang w:bidi="ar-LY"/>
        </w:rPr>
        <w:footnoteRef/>
      </w:r>
      <w:r w:rsidRPr="00992FDF">
        <w:rPr>
          <w:rFonts w:asciiTheme="majorBidi" w:hAnsiTheme="majorBidi" w:cstheme="majorBidi"/>
          <w:rtl/>
          <w:lang w:bidi="ar-LY"/>
        </w:rPr>
        <w:t xml:space="preserve"> - </w:t>
      </w:r>
      <w:r>
        <w:rPr>
          <w:rFonts w:asciiTheme="majorBidi" w:hAnsiTheme="majorBidi" w:cstheme="majorBidi" w:hint="cs"/>
          <w:rtl/>
          <w:lang w:bidi="ar-LY"/>
        </w:rPr>
        <w:t xml:space="preserve">وليد سعود القاضي، ترقية الموظف العام، دراسة مقارنة، الطبعة الأولى، دار الثقافة للنشر، عمان، الأردن،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53.</w:t>
      </w:r>
    </w:p>
  </w:footnote>
  <w:footnote w:id="84">
    <w:p w:rsidR="00474C1F" w:rsidRPr="000407AA" w:rsidRDefault="00474C1F" w:rsidP="00BC03CC">
      <w:pPr>
        <w:pStyle w:val="a3"/>
        <w:jc w:val="both"/>
        <w:rPr>
          <w:rFonts w:asciiTheme="majorBidi" w:hAnsiTheme="majorBidi" w:cstheme="majorBidi"/>
          <w:lang w:bidi="ar-LY"/>
        </w:rPr>
      </w:pPr>
      <w:r w:rsidRPr="004E00CF">
        <w:rPr>
          <w:rFonts w:asciiTheme="majorBidi" w:hAnsiTheme="majorBidi" w:cstheme="majorBidi"/>
          <w:lang w:bidi="ar-LY"/>
        </w:rPr>
        <w:footnoteRef/>
      </w:r>
      <w:r>
        <w:rPr>
          <w:rFonts w:hint="cs"/>
          <w:rtl/>
        </w:rPr>
        <w:t xml:space="preserve">- </w:t>
      </w:r>
      <w:r>
        <w:rPr>
          <w:rFonts w:asciiTheme="majorBidi" w:hAnsiTheme="majorBidi" w:cstheme="majorBidi"/>
          <w:rtl/>
          <w:lang w:bidi="ar-LY"/>
        </w:rPr>
        <w:t xml:space="preserve">- </w:t>
      </w:r>
      <w:r w:rsidRPr="000407AA">
        <w:rPr>
          <w:rFonts w:asciiTheme="majorBidi" w:hAnsiTheme="majorBidi" w:cstheme="majorBidi"/>
          <w:rtl/>
          <w:lang w:bidi="ar-LY"/>
        </w:rPr>
        <w:t>محمد نجم عليات، تقويم أداء الموظف العام في</w:t>
      </w:r>
      <w:r>
        <w:rPr>
          <w:rFonts w:asciiTheme="majorBidi" w:hAnsiTheme="majorBidi" w:cstheme="majorBidi"/>
          <w:rtl/>
          <w:lang w:bidi="ar-LY"/>
        </w:rPr>
        <w:t xml:space="preserve"> القانونين الأردني و الإماراتي</w:t>
      </w:r>
      <w:r w:rsidRPr="000407AA">
        <w:rPr>
          <w:rFonts w:asciiTheme="majorBidi" w:hAnsiTheme="majorBidi" w:cstheme="majorBidi"/>
          <w:rtl/>
          <w:lang w:bidi="ar-LY"/>
        </w:rPr>
        <w:t>،</w:t>
      </w:r>
      <w:r>
        <w:rPr>
          <w:rFonts w:asciiTheme="majorBidi" w:hAnsiTheme="majorBidi" w:cstheme="majorBidi" w:hint="cs"/>
          <w:rtl/>
          <w:lang w:bidi="ar-LY"/>
        </w:rPr>
        <w:t xml:space="preserve"> مرجع سابق،</w:t>
      </w:r>
      <w:r w:rsidRPr="000407AA">
        <w:rPr>
          <w:rFonts w:asciiTheme="majorBidi" w:hAnsiTheme="majorBidi" w:cstheme="majorBidi"/>
          <w:rtl/>
          <w:lang w:bidi="ar-LY"/>
        </w:rPr>
        <w:t xml:space="preserve">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w:t>
      </w:r>
      <w:r>
        <w:rPr>
          <w:rFonts w:asciiTheme="majorBidi" w:hAnsiTheme="majorBidi" w:cstheme="majorBidi" w:hint="cs"/>
          <w:rtl/>
          <w:lang w:bidi="ar-LY"/>
        </w:rPr>
        <w:t>132.</w:t>
      </w:r>
    </w:p>
    <w:p w:rsidR="00474C1F" w:rsidRPr="00BC03CC" w:rsidRDefault="00474C1F" w:rsidP="004E00CF">
      <w:pPr>
        <w:pStyle w:val="a3"/>
        <w:jc w:val="both"/>
        <w:rPr>
          <w:lang w:bidi="ar-LY"/>
        </w:rPr>
      </w:pPr>
    </w:p>
  </w:footnote>
  <w:footnote w:id="85">
    <w:p w:rsidR="00474C1F" w:rsidRPr="000407AA" w:rsidRDefault="00474C1F" w:rsidP="000407A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w:t>
      </w:r>
      <w:r w:rsidRPr="000407AA">
        <w:rPr>
          <w:rFonts w:asciiTheme="majorBidi" w:hAnsiTheme="majorBidi" w:cstheme="majorBidi" w:hint="cs"/>
          <w:rtl/>
          <w:lang w:bidi="ar-LY"/>
        </w:rPr>
        <w:t xml:space="preserve"> </w:t>
      </w:r>
      <w:r w:rsidRPr="000407AA">
        <w:rPr>
          <w:rFonts w:asciiTheme="majorBidi" w:hAnsiTheme="majorBidi" w:cstheme="majorBidi"/>
          <w:rtl/>
          <w:lang w:bidi="ar-LY"/>
        </w:rPr>
        <w:t xml:space="preserve">محمد سعيد حسين أمين، تقارير الكفاية في مجال الوظيفة العامة، مرجع 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23</w:t>
      </w:r>
      <w:r>
        <w:rPr>
          <w:rFonts w:asciiTheme="majorBidi" w:hAnsiTheme="majorBidi" w:cstheme="majorBidi" w:hint="cs"/>
          <w:rtl/>
          <w:lang w:bidi="ar-LY"/>
        </w:rPr>
        <w:t>.</w:t>
      </w:r>
    </w:p>
  </w:footnote>
  <w:footnote w:id="86">
    <w:p w:rsidR="00474C1F" w:rsidRPr="000407AA" w:rsidRDefault="00474C1F" w:rsidP="00945CAB">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Pr>
          <w:rFonts w:asciiTheme="majorBidi" w:hAnsiTheme="majorBidi" w:cstheme="majorBidi" w:hint="cs"/>
          <w:rtl/>
        </w:rPr>
        <w:t xml:space="preserve"> </w:t>
      </w:r>
      <w:r w:rsidRPr="000407AA">
        <w:rPr>
          <w:rFonts w:asciiTheme="majorBidi" w:hAnsiTheme="majorBidi" w:cstheme="majorBidi"/>
          <w:rtl/>
        </w:rPr>
        <w:t xml:space="preserve"> </w:t>
      </w:r>
      <w:r w:rsidRPr="000407AA">
        <w:rPr>
          <w:rFonts w:asciiTheme="majorBidi" w:hAnsiTheme="majorBidi" w:cstheme="majorBidi"/>
          <w:rtl/>
          <w:lang w:bidi="ar-LY"/>
        </w:rPr>
        <w:t>صبيح بشير مسكوني، مبادي القانون الإداري الليبي،</w:t>
      </w:r>
      <w:r>
        <w:rPr>
          <w:rFonts w:asciiTheme="majorBidi" w:hAnsiTheme="majorBidi" w:cstheme="majorBidi" w:hint="cs"/>
          <w:rtl/>
          <w:lang w:bidi="ar-LY"/>
        </w:rPr>
        <w:t xml:space="preserve"> مرجع 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366</w:t>
      </w:r>
      <w:r>
        <w:rPr>
          <w:rFonts w:asciiTheme="majorBidi" w:hAnsiTheme="majorBidi" w:cstheme="majorBidi" w:hint="cs"/>
          <w:rtl/>
          <w:lang w:bidi="ar-LY"/>
        </w:rPr>
        <w:t>.</w:t>
      </w:r>
    </w:p>
  </w:footnote>
  <w:footnote w:id="87">
    <w:p w:rsidR="00474C1F" w:rsidRPr="000407AA" w:rsidRDefault="00474C1F" w:rsidP="00945CAB">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محمد عبدالله الحراري، الرقابة على أعمال الإدارة في القانون الليبي، منشورات المكتبة الجامعية، الزاوية، الطبعة الخا</w:t>
      </w:r>
      <w:r>
        <w:rPr>
          <w:rFonts w:asciiTheme="majorBidi" w:hAnsiTheme="majorBidi" w:cstheme="majorBidi"/>
          <w:rtl/>
          <w:lang w:bidi="ar-LY"/>
        </w:rPr>
        <w:t xml:space="preserve">مسة، 2010،               </w:t>
      </w:r>
      <w:proofErr w:type="spellStart"/>
      <w:r>
        <w:rPr>
          <w:rFonts w:asciiTheme="majorBidi" w:hAnsiTheme="majorBidi" w:cstheme="majorBidi"/>
          <w:rtl/>
          <w:lang w:bidi="ar-LY"/>
        </w:rPr>
        <w:t>صـ</w:t>
      </w:r>
      <w:proofErr w:type="spellEnd"/>
      <w:r>
        <w:rPr>
          <w:rFonts w:asciiTheme="majorBidi" w:hAnsiTheme="majorBidi" w:cstheme="majorBidi"/>
          <w:rtl/>
          <w:lang w:bidi="ar-LY"/>
        </w:rPr>
        <w:t xml:space="preserve"> 158</w:t>
      </w:r>
      <w:r>
        <w:rPr>
          <w:rFonts w:asciiTheme="majorBidi" w:hAnsiTheme="majorBidi" w:cstheme="majorBidi" w:hint="cs"/>
          <w:rtl/>
          <w:lang w:bidi="ar-LY"/>
        </w:rPr>
        <w:t>.</w:t>
      </w:r>
    </w:p>
  </w:footnote>
  <w:footnote w:id="88">
    <w:p w:rsidR="00474C1F" w:rsidRPr="000407AA" w:rsidRDefault="00474C1F" w:rsidP="00945CAB">
      <w:pPr>
        <w:pStyle w:val="a3"/>
        <w:jc w:val="both"/>
        <w:rPr>
          <w:rFonts w:asciiTheme="majorBidi" w:hAnsiTheme="majorBidi" w:cstheme="majorBidi"/>
        </w:rPr>
      </w:pPr>
      <w:r w:rsidRPr="000407AA">
        <w:rPr>
          <w:rStyle w:val="a4"/>
          <w:rFonts w:asciiTheme="majorBidi" w:hAnsiTheme="majorBidi" w:cstheme="majorBidi"/>
          <w:vertAlign w:val="baseline"/>
        </w:rPr>
        <w:footnoteRef/>
      </w:r>
      <w:r w:rsidRPr="000407AA">
        <w:rPr>
          <w:rFonts w:asciiTheme="majorBidi" w:hAnsiTheme="majorBidi" w:cstheme="majorBidi"/>
          <w:rtl/>
          <w:lang w:bidi="ar-LY"/>
        </w:rPr>
        <w:t xml:space="preserve">- </w:t>
      </w:r>
      <w:r w:rsidRPr="000407AA">
        <w:rPr>
          <w:rFonts w:asciiTheme="majorBidi" w:hAnsiTheme="majorBidi" w:cstheme="majorBidi"/>
          <w:rtl/>
        </w:rPr>
        <w:t>القانون رقم 88 لسنة 1971 بشأن القضاء الإداري، الجريدة الرسمية، العدد59، السنة التاسعة، 1971.</w:t>
      </w:r>
    </w:p>
  </w:footnote>
  <w:footnote w:id="89">
    <w:p w:rsidR="00474C1F" w:rsidRPr="000407AA" w:rsidRDefault="00474C1F" w:rsidP="00945CAB">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lang w:bidi="ar-LY"/>
        </w:rPr>
        <w:t>الباحث في مبادي المحكمة العليا، الإصدار الأول</w:t>
      </w:r>
      <w:r w:rsidRPr="000407AA">
        <w:rPr>
          <w:rFonts w:asciiTheme="majorBidi" w:hAnsiTheme="majorBidi" w:cstheme="majorBidi"/>
          <w:rtl/>
          <w:lang w:bidi="ar-LY"/>
        </w:rPr>
        <w:t>، طعن ادري رقم 20 لسنة 23 ق، تاريخ الطعن  26-10-1978 م</w:t>
      </w:r>
      <w:r>
        <w:rPr>
          <w:rFonts w:asciiTheme="majorBidi" w:hAnsiTheme="majorBidi" w:cstheme="majorBidi" w:hint="cs"/>
          <w:rtl/>
          <w:lang w:bidi="ar-LY"/>
        </w:rPr>
        <w:t>.</w:t>
      </w:r>
    </w:p>
  </w:footnote>
  <w:footnote w:id="90">
    <w:p w:rsidR="00474C1F" w:rsidRPr="00522262" w:rsidRDefault="00474C1F" w:rsidP="00945CAB">
      <w:pPr>
        <w:pStyle w:val="a3"/>
        <w:rPr>
          <w:rtl/>
          <w:lang w:bidi="ar-LY"/>
        </w:rPr>
      </w:pPr>
      <w:r w:rsidRPr="00522262">
        <w:rPr>
          <w:rStyle w:val="a4"/>
          <w:vertAlign w:val="baseline"/>
        </w:rPr>
        <w:footnoteRef/>
      </w:r>
      <w:r>
        <w:rPr>
          <w:rFonts w:hint="cs"/>
          <w:rtl/>
        </w:rPr>
        <w:t>-</w:t>
      </w:r>
      <w:r w:rsidRPr="00522262">
        <w:rPr>
          <w:rtl/>
        </w:rPr>
        <w:t xml:space="preserve"> </w:t>
      </w:r>
      <w:r>
        <w:rPr>
          <w:rFonts w:asciiTheme="majorBidi" w:hAnsiTheme="majorBidi" w:cstheme="majorBidi"/>
          <w:rtl/>
          <w:lang w:bidi="ar-LY"/>
        </w:rPr>
        <w:t>الباحث في مبادي المحكمة العليا، الإصدار الأول</w:t>
      </w:r>
      <w:r w:rsidRPr="00522262">
        <w:rPr>
          <w:rFonts w:asciiTheme="majorBidi" w:hAnsiTheme="majorBidi" w:cstheme="majorBidi"/>
          <w:rtl/>
          <w:lang w:bidi="ar-LY"/>
        </w:rPr>
        <w:t xml:space="preserve">، طعن ادري رقم </w:t>
      </w:r>
      <w:r>
        <w:rPr>
          <w:rFonts w:asciiTheme="majorBidi" w:hAnsiTheme="majorBidi" w:cstheme="majorBidi" w:hint="cs"/>
          <w:rtl/>
          <w:lang w:bidi="ar-LY"/>
        </w:rPr>
        <w:t>111</w:t>
      </w:r>
      <w:r w:rsidRPr="00522262">
        <w:rPr>
          <w:rFonts w:asciiTheme="majorBidi" w:hAnsiTheme="majorBidi" w:cstheme="majorBidi"/>
          <w:rtl/>
          <w:lang w:bidi="ar-LY"/>
        </w:rPr>
        <w:t xml:space="preserve"> لسنة </w:t>
      </w:r>
      <w:r>
        <w:rPr>
          <w:rFonts w:asciiTheme="majorBidi" w:hAnsiTheme="majorBidi" w:cstheme="majorBidi" w:hint="cs"/>
          <w:rtl/>
          <w:lang w:bidi="ar-LY"/>
        </w:rPr>
        <w:t>51</w:t>
      </w:r>
      <w:r w:rsidRPr="00522262">
        <w:rPr>
          <w:rFonts w:asciiTheme="majorBidi" w:hAnsiTheme="majorBidi" w:cstheme="majorBidi"/>
          <w:rtl/>
          <w:lang w:bidi="ar-LY"/>
        </w:rPr>
        <w:t xml:space="preserve"> ق، تاريخ الطعن  </w:t>
      </w:r>
      <w:r>
        <w:rPr>
          <w:rFonts w:asciiTheme="majorBidi" w:hAnsiTheme="majorBidi" w:cstheme="majorBidi" w:hint="cs"/>
          <w:rtl/>
          <w:lang w:bidi="ar-LY"/>
        </w:rPr>
        <w:t>24</w:t>
      </w:r>
      <w:r w:rsidRPr="00522262">
        <w:rPr>
          <w:rFonts w:asciiTheme="majorBidi" w:hAnsiTheme="majorBidi" w:cstheme="majorBidi"/>
          <w:rtl/>
          <w:lang w:bidi="ar-LY"/>
        </w:rPr>
        <w:t>-</w:t>
      </w:r>
      <w:r>
        <w:rPr>
          <w:rFonts w:asciiTheme="majorBidi" w:hAnsiTheme="majorBidi" w:cstheme="majorBidi" w:hint="cs"/>
          <w:rtl/>
          <w:lang w:bidi="ar-LY"/>
        </w:rPr>
        <w:t>12</w:t>
      </w:r>
      <w:r w:rsidRPr="00522262">
        <w:rPr>
          <w:rFonts w:asciiTheme="majorBidi" w:hAnsiTheme="majorBidi" w:cstheme="majorBidi"/>
          <w:rtl/>
          <w:lang w:bidi="ar-LY"/>
        </w:rPr>
        <w:t>-</w:t>
      </w:r>
      <w:r>
        <w:rPr>
          <w:rFonts w:asciiTheme="majorBidi" w:hAnsiTheme="majorBidi" w:cstheme="majorBidi" w:hint="cs"/>
          <w:rtl/>
          <w:lang w:bidi="ar-LY"/>
        </w:rPr>
        <w:t>2006</w:t>
      </w:r>
      <w:r w:rsidRPr="00522262">
        <w:rPr>
          <w:rFonts w:asciiTheme="majorBidi" w:hAnsiTheme="majorBidi" w:cstheme="majorBidi"/>
          <w:rtl/>
          <w:lang w:bidi="ar-LY"/>
        </w:rPr>
        <w:t xml:space="preserve"> م</w:t>
      </w:r>
      <w:r>
        <w:rPr>
          <w:rFonts w:hint="cs"/>
          <w:rtl/>
          <w:lang w:bidi="ar-LY"/>
        </w:rPr>
        <w:t>.</w:t>
      </w:r>
    </w:p>
  </w:footnote>
  <w:footnote w:id="91">
    <w:p w:rsidR="00474C1F" w:rsidRPr="00484023" w:rsidRDefault="00474C1F" w:rsidP="00945CAB">
      <w:pPr>
        <w:pStyle w:val="a3"/>
        <w:jc w:val="both"/>
        <w:rPr>
          <w:rFonts w:asciiTheme="majorBidi" w:hAnsiTheme="majorBidi" w:cstheme="majorBidi"/>
          <w:lang w:bidi="ar-LY"/>
        </w:rPr>
      </w:pPr>
      <w:r w:rsidRPr="00484023">
        <w:rPr>
          <w:rStyle w:val="a4"/>
          <w:rFonts w:asciiTheme="majorBidi" w:hAnsiTheme="majorBidi" w:cstheme="majorBidi"/>
          <w:vertAlign w:val="baseline"/>
        </w:rPr>
        <w:footnoteRef/>
      </w:r>
      <w:r>
        <w:rPr>
          <w:rFonts w:asciiTheme="majorBidi" w:hAnsiTheme="majorBidi" w:cstheme="majorBidi" w:hint="cs"/>
          <w:rtl/>
        </w:rPr>
        <w:t xml:space="preserve"> </w:t>
      </w:r>
      <w:r w:rsidRPr="00484023">
        <w:rPr>
          <w:rFonts w:asciiTheme="majorBidi" w:hAnsiTheme="majorBidi" w:cstheme="majorBidi"/>
          <w:rtl/>
        </w:rPr>
        <w:t xml:space="preserve">- </w:t>
      </w:r>
      <w:r>
        <w:rPr>
          <w:rFonts w:asciiTheme="majorBidi" w:hAnsiTheme="majorBidi" w:cstheme="majorBidi"/>
          <w:rtl/>
          <w:lang w:bidi="ar-LY"/>
        </w:rPr>
        <w:t>الباحث في مبادي المحكمة العليا، الإصدار الأول</w:t>
      </w:r>
      <w:r w:rsidRPr="00522262">
        <w:rPr>
          <w:rFonts w:asciiTheme="majorBidi" w:hAnsiTheme="majorBidi" w:cstheme="majorBidi"/>
          <w:rtl/>
          <w:lang w:bidi="ar-LY"/>
        </w:rPr>
        <w:t xml:space="preserve">، طعن ادري رقم </w:t>
      </w:r>
      <w:r>
        <w:rPr>
          <w:rFonts w:asciiTheme="majorBidi" w:hAnsiTheme="majorBidi" w:cstheme="majorBidi" w:hint="cs"/>
          <w:rtl/>
          <w:lang w:bidi="ar-LY"/>
        </w:rPr>
        <w:t>118</w:t>
      </w:r>
      <w:r w:rsidRPr="00522262">
        <w:rPr>
          <w:rFonts w:asciiTheme="majorBidi" w:hAnsiTheme="majorBidi" w:cstheme="majorBidi"/>
          <w:rtl/>
          <w:lang w:bidi="ar-LY"/>
        </w:rPr>
        <w:t xml:space="preserve"> لسنة </w:t>
      </w:r>
      <w:r>
        <w:rPr>
          <w:rFonts w:asciiTheme="majorBidi" w:hAnsiTheme="majorBidi" w:cstheme="majorBidi" w:hint="cs"/>
          <w:rtl/>
          <w:lang w:bidi="ar-LY"/>
        </w:rPr>
        <w:t>47</w:t>
      </w:r>
      <w:r w:rsidRPr="00522262">
        <w:rPr>
          <w:rFonts w:asciiTheme="majorBidi" w:hAnsiTheme="majorBidi" w:cstheme="majorBidi"/>
          <w:rtl/>
          <w:lang w:bidi="ar-LY"/>
        </w:rPr>
        <w:t xml:space="preserve"> ق، تاريخ الطعن  </w:t>
      </w:r>
      <w:r>
        <w:rPr>
          <w:rFonts w:asciiTheme="majorBidi" w:hAnsiTheme="majorBidi" w:cstheme="majorBidi" w:hint="cs"/>
          <w:rtl/>
          <w:lang w:bidi="ar-LY"/>
        </w:rPr>
        <w:t>09</w:t>
      </w:r>
      <w:r w:rsidRPr="00522262">
        <w:rPr>
          <w:rFonts w:asciiTheme="majorBidi" w:hAnsiTheme="majorBidi" w:cstheme="majorBidi"/>
          <w:rtl/>
          <w:lang w:bidi="ar-LY"/>
        </w:rPr>
        <w:t>-</w:t>
      </w:r>
      <w:r>
        <w:rPr>
          <w:rFonts w:asciiTheme="majorBidi" w:hAnsiTheme="majorBidi" w:cstheme="majorBidi" w:hint="cs"/>
          <w:rtl/>
          <w:lang w:bidi="ar-LY"/>
        </w:rPr>
        <w:t>05</w:t>
      </w:r>
      <w:r w:rsidRPr="00522262">
        <w:rPr>
          <w:rFonts w:asciiTheme="majorBidi" w:hAnsiTheme="majorBidi" w:cstheme="majorBidi"/>
          <w:rtl/>
          <w:lang w:bidi="ar-LY"/>
        </w:rPr>
        <w:t>-</w:t>
      </w:r>
      <w:r>
        <w:rPr>
          <w:rFonts w:asciiTheme="majorBidi" w:hAnsiTheme="majorBidi" w:cstheme="majorBidi" w:hint="cs"/>
          <w:rtl/>
          <w:lang w:bidi="ar-LY"/>
        </w:rPr>
        <w:t>2004</w:t>
      </w:r>
      <w:r w:rsidRPr="00522262">
        <w:rPr>
          <w:rFonts w:asciiTheme="majorBidi" w:hAnsiTheme="majorBidi" w:cstheme="majorBidi"/>
          <w:rtl/>
          <w:lang w:bidi="ar-LY"/>
        </w:rPr>
        <w:t xml:space="preserve"> م</w:t>
      </w:r>
      <w:r>
        <w:rPr>
          <w:rFonts w:asciiTheme="majorBidi" w:hAnsiTheme="majorBidi" w:cstheme="majorBidi" w:hint="cs"/>
          <w:rtl/>
          <w:lang w:bidi="ar-LY"/>
        </w:rPr>
        <w:t>.</w:t>
      </w:r>
    </w:p>
  </w:footnote>
  <w:footnote w:id="92">
    <w:p w:rsidR="00474C1F" w:rsidRPr="000407AA" w:rsidRDefault="00474C1F" w:rsidP="000407AA">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hint="cs"/>
          <w:rtl/>
          <w:lang w:bidi="ar-LY"/>
        </w:rPr>
        <w:t xml:space="preserve"> </w:t>
      </w:r>
      <w:r w:rsidRPr="000407AA">
        <w:rPr>
          <w:rFonts w:asciiTheme="majorBidi" w:hAnsiTheme="majorBidi" w:cstheme="majorBidi"/>
          <w:rtl/>
          <w:lang w:bidi="ar-LY"/>
        </w:rPr>
        <w:t xml:space="preserve">- حمدي سليمان </w:t>
      </w:r>
      <w:proofErr w:type="spellStart"/>
      <w:r w:rsidRPr="000407AA">
        <w:rPr>
          <w:rFonts w:asciiTheme="majorBidi" w:hAnsiTheme="majorBidi" w:cstheme="majorBidi"/>
          <w:rtl/>
          <w:lang w:bidi="ar-LY"/>
        </w:rPr>
        <w:t>سحيمان</w:t>
      </w:r>
      <w:proofErr w:type="spellEnd"/>
      <w:r w:rsidRPr="000407AA">
        <w:rPr>
          <w:rFonts w:asciiTheme="majorBidi" w:hAnsiTheme="majorBidi" w:cstheme="majorBidi"/>
          <w:rtl/>
          <w:lang w:bidi="ar-LY"/>
        </w:rPr>
        <w:t xml:space="preserve"> القبيلات، الطبيعة القانونية لتقرير تقويم أداء الموظف العام و ال</w:t>
      </w:r>
      <w:r>
        <w:rPr>
          <w:rFonts w:asciiTheme="majorBidi" w:hAnsiTheme="majorBidi" w:cstheme="majorBidi"/>
          <w:rtl/>
          <w:lang w:bidi="ar-LY"/>
        </w:rPr>
        <w:t xml:space="preserve">طعن به إدارياً وقضائياً ،مرجع </w:t>
      </w:r>
      <w:r w:rsidRPr="000407AA">
        <w:rPr>
          <w:rFonts w:asciiTheme="majorBidi" w:hAnsiTheme="majorBidi" w:cstheme="majorBidi"/>
          <w:rtl/>
          <w:lang w:bidi="ar-LY"/>
        </w:rPr>
        <w:t xml:space="preserve">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203</w:t>
      </w:r>
      <w:r>
        <w:rPr>
          <w:rFonts w:asciiTheme="majorBidi" w:hAnsiTheme="majorBidi" w:cstheme="majorBidi" w:hint="cs"/>
          <w:rtl/>
          <w:lang w:bidi="ar-LY"/>
        </w:rPr>
        <w:t xml:space="preserve">.  </w:t>
      </w:r>
    </w:p>
  </w:footnote>
  <w:footnote w:id="93">
    <w:p w:rsidR="00474C1F" w:rsidRPr="000407AA" w:rsidRDefault="00474C1F" w:rsidP="000407AA">
      <w:pPr>
        <w:pStyle w:val="a3"/>
        <w:jc w:val="both"/>
        <w:rPr>
          <w:rFonts w:asciiTheme="majorBidi" w:hAnsiTheme="majorBidi" w:cstheme="majorBidi"/>
          <w:lang w:bidi="ar-LY"/>
        </w:rPr>
      </w:pPr>
      <w:r w:rsidRPr="000407AA">
        <w:rPr>
          <w:rFonts w:asciiTheme="majorBidi" w:hAnsiTheme="majorBidi" w:cstheme="majorBidi"/>
        </w:rPr>
        <w:t>-</w:t>
      </w:r>
      <w:r>
        <w:rPr>
          <w:rFonts w:asciiTheme="majorBidi" w:hAnsiTheme="majorBidi" w:cstheme="majorBidi"/>
        </w:rPr>
        <w:t xml:space="preserve"> </w:t>
      </w: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 xml:space="preserve">محمد عبدالمنعم احمد، تقارير تقويم الأداء في الوظيفة العامة،مجلة مصر المعاصرة، مجلد 109، العدد532، 2018،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322</w:t>
      </w:r>
      <w:r>
        <w:rPr>
          <w:rFonts w:asciiTheme="majorBidi" w:hAnsiTheme="majorBidi" w:cstheme="majorBidi" w:hint="cs"/>
          <w:rtl/>
          <w:lang w:bidi="ar-LY"/>
        </w:rPr>
        <w:t>.</w:t>
      </w:r>
    </w:p>
  </w:footnote>
  <w:footnote w:id="94">
    <w:p w:rsidR="00474C1F" w:rsidRPr="000407AA" w:rsidRDefault="00474C1F" w:rsidP="000407AA">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hint="cs"/>
          <w:rtl/>
        </w:rPr>
        <w:t>-</w:t>
      </w:r>
      <w:r>
        <w:rPr>
          <w:rFonts w:asciiTheme="majorBidi" w:hAnsiTheme="majorBidi" w:cstheme="majorBidi" w:hint="cs"/>
          <w:rtl/>
          <w:lang w:bidi="ar-LY"/>
        </w:rPr>
        <w:t xml:space="preserve"> محمد عوض فرج، تقويم الأداء الوظيفي في ضوء قانون الخدمة المدنية المصري، مجلة قطاع الشريعة والقانون، كلية الشريعة والقانون، جامعة الأزهر، العدد الرابع عشر، 2023،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2343 .</w:t>
      </w:r>
    </w:p>
  </w:footnote>
  <w:footnote w:id="95">
    <w:p w:rsidR="00474C1F" w:rsidRPr="000407AA" w:rsidRDefault="00474C1F" w:rsidP="009B3D3C">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 xml:space="preserve">- حمدي سليمان </w:t>
      </w:r>
      <w:proofErr w:type="spellStart"/>
      <w:r w:rsidRPr="000407AA">
        <w:rPr>
          <w:rFonts w:asciiTheme="majorBidi" w:hAnsiTheme="majorBidi" w:cstheme="majorBidi"/>
          <w:rtl/>
          <w:lang w:bidi="ar-LY"/>
        </w:rPr>
        <w:t>سحيمان</w:t>
      </w:r>
      <w:proofErr w:type="spellEnd"/>
      <w:r w:rsidRPr="000407AA">
        <w:rPr>
          <w:rFonts w:asciiTheme="majorBidi" w:hAnsiTheme="majorBidi" w:cstheme="majorBidi"/>
          <w:rtl/>
          <w:lang w:bidi="ar-LY"/>
        </w:rPr>
        <w:t xml:space="preserve"> القبيلات، الطبيعة القانونية لتقرير تقويم أداء الموظف العام و الطعن به إدارياً وقضائياً ،مرجع السابق،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205</w:t>
      </w:r>
      <w:r>
        <w:rPr>
          <w:rFonts w:asciiTheme="majorBidi" w:hAnsiTheme="majorBidi" w:cstheme="majorBidi" w:hint="cs"/>
          <w:rtl/>
          <w:lang w:bidi="ar-LY"/>
        </w:rPr>
        <w:t>.</w:t>
      </w:r>
    </w:p>
  </w:footnote>
  <w:footnote w:id="96">
    <w:p w:rsidR="00474C1F" w:rsidRPr="000407AA" w:rsidRDefault="00474C1F" w:rsidP="009B3D3C">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sidRPr="000407AA">
        <w:rPr>
          <w:rFonts w:asciiTheme="majorBidi" w:hAnsiTheme="majorBidi" w:cstheme="majorBidi"/>
          <w:rtl/>
          <w:lang w:bidi="ar-LY"/>
        </w:rPr>
        <w:t xml:space="preserve">- </w:t>
      </w:r>
      <w:r w:rsidRPr="000407AA">
        <w:rPr>
          <w:rFonts w:asciiTheme="majorBidi" w:hAnsiTheme="majorBidi" w:cstheme="majorBidi"/>
          <w:rtl/>
        </w:rPr>
        <w:t xml:space="preserve">صفاء محمود السويليين، الرقابة القضائية على قرار تقييم </w:t>
      </w:r>
      <w:r w:rsidRPr="000407AA">
        <w:rPr>
          <w:rFonts w:asciiTheme="majorBidi" w:hAnsiTheme="majorBidi" w:cstheme="majorBidi" w:hint="cs"/>
          <w:rtl/>
        </w:rPr>
        <w:t>أداء</w:t>
      </w:r>
      <w:r w:rsidRPr="000407AA">
        <w:rPr>
          <w:rFonts w:asciiTheme="majorBidi" w:hAnsiTheme="majorBidi" w:cstheme="majorBidi"/>
          <w:rtl/>
        </w:rPr>
        <w:t xml:space="preserve"> الموظف العام ،مرجع السابق،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176</w:t>
      </w:r>
      <w:r>
        <w:rPr>
          <w:rFonts w:asciiTheme="majorBidi" w:hAnsiTheme="majorBidi" w:cstheme="majorBidi" w:hint="cs"/>
          <w:rtl/>
        </w:rPr>
        <w:t>.</w:t>
      </w:r>
    </w:p>
  </w:footnote>
  <w:footnote w:id="97">
    <w:p w:rsidR="00474C1F" w:rsidRPr="000407AA" w:rsidRDefault="00474C1F" w:rsidP="009B3D3C">
      <w:pPr>
        <w:pStyle w:val="a3"/>
        <w:ind w:left="-2"/>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lang w:bidi="ar-LY"/>
        </w:rPr>
        <w:t>-</w:t>
      </w:r>
      <w:r>
        <w:rPr>
          <w:rFonts w:asciiTheme="majorBidi" w:hAnsiTheme="majorBidi" w:cstheme="majorBidi" w:hint="cs"/>
          <w:rtl/>
          <w:lang w:bidi="ar-LY"/>
        </w:rPr>
        <w:t xml:space="preserve"> </w:t>
      </w:r>
      <w:r w:rsidRPr="000407AA">
        <w:rPr>
          <w:rFonts w:asciiTheme="majorBidi" w:hAnsiTheme="majorBidi" w:cstheme="majorBidi"/>
          <w:rtl/>
          <w:lang w:bidi="ar-LY"/>
        </w:rPr>
        <w:t>وصفي محمود الخريسات،</w:t>
      </w:r>
      <w:r w:rsidRPr="000407AA">
        <w:rPr>
          <w:rFonts w:asciiTheme="majorBidi" w:hAnsiTheme="majorBidi" w:cstheme="majorBidi" w:hint="cs"/>
          <w:rtl/>
          <w:lang w:bidi="ar-LY"/>
        </w:rPr>
        <w:t xml:space="preserve"> </w:t>
      </w:r>
      <w:r w:rsidRPr="000407AA">
        <w:rPr>
          <w:rFonts w:asciiTheme="majorBidi" w:hAnsiTheme="majorBidi" w:cstheme="majorBidi"/>
          <w:rtl/>
          <w:lang w:bidi="ar-LY"/>
        </w:rPr>
        <w:t>الرقابة الإدارية على قرارات تقارير تقييم الأداء الوظيفي</w:t>
      </w:r>
      <w:r w:rsidRPr="000407AA">
        <w:rPr>
          <w:rFonts w:asciiTheme="majorBidi" w:hAnsiTheme="majorBidi" w:cstheme="majorBidi" w:hint="cs"/>
          <w:rtl/>
          <w:lang w:bidi="ar-LY"/>
        </w:rPr>
        <w:t xml:space="preserve"> </w:t>
      </w:r>
      <w:r w:rsidRPr="000407AA">
        <w:rPr>
          <w:rFonts w:asciiTheme="majorBidi" w:hAnsiTheme="majorBidi" w:cstheme="majorBidi"/>
          <w:rtl/>
          <w:lang w:bidi="ar-LY"/>
        </w:rPr>
        <w:t>في نظام الخدمة المدنية الأردني رقم 82</w:t>
      </w:r>
      <w:r w:rsidRPr="000407AA">
        <w:rPr>
          <w:rFonts w:asciiTheme="majorBidi" w:hAnsiTheme="majorBidi" w:cstheme="majorBidi" w:hint="cs"/>
          <w:rtl/>
          <w:lang w:bidi="ar-LY"/>
        </w:rPr>
        <w:t xml:space="preserve">                      </w:t>
      </w:r>
      <w:r w:rsidRPr="000407AA">
        <w:rPr>
          <w:rFonts w:asciiTheme="majorBidi" w:hAnsiTheme="majorBidi" w:cstheme="majorBidi"/>
          <w:rtl/>
          <w:lang w:bidi="ar-LY"/>
        </w:rPr>
        <w:t>لسنة 2013،مرجع السابق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503</w:t>
      </w:r>
      <w:r>
        <w:rPr>
          <w:rFonts w:asciiTheme="majorBidi" w:hAnsiTheme="majorBidi" w:cstheme="majorBidi" w:hint="cs"/>
          <w:rtl/>
          <w:lang w:bidi="ar-LY"/>
        </w:rPr>
        <w:t>.</w:t>
      </w:r>
    </w:p>
  </w:footnote>
  <w:footnote w:id="98">
    <w:p w:rsidR="00474C1F" w:rsidRPr="000407AA" w:rsidRDefault="00474C1F" w:rsidP="009B3D3C">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Pr>
          <w:rFonts w:asciiTheme="majorBidi" w:hAnsiTheme="majorBidi" w:cstheme="majorBidi" w:hint="cs"/>
          <w:rtl/>
        </w:rPr>
        <w:t xml:space="preserve"> </w:t>
      </w:r>
      <w:r>
        <w:rPr>
          <w:rFonts w:asciiTheme="majorBidi" w:hAnsiTheme="majorBidi" w:cstheme="majorBidi"/>
          <w:rtl/>
        </w:rPr>
        <w:t>-</w:t>
      </w:r>
      <w:r>
        <w:rPr>
          <w:rFonts w:asciiTheme="majorBidi" w:hAnsiTheme="majorBidi" w:cstheme="majorBidi" w:hint="cs"/>
          <w:rtl/>
        </w:rPr>
        <w:t xml:space="preserve"> </w:t>
      </w:r>
      <w:r w:rsidRPr="000407AA">
        <w:rPr>
          <w:rFonts w:asciiTheme="majorBidi" w:hAnsiTheme="majorBidi" w:cstheme="majorBidi"/>
          <w:rtl/>
        </w:rPr>
        <w:t xml:space="preserve">نواف كنعان، النظام القانوني لتقييم </w:t>
      </w:r>
      <w:r w:rsidRPr="000407AA">
        <w:rPr>
          <w:rFonts w:asciiTheme="majorBidi" w:hAnsiTheme="majorBidi" w:cstheme="majorBidi" w:hint="cs"/>
          <w:rtl/>
        </w:rPr>
        <w:t>أداء</w:t>
      </w:r>
      <w:r w:rsidRPr="000407AA">
        <w:rPr>
          <w:rFonts w:asciiTheme="majorBidi" w:hAnsiTheme="majorBidi" w:cstheme="majorBidi"/>
          <w:rtl/>
        </w:rPr>
        <w:t xml:space="preserve"> </w:t>
      </w:r>
      <w:r w:rsidRPr="000407AA">
        <w:rPr>
          <w:rFonts w:asciiTheme="majorBidi" w:hAnsiTheme="majorBidi" w:cstheme="majorBidi" w:hint="cs"/>
          <w:rtl/>
        </w:rPr>
        <w:t>الموظفين</w:t>
      </w:r>
      <w:r w:rsidRPr="000407AA">
        <w:rPr>
          <w:rFonts w:asciiTheme="majorBidi" w:hAnsiTheme="majorBidi" w:cstheme="majorBidi"/>
          <w:rtl/>
        </w:rPr>
        <w:t xml:space="preserve">، دراسة مقارنة وتطبيقية في </w:t>
      </w:r>
      <w:r w:rsidRPr="000407AA">
        <w:rPr>
          <w:rFonts w:asciiTheme="majorBidi" w:hAnsiTheme="majorBidi" w:cstheme="majorBidi" w:hint="cs"/>
          <w:rtl/>
        </w:rPr>
        <w:t>الأردن</w:t>
      </w:r>
      <w:r w:rsidRPr="000407AA">
        <w:rPr>
          <w:rFonts w:asciiTheme="majorBidi" w:hAnsiTheme="majorBidi" w:cstheme="majorBidi"/>
          <w:rtl/>
        </w:rPr>
        <w:t>،</w:t>
      </w:r>
      <w:r w:rsidRPr="000407AA">
        <w:rPr>
          <w:rFonts w:asciiTheme="majorBidi" w:hAnsiTheme="majorBidi" w:cstheme="majorBidi" w:hint="cs"/>
          <w:rtl/>
        </w:rPr>
        <w:t xml:space="preserve"> </w:t>
      </w:r>
      <w:r w:rsidRPr="000407AA">
        <w:rPr>
          <w:rFonts w:asciiTheme="majorBidi" w:hAnsiTheme="majorBidi" w:cstheme="majorBidi"/>
          <w:rtl/>
        </w:rPr>
        <w:t xml:space="preserve">مجلة </w:t>
      </w:r>
      <w:r w:rsidRPr="000407AA">
        <w:rPr>
          <w:rFonts w:asciiTheme="majorBidi" w:hAnsiTheme="majorBidi" w:cstheme="majorBidi" w:hint="cs"/>
          <w:rtl/>
        </w:rPr>
        <w:t>أبحاث</w:t>
      </w:r>
      <w:r w:rsidRPr="000407AA">
        <w:rPr>
          <w:rFonts w:asciiTheme="majorBidi" w:hAnsiTheme="majorBidi" w:cstheme="majorBidi"/>
          <w:rtl/>
        </w:rPr>
        <w:t xml:space="preserve"> اليرموك، سلسلة العلوم </w:t>
      </w:r>
      <w:r w:rsidRPr="000407AA">
        <w:rPr>
          <w:rFonts w:asciiTheme="majorBidi" w:hAnsiTheme="majorBidi" w:cstheme="majorBidi" w:hint="cs"/>
          <w:rtl/>
        </w:rPr>
        <w:t>الإنسانية</w:t>
      </w:r>
      <w:r w:rsidRPr="000407AA">
        <w:rPr>
          <w:rFonts w:asciiTheme="majorBidi" w:hAnsiTheme="majorBidi" w:cstheme="majorBidi"/>
          <w:rtl/>
        </w:rPr>
        <w:t xml:space="preserve">              والاجتماعية، المجلد 14، العدد4، ص 152. </w:t>
      </w:r>
    </w:p>
  </w:footnote>
  <w:footnote w:id="99">
    <w:p w:rsidR="00474C1F" w:rsidRPr="000407AA" w:rsidRDefault="00474C1F" w:rsidP="009B3D3C">
      <w:pPr>
        <w:pStyle w:val="a3"/>
        <w:jc w:val="both"/>
        <w:rPr>
          <w:rFonts w:asciiTheme="majorBidi" w:hAnsiTheme="majorBidi" w:cstheme="majorBidi"/>
          <w:rtl/>
          <w:lang w:bidi="ar-LY"/>
        </w:rPr>
      </w:pPr>
      <w:r w:rsidRPr="000407AA">
        <w:rPr>
          <w:rStyle w:val="a4"/>
          <w:rFonts w:asciiTheme="majorBidi" w:hAnsiTheme="majorBidi" w:cstheme="majorBidi"/>
          <w:vertAlign w:val="baseline"/>
        </w:rPr>
        <w:footnoteRef/>
      </w:r>
      <w:r w:rsidRPr="000407AA">
        <w:rPr>
          <w:rFonts w:asciiTheme="majorBidi" w:hAnsiTheme="majorBidi" w:cstheme="majorBidi"/>
          <w:rtl/>
          <w:lang w:bidi="ar-LY"/>
        </w:rPr>
        <w:t xml:space="preserve">-  </w:t>
      </w:r>
      <w:r w:rsidRPr="000407AA">
        <w:rPr>
          <w:rFonts w:asciiTheme="majorBidi" w:hAnsiTheme="majorBidi" w:cstheme="majorBidi"/>
          <w:rtl/>
        </w:rPr>
        <w:t xml:space="preserve">صفاء محمود السويليين، الرقابة القضائية على قرار تقييم </w:t>
      </w:r>
      <w:r w:rsidRPr="000407AA">
        <w:rPr>
          <w:rFonts w:asciiTheme="majorBidi" w:hAnsiTheme="majorBidi" w:cstheme="majorBidi" w:hint="cs"/>
          <w:rtl/>
        </w:rPr>
        <w:t>أداء</w:t>
      </w:r>
      <w:r w:rsidRPr="000407AA">
        <w:rPr>
          <w:rFonts w:asciiTheme="majorBidi" w:hAnsiTheme="majorBidi" w:cstheme="majorBidi"/>
          <w:rtl/>
        </w:rPr>
        <w:t xml:space="preserve"> الموظف العام، مرجع السابق،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177</w:t>
      </w:r>
      <w:r>
        <w:rPr>
          <w:rFonts w:asciiTheme="majorBidi" w:hAnsiTheme="majorBidi" w:cstheme="majorBidi" w:hint="cs"/>
          <w:rtl/>
          <w:lang w:bidi="ar-LY"/>
        </w:rPr>
        <w:t>.</w:t>
      </w:r>
    </w:p>
  </w:footnote>
  <w:footnote w:id="100">
    <w:p w:rsidR="00474C1F" w:rsidRPr="000407AA" w:rsidRDefault="00474C1F" w:rsidP="009B3D3C">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lang w:bidi="ar-LY"/>
        </w:rPr>
        <w:t>-</w:t>
      </w:r>
      <w:r>
        <w:rPr>
          <w:rFonts w:asciiTheme="majorBidi" w:hAnsiTheme="majorBidi" w:cstheme="majorBidi" w:hint="cs"/>
          <w:rtl/>
          <w:lang w:bidi="ar-LY"/>
        </w:rPr>
        <w:t xml:space="preserve"> </w:t>
      </w:r>
      <w:r w:rsidRPr="000407AA">
        <w:rPr>
          <w:rFonts w:asciiTheme="majorBidi" w:hAnsiTheme="majorBidi" w:cstheme="majorBidi"/>
          <w:rtl/>
          <w:lang w:bidi="ar-LY"/>
        </w:rPr>
        <w:t>وصفي محمود الخريسات،الرقابة الإدارية على قرارات تقارير تقييم الأداء الوظيفي في نظام الخدمة المدنية الأردني رقم 82                     لسنة 2013،مرجع السابق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503</w:t>
      </w:r>
      <w:r>
        <w:rPr>
          <w:rFonts w:asciiTheme="majorBidi" w:hAnsiTheme="majorBidi" w:cstheme="majorBidi" w:hint="cs"/>
          <w:rtl/>
          <w:lang w:bidi="ar-LY"/>
        </w:rPr>
        <w:t>.</w:t>
      </w:r>
    </w:p>
  </w:footnote>
  <w:footnote w:id="101">
    <w:p w:rsidR="00474C1F" w:rsidRPr="000407AA" w:rsidRDefault="00474C1F" w:rsidP="002753DE">
      <w:pPr>
        <w:pStyle w:val="a3"/>
        <w:jc w:val="both"/>
        <w:rPr>
          <w:rFonts w:asciiTheme="majorBidi" w:hAnsiTheme="majorBidi" w:cstheme="majorBidi"/>
        </w:rPr>
      </w:pPr>
      <w:r w:rsidRPr="000407AA">
        <w:rPr>
          <w:rStyle w:val="a4"/>
          <w:rFonts w:asciiTheme="majorBidi" w:hAnsiTheme="majorBidi" w:cstheme="majorBidi"/>
          <w:vertAlign w:val="baseline"/>
        </w:rPr>
        <w:footnoteRef/>
      </w:r>
      <w:r>
        <w:rPr>
          <w:rFonts w:asciiTheme="majorBidi" w:hAnsiTheme="majorBidi" w:cstheme="majorBidi"/>
          <w:rtl/>
        </w:rPr>
        <w:t xml:space="preserve">- </w:t>
      </w:r>
      <w:r w:rsidRPr="000407AA">
        <w:rPr>
          <w:rFonts w:asciiTheme="majorBidi" w:hAnsiTheme="majorBidi" w:cstheme="majorBidi"/>
          <w:rtl/>
        </w:rPr>
        <w:t xml:space="preserve">صفاء محمود السويليين، الرقابة القضائية على قرار تقييم </w:t>
      </w:r>
      <w:r w:rsidRPr="000407AA">
        <w:rPr>
          <w:rFonts w:asciiTheme="majorBidi" w:hAnsiTheme="majorBidi" w:cstheme="majorBidi" w:hint="cs"/>
          <w:rtl/>
        </w:rPr>
        <w:t>أداء</w:t>
      </w:r>
      <w:r w:rsidRPr="000407AA">
        <w:rPr>
          <w:rFonts w:asciiTheme="majorBidi" w:hAnsiTheme="majorBidi" w:cstheme="majorBidi"/>
          <w:rtl/>
        </w:rPr>
        <w:t xml:space="preserve"> الموظف العام ،مرجع السابق،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177</w:t>
      </w:r>
      <w:r>
        <w:rPr>
          <w:rFonts w:asciiTheme="majorBidi" w:hAnsiTheme="majorBidi" w:cstheme="majorBidi" w:hint="cs"/>
          <w:rtl/>
        </w:rPr>
        <w:t>.</w:t>
      </w:r>
    </w:p>
  </w:footnote>
  <w:footnote w:id="102">
    <w:p w:rsidR="00474C1F" w:rsidRPr="000407AA" w:rsidRDefault="00474C1F" w:rsidP="002753DE">
      <w:pPr>
        <w:pStyle w:val="a3"/>
        <w:jc w:val="both"/>
        <w:rPr>
          <w:rFonts w:asciiTheme="majorBidi" w:hAnsiTheme="majorBidi" w:cstheme="majorBidi"/>
          <w:lang w:bidi="ar-LY"/>
        </w:rPr>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w:t>
      </w:r>
      <w:r>
        <w:rPr>
          <w:rFonts w:asciiTheme="majorBidi" w:hAnsiTheme="majorBidi" w:cstheme="majorBidi"/>
          <w:rtl/>
          <w:lang w:bidi="ar-LY"/>
        </w:rPr>
        <w:t xml:space="preserve">- </w:t>
      </w:r>
      <w:r w:rsidRPr="000407AA">
        <w:rPr>
          <w:rFonts w:asciiTheme="majorBidi" w:hAnsiTheme="majorBidi" w:cstheme="majorBidi"/>
          <w:rtl/>
          <w:lang w:bidi="ar-LY"/>
        </w:rPr>
        <w:t xml:space="preserve">حمدي سليمان سيحمان القبيلات، الطبيعة القانونية لتقرير تقويم أداء الموظف العام و الطعن به إدارياً وقضائياً ،مرجع السابق،  </w:t>
      </w:r>
      <w:proofErr w:type="spellStart"/>
      <w:r w:rsidRPr="000407AA">
        <w:rPr>
          <w:rFonts w:asciiTheme="majorBidi" w:hAnsiTheme="majorBidi" w:cstheme="majorBidi"/>
          <w:rtl/>
          <w:lang w:bidi="ar-LY"/>
        </w:rPr>
        <w:t>صـ</w:t>
      </w:r>
      <w:proofErr w:type="spellEnd"/>
      <w:r w:rsidRPr="000407AA">
        <w:rPr>
          <w:rFonts w:asciiTheme="majorBidi" w:hAnsiTheme="majorBidi" w:cstheme="majorBidi"/>
          <w:rtl/>
          <w:lang w:bidi="ar-LY"/>
        </w:rPr>
        <w:t xml:space="preserve"> 206</w:t>
      </w:r>
      <w:r>
        <w:rPr>
          <w:rFonts w:asciiTheme="majorBidi" w:hAnsiTheme="majorBidi" w:cstheme="majorBidi" w:hint="cs"/>
          <w:rtl/>
          <w:lang w:bidi="ar-LY"/>
        </w:rPr>
        <w:t>.</w:t>
      </w:r>
    </w:p>
  </w:footnote>
  <w:footnote w:id="103">
    <w:p w:rsidR="00474C1F" w:rsidRPr="0055553C" w:rsidRDefault="00474C1F" w:rsidP="00945CAB">
      <w:pPr>
        <w:pStyle w:val="a3"/>
        <w:jc w:val="both"/>
        <w:rPr>
          <w:rFonts w:asciiTheme="majorBidi" w:hAnsiTheme="majorBidi" w:cstheme="majorBidi"/>
          <w:rtl/>
          <w:lang w:bidi="ar-LY"/>
        </w:rPr>
      </w:pPr>
      <w:r w:rsidRPr="0055553C">
        <w:rPr>
          <w:rStyle w:val="a4"/>
          <w:rFonts w:asciiTheme="majorBidi" w:hAnsiTheme="majorBidi" w:cstheme="majorBidi"/>
          <w:vertAlign w:val="baseline"/>
        </w:rPr>
        <w:footnoteRef/>
      </w:r>
      <w:r w:rsidRPr="0055553C">
        <w:rPr>
          <w:rFonts w:asciiTheme="majorBidi" w:hAnsiTheme="majorBidi" w:cstheme="majorBidi"/>
          <w:rtl/>
          <w:lang w:bidi="ar-LY"/>
        </w:rPr>
        <w:t xml:space="preserve">- محمد سعيد حسين أمين، تقارير الكفاية في مجال الوظيفة العامة، مرجع السابق، </w:t>
      </w:r>
      <w:proofErr w:type="spellStart"/>
      <w:r w:rsidRPr="0055553C">
        <w:rPr>
          <w:rFonts w:asciiTheme="majorBidi" w:hAnsiTheme="majorBidi" w:cstheme="majorBidi"/>
          <w:rtl/>
          <w:lang w:bidi="ar-LY"/>
        </w:rPr>
        <w:t>صـ</w:t>
      </w:r>
      <w:proofErr w:type="spellEnd"/>
      <w:r w:rsidRPr="0055553C">
        <w:rPr>
          <w:rFonts w:asciiTheme="majorBidi" w:hAnsiTheme="majorBidi" w:cstheme="majorBidi"/>
          <w:rtl/>
          <w:lang w:bidi="ar-LY"/>
        </w:rPr>
        <w:t xml:space="preserve"> 13</w:t>
      </w:r>
      <w:r>
        <w:rPr>
          <w:rFonts w:asciiTheme="majorBidi" w:hAnsiTheme="majorBidi" w:cstheme="majorBidi" w:hint="cs"/>
          <w:rtl/>
          <w:lang w:bidi="ar-LY"/>
        </w:rPr>
        <w:t>.</w:t>
      </w:r>
    </w:p>
  </w:footnote>
  <w:footnote w:id="104">
    <w:p w:rsidR="00474C1F" w:rsidRPr="00197D1E" w:rsidRDefault="00474C1F" w:rsidP="00945CAB">
      <w:pPr>
        <w:pStyle w:val="a3"/>
        <w:jc w:val="both"/>
        <w:rPr>
          <w:rFonts w:asciiTheme="majorBidi" w:hAnsiTheme="majorBidi" w:cstheme="majorBidi"/>
        </w:rPr>
      </w:pPr>
      <w:r w:rsidRPr="0055553C">
        <w:rPr>
          <w:rFonts w:asciiTheme="majorBidi" w:hAnsiTheme="majorBidi" w:cstheme="majorBidi"/>
        </w:rPr>
        <w:t>-</w:t>
      </w:r>
      <w:r w:rsidRPr="0055553C">
        <w:rPr>
          <w:rStyle w:val="a4"/>
          <w:rFonts w:asciiTheme="majorBidi" w:hAnsiTheme="majorBidi" w:cstheme="majorBidi"/>
          <w:vertAlign w:val="baseline"/>
        </w:rPr>
        <w:footnoteRef/>
      </w:r>
      <w:r w:rsidRPr="00197D1E">
        <w:rPr>
          <w:rFonts w:asciiTheme="majorBidi" w:hAnsiTheme="majorBidi" w:cstheme="majorBidi"/>
          <w:rtl/>
        </w:rPr>
        <w:t xml:space="preserve"> </w:t>
      </w:r>
      <w:r>
        <w:rPr>
          <w:rFonts w:asciiTheme="majorBidi" w:hAnsiTheme="majorBidi" w:cstheme="majorBidi" w:hint="cs"/>
          <w:rtl/>
        </w:rPr>
        <w:t xml:space="preserve">قرار اللجنة الشعبية العامة (سابقاً) رقم (595) لسنة 2010، بشأن إصدار </w:t>
      </w:r>
      <w:r w:rsidRPr="00E146CF">
        <w:rPr>
          <w:rFonts w:asciiTheme="majorBidi" w:hAnsiTheme="majorBidi" w:cstheme="majorBidi" w:hint="cs"/>
          <w:rtl/>
        </w:rPr>
        <w:t>اللائحة التنفيذي</w:t>
      </w:r>
      <w:r w:rsidRPr="00E146CF">
        <w:rPr>
          <w:rFonts w:asciiTheme="majorBidi" w:hAnsiTheme="majorBidi" w:cstheme="majorBidi" w:hint="eastAsia"/>
          <w:rtl/>
        </w:rPr>
        <w:t>ة</w:t>
      </w:r>
      <w:r>
        <w:rPr>
          <w:rFonts w:asciiTheme="majorBidi" w:hAnsiTheme="majorBidi" w:cstheme="majorBidi" w:hint="cs"/>
          <w:rtl/>
        </w:rPr>
        <w:t xml:space="preserve"> </w:t>
      </w:r>
      <w:r w:rsidRPr="00E146CF">
        <w:rPr>
          <w:rFonts w:asciiTheme="majorBidi" w:hAnsiTheme="majorBidi" w:cstheme="majorBidi" w:hint="cs"/>
          <w:rtl/>
        </w:rPr>
        <w:t>لقانون علاقات العمل</w:t>
      </w:r>
      <w:r>
        <w:rPr>
          <w:rFonts w:asciiTheme="majorBidi" w:hAnsiTheme="majorBidi" w:cstheme="majorBidi" w:hint="cs"/>
          <w:rtl/>
        </w:rPr>
        <w:t>، العدد2، السنة الحادية عشرة</w:t>
      </w:r>
      <w:r w:rsidRPr="00E146CF">
        <w:rPr>
          <w:rFonts w:asciiTheme="majorBidi" w:hAnsiTheme="majorBidi" w:cstheme="majorBidi" w:hint="cs"/>
          <w:rtl/>
        </w:rPr>
        <w:t xml:space="preserve"> .</w:t>
      </w:r>
    </w:p>
  </w:footnote>
  <w:footnote w:id="105">
    <w:p w:rsidR="00474C1F" w:rsidRPr="00F37D09" w:rsidRDefault="00474C1F" w:rsidP="00F37D09">
      <w:pPr>
        <w:pStyle w:val="a3"/>
        <w:jc w:val="both"/>
        <w:rPr>
          <w:rFonts w:asciiTheme="majorBidi" w:hAnsiTheme="majorBidi" w:cstheme="majorBidi"/>
          <w:lang w:bidi="ar-LY"/>
        </w:rPr>
      </w:pPr>
      <w:r w:rsidRPr="0055553C">
        <w:rPr>
          <w:rStyle w:val="a4"/>
          <w:rFonts w:asciiTheme="majorBidi" w:hAnsiTheme="majorBidi" w:cstheme="majorBidi"/>
          <w:vertAlign w:val="baseline"/>
        </w:rPr>
        <w:footnoteRef/>
      </w:r>
      <w:r w:rsidRPr="0055553C">
        <w:rPr>
          <w:rFonts w:asciiTheme="majorBidi" w:hAnsiTheme="majorBidi" w:cstheme="majorBidi"/>
          <w:rtl/>
        </w:rPr>
        <w:t xml:space="preserve"> </w:t>
      </w:r>
      <w:r>
        <w:rPr>
          <w:rFonts w:asciiTheme="majorBidi" w:hAnsiTheme="majorBidi" w:cstheme="majorBidi"/>
          <w:rtl/>
          <w:lang w:bidi="ar-LY"/>
        </w:rPr>
        <w:t xml:space="preserve">- </w:t>
      </w:r>
      <w:r w:rsidRPr="0055553C">
        <w:rPr>
          <w:rFonts w:asciiTheme="majorBidi" w:hAnsiTheme="majorBidi" w:cstheme="majorBidi"/>
          <w:rtl/>
          <w:lang w:bidi="ar-LY"/>
        </w:rPr>
        <w:t xml:space="preserve">محمد عبدالمنعم احمد، تقارير تقويم الأداء في الوظيفة العامة، مرجع السابق، </w:t>
      </w:r>
      <w:proofErr w:type="spellStart"/>
      <w:r w:rsidRPr="0055553C">
        <w:rPr>
          <w:rFonts w:asciiTheme="majorBidi" w:hAnsiTheme="majorBidi" w:cstheme="majorBidi"/>
          <w:rtl/>
          <w:lang w:bidi="ar-LY"/>
        </w:rPr>
        <w:t>صـ</w:t>
      </w:r>
      <w:proofErr w:type="spellEnd"/>
      <w:r w:rsidRPr="0055553C">
        <w:rPr>
          <w:rFonts w:asciiTheme="majorBidi" w:hAnsiTheme="majorBidi" w:cstheme="majorBidi"/>
          <w:rtl/>
          <w:lang w:bidi="ar-LY"/>
        </w:rPr>
        <w:t xml:space="preserve"> 321</w:t>
      </w:r>
      <w:r>
        <w:rPr>
          <w:rFonts w:asciiTheme="majorBidi" w:hAnsiTheme="majorBidi" w:cstheme="majorBidi" w:hint="cs"/>
          <w:rtl/>
          <w:lang w:bidi="ar-LY"/>
        </w:rPr>
        <w:t xml:space="preserve"> / وللمزيد ينظر د. محمد عوض فرج، تقويم الأداء الوظيفي في ضوء قانون الخدمة المدنية المصري، مرجع سابق،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2344.</w:t>
      </w:r>
    </w:p>
  </w:footnote>
  <w:footnote w:id="106">
    <w:p w:rsidR="00474C1F" w:rsidRPr="0055553C" w:rsidRDefault="00474C1F" w:rsidP="0070528C">
      <w:pPr>
        <w:pStyle w:val="a3"/>
        <w:jc w:val="both"/>
        <w:rPr>
          <w:rFonts w:asciiTheme="majorBidi" w:hAnsiTheme="majorBidi" w:cstheme="majorBidi"/>
          <w:lang w:bidi="ar-LY"/>
        </w:rPr>
      </w:pPr>
      <w:r w:rsidRPr="0055553C">
        <w:rPr>
          <w:rStyle w:val="a4"/>
          <w:rFonts w:asciiTheme="majorBidi" w:hAnsiTheme="majorBidi" w:cstheme="majorBidi"/>
          <w:vertAlign w:val="baseline"/>
        </w:rPr>
        <w:footnoteRef/>
      </w:r>
      <w:r w:rsidRPr="0055553C">
        <w:rPr>
          <w:rFonts w:asciiTheme="majorBidi" w:hAnsiTheme="majorBidi" w:cstheme="majorBidi"/>
          <w:rtl/>
        </w:rPr>
        <w:t xml:space="preserve"> </w:t>
      </w:r>
      <w:r>
        <w:rPr>
          <w:rFonts w:asciiTheme="majorBidi" w:hAnsiTheme="majorBidi" w:cstheme="majorBidi"/>
          <w:rtl/>
          <w:lang w:bidi="ar-LY"/>
        </w:rPr>
        <w:t>-</w:t>
      </w:r>
      <w:r>
        <w:rPr>
          <w:rFonts w:asciiTheme="majorBidi" w:hAnsiTheme="majorBidi" w:cstheme="majorBidi" w:hint="cs"/>
          <w:rtl/>
          <w:lang w:bidi="ar-LY"/>
        </w:rPr>
        <w:t xml:space="preserve"> </w:t>
      </w:r>
      <w:r w:rsidRPr="0055553C">
        <w:rPr>
          <w:rFonts w:asciiTheme="majorBidi" w:hAnsiTheme="majorBidi" w:cstheme="majorBidi"/>
          <w:rtl/>
          <w:lang w:bidi="ar-LY"/>
        </w:rPr>
        <w:t>وصفي محمود الخريسات، الرقابة الإدارية على قرارات تقارير تقييم الأداء الوظيفي في نظام الخدمة المدنية الأردني رقم 82                     لسنة 2013، مرجع السابق ،</w:t>
      </w:r>
      <w:proofErr w:type="spellStart"/>
      <w:r w:rsidRPr="0055553C">
        <w:rPr>
          <w:rFonts w:asciiTheme="majorBidi" w:hAnsiTheme="majorBidi" w:cstheme="majorBidi"/>
          <w:rtl/>
          <w:lang w:bidi="ar-LY"/>
        </w:rPr>
        <w:t>صـ</w:t>
      </w:r>
      <w:proofErr w:type="spellEnd"/>
      <w:r w:rsidRPr="0055553C">
        <w:rPr>
          <w:rFonts w:asciiTheme="majorBidi" w:hAnsiTheme="majorBidi" w:cstheme="majorBidi"/>
          <w:rtl/>
          <w:lang w:bidi="ar-LY"/>
        </w:rPr>
        <w:t xml:space="preserve">  502</w:t>
      </w:r>
      <w:r>
        <w:rPr>
          <w:rFonts w:asciiTheme="majorBidi" w:hAnsiTheme="majorBidi" w:cstheme="majorBidi" w:hint="cs"/>
          <w:rtl/>
          <w:lang w:bidi="ar-LY"/>
        </w:rPr>
        <w:t>.</w:t>
      </w:r>
    </w:p>
  </w:footnote>
  <w:footnote w:id="107">
    <w:p w:rsidR="00474C1F" w:rsidRPr="0055553C" w:rsidRDefault="00474C1F" w:rsidP="0070528C">
      <w:pPr>
        <w:pStyle w:val="a3"/>
        <w:jc w:val="both"/>
        <w:rPr>
          <w:rFonts w:asciiTheme="majorBidi" w:hAnsiTheme="majorBidi" w:cstheme="majorBidi"/>
          <w:lang w:bidi="ar-LY"/>
        </w:rPr>
      </w:pPr>
      <w:r w:rsidRPr="0055553C">
        <w:rPr>
          <w:rStyle w:val="a4"/>
          <w:rFonts w:asciiTheme="majorBidi" w:hAnsiTheme="majorBidi" w:cstheme="majorBidi"/>
          <w:vertAlign w:val="baseline"/>
        </w:rPr>
        <w:footnoteRef/>
      </w:r>
      <w:r w:rsidRPr="0055553C">
        <w:rPr>
          <w:rFonts w:asciiTheme="majorBidi" w:hAnsiTheme="majorBidi" w:cstheme="majorBidi"/>
          <w:rtl/>
        </w:rPr>
        <w:t xml:space="preserve"> </w:t>
      </w:r>
      <w:r>
        <w:rPr>
          <w:rFonts w:asciiTheme="majorBidi" w:hAnsiTheme="majorBidi" w:cstheme="majorBidi"/>
          <w:rtl/>
          <w:lang w:bidi="ar-LY"/>
        </w:rPr>
        <w:t xml:space="preserve">- </w:t>
      </w:r>
      <w:r w:rsidRPr="0055553C">
        <w:rPr>
          <w:rFonts w:asciiTheme="majorBidi" w:hAnsiTheme="majorBidi" w:cstheme="majorBidi"/>
          <w:rtl/>
          <w:lang w:bidi="ar-LY"/>
        </w:rPr>
        <w:t xml:space="preserve">محمد نجم عليات، تقويم أداء الموظف العام في القانونين الأردني و الإماراتي ،مرجع السابق، </w:t>
      </w:r>
      <w:proofErr w:type="spellStart"/>
      <w:r w:rsidRPr="0055553C">
        <w:rPr>
          <w:rFonts w:asciiTheme="majorBidi" w:hAnsiTheme="majorBidi" w:cstheme="majorBidi"/>
          <w:rtl/>
          <w:lang w:bidi="ar-LY"/>
        </w:rPr>
        <w:t>صـ</w:t>
      </w:r>
      <w:proofErr w:type="spellEnd"/>
      <w:r w:rsidRPr="0055553C">
        <w:rPr>
          <w:rFonts w:asciiTheme="majorBidi" w:hAnsiTheme="majorBidi" w:cstheme="majorBidi"/>
          <w:rtl/>
          <w:lang w:bidi="ar-LY"/>
        </w:rPr>
        <w:t xml:space="preserve"> 134</w:t>
      </w:r>
      <w:r>
        <w:rPr>
          <w:rFonts w:asciiTheme="majorBidi" w:hAnsiTheme="majorBidi" w:cstheme="majorBidi" w:hint="cs"/>
          <w:rtl/>
          <w:lang w:bidi="ar-LY"/>
        </w:rPr>
        <w:t>.</w:t>
      </w:r>
      <w:r w:rsidRPr="0055553C">
        <w:rPr>
          <w:rFonts w:asciiTheme="majorBidi" w:hAnsiTheme="majorBidi" w:cstheme="majorBidi"/>
          <w:rtl/>
          <w:lang w:bidi="ar-LY"/>
        </w:rPr>
        <w:t xml:space="preserve"> </w:t>
      </w:r>
    </w:p>
  </w:footnote>
  <w:footnote w:id="108">
    <w:p w:rsidR="00474C1F" w:rsidRPr="00197D1E" w:rsidRDefault="00474C1F" w:rsidP="0070528C">
      <w:pPr>
        <w:pStyle w:val="a3"/>
        <w:jc w:val="both"/>
        <w:rPr>
          <w:rFonts w:asciiTheme="majorBidi" w:hAnsiTheme="majorBidi" w:cstheme="majorBidi"/>
          <w:lang w:bidi="ar-LY"/>
        </w:rPr>
      </w:pPr>
      <w:r w:rsidRPr="0055553C">
        <w:rPr>
          <w:rFonts w:asciiTheme="majorBidi" w:hAnsiTheme="majorBidi" w:cstheme="majorBidi"/>
        </w:rPr>
        <w:t>-</w:t>
      </w:r>
      <w:r w:rsidRPr="0055553C">
        <w:rPr>
          <w:rStyle w:val="a4"/>
          <w:rFonts w:asciiTheme="majorBidi" w:hAnsiTheme="majorBidi" w:cstheme="majorBidi"/>
          <w:vertAlign w:val="baseline"/>
        </w:rPr>
        <w:footnoteRef/>
      </w:r>
      <w:r w:rsidRPr="0055553C">
        <w:rPr>
          <w:rFonts w:asciiTheme="majorBidi" w:hAnsiTheme="majorBidi" w:cstheme="majorBidi"/>
          <w:rtl/>
        </w:rPr>
        <w:t xml:space="preserve"> </w:t>
      </w:r>
      <w:r w:rsidRPr="00197D1E">
        <w:rPr>
          <w:rFonts w:asciiTheme="majorBidi" w:hAnsiTheme="majorBidi" w:cstheme="majorBidi"/>
          <w:rtl/>
          <w:lang w:bidi="ar-LY"/>
        </w:rPr>
        <w:t>وصفي محمود الخريسات،الرقابة الإدارية على قرارات تقارير تقييم الأداء الوظيفي في نظام الخدمة المدنية الأردني رقم 82                     لسنة 2013، مرجع السابق ،</w:t>
      </w:r>
      <w:proofErr w:type="spellStart"/>
      <w:r w:rsidRPr="00197D1E">
        <w:rPr>
          <w:rFonts w:asciiTheme="majorBidi" w:hAnsiTheme="majorBidi" w:cstheme="majorBidi"/>
          <w:rtl/>
          <w:lang w:bidi="ar-LY"/>
        </w:rPr>
        <w:t>صـ</w:t>
      </w:r>
      <w:proofErr w:type="spellEnd"/>
      <w:r w:rsidRPr="00197D1E">
        <w:rPr>
          <w:rFonts w:asciiTheme="majorBidi" w:hAnsiTheme="majorBidi" w:cstheme="majorBidi"/>
          <w:rtl/>
          <w:lang w:bidi="ar-LY"/>
        </w:rPr>
        <w:t xml:space="preserve">  502</w:t>
      </w:r>
      <w:r>
        <w:rPr>
          <w:rFonts w:asciiTheme="majorBidi" w:hAnsiTheme="majorBidi" w:cstheme="majorBidi" w:hint="cs"/>
          <w:rtl/>
          <w:lang w:bidi="ar-LY"/>
        </w:rPr>
        <w:t>.</w:t>
      </w:r>
    </w:p>
  </w:footnote>
  <w:footnote w:id="109">
    <w:p w:rsidR="00474C1F" w:rsidRPr="00FE6598" w:rsidRDefault="00474C1F" w:rsidP="00BB6C0F">
      <w:pPr>
        <w:spacing w:after="0" w:line="240" w:lineRule="auto"/>
        <w:jc w:val="both"/>
        <w:rPr>
          <w:rFonts w:asciiTheme="majorBidi" w:hAnsiTheme="majorBidi" w:cstheme="majorBidi"/>
          <w:sz w:val="20"/>
          <w:szCs w:val="20"/>
        </w:rPr>
      </w:pPr>
      <w:r w:rsidRPr="00146709">
        <w:rPr>
          <w:rStyle w:val="a4"/>
          <w:rFonts w:asciiTheme="majorBidi" w:hAnsiTheme="majorBidi" w:cstheme="majorBidi"/>
          <w:vertAlign w:val="baseline"/>
        </w:rPr>
        <w:footnoteRef/>
      </w:r>
      <w:r w:rsidRPr="00146709">
        <w:rPr>
          <w:rFonts w:asciiTheme="majorBidi" w:hAnsiTheme="majorBidi" w:cstheme="majorBidi"/>
          <w:rtl/>
        </w:rPr>
        <w:t xml:space="preserve"> </w:t>
      </w:r>
      <w:r w:rsidRPr="00FE6598">
        <w:rPr>
          <w:rFonts w:asciiTheme="majorBidi" w:hAnsiTheme="majorBidi" w:cstheme="majorBidi"/>
          <w:sz w:val="20"/>
          <w:szCs w:val="20"/>
          <w:rtl/>
        </w:rPr>
        <w:t>- حيث تنص المادة (14) من</w:t>
      </w:r>
      <w:r w:rsidRPr="00FE6598">
        <w:rPr>
          <w:rFonts w:asciiTheme="majorBidi" w:hAnsiTheme="majorBidi" w:cstheme="majorBidi" w:hint="cs"/>
          <w:sz w:val="20"/>
          <w:szCs w:val="20"/>
          <w:rtl/>
        </w:rPr>
        <w:t xml:space="preserve"> </w:t>
      </w:r>
      <w:r w:rsidRPr="00FE6598">
        <w:rPr>
          <w:rFonts w:asciiTheme="majorBidi" w:hAnsiTheme="majorBidi" w:cstheme="majorBidi"/>
          <w:sz w:val="20"/>
          <w:szCs w:val="20"/>
          <w:rtl/>
        </w:rPr>
        <w:t xml:space="preserve">فانون الخدمة المدنية الكويتي </w:t>
      </w:r>
      <w:r w:rsidRPr="00FE6598">
        <w:rPr>
          <w:rFonts w:asciiTheme="majorBidi" w:hAnsiTheme="majorBidi" w:cstheme="majorBidi" w:hint="cs"/>
          <w:sz w:val="20"/>
          <w:szCs w:val="20"/>
          <w:rtl/>
        </w:rPr>
        <w:t>رقم 15/1979.</w:t>
      </w:r>
      <w:r w:rsidRPr="00FE6598">
        <w:rPr>
          <w:rFonts w:asciiTheme="majorBidi" w:hAnsiTheme="majorBidi" w:cstheme="majorBidi"/>
          <w:sz w:val="20"/>
          <w:szCs w:val="20"/>
          <w:rtl/>
        </w:rPr>
        <w:t>على انه (على الرئيس المباشر تقييم أداء الموظفين الذين يرأسهم، وذلك فيما عدا شاغلي الوظائف القيادية) المنشور في الجريدة الرسمية، العدد1241، السنة 25 الصادر بتاريخ 9/4/1979. وكذلك تنص المادة (1) من قرار مجلس الخدمة المدنية رقم 36/2006 على انه ( فيما عاد شاغلي الوظائف القيادية، يخضع كل كويتي وغير كويتي لقواعد وأسس وإجراءات ومواعيد تقييم الأداء والتظلم منه المبينة بالقرار ) المنشور في الجريدة الرسمية، العدد 792السنة52،15/11/2006</w:t>
      </w:r>
      <w:r w:rsidRPr="00FE6598">
        <w:rPr>
          <w:rFonts w:asciiTheme="majorBidi" w:hAnsiTheme="majorBidi" w:cstheme="majorBidi" w:hint="cs"/>
          <w:sz w:val="20"/>
          <w:szCs w:val="20"/>
          <w:rtl/>
        </w:rPr>
        <w:t xml:space="preserve">، وكذلك </w:t>
      </w:r>
      <w:r>
        <w:rPr>
          <w:rFonts w:asciiTheme="majorBidi" w:hAnsiTheme="majorBidi" w:cstheme="majorBidi" w:hint="cs"/>
          <w:sz w:val="20"/>
          <w:szCs w:val="20"/>
          <w:rtl/>
        </w:rPr>
        <w:t xml:space="preserve">في ليبيا </w:t>
      </w:r>
      <w:r w:rsidRPr="00FE6598">
        <w:rPr>
          <w:rFonts w:asciiTheme="majorBidi" w:hAnsiTheme="majorBidi" w:cstheme="majorBidi" w:hint="cs"/>
          <w:sz w:val="20"/>
          <w:szCs w:val="20"/>
          <w:rtl/>
        </w:rPr>
        <w:t xml:space="preserve"> </w:t>
      </w:r>
      <w:r>
        <w:rPr>
          <w:rFonts w:asciiTheme="majorBidi" w:hAnsiTheme="majorBidi" w:cstheme="majorBidi" w:hint="cs"/>
          <w:sz w:val="20"/>
          <w:szCs w:val="20"/>
          <w:rtl/>
        </w:rPr>
        <w:t xml:space="preserve">حيث </w:t>
      </w:r>
      <w:r w:rsidRPr="00FE6598">
        <w:rPr>
          <w:rFonts w:asciiTheme="majorBidi" w:hAnsiTheme="majorBidi" w:cstheme="majorBidi" w:hint="cs"/>
          <w:sz w:val="20"/>
          <w:szCs w:val="20"/>
          <w:rtl/>
        </w:rPr>
        <w:t xml:space="preserve">نصت المادة (39) من القانون رقم (5) لسنة 2018 بشأن </w:t>
      </w:r>
      <w:r>
        <w:rPr>
          <w:rFonts w:asciiTheme="majorBidi" w:hAnsiTheme="majorBidi" w:cstheme="majorBidi" w:hint="cs"/>
          <w:sz w:val="20"/>
          <w:szCs w:val="20"/>
          <w:rtl/>
        </w:rPr>
        <w:t>هيئة</w:t>
      </w:r>
      <w:r w:rsidRPr="00FE6598">
        <w:rPr>
          <w:rFonts w:asciiTheme="majorBidi" w:hAnsiTheme="majorBidi" w:cstheme="majorBidi" w:hint="cs"/>
          <w:sz w:val="20"/>
          <w:szCs w:val="20"/>
          <w:rtl/>
        </w:rPr>
        <w:t xml:space="preserve"> الشرطة المعدل بموجب القانون رقم (6) لسنة 2019 على أنه (يعد عن كل عضو من كل أعضاء </w:t>
      </w:r>
      <w:r>
        <w:rPr>
          <w:rFonts w:asciiTheme="majorBidi" w:hAnsiTheme="majorBidi" w:cstheme="majorBidi" w:hint="cs"/>
          <w:sz w:val="20"/>
          <w:szCs w:val="20"/>
          <w:rtl/>
        </w:rPr>
        <w:t>هيئة</w:t>
      </w:r>
      <w:r w:rsidRPr="00FE6598">
        <w:rPr>
          <w:rFonts w:asciiTheme="majorBidi" w:hAnsiTheme="majorBidi" w:cstheme="majorBidi" w:hint="cs"/>
          <w:sz w:val="20"/>
          <w:szCs w:val="20"/>
          <w:rtl/>
        </w:rPr>
        <w:t xml:space="preserve"> الشرطة حتى رتبة عقيد وحتى الدرجة الثانية عشر بالنسبة للموظفين تقرير الكفاءة السنوي في شهر يناير من كل عام يبين كفاءته وسلوكه خلال العام السابق)</w:t>
      </w:r>
      <w:r>
        <w:rPr>
          <w:rFonts w:asciiTheme="majorBidi" w:hAnsiTheme="majorBidi" w:cstheme="majorBidi" w:hint="cs"/>
          <w:sz w:val="20"/>
          <w:szCs w:val="20"/>
          <w:rtl/>
        </w:rPr>
        <w:t xml:space="preserve">، </w:t>
      </w:r>
      <w:r w:rsidRPr="007237CF">
        <w:rPr>
          <w:rFonts w:asciiTheme="majorBidi" w:hAnsiTheme="majorBidi" w:cstheme="majorBidi" w:hint="cs"/>
          <w:sz w:val="20"/>
          <w:szCs w:val="20"/>
          <w:rtl/>
        </w:rPr>
        <w:t>المنشورة في الجريدة الرسمية، العدد1، السنة التاسعة.</w:t>
      </w:r>
    </w:p>
  </w:footnote>
  <w:footnote w:id="110">
    <w:p w:rsidR="00474C1F" w:rsidRPr="00146709" w:rsidRDefault="00474C1F" w:rsidP="00C819F0">
      <w:pPr>
        <w:pStyle w:val="a3"/>
        <w:jc w:val="both"/>
        <w:rPr>
          <w:rFonts w:asciiTheme="majorBidi" w:hAnsiTheme="majorBidi" w:cstheme="majorBidi"/>
          <w:rtl/>
          <w:lang w:bidi="ar-LY"/>
        </w:rPr>
      </w:pPr>
      <w:r w:rsidRPr="00146709">
        <w:rPr>
          <w:rStyle w:val="a4"/>
          <w:rFonts w:asciiTheme="majorBidi" w:hAnsiTheme="majorBidi" w:cstheme="majorBidi"/>
          <w:vertAlign w:val="baseline"/>
        </w:rPr>
        <w:footnoteRef/>
      </w:r>
      <w:r>
        <w:rPr>
          <w:rFonts w:asciiTheme="majorBidi" w:hAnsiTheme="majorBidi" w:cstheme="majorBidi"/>
          <w:rtl/>
        </w:rPr>
        <w:t xml:space="preserve"> -</w:t>
      </w:r>
      <w:r>
        <w:rPr>
          <w:rFonts w:asciiTheme="majorBidi" w:hAnsiTheme="majorBidi" w:cstheme="majorBidi" w:hint="cs"/>
          <w:rtl/>
          <w:lang w:bidi="ar-LY"/>
        </w:rPr>
        <w:t>أ</w:t>
      </w:r>
      <w:r w:rsidRPr="00146709">
        <w:rPr>
          <w:rFonts w:asciiTheme="majorBidi" w:hAnsiTheme="majorBidi" w:cstheme="majorBidi"/>
          <w:rtl/>
          <w:lang w:bidi="ar-LY"/>
        </w:rPr>
        <w:t xml:space="preserve">نور احمد رسلان، تقارير الكفاية، دراسة لتقويم الأداء الوظيفي في القانون المقارن وقوانين دول مجلس التعاون الخليجي، مرجع سابق            </w:t>
      </w:r>
      <w:proofErr w:type="spellStart"/>
      <w:r w:rsidRPr="00146709">
        <w:rPr>
          <w:rFonts w:asciiTheme="majorBidi" w:hAnsiTheme="majorBidi" w:cstheme="majorBidi"/>
          <w:rtl/>
          <w:lang w:bidi="ar-LY"/>
        </w:rPr>
        <w:t>صـ</w:t>
      </w:r>
      <w:proofErr w:type="spellEnd"/>
      <w:r w:rsidRPr="00146709">
        <w:rPr>
          <w:rFonts w:asciiTheme="majorBidi" w:hAnsiTheme="majorBidi" w:cstheme="majorBidi"/>
          <w:rtl/>
          <w:lang w:bidi="ar-LY"/>
        </w:rPr>
        <w:t xml:space="preserve"> 58 </w:t>
      </w:r>
    </w:p>
  </w:footnote>
  <w:footnote w:id="111">
    <w:p w:rsidR="00474C1F" w:rsidRPr="00146709" w:rsidRDefault="00474C1F" w:rsidP="005F511B">
      <w:pPr>
        <w:pStyle w:val="a3"/>
        <w:jc w:val="both"/>
        <w:rPr>
          <w:rFonts w:asciiTheme="majorBidi" w:hAnsiTheme="majorBidi" w:cstheme="majorBidi"/>
          <w:rtl/>
          <w:lang w:bidi="ar-LY"/>
        </w:rPr>
      </w:pPr>
      <w:r w:rsidRPr="00146709">
        <w:rPr>
          <w:rFonts w:asciiTheme="majorBidi" w:hAnsiTheme="majorBidi" w:cstheme="majorBidi"/>
          <w:lang w:bidi="ar-LY"/>
        </w:rPr>
        <w:footnoteRef/>
      </w:r>
      <w:r>
        <w:rPr>
          <w:rFonts w:asciiTheme="majorBidi" w:hAnsiTheme="majorBidi" w:cstheme="majorBidi"/>
          <w:rtl/>
          <w:lang w:bidi="ar-LY"/>
        </w:rPr>
        <w:t xml:space="preserve"> - </w:t>
      </w:r>
      <w:r w:rsidRPr="00146709">
        <w:rPr>
          <w:rFonts w:asciiTheme="majorBidi" w:hAnsiTheme="majorBidi" w:cstheme="majorBidi"/>
          <w:rtl/>
          <w:lang w:bidi="ar-LY"/>
        </w:rPr>
        <w:t>حمدي أمين عبدالهادي، نظرية الكفاية في الوظيفة العامة، رسالة دكتوراه، كلية الحق</w:t>
      </w:r>
      <w:r>
        <w:rPr>
          <w:rFonts w:asciiTheme="majorBidi" w:hAnsiTheme="majorBidi" w:cstheme="majorBidi"/>
          <w:rtl/>
          <w:lang w:bidi="ar-LY"/>
        </w:rPr>
        <w:t xml:space="preserve">وق، جامعة القاهرة، 1966، </w:t>
      </w:r>
      <w:proofErr w:type="spellStart"/>
      <w:r>
        <w:rPr>
          <w:rFonts w:asciiTheme="majorBidi" w:hAnsiTheme="majorBidi" w:cstheme="majorBidi"/>
          <w:rtl/>
          <w:lang w:bidi="ar-LY"/>
        </w:rPr>
        <w:t>صـ</w:t>
      </w:r>
      <w:proofErr w:type="spellEnd"/>
      <w:r>
        <w:rPr>
          <w:rFonts w:asciiTheme="majorBidi" w:hAnsiTheme="majorBidi" w:cstheme="majorBidi"/>
          <w:rtl/>
          <w:lang w:bidi="ar-LY"/>
        </w:rPr>
        <w:t xml:space="preserve"> 599</w:t>
      </w:r>
      <w:r>
        <w:rPr>
          <w:rFonts w:asciiTheme="majorBidi" w:hAnsiTheme="majorBidi" w:cstheme="majorBidi" w:hint="cs"/>
          <w:rtl/>
          <w:lang w:bidi="ar-LY"/>
        </w:rPr>
        <w:t>.</w:t>
      </w:r>
    </w:p>
  </w:footnote>
  <w:footnote w:id="112">
    <w:p w:rsidR="00474C1F" w:rsidRPr="00B11A6F" w:rsidRDefault="00474C1F" w:rsidP="005F511B">
      <w:pPr>
        <w:pStyle w:val="a3"/>
        <w:jc w:val="both"/>
        <w:rPr>
          <w:rFonts w:asciiTheme="majorBidi" w:hAnsiTheme="majorBidi" w:cstheme="majorBidi"/>
          <w:rtl/>
          <w:lang w:bidi="ar-LY"/>
        </w:rPr>
      </w:pPr>
      <w:r w:rsidRPr="00B11A6F">
        <w:rPr>
          <w:rFonts w:asciiTheme="majorBidi" w:hAnsiTheme="majorBidi" w:cstheme="majorBidi"/>
          <w:lang w:bidi="ar-LY"/>
        </w:rPr>
        <w:footnoteRef/>
      </w:r>
      <w:r>
        <w:rPr>
          <w:rFonts w:asciiTheme="majorBidi" w:hAnsiTheme="majorBidi" w:cstheme="majorBidi"/>
          <w:rtl/>
          <w:lang w:bidi="ar-LY"/>
        </w:rPr>
        <w:t xml:space="preserve"> -</w:t>
      </w:r>
      <w:r>
        <w:rPr>
          <w:rFonts w:asciiTheme="majorBidi" w:hAnsiTheme="majorBidi" w:cstheme="majorBidi" w:hint="cs"/>
          <w:rtl/>
          <w:lang w:bidi="ar-LY"/>
        </w:rPr>
        <w:t xml:space="preserve"> </w:t>
      </w:r>
      <w:r w:rsidRPr="00B11A6F">
        <w:rPr>
          <w:rFonts w:asciiTheme="majorBidi" w:hAnsiTheme="majorBidi" w:cstheme="majorBidi"/>
          <w:rtl/>
          <w:lang w:bidi="ar-LY"/>
        </w:rPr>
        <w:t xml:space="preserve">حازم حمدي محمود، الموظفون الخاضعون لتقارير تقييم الأداء الوظيفي في القانون الفلسطيني، دراسة مقارنة، مجلة العلوم الإنسانية،       جامعة محمد خضير بسكرة، العدد38/39، 2015، صـ193، وللمزيد ينظر د.أنور احمد رسلان ، تقارير الكفاية ، مرجع سابق ، </w:t>
      </w:r>
      <w:proofErr w:type="spellStart"/>
      <w:r w:rsidRPr="00B11A6F">
        <w:rPr>
          <w:rFonts w:asciiTheme="majorBidi" w:hAnsiTheme="majorBidi" w:cstheme="majorBidi"/>
          <w:rtl/>
          <w:lang w:bidi="ar-LY"/>
        </w:rPr>
        <w:t>صـ</w:t>
      </w:r>
      <w:proofErr w:type="spellEnd"/>
      <w:r w:rsidRPr="00B11A6F">
        <w:rPr>
          <w:rFonts w:asciiTheme="majorBidi" w:hAnsiTheme="majorBidi" w:cstheme="majorBidi"/>
          <w:rtl/>
          <w:lang w:bidi="ar-LY"/>
        </w:rPr>
        <w:t xml:space="preserve"> 67</w:t>
      </w:r>
    </w:p>
  </w:footnote>
  <w:footnote w:id="113">
    <w:p w:rsidR="00474C1F" w:rsidRPr="00B11A6F" w:rsidRDefault="00474C1F" w:rsidP="005F511B">
      <w:pPr>
        <w:pStyle w:val="a3"/>
        <w:jc w:val="both"/>
        <w:rPr>
          <w:rFonts w:asciiTheme="majorBidi" w:hAnsiTheme="majorBidi" w:cstheme="majorBidi"/>
          <w:rtl/>
          <w:lang w:bidi="ar-LY"/>
        </w:rPr>
      </w:pPr>
      <w:r w:rsidRPr="00B11A6F">
        <w:rPr>
          <w:rFonts w:asciiTheme="majorBidi" w:hAnsiTheme="majorBidi" w:cstheme="majorBidi"/>
          <w:lang w:bidi="ar-LY"/>
        </w:rPr>
        <w:footnoteRef/>
      </w:r>
      <w:r>
        <w:rPr>
          <w:rFonts w:asciiTheme="majorBidi" w:hAnsiTheme="majorBidi" w:cstheme="majorBidi"/>
          <w:rtl/>
          <w:lang w:bidi="ar-LY"/>
        </w:rPr>
        <w:t xml:space="preserve">- </w:t>
      </w:r>
      <w:r w:rsidRPr="00B11A6F">
        <w:rPr>
          <w:rFonts w:asciiTheme="majorBidi" w:hAnsiTheme="majorBidi" w:cstheme="majorBidi"/>
          <w:rtl/>
          <w:lang w:bidi="ar-LY"/>
        </w:rPr>
        <w:t xml:space="preserve">أنور احمد رسلان، تقارير الكفاية، دراسة لتقويم الأداء الوظيفي في القانون المقارن و قوانين دول مجلس التعاون الخليجي، مرجع سابق           </w:t>
      </w:r>
      <w:proofErr w:type="spellStart"/>
      <w:r w:rsidRPr="00B11A6F">
        <w:rPr>
          <w:rFonts w:asciiTheme="majorBidi" w:hAnsiTheme="majorBidi" w:cstheme="majorBidi"/>
          <w:rtl/>
          <w:lang w:bidi="ar-LY"/>
        </w:rPr>
        <w:t>صـ</w:t>
      </w:r>
      <w:proofErr w:type="spellEnd"/>
      <w:r w:rsidRPr="00B11A6F">
        <w:rPr>
          <w:rFonts w:asciiTheme="majorBidi" w:hAnsiTheme="majorBidi" w:cstheme="majorBidi"/>
          <w:rtl/>
          <w:lang w:bidi="ar-LY"/>
        </w:rPr>
        <w:t xml:space="preserve"> 67</w:t>
      </w:r>
    </w:p>
  </w:footnote>
  <w:footnote w:id="114">
    <w:p w:rsidR="00474C1F" w:rsidRPr="00B11A6F" w:rsidRDefault="00474C1F" w:rsidP="005F511B">
      <w:pPr>
        <w:pStyle w:val="a3"/>
        <w:jc w:val="both"/>
        <w:rPr>
          <w:rFonts w:asciiTheme="majorBidi" w:hAnsiTheme="majorBidi" w:cstheme="majorBidi"/>
          <w:lang w:bidi="ar-LY"/>
        </w:rPr>
      </w:pPr>
      <w:r w:rsidRPr="00B11A6F">
        <w:rPr>
          <w:rStyle w:val="a4"/>
          <w:rFonts w:asciiTheme="majorBidi" w:hAnsiTheme="majorBidi" w:cstheme="majorBidi"/>
          <w:vertAlign w:val="baseline"/>
        </w:rPr>
        <w:footnoteRef/>
      </w:r>
      <w:r>
        <w:rPr>
          <w:rFonts w:asciiTheme="majorBidi" w:hAnsiTheme="majorBidi" w:cstheme="majorBidi"/>
          <w:rtl/>
        </w:rPr>
        <w:t xml:space="preserve"> - </w:t>
      </w:r>
      <w:r w:rsidRPr="00B11A6F">
        <w:rPr>
          <w:rFonts w:asciiTheme="majorBidi" w:hAnsiTheme="majorBidi" w:cstheme="majorBidi"/>
          <w:rtl/>
        </w:rPr>
        <w:t xml:space="preserve">لعلي </w:t>
      </w:r>
      <w:proofErr w:type="spellStart"/>
      <w:r w:rsidRPr="00B11A6F">
        <w:rPr>
          <w:rFonts w:asciiTheme="majorBidi" w:hAnsiTheme="majorBidi" w:cstheme="majorBidi"/>
          <w:rtl/>
        </w:rPr>
        <w:t>بوكميش</w:t>
      </w:r>
      <w:proofErr w:type="spellEnd"/>
      <w:r w:rsidRPr="00B11A6F">
        <w:rPr>
          <w:rFonts w:asciiTheme="majorBidi" w:hAnsiTheme="majorBidi" w:cstheme="majorBidi"/>
          <w:rtl/>
        </w:rPr>
        <w:t xml:space="preserve">، نظام تقويم أداء الموظفين في الوظيفة العامة بالجزائر، دراسة تحليلية، رسالة ماجستير، الجامعة الأردنية، كلية الدراسات العليا ، الأردن،2001 ، </w:t>
      </w:r>
      <w:proofErr w:type="spellStart"/>
      <w:r w:rsidRPr="00B11A6F">
        <w:rPr>
          <w:rFonts w:asciiTheme="majorBidi" w:hAnsiTheme="majorBidi" w:cstheme="majorBidi"/>
          <w:rtl/>
        </w:rPr>
        <w:t>صـ</w:t>
      </w:r>
      <w:proofErr w:type="spellEnd"/>
      <w:r w:rsidRPr="00B11A6F">
        <w:rPr>
          <w:rFonts w:asciiTheme="majorBidi" w:hAnsiTheme="majorBidi" w:cstheme="majorBidi"/>
          <w:rtl/>
        </w:rPr>
        <w:t xml:space="preserve"> 57.</w:t>
      </w:r>
      <w:r w:rsidRPr="00B11A6F">
        <w:rPr>
          <w:rFonts w:asciiTheme="majorBidi" w:hAnsiTheme="majorBidi" w:cstheme="majorBidi"/>
          <w:rtl/>
          <w:lang w:bidi="ar-LY"/>
        </w:rPr>
        <w:t xml:space="preserve"> </w:t>
      </w:r>
    </w:p>
  </w:footnote>
  <w:footnote w:id="115">
    <w:p w:rsidR="00474C1F" w:rsidRPr="00FD40C5" w:rsidRDefault="00474C1F" w:rsidP="005F511B">
      <w:pPr>
        <w:pStyle w:val="a3"/>
        <w:jc w:val="both"/>
        <w:rPr>
          <w:rFonts w:asciiTheme="majorBidi" w:hAnsiTheme="majorBidi" w:cstheme="majorBidi"/>
        </w:rPr>
      </w:pPr>
      <w:r w:rsidRPr="00B11A6F">
        <w:rPr>
          <w:rStyle w:val="a4"/>
          <w:rFonts w:asciiTheme="majorBidi" w:hAnsiTheme="majorBidi" w:cstheme="majorBidi"/>
          <w:vertAlign w:val="baseline"/>
        </w:rPr>
        <w:footnoteRef/>
      </w:r>
      <w:r>
        <w:rPr>
          <w:rFonts w:asciiTheme="majorBidi" w:hAnsiTheme="majorBidi" w:cstheme="majorBidi"/>
          <w:rtl/>
        </w:rPr>
        <w:t xml:space="preserve"> - </w:t>
      </w:r>
      <w:r w:rsidRPr="00B11A6F">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مجلة كلية الشريعة والقانون طنطا، عدد36،2021 </w:t>
      </w:r>
      <w:proofErr w:type="spellStart"/>
      <w:r w:rsidRPr="00B11A6F">
        <w:rPr>
          <w:rFonts w:asciiTheme="majorBidi" w:hAnsiTheme="majorBidi" w:cstheme="majorBidi"/>
          <w:rtl/>
        </w:rPr>
        <w:t>صـ</w:t>
      </w:r>
      <w:proofErr w:type="spellEnd"/>
      <w:r w:rsidRPr="00B11A6F">
        <w:rPr>
          <w:rFonts w:asciiTheme="majorBidi" w:hAnsiTheme="majorBidi" w:cstheme="majorBidi"/>
          <w:rtl/>
        </w:rPr>
        <w:t xml:space="preserve"> 247</w:t>
      </w:r>
    </w:p>
  </w:footnote>
  <w:footnote w:id="116">
    <w:p w:rsidR="00474C1F" w:rsidRPr="00B11A6F" w:rsidRDefault="00474C1F" w:rsidP="005F511B">
      <w:pPr>
        <w:pStyle w:val="a3"/>
        <w:jc w:val="both"/>
        <w:rPr>
          <w:rFonts w:asciiTheme="majorBidi" w:hAnsiTheme="majorBidi" w:cstheme="majorBidi"/>
          <w:rtl/>
        </w:rPr>
      </w:pPr>
      <w:r w:rsidRPr="00B11A6F">
        <w:rPr>
          <w:rFonts w:asciiTheme="majorBidi" w:hAnsiTheme="majorBidi" w:cstheme="majorBidi"/>
        </w:rPr>
        <w:footnoteRef/>
      </w:r>
      <w:r w:rsidRPr="00B11A6F">
        <w:rPr>
          <w:rFonts w:asciiTheme="majorBidi" w:hAnsiTheme="majorBidi" w:cstheme="majorBidi" w:hint="cs"/>
          <w:rtl/>
        </w:rPr>
        <w:t>-</w:t>
      </w:r>
      <w:r w:rsidRPr="00B11A6F">
        <w:rPr>
          <w:rFonts w:asciiTheme="majorBidi" w:hAnsiTheme="majorBidi" w:cstheme="majorBidi"/>
          <w:rtl/>
        </w:rPr>
        <w:t xml:space="preserve"> </w:t>
      </w:r>
      <w:r>
        <w:rPr>
          <w:rFonts w:asciiTheme="majorBidi" w:hAnsiTheme="majorBidi" w:cstheme="majorBidi" w:hint="cs"/>
          <w:rtl/>
        </w:rPr>
        <w:t xml:space="preserve"> </w:t>
      </w:r>
      <w:r w:rsidRPr="00B11A6F">
        <w:rPr>
          <w:rFonts w:asciiTheme="majorBidi" w:hAnsiTheme="majorBidi" w:cstheme="majorBidi" w:hint="cs"/>
          <w:rtl/>
        </w:rPr>
        <w:t xml:space="preserve">نصر بن عبدالله بن ناصر، قرارات تقييم الأداء للموظف العام و موقف التشريع و القضاء،مرجع سابق، </w:t>
      </w:r>
      <w:proofErr w:type="spellStart"/>
      <w:r w:rsidRPr="00B11A6F">
        <w:rPr>
          <w:rFonts w:asciiTheme="majorBidi" w:hAnsiTheme="majorBidi" w:cstheme="majorBidi" w:hint="cs"/>
          <w:rtl/>
        </w:rPr>
        <w:t>صـ</w:t>
      </w:r>
      <w:proofErr w:type="spellEnd"/>
      <w:r w:rsidRPr="00B11A6F">
        <w:rPr>
          <w:rFonts w:asciiTheme="majorBidi" w:hAnsiTheme="majorBidi" w:cstheme="majorBidi" w:hint="cs"/>
          <w:rtl/>
        </w:rPr>
        <w:t xml:space="preserve"> 53 </w:t>
      </w:r>
    </w:p>
  </w:footnote>
  <w:footnote w:id="117">
    <w:p w:rsidR="00474C1F" w:rsidRPr="009B35A7" w:rsidRDefault="00474C1F" w:rsidP="00214A9E">
      <w:pPr>
        <w:pStyle w:val="a3"/>
        <w:jc w:val="both"/>
        <w:rPr>
          <w:rtl/>
        </w:rPr>
      </w:pPr>
      <w:r w:rsidRPr="009B35A7">
        <w:rPr>
          <w:rStyle w:val="a4"/>
          <w:rFonts w:asciiTheme="majorBidi" w:hAnsiTheme="majorBidi" w:cstheme="majorBidi"/>
          <w:vertAlign w:val="baseline"/>
        </w:rPr>
        <w:footnoteRef/>
      </w:r>
      <w:r>
        <w:rPr>
          <w:rFonts w:asciiTheme="majorBidi" w:hAnsiTheme="majorBidi" w:cstheme="majorBidi" w:hint="cs"/>
          <w:rtl/>
          <w:lang w:bidi="ar-LY"/>
        </w:rPr>
        <w:t xml:space="preserve"> - </w:t>
      </w:r>
      <w:r>
        <w:rPr>
          <w:rFonts w:hint="cs"/>
          <w:rtl/>
        </w:rPr>
        <w:t>قانون الخدمة المدنية رقم 55 لسنة 1976، المنشور بالجريدة الرسمية لسنة 1976العدد 48 السنة الرابعة عشر.</w:t>
      </w:r>
    </w:p>
  </w:footnote>
  <w:footnote w:id="118">
    <w:p w:rsidR="00474C1F" w:rsidRPr="00C819F0" w:rsidRDefault="00474C1F" w:rsidP="007237CF">
      <w:pPr>
        <w:pStyle w:val="a3"/>
        <w:jc w:val="both"/>
        <w:rPr>
          <w:rFonts w:asciiTheme="majorBidi" w:hAnsiTheme="majorBidi" w:cstheme="majorBidi"/>
          <w:rtl/>
        </w:rPr>
      </w:pPr>
      <w:r w:rsidRPr="009B35A7">
        <w:rPr>
          <w:rFonts w:asciiTheme="majorBidi" w:hAnsiTheme="majorBidi" w:cstheme="majorBidi"/>
        </w:rPr>
        <w:footnoteRef/>
      </w:r>
      <w:r w:rsidRPr="009B35A7">
        <w:rPr>
          <w:rFonts w:asciiTheme="majorBidi" w:hAnsiTheme="majorBidi" w:cstheme="majorBidi"/>
          <w:rtl/>
        </w:rPr>
        <w:t xml:space="preserve"> - </w:t>
      </w:r>
      <w:r w:rsidRPr="00C819F0">
        <w:rPr>
          <w:rFonts w:asciiTheme="majorBidi" w:hAnsiTheme="majorBidi" w:cstheme="majorBidi"/>
          <w:rtl/>
        </w:rPr>
        <w:t xml:space="preserve">قرار اللجنة الشعبية العامة (سابقاً) رقم (595) لسنة 2010، </w:t>
      </w:r>
      <w:r>
        <w:rPr>
          <w:rFonts w:asciiTheme="majorBidi" w:hAnsiTheme="majorBidi" w:cstheme="majorBidi" w:hint="cs"/>
          <w:rtl/>
        </w:rPr>
        <w:t>مرجع سابق .</w:t>
      </w:r>
    </w:p>
    <w:p w:rsidR="00474C1F" w:rsidRPr="00C819F0" w:rsidRDefault="00474C1F" w:rsidP="004E33B0">
      <w:pPr>
        <w:spacing w:after="0" w:line="240" w:lineRule="auto"/>
        <w:jc w:val="both"/>
        <w:rPr>
          <w:rFonts w:asciiTheme="majorBidi" w:hAnsiTheme="majorBidi" w:cstheme="majorBidi"/>
          <w:sz w:val="20"/>
          <w:szCs w:val="20"/>
          <w:rtl/>
        </w:rPr>
      </w:pPr>
      <w:r w:rsidRPr="00C819F0">
        <w:rPr>
          <w:rFonts w:asciiTheme="majorBidi" w:hAnsiTheme="majorBidi" w:cstheme="majorBidi" w:hint="cs"/>
          <w:sz w:val="20"/>
          <w:szCs w:val="20"/>
          <w:rtl/>
        </w:rPr>
        <w:t>*- على الرغم من أن المشرع الليبي أخذ بالرأي الراجح بشأن إخضاع جميع الموظفين لنظام تقويم الأداء، إلا أنه أورد استثناءات في بعض القوانين الخاصة كقانون هيئة الشرطة رقم 5 لسنة 2018 المعدل بالقانون رقم 6 لسنة 2019.</w:t>
      </w:r>
      <w:r>
        <w:rPr>
          <w:rFonts w:asciiTheme="majorBidi" w:hAnsiTheme="majorBidi" w:cstheme="majorBidi" w:hint="cs"/>
          <w:sz w:val="20"/>
          <w:szCs w:val="20"/>
          <w:rtl/>
        </w:rPr>
        <w:t xml:space="preserve"> من خضوع بعض الموظفين لنظام تقويم الأداء </w:t>
      </w:r>
      <w:r w:rsidRPr="00C819F0">
        <w:rPr>
          <w:rFonts w:asciiTheme="majorBidi" w:hAnsiTheme="majorBidi" w:cstheme="majorBidi" w:hint="cs"/>
          <w:sz w:val="20"/>
          <w:szCs w:val="20"/>
          <w:rtl/>
        </w:rPr>
        <w:t xml:space="preserve">حيث نصت المادة </w:t>
      </w:r>
      <w:r>
        <w:rPr>
          <w:rFonts w:asciiTheme="majorBidi" w:hAnsiTheme="majorBidi" w:cstheme="majorBidi" w:hint="cs"/>
          <w:sz w:val="20"/>
          <w:szCs w:val="20"/>
          <w:rtl/>
        </w:rPr>
        <w:t xml:space="preserve">39 </w:t>
      </w:r>
      <w:r w:rsidRPr="00C819F0">
        <w:rPr>
          <w:rFonts w:asciiTheme="majorBidi" w:hAnsiTheme="majorBidi" w:cstheme="majorBidi" w:hint="cs"/>
          <w:sz w:val="20"/>
          <w:szCs w:val="20"/>
          <w:rtl/>
        </w:rPr>
        <w:t xml:space="preserve">( يعد عن كل عضو من كل أعضاء </w:t>
      </w:r>
      <w:r>
        <w:rPr>
          <w:rFonts w:asciiTheme="majorBidi" w:hAnsiTheme="majorBidi" w:cstheme="majorBidi" w:hint="cs"/>
          <w:sz w:val="20"/>
          <w:szCs w:val="20"/>
          <w:rtl/>
        </w:rPr>
        <w:t>هيئة</w:t>
      </w:r>
      <w:r w:rsidRPr="00C819F0">
        <w:rPr>
          <w:rFonts w:asciiTheme="majorBidi" w:hAnsiTheme="majorBidi" w:cstheme="majorBidi" w:hint="cs"/>
          <w:sz w:val="20"/>
          <w:szCs w:val="20"/>
          <w:rtl/>
        </w:rPr>
        <w:t xml:space="preserve"> الشرطة حتى رتبة عقيد وحتى الدرجة الثانية عشر بالنسبة للموظفين تقرير الكفاءة السنوي</w:t>
      </w:r>
      <w:r>
        <w:rPr>
          <w:rFonts w:asciiTheme="majorBidi" w:hAnsiTheme="majorBidi" w:cstheme="majorBidi" w:hint="cs"/>
          <w:sz w:val="20"/>
          <w:szCs w:val="20"/>
          <w:rtl/>
        </w:rPr>
        <w:t xml:space="preserve">          </w:t>
      </w:r>
      <w:r w:rsidRPr="00C819F0">
        <w:rPr>
          <w:rFonts w:asciiTheme="majorBidi" w:hAnsiTheme="majorBidi" w:cstheme="majorBidi" w:hint="cs"/>
          <w:sz w:val="20"/>
          <w:szCs w:val="20"/>
          <w:rtl/>
        </w:rPr>
        <w:t xml:space="preserve"> في شهر يناير من كل عام يبين كفاءته وسلوكه خلال العام السابق)، </w:t>
      </w:r>
      <w:r>
        <w:rPr>
          <w:rFonts w:asciiTheme="majorBidi" w:hAnsiTheme="majorBidi" w:cstheme="majorBidi" w:hint="cs"/>
          <w:sz w:val="20"/>
          <w:szCs w:val="20"/>
          <w:rtl/>
        </w:rPr>
        <w:t xml:space="preserve">وبالتالي فإن المشرع </w:t>
      </w:r>
      <w:r w:rsidRPr="00C819F0">
        <w:rPr>
          <w:rFonts w:asciiTheme="majorBidi" w:hAnsiTheme="majorBidi" w:cstheme="majorBidi" w:hint="cs"/>
          <w:sz w:val="20"/>
          <w:szCs w:val="20"/>
          <w:rtl/>
        </w:rPr>
        <w:t>استثنى الضباط أصحاب الرتب ( لواء، عميد)، والموظفين المدنيين الذين يشغلون الوظائف العليا من الخضوع لنظام</w:t>
      </w:r>
      <w:r>
        <w:rPr>
          <w:rFonts w:asciiTheme="majorBidi" w:hAnsiTheme="majorBidi" w:cstheme="majorBidi" w:hint="cs"/>
          <w:sz w:val="20"/>
          <w:szCs w:val="20"/>
          <w:rtl/>
        </w:rPr>
        <w:t xml:space="preserve"> التقويم </w:t>
      </w:r>
      <w:r w:rsidRPr="00C819F0">
        <w:rPr>
          <w:rFonts w:asciiTheme="majorBidi" w:hAnsiTheme="majorBidi" w:cstheme="majorBidi" w:hint="cs"/>
          <w:sz w:val="20"/>
          <w:szCs w:val="20"/>
          <w:rtl/>
        </w:rPr>
        <w:t xml:space="preserve">.      </w:t>
      </w:r>
    </w:p>
  </w:footnote>
  <w:footnote w:id="119">
    <w:p w:rsidR="00474C1F" w:rsidRPr="00C819F0" w:rsidRDefault="00474C1F" w:rsidP="007237CF">
      <w:pPr>
        <w:pStyle w:val="a3"/>
      </w:pPr>
      <w:r w:rsidRPr="00C819F0">
        <w:rPr>
          <w:rFonts w:asciiTheme="majorBidi" w:hAnsiTheme="majorBidi" w:cstheme="majorBidi"/>
        </w:rPr>
        <w:footnoteRef/>
      </w:r>
      <w:r w:rsidRPr="00C819F0">
        <w:rPr>
          <w:rFonts w:asciiTheme="majorBidi" w:hAnsiTheme="majorBidi" w:cstheme="majorBidi"/>
          <w:rtl/>
        </w:rPr>
        <w:t xml:space="preserve"> </w:t>
      </w:r>
      <w:r w:rsidRPr="00C819F0">
        <w:rPr>
          <w:rFonts w:asciiTheme="majorBidi" w:hAnsiTheme="majorBidi" w:cstheme="majorBidi" w:hint="cs"/>
          <w:rtl/>
        </w:rPr>
        <w:t xml:space="preserve">- قرار اللجنة الشعبية العامة (سابقاً) رقم (595) لسنة 2010، </w:t>
      </w:r>
      <w:r>
        <w:rPr>
          <w:rFonts w:asciiTheme="majorBidi" w:hAnsiTheme="majorBidi" w:cstheme="majorBidi" w:hint="cs"/>
          <w:rtl/>
        </w:rPr>
        <w:t>مرجع سابق .</w:t>
      </w:r>
    </w:p>
  </w:footnote>
  <w:footnote w:id="120">
    <w:p w:rsidR="00474C1F" w:rsidRDefault="00474C1F" w:rsidP="00EE24C7">
      <w:pPr>
        <w:pStyle w:val="a3"/>
        <w:jc w:val="both"/>
      </w:pPr>
      <w:r w:rsidRPr="00193266">
        <w:rPr>
          <w:rFonts w:asciiTheme="majorBidi" w:hAnsiTheme="majorBidi" w:cstheme="majorBidi"/>
        </w:rPr>
        <w:footnoteRef/>
      </w:r>
      <w:r w:rsidRPr="00193266">
        <w:rPr>
          <w:rFonts w:asciiTheme="majorBidi" w:hAnsiTheme="majorBidi" w:cstheme="majorBidi"/>
          <w:rtl/>
        </w:rPr>
        <w:t xml:space="preserve"> </w:t>
      </w:r>
      <w:r w:rsidRPr="00193266">
        <w:rPr>
          <w:rFonts w:asciiTheme="majorBidi" w:hAnsiTheme="majorBidi" w:cstheme="majorBidi" w:hint="cs"/>
          <w:rtl/>
        </w:rPr>
        <w:t>-</w:t>
      </w:r>
      <w:r>
        <w:rPr>
          <w:rFonts w:hint="cs"/>
          <w:rtl/>
        </w:rPr>
        <w:t xml:space="preserve"> القانون رقم 6 لسنة 2019 بشأن تعديل القانون رقم 5 بشأن هيئة الشرطة، المنشورة في الجريدة الرسمية، العدد1، السنة التاسعة. </w:t>
      </w:r>
    </w:p>
  </w:footnote>
  <w:footnote w:id="121">
    <w:p w:rsidR="00474C1F" w:rsidRDefault="00474C1F" w:rsidP="007A6A0F">
      <w:pPr>
        <w:pStyle w:val="a3"/>
        <w:jc w:val="both"/>
      </w:pPr>
      <w:r w:rsidRPr="00FA273F">
        <w:rPr>
          <w:rFonts w:asciiTheme="majorBidi" w:hAnsiTheme="majorBidi" w:cstheme="majorBidi"/>
        </w:rPr>
        <w:footnoteRef/>
      </w:r>
      <w:r w:rsidRPr="00FA273F">
        <w:rPr>
          <w:rFonts w:asciiTheme="majorBidi" w:hAnsiTheme="majorBidi" w:cstheme="majorBidi" w:hint="cs"/>
          <w:rtl/>
        </w:rPr>
        <w:t xml:space="preserve">- </w:t>
      </w:r>
      <w:r>
        <w:rPr>
          <w:rFonts w:asciiTheme="majorBidi" w:hAnsiTheme="majorBidi" w:cstheme="majorBidi" w:hint="cs"/>
          <w:rtl/>
        </w:rPr>
        <w:t>ال</w:t>
      </w:r>
      <w:r w:rsidRPr="00760B4B">
        <w:rPr>
          <w:rFonts w:asciiTheme="majorBidi" w:hAnsiTheme="majorBidi" w:cstheme="majorBidi" w:hint="cs"/>
          <w:rtl/>
        </w:rPr>
        <w:t>قرار رقم 124 لسنة 2021</w:t>
      </w:r>
      <w:r w:rsidRPr="007A6A0F">
        <w:rPr>
          <w:rFonts w:asciiTheme="majorBidi" w:hAnsiTheme="majorBidi" w:cstheme="majorBidi" w:hint="cs"/>
          <w:sz w:val="26"/>
          <w:szCs w:val="26"/>
          <w:rtl/>
          <w:lang w:bidi="ar-LY"/>
        </w:rPr>
        <w:t xml:space="preserve"> </w:t>
      </w:r>
      <w:r w:rsidRPr="007A6A0F">
        <w:rPr>
          <w:rFonts w:asciiTheme="majorBidi" w:hAnsiTheme="majorBidi" w:cstheme="majorBidi" w:hint="cs"/>
          <w:rtl/>
        </w:rPr>
        <w:t>الصادر عن المجلس الأعلى للقضاء</w:t>
      </w:r>
      <w:r w:rsidRPr="00760B4B">
        <w:rPr>
          <w:rFonts w:asciiTheme="majorBidi" w:hAnsiTheme="majorBidi" w:cstheme="majorBidi" w:hint="cs"/>
          <w:rtl/>
        </w:rPr>
        <w:t xml:space="preserve"> بشأن لائحة التفتيش القضائي، </w:t>
      </w:r>
      <w:r>
        <w:rPr>
          <w:rFonts w:asciiTheme="majorBidi" w:hAnsiTheme="majorBidi" w:cstheme="majorBidi" w:hint="cs"/>
          <w:rtl/>
        </w:rPr>
        <w:t>ال</w:t>
      </w:r>
      <w:r w:rsidRPr="00760B4B">
        <w:rPr>
          <w:rFonts w:asciiTheme="majorBidi" w:hAnsiTheme="majorBidi" w:cstheme="majorBidi" w:hint="cs"/>
          <w:rtl/>
        </w:rPr>
        <w:t xml:space="preserve">منشور في الجريدة الرسمية، العدد2، </w:t>
      </w:r>
      <w:r>
        <w:rPr>
          <w:rFonts w:asciiTheme="majorBidi" w:hAnsiTheme="majorBidi" w:cstheme="majorBidi" w:hint="cs"/>
          <w:rtl/>
        </w:rPr>
        <w:t xml:space="preserve">               </w:t>
      </w:r>
      <w:r w:rsidRPr="00760B4B">
        <w:rPr>
          <w:rFonts w:asciiTheme="majorBidi" w:hAnsiTheme="majorBidi" w:cstheme="majorBidi" w:hint="cs"/>
          <w:rtl/>
        </w:rPr>
        <w:t>السنة العاشرة.</w:t>
      </w:r>
    </w:p>
  </w:footnote>
  <w:footnote w:id="122">
    <w:p w:rsidR="00474C1F" w:rsidRPr="00903356" w:rsidRDefault="00474C1F" w:rsidP="00EB5FA4">
      <w:pPr>
        <w:pStyle w:val="a3"/>
        <w:jc w:val="both"/>
        <w:rPr>
          <w:rFonts w:asciiTheme="majorBidi" w:hAnsiTheme="majorBidi" w:cstheme="majorBidi"/>
        </w:rPr>
      </w:pPr>
      <w:r w:rsidRPr="007A6A0F">
        <w:rPr>
          <w:rFonts w:asciiTheme="majorBidi" w:hAnsiTheme="majorBidi" w:cstheme="majorBidi"/>
        </w:rPr>
        <w:footnoteRef/>
      </w:r>
      <w:r w:rsidRPr="007A6A0F">
        <w:rPr>
          <w:rFonts w:asciiTheme="majorBidi" w:hAnsiTheme="majorBidi" w:cstheme="majorBidi" w:hint="cs"/>
          <w:rtl/>
        </w:rPr>
        <w:t>- القانون رقم 4 لسنة 2020 بشأن تعديل القانون رقم 2 لسنة 2018 بشأن الجامعات، المنشورة في الجريدة الرسمية، العدد7، السنة الأولى.</w:t>
      </w:r>
      <w:r w:rsidRPr="00903356">
        <w:rPr>
          <w:rFonts w:asciiTheme="majorBidi" w:hAnsiTheme="majorBidi" w:cstheme="majorBidi" w:hint="cs"/>
          <w:rtl/>
        </w:rPr>
        <w:t xml:space="preserve"> </w:t>
      </w:r>
      <w:r w:rsidRPr="00903356">
        <w:rPr>
          <w:rFonts w:asciiTheme="majorBidi" w:hAnsiTheme="majorBidi" w:cstheme="majorBidi"/>
          <w:rtl/>
        </w:rPr>
        <w:t xml:space="preserve"> </w:t>
      </w:r>
    </w:p>
  </w:footnote>
  <w:footnote w:id="123">
    <w:p w:rsidR="00474C1F" w:rsidRPr="00903356" w:rsidRDefault="00474C1F" w:rsidP="00EB5FA4">
      <w:pPr>
        <w:pStyle w:val="a3"/>
        <w:jc w:val="both"/>
        <w:rPr>
          <w:rFonts w:asciiTheme="majorBidi" w:hAnsiTheme="majorBidi" w:cstheme="majorBidi"/>
          <w:rtl/>
        </w:rPr>
      </w:pPr>
      <w:r w:rsidRPr="00903356">
        <w:rPr>
          <w:rFonts w:asciiTheme="majorBidi" w:hAnsiTheme="majorBidi" w:cstheme="majorBidi"/>
        </w:rPr>
        <w:footnoteRef/>
      </w:r>
      <w:r>
        <w:rPr>
          <w:rFonts w:asciiTheme="majorBidi" w:hAnsiTheme="majorBidi" w:cstheme="majorBidi" w:hint="cs"/>
          <w:rtl/>
        </w:rPr>
        <w:t xml:space="preserve">- </w:t>
      </w:r>
      <w:r w:rsidRPr="00903356">
        <w:rPr>
          <w:rFonts w:asciiTheme="majorBidi" w:hAnsiTheme="majorBidi" w:cstheme="majorBidi" w:hint="cs"/>
          <w:rtl/>
        </w:rPr>
        <w:t xml:space="preserve">القرار رقم 520 لسنة 2023 الصادر عن رئيس مجلس الوزراء بشأن تقرير بعض الأحكام في شأن مرتبات أعضاء هيئة التدريس والمعيدين بمؤسسات التعليم العالي، 16-11-2023. منشور بموقع المجمع القانوني الليبي، </w:t>
      </w:r>
      <w:r w:rsidRPr="00903356">
        <w:rPr>
          <w:rFonts w:asciiTheme="majorBidi" w:hAnsiTheme="majorBidi" w:cstheme="majorBidi"/>
        </w:rPr>
        <w:t>http: law society.legislation.com</w:t>
      </w:r>
      <w:r w:rsidRPr="00903356">
        <w:rPr>
          <w:rFonts w:asciiTheme="majorBidi" w:hAnsiTheme="majorBidi" w:cstheme="majorBidi" w:hint="cs"/>
          <w:rtl/>
        </w:rPr>
        <w:t xml:space="preserve"> .</w:t>
      </w:r>
    </w:p>
  </w:footnote>
  <w:footnote w:id="124">
    <w:p w:rsidR="00474C1F" w:rsidRPr="00903356" w:rsidRDefault="00474C1F" w:rsidP="00EB5FA4">
      <w:pPr>
        <w:pStyle w:val="a3"/>
        <w:jc w:val="both"/>
        <w:rPr>
          <w:rFonts w:asciiTheme="majorBidi" w:hAnsiTheme="majorBidi" w:cstheme="majorBidi"/>
          <w:rtl/>
        </w:rPr>
      </w:pPr>
      <w:r w:rsidRPr="00903356">
        <w:rPr>
          <w:rFonts w:asciiTheme="majorBidi" w:hAnsiTheme="majorBidi" w:cstheme="majorBidi"/>
        </w:rPr>
        <w:footnoteRef/>
      </w:r>
      <w:r>
        <w:rPr>
          <w:rFonts w:asciiTheme="majorBidi" w:hAnsiTheme="majorBidi" w:cstheme="majorBidi" w:hint="cs"/>
          <w:rtl/>
        </w:rPr>
        <w:t>-</w:t>
      </w:r>
      <w:r w:rsidRPr="00EB5FA4">
        <w:rPr>
          <w:rFonts w:asciiTheme="majorBidi" w:hAnsiTheme="majorBidi" w:cstheme="majorBidi" w:hint="cs"/>
          <w:rtl/>
        </w:rPr>
        <w:t xml:space="preserve"> </w:t>
      </w:r>
      <w:r w:rsidRPr="007A6A0F">
        <w:rPr>
          <w:rFonts w:asciiTheme="majorBidi" w:hAnsiTheme="majorBidi" w:cstheme="majorBidi" w:hint="cs"/>
          <w:rtl/>
        </w:rPr>
        <w:t>القانون رقم 4 لسنة 2020 بشأن تعديل القانون رقم 2 لسنة 2018 بشأن الجامعات،</w:t>
      </w:r>
      <w:r>
        <w:rPr>
          <w:rFonts w:asciiTheme="majorBidi" w:hAnsiTheme="majorBidi" w:cstheme="majorBidi" w:hint="cs"/>
          <w:rtl/>
        </w:rPr>
        <w:t xml:space="preserve"> مرجع سابق .</w:t>
      </w:r>
    </w:p>
  </w:footnote>
  <w:footnote w:id="125">
    <w:p w:rsidR="00474C1F" w:rsidRPr="00903356" w:rsidRDefault="00474C1F" w:rsidP="00EB5FA4">
      <w:pPr>
        <w:pStyle w:val="a3"/>
        <w:jc w:val="both"/>
        <w:rPr>
          <w:rFonts w:asciiTheme="majorBidi" w:hAnsiTheme="majorBidi" w:cstheme="majorBidi"/>
        </w:rPr>
      </w:pPr>
      <w:r w:rsidRPr="00903356">
        <w:rPr>
          <w:rFonts w:asciiTheme="majorBidi" w:hAnsiTheme="majorBidi" w:cstheme="majorBidi"/>
        </w:rPr>
        <w:footnoteRef/>
      </w:r>
      <w:r>
        <w:rPr>
          <w:rFonts w:asciiTheme="majorBidi" w:hAnsiTheme="majorBidi" w:cstheme="majorBidi" w:hint="cs"/>
          <w:rtl/>
        </w:rPr>
        <w:t xml:space="preserve">-القرار رقم 501 لسنة 2010 الصادر عن اللجنة الشعبية العامة (سابقا)، بشأن إصدار لائحة تنظيم التعليم العالي، 29-11-2010. </w:t>
      </w:r>
      <w:r w:rsidRPr="00903356">
        <w:rPr>
          <w:rFonts w:asciiTheme="majorBidi" w:hAnsiTheme="majorBidi" w:cstheme="majorBidi" w:hint="cs"/>
          <w:rtl/>
        </w:rPr>
        <w:t xml:space="preserve">منشور بموقع المجمع القانوني الليبي، </w:t>
      </w:r>
      <w:r w:rsidRPr="00903356">
        <w:rPr>
          <w:rFonts w:asciiTheme="majorBidi" w:hAnsiTheme="majorBidi" w:cstheme="majorBidi"/>
        </w:rPr>
        <w:t>http: law society.legislation.com</w:t>
      </w:r>
      <w:r w:rsidRPr="00903356">
        <w:rPr>
          <w:rFonts w:asciiTheme="majorBidi" w:hAnsiTheme="majorBidi" w:cstheme="majorBidi" w:hint="cs"/>
          <w:rtl/>
        </w:rPr>
        <w:t xml:space="preserve"> .</w:t>
      </w:r>
    </w:p>
  </w:footnote>
  <w:footnote w:id="126">
    <w:p w:rsidR="00474C1F" w:rsidRPr="00B11A6F" w:rsidRDefault="00474C1F" w:rsidP="005F511B">
      <w:pPr>
        <w:pStyle w:val="a3"/>
        <w:jc w:val="both"/>
        <w:rPr>
          <w:rFonts w:asciiTheme="majorBidi" w:hAnsiTheme="majorBidi" w:cstheme="majorBidi"/>
        </w:rPr>
      </w:pPr>
      <w:r w:rsidRPr="00B11A6F">
        <w:rPr>
          <w:rFonts w:asciiTheme="majorBidi" w:hAnsiTheme="majorBidi" w:cstheme="majorBidi"/>
        </w:rPr>
        <w:footnoteRef/>
      </w:r>
      <w:r>
        <w:rPr>
          <w:rFonts w:asciiTheme="majorBidi" w:hAnsiTheme="majorBidi" w:cstheme="majorBidi"/>
          <w:rtl/>
        </w:rPr>
        <w:t xml:space="preserve"> - </w:t>
      </w:r>
      <w:r w:rsidRPr="00B11A6F">
        <w:rPr>
          <w:rFonts w:asciiTheme="majorBidi" w:hAnsiTheme="majorBidi" w:cstheme="majorBidi"/>
          <w:rtl/>
        </w:rPr>
        <w:t xml:space="preserve">حمدي أمين عبدالهادي، نظرية الكفاية في الوظيفة العامة، مرجع سابق، </w:t>
      </w:r>
      <w:proofErr w:type="spellStart"/>
      <w:r w:rsidRPr="00B11A6F">
        <w:rPr>
          <w:rFonts w:asciiTheme="majorBidi" w:hAnsiTheme="majorBidi" w:cstheme="majorBidi"/>
          <w:rtl/>
        </w:rPr>
        <w:t>صـ</w:t>
      </w:r>
      <w:proofErr w:type="spellEnd"/>
      <w:r w:rsidRPr="00B11A6F">
        <w:rPr>
          <w:rFonts w:asciiTheme="majorBidi" w:hAnsiTheme="majorBidi" w:cstheme="majorBidi"/>
          <w:rtl/>
        </w:rPr>
        <w:t xml:space="preserve"> 620</w:t>
      </w:r>
      <w:r>
        <w:rPr>
          <w:rFonts w:asciiTheme="majorBidi" w:hAnsiTheme="majorBidi" w:cstheme="majorBidi" w:hint="cs"/>
          <w:rtl/>
        </w:rPr>
        <w:t>.</w:t>
      </w:r>
    </w:p>
  </w:footnote>
  <w:footnote w:id="127">
    <w:p w:rsidR="00474C1F" w:rsidRPr="00B11A6F" w:rsidRDefault="00474C1F" w:rsidP="005F511B">
      <w:pPr>
        <w:pStyle w:val="a3"/>
        <w:jc w:val="both"/>
        <w:rPr>
          <w:rFonts w:asciiTheme="majorBidi" w:hAnsiTheme="majorBidi" w:cstheme="majorBidi"/>
        </w:rPr>
      </w:pPr>
      <w:r w:rsidRPr="00B11A6F">
        <w:rPr>
          <w:rFonts w:asciiTheme="majorBidi" w:hAnsiTheme="majorBidi" w:cstheme="majorBidi"/>
        </w:rPr>
        <w:footnoteRef/>
      </w:r>
      <w:r>
        <w:rPr>
          <w:rFonts w:asciiTheme="majorBidi" w:hAnsiTheme="majorBidi" w:cstheme="majorBidi"/>
          <w:rtl/>
        </w:rPr>
        <w:t xml:space="preserve"> - </w:t>
      </w:r>
      <w:r w:rsidRPr="00B11A6F">
        <w:rPr>
          <w:rFonts w:asciiTheme="majorBidi" w:hAnsiTheme="majorBidi" w:cstheme="majorBidi"/>
          <w:rtl/>
        </w:rPr>
        <w:t xml:space="preserve">محمد سعيد حسين أمين، تقارير الكفاية في مجال الوظيفة العامة، مرجع سابق، </w:t>
      </w:r>
      <w:proofErr w:type="spellStart"/>
      <w:r w:rsidRPr="00B11A6F">
        <w:rPr>
          <w:rFonts w:asciiTheme="majorBidi" w:hAnsiTheme="majorBidi" w:cstheme="majorBidi"/>
          <w:rtl/>
        </w:rPr>
        <w:t>صـ</w:t>
      </w:r>
      <w:proofErr w:type="spellEnd"/>
      <w:r w:rsidRPr="00B11A6F">
        <w:rPr>
          <w:rFonts w:asciiTheme="majorBidi" w:hAnsiTheme="majorBidi" w:cstheme="majorBidi"/>
          <w:rtl/>
        </w:rPr>
        <w:t xml:space="preserve"> 102</w:t>
      </w:r>
      <w:r>
        <w:rPr>
          <w:rFonts w:asciiTheme="majorBidi" w:hAnsiTheme="majorBidi" w:cstheme="majorBidi" w:hint="cs"/>
          <w:rtl/>
        </w:rPr>
        <w:t>.</w:t>
      </w:r>
    </w:p>
  </w:footnote>
  <w:footnote w:id="128">
    <w:p w:rsidR="00474C1F" w:rsidRPr="00B11A6F" w:rsidRDefault="00474C1F" w:rsidP="005F511B">
      <w:pPr>
        <w:pStyle w:val="a3"/>
        <w:jc w:val="both"/>
        <w:rPr>
          <w:rFonts w:asciiTheme="majorBidi" w:hAnsiTheme="majorBidi" w:cstheme="majorBidi"/>
          <w:rtl/>
        </w:rPr>
      </w:pPr>
      <w:r w:rsidRPr="00B11A6F">
        <w:rPr>
          <w:rFonts w:asciiTheme="majorBidi" w:hAnsiTheme="majorBidi" w:cstheme="majorBidi"/>
        </w:rPr>
        <w:footnoteRef/>
      </w:r>
      <w:r>
        <w:rPr>
          <w:rFonts w:asciiTheme="majorBidi" w:hAnsiTheme="majorBidi" w:cstheme="majorBidi"/>
          <w:rtl/>
        </w:rPr>
        <w:t xml:space="preserve"> -</w:t>
      </w:r>
      <w:r w:rsidRPr="00B11A6F">
        <w:rPr>
          <w:rFonts w:asciiTheme="majorBidi" w:hAnsiTheme="majorBidi" w:cstheme="majorBidi"/>
          <w:rtl/>
        </w:rPr>
        <w:t xml:space="preserve"> نواف مهدي </w:t>
      </w:r>
      <w:proofErr w:type="spellStart"/>
      <w:r w:rsidRPr="00B11A6F">
        <w:rPr>
          <w:rFonts w:asciiTheme="majorBidi" w:hAnsiTheme="majorBidi" w:cstheme="majorBidi"/>
          <w:rtl/>
        </w:rPr>
        <w:t>جوير</w:t>
      </w:r>
      <w:proofErr w:type="spellEnd"/>
      <w:r w:rsidRPr="00B11A6F">
        <w:rPr>
          <w:rFonts w:asciiTheme="majorBidi" w:hAnsiTheme="majorBidi" w:cstheme="majorBidi"/>
          <w:rtl/>
        </w:rPr>
        <w:t xml:space="preserve">، تقييم الأداء الوظيفي للموظف العام، مجلة الرافدين للحقوق، مجلد 21،عدد74،السنة23، </w:t>
      </w:r>
      <w:proofErr w:type="spellStart"/>
      <w:r w:rsidRPr="00B11A6F">
        <w:rPr>
          <w:rFonts w:asciiTheme="majorBidi" w:hAnsiTheme="majorBidi" w:cstheme="majorBidi"/>
          <w:rtl/>
        </w:rPr>
        <w:t>صـ</w:t>
      </w:r>
      <w:proofErr w:type="spellEnd"/>
      <w:r w:rsidRPr="00B11A6F">
        <w:rPr>
          <w:rFonts w:asciiTheme="majorBidi" w:hAnsiTheme="majorBidi" w:cstheme="majorBidi"/>
          <w:rtl/>
        </w:rPr>
        <w:t xml:space="preserve"> 165</w:t>
      </w:r>
      <w:r>
        <w:rPr>
          <w:rFonts w:asciiTheme="majorBidi" w:hAnsiTheme="majorBidi" w:cstheme="majorBidi" w:hint="cs"/>
          <w:rtl/>
        </w:rPr>
        <w:t>.</w:t>
      </w:r>
    </w:p>
  </w:footnote>
  <w:footnote w:id="129">
    <w:p w:rsidR="00474C1F" w:rsidRPr="00B11A6F" w:rsidRDefault="00474C1F" w:rsidP="00EA7338">
      <w:pPr>
        <w:pStyle w:val="a3"/>
        <w:jc w:val="both"/>
        <w:rPr>
          <w:rFonts w:asciiTheme="majorBidi" w:hAnsiTheme="majorBidi" w:cstheme="majorBidi"/>
        </w:rPr>
      </w:pPr>
      <w:r w:rsidRPr="00B11A6F">
        <w:rPr>
          <w:rFonts w:asciiTheme="majorBidi" w:hAnsiTheme="majorBidi" w:cstheme="majorBidi"/>
        </w:rPr>
        <w:footnoteRef/>
      </w:r>
      <w:r>
        <w:rPr>
          <w:rFonts w:asciiTheme="majorBidi" w:hAnsiTheme="majorBidi" w:cstheme="majorBidi"/>
          <w:rtl/>
        </w:rPr>
        <w:t xml:space="preserve"> - </w:t>
      </w:r>
      <w:r w:rsidRPr="00B11A6F">
        <w:rPr>
          <w:rFonts w:asciiTheme="majorBidi" w:hAnsiTheme="majorBidi" w:cstheme="majorBidi"/>
          <w:rtl/>
        </w:rPr>
        <w:t xml:space="preserve">أنور احمد رسلان، تقارير الكفاية، دراسة لتقويم الأداء الوظيفي في القانون المقارن و قوانين دول مجلس التعاون الخليجي، مرجع سابق، </w:t>
      </w:r>
      <w:r>
        <w:rPr>
          <w:rFonts w:asciiTheme="majorBidi" w:hAnsiTheme="majorBidi" w:cstheme="majorBidi" w:hint="cs"/>
          <w:rtl/>
        </w:rPr>
        <w:t xml:space="preserve">         </w:t>
      </w:r>
      <w:proofErr w:type="spellStart"/>
      <w:r w:rsidRPr="00B11A6F">
        <w:rPr>
          <w:rFonts w:asciiTheme="majorBidi" w:hAnsiTheme="majorBidi" w:cstheme="majorBidi"/>
          <w:rtl/>
        </w:rPr>
        <w:t>صـ</w:t>
      </w:r>
      <w:proofErr w:type="spellEnd"/>
      <w:r w:rsidRPr="00B11A6F">
        <w:rPr>
          <w:rFonts w:asciiTheme="majorBidi" w:hAnsiTheme="majorBidi" w:cstheme="majorBidi"/>
          <w:rtl/>
        </w:rPr>
        <w:t xml:space="preserve"> 69</w:t>
      </w:r>
      <w:r>
        <w:rPr>
          <w:rFonts w:asciiTheme="majorBidi" w:hAnsiTheme="majorBidi" w:cstheme="majorBidi" w:hint="cs"/>
          <w:rtl/>
        </w:rPr>
        <w:t>.</w:t>
      </w:r>
      <w:r w:rsidRPr="00B11A6F">
        <w:rPr>
          <w:rFonts w:asciiTheme="majorBidi" w:hAnsiTheme="majorBidi" w:cstheme="majorBidi" w:hint="cs"/>
          <w:rtl/>
        </w:rPr>
        <w:t xml:space="preserve">          </w:t>
      </w:r>
    </w:p>
  </w:footnote>
  <w:footnote w:id="130">
    <w:p w:rsidR="00474C1F" w:rsidRPr="00B11A6F" w:rsidRDefault="00474C1F" w:rsidP="005F511B">
      <w:pPr>
        <w:pStyle w:val="a3"/>
        <w:jc w:val="both"/>
        <w:rPr>
          <w:rFonts w:asciiTheme="majorBidi" w:hAnsiTheme="majorBidi" w:cstheme="majorBidi"/>
        </w:rPr>
      </w:pPr>
      <w:r w:rsidRPr="00B11A6F">
        <w:rPr>
          <w:rFonts w:asciiTheme="majorBidi" w:hAnsiTheme="majorBidi" w:cstheme="majorBidi"/>
        </w:rPr>
        <w:footnoteRef/>
      </w:r>
      <w:r w:rsidRPr="00B11A6F">
        <w:rPr>
          <w:rFonts w:asciiTheme="majorBidi" w:hAnsiTheme="majorBidi" w:cstheme="majorBidi"/>
          <w:rtl/>
        </w:rPr>
        <w:t xml:space="preserve"> </w:t>
      </w:r>
      <w:r w:rsidRPr="00B11A6F">
        <w:rPr>
          <w:rFonts w:asciiTheme="majorBidi" w:hAnsiTheme="majorBidi" w:cstheme="majorBidi" w:hint="cs"/>
          <w:rtl/>
        </w:rPr>
        <w:t>- قانون الخدمة المدنية رقم 81 لسنة 2016، الجريدة الرسمية المصرية ، العدد 43 مكرر ، لسنة 59 ،أول نوفمبر سنة 2016 .</w:t>
      </w:r>
    </w:p>
  </w:footnote>
  <w:footnote w:id="131">
    <w:p w:rsidR="00474C1F" w:rsidRPr="00B11A6F" w:rsidRDefault="00474C1F" w:rsidP="00EB5FA4">
      <w:pPr>
        <w:pStyle w:val="a3"/>
        <w:jc w:val="both"/>
        <w:rPr>
          <w:rFonts w:asciiTheme="majorBidi" w:hAnsiTheme="majorBidi" w:cstheme="majorBidi"/>
        </w:rPr>
      </w:pPr>
      <w:r w:rsidRPr="00B11A6F">
        <w:rPr>
          <w:rFonts w:asciiTheme="majorBidi" w:hAnsiTheme="majorBidi" w:cstheme="majorBidi"/>
        </w:rPr>
        <w:footnoteRef/>
      </w:r>
      <w:r w:rsidRPr="00B11A6F">
        <w:rPr>
          <w:rFonts w:asciiTheme="majorBidi" w:hAnsiTheme="majorBidi" w:cstheme="majorBidi" w:hint="cs"/>
          <w:rtl/>
        </w:rPr>
        <w:t>- قانون الخدمة المدنية رقم 81 لسنة 2016</w:t>
      </w:r>
      <w:r>
        <w:rPr>
          <w:rFonts w:asciiTheme="majorBidi" w:hAnsiTheme="majorBidi" w:cstheme="majorBidi" w:hint="cs"/>
          <w:rtl/>
        </w:rPr>
        <w:t>، المرجع السابق .</w:t>
      </w:r>
    </w:p>
  </w:footnote>
  <w:footnote w:id="132">
    <w:p w:rsidR="00474C1F" w:rsidRPr="00B11A6F" w:rsidRDefault="00474C1F" w:rsidP="005F511B">
      <w:pPr>
        <w:pStyle w:val="a3"/>
        <w:jc w:val="both"/>
        <w:rPr>
          <w:rFonts w:asciiTheme="majorBidi" w:hAnsiTheme="majorBidi" w:cstheme="majorBidi"/>
        </w:rPr>
      </w:pPr>
      <w:r w:rsidRPr="00B11A6F">
        <w:rPr>
          <w:rFonts w:asciiTheme="majorBidi" w:hAnsiTheme="majorBidi" w:cstheme="majorBidi"/>
        </w:rPr>
        <w:footnoteRef/>
      </w:r>
      <w:r w:rsidRPr="00B11A6F">
        <w:rPr>
          <w:rFonts w:asciiTheme="majorBidi" w:hAnsiTheme="majorBidi" w:cstheme="majorBidi" w:hint="cs"/>
          <w:rtl/>
        </w:rPr>
        <w:t>-</w:t>
      </w:r>
      <w:r>
        <w:rPr>
          <w:rFonts w:asciiTheme="majorBidi" w:hAnsiTheme="majorBidi" w:cstheme="majorBidi"/>
          <w:rtl/>
        </w:rPr>
        <w:t xml:space="preserve"> </w:t>
      </w:r>
      <w:r w:rsidRPr="00B11A6F">
        <w:rPr>
          <w:rFonts w:asciiTheme="majorBidi" w:hAnsiTheme="majorBidi" w:cstheme="majorBidi"/>
          <w:rtl/>
        </w:rPr>
        <w:t xml:space="preserve">صلاح سيد عبدالعال، شرح أحكام قانون الخدمة المدنية رقم 81لسنة 2016، دار النهضة العربية، 2017، </w:t>
      </w:r>
      <w:proofErr w:type="spellStart"/>
      <w:r w:rsidRPr="00B11A6F">
        <w:rPr>
          <w:rFonts w:asciiTheme="majorBidi" w:hAnsiTheme="majorBidi" w:cstheme="majorBidi"/>
          <w:rtl/>
        </w:rPr>
        <w:t>صـ</w:t>
      </w:r>
      <w:proofErr w:type="spellEnd"/>
      <w:r>
        <w:rPr>
          <w:rFonts w:asciiTheme="majorBidi" w:hAnsiTheme="majorBidi" w:cstheme="majorBidi" w:hint="cs"/>
          <w:rtl/>
        </w:rPr>
        <w:t xml:space="preserve"> </w:t>
      </w:r>
      <w:r w:rsidRPr="00B11A6F">
        <w:rPr>
          <w:rFonts w:asciiTheme="majorBidi" w:hAnsiTheme="majorBidi" w:cstheme="majorBidi"/>
          <w:rtl/>
        </w:rPr>
        <w:t>137</w:t>
      </w:r>
      <w:r>
        <w:rPr>
          <w:rFonts w:asciiTheme="majorBidi" w:hAnsiTheme="majorBidi" w:cstheme="majorBidi" w:hint="cs"/>
          <w:rtl/>
        </w:rPr>
        <w:t>.</w:t>
      </w:r>
    </w:p>
  </w:footnote>
  <w:footnote w:id="133">
    <w:p w:rsidR="00474C1F" w:rsidRPr="00B11A6F" w:rsidRDefault="00474C1F" w:rsidP="005F511B">
      <w:pPr>
        <w:pStyle w:val="a3"/>
        <w:jc w:val="both"/>
        <w:rPr>
          <w:rFonts w:asciiTheme="majorBidi" w:hAnsiTheme="majorBidi" w:cstheme="majorBidi"/>
        </w:rPr>
      </w:pPr>
      <w:r w:rsidRPr="00B11A6F">
        <w:rPr>
          <w:rFonts w:asciiTheme="majorBidi" w:hAnsiTheme="majorBidi" w:cstheme="majorBidi"/>
        </w:rPr>
        <w:footnoteRef/>
      </w:r>
      <w:r w:rsidRPr="00B11A6F">
        <w:rPr>
          <w:rFonts w:asciiTheme="majorBidi" w:hAnsiTheme="majorBidi" w:cstheme="majorBidi"/>
          <w:rtl/>
        </w:rPr>
        <w:t xml:space="preserve">- مصطفى عبدالشهيد عبداللطيف، تقارير الكفاية في قانون 81 لسنة 2016 (دراسة تحليلية في ضوء تشريعات الوظيفة العامة في مصر)، مرجع سابق، </w:t>
      </w:r>
      <w:proofErr w:type="spellStart"/>
      <w:r w:rsidRPr="00B11A6F">
        <w:rPr>
          <w:rFonts w:asciiTheme="majorBidi" w:hAnsiTheme="majorBidi" w:cstheme="majorBidi"/>
          <w:rtl/>
        </w:rPr>
        <w:t>صـ</w:t>
      </w:r>
      <w:proofErr w:type="spellEnd"/>
      <w:r w:rsidRPr="00B11A6F">
        <w:rPr>
          <w:rFonts w:asciiTheme="majorBidi" w:hAnsiTheme="majorBidi" w:cstheme="majorBidi"/>
          <w:rtl/>
        </w:rPr>
        <w:t xml:space="preserve"> 248</w:t>
      </w:r>
      <w:r>
        <w:rPr>
          <w:rFonts w:asciiTheme="majorBidi" w:hAnsiTheme="majorBidi" w:cstheme="majorBidi" w:hint="cs"/>
          <w:rtl/>
        </w:rPr>
        <w:t>.</w:t>
      </w:r>
    </w:p>
  </w:footnote>
  <w:footnote w:id="134">
    <w:p w:rsidR="00474C1F" w:rsidRPr="00B11A6F" w:rsidRDefault="00474C1F" w:rsidP="005F511B">
      <w:pPr>
        <w:pStyle w:val="a3"/>
        <w:jc w:val="both"/>
        <w:rPr>
          <w:rFonts w:asciiTheme="majorBidi" w:hAnsiTheme="majorBidi" w:cstheme="majorBidi"/>
        </w:rPr>
      </w:pPr>
      <w:r w:rsidRPr="00B11A6F">
        <w:rPr>
          <w:rFonts w:asciiTheme="majorBidi" w:hAnsiTheme="majorBidi" w:cstheme="majorBidi"/>
        </w:rPr>
        <w:footnoteRef/>
      </w:r>
      <w:r w:rsidRPr="00B11A6F">
        <w:rPr>
          <w:rFonts w:asciiTheme="majorBidi" w:hAnsiTheme="majorBidi" w:cstheme="majorBidi"/>
          <w:rtl/>
        </w:rPr>
        <w:t>- نظام الخدمة المدنية الأردني رقم (9) لسنة 2020 منشور في الجريدة الرسمية العدد رقم (5619)</w:t>
      </w:r>
      <w:r>
        <w:rPr>
          <w:rFonts w:asciiTheme="majorBidi" w:hAnsiTheme="majorBidi" w:cstheme="majorBidi" w:hint="cs"/>
          <w:rtl/>
        </w:rPr>
        <w:t xml:space="preserve"> .</w:t>
      </w:r>
    </w:p>
  </w:footnote>
  <w:footnote w:id="135">
    <w:p w:rsidR="00474C1F" w:rsidRDefault="00474C1F" w:rsidP="00EB5FA4">
      <w:pPr>
        <w:pStyle w:val="a3"/>
        <w:jc w:val="both"/>
        <w:rPr>
          <w:rtl/>
        </w:rPr>
      </w:pPr>
      <w:r w:rsidRPr="00F228C3">
        <w:rPr>
          <w:rFonts w:asciiTheme="majorBidi" w:hAnsiTheme="majorBidi" w:cstheme="majorBidi"/>
        </w:rPr>
        <w:footnoteRef/>
      </w:r>
      <w:r w:rsidRPr="00F228C3">
        <w:rPr>
          <w:rFonts w:asciiTheme="majorBidi" w:hAnsiTheme="majorBidi" w:cstheme="majorBidi" w:hint="cs"/>
          <w:rtl/>
        </w:rPr>
        <w:t>-</w:t>
      </w:r>
      <w:r>
        <w:rPr>
          <w:rFonts w:asciiTheme="majorBidi" w:hAnsiTheme="majorBidi" w:cstheme="majorBidi" w:hint="cs"/>
          <w:rtl/>
        </w:rPr>
        <w:t xml:space="preserve"> حددت المادة (16) موظفي المجموعة الأولى وهم : (1- قاضي القضاة.2- رئيس ديوان المحاسبة.3- رئيس ديوان الخدمة المدنية.4- رئيس ديوان التشريع والرأي.5- رئيس هيئة الاستثمار.) </w:t>
      </w:r>
      <w:r w:rsidRPr="00B11A6F">
        <w:rPr>
          <w:rFonts w:asciiTheme="majorBidi" w:hAnsiTheme="majorBidi" w:cstheme="majorBidi"/>
          <w:rtl/>
        </w:rPr>
        <w:t xml:space="preserve">نظام الخدمة المدنية الأردني </w:t>
      </w:r>
      <w:r>
        <w:rPr>
          <w:rFonts w:asciiTheme="majorBidi" w:hAnsiTheme="majorBidi" w:cstheme="majorBidi"/>
          <w:rtl/>
        </w:rPr>
        <w:t>رقم (9) لسنة 2020</w:t>
      </w:r>
      <w:r>
        <w:rPr>
          <w:rFonts w:asciiTheme="majorBidi" w:hAnsiTheme="majorBidi" w:cstheme="majorBidi" w:hint="cs"/>
          <w:rtl/>
        </w:rPr>
        <w:t>، المرجع السابق.</w:t>
      </w:r>
    </w:p>
  </w:footnote>
  <w:footnote w:id="136">
    <w:p w:rsidR="00474C1F" w:rsidRPr="00B11A6F" w:rsidRDefault="00474C1F" w:rsidP="00EB5FA4">
      <w:pPr>
        <w:pStyle w:val="a3"/>
        <w:jc w:val="both"/>
        <w:rPr>
          <w:rFonts w:asciiTheme="majorBidi" w:hAnsiTheme="majorBidi" w:cstheme="majorBidi"/>
          <w:rtl/>
        </w:rPr>
      </w:pPr>
      <w:r w:rsidRPr="00B11A6F">
        <w:rPr>
          <w:rFonts w:asciiTheme="majorBidi" w:hAnsiTheme="majorBidi" w:cstheme="majorBidi"/>
        </w:rPr>
        <w:footnoteRef/>
      </w:r>
      <w:r w:rsidRPr="00B11A6F">
        <w:rPr>
          <w:rFonts w:asciiTheme="majorBidi" w:hAnsiTheme="majorBidi" w:cstheme="majorBidi"/>
          <w:rtl/>
        </w:rPr>
        <w:t>- نظام الخدمة المدنية الأردني رقم (9) لسنة 2020</w:t>
      </w:r>
      <w:r>
        <w:rPr>
          <w:rFonts w:asciiTheme="majorBidi" w:hAnsiTheme="majorBidi" w:cstheme="majorBidi" w:hint="cs"/>
          <w:rtl/>
        </w:rPr>
        <w:t>، المرجع السابق.</w:t>
      </w:r>
    </w:p>
  </w:footnote>
  <w:footnote w:id="137">
    <w:p w:rsidR="00474C1F" w:rsidRPr="00B11A6F" w:rsidRDefault="00474C1F" w:rsidP="005F511B">
      <w:pPr>
        <w:pStyle w:val="a3"/>
        <w:jc w:val="both"/>
        <w:rPr>
          <w:rFonts w:asciiTheme="majorBidi" w:hAnsiTheme="majorBidi" w:cstheme="majorBidi"/>
          <w:rtl/>
        </w:rPr>
      </w:pPr>
      <w:r w:rsidRPr="00B11A6F">
        <w:rPr>
          <w:rFonts w:asciiTheme="majorBidi" w:hAnsiTheme="majorBidi" w:cstheme="majorBidi"/>
        </w:rPr>
        <w:footnoteRef/>
      </w:r>
      <w:r w:rsidRPr="00B11A6F">
        <w:rPr>
          <w:rFonts w:asciiTheme="majorBidi" w:hAnsiTheme="majorBidi" w:cstheme="majorBidi"/>
          <w:rtl/>
        </w:rPr>
        <w:t xml:space="preserve"> </w:t>
      </w:r>
      <w:r>
        <w:rPr>
          <w:rFonts w:asciiTheme="majorBidi" w:hAnsiTheme="majorBidi" w:cstheme="majorBidi" w:hint="cs"/>
          <w:rtl/>
        </w:rPr>
        <w:t xml:space="preserve">- </w:t>
      </w:r>
      <w:r w:rsidRPr="00B11A6F">
        <w:rPr>
          <w:rFonts w:asciiTheme="majorBidi" w:hAnsiTheme="majorBidi" w:cstheme="majorBidi" w:hint="cs"/>
          <w:rtl/>
        </w:rPr>
        <w:t>حمزة عبدالهادي السعايدة، التنظيم القانوني لتقارير الأداء ودورها في تقييم الأداء الوظيفي، دراسة تحليلية، رسالة ماجستير، جامعة عمان العربية، الأردن، 2021،صـ50</w:t>
      </w:r>
      <w:r>
        <w:rPr>
          <w:rFonts w:asciiTheme="majorBidi" w:hAnsiTheme="majorBidi" w:cstheme="majorBidi" w:hint="cs"/>
          <w:rtl/>
        </w:rPr>
        <w:t>.</w:t>
      </w:r>
    </w:p>
  </w:footnote>
  <w:footnote w:id="138">
    <w:p w:rsidR="00474C1F" w:rsidRPr="00E146CF" w:rsidRDefault="00474C1F" w:rsidP="0008208B">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حكم محكمة العدل العليا الأردنية رقم 61/</w:t>
      </w:r>
      <w:r>
        <w:rPr>
          <w:rFonts w:asciiTheme="majorBidi" w:hAnsiTheme="majorBidi" w:cstheme="majorBidi" w:hint="cs"/>
          <w:rtl/>
        </w:rPr>
        <w:t xml:space="preserve"> 2006، مشار إليه لدى، نصر بن عبدالله بن ناصر، </w:t>
      </w:r>
      <w:r w:rsidRPr="00E146CF">
        <w:rPr>
          <w:rFonts w:asciiTheme="majorBidi" w:hAnsiTheme="majorBidi" w:cstheme="majorBidi" w:hint="cs"/>
          <w:rtl/>
        </w:rPr>
        <w:t xml:space="preserve">قرارات تقييم الأداء للموظف العام و موقف التشريع و القضاء،مرجع سابق،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55</w:t>
      </w:r>
      <w:r>
        <w:rPr>
          <w:rFonts w:asciiTheme="majorBidi" w:hAnsiTheme="majorBidi" w:cstheme="majorBidi" w:hint="cs"/>
          <w:rtl/>
        </w:rPr>
        <w:t>.</w:t>
      </w:r>
    </w:p>
  </w:footnote>
  <w:footnote w:id="139">
    <w:p w:rsidR="00474C1F" w:rsidRPr="009B35A7" w:rsidRDefault="00474C1F" w:rsidP="005F511B">
      <w:pPr>
        <w:pStyle w:val="a3"/>
        <w:jc w:val="both"/>
        <w:rPr>
          <w:rFonts w:asciiTheme="majorBidi" w:hAnsiTheme="majorBidi" w:cstheme="majorBidi"/>
          <w:rtl/>
        </w:rPr>
      </w:pPr>
      <w:r w:rsidRPr="009B35A7">
        <w:rPr>
          <w:rFonts w:asciiTheme="majorBidi" w:hAnsiTheme="majorBidi" w:cstheme="majorBidi"/>
        </w:rPr>
        <w:footnoteRef/>
      </w:r>
      <w:r>
        <w:rPr>
          <w:rFonts w:asciiTheme="majorBidi" w:hAnsiTheme="majorBidi" w:cstheme="majorBidi"/>
          <w:rtl/>
        </w:rPr>
        <w:t xml:space="preserve"> - </w:t>
      </w:r>
      <w:r w:rsidRPr="009B35A7">
        <w:rPr>
          <w:rFonts w:asciiTheme="majorBidi" w:hAnsiTheme="majorBidi" w:cstheme="majorBidi"/>
          <w:rtl/>
        </w:rPr>
        <w:t>نصر بن عبدالله بن ناصر، قرارات تقييم الأداء للموظف العام و موقف التشريع و القضاء،</w:t>
      </w:r>
      <w:r>
        <w:rPr>
          <w:rFonts w:asciiTheme="majorBidi" w:hAnsiTheme="majorBidi" w:cstheme="majorBidi" w:hint="cs"/>
          <w:rtl/>
        </w:rPr>
        <w:t>ال</w:t>
      </w:r>
      <w:r w:rsidRPr="009B35A7">
        <w:rPr>
          <w:rFonts w:asciiTheme="majorBidi" w:hAnsiTheme="majorBidi" w:cstheme="majorBidi"/>
          <w:rtl/>
        </w:rPr>
        <w:t xml:space="preserve">مرجع سابق، </w:t>
      </w:r>
      <w:proofErr w:type="spellStart"/>
      <w:r w:rsidRPr="009B35A7">
        <w:rPr>
          <w:rFonts w:asciiTheme="majorBidi" w:hAnsiTheme="majorBidi" w:cstheme="majorBidi"/>
          <w:rtl/>
        </w:rPr>
        <w:t>صـ</w:t>
      </w:r>
      <w:proofErr w:type="spellEnd"/>
      <w:r w:rsidRPr="009B35A7">
        <w:rPr>
          <w:rFonts w:asciiTheme="majorBidi" w:hAnsiTheme="majorBidi" w:cstheme="majorBidi"/>
          <w:rtl/>
        </w:rPr>
        <w:t xml:space="preserve"> 56</w:t>
      </w:r>
      <w:r>
        <w:rPr>
          <w:rFonts w:asciiTheme="majorBidi" w:hAnsiTheme="majorBidi" w:cstheme="majorBidi" w:hint="cs"/>
          <w:rtl/>
        </w:rPr>
        <w:t>.</w:t>
      </w:r>
    </w:p>
  </w:footnote>
  <w:footnote w:id="140">
    <w:p w:rsidR="00474C1F" w:rsidRPr="00E146CF" w:rsidRDefault="00474C1F" w:rsidP="005F511B">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Pr>
          <w:rFonts w:asciiTheme="majorBidi" w:hAnsiTheme="majorBidi" w:cstheme="majorBidi" w:hint="cs"/>
          <w:rtl/>
        </w:rPr>
        <w:t xml:space="preserve">- </w:t>
      </w:r>
      <w:r w:rsidRPr="00E146CF">
        <w:rPr>
          <w:rFonts w:asciiTheme="majorBidi" w:hAnsiTheme="majorBidi" w:cstheme="majorBidi" w:hint="cs"/>
          <w:rtl/>
        </w:rPr>
        <w:t>محمد سعيد حسين، تقارير الكفاية في مجال ال</w:t>
      </w:r>
      <w:r>
        <w:rPr>
          <w:rFonts w:asciiTheme="majorBidi" w:hAnsiTheme="majorBidi" w:cstheme="majorBidi" w:hint="cs"/>
          <w:rtl/>
        </w:rPr>
        <w:t xml:space="preserve">وظيفة العامة، مرجع سابق، </w:t>
      </w:r>
      <w:proofErr w:type="spellStart"/>
      <w:r>
        <w:rPr>
          <w:rFonts w:asciiTheme="majorBidi" w:hAnsiTheme="majorBidi" w:cstheme="majorBidi" w:hint="cs"/>
          <w:rtl/>
        </w:rPr>
        <w:t>صـ</w:t>
      </w:r>
      <w:proofErr w:type="spellEnd"/>
      <w:r>
        <w:rPr>
          <w:rFonts w:asciiTheme="majorBidi" w:hAnsiTheme="majorBidi" w:cstheme="majorBidi" w:hint="cs"/>
          <w:rtl/>
        </w:rPr>
        <w:t xml:space="preserve"> 109.</w:t>
      </w:r>
    </w:p>
  </w:footnote>
  <w:footnote w:id="141">
    <w:p w:rsidR="00474C1F" w:rsidRPr="00E146CF" w:rsidRDefault="00474C1F" w:rsidP="005F511B">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Pr>
          <w:rFonts w:asciiTheme="majorBidi" w:hAnsiTheme="majorBidi" w:cstheme="majorBidi" w:hint="cs"/>
          <w:rtl/>
        </w:rPr>
        <w:t xml:space="preserve">- </w:t>
      </w:r>
      <w:r w:rsidRPr="00E146CF">
        <w:rPr>
          <w:rFonts w:asciiTheme="majorBidi" w:hAnsiTheme="majorBidi" w:cstheme="majorBidi" w:hint="cs"/>
          <w:rtl/>
        </w:rPr>
        <w:t>محمد إبراهيم الدسوقي، حماية الموظف العام أدارياً، دار النهضة العربية، القاهرة، 2006،</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249 </w:t>
      </w:r>
      <w:r>
        <w:rPr>
          <w:rFonts w:asciiTheme="majorBidi" w:hAnsiTheme="majorBidi" w:cstheme="majorBidi" w:hint="cs"/>
          <w:rtl/>
        </w:rPr>
        <w:t>.</w:t>
      </w:r>
    </w:p>
  </w:footnote>
  <w:footnote w:id="142">
    <w:p w:rsidR="00474C1F" w:rsidRPr="00E146CF" w:rsidRDefault="00474C1F" w:rsidP="00291F8D">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Pr>
          <w:rFonts w:asciiTheme="majorBidi" w:hAnsiTheme="majorBidi" w:cstheme="majorBidi" w:hint="cs"/>
          <w:rtl/>
        </w:rPr>
        <w:t xml:space="preserve">- </w:t>
      </w:r>
      <w:r w:rsidRPr="00E146CF">
        <w:rPr>
          <w:rFonts w:asciiTheme="majorBidi" w:hAnsiTheme="majorBidi" w:cstheme="majorBidi" w:hint="cs"/>
          <w:rtl/>
        </w:rPr>
        <w:t>معمر حسين عيد، نظام تقييم الأداء في التشريع الليبي ومدى تأثيره على المركز القانوني للموظف العام والضمانات</w:t>
      </w:r>
      <w:r>
        <w:rPr>
          <w:rFonts w:asciiTheme="majorBidi" w:hAnsiTheme="majorBidi" w:cstheme="majorBidi" w:hint="cs"/>
          <w:rtl/>
        </w:rPr>
        <w:t xml:space="preserve"> الإدارية والقضائية له، مرجع سابق، </w:t>
      </w:r>
      <w:r w:rsidRPr="00E146CF">
        <w:rPr>
          <w:rFonts w:asciiTheme="majorBidi" w:hAnsiTheme="majorBidi" w:cstheme="majorBidi" w:hint="cs"/>
          <w:rtl/>
        </w:rPr>
        <w:t xml:space="preserve">صـ14 </w:t>
      </w:r>
      <w:r>
        <w:rPr>
          <w:rFonts w:asciiTheme="majorBidi" w:hAnsiTheme="majorBidi" w:cstheme="majorBidi" w:hint="cs"/>
          <w:rtl/>
        </w:rPr>
        <w:t>.</w:t>
      </w:r>
    </w:p>
  </w:footnote>
  <w:footnote w:id="143">
    <w:p w:rsidR="00474C1F" w:rsidRPr="009A3176" w:rsidRDefault="00474C1F" w:rsidP="00291F8D">
      <w:pPr>
        <w:pStyle w:val="a3"/>
        <w:jc w:val="both"/>
        <w:rPr>
          <w:rFonts w:asciiTheme="majorBidi" w:hAnsiTheme="majorBidi" w:cstheme="majorBidi"/>
          <w:rtl/>
        </w:rPr>
      </w:pPr>
      <w:r w:rsidRPr="009A3176">
        <w:rPr>
          <w:rStyle w:val="a4"/>
          <w:rFonts w:asciiTheme="majorBidi" w:hAnsiTheme="majorBidi" w:cstheme="majorBidi"/>
          <w:vertAlign w:val="baseline"/>
        </w:rPr>
        <w:footnoteRef/>
      </w:r>
      <w:r w:rsidRPr="009A3176">
        <w:rPr>
          <w:rFonts w:asciiTheme="majorBidi" w:hAnsiTheme="majorBidi" w:cstheme="majorBidi"/>
          <w:rtl/>
        </w:rPr>
        <w:t xml:space="preserve">- (يجوز بقرار من الجهة المختصة بالتعيين إعارة الموظف إلي إحدى الجهات التالية.1- الأشخاص الاعتبارية العامة التي تسري على العاملين بها قوانين خاصة.2- الأشخاص الاعتبارية الخاصة) المادة 149 من قانون رقم 12 لسنة 2010 بشان علاقات العمل، ويقصد بالإعارة هي توقف الموظف مؤقتا عن أداء وظيفته والتحاقه بعمل أخر لدى إدارة أخرى يخضع لشروطها ويتقاضى مرتبها أو مرتبه بالكامل مضافا إليه نسبة مئوية معينة- إليهما اكبر- مع بقاء علاقة الموظف بجهة عمله الأصلية من حيث العلاقات الاقدمية والترقيات. </w:t>
      </w:r>
    </w:p>
  </w:footnote>
  <w:footnote w:id="144">
    <w:p w:rsidR="00474C1F" w:rsidRPr="009A3176" w:rsidRDefault="00474C1F" w:rsidP="00291F8D">
      <w:pPr>
        <w:pStyle w:val="a3"/>
        <w:jc w:val="both"/>
        <w:rPr>
          <w:rFonts w:asciiTheme="majorBidi" w:hAnsiTheme="majorBidi" w:cstheme="majorBidi"/>
          <w:rtl/>
        </w:rPr>
      </w:pPr>
      <w:r w:rsidRPr="009A3176">
        <w:rPr>
          <w:rStyle w:val="a4"/>
          <w:rFonts w:asciiTheme="majorBidi" w:hAnsiTheme="majorBidi" w:cstheme="majorBidi"/>
          <w:vertAlign w:val="baseline"/>
        </w:rPr>
        <w:footnoteRef/>
      </w:r>
      <w:r w:rsidRPr="009A3176">
        <w:rPr>
          <w:rFonts w:asciiTheme="majorBidi" w:hAnsiTheme="majorBidi" w:cstheme="majorBidi"/>
          <w:rtl/>
        </w:rPr>
        <w:t>- (1- تكون الجهة التي ندب إليها الموظف هي المختصة بوضع التقرير السنوي عنه، على أن يطبق حكم المادة السابقة بالنسبة إلي السنة التي بدا فيها الندب وكذلك السنة التي ينتهي فيها ويرسل التقرير السنوي إلي جهة العمل الأصلية بعد أن يصبح نهائيا. 2- ويطبق حكم الفقرة السابقة على الموظف المعار إلي إحدى الوحدات الإدارية)،المادة 33 من قانون الخدمة المدنية الملغي رقم 55 لسنة 1976، المنشور بالجريدة الرسمية           لسنة 1976العدد 48 السنة الرابعة عشر.</w:t>
      </w:r>
    </w:p>
  </w:footnote>
  <w:footnote w:id="145">
    <w:p w:rsidR="00474C1F" w:rsidRDefault="00474C1F" w:rsidP="00805C40">
      <w:pPr>
        <w:pStyle w:val="a3"/>
        <w:jc w:val="both"/>
        <w:rPr>
          <w:rtl/>
        </w:rPr>
      </w:pPr>
      <w:r w:rsidRPr="009A3176">
        <w:rPr>
          <w:rStyle w:val="a4"/>
          <w:rFonts w:asciiTheme="majorBidi" w:hAnsiTheme="majorBidi" w:cstheme="majorBidi"/>
          <w:vertAlign w:val="baseline"/>
        </w:rPr>
        <w:footnoteRef/>
      </w:r>
      <w:r w:rsidRPr="009A3176">
        <w:rPr>
          <w:rFonts w:asciiTheme="majorBidi" w:hAnsiTheme="majorBidi" w:cstheme="majorBidi"/>
          <w:rtl/>
          <w:lang w:bidi="ar-LY"/>
        </w:rPr>
        <w:t>-</w:t>
      </w:r>
      <w:r w:rsidRPr="009A3176">
        <w:rPr>
          <w:rFonts w:asciiTheme="majorBidi" w:hAnsiTheme="majorBidi" w:cstheme="majorBidi"/>
          <w:rtl/>
        </w:rPr>
        <w:t xml:space="preserve">  قرار اللجنة الشعبية العامة (سابقاً) رقم</w:t>
      </w:r>
      <w:r>
        <w:rPr>
          <w:rFonts w:asciiTheme="majorBidi" w:hAnsiTheme="majorBidi" w:cstheme="majorBidi" w:hint="cs"/>
          <w:rtl/>
        </w:rPr>
        <w:t xml:space="preserve"> (595) لسنة 2010، مرجع سابق .</w:t>
      </w:r>
    </w:p>
  </w:footnote>
  <w:footnote w:id="146">
    <w:p w:rsidR="00474C1F" w:rsidRPr="000407AA" w:rsidRDefault="00474C1F" w:rsidP="00291F8D">
      <w:pPr>
        <w:pStyle w:val="a3"/>
        <w:jc w:val="both"/>
        <w:rPr>
          <w:rFonts w:asciiTheme="majorBidi" w:hAnsiTheme="majorBidi" w:cstheme="majorBidi"/>
          <w:rtl/>
        </w:rPr>
      </w:pPr>
      <w:r w:rsidRPr="000407AA">
        <w:rPr>
          <w:rStyle w:val="a4"/>
          <w:rFonts w:asciiTheme="majorBidi" w:hAnsiTheme="majorBidi" w:cstheme="majorBidi"/>
          <w:vertAlign w:val="baseline"/>
        </w:rPr>
        <w:footnoteRef/>
      </w:r>
      <w:r w:rsidRPr="000407AA">
        <w:rPr>
          <w:rFonts w:asciiTheme="majorBidi" w:hAnsiTheme="majorBidi" w:cstheme="majorBidi"/>
          <w:rtl/>
        </w:rPr>
        <w:t>- (يجوز لمقتضيات المصلحة العامة نقل الموظف إلي وظيفة شاغرة داخل الوحدة الإدارية وفي أي وحدة إدارية أخرى ...) المادة 146 من قانون رقم 12 لسنة 2010 بشان علاقات العمل، ويقصد بالنقل هو التحاق الموظف بوظيفة أخرى في وحدة إدارية غير التي يعمل بها أصلا.</w:t>
      </w:r>
    </w:p>
    <w:p w:rsidR="00474C1F" w:rsidRPr="000407AA" w:rsidRDefault="00474C1F" w:rsidP="00291F8D">
      <w:pPr>
        <w:pStyle w:val="a3"/>
        <w:jc w:val="both"/>
        <w:rPr>
          <w:rFonts w:asciiTheme="majorBidi" w:hAnsiTheme="majorBidi" w:cstheme="majorBidi"/>
        </w:rPr>
      </w:pPr>
      <w:r w:rsidRPr="000407AA">
        <w:rPr>
          <w:rFonts w:asciiTheme="majorBidi" w:hAnsiTheme="majorBidi" w:cstheme="majorBidi"/>
          <w:rtl/>
        </w:rPr>
        <w:t xml:space="preserve">(يجوز عند الاقتضاء ندب الموظف للقيام بعمل مؤقتا بعمل وظيفة أخرى في ذات الوحدة الإدارية أو في أية وحدة إدارية أخرى، على سبيل التفرغ أو بالإضافة إلي عمله الأصلي ..) المادة 147 من قانون رقم 12 لسنة 2010 بشان علاقات العمل، ويقصد بالندب قيام الموظف مؤقتا بعمل وظيفة أخرى في ذات الوحدة الإدارية أو أية وحدة أخرى سواء تم على سبيل التفرغ أو تم بالإضافة إلي عمله الأصلي مع تقاضيه نسبه معينه من مرتب وظيفته الأصلية كعلاوة ندب. </w:t>
      </w:r>
    </w:p>
  </w:footnote>
  <w:footnote w:id="147">
    <w:p w:rsidR="00474C1F" w:rsidRPr="000407AA" w:rsidRDefault="00474C1F" w:rsidP="00291F8D">
      <w:pPr>
        <w:pStyle w:val="a3"/>
        <w:jc w:val="both"/>
        <w:rPr>
          <w:rFonts w:asciiTheme="majorBidi" w:hAnsiTheme="majorBidi" w:cstheme="majorBidi"/>
        </w:rPr>
      </w:pPr>
      <w:r w:rsidRPr="000407AA">
        <w:rPr>
          <w:rStyle w:val="a4"/>
          <w:rFonts w:asciiTheme="majorBidi" w:hAnsiTheme="majorBidi" w:cstheme="majorBidi"/>
          <w:vertAlign w:val="baseline"/>
        </w:rPr>
        <w:footnoteRef/>
      </w:r>
      <w:r w:rsidRPr="000407AA">
        <w:rPr>
          <w:rFonts w:asciiTheme="majorBidi" w:hAnsiTheme="majorBidi" w:cstheme="majorBidi"/>
          <w:rtl/>
        </w:rPr>
        <w:t>- (يتم وضع التقارير عن السنة التي نقل خلالها الموظف على الوجه الأتي : 1- تقدم الجهة المنقول منها إلي الجهة المنقول إليها بيانا عن حالة الموظف من النواحي المتعلقة بقيامه بمهام وظيفته إذا كانت المدة التي قضاها بها خلال السنة التي توضع عنها التقرير لا تقل عن شهرين ولا تزيد على ستة أشهر وتستهدي الجهة المنقول إليها بهذا البيان عند وضع التقرير السنوي.2- إذا زادت المدة التي قضاها الموظف بالجهة المنقول منها على ستة أشهر من السنة التي يوضع عنها التقرير تقدم هذه الجهة إلي الجهة المنقول إليها تقريرا جزئيا عن حالة الموظف خلال هذه المدة يعد وفقا لأحكام التقرير السنوي.3- فإذا بلغت المدة التي قضاها الموظف بالجهة المنقول منها عشر أشهر فأكثر من السنة التي يوضع عنها التقرير كانت هي المختصة بوضع التقرير السنوي عنه وترسله إلي الجهة المنقول إليها بعد أن يصبح نهائيا وفقا لحكم المادة 34)</w:t>
      </w:r>
      <w:r>
        <w:rPr>
          <w:rFonts w:asciiTheme="majorBidi" w:hAnsiTheme="majorBidi" w:cstheme="majorBidi" w:hint="cs"/>
          <w:rtl/>
        </w:rPr>
        <w:t>.</w:t>
      </w:r>
    </w:p>
  </w:footnote>
  <w:footnote w:id="148">
    <w:p w:rsidR="00474C1F" w:rsidRDefault="00474C1F" w:rsidP="00805C40">
      <w:pPr>
        <w:pStyle w:val="a3"/>
        <w:jc w:val="both"/>
      </w:pPr>
      <w:r w:rsidRPr="000407AA">
        <w:rPr>
          <w:rStyle w:val="a4"/>
          <w:rFonts w:asciiTheme="majorBidi" w:hAnsiTheme="majorBidi" w:cstheme="majorBidi"/>
          <w:vertAlign w:val="baseline"/>
        </w:rPr>
        <w:footnoteRef/>
      </w:r>
      <w:r w:rsidRPr="000407AA">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سابق .</w:t>
      </w:r>
    </w:p>
  </w:footnote>
  <w:footnote w:id="149">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xml:space="preserve">- د.أنور احمد رسلان، تقارير الكفاية، دراسة لتقويم الأداء الوظيفي في القانون المقارن و قوانين دول مجلس التعاون الخليجي، مرجع سابق، </w:t>
      </w:r>
      <w:r>
        <w:rPr>
          <w:rFonts w:asciiTheme="majorBidi" w:hAnsiTheme="majorBidi" w:cstheme="majorBidi" w:hint="cs"/>
          <w:rtl/>
        </w:rPr>
        <w:t xml:space="preserve"> </w:t>
      </w:r>
      <w:proofErr w:type="spellStart"/>
      <w:r>
        <w:rPr>
          <w:rFonts w:asciiTheme="majorBidi" w:hAnsiTheme="majorBidi" w:cstheme="majorBidi" w:hint="cs"/>
          <w:rtl/>
        </w:rPr>
        <w:t>صـ</w:t>
      </w:r>
      <w:proofErr w:type="spellEnd"/>
      <w:r>
        <w:rPr>
          <w:rFonts w:asciiTheme="majorBidi" w:hAnsiTheme="majorBidi" w:cstheme="majorBidi" w:hint="cs"/>
          <w:rtl/>
        </w:rPr>
        <w:t xml:space="preserve"> 121.</w:t>
      </w:r>
      <w:r w:rsidRPr="00E146CF">
        <w:rPr>
          <w:rFonts w:asciiTheme="majorBidi" w:hAnsiTheme="majorBidi" w:cstheme="majorBidi" w:hint="cs"/>
          <w:rtl/>
        </w:rPr>
        <w:t xml:space="preserve">      </w:t>
      </w:r>
    </w:p>
  </w:footnote>
  <w:footnote w:id="150">
    <w:p w:rsidR="00474C1F" w:rsidRPr="00E146CF" w:rsidRDefault="00474C1F" w:rsidP="00EA7D69">
      <w:pPr>
        <w:pStyle w:val="a3"/>
        <w:jc w:val="both"/>
        <w:rPr>
          <w:rFonts w:asciiTheme="majorBidi" w:hAnsiTheme="majorBidi" w:cstheme="majorBidi"/>
          <w:rtl/>
        </w:rPr>
      </w:pPr>
      <w:r w:rsidRPr="00E146CF">
        <w:rPr>
          <w:rFonts w:asciiTheme="majorBidi" w:hAnsiTheme="majorBidi" w:cstheme="majorBidi"/>
        </w:rPr>
        <w:footnoteRef/>
      </w:r>
      <w:r>
        <w:rPr>
          <w:rFonts w:asciiTheme="majorBidi" w:hAnsiTheme="majorBidi" w:cstheme="majorBidi" w:hint="cs"/>
          <w:rtl/>
        </w:rPr>
        <w:t xml:space="preserve">- </w:t>
      </w:r>
      <w:r w:rsidRPr="00E146CF">
        <w:rPr>
          <w:rFonts w:asciiTheme="majorBidi" w:hAnsiTheme="majorBidi" w:cstheme="majorBidi" w:hint="cs"/>
          <w:rtl/>
        </w:rPr>
        <w:t>(يخضع الموظف المعار إداريا للجهة المعار إليها فيما يتعلق بالإشراف والتوجيه والتأديب) المادة 118 من اللائحة التنفيذي</w:t>
      </w:r>
      <w:r w:rsidRPr="00E146CF">
        <w:rPr>
          <w:rFonts w:asciiTheme="majorBidi" w:hAnsiTheme="majorBidi" w:cstheme="majorBidi" w:hint="eastAsia"/>
          <w:rtl/>
        </w:rPr>
        <w:t>ة</w:t>
      </w:r>
      <w:r w:rsidRPr="00E146CF">
        <w:rPr>
          <w:rFonts w:asciiTheme="majorBidi" w:hAnsiTheme="majorBidi" w:cstheme="majorBidi" w:hint="cs"/>
          <w:rtl/>
        </w:rPr>
        <w:t xml:space="preserve"> لقانون الخدمة المدنية رقم 81 لسنة 2016، والمنشورة بالجريدة الرسمية العدد21 مكرر، 2017. </w:t>
      </w:r>
    </w:p>
  </w:footnote>
  <w:footnote w:id="151">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المستشار محمد أحمد عبدالحميد، شرح قانون الخدمة المدنية في ضوء الفقه والقضاء وإفتاء مجلس</w:t>
      </w:r>
      <w:r>
        <w:rPr>
          <w:rFonts w:asciiTheme="majorBidi" w:hAnsiTheme="majorBidi" w:cstheme="majorBidi" w:hint="cs"/>
          <w:rtl/>
        </w:rPr>
        <w:t xml:space="preserve"> الدولة،دار النهضة ،2018، </w:t>
      </w:r>
      <w:proofErr w:type="spellStart"/>
      <w:r>
        <w:rPr>
          <w:rFonts w:asciiTheme="majorBidi" w:hAnsiTheme="majorBidi" w:cstheme="majorBidi" w:hint="cs"/>
          <w:rtl/>
        </w:rPr>
        <w:t>صـ</w:t>
      </w:r>
      <w:proofErr w:type="spellEnd"/>
      <w:r>
        <w:rPr>
          <w:rFonts w:asciiTheme="majorBidi" w:hAnsiTheme="majorBidi" w:cstheme="majorBidi" w:hint="cs"/>
          <w:rtl/>
        </w:rPr>
        <w:t xml:space="preserve"> 378.</w:t>
      </w:r>
    </w:p>
  </w:footnote>
  <w:footnote w:id="152">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xml:space="preserve">- المستشار سمير عبدالله سعد، شرح أحكام قانون الخدمة المدنية رقم 81 لسنة 2016، منشأة المعارف، الإسكندرية،2018،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111</w:t>
      </w:r>
      <w:r>
        <w:rPr>
          <w:rFonts w:asciiTheme="majorBidi" w:hAnsiTheme="majorBidi" w:cstheme="majorBidi" w:hint="cs"/>
          <w:rtl/>
        </w:rPr>
        <w:t>.</w:t>
      </w:r>
    </w:p>
  </w:footnote>
  <w:footnote w:id="153">
    <w:p w:rsidR="00474C1F" w:rsidRPr="00E146CF" w:rsidRDefault="00474C1F" w:rsidP="00805C40">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xml:space="preserve">- المستشار سمير عبدالله سعد، </w:t>
      </w:r>
      <w:r>
        <w:rPr>
          <w:rFonts w:asciiTheme="majorBidi" w:hAnsiTheme="majorBidi" w:cstheme="majorBidi" w:hint="cs"/>
          <w:rtl/>
        </w:rPr>
        <w:t>ال</w:t>
      </w:r>
      <w:r w:rsidRPr="00E146CF">
        <w:rPr>
          <w:rFonts w:asciiTheme="majorBidi" w:hAnsiTheme="majorBidi" w:cstheme="majorBidi" w:hint="cs"/>
          <w:rtl/>
        </w:rPr>
        <w:t xml:space="preserve">مرجع سابق،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111</w:t>
      </w:r>
      <w:r>
        <w:rPr>
          <w:rFonts w:asciiTheme="majorBidi" w:hAnsiTheme="majorBidi" w:cstheme="majorBidi" w:hint="cs"/>
          <w:rtl/>
        </w:rPr>
        <w:t>.</w:t>
      </w:r>
    </w:p>
  </w:footnote>
  <w:footnote w:id="154">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اللائحة التنفيذي</w:t>
      </w:r>
      <w:r w:rsidRPr="00E146CF">
        <w:rPr>
          <w:rFonts w:asciiTheme="majorBidi" w:hAnsiTheme="majorBidi" w:cstheme="majorBidi" w:hint="eastAsia"/>
          <w:rtl/>
        </w:rPr>
        <w:t>ة</w:t>
      </w:r>
      <w:r w:rsidRPr="00E146CF">
        <w:rPr>
          <w:rFonts w:asciiTheme="majorBidi" w:hAnsiTheme="majorBidi" w:cstheme="majorBidi" w:hint="cs"/>
          <w:rtl/>
        </w:rPr>
        <w:t xml:space="preserve"> لقانون الخدمة المدنية رقم 81 لسنة 2016، والمنشورة بالجريدة الرسمية، العدد21 مكرر، 2017.</w:t>
      </w:r>
    </w:p>
  </w:footnote>
  <w:footnote w:id="155">
    <w:p w:rsidR="00474C1F" w:rsidRPr="00E146CF" w:rsidRDefault="00474C1F" w:rsidP="005F511B">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Pr>
          <w:rFonts w:asciiTheme="majorBidi" w:hAnsiTheme="majorBidi" w:cstheme="majorBidi" w:hint="cs"/>
          <w:rtl/>
        </w:rPr>
        <w:t xml:space="preserve">- </w:t>
      </w:r>
      <w:r w:rsidRPr="00E146CF">
        <w:rPr>
          <w:rFonts w:asciiTheme="majorBidi" w:hAnsiTheme="majorBidi" w:cstheme="majorBidi" w:hint="cs"/>
          <w:rtl/>
        </w:rPr>
        <w:t xml:space="preserve">أسامة احمد </w:t>
      </w:r>
      <w:proofErr w:type="spellStart"/>
      <w:r w:rsidRPr="00E146CF">
        <w:rPr>
          <w:rFonts w:asciiTheme="majorBidi" w:hAnsiTheme="majorBidi" w:cstheme="majorBidi" w:hint="cs"/>
          <w:rtl/>
        </w:rPr>
        <w:t>الحناينة</w:t>
      </w:r>
      <w:proofErr w:type="spellEnd"/>
      <w:r w:rsidRPr="00E146CF">
        <w:rPr>
          <w:rFonts w:asciiTheme="majorBidi" w:hAnsiTheme="majorBidi" w:cstheme="majorBidi" w:hint="cs"/>
          <w:rtl/>
        </w:rPr>
        <w:t>، القواعد الموضوعية الناظمة لتقييم أداء الموظف العام بموجب نظام الخدمة المدني</w:t>
      </w:r>
      <w:r>
        <w:rPr>
          <w:rFonts w:asciiTheme="majorBidi" w:hAnsiTheme="majorBidi" w:cstheme="majorBidi" w:hint="cs"/>
          <w:rtl/>
        </w:rPr>
        <w:t xml:space="preserve">ة الحالي رقم 9 لسنة 2020،                </w:t>
      </w:r>
      <w:r w:rsidRPr="00E146CF">
        <w:rPr>
          <w:rFonts w:asciiTheme="majorBidi" w:hAnsiTheme="majorBidi" w:cstheme="majorBidi" w:hint="cs"/>
          <w:rtl/>
        </w:rPr>
        <w:t xml:space="preserve">مجلة العلوم القانونية والسياسية، المجلد 10،العدد 3، 2020،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46</w:t>
      </w:r>
      <w:r>
        <w:rPr>
          <w:rFonts w:asciiTheme="majorBidi" w:hAnsiTheme="majorBidi" w:cstheme="majorBidi" w:hint="cs"/>
          <w:rtl/>
        </w:rPr>
        <w:t>.</w:t>
      </w:r>
    </w:p>
  </w:footnote>
  <w:footnote w:id="156">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تعليمات إدارة الأداء الوظيفي وتقييمه صادرة بموجب أحكام المادة (72/أ) من نظام الخدمة المدنية رقم (9) لسنة 2020 وتعديلاته .</w:t>
      </w:r>
    </w:p>
  </w:footnote>
  <w:footnote w:id="157">
    <w:p w:rsidR="00474C1F" w:rsidRPr="00E146CF" w:rsidRDefault="00474C1F" w:rsidP="005F511B">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تعليمات إدارة الأداء الوظيفي وتقييمه صادرة بموجب أحكام المادة (72/أ) من نظام الخدمة المدنية رقم (9) لسنة 2020 وتعديلاته .</w:t>
      </w:r>
    </w:p>
  </w:footnote>
  <w:footnote w:id="158">
    <w:p w:rsidR="00474C1F" w:rsidRPr="00E146CF" w:rsidRDefault="00474C1F" w:rsidP="00822ECF">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xml:space="preserve">- </w:t>
      </w:r>
      <w:r>
        <w:rPr>
          <w:rFonts w:asciiTheme="majorBidi" w:hAnsiTheme="majorBidi" w:cstheme="majorBidi" w:hint="cs"/>
          <w:rtl/>
        </w:rPr>
        <w:t>قرار اللجنة الشعبية العامة (سابقاً) رقم (595) لسنة 2010، مرجع سابق .</w:t>
      </w:r>
    </w:p>
  </w:footnote>
  <w:footnote w:id="159">
    <w:p w:rsidR="00474C1F" w:rsidRPr="00E146CF" w:rsidRDefault="00474C1F" w:rsidP="00986A07">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Pr>
          <w:rFonts w:asciiTheme="majorBidi" w:hAnsiTheme="majorBidi" w:cstheme="majorBidi" w:hint="cs"/>
          <w:rtl/>
        </w:rPr>
        <w:t>- قرار اللجنة الشعبية العامة (سابقاً) رقم (595) لسنة 2010، مرجع سابق .</w:t>
      </w:r>
    </w:p>
  </w:footnote>
  <w:footnote w:id="160">
    <w:p w:rsidR="00474C1F" w:rsidRDefault="00474C1F" w:rsidP="006E4354">
      <w:pPr>
        <w:pStyle w:val="a3"/>
        <w:jc w:val="both"/>
        <w:rPr>
          <w:rtl/>
        </w:rPr>
      </w:pPr>
      <w:r w:rsidRPr="00E146CF">
        <w:rPr>
          <w:rFonts w:asciiTheme="majorBidi" w:hAnsiTheme="majorBidi" w:cstheme="majorBidi"/>
        </w:rPr>
        <w:footnoteRef/>
      </w:r>
      <w:r w:rsidRPr="00E146CF">
        <w:rPr>
          <w:rFonts w:asciiTheme="majorBidi" w:hAnsiTheme="majorBidi" w:cstheme="majorBidi" w:hint="cs"/>
          <w:rtl/>
        </w:rPr>
        <w:t xml:space="preserve">- </w:t>
      </w:r>
      <w:r>
        <w:rPr>
          <w:rFonts w:asciiTheme="majorBidi" w:hAnsiTheme="majorBidi" w:cstheme="majorBidi" w:hint="cs"/>
          <w:rtl/>
        </w:rPr>
        <w:t xml:space="preserve"> قرار اللجنة الشعبية العامة (سابقاً) رقم (595) لسنة 2010، مرجع سابق .</w:t>
      </w:r>
    </w:p>
  </w:footnote>
  <w:footnote w:id="161">
    <w:p w:rsidR="00474C1F" w:rsidRPr="00E146CF" w:rsidRDefault="00474C1F" w:rsidP="005F511B">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المستشار محمد أحمد عبدالحميد، شرح قانون الخدمة المدنية في ضوء الفقه والقضاء وإفتاء مجلس الدولة، مرجع سابق،</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378</w:t>
      </w:r>
      <w:r>
        <w:rPr>
          <w:rFonts w:asciiTheme="majorBidi" w:hAnsiTheme="majorBidi" w:cstheme="majorBidi" w:hint="cs"/>
          <w:rtl/>
        </w:rPr>
        <w:t>.</w:t>
      </w:r>
    </w:p>
  </w:footnote>
  <w:footnote w:id="162">
    <w:p w:rsidR="00474C1F" w:rsidRPr="00E146CF" w:rsidRDefault="00474C1F" w:rsidP="001670A8">
      <w:pPr>
        <w:pStyle w:val="a3"/>
        <w:jc w:val="both"/>
        <w:rPr>
          <w:rFonts w:asciiTheme="majorBidi" w:hAnsiTheme="majorBidi" w:cstheme="majorBidi"/>
          <w:rtl/>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xml:space="preserve">- المستشار محمد أحمد عبدالحميد، </w:t>
      </w:r>
      <w:r>
        <w:rPr>
          <w:rFonts w:asciiTheme="majorBidi" w:hAnsiTheme="majorBidi" w:cstheme="majorBidi" w:hint="cs"/>
          <w:rtl/>
        </w:rPr>
        <w:t>ال</w:t>
      </w:r>
      <w:r w:rsidRPr="00E146CF">
        <w:rPr>
          <w:rFonts w:asciiTheme="majorBidi" w:hAnsiTheme="majorBidi" w:cstheme="majorBidi" w:hint="cs"/>
          <w:rtl/>
        </w:rPr>
        <w:t xml:space="preserve">مرجع </w:t>
      </w:r>
      <w:r>
        <w:rPr>
          <w:rFonts w:asciiTheme="majorBidi" w:hAnsiTheme="majorBidi" w:cstheme="majorBidi" w:hint="cs"/>
          <w:rtl/>
        </w:rPr>
        <w:t>ال</w:t>
      </w:r>
      <w:r w:rsidRPr="00E146CF">
        <w:rPr>
          <w:rFonts w:asciiTheme="majorBidi" w:hAnsiTheme="majorBidi" w:cstheme="majorBidi" w:hint="cs"/>
          <w:rtl/>
        </w:rPr>
        <w:t>سابق،</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378</w:t>
      </w:r>
      <w:r>
        <w:rPr>
          <w:rFonts w:asciiTheme="majorBidi" w:hAnsiTheme="majorBidi" w:cstheme="majorBidi" w:hint="cs"/>
          <w:rtl/>
        </w:rPr>
        <w:t>.</w:t>
      </w:r>
    </w:p>
  </w:footnote>
  <w:footnote w:id="163">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164">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165">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Pr>
          <w:rFonts w:asciiTheme="majorBidi" w:hAnsiTheme="majorBidi" w:cstheme="majorBidi" w:hint="cs"/>
          <w:rtl/>
        </w:rPr>
        <w:t xml:space="preserve">-  </w:t>
      </w:r>
      <w:r w:rsidRPr="00E146CF">
        <w:rPr>
          <w:rFonts w:asciiTheme="majorBidi" w:hAnsiTheme="majorBidi" w:cstheme="majorBidi" w:hint="cs"/>
          <w:rtl/>
        </w:rPr>
        <w:t xml:space="preserve">محمد سعيد حسين، تقارير الكفاية في مجال الوظيفة العامة، مرجع سابق،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110</w:t>
      </w:r>
      <w:r>
        <w:rPr>
          <w:rFonts w:asciiTheme="majorBidi" w:hAnsiTheme="majorBidi" w:cstheme="majorBidi" w:hint="cs"/>
          <w:rtl/>
        </w:rPr>
        <w:t>.</w:t>
      </w:r>
    </w:p>
  </w:footnote>
  <w:footnote w:id="166">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تعليمات إدارة الأداء الوظيفي وتقييمه صادرة بموجب أحكام المادة (72/أ) من نظام الخدمة المدنية رقم (9) لسنة 2020 وتعديلاته .</w:t>
      </w:r>
    </w:p>
  </w:footnote>
  <w:footnote w:id="167">
    <w:p w:rsidR="00474C1F" w:rsidRPr="00E146CF" w:rsidRDefault="00474C1F" w:rsidP="00357A5E">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sidRPr="00E146CF">
        <w:rPr>
          <w:rFonts w:asciiTheme="majorBidi" w:hAnsiTheme="majorBidi" w:cstheme="majorBidi" w:hint="cs"/>
          <w:rtl/>
        </w:rPr>
        <w:t>- تعليمات إدارة الأداء الوظيفي وتقييمه صادرة بموجب أحكام المادة (72/أ) من نظام الخدمة المدنية رقم (9) لسنة 2020 وتعديلاته .</w:t>
      </w:r>
    </w:p>
  </w:footnote>
  <w:footnote w:id="168">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Pr>
          <w:rFonts w:asciiTheme="majorBidi" w:hAnsiTheme="majorBidi" w:cstheme="majorBidi" w:hint="cs"/>
          <w:rtl/>
        </w:rPr>
        <w:t xml:space="preserve">- </w:t>
      </w:r>
      <w:r w:rsidRPr="00E146CF">
        <w:rPr>
          <w:rFonts w:asciiTheme="majorBidi" w:hAnsiTheme="majorBidi" w:cstheme="majorBidi" w:hint="cs"/>
          <w:rtl/>
        </w:rPr>
        <w:t xml:space="preserve">أحمد سلام خلف الشجيري، النظام القانوني لتقويم الأداء للموظف العام، مرجع سابق ،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60</w:t>
      </w:r>
      <w:r>
        <w:rPr>
          <w:rFonts w:asciiTheme="majorBidi" w:hAnsiTheme="majorBidi" w:cstheme="majorBidi" w:hint="cs"/>
          <w:rtl/>
        </w:rPr>
        <w:t>.</w:t>
      </w:r>
    </w:p>
  </w:footnote>
  <w:footnote w:id="169">
    <w:p w:rsidR="00474C1F" w:rsidRPr="00E146CF" w:rsidRDefault="00474C1F" w:rsidP="005F511B">
      <w:pPr>
        <w:pStyle w:val="a3"/>
        <w:jc w:val="both"/>
        <w:rPr>
          <w:rFonts w:asciiTheme="majorBidi" w:hAnsiTheme="majorBidi" w:cstheme="majorBidi"/>
        </w:rPr>
      </w:pPr>
      <w:r>
        <w:rPr>
          <w:rFonts w:asciiTheme="majorBidi" w:hAnsiTheme="majorBidi" w:cstheme="majorBidi" w:hint="cs"/>
          <w:rtl/>
        </w:rPr>
        <w:t xml:space="preserve">2- </w:t>
      </w:r>
      <w:r w:rsidRPr="00E146CF">
        <w:rPr>
          <w:rFonts w:asciiTheme="majorBidi" w:hAnsiTheme="majorBidi" w:cstheme="majorBidi" w:hint="cs"/>
          <w:rtl/>
        </w:rPr>
        <w:t xml:space="preserve">ميال بن </w:t>
      </w:r>
      <w:proofErr w:type="spellStart"/>
      <w:r w:rsidRPr="00E146CF">
        <w:rPr>
          <w:rFonts w:asciiTheme="majorBidi" w:hAnsiTheme="majorBidi" w:cstheme="majorBidi" w:hint="cs"/>
          <w:rtl/>
        </w:rPr>
        <w:t>بخيت</w:t>
      </w:r>
      <w:proofErr w:type="spellEnd"/>
      <w:r w:rsidRPr="00E146CF">
        <w:rPr>
          <w:rFonts w:asciiTheme="majorBidi" w:hAnsiTheme="majorBidi" w:cstheme="majorBidi" w:hint="cs"/>
          <w:rtl/>
        </w:rPr>
        <w:t xml:space="preserve"> بن حامد الجهمي، تقييم أداء الموظف العام في النظام القانوني الس</w:t>
      </w:r>
      <w:r>
        <w:rPr>
          <w:rFonts w:asciiTheme="majorBidi" w:hAnsiTheme="majorBidi" w:cstheme="majorBidi" w:hint="cs"/>
          <w:rtl/>
        </w:rPr>
        <w:t xml:space="preserve">عودي والأردني، مرجع سابق، </w:t>
      </w:r>
      <w:proofErr w:type="spellStart"/>
      <w:r>
        <w:rPr>
          <w:rFonts w:asciiTheme="majorBidi" w:hAnsiTheme="majorBidi" w:cstheme="majorBidi" w:hint="cs"/>
          <w:rtl/>
        </w:rPr>
        <w:t>صـ</w:t>
      </w:r>
      <w:proofErr w:type="spellEnd"/>
      <w:r>
        <w:rPr>
          <w:rFonts w:asciiTheme="majorBidi" w:hAnsiTheme="majorBidi" w:cstheme="majorBidi" w:hint="cs"/>
          <w:rtl/>
        </w:rPr>
        <w:t xml:space="preserve"> 39.</w:t>
      </w:r>
    </w:p>
  </w:footnote>
  <w:footnote w:id="170">
    <w:p w:rsidR="00474C1F" w:rsidRPr="00E146CF" w:rsidRDefault="00474C1F" w:rsidP="005F511B">
      <w:pPr>
        <w:pStyle w:val="a3"/>
        <w:jc w:val="both"/>
        <w:rPr>
          <w:rFonts w:asciiTheme="majorBidi" w:hAnsiTheme="majorBidi" w:cstheme="majorBidi"/>
          <w:rtl/>
        </w:rPr>
      </w:pPr>
      <w:r w:rsidRPr="00E146CF">
        <w:rPr>
          <w:rFonts w:asciiTheme="majorBidi" w:hAnsiTheme="majorBidi" w:cstheme="majorBidi"/>
        </w:rPr>
        <w:footnoteRef/>
      </w:r>
      <w:r>
        <w:rPr>
          <w:rFonts w:asciiTheme="majorBidi" w:hAnsiTheme="majorBidi" w:cstheme="majorBidi" w:hint="cs"/>
          <w:rtl/>
        </w:rPr>
        <w:t xml:space="preserve">- </w:t>
      </w:r>
      <w:r w:rsidRPr="00E146CF">
        <w:rPr>
          <w:rFonts w:asciiTheme="majorBidi" w:hAnsiTheme="majorBidi" w:cstheme="majorBidi" w:hint="cs"/>
          <w:rtl/>
        </w:rPr>
        <w:t xml:space="preserve">حسين جبر حمود، التنظيم القانوني لتقييم أداء الموظفين(دراسة مقارنة)،رسالة ماجستير، كلية القانون، جامعة بابل، 2019،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66</w:t>
      </w:r>
      <w:r>
        <w:rPr>
          <w:rFonts w:asciiTheme="majorBidi" w:hAnsiTheme="majorBidi" w:cstheme="majorBidi" w:hint="cs"/>
          <w:rtl/>
        </w:rPr>
        <w:t>.</w:t>
      </w:r>
    </w:p>
  </w:footnote>
  <w:footnote w:id="171">
    <w:p w:rsidR="00474C1F" w:rsidRPr="00E146CF" w:rsidRDefault="00474C1F" w:rsidP="005F511B">
      <w:pPr>
        <w:pStyle w:val="a3"/>
        <w:jc w:val="both"/>
        <w:rPr>
          <w:rFonts w:asciiTheme="majorBidi" w:hAnsiTheme="majorBidi" w:cstheme="majorBidi"/>
          <w:rtl/>
        </w:rPr>
      </w:pPr>
      <w:r w:rsidRPr="00E146CF">
        <w:rPr>
          <w:rFonts w:asciiTheme="majorBidi" w:hAnsiTheme="majorBidi" w:cstheme="majorBidi"/>
        </w:rPr>
        <w:footnoteRef/>
      </w:r>
      <w:r>
        <w:rPr>
          <w:rFonts w:asciiTheme="majorBidi" w:hAnsiTheme="majorBidi" w:cstheme="majorBidi" w:hint="cs"/>
          <w:rtl/>
        </w:rPr>
        <w:t xml:space="preserve">- </w:t>
      </w:r>
      <w:r w:rsidRPr="00E146CF">
        <w:rPr>
          <w:rFonts w:asciiTheme="majorBidi" w:hAnsiTheme="majorBidi" w:cstheme="majorBidi" w:hint="cs"/>
          <w:rtl/>
        </w:rPr>
        <w:t xml:space="preserve">محمد بن عيسى بن </w:t>
      </w:r>
      <w:proofErr w:type="spellStart"/>
      <w:r w:rsidRPr="00E146CF">
        <w:rPr>
          <w:rFonts w:asciiTheme="majorBidi" w:hAnsiTheme="majorBidi" w:cstheme="majorBidi" w:hint="cs"/>
          <w:rtl/>
        </w:rPr>
        <w:t>طرشوم</w:t>
      </w:r>
      <w:proofErr w:type="spellEnd"/>
      <w:r w:rsidRPr="00E146CF">
        <w:rPr>
          <w:rFonts w:asciiTheme="majorBidi" w:hAnsiTheme="majorBidi" w:cstheme="majorBidi" w:hint="cs"/>
          <w:rtl/>
        </w:rPr>
        <w:t xml:space="preserve">، تقييم كفاية الأداء الوظيفي في التشريع العماني، دراسة تحليلية،رسالة ماجستير، كلية الحقوق، جامعة السلطان قابوس،عمان، 2017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31</w:t>
      </w:r>
      <w:r>
        <w:rPr>
          <w:rFonts w:asciiTheme="majorBidi" w:hAnsiTheme="majorBidi" w:cstheme="majorBidi" w:hint="cs"/>
          <w:rtl/>
        </w:rPr>
        <w:t>.</w:t>
      </w:r>
    </w:p>
  </w:footnote>
  <w:footnote w:id="172">
    <w:p w:rsidR="00474C1F" w:rsidRPr="00E146CF" w:rsidRDefault="00474C1F" w:rsidP="005F511B">
      <w:pPr>
        <w:pStyle w:val="a3"/>
        <w:jc w:val="both"/>
        <w:rPr>
          <w:rFonts w:asciiTheme="majorBidi" w:hAnsiTheme="majorBidi" w:cstheme="majorBidi"/>
        </w:rPr>
      </w:pPr>
      <w:r w:rsidRPr="00E146CF">
        <w:rPr>
          <w:rFonts w:asciiTheme="majorBidi" w:hAnsiTheme="majorBidi" w:cstheme="majorBidi"/>
        </w:rPr>
        <w:footnoteRef/>
      </w:r>
      <w:r w:rsidRPr="00E146CF">
        <w:rPr>
          <w:rFonts w:asciiTheme="majorBidi" w:hAnsiTheme="majorBidi" w:cstheme="majorBidi"/>
          <w:rtl/>
        </w:rPr>
        <w:t xml:space="preserve"> </w:t>
      </w:r>
      <w:r>
        <w:rPr>
          <w:rFonts w:asciiTheme="majorBidi" w:hAnsiTheme="majorBidi" w:cstheme="majorBidi" w:hint="cs"/>
          <w:rtl/>
        </w:rPr>
        <w:t xml:space="preserve">- </w:t>
      </w:r>
      <w:r w:rsidRPr="00E146CF">
        <w:rPr>
          <w:rFonts w:asciiTheme="majorBidi" w:hAnsiTheme="majorBidi" w:cstheme="majorBidi" w:hint="cs"/>
          <w:rtl/>
        </w:rPr>
        <w:t xml:space="preserve">مصطفى عبدالشهيد عبداللطيف، تقارير الكفاية في قانون </w:t>
      </w:r>
      <w:r>
        <w:rPr>
          <w:rFonts w:asciiTheme="majorBidi" w:hAnsiTheme="majorBidi" w:cstheme="majorBidi" w:hint="cs"/>
          <w:rtl/>
        </w:rPr>
        <w:t xml:space="preserve">81 لسنة 2016، مرجع سابق، </w:t>
      </w:r>
      <w:proofErr w:type="spellStart"/>
      <w:r>
        <w:rPr>
          <w:rFonts w:asciiTheme="majorBidi" w:hAnsiTheme="majorBidi" w:cstheme="majorBidi" w:hint="cs"/>
          <w:rtl/>
        </w:rPr>
        <w:t>صـ</w:t>
      </w:r>
      <w:proofErr w:type="spellEnd"/>
      <w:r>
        <w:rPr>
          <w:rFonts w:asciiTheme="majorBidi" w:hAnsiTheme="majorBidi" w:cstheme="majorBidi" w:hint="cs"/>
          <w:rtl/>
        </w:rPr>
        <w:t xml:space="preserve"> 250.</w:t>
      </w:r>
      <w:r w:rsidRPr="00E146CF">
        <w:rPr>
          <w:rFonts w:asciiTheme="majorBidi" w:hAnsiTheme="majorBidi" w:cstheme="majorBidi" w:hint="cs"/>
          <w:rtl/>
        </w:rPr>
        <w:t xml:space="preserve">  </w:t>
      </w:r>
    </w:p>
  </w:footnote>
  <w:footnote w:id="173">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أنور احمد رسلان، تقارير الكفاية، دراسة لتقويم الأداء الوظيفي في القانون المقارن و قوانين دول مجلس التعاون الخليجي، مرجع سابق، </w:t>
      </w:r>
      <w:r>
        <w:rPr>
          <w:rFonts w:asciiTheme="majorBidi" w:hAnsiTheme="majorBidi" w:cstheme="majorBidi" w:hint="cs"/>
          <w:rtl/>
        </w:rPr>
        <w:t xml:space="preserve">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154</w:t>
      </w:r>
      <w:r>
        <w:rPr>
          <w:rFonts w:asciiTheme="majorBidi" w:hAnsiTheme="majorBidi" w:cstheme="majorBidi" w:hint="cs"/>
          <w:rtl/>
        </w:rPr>
        <w:t>.</w:t>
      </w:r>
    </w:p>
  </w:footnote>
  <w:footnote w:id="174">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رمضان محمد بطيخ، تقويم أداء الموظف العام (تقارير الكفاية)، التشريعات الحاكمة للخدمة المدنية في الوطن العربي، ورشة عمل         (حقوق وواجبات الموظف العام ونظم تأديبه)، المنظمة العربية للتنمية الإدارية، القاهرة، 2009،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275</w:t>
      </w:r>
      <w:r>
        <w:rPr>
          <w:rFonts w:asciiTheme="majorBidi" w:hAnsiTheme="majorBidi" w:cstheme="majorBidi" w:hint="cs"/>
          <w:rtl/>
        </w:rPr>
        <w:t>.</w:t>
      </w:r>
    </w:p>
  </w:footnote>
  <w:footnote w:id="175">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Pr>
          <w:rFonts w:asciiTheme="majorBidi" w:hAnsiTheme="majorBidi" w:cstheme="majorBidi"/>
          <w:rtl/>
        </w:rPr>
        <w:t xml:space="preserve"> - </w:t>
      </w:r>
      <w:r w:rsidRPr="00760B4B">
        <w:rPr>
          <w:rFonts w:asciiTheme="majorBidi" w:hAnsiTheme="majorBidi" w:cstheme="majorBidi"/>
          <w:rtl/>
        </w:rPr>
        <w:t xml:space="preserve">مصطفى عبدالشهيد عبداللطيف، تقارير الكفاية في قانون 81 لسنة 2016، 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252</w:t>
      </w:r>
      <w:r>
        <w:rPr>
          <w:rFonts w:asciiTheme="majorBidi" w:hAnsiTheme="majorBidi" w:cstheme="majorBidi" w:hint="cs"/>
          <w:rtl/>
        </w:rPr>
        <w:t>.</w:t>
      </w:r>
    </w:p>
  </w:footnote>
  <w:footnote w:id="176">
    <w:p w:rsidR="00474C1F" w:rsidRPr="00357A5E" w:rsidRDefault="00474C1F" w:rsidP="008A5689">
      <w:pPr>
        <w:pStyle w:val="a3"/>
        <w:jc w:val="both"/>
        <w:rPr>
          <w:rFonts w:asciiTheme="majorBidi" w:hAnsiTheme="majorBidi" w:cstheme="majorBidi"/>
          <w:rtl/>
        </w:rPr>
      </w:pPr>
      <w:r w:rsidRPr="00357A5E">
        <w:rPr>
          <w:rFonts w:asciiTheme="majorBidi" w:hAnsiTheme="majorBidi" w:cstheme="majorBidi"/>
        </w:rPr>
        <w:footnoteRef/>
      </w:r>
      <w:r>
        <w:rPr>
          <w:rFonts w:asciiTheme="majorBidi" w:hAnsiTheme="majorBidi" w:cstheme="majorBidi"/>
          <w:rtl/>
        </w:rPr>
        <w:t xml:space="preserve"> - </w:t>
      </w:r>
      <w:r w:rsidRPr="00357A5E">
        <w:rPr>
          <w:rFonts w:asciiTheme="majorBidi" w:hAnsiTheme="majorBidi" w:cstheme="majorBidi"/>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357A5E">
        <w:rPr>
          <w:rFonts w:asciiTheme="majorBidi" w:hAnsiTheme="majorBidi" w:cstheme="majorBidi"/>
          <w:rtl/>
        </w:rPr>
        <w:t>صـ</w:t>
      </w:r>
      <w:proofErr w:type="spellEnd"/>
      <w:r w:rsidRPr="00357A5E">
        <w:rPr>
          <w:rFonts w:asciiTheme="majorBidi" w:hAnsiTheme="majorBidi" w:cstheme="majorBidi"/>
          <w:rtl/>
        </w:rPr>
        <w:t xml:space="preserve"> 11</w:t>
      </w:r>
      <w:r>
        <w:rPr>
          <w:rFonts w:asciiTheme="majorBidi" w:hAnsiTheme="majorBidi" w:cstheme="majorBidi" w:hint="cs"/>
          <w:rtl/>
        </w:rPr>
        <w:t>.</w:t>
      </w:r>
    </w:p>
  </w:footnote>
  <w:footnote w:id="177">
    <w:p w:rsidR="00474C1F" w:rsidRPr="00357A5E" w:rsidRDefault="00474C1F" w:rsidP="008A5689">
      <w:pPr>
        <w:pStyle w:val="a3"/>
        <w:jc w:val="both"/>
        <w:rPr>
          <w:rFonts w:asciiTheme="majorBidi" w:hAnsiTheme="majorBidi" w:cstheme="majorBidi"/>
        </w:rPr>
      </w:pPr>
      <w:r w:rsidRPr="00357A5E">
        <w:rPr>
          <w:rStyle w:val="a4"/>
          <w:rFonts w:asciiTheme="majorBidi" w:hAnsiTheme="majorBidi" w:cstheme="majorBidi"/>
          <w:vertAlign w:val="baseline"/>
        </w:rPr>
        <w:footnoteRef/>
      </w:r>
      <w:r w:rsidRPr="00357A5E">
        <w:rPr>
          <w:rFonts w:asciiTheme="majorBidi" w:hAnsiTheme="majorBidi" w:cstheme="majorBidi"/>
          <w:rtl/>
        </w:rPr>
        <w:t>- قانون الخدمة المدنية رقم 55 لسنة 1976، المنشور بالجريدة الرسمية، لسنة 1976، العدد 48،السنة الرابعة عشر.</w:t>
      </w:r>
    </w:p>
  </w:footnote>
  <w:footnote w:id="178">
    <w:p w:rsidR="00474C1F" w:rsidRDefault="00474C1F" w:rsidP="00CD5E72">
      <w:pPr>
        <w:pStyle w:val="a3"/>
        <w:jc w:val="both"/>
      </w:pPr>
      <w:r w:rsidRPr="00357A5E">
        <w:rPr>
          <w:rFonts w:asciiTheme="majorBidi" w:hAnsiTheme="majorBidi" w:cstheme="majorBidi"/>
        </w:rPr>
        <w:footnoteRef/>
      </w:r>
      <w:r w:rsidRPr="00357A5E">
        <w:rPr>
          <w:rFonts w:asciiTheme="majorBidi" w:hAnsiTheme="majorBidi" w:cstheme="majorBidi"/>
          <w:rtl/>
        </w:rPr>
        <w:t xml:space="preserve"> - قرار اللجنة الشعبية العامة (سابقاً) رقم (595) لسنة 2010، </w:t>
      </w:r>
      <w:r>
        <w:rPr>
          <w:rFonts w:asciiTheme="majorBidi" w:hAnsiTheme="majorBidi" w:cstheme="majorBidi" w:hint="cs"/>
          <w:rtl/>
        </w:rPr>
        <w:t>مرجع سابق.</w:t>
      </w:r>
    </w:p>
  </w:footnote>
  <w:footnote w:id="179">
    <w:p w:rsidR="00474C1F" w:rsidRPr="00760B4B" w:rsidRDefault="00474C1F" w:rsidP="00CD5E72">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w:t>
      </w:r>
      <w:r>
        <w:rPr>
          <w:rFonts w:asciiTheme="majorBidi" w:hAnsiTheme="majorBidi" w:cstheme="majorBidi" w:hint="cs"/>
          <w:rtl/>
        </w:rPr>
        <w:t>قرار اللجنة الشعبية العامة (سابقاً) رقم (595) لسنة 2010، مرجع سابق.</w:t>
      </w:r>
    </w:p>
  </w:footnote>
  <w:footnote w:id="180">
    <w:p w:rsidR="00474C1F" w:rsidRPr="00760B4B" w:rsidRDefault="00474C1F" w:rsidP="008A5689">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12</w:t>
      </w:r>
      <w:r>
        <w:rPr>
          <w:rFonts w:asciiTheme="majorBidi" w:hAnsiTheme="majorBidi" w:cstheme="majorBidi" w:hint="cs"/>
          <w:rtl/>
        </w:rPr>
        <w:t>.</w:t>
      </w:r>
    </w:p>
  </w:footnote>
  <w:footnote w:id="181">
    <w:p w:rsidR="00474C1F" w:rsidRPr="00760B4B" w:rsidRDefault="00474C1F" w:rsidP="00CD5E72">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w:t>
      </w:r>
      <w:r>
        <w:rPr>
          <w:rFonts w:asciiTheme="majorBidi" w:hAnsiTheme="majorBidi" w:cstheme="majorBidi" w:hint="cs"/>
          <w:rtl/>
        </w:rPr>
        <w:t>قرار اللجنة الشعبية العامة (سابقاً) رقم (595) لسنة 2010، بمرجع سابق.</w:t>
      </w:r>
    </w:p>
  </w:footnote>
  <w:footnote w:id="182">
    <w:p w:rsidR="00474C1F" w:rsidRDefault="00474C1F" w:rsidP="008A5689">
      <w:pPr>
        <w:pStyle w:val="a3"/>
        <w:jc w:val="both"/>
        <w:rPr>
          <w:lang w:bidi="ar-LY"/>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فتوى إدارة القانون، المجلس الأعلى للقضاء ، الرقم الإشاري 1-24-227، بتاريخ 27/12/2017</w:t>
      </w:r>
      <w:r>
        <w:rPr>
          <w:rFonts w:hint="cs"/>
          <w:rtl/>
          <w:lang w:bidi="ar-LY"/>
        </w:rPr>
        <w:t xml:space="preserve">. </w:t>
      </w:r>
    </w:p>
  </w:footnote>
  <w:footnote w:id="183">
    <w:p w:rsidR="00474C1F" w:rsidRPr="00760B4B" w:rsidRDefault="00474C1F" w:rsidP="008A5689">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فتوى إدارة القانون، المجلس الأعلى للقضاء ، الرقم الإشاري 2-5-105، بتاريخ 22/10/2019. </w:t>
      </w:r>
    </w:p>
  </w:footnote>
  <w:footnote w:id="184">
    <w:p w:rsidR="00474C1F" w:rsidRPr="00760B4B" w:rsidRDefault="00474C1F" w:rsidP="008A5689">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13</w:t>
      </w:r>
      <w:r>
        <w:rPr>
          <w:rFonts w:asciiTheme="majorBidi" w:hAnsiTheme="majorBidi" w:cstheme="majorBidi" w:hint="cs"/>
          <w:rtl/>
        </w:rPr>
        <w:t>.</w:t>
      </w:r>
    </w:p>
  </w:footnote>
  <w:footnote w:id="185">
    <w:p w:rsidR="00474C1F" w:rsidRPr="00760B4B" w:rsidRDefault="00474C1F" w:rsidP="00CD5E72">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w:t>
      </w:r>
      <w:r>
        <w:rPr>
          <w:rFonts w:asciiTheme="majorBidi" w:hAnsiTheme="majorBidi" w:cstheme="majorBidi" w:hint="cs"/>
          <w:rtl/>
        </w:rPr>
        <w:t>قرار اللجنة الشعبية العامة (سابقاً) رقم (595) لسنة 2010، مرجع سابق.</w:t>
      </w:r>
    </w:p>
  </w:footnote>
  <w:footnote w:id="186">
    <w:p w:rsidR="00474C1F" w:rsidRPr="00760B4B" w:rsidRDefault="00474C1F" w:rsidP="008A5689">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13</w:t>
      </w:r>
      <w:r>
        <w:rPr>
          <w:rFonts w:asciiTheme="majorBidi" w:hAnsiTheme="majorBidi" w:cstheme="majorBidi" w:hint="cs"/>
          <w:rtl/>
        </w:rPr>
        <w:t>.</w:t>
      </w:r>
    </w:p>
  </w:footnote>
  <w:footnote w:id="187">
    <w:p w:rsidR="00474C1F" w:rsidRPr="00760B4B" w:rsidRDefault="00474C1F" w:rsidP="008A5689">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hint="cs"/>
          <w:rtl/>
        </w:rPr>
        <w:t>- قرار رقم 124 لسنة 2021 بشأن لائحة التفتيش القضائي، منشور في الجريدة الرسمية، العدد2، السنة العاشرة.</w:t>
      </w:r>
    </w:p>
  </w:footnote>
  <w:footnote w:id="188">
    <w:p w:rsidR="00474C1F" w:rsidRPr="00CD5E72" w:rsidRDefault="00474C1F" w:rsidP="009B6B10">
      <w:pPr>
        <w:pStyle w:val="a3"/>
        <w:rPr>
          <w:rFonts w:asciiTheme="majorBidi" w:hAnsiTheme="majorBidi" w:cstheme="majorBidi"/>
        </w:rPr>
      </w:pPr>
      <w:r w:rsidRPr="00760B4B">
        <w:rPr>
          <w:rFonts w:asciiTheme="majorBidi" w:hAnsiTheme="majorBidi" w:cstheme="majorBidi"/>
        </w:rPr>
        <w:footnoteRef/>
      </w:r>
      <w:r>
        <w:rPr>
          <w:rFonts w:asciiTheme="majorBidi" w:hAnsiTheme="majorBidi" w:cstheme="majorBidi" w:hint="cs"/>
          <w:rtl/>
        </w:rPr>
        <w:t>-</w:t>
      </w:r>
      <w:r w:rsidRPr="00760B4B">
        <w:rPr>
          <w:rFonts w:asciiTheme="majorBidi" w:hAnsiTheme="majorBidi" w:cstheme="majorBidi"/>
          <w:rtl/>
        </w:rPr>
        <w:t xml:space="preserve"> </w:t>
      </w:r>
      <w:r w:rsidRPr="00760B4B">
        <w:rPr>
          <w:rFonts w:asciiTheme="majorBidi" w:hAnsiTheme="majorBidi" w:cstheme="majorBidi" w:hint="cs"/>
          <w:rtl/>
        </w:rPr>
        <w:t xml:space="preserve">قرار رقم 124 لسنة 2021 بشأن لائحة التفتيش القضائي، </w:t>
      </w:r>
      <w:r>
        <w:rPr>
          <w:rFonts w:asciiTheme="majorBidi" w:hAnsiTheme="majorBidi" w:cstheme="majorBidi" w:hint="cs"/>
          <w:rtl/>
        </w:rPr>
        <w:t>المرجع السابق .</w:t>
      </w:r>
    </w:p>
  </w:footnote>
  <w:footnote w:id="189">
    <w:p w:rsidR="00474C1F" w:rsidRPr="00383A0F" w:rsidRDefault="00474C1F" w:rsidP="00383A0F">
      <w:pPr>
        <w:pStyle w:val="a3"/>
        <w:jc w:val="both"/>
        <w:rPr>
          <w:rFonts w:asciiTheme="majorBidi" w:hAnsiTheme="majorBidi" w:cstheme="majorBidi"/>
          <w:rtl/>
          <w:lang w:bidi="ar-LY"/>
        </w:rPr>
      </w:pPr>
      <w:r w:rsidRPr="00CD5E72">
        <w:rPr>
          <w:rFonts w:asciiTheme="majorBidi" w:hAnsiTheme="majorBidi" w:cstheme="majorBidi"/>
        </w:rPr>
        <w:footnoteRef/>
      </w:r>
      <w:r>
        <w:rPr>
          <w:rFonts w:asciiTheme="majorBidi" w:hAnsiTheme="majorBidi" w:cstheme="majorBidi" w:hint="cs"/>
          <w:rtl/>
        </w:rPr>
        <w:t>-</w:t>
      </w:r>
      <w:r w:rsidRPr="00383A0F">
        <w:rPr>
          <w:rFonts w:asciiTheme="majorBidi" w:hAnsiTheme="majorBidi" w:cstheme="majorBidi" w:hint="cs"/>
          <w:rtl/>
        </w:rPr>
        <w:t xml:space="preserve"> </w:t>
      </w:r>
      <w:r w:rsidRPr="007A6A0F">
        <w:rPr>
          <w:rFonts w:asciiTheme="majorBidi" w:hAnsiTheme="majorBidi" w:cstheme="majorBidi" w:hint="cs"/>
          <w:rtl/>
        </w:rPr>
        <w:t>القانون رقم 4 لسنة 2020 بشأن تعديل القانون رقم 2 لسنة 2018 بشأن الجامعات، المنشورة في الجريدة الرسمية، العدد7، السنة الأولى.</w:t>
      </w:r>
      <w:r w:rsidRPr="00903356">
        <w:rPr>
          <w:rFonts w:asciiTheme="majorBidi" w:hAnsiTheme="majorBidi" w:cstheme="majorBidi" w:hint="cs"/>
          <w:rtl/>
        </w:rPr>
        <w:t xml:space="preserve"> </w:t>
      </w:r>
      <w:r w:rsidRPr="00903356">
        <w:rPr>
          <w:rFonts w:asciiTheme="majorBidi" w:hAnsiTheme="majorBidi" w:cstheme="majorBidi"/>
          <w:rtl/>
        </w:rPr>
        <w:t xml:space="preserve"> </w:t>
      </w:r>
    </w:p>
  </w:footnote>
  <w:footnote w:id="190">
    <w:p w:rsidR="00474C1F" w:rsidRPr="00CD5E72" w:rsidRDefault="00474C1F" w:rsidP="00F52D91">
      <w:pPr>
        <w:pStyle w:val="a3"/>
        <w:rPr>
          <w:rFonts w:asciiTheme="majorBidi" w:hAnsiTheme="majorBidi" w:cstheme="majorBidi"/>
        </w:rPr>
      </w:pPr>
      <w:r w:rsidRPr="00CD5E72">
        <w:rPr>
          <w:rFonts w:asciiTheme="majorBidi" w:hAnsiTheme="majorBidi" w:cstheme="majorBidi"/>
        </w:rPr>
        <w:footnoteRef/>
      </w:r>
      <w:r>
        <w:rPr>
          <w:rFonts w:asciiTheme="majorBidi" w:hAnsiTheme="majorBidi" w:cstheme="majorBidi" w:hint="cs"/>
          <w:rtl/>
        </w:rPr>
        <w:t xml:space="preserve">- القرار رقم 501 لسنة 2010 الصادر عن اللجنة الشعبية العامة (سابقا)، بشأن إصدار لائحة تنظيم التعليم العالي، 29-11-2010. </w:t>
      </w:r>
      <w:r w:rsidRPr="00903356">
        <w:rPr>
          <w:rFonts w:asciiTheme="majorBidi" w:hAnsiTheme="majorBidi" w:cstheme="majorBidi" w:hint="cs"/>
          <w:rtl/>
        </w:rPr>
        <w:t xml:space="preserve">منشور بموقع المجمع القانوني الليبي، </w:t>
      </w:r>
      <w:r w:rsidRPr="00903356">
        <w:rPr>
          <w:rFonts w:asciiTheme="majorBidi" w:hAnsiTheme="majorBidi" w:cstheme="majorBidi"/>
        </w:rPr>
        <w:t>http: law society.legislation.com</w:t>
      </w:r>
    </w:p>
  </w:footnote>
  <w:footnote w:id="191">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192">
    <w:p w:rsidR="00474C1F" w:rsidRPr="00760B4B" w:rsidRDefault="00474C1F" w:rsidP="00B123D4">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قانون الخدمة المدنية رقم 81 لسنة 2016، </w:t>
      </w:r>
      <w:r>
        <w:rPr>
          <w:rFonts w:asciiTheme="majorBidi" w:hAnsiTheme="majorBidi" w:cstheme="majorBidi" w:hint="cs"/>
          <w:rtl/>
        </w:rPr>
        <w:t>المرجع السابق .</w:t>
      </w:r>
    </w:p>
  </w:footnote>
  <w:footnote w:id="193">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اللائحة التنفيذي</w:t>
      </w:r>
      <w:r w:rsidRPr="00760B4B">
        <w:rPr>
          <w:rFonts w:asciiTheme="majorBidi" w:hAnsiTheme="majorBidi" w:cstheme="majorBidi" w:hint="eastAsia"/>
          <w:rtl/>
        </w:rPr>
        <w:t>ة</w:t>
      </w:r>
      <w:r w:rsidRPr="00760B4B">
        <w:rPr>
          <w:rFonts w:asciiTheme="majorBidi" w:hAnsiTheme="majorBidi" w:cstheme="majorBidi" w:hint="cs"/>
          <w:rtl/>
        </w:rPr>
        <w:t xml:space="preserve"> رقم (1216) لقانون الخدمة المدنية رقم 81 لسنة 2016، والمنشورة بالجريدة الرسمية العدد21 مكرر، 2017.</w:t>
      </w:r>
    </w:p>
  </w:footnote>
  <w:footnote w:id="194">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منى احمد حسين، تقويم أداء الموظف العام في ضوء قانون الخدمة المدنية رقم 81 لسنة 2016ولائحته التنفيذي</w:t>
      </w:r>
      <w:r w:rsidRPr="00760B4B">
        <w:rPr>
          <w:rFonts w:asciiTheme="majorBidi" w:hAnsiTheme="majorBidi" w:cstheme="majorBidi" w:hint="eastAsia"/>
          <w:rtl/>
        </w:rPr>
        <w:t>ة</w:t>
      </w:r>
      <w:r>
        <w:rPr>
          <w:rFonts w:asciiTheme="majorBidi" w:hAnsiTheme="majorBidi" w:cstheme="majorBidi" w:hint="cs"/>
          <w:rtl/>
        </w:rPr>
        <w:t xml:space="preserve">،(دراسة مقارنة)، </w:t>
      </w:r>
      <w:r w:rsidRPr="00760B4B">
        <w:rPr>
          <w:rFonts w:asciiTheme="majorBidi" w:hAnsiTheme="majorBidi" w:cstheme="majorBidi" w:hint="cs"/>
          <w:rtl/>
        </w:rPr>
        <w:t xml:space="preserve">مجلة جنوب الوادي الدولية للدراسات القانونية، العدد السادس، 2021،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250</w:t>
      </w:r>
      <w:r>
        <w:rPr>
          <w:rFonts w:asciiTheme="majorBidi" w:hAnsiTheme="majorBidi" w:cstheme="majorBidi" w:hint="cs"/>
          <w:rtl/>
        </w:rPr>
        <w:t>.</w:t>
      </w:r>
    </w:p>
  </w:footnote>
  <w:footnote w:id="195">
    <w:p w:rsidR="00474C1F" w:rsidRPr="00760B4B" w:rsidRDefault="00474C1F" w:rsidP="00E612F7">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مصطفى عبدالشهيد عبداللطيف، تقارير الكفاية في قانون 81 لسنة 2016،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255</w:t>
      </w:r>
      <w:r>
        <w:rPr>
          <w:rFonts w:asciiTheme="majorBidi" w:hAnsiTheme="majorBidi" w:cstheme="majorBidi" w:hint="cs"/>
          <w:rtl/>
        </w:rPr>
        <w:t xml:space="preserve"> ، </w:t>
      </w:r>
      <w:r w:rsidRPr="00760B4B">
        <w:rPr>
          <w:rFonts w:asciiTheme="majorBidi" w:hAnsiTheme="majorBidi" w:cstheme="majorBidi" w:hint="cs"/>
          <w:rtl/>
        </w:rPr>
        <w:t>وللمزيد ينظر</w:t>
      </w:r>
      <w:r>
        <w:rPr>
          <w:rFonts w:asciiTheme="majorBidi" w:hAnsiTheme="majorBidi" w:cstheme="majorBidi" w:hint="cs"/>
          <w:rtl/>
        </w:rPr>
        <w:t xml:space="preserve"> د. محمد نبيل محمد متولي، تقارير الكفاية، رسالة دكتوراه، جامعة عين شمس، القاهرة، 2011، </w:t>
      </w:r>
      <w:proofErr w:type="spellStart"/>
      <w:r>
        <w:rPr>
          <w:rFonts w:asciiTheme="majorBidi" w:hAnsiTheme="majorBidi" w:cstheme="majorBidi" w:hint="cs"/>
          <w:rtl/>
        </w:rPr>
        <w:t>صـ</w:t>
      </w:r>
      <w:proofErr w:type="spellEnd"/>
      <w:r>
        <w:rPr>
          <w:rFonts w:asciiTheme="majorBidi" w:hAnsiTheme="majorBidi" w:cstheme="majorBidi" w:hint="cs"/>
          <w:rtl/>
        </w:rPr>
        <w:t xml:space="preserve"> 285.</w:t>
      </w:r>
    </w:p>
  </w:footnote>
  <w:footnote w:id="196">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قانون ال</w:t>
      </w:r>
      <w:r>
        <w:rPr>
          <w:rFonts w:asciiTheme="majorBidi" w:hAnsiTheme="majorBidi" w:cstheme="majorBidi" w:hint="cs"/>
          <w:rtl/>
        </w:rPr>
        <w:t xml:space="preserve">سلطة القضائية رقم 46 لسنة 1972، المنشور في الجريدة الرسمية بتاريخ 5 أكتوبر 1972. </w:t>
      </w:r>
    </w:p>
  </w:footnote>
  <w:footnote w:id="197">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أسامة احمد </w:t>
      </w:r>
      <w:proofErr w:type="spellStart"/>
      <w:r w:rsidRPr="00760B4B">
        <w:rPr>
          <w:rFonts w:asciiTheme="majorBidi" w:hAnsiTheme="majorBidi" w:cstheme="majorBidi" w:hint="cs"/>
          <w:rtl/>
        </w:rPr>
        <w:t>الحناينة</w:t>
      </w:r>
      <w:proofErr w:type="spellEnd"/>
      <w:r w:rsidRPr="00760B4B">
        <w:rPr>
          <w:rFonts w:asciiTheme="majorBidi" w:hAnsiTheme="majorBidi" w:cstheme="majorBidi" w:hint="cs"/>
          <w:rtl/>
        </w:rPr>
        <w:t xml:space="preserve">، القواعد الموضوعية الناظمة لتقييم أداء الموظف العام بموجب نظام الخدمة المدنية </w:t>
      </w:r>
      <w:r>
        <w:rPr>
          <w:rFonts w:asciiTheme="majorBidi" w:hAnsiTheme="majorBidi" w:cstheme="majorBidi" w:hint="cs"/>
          <w:rtl/>
        </w:rPr>
        <w:t xml:space="preserve">الحالي رقم 9 لسنة 2020،             </w:t>
      </w:r>
      <w:r w:rsidRPr="00760B4B">
        <w:rPr>
          <w:rFonts w:asciiTheme="majorBidi" w:hAnsiTheme="majorBidi" w:cstheme="majorBidi" w:hint="cs"/>
          <w:rtl/>
        </w:rPr>
        <w:t xml:space="preserve">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57</w:t>
      </w:r>
      <w:r>
        <w:rPr>
          <w:rFonts w:asciiTheme="majorBidi" w:hAnsiTheme="majorBidi" w:cstheme="majorBidi" w:hint="cs"/>
          <w:rtl/>
        </w:rPr>
        <w:t>.</w:t>
      </w:r>
    </w:p>
  </w:footnote>
  <w:footnote w:id="198">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نظام الخدمة المدنية الأردني رقم (9) لسنة 2020 منشور في الجريدة الرسمية العدد رقم (5619)</w:t>
      </w:r>
      <w:r>
        <w:rPr>
          <w:rFonts w:asciiTheme="majorBidi" w:hAnsiTheme="majorBidi" w:cstheme="majorBidi" w:hint="cs"/>
          <w:rtl/>
        </w:rPr>
        <w:t>.</w:t>
      </w:r>
    </w:p>
  </w:footnote>
  <w:footnote w:id="199">
    <w:p w:rsidR="00474C1F" w:rsidRPr="00760B4B" w:rsidRDefault="00474C1F" w:rsidP="00CE13E5">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نظام الخدمة ال</w:t>
      </w:r>
      <w:r>
        <w:rPr>
          <w:rFonts w:asciiTheme="majorBidi" w:hAnsiTheme="majorBidi" w:cstheme="majorBidi" w:hint="cs"/>
          <w:rtl/>
        </w:rPr>
        <w:t>مدنية الأردني رقم (9) لسنة 2020، المرجع السابق.</w:t>
      </w:r>
    </w:p>
  </w:footnote>
  <w:footnote w:id="200">
    <w:p w:rsidR="00474C1F" w:rsidRPr="00357A5E" w:rsidRDefault="00474C1F" w:rsidP="005F511B">
      <w:pPr>
        <w:pStyle w:val="a3"/>
        <w:jc w:val="both"/>
        <w:rPr>
          <w:rFonts w:asciiTheme="majorBidi" w:hAnsiTheme="majorBidi" w:cstheme="majorBidi"/>
        </w:rPr>
      </w:pPr>
      <w:r w:rsidRPr="00357A5E">
        <w:rPr>
          <w:rFonts w:asciiTheme="majorBidi" w:hAnsiTheme="majorBidi" w:cstheme="majorBidi"/>
        </w:rPr>
        <w:footnoteRef/>
      </w:r>
      <w:r w:rsidRPr="00357A5E">
        <w:rPr>
          <w:rFonts w:asciiTheme="majorBidi" w:hAnsiTheme="majorBidi" w:cstheme="majorBidi"/>
          <w:rtl/>
        </w:rPr>
        <w:t xml:space="preserve"> - نظام التفتيش القضائي رقم (43) لسنة (2015) . </w:t>
      </w:r>
    </w:p>
  </w:footnote>
  <w:footnote w:id="201">
    <w:p w:rsidR="00474C1F" w:rsidRPr="00357A5E" w:rsidRDefault="00474C1F" w:rsidP="005F511B">
      <w:pPr>
        <w:pStyle w:val="a3"/>
        <w:jc w:val="both"/>
        <w:rPr>
          <w:rFonts w:asciiTheme="majorBidi" w:hAnsiTheme="majorBidi" w:cstheme="majorBidi"/>
        </w:rPr>
      </w:pPr>
      <w:r w:rsidRPr="00357A5E">
        <w:rPr>
          <w:rFonts w:asciiTheme="majorBidi" w:hAnsiTheme="majorBidi" w:cstheme="majorBidi"/>
        </w:rPr>
        <w:footnoteRef/>
      </w:r>
      <w:r w:rsidRPr="00357A5E">
        <w:rPr>
          <w:rFonts w:asciiTheme="majorBidi" w:hAnsiTheme="majorBidi" w:cstheme="majorBidi"/>
          <w:rtl/>
        </w:rPr>
        <w:t xml:space="preserve"> - تعليمات التفتيش القضائي على المحاكم النظامية لسنة (2018) . </w:t>
      </w:r>
    </w:p>
  </w:footnote>
  <w:footnote w:id="202">
    <w:p w:rsidR="00474C1F" w:rsidRPr="00760B4B" w:rsidRDefault="00474C1F" w:rsidP="008A5689">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rtl/>
        </w:rPr>
        <w:t>حمدي أمين عبدالهادي، نظرية الكفاية في الوظيفة العامة،</w:t>
      </w:r>
      <w:r w:rsidRPr="00760B4B">
        <w:rPr>
          <w:rFonts w:asciiTheme="majorBidi" w:hAnsiTheme="majorBidi" w:cstheme="majorBidi" w:hint="cs"/>
          <w:rtl/>
        </w:rPr>
        <w:t xml:space="preserve">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190</w:t>
      </w:r>
      <w:r>
        <w:rPr>
          <w:rFonts w:asciiTheme="majorBidi" w:hAnsiTheme="majorBidi" w:cstheme="majorBidi" w:hint="cs"/>
          <w:rtl/>
        </w:rPr>
        <w:t>.</w:t>
      </w:r>
    </w:p>
  </w:footnote>
  <w:footnote w:id="203">
    <w:p w:rsidR="00474C1F" w:rsidRPr="00760B4B" w:rsidRDefault="00474C1F" w:rsidP="00D724E4">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w:t>
      </w:r>
      <w:r>
        <w:rPr>
          <w:rFonts w:asciiTheme="majorBidi" w:hAnsiTheme="majorBidi" w:cstheme="majorBidi" w:hint="cs"/>
          <w:rtl/>
        </w:rPr>
        <w:t>قرار اللجنة الشعبية العامة (سابقاً) رقم (595) لسنة 2010، مرجع سابق .</w:t>
      </w:r>
    </w:p>
  </w:footnote>
  <w:footnote w:id="204">
    <w:p w:rsidR="00474C1F" w:rsidRPr="00760B4B" w:rsidRDefault="00474C1F" w:rsidP="008A5689">
      <w:pPr>
        <w:pStyle w:val="a3"/>
        <w:jc w:val="both"/>
        <w:rPr>
          <w:rFonts w:asciiTheme="majorBidi" w:hAnsiTheme="majorBidi" w:cstheme="majorBidi"/>
        </w:rPr>
      </w:pPr>
      <w:r w:rsidRPr="00760B4B">
        <w:rPr>
          <w:rFonts w:asciiTheme="majorBidi" w:hAnsiTheme="majorBidi" w:cstheme="majorBidi"/>
        </w:rPr>
        <w:t xml:space="preserve"> </w:t>
      </w: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hint="cs"/>
          <w:rtl/>
        </w:rPr>
        <w:t>منى احمد حسين، تقويم أداء الموظف العام في ضوء قانون الخدمة المدنية رقم 81لسنة 2016ولائحته التنفيذي</w:t>
      </w:r>
      <w:r w:rsidRPr="00760B4B">
        <w:rPr>
          <w:rFonts w:asciiTheme="majorBidi" w:hAnsiTheme="majorBidi" w:cstheme="majorBidi" w:hint="eastAsia"/>
          <w:rtl/>
        </w:rPr>
        <w:t>ة</w:t>
      </w:r>
      <w:r w:rsidRPr="00760B4B">
        <w:rPr>
          <w:rFonts w:asciiTheme="majorBidi" w:hAnsiTheme="majorBidi" w:cstheme="majorBidi" w:hint="cs"/>
          <w:rtl/>
        </w:rPr>
        <w:t xml:space="preserve">،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239 </w:t>
      </w:r>
      <w:r>
        <w:rPr>
          <w:rFonts w:asciiTheme="majorBidi" w:hAnsiTheme="majorBidi" w:cstheme="majorBidi" w:hint="cs"/>
          <w:rtl/>
        </w:rPr>
        <w:t>.</w:t>
      </w:r>
    </w:p>
  </w:footnote>
  <w:footnote w:id="205">
    <w:p w:rsidR="00474C1F" w:rsidRPr="00760B4B" w:rsidRDefault="00474C1F" w:rsidP="008A5689">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w:t>
      </w:r>
      <w:r>
        <w:rPr>
          <w:rFonts w:asciiTheme="majorBidi" w:hAnsiTheme="majorBidi" w:cstheme="majorBidi" w:hint="cs"/>
          <w:rtl/>
        </w:rPr>
        <w:t xml:space="preserve">قرار اللجنة الشعبية العامة (سابقاً) رقم (595) لسنة 2010، مرجع السابق. </w:t>
      </w:r>
    </w:p>
  </w:footnote>
  <w:footnote w:id="206">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hint="cs"/>
          <w:rtl/>
        </w:rPr>
        <w:t xml:space="preserve">نواف مهدي </w:t>
      </w:r>
      <w:proofErr w:type="spellStart"/>
      <w:r w:rsidRPr="00760B4B">
        <w:rPr>
          <w:rFonts w:asciiTheme="majorBidi" w:hAnsiTheme="majorBidi" w:cstheme="majorBidi" w:hint="cs"/>
          <w:rtl/>
        </w:rPr>
        <w:t>جوير</w:t>
      </w:r>
      <w:proofErr w:type="spellEnd"/>
      <w:r w:rsidRPr="00760B4B">
        <w:rPr>
          <w:rFonts w:asciiTheme="majorBidi" w:hAnsiTheme="majorBidi" w:cstheme="majorBidi" w:hint="cs"/>
          <w:rtl/>
        </w:rPr>
        <w:t xml:space="preserve">، تقييم الأداء الوظيفي للموظف العام،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175</w:t>
      </w:r>
      <w:r>
        <w:rPr>
          <w:rFonts w:asciiTheme="majorBidi" w:hAnsiTheme="majorBidi" w:cstheme="majorBidi" w:hint="cs"/>
          <w:rtl/>
        </w:rPr>
        <w:t>.</w:t>
      </w:r>
    </w:p>
  </w:footnote>
  <w:footnote w:id="207">
    <w:p w:rsidR="00474C1F" w:rsidRPr="00760B4B" w:rsidRDefault="00474C1F" w:rsidP="008B7BB6">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اللائحة التنفيذي</w:t>
      </w:r>
      <w:r w:rsidRPr="00760B4B">
        <w:rPr>
          <w:rFonts w:asciiTheme="majorBidi" w:hAnsiTheme="majorBidi" w:cstheme="majorBidi" w:hint="eastAsia"/>
          <w:rtl/>
        </w:rPr>
        <w:t>ة</w:t>
      </w:r>
      <w:r w:rsidRPr="00760B4B">
        <w:rPr>
          <w:rFonts w:asciiTheme="majorBidi" w:hAnsiTheme="majorBidi" w:cstheme="majorBidi" w:hint="cs"/>
          <w:rtl/>
        </w:rPr>
        <w:t xml:space="preserve"> رقم (1216) لقانون الخدمة المدنية رقم 81 لسنة 2016، </w:t>
      </w:r>
      <w:r>
        <w:rPr>
          <w:rFonts w:asciiTheme="majorBidi" w:hAnsiTheme="majorBidi" w:cstheme="majorBidi" w:hint="cs"/>
          <w:rtl/>
        </w:rPr>
        <w:t xml:space="preserve">مرجع سابق. </w:t>
      </w:r>
    </w:p>
  </w:footnote>
  <w:footnote w:id="208">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t xml:space="preserve">- </w:t>
      </w: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عبدالباسط عباس، إدارة الأعمال وفق منظور معاصر، الأردن، دار المسيرة للنشر والتوزيع والطباعة، الطبعة الأولى، 2001،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83 </w:t>
      </w:r>
      <w:r>
        <w:rPr>
          <w:rFonts w:asciiTheme="majorBidi" w:hAnsiTheme="majorBidi" w:cstheme="majorBidi" w:hint="cs"/>
          <w:rtl/>
        </w:rPr>
        <w:t>.</w:t>
      </w:r>
    </w:p>
  </w:footnote>
  <w:footnote w:id="209">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hint="cs"/>
          <w:rtl/>
        </w:rPr>
        <w:t>منى احمد حسين، تقويم أداء الموظف العام في ضوء قانون الخدمة المدنية رقم 81لسنة 2016ولائحته التنفيذي</w:t>
      </w:r>
      <w:r w:rsidRPr="00760B4B">
        <w:rPr>
          <w:rFonts w:asciiTheme="majorBidi" w:hAnsiTheme="majorBidi" w:cstheme="majorBidi" w:hint="eastAsia"/>
          <w:rtl/>
        </w:rPr>
        <w:t>ة</w:t>
      </w:r>
      <w:r w:rsidRPr="00760B4B">
        <w:rPr>
          <w:rFonts w:asciiTheme="majorBidi" w:hAnsiTheme="majorBidi" w:cstheme="majorBidi" w:hint="cs"/>
          <w:rtl/>
        </w:rPr>
        <w:t xml:space="preserve">،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238</w:t>
      </w:r>
      <w:r>
        <w:rPr>
          <w:rFonts w:asciiTheme="majorBidi" w:hAnsiTheme="majorBidi" w:cstheme="majorBidi" w:hint="cs"/>
          <w:rtl/>
        </w:rPr>
        <w:t>.</w:t>
      </w:r>
    </w:p>
  </w:footnote>
  <w:footnote w:id="210">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hint="cs"/>
          <w:rtl/>
        </w:rPr>
        <w:t xml:space="preserve">منى احمد حسين، المرجع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238، وللمزيد ينظر أ.رحماني سليمان، تقييم الموظف العمومي،(دراسة تحليلية)،رسالة ماجستير،            كلية الحقوق،جامعة زيان عاشور، الجزائر، 2017،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21</w:t>
      </w:r>
      <w:r>
        <w:rPr>
          <w:rFonts w:asciiTheme="majorBidi" w:hAnsiTheme="majorBidi" w:cstheme="majorBidi" w:hint="cs"/>
          <w:rtl/>
        </w:rPr>
        <w:t>.</w:t>
      </w:r>
    </w:p>
  </w:footnote>
  <w:footnote w:id="211">
    <w:p w:rsidR="00474C1F" w:rsidRPr="00760B4B" w:rsidRDefault="00474C1F" w:rsidP="005F511B">
      <w:pPr>
        <w:pStyle w:val="a3"/>
        <w:jc w:val="both"/>
        <w:rPr>
          <w:rFonts w:asciiTheme="majorBidi" w:hAnsiTheme="majorBidi" w:cstheme="majorBidi"/>
        </w:rPr>
      </w:pPr>
      <w:r>
        <w:rPr>
          <w:rFonts w:asciiTheme="majorBidi" w:hAnsiTheme="majorBidi" w:cstheme="majorBidi"/>
        </w:rPr>
        <w:t xml:space="preserve"> </w:t>
      </w: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hint="cs"/>
          <w:rtl/>
        </w:rPr>
        <w:t>منى احمد حسين، تقويم أداء الموظف العام في ضوء قانون الخدمة المدنية رقم 81لسنة 2016ولائحته التنفيذي</w:t>
      </w:r>
      <w:r w:rsidRPr="00760B4B">
        <w:rPr>
          <w:rFonts w:asciiTheme="majorBidi" w:hAnsiTheme="majorBidi" w:cstheme="majorBidi" w:hint="eastAsia"/>
          <w:rtl/>
        </w:rPr>
        <w:t>ة</w:t>
      </w:r>
      <w:r w:rsidRPr="00760B4B">
        <w:rPr>
          <w:rFonts w:asciiTheme="majorBidi" w:hAnsiTheme="majorBidi" w:cstheme="majorBidi" w:hint="cs"/>
          <w:rtl/>
        </w:rPr>
        <w:t xml:space="preserve">،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239</w:t>
      </w:r>
      <w:r>
        <w:rPr>
          <w:rFonts w:asciiTheme="majorBidi" w:hAnsiTheme="majorBidi" w:cstheme="majorBidi" w:hint="cs"/>
          <w:rtl/>
        </w:rPr>
        <w:t>.</w:t>
      </w:r>
    </w:p>
  </w:footnote>
  <w:footnote w:id="212">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حسين جبر حمود، التنظيم القانوني لتقييم أداء الموظفين، مرجع السابق،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52</w:t>
      </w:r>
      <w:r>
        <w:rPr>
          <w:rFonts w:asciiTheme="majorBidi" w:hAnsiTheme="majorBidi" w:cstheme="majorBidi" w:hint="cs"/>
          <w:rtl/>
        </w:rPr>
        <w:t>.</w:t>
      </w:r>
    </w:p>
  </w:footnote>
  <w:footnote w:id="213">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w:t>
      </w:r>
      <w:r w:rsidRPr="00760B4B">
        <w:rPr>
          <w:rFonts w:asciiTheme="majorBidi" w:hAnsiTheme="majorBidi" w:cstheme="majorBidi"/>
          <w:rtl/>
        </w:rPr>
        <w:t xml:space="preserve">نواف مهدي </w:t>
      </w:r>
      <w:proofErr w:type="spellStart"/>
      <w:r w:rsidRPr="00760B4B">
        <w:rPr>
          <w:rFonts w:asciiTheme="majorBidi" w:hAnsiTheme="majorBidi" w:cstheme="majorBidi"/>
          <w:rtl/>
        </w:rPr>
        <w:t>جوير</w:t>
      </w:r>
      <w:proofErr w:type="spellEnd"/>
      <w:r w:rsidRPr="00760B4B">
        <w:rPr>
          <w:rFonts w:asciiTheme="majorBidi" w:hAnsiTheme="majorBidi" w:cstheme="majorBidi"/>
          <w:rtl/>
        </w:rPr>
        <w:t xml:space="preserve">، تقييم الأداء الوظيفي للموظف العام، </w:t>
      </w:r>
      <w:r w:rsidRPr="00760B4B">
        <w:rPr>
          <w:rFonts w:asciiTheme="majorBidi" w:hAnsiTheme="majorBidi" w:cstheme="majorBidi" w:hint="cs"/>
          <w:rtl/>
        </w:rPr>
        <w:t xml:space="preserve">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176 </w:t>
      </w:r>
      <w:r>
        <w:rPr>
          <w:rFonts w:asciiTheme="majorBidi" w:hAnsiTheme="majorBidi" w:cstheme="majorBidi" w:hint="cs"/>
          <w:rtl/>
        </w:rPr>
        <w:t>.</w:t>
      </w:r>
    </w:p>
  </w:footnote>
  <w:footnote w:id="214">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t xml:space="preserve"> </w:t>
      </w: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hint="cs"/>
          <w:rtl/>
        </w:rPr>
        <w:t>منى احمد حسين، تقويم أداء الموظف العام في ضوء قانون الخدمة المدنية رقم 81لسنة 2016ولائحته التنفيذي</w:t>
      </w:r>
      <w:r w:rsidRPr="00760B4B">
        <w:rPr>
          <w:rFonts w:asciiTheme="majorBidi" w:hAnsiTheme="majorBidi" w:cstheme="majorBidi" w:hint="eastAsia"/>
          <w:rtl/>
        </w:rPr>
        <w:t>ة</w:t>
      </w:r>
      <w:r w:rsidRPr="00760B4B">
        <w:rPr>
          <w:rFonts w:asciiTheme="majorBidi" w:hAnsiTheme="majorBidi" w:cstheme="majorBidi" w:hint="cs"/>
          <w:rtl/>
        </w:rPr>
        <w:t xml:space="preserve">،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239</w:t>
      </w:r>
      <w:r>
        <w:rPr>
          <w:rFonts w:asciiTheme="majorBidi" w:hAnsiTheme="majorBidi" w:cstheme="majorBidi" w:hint="cs"/>
          <w:rtl/>
        </w:rPr>
        <w:t>.</w:t>
      </w:r>
    </w:p>
  </w:footnote>
  <w:footnote w:id="215">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أنور احمد رسلان،</w:t>
      </w:r>
      <w:r w:rsidRPr="00760B4B">
        <w:rPr>
          <w:rFonts w:asciiTheme="majorBidi" w:hAnsiTheme="majorBidi" w:cstheme="majorBidi" w:hint="cs"/>
          <w:rtl/>
        </w:rPr>
        <w:t>تقارير الكفاية دراسة لتقويم الأداء الوظيفي في القانون المقارن وفي قوانين مجلس التعاون ال</w:t>
      </w:r>
      <w:r>
        <w:rPr>
          <w:rFonts w:asciiTheme="majorBidi" w:hAnsiTheme="majorBidi" w:cstheme="majorBidi" w:hint="cs"/>
          <w:rtl/>
        </w:rPr>
        <w:t>خليجي، مرجع سابق،</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144</w:t>
      </w:r>
      <w:r>
        <w:rPr>
          <w:rFonts w:asciiTheme="majorBidi" w:hAnsiTheme="majorBidi" w:cstheme="majorBidi" w:hint="cs"/>
          <w:rtl/>
        </w:rPr>
        <w:t>.</w:t>
      </w:r>
    </w:p>
  </w:footnote>
  <w:footnote w:id="216">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تعليمات إدارة الأداء الوظيفي وتقييمه صادرة بموجب أحكام المادة (72/أ) من نظام الخدمة المدنية رقم (9) لسنة 2020 وتعديلاته .</w:t>
      </w:r>
    </w:p>
  </w:footnote>
  <w:footnote w:id="217">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Pr>
          <w:rFonts w:asciiTheme="majorBidi" w:hAnsiTheme="majorBidi" w:cstheme="majorBidi" w:hint="cs"/>
          <w:rtl/>
        </w:rPr>
        <w:t xml:space="preserve"> - </w:t>
      </w:r>
      <w:r w:rsidRPr="00760B4B">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w:t>
      </w:r>
      <w:r w:rsidRPr="00760B4B">
        <w:rPr>
          <w:rFonts w:asciiTheme="majorBidi" w:hAnsiTheme="majorBidi" w:cstheme="majorBidi" w:hint="cs"/>
          <w:rtl/>
        </w:rPr>
        <w:t xml:space="preserve"> </w:t>
      </w:r>
      <w:r w:rsidRPr="00760B4B">
        <w:rPr>
          <w:rFonts w:asciiTheme="majorBidi" w:hAnsiTheme="majorBidi" w:cstheme="majorBidi"/>
          <w:rtl/>
        </w:rPr>
        <w:t xml:space="preserve">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hint="cs"/>
          <w:rtl/>
        </w:rPr>
        <w:t>257</w:t>
      </w:r>
      <w:r>
        <w:rPr>
          <w:rFonts w:asciiTheme="majorBidi" w:hAnsiTheme="majorBidi" w:cstheme="majorBidi" w:hint="cs"/>
          <w:rtl/>
        </w:rPr>
        <w:t>.</w:t>
      </w:r>
    </w:p>
  </w:footnote>
  <w:footnote w:id="218">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أنور احمد رسلان، تقارير الكفاية دراسة لتقويم الأداء الوظيفي في القانون المقارن وفي قوانين </w:t>
      </w:r>
      <w:r>
        <w:rPr>
          <w:rFonts w:asciiTheme="majorBidi" w:hAnsiTheme="majorBidi" w:cstheme="majorBidi" w:hint="cs"/>
          <w:rtl/>
        </w:rPr>
        <w:t>مجلس التعاون الخليجي، مرجع سابق</w:t>
      </w:r>
      <w:r w:rsidRPr="00760B4B">
        <w:rPr>
          <w:rFonts w:asciiTheme="majorBidi" w:hAnsiTheme="majorBidi" w:cstheme="majorBidi" w:hint="cs"/>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234</w:t>
      </w:r>
      <w:r>
        <w:rPr>
          <w:rFonts w:asciiTheme="majorBidi" w:hAnsiTheme="majorBidi" w:cstheme="majorBidi" w:hint="cs"/>
          <w:rtl/>
        </w:rPr>
        <w:t>.</w:t>
      </w:r>
    </w:p>
  </w:footnote>
  <w:footnote w:id="219">
    <w:p w:rsidR="00474C1F" w:rsidRPr="00760B4B" w:rsidRDefault="00474C1F" w:rsidP="00936B60">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قرار اللجنة الشعبية العامة (سابقاً) رقم (595) لسنة 2010، مرجع سابق</w:t>
      </w:r>
      <w:r w:rsidRPr="00E146CF">
        <w:rPr>
          <w:rFonts w:asciiTheme="majorBidi" w:hAnsiTheme="majorBidi" w:cstheme="majorBidi" w:hint="cs"/>
          <w:rtl/>
        </w:rPr>
        <w:t>.</w:t>
      </w:r>
    </w:p>
  </w:footnote>
  <w:footnote w:id="220">
    <w:p w:rsidR="00474C1F" w:rsidRDefault="00474C1F" w:rsidP="0027302A">
      <w:pPr>
        <w:pStyle w:val="a3"/>
        <w:jc w:val="both"/>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w:t>
      </w:r>
      <w:r>
        <w:rPr>
          <w:rFonts w:asciiTheme="majorBidi" w:hAnsiTheme="majorBidi" w:cstheme="majorBidi" w:hint="cs"/>
          <w:rtl/>
        </w:rPr>
        <w:t>قرار اللجنة الشعبية العامة (سابقاً) رقم (595) لسنة 2010، مرجع سابق.</w:t>
      </w:r>
    </w:p>
  </w:footnote>
  <w:footnote w:id="221">
    <w:p w:rsidR="00474C1F" w:rsidRDefault="00474C1F" w:rsidP="008A5689">
      <w:pPr>
        <w:pStyle w:val="a3"/>
        <w:rPr>
          <w:lang w:bidi="ar-LY"/>
        </w:rPr>
      </w:pPr>
      <w:r w:rsidRPr="00760B4B">
        <w:rPr>
          <w:rFonts w:asciiTheme="majorBidi" w:hAnsiTheme="majorBidi" w:cstheme="majorBidi"/>
        </w:rPr>
        <w:footnoteRef/>
      </w:r>
      <w:r>
        <w:rPr>
          <w:rFonts w:asciiTheme="majorBidi" w:hAnsiTheme="majorBidi" w:cstheme="majorBidi" w:hint="cs"/>
          <w:rtl/>
        </w:rPr>
        <w:t>-</w:t>
      </w:r>
      <w:r w:rsidRPr="00760B4B">
        <w:rPr>
          <w:rFonts w:asciiTheme="majorBidi" w:hAnsiTheme="majorBidi" w:cstheme="majorBidi"/>
          <w:rtl/>
        </w:rPr>
        <w:t xml:space="preserve"> </w:t>
      </w:r>
      <w:r>
        <w:rPr>
          <w:rFonts w:asciiTheme="majorBidi" w:hAnsiTheme="majorBidi" w:cstheme="majorBidi" w:hint="cs"/>
          <w:rtl/>
        </w:rPr>
        <w:t>ال</w:t>
      </w:r>
      <w:r w:rsidRPr="00760B4B">
        <w:rPr>
          <w:rFonts w:asciiTheme="majorBidi" w:hAnsiTheme="majorBidi" w:cstheme="majorBidi" w:hint="cs"/>
          <w:rtl/>
        </w:rPr>
        <w:t>قرار رقم 124 لسنة 2021</w:t>
      </w:r>
      <w:r>
        <w:rPr>
          <w:rFonts w:asciiTheme="majorBidi" w:hAnsiTheme="majorBidi" w:cstheme="majorBidi" w:hint="cs"/>
          <w:rtl/>
        </w:rPr>
        <w:t>. الصادر عن المجلس الأعلى للقضاء</w:t>
      </w:r>
      <w:r w:rsidRPr="00760B4B">
        <w:rPr>
          <w:rFonts w:asciiTheme="majorBidi" w:hAnsiTheme="majorBidi" w:cstheme="majorBidi" w:hint="cs"/>
          <w:rtl/>
        </w:rPr>
        <w:t xml:space="preserve"> بشأن لائحة ا</w:t>
      </w:r>
      <w:r>
        <w:rPr>
          <w:rFonts w:asciiTheme="majorBidi" w:hAnsiTheme="majorBidi" w:cstheme="majorBidi" w:hint="cs"/>
          <w:rtl/>
        </w:rPr>
        <w:t>لتفتيش القضائي، مرجع سابق .</w:t>
      </w:r>
    </w:p>
  </w:footnote>
  <w:footnote w:id="222">
    <w:p w:rsidR="00474C1F" w:rsidRDefault="00474C1F" w:rsidP="00343928">
      <w:pPr>
        <w:pStyle w:val="a3"/>
      </w:pPr>
      <w:r w:rsidRPr="00193266">
        <w:rPr>
          <w:rFonts w:asciiTheme="majorBidi" w:hAnsiTheme="majorBidi" w:cstheme="majorBidi"/>
        </w:rPr>
        <w:footnoteRef/>
      </w:r>
      <w:r w:rsidRPr="00193266">
        <w:rPr>
          <w:rFonts w:asciiTheme="majorBidi" w:hAnsiTheme="majorBidi" w:cstheme="majorBidi" w:hint="cs"/>
          <w:rtl/>
        </w:rPr>
        <w:t>-</w:t>
      </w:r>
      <w:r>
        <w:rPr>
          <w:rFonts w:hint="cs"/>
          <w:rtl/>
        </w:rPr>
        <w:t xml:space="preserve"> القانون رقم 6 لسنة 2019 بشأن تعديل القانون رقم 5 بشأن هيئة الشرطة، المنشورة في الجريدة الرسمية، العدد1، السنة التاسعة.</w:t>
      </w:r>
    </w:p>
  </w:footnote>
  <w:footnote w:id="223">
    <w:p w:rsidR="00474C1F" w:rsidRPr="003C5E48" w:rsidRDefault="00474C1F" w:rsidP="003C5E48">
      <w:pPr>
        <w:pStyle w:val="a3"/>
        <w:jc w:val="both"/>
        <w:rPr>
          <w:rFonts w:asciiTheme="majorBidi" w:hAnsiTheme="majorBidi" w:cstheme="majorBidi"/>
        </w:rPr>
      </w:pPr>
      <w:r w:rsidRPr="003C5E48">
        <w:rPr>
          <w:rFonts w:asciiTheme="majorBidi" w:hAnsiTheme="majorBidi" w:cstheme="majorBidi"/>
        </w:rPr>
        <w:footnoteRef/>
      </w:r>
      <w:r>
        <w:rPr>
          <w:rFonts w:asciiTheme="majorBidi" w:hAnsiTheme="majorBidi" w:cstheme="majorBidi" w:hint="cs"/>
          <w:rtl/>
        </w:rPr>
        <w:t>-</w:t>
      </w:r>
      <w:r w:rsidRPr="003C5E48">
        <w:rPr>
          <w:rFonts w:asciiTheme="majorBidi" w:hAnsiTheme="majorBidi" w:cstheme="majorBidi" w:hint="cs"/>
          <w:rtl/>
        </w:rPr>
        <w:t xml:space="preserve"> </w:t>
      </w:r>
      <w:r w:rsidRPr="007A6A0F">
        <w:rPr>
          <w:rFonts w:asciiTheme="majorBidi" w:hAnsiTheme="majorBidi" w:cstheme="majorBidi" w:hint="cs"/>
          <w:rtl/>
        </w:rPr>
        <w:t>القانون رقم 4 لسنة 2020 بشأن تعديل القانون رقم 2 لسنة 2018 بشأن الجامعات،</w:t>
      </w:r>
      <w:r>
        <w:rPr>
          <w:rFonts w:asciiTheme="majorBidi" w:hAnsiTheme="majorBidi" w:cstheme="majorBidi" w:hint="cs"/>
          <w:rtl/>
        </w:rPr>
        <w:t xml:space="preserve"> مرجع سابق .</w:t>
      </w:r>
    </w:p>
  </w:footnote>
  <w:footnote w:id="224">
    <w:p w:rsidR="00474C1F" w:rsidRPr="00903356" w:rsidRDefault="00474C1F" w:rsidP="003C5E48">
      <w:pPr>
        <w:pStyle w:val="a3"/>
        <w:jc w:val="both"/>
        <w:rPr>
          <w:rFonts w:asciiTheme="majorBidi" w:hAnsiTheme="majorBidi" w:cstheme="majorBidi"/>
        </w:rPr>
      </w:pPr>
      <w:r w:rsidRPr="003C5E48">
        <w:rPr>
          <w:rFonts w:asciiTheme="majorBidi" w:hAnsiTheme="majorBidi" w:cstheme="majorBidi"/>
        </w:rPr>
        <w:footnoteRef/>
      </w:r>
      <w:r>
        <w:rPr>
          <w:rFonts w:asciiTheme="majorBidi" w:hAnsiTheme="majorBidi" w:cstheme="majorBidi" w:hint="cs"/>
          <w:rtl/>
        </w:rPr>
        <w:t xml:space="preserve">- القرار رقم 501 لسنة 2010 الصادر عن اللجنة الشعبية العامة (سابقا)، بشأن إصدار لائحة تنظيم التعليم العالي، 29-11-2010. </w:t>
      </w:r>
      <w:r w:rsidRPr="00903356">
        <w:rPr>
          <w:rFonts w:asciiTheme="majorBidi" w:hAnsiTheme="majorBidi" w:cstheme="majorBidi" w:hint="cs"/>
          <w:rtl/>
        </w:rPr>
        <w:t xml:space="preserve">منشور بموقع المجمع القانوني الليبي، </w:t>
      </w:r>
      <w:r w:rsidRPr="00903356">
        <w:rPr>
          <w:rFonts w:asciiTheme="majorBidi" w:hAnsiTheme="majorBidi" w:cstheme="majorBidi"/>
        </w:rPr>
        <w:t>http: law society.legislation.com</w:t>
      </w:r>
      <w:r w:rsidRPr="00903356">
        <w:rPr>
          <w:rFonts w:asciiTheme="majorBidi" w:hAnsiTheme="majorBidi" w:cstheme="majorBidi" w:hint="cs"/>
          <w:rtl/>
        </w:rPr>
        <w:t xml:space="preserve"> .</w:t>
      </w:r>
    </w:p>
    <w:p w:rsidR="00474C1F" w:rsidRPr="003C5E48" w:rsidRDefault="00474C1F" w:rsidP="003C5E48">
      <w:pPr>
        <w:pStyle w:val="a3"/>
        <w:jc w:val="both"/>
        <w:rPr>
          <w:rFonts w:asciiTheme="majorBidi" w:hAnsiTheme="majorBidi" w:cstheme="majorBidi"/>
        </w:rPr>
      </w:pPr>
    </w:p>
  </w:footnote>
  <w:footnote w:id="225">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hint="cs"/>
          <w:rtl/>
        </w:rPr>
        <w:t xml:space="preserve"> - قانون الخدمة المدنية رقم 81 لسنة 2016، الجريدة الرسمية المصرية، العدد 43 مكرر، لسنة 59، أول نوفمبر سنة 2016 .</w:t>
      </w:r>
    </w:p>
  </w:footnote>
  <w:footnote w:id="226">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منى احمد حسين، تقويم أداء الموظف العام في ضوء قانون الخدمة المدنية رقم 81لسنة 2016 ولائحته التنفيذي</w:t>
      </w:r>
      <w:r w:rsidRPr="00760B4B">
        <w:rPr>
          <w:rFonts w:asciiTheme="majorBidi" w:hAnsiTheme="majorBidi" w:cstheme="majorBidi" w:hint="eastAsia"/>
          <w:rtl/>
        </w:rPr>
        <w:t>ة</w:t>
      </w:r>
      <w:r w:rsidRPr="00760B4B">
        <w:rPr>
          <w:rFonts w:asciiTheme="majorBidi" w:hAnsiTheme="majorBidi" w:cstheme="majorBidi" w:hint="cs"/>
          <w:rtl/>
        </w:rPr>
        <w:t xml:space="preserve">،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263</w:t>
      </w:r>
      <w:r>
        <w:rPr>
          <w:rFonts w:asciiTheme="majorBidi" w:hAnsiTheme="majorBidi" w:cstheme="majorBidi" w:hint="cs"/>
          <w:rtl/>
        </w:rPr>
        <w:t>.</w:t>
      </w:r>
    </w:p>
  </w:footnote>
  <w:footnote w:id="227">
    <w:p w:rsidR="00474C1F" w:rsidRPr="00760B4B" w:rsidRDefault="00474C1F" w:rsidP="00FF3983">
      <w:pPr>
        <w:pStyle w:val="a3"/>
        <w:jc w:val="both"/>
        <w:rPr>
          <w:rFonts w:asciiTheme="majorBidi" w:hAnsiTheme="majorBidi" w:cstheme="majorBidi"/>
          <w:rtl/>
          <w:lang w:bidi="ar-LY"/>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اللائحة التنفيذي</w:t>
      </w:r>
      <w:r w:rsidRPr="00760B4B">
        <w:rPr>
          <w:rFonts w:asciiTheme="majorBidi" w:hAnsiTheme="majorBidi" w:cstheme="majorBidi" w:hint="eastAsia"/>
          <w:rtl/>
        </w:rPr>
        <w:t>ة</w:t>
      </w:r>
      <w:r w:rsidRPr="00760B4B">
        <w:rPr>
          <w:rFonts w:asciiTheme="majorBidi" w:hAnsiTheme="majorBidi" w:cstheme="majorBidi" w:hint="cs"/>
          <w:rtl/>
        </w:rPr>
        <w:t xml:space="preserve"> رقم (1216) لقانون ال</w:t>
      </w:r>
      <w:r>
        <w:rPr>
          <w:rFonts w:asciiTheme="majorBidi" w:hAnsiTheme="majorBidi" w:cstheme="majorBidi" w:hint="cs"/>
          <w:rtl/>
        </w:rPr>
        <w:t xml:space="preserve">خدمة المدنية رقم 81 لسنة 2016، مرجع سابق. </w:t>
      </w:r>
    </w:p>
  </w:footnote>
  <w:footnote w:id="228">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hint="cs"/>
          <w:rtl/>
        </w:rPr>
        <w:t xml:space="preserve"> - المستشار محمد أحمد عبدالحميد، شرح قانون الخدمة المدنية في ضوء الفقه والقضاء وإفتاء مجلس الدولة،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372</w:t>
      </w:r>
      <w:r>
        <w:rPr>
          <w:rFonts w:asciiTheme="majorBidi" w:hAnsiTheme="majorBidi" w:cstheme="majorBidi" w:hint="cs"/>
          <w:rtl/>
        </w:rPr>
        <w:t>.</w:t>
      </w:r>
    </w:p>
  </w:footnote>
  <w:footnote w:id="229">
    <w:p w:rsidR="00474C1F" w:rsidRPr="00760B4B" w:rsidRDefault="00474C1F" w:rsidP="00FF3983">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قانون ا</w:t>
      </w:r>
      <w:r>
        <w:rPr>
          <w:rFonts w:asciiTheme="majorBidi" w:hAnsiTheme="majorBidi" w:cstheme="majorBidi" w:hint="cs"/>
          <w:rtl/>
        </w:rPr>
        <w:t>لسلطة القضائية رقم 46 لسنة 1972، المنشور في الجريدة الرسمية بتاريخ 5 أكتوبر 1972.</w:t>
      </w:r>
    </w:p>
  </w:footnote>
  <w:footnote w:id="230">
    <w:p w:rsidR="00474C1F" w:rsidRDefault="00474C1F" w:rsidP="005F511B">
      <w:pPr>
        <w:pStyle w:val="a3"/>
        <w:jc w:val="both"/>
        <w:rPr>
          <w:rtl/>
          <w:lang w:bidi="ar-LY"/>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تعليمات إدارة الأداء الوظيفي وتقييمه صادرة بموجب أحكام المادة (72/أ) من نظام الخدمة المدنية رقم (9) لسنة 2020 وتعديلاته</w:t>
      </w:r>
      <w:r>
        <w:rPr>
          <w:rFonts w:hint="cs"/>
          <w:rtl/>
          <w:lang w:bidi="ar-LY"/>
        </w:rPr>
        <w:t xml:space="preserve"> .</w:t>
      </w:r>
    </w:p>
  </w:footnote>
  <w:footnote w:id="231">
    <w:p w:rsidR="00474C1F" w:rsidRPr="00760B4B" w:rsidRDefault="00474C1F" w:rsidP="005F511B">
      <w:pPr>
        <w:pStyle w:val="a3"/>
        <w:jc w:val="both"/>
        <w:rPr>
          <w:rFonts w:asciiTheme="majorBidi" w:hAnsiTheme="majorBidi" w:cstheme="majorBidi"/>
        </w:rPr>
      </w:pPr>
      <w:r>
        <w:t xml:space="preserve"> </w:t>
      </w:r>
      <w:r w:rsidRPr="00760B4B">
        <w:rPr>
          <w:rFonts w:asciiTheme="majorBidi" w:hAnsiTheme="majorBidi" w:cstheme="majorBidi"/>
        </w:rPr>
        <w:footnoteRef/>
      </w:r>
      <w:r>
        <w:rPr>
          <w:rFonts w:asciiTheme="majorBidi" w:hAnsiTheme="majorBidi" w:cstheme="majorBidi" w:hint="cs"/>
          <w:rtl/>
        </w:rPr>
        <w:t xml:space="preserve">-أسامة احمد </w:t>
      </w:r>
      <w:proofErr w:type="spellStart"/>
      <w:r>
        <w:rPr>
          <w:rFonts w:asciiTheme="majorBidi" w:hAnsiTheme="majorBidi" w:cstheme="majorBidi" w:hint="cs"/>
          <w:rtl/>
        </w:rPr>
        <w:t>الحناينة</w:t>
      </w:r>
      <w:proofErr w:type="spellEnd"/>
      <w:r>
        <w:rPr>
          <w:rFonts w:asciiTheme="majorBidi" w:hAnsiTheme="majorBidi" w:cstheme="majorBidi" w:hint="cs"/>
          <w:rtl/>
        </w:rPr>
        <w:t xml:space="preserve">، </w:t>
      </w:r>
      <w:r w:rsidRPr="00760B4B">
        <w:rPr>
          <w:rFonts w:asciiTheme="majorBidi" w:hAnsiTheme="majorBidi" w:cstheme="majorBidi" w:hint="cs"/>
          <w:rtl/>
        </w:rPr>
        <w:t xml:space="preserve">القواعد الموضوعية الناظمة لتقييم أداء الموظف العام بموجب نظام الخدمة المدنية الحالي رقم 9 لسنة 2020،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56</w:t>
      </w:r>
      <w:r>
        <w:rPr>
          <w:rFonts w:asciiTheme="majorBidi" w:hAnsiTheme="majorBidi" w:cstheme="majorBidi" w:hint="cs"/>
          <w:rtl/>
        </w:rPr>
        <w:t>.</w:t>
      </w:r>
    </w:p>
  </w:footnote>
  <w:footnote w:id="232">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نظام التفتيش القضائي رقم (43) لسنة (2015) .</w:t>
      </w:r>
    </w:p>
  </w:footnote>
  <w:footnote w:id="233">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w:t>
      </w:r>
      <w:r w:rsidRPr="00760B4B">
        <w:rPr>
          <w:rFonts w:asciiTheme="majorBidi" w:hAnsiTheme="majorBidi" w:cstheme="majorBidi" w:hint="cs"/>
          <w:rtl/>
        </w:rPr>
        <w:t xml:space="preserve"> </w:t>
      </w:r>
      <w:r w:rsidRPr="00760B4B">
        <w:rPr>
          <w:rFonts w:asciiTheme="majorBidi" w:hAnsiTheme="majorBidi" w:cstheme="majorBidi"/>
          <w:rtl/>
        </w:rPr>
        <w:t xml:space="preserve">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hint="cs"/>
          <w:rtl/>
        </w:rPr>
        <w:t>264</w:t>
      </w:r>
      <w:r>
        <w:rPr>
          <w:rFonts w:asciiTheme="majorBidi" w:hAnsiTheme="majorBidi" w:cstheme="majorBidi" w:hint="cs"/>
          <w:rtl/>
        </w:rPr>
        <w:t>.</w:t>
      </w:r>
    </w:p>
  </w:footnote>
  <w:footnote w:id="234">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hint="cs"/>
          <w:rtl/>
        </w:rPr>
        <w:t xml:space="preserve">رمضان محمد بطيخ، تقويم أداء الموظف العام (تقارير الكفاية)،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277</w:t>
      </w:r>
      <w:r>
        <w:rPr>
          <w:rFonts w:asciiTheme="majorBidi" w:hAnsiTheme="majorBidi" w:cstheme="majorBidi" w:hint="cs"/>
          <w:rtl/>
        </w:rPr>
        <w:t>.</w:t>
      </w:r>
    </w:p>
  </w:footnote>
  <w:footnote w:id="235">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رمضان محمد بطيخ، </w:t>
      </w:r>
      <w:r>
        <w:rPr>
          <w:rFonts w:asciiTheme="majorBidi" w:hAnsiTheme="majorBidi" w:cstheme="majorBidi" w:hint="cs"/>
          <w:rtl/>
        </w:rPr>
        <w:t>ال</w:t>
      </w:r>
      <w:r w:rsidRPr="00760B4B">
        <w:rPr>
          <w:rFonts w:asciiTheme="majorBidi" w:hAnsiTheme="majorBidi" w:cstheme="majorBidi" w:hint="cs"/>
          <w:rtl/>
        </w:rPr>
        <w:t xml:space="preserve">مرجع </w:t>
      </w:r>
      <w:r>
        <w:rPr>
          <w:rFonts w:asciiTheme="majorBidi" w:hAnsiTheme="majorBidi" w:cstheme="majorBidi" w:hint="cs"/>
          <w:rtl/>
        </w:rPr>
        <w:t>ال</w:t>
      </w:r>
      <w:r w:rsidRPr="00760B4B">
        <w:rPr>
          <w:rFonts w:asciiTheme="majorBidi" w:hAnsiTheme="majorBidi" w:cstheme="majorBidi" w:hint="cs"/>
          <w:rtl/>
        </w:rPr>
        <w:t xml:space="preserve">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278</w:t>
      </w:r>
      <w:r>
        <w:rPr>
          <w:rFonts w:asciiTheme="majorBidi" w:hAnsiTheme="majorBidi" w:cstheme="majorBidi" w:hint="cs"/>
          <w:rtl/>
        </w:rPr>
        <w:t>.</w:t>
      </w:r>
    </w:p>
  </w:footnote>
  <w:footnote w:id="236">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hint="cs"/>
          <w:rtl/>
        </w:rPr>
        <w:t xml:space="preserve"> - </w:t>
      </w:r>
      <w:r w:rsidRPr="00760B4B">
        <w:rPr>
          <w:rFonts w:asciiTheme="majorBidi" w:hAnsiTheme="majorBidi" w:cstheme="majorBidi"/>
          <w:rtl/>
        </w:rPr>
        <w:t xml:space="preserve">حسين جبر حمود، التنظيم القانوني لتقييم أداء الموظفين، 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hint="cs"/>
          <w:rtl/>
        </w:rPr>
        <w:t>44</w:t>
      </w:r>
      <w:r>
        <w:rPr>
          <w:rFonts w:asciiTheme="majorBidi" w:hAnsiTheme="majorBidi" w:cstheme="majorBidi" w:hint="cs"/>
          <w:rtl/>
        </w:rPr>
        <w:t>.</w:t>
      </w:r>
    </w:p>
  </w:footnote>
  <w:footnote w:id="237">
    <w:p w:rsidR="00474C1F" w:rsidRPr="00F37D09" w:rsidRDefault="00474C1F" w:rsidP="00F37D09">
      <w:pPr>
        <w:pStyle w:val="a3"/>
        <w:jc w:val="both"/>
        <w:rPr>
          <w:rFonts w:asciiTheme="majorBidi" w:hAnsiTheme="majorBidi" w:cstheme="majorBidi"/>
          <w:lang w:bidi="ar-LY"/>
        </w:rPr>
      </w:pPr>
      <w:r>
        <w:rPr>
          <w:lang w:bidi="ar-LY"/>
        </w:rPr>
        <w:t xml:space="preserve"> </w:t>
      </w: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w:t>
      </w:r>
      <w:r w:rsidRPr="00760B4B">
        <w:rPr>
          <w:rFonts w:asciiTheme="majorBidi" w:hAnsiTheme="majorBidi" w:cstheme="majorBidi" w:hint="cs"/>
          <w:rtl/>
        </w:rPr>
        <w:t xml:space="preserve"> </w:t>
      </w:r>
      <w:r w:rsidRPr="00760B4B">
        <w:rPr>
          <w:rFonts w:asciiTheme="majorBidi" w:hAnsiTheme="majorBidi" w:cstheme="majorBidi"/>
          <w:rtl/>
        </w:rPr>
        <w:t xml:space="preserve">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hint="cs"/>
          <w:rtl/>
        </w:rPr>
        <w:t>267</w:t>
      </w:r>
      <w:r>
        <w:rPr>
          <w:rFonts w:asciiTheme="majorBidi" w:hAnsiTheme="majorBidi" w:cstheme="majorBidi" w:hint="cs"/>
          <w:rtl/>
        </w:rPr>
        <w:t xml:space="preserve"> </w:t>
      </w:r>
      <w:r>
        <w:rPr>
          <w:rFonts w:asciiTheme="majorBidi" w:hAnsiTheme="majorBidi" w:cstheme="majorBidi" w:hint="cs"/>
          <w:rtl/>
          <w:lang w:bidi="ar-LY"/>
        </w:rPr>
        <w:t xml:space="preserve">/ وللمزيد ينظر محمد عوض فرج، تقويم الأداء الوظيفي في ضوء قانون الخدمة المدنية المصري، مرجع سابق،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2349.</w:t>
      </w:r>
    </w:p>
  </w:footnote>
  <w:footnote w:id="238">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t xml:space="preserve"> </w:t>
      </w:r>
      <w:r w:rsidRPr="00760B4B">
        <w:rPr>
          <w:rFonts w:asciiTheme="majorBidi" w:hAnsiTheme="majorBidi" w:cstheme="majorBidi"/>
        </w:rPr>
        <w:footnoteRef/>
      </w:r>
      <w:r w:rsidRPr="00760B4B">
        <w:rPr>
          <w:rFonts w:asciiTheme="majorBidi" w:hAnsiTheme="majorBidi" w:cstheme="majorBidi" w:hint="cs"/>
          <w:rtl/>
        </w:rPr>
        <w:t xml:space="preserve">- أحمد سلام خلف الشجيري، النظام القانوني لتقويم الأداء للموظف العام،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68</w:t>
      </w:r>
      <w:r>
        <w:rPr>
          <w:rFonts w:asciiTheme="majorBidi" w:hAnsiTheme="majorBidi" w:cstheme="majorBidi" w:hint="cs"/>
          <w:rtl/>
        </w:rPr>
        <w:t>.</w:t>
      </w:r>
    </w:p>
  </w:footnote>
  <w:footnote w:id="239">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حازم حمدي محمود، تقييم أداء الموظف العام في القانون الفلسطيني، رسالة ماجستير، معهد البحوث وا</w:t>
      </w:r>
      <w:r>
        <w:rPr>
          <w:rFonts w:asciiTheme="majorBidi" w:hAnsiTheme="majorBidi" w:cstheme="majorBidi" w:hint="cs"/>
          <w:rtl/>
        </w:rPr>
        <w:t xml:space="preserve">لدراسات العربية،القاهرة،2009،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81 </w:t>
      </w:r>
      <w:r>
        <w:rPr>
          <w:rFonts w:asciiTheme="majorBidi" w:hAnsiTheme="majorBidi" w:cstheme="majorBidi" w:hint="cs"/>
          <w:rtl/>
        </w:rPr>
        <w:t>.</w:t>
      </w:r>
    </w:p>
  </w:footnote>
  <w:footnote w:id="240">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w:t>
      </w:r>
      <w:r w:rsidRPr="00760B4B">
        <w:rPr>
          <w:rFonts w:asciiTheme="majorBidi" w:hAnsiTheme="majorBidi" w:cstheme="majorBidi" w:hint="cs"/>
          <w:rtl/>
        </w:rPr>
        <w:t xml:space="preserve"> </w:t>
      </w:r>
      <w:r w:rsidRPr="00760B4B">
        <w:rPr>
          <w:rFonts w:asciiTheme="majorBidi" w:hAnsiTheme="majorBidi" w:cstheme="majorBidi"/>
          <w:rtl/>
        </w:rPr>
        <w:t xml:space="preserve">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hint="cs"/>
          <w:rtl/>
        </w:rPr>
        <w:t>267</w:t>
      </w:r>
      <w:r>
        <w:rPr>
          <w:rFonts w:asciiTheme="majorBidi" w:hAnsiTheme="majorBidi" w:cstheme="majorBidi" w:hint="cs"/>
          <w:rtl/>
        </w:rPr>
        <w:t>.</w:t>
      </w:r>
    </w:p>
  </w:footnote>
  <w:footnote w:id="241">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Pr>
          <w:rFonts w:asciiTheme="majorBidi" w:hAnsiTheme="majorBidi" w:cstheme="majorBidi" w:hint="cs"/>
          <w:rtl/>
        </w:rPr>
        <w:t xml:space="preserve">- </w:t>
      </w:r>
      <w:r w:rsidRPr="00760B4B">
        <w:rPr>
          <w:rFonts w:asciiTheme="majorBidi" w:hAnsiTheme="majorBidi" w:cstheme="majorBidi" w:hint="cs"/>
          <w:rtl/>
        </w:rPr>
        <w:t>تركي سطام المطري، تقييم كفاءة الموظف العام في قانون الخدمة المدنية الكويتي، مجلة الشريع</w:t>
      </w:r>
      <w:r w:rsidRPr="00760B4B">
        <w:rPr>
          <w:rFonts w:asciiTheme="majorBidi" w:hAnsiTheme="majorBidi" w:cstheme="majorBidi" w:hint="eastAsia"/>
          <w:rtl/>
        </w:rPr>
        <w:t>ة</w:t>
      </w:r>
      <w:r w:rsidRPr="00760B4B">
        <w:rPr>
          <w:rFonts w:asciiTheme="majorBidi" w:hAnsiTheme="majorBidi" w:cstheme="majorBidi" w:hint="cs"/>
          <w:rtl/>
        </w:rPr>
        <w:t xml:space="preserve"> والقانون، جامعة الإمارات العربية المتحدة، مجلد رقم 27، عدد رقم 53 ، 2013،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w:t>
      </w:r>
      <w:r w:rsidRPr="00760B4B">
        <w:rPr>
          <w:rFonts w:asciiTheme="majorBidi" w:hAnsiTheme="majorBidi" w:cstheme="majorBidi"/>
        </w:rPr>
        <w:t>437</w:t>
      </w:r>
      <w:r>
        <w:rPr>
          <w:rFonts w:asciiTheme="majorBidi" w:hAnsiTheme="majorBidi" w:cstheme="majorBidi" w:hint="cs"/>
          <w:rtl/>
        </w:rPr>
        <w:t>.</w:t>
      </w:r>
    </w:p>
  </w:footnote>
  <w:footnote w:id="242">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ماجد راغب الحلو، القانون الإداري، دار الجامعة الجديدة للنشر، الإسكندرية، 2004،</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254</w:t>
      </w:r>
      <w:r>
        <w:rPr>
          <w:rFonts w:asciiTheme="majorBidi" w:hAnsiTheme="majorBidi" w:cstheme="majorBidi" w:hint="cs"/>
          <w:rtl/>
        </w:rPr>
        <w:t>.</w:t>
      </w:r>
    </w:p>
  </w:footnote>
  <w:footnote w:id="243">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أنور احمد رسلان، تقارير الكفاية، تقويم الأداء الوظيفي بدول مجلس التعاون الخليجي، مرجع سابق ،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153</w:t>
      </w:r>
      <w:r>
        <w:rPr>
          <w:rFonts w:asciiTheme="majorBidi" w:hAnsiTheme="majorBidi" w:cstheme="majorBidi" w:hint="cs"/>
          <w:rtl/>
        </w:rPr>
        <w:t>.</w:t>
      </w:r>
    </w:p>
  </w:footnote>
  <w:footnote w:id="244">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w:t>
      </w:r>
      <w:r w:rsidRPr="00760B4B">
        <w:rPr>
          <w:rFonts w:asciiTheme="majorBidi" w:hAnsiTheme="majorBidi" w:cstheme="majorBidi" w:hint="cs"/>
          <w:rtl/>
        </w:rPr>
        <w:t xml:space="preserve"> </w:t>
      </w:r>
      <w:r w:rsidRPr="00760B4B">
        <w:rPr>
          <w:rFonts w:asciiTheme="majorBidi" w:hAnsiTheme="majorBidi" w:cstheme="majorBidi"/>
          <w:rtl/>
        </w:rPr>
        <w:t xml:space="preserve">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hint="cs"/>
          <w:rtl/>
        </w:rPr>
        <w:t>268</w:t>
      </w:r>
      <w:r>
        <w:rPr>
          <w:rFonts w:asciiTheme="majorBidi" w:hAnsiTheme="majorBidi" w:cstheme="majorBidi" w:hint="cs"/>
          <w:rtl/>
        </w:rPr>
        <w:t>.</w:t>
      </w:r>
    </w:p>
  </w:footnote>
  <w:footnote w:id="245">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w:t>
      </w:r>
      <w:r w:rsidRPr="00760B4B">
        <w:rPr>
          <w:rFonts w:asciiTheme="majorBidi" w:hAnsiTheme="majorBidi" w:cstheme="majorBidi"/>
          <w:rtl/>
        </w:rPr>
        <w:t>حسين جبر حمود، التنظيم القانوني لتقي</w:t>
      </w:r>
      <w:r>
        <w:rPr>
          <w:rFonts w:asciiTheme="majorBidi" w:hAnsiTheme="majorBidi" w:cstheme="majorBidi"/>
          <w:rtl/>
        </w:rPr>
        <w:t xml:space="preserve">يم أداء الموظفين، مرجع سابق، </w:t>
      </w:r>
      <w:proofErr w:type="spellStart"/>
      <w:r>
        <w:rPr>
          <w:rFonts w:asciiTheme="majorBidi" w:hAnsiTheme="majorBidi" w:cstheme="majorBidi"/>
          <w:rtl/>
        </w:rPr>
        <w:t>صـ</w:t>
      </w:r>
      <w:proofErr w:type="spellEnd"/>
      <w:r>
        <w:rPr>
          <w:rFonts w:asciiTheme="majorBidi" w:hAnsiTheme="majorBidi" w:cstheme="majorBidi" w:hint="cs"/>
          <w:rtl/>
        </w:rPr>
        <w:t xml:space="preserve"> </w:t>
      </w:r>
      <w:r w:rsidRPr="00760B4B">
        <w:rPr>
          <w:rFonts w:asciiTheme="majorBidi" w:hAnsiTheme="majorBidi" w:cstheme="majorBidi" w:hint="cs"/>
          <w:rtl/>
        </w:rPr>
        <w:t>43</w:t>
      </w:r>
      <w:r>
        <w:rPr>
          <w:rFonts w:asciiTheme="majorBidi" w:hAnsiTheme="majorBidi" w:cstheme="majorBidi" w:hint="cs"/>
          <w:rtl/>
        </w:rPr>
        <w:t>.</w:t>
      </w:r>
    </w:p>
  </w:footnote>
  <w:footnote w:id="246">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رمضان محمد بطيخ، تقويم أداء الموظف العام (تقارير الكفاية)،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278،/ </w:t>
      </w:r>
      <w:r w:rsidRPr="00760B4B">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w:t>
      </w:r>
      <w:r w:rsidRPr="00760B4B">
        <w:rPr>
          <w:rFonts w:asciiTheme="majorBidi" w:hAnsiTheme="majorBidi" w:cstheme="majorBidi" w:hint="cs"/>
          <w:rtl/>
        </w:rPr>
        <w:t xml:space="preserve"> </w:t>
      </w:r>
      <w:r w:rsidRPr="00760B4B">
        <w:rPr>
          <w:rFonts w:asciiTheme="majorBidi" w:hAnsiTheme="majorBidi" w:cstheme="majorBidi"/>
          <w:rtl/>
        </w:rPr>
        <w:t xml:space="preserve">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hint="cs"/>
          <w:rtl/>
        </w:rPr>
        <w:t>268</w:t>
      </w:r>
      <w:r>
        <w:rPr>
          <w:rFonts w:asciiTheme="majorBidi" w:hAnsiTheme="majorBidi" w:cstheme="majorBidi" w:hint="cs"/>
          <w:rtl/>
        </w:rPr>
        <w:t>.</w:t>
      </w:r>
    </w:p>
  </w:footnote>
  <w:footnote w:id="247">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أ</w:t>
      </w:r>
      <w:r w:rsidRPr="00760B4B">
        <w:rPr>
          <w:rFonts w:asciiTheme="majorBidi" w:hAnsiTheme="majorBidi" w:cstheme="majorBidi" w:hint="cs"/>
          <w:rtl/>
        </w:rPr>
        <w:t xml:space="preserve">حمد سلام خلف الشجيري، النظام القانوني لتقويم الأداء للموظف العام،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69</w:t>
      </w:r>
      <w:r>
        <w:rPr>
          <w:rFonts w:asciiTheme="majorBidi" w:hAnsiTheme="majorBidi" w:cstheme="majorBidi" w:hint="cs"/>
          <w:rtl/>
        </w:rPr>
        <w:t>.</w:t>
      </w:r>
    </w:p>
  </w:footnote>
  <w:footnote w:id="248">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نصر بن عبدالله بن ناصر، قرارات تقييم الأداء للموظف العام و موقف التشريع و القضاء،مرجع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40</w:t>
      </w:r>
      <w:r>
        <w:rPr>
          <w:rFonts w:asciiTheme="majorBidi" w:hAnsiTheme="majorBidi" w:cstheme="majorBidi" w:hint="cs"/>
          <w:rtl/>
        </w:rPr>
        <w:t>.</w:t>
      </w:r>
      <w:r w:rsidRPr="00760B4B">
        <w:rPr>
          <w:rFonts w:asciiTheme="majorBidi" w:hAnsiTheme="majorBidi" w:cstheme="majorBidi" w:hint="cs"/>
          <w:rtl/>
        </w:rPr>
        <w:t xml:space="preserve"> </w:t>
      </w:r>
    </w:p>
  </w:footnote>
  <w:footnote w:id="249">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محمد نجم عليات، تقويم أداء الموظف العام في القانونين الأردني و الإماراتي ،مرجع السابق،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136</w:t>
      </w:r>
      <w:r>
        <w:rPr>
          <w:rFonts w:asciiTheme="majorBidi" w:hAnsiTheme="majorBidi" w:cstheme="majorBidi" w:hint="cs"/>
          <w:rtl/>
        </w:rPr>
        <w:t>.</w:t>
      </w:r>
    </w:p>
  </w:footnote>
  <w:footnote w:id="250">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hint="cs"/>
          <w:rtl/>
        </w:rPr>
        <w:t>269</w:t>
      </w:r>
      <w:r>
        <w:rPr>
          <w:rFonts w:asciiTheme="majorBidi" w:hAnsiTheme="majorBidi" w:cstheme="majorBidi" w:hint="cs"/>
          <w:rtl/>
        </w:rPr>
        <w:t>.</w:t>
      </w:r>
    </w:p>
  </w:footnote>
  <w:footnote w:id="251">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رمضان محمد بطيخ، تقويم أداء الموظف العام (تقارير الكفاية)،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279</w:t>
      </w:r>
      <w:r>
        <w:rPr>
          <w:rFonts w:asciiTheme="majorBidi" w:hAnsiTheme="majorBidi" w:cstheme="majorBidi" w:hint="cs"/>
          <w:rtl/>
        </w:rPr>
        <w:t>.</w:t>
      </w:r>
    </w:p>
  </w:footnote>
  <w:footnote w:id="252">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نصر بن عبدالله بن ناصر، قرارات تقييم الأداء للموظف العام و موقف التشريع و القضاء،مرجع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40</w:t>
      </w:r>
      <w:r>
        <w:rPr>
          <w:rFonts w:asciiTheme="majorBidi" w:hAnsiTheme="majorBidi" w:cstheme="majorBidi" w:hint="cs"/>
          <w:rtl/>
        </w:rPr>
        <w:t>.</w:t>
      </w:r>
    </w:p>
  </w:footnote>
  <w:footnote w:id="253">
    <w:p w:rsidR="00474C1F" w:rsidRPr="00760B4B" w:rsidRDefault="00474C1F" w:rsidP="004364C1">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hint="cs"/>
          <w:rtl/>
        </w:rPr>
        <w:t xml:space="preserve">- </w:t>
      </w:r>
      <w:r>
        <w:rPr>
          <w:rFonts w:asciiTheme="majorBidi" w:hAnsiTheme="majorBidi" w:cstheme="majorBidi" w:hint="cs"/>
          <w:rtl/>
        </w:rPr>
        <w:t>قرار اللجنة الشعبية العامة (سابقاً) رقم (595) لسنة 2010، مرجع سابق.</w:t>
      </w:r>
    </w:p>
  </w:footnote>
  <w:footnote w:id="254">
    <w:p w:rsidR="00474C1F" w:rsidRDefault="00474C1F" w:rsidP="00D114D2">
      <w:pPr>
        <w:pStyle w:val="a3"/>
        <w:jc w:val="both"/>
      </w:pPr>
      <w:r w:rsidRPr="00760B4B">
        <w:rPr>
          <w:rFonts w:asciiTheme="majorBidi" w:hAnsiTheme="majorBidi" w:cstheme="majorBidi"/>
        </w:rPr>
        <w:footnoteRef/>
      </w:r>
      <w:r w:rsidRPr="00760B4B">
        <w:rPr>
          <w:rFonts w:asciiTheme="majorBidi" w:hAnsiTheme="majorBidi" w:cstheme="majorBidi" w:hint="cs"/>
          <w:rtl/>
        </w:rPr>
        <w:t xml:space="preserve">- </w:t>
      </w:r>
      <w:r>
        <w:rPr>
          <w:rFonts w:asciiTheme="majorBidi" w:hAnsiTheme="majorBidi" w:cstheme="majorBidi" w:hint="cs"/>
          <w:rtl/>
        </w:rPr>
        <w:t>ال</w:t>
      </w:r>
      <w:r w:rsidRPr="00760B4B">
        <w:rPr>
          <w:rFonts w:asciiTheme="majorBidi" w:hAnsiTheme="majorBidi" w:cstheme="majorBidi" w:hint="cs"/>
          <w:rtl/>
        </w:rPr>
        <w:t>قرار رقم 124 لسنة 2021</w:t>
      </w:r>
      <w:r>
        <w:rPr>
          <w:rFonts w:asciiTheme="majorBidi" w:hAnsiTheme="majorBidi" w:cstheme="majorBidi" w:hint="cs"/>
          <w:rtl/>
        </w:rPr>
        <w:t>. الصادر عن المجلس الأعلى للقضاء</w:t>
      </w:r>
      <w:r w:rsidRPr="00760B4B">
        <w:rPr>
          <w:rFonts w:asciiTheme="majorBidi" w:hAnsiTheme="majorBidi" w:cstheme="majorBidi" w:hint="cs"/>
          <w:rtl/>
        </w:rPr>
        <w:t xml:space="preserve"> بشأن لائحة ا</w:t>
      </w:r>
      <w:r>
        <w:rPr>
          <w:rFonts w:asciiTheme="majorBidi" w:hAnsiTheme="majorBidi" w:cstheme="majorBidi" w:hint="cs"/>
          <w:rtl/>
        </w:rPr>
        <w:t>لتفتيش القضائي، مرجع سابق.</w:t>
      </w:r>
    </w:p>
  </w:footnote>
  <w:footnote w:id="255">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xml:space="preserve">- المستشار سمير عبدالله سعد، شرح أحكام قانون الخدمة المدنية رقم 81 لسنة 2016،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161</w:t>
      </w:r>
      <w:r>
        <w:rPr>
          <w:rFonts w:asciiTheme="majorBidi" w:hAnsiTheme="majorBidi" w:cstheme="majorBidi" w:hint="cs"/>
          <w:rtl/>
        </w:rPr>
        <w:t>.</w:t>
      </w:r>
    </w:p>
  </w:footnote>
  <w:footnote w:id="256">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257">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w:t>
      </w:r>
      <w:r>
        <w:rPr>
          <w:rFonts w:asciiTheme="majorBidi" w:hAnsiTheme="majorBidi" w:cstheme="majorBidi" w:hint="cs"/>
          <w:rtl/>
        </w:rPr>
        <w:t xml:space="preserve"> </w:t>
      </w:r>
      <w:r w:rsidRPr="00760B4B">
        <w:rPr>
          <w:rFonts w:asciiTheme="majorBidi" w:hAnsiTheme="majorBidi" w:cstheme="majorBidi"/>
          <w:rtl/>
        </w:rPr>
        <w:t xml:space="preserve">مرجع سابق، </w:t>
      </w:r>
      <w:proofErr w:type="spellStart"/>
      <w:r w:rsidRPr="00760B4B">
        <w:rPr>
          <w:rFonts w:asciiTheme="majorBidi" w:hAnsiTheme="majorBidi" w:cstheme="majorBidi"/>
          <w:rtl/>
        </w:rPr>
        <w:t>صـ</w:t>
      </w:r>
      <w:proofErr w:type="spellEnd"/>
      <w:r w:rsidRPr="00760B4B">
        <w:rPr>
          <w:rFonts w:asciiTheme="majorBidi" w:hAnsiTheme="majorBidi" w:cstheme="majorBidi"/>
          <w:rtl/>
        </w:rPr>
        <w:t xml:space="preserve"> </w:t>
      </w:r>
      <w:r w:rsidRPr="00760B4B">
        <w:rPr>
          <w:rFonts w:asciiTheme="majorBidi" w:hAnsiTheme="majorBidi" w:cstheme="majorBidi"/>
        </w:rPr>
        <w:t>271</w:t>
      </w:r>
      <w:r>
        <w:rPr>
          <w:rFonts w:asciiTheme="majorBidi" w:hAnsiTheme="majorBidi" w:cstheme="majorBidi" w:hint="cs"/>
          <w:rtl/>
        </w:rPr>
        <w:t>.</w:t>
      </w:r>
    </w:p>
  </w:footnote>
  <w:footnote w:id="258">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259">
    <w:p w:rsidR="00474C1F" w:rsidRPr="00760B4B" w:rsidRDefault="00474C1F" w:rsidP="003D205A">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قانون السلطة القضائية رقم 46 لسنة 1</w:t>
      </w:r>
      <w:r>
        <w:rPr>
          <w:rFonts w:asciiTheme="majorBidi" w:hAnsiTheme="majorBidi" w:cstheme="majorBidi" w:hint="cs"/>
          <w:rtl/>
        </w:rPr>
        <w:t>972، المنشور في الجريدة الرسمية بتاريخ 5 أكتوبر 1972.</w:t>
      </w:r>
    </w:p>
  </w:footnote>
  <w:footnote w:id="260">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 xml:space="preserve">نواف كنعان، النظام القانوني لتقييم أداء الموظفين، دراسة مقارنة وتطبيقية في الأردن،مرجع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154</w:t>
      </w:r>
      <w:r>
        <w:rPr>
          <w:rFonts w:asciiTheme="majorBidi" w:hAnsiTheme="majorBidi" w:cstheme="majorBidi" w:hint="cs"/>
          <w:rtl/>
        </w:rPr>
        <w:t>.</w:t>
      </w:r>
    </w:p>
  </w:footnote>
  <w:footnote w:id="261">
    <w:p w:rsidR="00474C1F" w:rsidRPr="00760B4B" w:rsidRDefault="00474C1F" w:rsidP="005F511B">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Pr>
          <w:rFonts w:asciiTheme="majorBidi" w:hAnsiTheme="majorBidi" w:cstheme="majorBidi" w:hint="cs"/>
          <w:rtl/>
        </w:rPr>
        <w:t xml:space="preserve">- </w:t>
      </w:r>
      <w:r w:rsidRPr="00760B4B">
        <w:rPr>
          <w:rFonts w:asciiTheme="majorBidi" w:hAnsiTheme="majorBidi" w:cstheme="majorBidi" w:hint="cs"/>
          <w:rtl/>
        </w:rPr>
        <w:t>نظام الخدمة المدنية الأردني رقم (9) لسنة 2020 منشور في الجريدة الرسمية العدد رقم (5619)</w:t>
      </w:r>
      <w:r>
        <w:rPr>
          <w:rFonts w:asciiTheme="majorBidi" w:hAnsiTheme="majorBidi" w:cstheme="majorBidi" w:hint="cs"/>
          <w:rtl/>
        </w:rPr>
        <w:t>.</w:t>
      </w:r>
    </w:p>
  </w:footnote>
  <w:footnote w:id="262">
    <w:p w:rsidR="00474C1F" w:rsidRPr="00760B4B" w:rsidRDefault="00474C1F" w:rsidP="005F511B">
      <w:pPr>
        <w:pStyle w:val="a3"/>
        <w:jc w:val="both"/>
        <w:rPr>
          <w:rFonts w:asciiTheme="majorBidi" w:hAnsiTheme="majorBidi" w:cstheme="majorBidi"/>
          <w:rtl/>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نظام التفتيش القضائي رقم (43) لسنة (2015) .</w:t>
      </w:r>
    </w:p>
  </w:footnote>
  <w:footnote w:id="263">
    <w:p w:rsidR="00474C1F" w:rsidRPr="00BF35B2" w:rsidRDefault="00474C1F" w:rsidP="00BF35B2">
      <w:pPr>
        <w:pStyle w:val="a3"/>
        <w:jc w:val="both"/>
        <w:rPr>
          <w:rFonts w:asciiTheme="majorBidi" w:hAnsiTheme="majorBidi" w:cstheme="majorBidi"/>
        </w:rPr>
      </w:pPr>
      <w:r w:rsidRPr="00BF35B2">
        <w:rPr>
          <w:rStyle w:val="a4"/>
          <w:rFonts w:asciiTheme="majorBidi" w:hAnsiTheme="majorBidi" w:cstheme="majorBidi"/>
          <w:vertAlign w:val="baseline"/>
        </w:rPr>
        <w:footnoteRef/>
      </w:r>
      <w:r>
        <w:rPr>
          <w:rFonts w:asciiTheme="majorBidi" w:hAnsiTheme="majorBidi" w:cstheme="majorBidi"/>
          <w:rtl/>
        </w:rPr>
        <w:t xml:space="preserve">- </w:t>
      </w:r>
      <w:r w:rsidRPr="00BF35B2">
        <w:rPr>
          <w:rFonts w:asciiTheme="majorBidi" w:hAnsiTheme="majorBidi" w:cstheme="majorBidi"/>
          <w:rtl/>
        </w:rPr>
        <w:t xml:space="preserve">نواف مهدي </w:t>
      </w:r>
      <w:proofErr w:type="spellStart"/>
      <w:r w:rsidRPr="00BF35B2">
        <w:rPr>
          <w:rFonts w:asciiTheme="majorBidi" w:hAnsiTheme="majorBidi" w:cstheme="majorBidi"/>
          <w:rtl/>
        </w:rPr>
        <w:t>جوير</w:t>
      </w:r>
      <w:proofErr w:type="spellEnd"/>
      <w:r w:rsidRPr="00BF35B2">
        <w:rPr>
          <w:rFonts w:asciiTheme="majorBidi" w:hAnsiTheme="majorBidi" w:cstheme="majorBidi"/>
          <w:rtl/>
        </w:rPr>
        <w:t xml:space="preserve">، تقييم الأداء الوظيفي للموظف العام،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185</w:t>
      </w:r>
      <w:r>
        <w:rPr>
          <w:rFonts w:asciiTheme="majorBidi" w:hAnsiTheme="majorBidi" w:cstheme="majorBidi" w:hint="cs"/>
          <w:rtl/>
        </w:rPr>
        <w:t>.</w:t>
      </w:r>
    </w:p>
  </w:footnote>
  <w:footnote w:id="264">
    <w:p w:rsidR="00474C1F" w:rsidRPr="00BF35B2" w:rsidRDefault="00474C1F" w:rsidP="00BF35B2">
      <w:pPr>
        <w:pStyle w:val="a3"/>
        <w:jc w:val="both"/>
        <w:rPr>
          <w:rFonts w:asciiTheme="majorBidi" w:hAnsiTheme="majorBidi" w:cstheme="majorBidi"/>
        </w:rPr>
      </w:pPr>
      <w:r w:rsidRPr="00BF35B2">
        <w:rPr>
          <w:rStyle w:val="a4"/>
          <w:rFonts w:asciiTheme="majorBidi" w:hAnsiTheme="majorBidi" w:cstheme="majorBidi"/>
          <w:vertAlign w:val="baseline"/>
        </w:rPr>
        <w:footnoteRef/>
      </w:r>
      <w:r>
        <w:rPr>
          <w:rFonts w:asciiTheme="majorBidi" w:hAnsiTheme="majorBidi" w:cstheme="majorBidi"/>
          <w:rtl/>
        </w:rPr>
        <w:t xml:space="preserve">- </w:t>
      </w:r>
      <w:r w:rsidRPr="00BF35B2">
        <w:rPr>
          <w:rFonts w:asciiTheme="majorBidi" w:hAnsiTheme="majorBidi" w:cstheme="majorBidi"/>
          <w:rtl/>
        </w:rPr>
        <w:t xml:space="preserve">مصطفى عبدالشهيد عبداللطيف، تقارير الكفاية في قانون 81 لسنة 2016،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275 </w:t>
      </w:r>
      <w:r>
        <w:rPr>
          <w:rFonts w:asciiTheme="majorBidi" w:hAnsiTheme="majorBidi" w:cstheme="majorBidi" w:hint="cs"/>
          <w:rtl/>
        </w:rPr>
        <w:t>.</w:t>
      </w:r>
    </w:p>
  </w:footnote>
  <w:footnote w:id="265">
    <w:p w:rsidR="00474C1F" w:rsidRPr="00BF35B2" w:rsidRDefault="00474C1F" w:rsidP="00BF35B2">
      <w:pPr>
        <w:pStyle w:val="a3"/>
        <w:jc w:val="both"/>
        <w:rPr>
          <w:rFonts w:asciiTheme="majorBidi" w:hAnsiTheme="majorBidi" w:cstheme="majorBidi"/>
          <w:rtl/>
        </w:rPr>
      </w:pPr>
      <w:r w:rsidRPr="00BF35B2">
        <w:rPr>
          <w:rStyle w:val="a4"/>
          <w:rFonts w:asciiTheme="majorBidi" w:hAnsiTheme="majorBidi" w:cstheme="majorBidi"/>
          <w:vertAlign w:val="baseline"/>
        </w:rPr>
        <w:footnoteRef/>
      </w:r>
      <w:r>
        <w:rPr>
          <w:rFonts w:asciiTheme="majorBidi" w:hAnsiTheme="majorBidi" w:cstheme="majorBidi"/>
          <w:rtl/>
        </w:rPr>
        <w:t xml:space="preserve">- </w:t>
      </w:r>
      <w:r w:rsidRPr="00BF35B2">
        <w:rPr>
          <w:rFonts w:asciiTheme="majorBidi" w:hAnsiTheme="majorBidi" w:cstheme="majorBidi"/>
          <w:rtl/>
        </w:rPr>
        <w:t xml:space="preserve">هاني بن نايف بن عبيد، تقويم الأداء الوظيفي وأثره على حقوق الموظف في سلطة عمان،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249</w:t>
      </w:r>
      <w:r>
        <w:rPr>
          <w:rFonts w:asciiTheme="majorBidi" w:hAnsiTheme="majorBidi" w:cstheme="majorBidi" w:hint="cs"/>
          <w:rtl/>
        </w:rPr>
        <w:t>.</w:t>
      </w:r>
    </w:p>
  </w:footnote>
  <w:footnote w:id="266">
    <w:p w:rsidR="00474C1F" w:rsidRDefault="00474C1F" w:rsidP="00BF35B2">
      <w:pPr>
        <w:pStyle w:val="a3"/>
        <w:jc w:val="both"/>
        <w:rPr>
          <w:rtl/>
        </w:rPr>
      </w:pPr>
      <w:r w:rsidRPr="00BF35B2">
        <w:rPr>
          <w:rStyle w:val="a4"/>
          <w:rFonts w:asciiTheme="majorBidi" w:hAnsiTheme="majorBidi" w:cstheme="majorBidi"/>
          <w:vertAlign w:val="baseline"/>
        </w:rPr>
        <w:footnoteRef/>
      </w:r>
      <w:r w:rsidRPr="00BF35B2">
        <w:rPr>
          <w:rFonts w:asciiTheme="majorBidi" w:hAnsiTheme="majorBidi" w:cstheme="majorBidi"/>
          <w:rtl/>
        </w:rPr>
        <w:t>-</w:t>
      </w:r>
      <w:r>
        <w:rPr>
          <w:rFonts w:hint="cs"/>
          <w:rtl/>
        </w:rPr>
        <w:t xml:space="preserve"> </w:t>
      </w:r>
      <w:r w:rsidRPr="00B11A6F">
        <w:rPr>
          <w:rFonts w:asciiTheme="majorBidi" w:hAnsiTheme="majorBidi" w:cstheme="majorBidi"/>
          <w:rtl/>
        </w:rPr>
        <w:t xml:space="preserve">نواف مهدي </w:t>
      </w:r>
      <w:proofErr w:type="spellStart"/>
      <w:r w:rsidRPr="00B11A6F">
        <w:rPr>
          <w:rFonts w:asciiTheme="majorBidi" w:hAnsiTheme="majorBidi" w:cstheme="majorBidi"/>
          <w:rtl/>
        </w:rPr>
        <w:t>جوير</w:t>
      </w:r>
      <w:proofErr w:type="spellEnd"/>
      <w:r w:rsidRPr="00B11A6F">
        <w:rPr>
          <w:rFonts w:asciiTheme="majorBidi" w:hAnsiTheme="majorBidi" w:cstheme="majorBidi"/>
          <w:rtl/>
        </w:rPr>
        <w:t>، تقي</w:t>
      </w:r>
      <w:r>
        <w:rPr>
          <w:rFonts w:asciiTheme="majorBidi" w:hAnsiTheme="majorBidi" w:cstheme="majorBidi"/>
          <w:rtl/>
        </w:rPr>
        <w:t>يم الأداء الوظيفي للموظف العام،</w:t>
      </w:r>
      <w:r>
        <w:rPr>
          <w:rFonts w:asciiTheme="majorBidi" w:hAnsiTheme="majorBidi" w:cstheme="majorBidi" w:hint="cs"/>
          <w:rtl/>
        </w:rPr>
        <w:t xml:space="preserve"> مرجع سابق،</w:t>
      </w:r>
      <w:r>
        <w:rPr>
          <w:rFonts w:hint="cs"/>
          <w:rtl/>
        </w:rPr>
        <w:t xml:space="preserve"> </w:t>
      </w:r>
      <w:proofErr w:type="spellStart"/>
      <w:r>
        <w:rPr>
          <w:rFonts w:hint="cs"/>
          <w:rtl/>
        </w:rPr>
        <w:t>صـ</w:t>
      </w:r>
      <w:proofErr w:type="spellEnd"/>
      <w:r>
        <w:rPr>
          <w:rFonts w:hint="cs"/>
          <w:rtl/>
        </w:rPr>
        <w:t xml:space="preserve"> 186.</w:t>
      </w:r>
    </w:p>
  </w:footnote>
  <w:footnote w:id="267">
    <w:p w:rsidR="00474C1F" w:rsidRPr="00BF35B2" w:rsidRDefault="00474C1F" w:rsidP="00A75FB3">
      <w:pPr>
        <w:pStyle w:val="a3"/>
        <w:rPr>
          <w:rFonts w:asciiTheme="majorBidi" w:hAnsiTheme="majorBidi" w:cstheme="majorBidi"/>
          <w:rtl/>
        </w:rPr>
      </w:pPr>
      <w:r w:rsidRPr="00BF35B2">
        <w:rPr>
          <w:rStyle w:val="a4"/>
          <w:rFonts w:asciiTheme="majorBidi" w:hAnsiTheme="majorBidi" w:cstheme="majorBidi"/>
          <w:vertAlign w:val="baseline"/>
        </w:rPr>
        <w:footnoteRef/>
      </w:r>
      <w:r>
        <w:rPr>
          <w:rFonts w:asciiTheme="majorBidi" w:hAnsiTheme="majorBidi" w:cstheme="majorBidi"/>
          <w:rtl/>
        </w:rPr>
        <w:t xml:space="preserve">- </w:t>
      </w:r>
      <w:r w:rsidRPr="00BF35B2">
        <w:rPr>
          <w:rFonts w:asciiTheme="majorBidi" w:hAnsiTheme="majorBidi" w:cstheme="majorBidi"/>
          <w:rtl/>
        </w:rPr>
        <w:t xml:space="preserve">مصطفى عبدالشهيد عبداللطيف، تقارير الكفاية في قانون 81 لسنة 2016،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276</w:t>
      </w:r>
      <w:r>
        <w:rPr>
          <w:rFonts w:asciiTheme="majorBidi" w:hAnsiTheme="majorBidi" w:cstheme="majorBidi" w:hint="cs"/>
          <w:rtl/>
        </w:rPr>
        <w:t>.</w:t>
      </w:r>
    </w:p>
  </w:footnote>
  <w:footnote w:id="268">
    <w:p w:rsidR="00474C1F" w:rsidRPr="00BF35B2" w:rsidRDefault="00474C1F" w:rsidP="00A75FB3">
      <w:pPr>
        <w:pStyle w:val="a3"/>
        <w:rPr>
          <w:rFonts w:asciiTheme="majorBidi" w:hAnsiTheme="majorBidi" w:cstheme="majorBidi"/>
        </w:rPr>
      </w:pPr>
      <w:r w:rsidRPr="00BF35B2">
        <w:rPr>
          <w:rStyle w:val="a4"/>
          <w:rFonts w:asciiTheme="majorBidi" w:hAnsiTheme="majorBidi" w:cstheme="majorBidi"/>
          <w:vertAlign w:val="baseline"/>
        </w:rPr>
        <w:footnoteRef/>
      </w:r>
      <w:r>
        <w:rPr>
          <w:rFonts w:asciiTheme="majorBidi" w:hAnsiTheme="majorBidi" w:cstheme="majorBidi"/>
          <w:rtl/>
        </w:rPr>
        <w:t xml:space="preserve">- </w:t>
      </w:r>
      <w:r w:rsidRPr="00BF35B2">
        <w:rPr>
          <w:rFonts w:asciiTheme="majorBidi" w:hAnsiTheme="majorBidi" w:cstheme="majorBidi"/>
          <w:rtl/>
        </w:rPr>
        <w:t xml:space="preserve">ميال بن </w:t>
      </w:r>
      <w:proofErr w:type="spellStart"/>
      <w:r w:rsidRPr="00BF35B2">
        <w:rPr>
          <w:rFonts w:asciiTheme="majorBidi" w:hAnsiTheme="majorBidi" w:cstheme="majorBidi"/>
          <w:rtl/>
        </w:rPr>
        <w:t>بخيت</w:t>
      </w:r>
      <w:proofErr w:type="spellEnd"/>
      <w:r w:rsidRPr="00BF35B2">
        <w:rPr>
          <w:rFonts w:asciiTheme="majorBidi" w:hAnsiTheme="majorBidi" w:cstheme="majorBidi"/>
          <w:rtl/>
        </w:rPr>
        <w:t xml:space="preserve"> بن حامد الجهمي، تقييم أداء الموظف العام في النظام القانوني السعودي والأردني،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120</w:t>
      </w:r>
      <w:r>
        <w:rPr>
          <w:rFonts w:asciiTheme="majorBidi" w:hAnsiTheme="majorBidi" w:cstheme="majorBidi" w:hint="cs"/>
          <w:rtl/>
        </w:rPr>
        <w:t>.</w:t>
      </w:r>
    </w:p>
  </w:footnote>
  <w:footnote w:id="269">
    <w:p w:rsidR="00474C1F" w:rsidRPr="00BF35B2" w:rsidRDefault="00474C1F" w:rsidP="00A75FB3">
      <w:pPr>
        <w:pStyle w:val="a3"/>
        <w:rPr>
          <w:rFonts w:asciiTheme="majorBidi" w:hAnsiTheme="majorBidi" w:cstheme="majorBidi"/>
        </w:rPr>
      </w:pPr>
      <w:r w:rsidRPr="00BF35B2">
        <w:rPr>
          <w:rStyle w:val="a4"/>
          <w:rFonts w:asciiTheme="majorBidi" w:hAnsiTheme="majorBidi" w:cstheme="majorBidi"/>
          <w:vertAlign w:val="baseline"/>
        </w:rPr>
        <w:footnoteRef/>
      </w:r>
      <w:r>
        <w:rPr>
          <w:rFonts w:asciiTheme="majorBidi" w:hAnsiTheme="majorBidi" w:cstheme="majorBidi"/>
          <w:rtl/>
        </w:rPr>
        <w:t xml:space="preserve">- </w:t>
      </w:r>
      <w:r w:rsidRPr="00BF35B2">
        <w:rPr>
          <w:rFonts w:asciiTheme="majorBidi" w:hAnsiTheme="majorBidi" w:cstheme="majorBidi"/>
          <w:rtl/>
        </w:rPr>
        <w:t xml:space="preserve">نواف مهدي </w:t>
      </w:r>
      <w:proofErr w:type="spellStart"/>
      <w:r w:rsidRPr="00BF35B2">
        <w:rPr>
          <w:rFonts w:asciiTheme="majorBidi" w:hAnsiTheme="majorBidi" w:cstheme="majorBidi"/>
          <w:rtl/>
        </w:rPr>
        <w:t>جوير</w:t>
      </w:r>
      <w:proofErr w:type="spellEnd"/>
      <w:r w:rsidRPr="00BF35B2">
        <w:rPr>
          <w:rFonts w:asciiTheme="majorBidi" w:hAnsiTheme="majorBidi" w:cstheme="majorBidi"/>
          <w:rtl/>
        </w:rPr>
        <w:t xml:space="preserve">، تقييم الأداء الوظيفي للموظف العام،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186</w:t>
      </w:r>
      <w:r>
        <w:rPr>
          <w:rFonts w:asciiTheme="majorBidi" w:hAnsiTheme="majorBidi" w:cstheme="majorBidi" w:hint="cs"/>
          <w:rtl/>
        </w:rPr>
        <w:t>.</w:t>
      </w:r>
    </w:p>
  </w:footnote>
  <w:footnote w:id="270">
    <w:p w:rsidR="00474C1F" w:rsidRPr="00BF35B2" w:rsidRDefault="00474C1F" w:rsidP="00A75FB3">
      <w:pPr>
        <w:pStyle w:val="a3"/>
        <w:rPr>
          <w:rFonts w:asciiTheme="majorBidi" w:hAnsiTheme="majorBidi" w:cstheme="majorBidi"/>
          <w:rtl/>
          <w:lang w:bidi="ar-LY"/>
        </w:rPr>
      </w:pPr>
      <w:r w:rsidRPr="00BF35B2">
        <w:rPr>
          <w:rStyle w:val="a4"/>
          <w:rFonts w:asciiTheme="majorBidi" w:hAnsiTheme="majorBidi" w:cstheme="majorBidi"/>
          <w:vertAlign w:val="baseline"/>
        </w:rPr>
        <w:footnoteRef/>
      </w:r>
      <w:r>
        <w:rPr>
          <w:rFonts w:asciiTheme="majorBidi" w:hAnsiTheme="majorBidi" w:cstheme="majorBidi"/>
          <w:rtl/>
        </w:rPr>
        <w:t xml:space="preserve">- </w:t>
      </w:r>
      <w:r w:rsidRPr="00BF35B2">
        <w:rPr>
          <w:rFonts w:asciiTheme="majorBidi" w:hAnsiTheme="majorBidi" w:cstheme="majorBidi"/>
          <w:rtl/>
        </w:rPr>
        <w:t xml:space="preserve">مصطفى عبدالشهيد عبداللطيف، تقارير الكفاية في قانون 81 لسنة 2016،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277</w:t>
      </w:r>
      <w:r>
        <w:rPr>
          <w:rFonts w:asciiTheme="majorBidi" w:hAnsiTheme="majorBidi" w:cstheme="majorBidi" w:hint="cs"/>
          <w:rtl/>
          <w:lang w:bidi="ar-LY"/>
        </w:rPr>
        <w:t>.</w:t>
      </w:r>
    </w:p>
  </w:footnote>
  <w:footnote w:id="271">
    <w:p w:rsidR="00474C1F" w:rsidRDefault="00474C1F" w:rsidP="00A75FB3">
      <w:pPr>
        <w:pStyle w:val="a3"/>
        <w:rPr>
          <w:rtl/>
          <w:lang w:bidi="ar-LY"/>
        </w:rPr>
      </w:pPr>
      <w:r w:rsidRPr="00BF35B2">
        <w:rPr>
          <w:rStyle w:val="a4"/>
          <w:rFonts w:asciiTheme="majorBidi" w:hAnsiTheme="majorBidi" w:cstheme="majorBidi"/>
          <w:vertAlign w:val="baseline"/>
        </w:rPr>
        <w:footnoteRef/>
      </w:r>
      <w:r w:rsidRPr="00BF35B2">
        <w:rPr>
          <w:rFonts w:asciiTheme="majorBidi" w:hAnsiTheme="majorBidi" w:cstheme="majorBidi"/>
          <w:rtl/>
        </w:rPr>
        <w:t>-</w:t>
      </w:r>
      <w:r>
        <w:rPr>
          <w:rFonts w:hint="cs"/>
          <w:rtl/>
        </w:rPr>
        <w:t xml:space="preserve"> </w:t>
      </w:r>
      <w:r w:rsidRPr="00760B4B">
        <w:rPr>
          <w:rFonts w:asciiTheme="majorBidi" w:hAnsiTheme="majorBidi" w:cstheme="majorBidi" w:hint="cs"/>
          <w:rtl/>
        </w:rPr>
        <w:t>تركي سطام المطري، تقييم كفاءة الموظف العام في قانون الخدمة المدنية الكويتي</w:t>
      </w:r>
      <w:r>
        <w:rPr>
          <w:rFonts w:hint="cs"/>
          <w:rtl/>
        </w:rPr>
        <w:t>، مرجع سابق،</w:t>
      </w:r>
      <w:r>
        <w:rPr>
          <w:rFonts w:hint="cs"/>
          <w:rtl/>
          <w:lang w:bidi="ar-LY"/>
        </w:rPr>
        <w:t xml:space="preserve"> </w:t>
      </w:r>
      <w:proofErr w:type="spellStart"/>
      <w:r>
        <w:rPr>
          <w:rFonts w:hint="cs"/>
          <w:rtl/>
          <w:lang w:bidi="ar-LY"/>
        </w:rPr>
        <w:t>صـ</w:t>
      </w:r>
      <w:proofErr w:type="spellEnd"/>
      <w:r>
        <w:rPr>
          <w:rFonts w:hint="cs"/>
          <w:rtl/>
          <w:lang w:bidi="ar-LY"/>
        </w:rPr>
        <w:t xml:space="preserve"> 446.</w:t>
      </w:r>
    </w:p>
  </w:footnote>
  <w:footnote w:id="272">
    <w:p w:rsidR="00474C1F" w:rsidRPr="00BF35B2" w:rsidRDefault="00474C1F" w:rsidP="00BF35B2">
      <w:pPr>
        <w:pStyle w:val="a3"/>
        <w:jc w:val="both"/>
      </w:pPr>
      <w:r w:rsidRPr="00BF35B2">
        <w:rPr>
          <w:rStyle w:val="a4"/>
          <w:vertAlign w:val="baseline"/>
        </w:rPr>
        <w:footnoteRef/>
      </w:r>
      <w:r w:rsidRPr="00BF35B2">
        <w:rPr>
          <w:rFonts w:hint="cs"/>
          <w:rtl/>
        </w:rPr>
        <w:t xml:space="preserve">- </w:t>
      </w:r>
      <w:r w:rsidRPr="00BF35B2">
        <w:rPr>
          <w:rFonts w:asciiTheme="majorBidi" w:hAnsiTheme="majorBidi" w:cstheme="majorBidi"/>
          <w:rtl/>
        </w:rPr>
        <w:t xml:space="preserve"> نصر بن عبدالله بن ناصر، قرارات تقييم الأداء للموظف العام و موقف التشريع و القضاء،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w:t>
      </w:r>
      <w:r w:rsidRPr="00BF35B2">
        <w:rPr>
          <w:rFonts w:asciiTheme="majorBidi" w:hAnsiTheme="majorBidi" w:cstheme="majorBidi" w:hint="cs"/>
          <w:rtl/>
        </w:rPr>
        <w:t>92</w:t>
      </w:r>
      <w:r>
        <w:rPr>
          <w:rFonts w:hint="cs"/>
          <w:rtl/>
        </w:rPr>
        <w:t>.</w:t>
      </w:r>
    </w:p>
  </w:footnote>
  <w:footnote w:id="273">
    <w:p w:rsidR="00474C1F" w:rsidRPr="00BF35B2" w:rsidRDefault="00474C1F" w:rsidP="00BF35B2">
      <w:pPr>
        <w:pStyle w:val="a3"/>
        <w:jc w:val="both"/>
        <w:rPr>
          <w:rtl/>
        </w:rPr>
      </w:pPr>
      <w:r w:rsidRPr="00BF35B2">
        <w:rPr>
          <w:rStyle w:val="a4"/>
          <w:vertAlign w:val="baseline"/>
        </w:rPr>
        <w:footnoteRef/>
      </w:r>
      <w:r w:rsidRPr="00BF35B2">
        <w:rPr>
          <w:rFonts w:hint="cs"/>
          <w:rtl/>
        </w:rPr>
        <w:t xml:space="preserve">- </w:t>
      </w:r>
      <w:r w:rsidRPr="00BF35B2">
        <w:rPr>
          <w:rFonts w:asciiTheme="majorBidi" w:hAnsiTheme="majorBidi" w:cstheme="majorBidi" w:hint="cs"/>
          <w:rtl/>
        </w:rPr>
        <w:t>حمزة عبدالهادي السعايدة، التنظيم القانوني لتقارير الأداء ودورها في تقييم الأداء الوظيفي،</w:t>
      </w:r>
      <w:r w:rsidRPr="00BF35B2">
        <w:rPr>
          <w:rFonts w:hint="cs"/>
          <w:rtl/>
        </w:rPr>
        <w:t xml:space="preserve"> مرجع سابق، </w:t>
      </w:r>
      <w:proofErr w:type="spellStart"/>
      <w:r w:rsidRPr="00BF35B2">
        <w:rPr>
          <w:rFonts w:hint="cs"/>
          <w:rtl/>
        </w:rPr>
        <w:t>صـ</w:t>
      </w:r>
      <w:proofErr w:type="spellEnd"/>
      <w:r w:rsidRPr="00BF35B2">
        <w:rPr>
          <w:rFonts w:hint="cs"/>
          <w:rtl/>
        </w:rPr>
        <w:t xml:space="preserve"> 68</w:t>
      </w:r>
      <w:r>
        <w:rPr>
          <w:rFonts w:hint="cs"/>
          <w:rtl/>
        </w:rPr>
        <w:t>.</w:t>
      </w:r>
    </w:p>
  </w:footnote>
  <w:footnote w:id="274">
    <w:p w:rsidR="00474C1F" w:rsidRDefault="00474C1F" w:rsidP="00BF35B2">
      <w:pPr>
        <w:pStyle w:val="a3"/>
        <w:jc w:val="both"/>
        <w:rPr>
          <w:rtl/>
        </w:rPr>
      </w:pPr>
      <w:r w:rsidRPr="00BF35B2">
        <w:rPr>
          <w:rStyle w:val="a4"/>
          <w:vertAlign w:val="baseline"/>
        </w:rPr>
        <w:footnoteRef/>
      </w:r>
      <w:r w:rsidRPr="00BF35B2">
        <w:rPr>
          <w:rFonts w:hint="cs"/>
          <w:rtl/>
        </w:rPr>
        <w:t>-</w:t>
      </w:r>
      <w:r>
        <w:rPr>
          <w:rFonts w:hint="cs"/>
          <w:rtl/>
        </w:rPr>
        <w:t xml:space="preserve">  </w:t>
      </w:r>
      <w:r w:rsidRPr="00B11A6F">
        <w:rPr>
          <w:rFonts w:asciiTheme="majorBidi" w:hAnsiTheme="majorBidi" w:cstheme="majorBidi"/>
          <w:rtl/>
        </w:rPr>
        <w:t xml:space="preserve">نواف مهدي </w:t>
      </w:r>
      <w:proofErr w:type="spellStart"/>
      <w:r w:rsidRPr="00B11A6F">
        <w:rPr>
          <w:rFonts w:asciiTheme="majorBidi" w:hAnsiTheme="majorBidi" w:cstheme="majorBidi"/>
          <w:rtl/>
        </w:rPr>
        <w:t>جوير</w:t>
      </w:r>
      <w:proofErr w:type="spellEnd"/>
      <w:r w:rsidRPr="00B11A6F">
        <w:rPr>
          <w:rFonts w:asciiTheme="majorBidi" w:hAnsiTheme="majorBidi" w:cstheme="majorBidi"/>
          <w:rtl/>
        </w:rPr>
        <w:t>، تقي</w:t>
      </w:r>
      <w:r>
        <w:rPr>
          <w:rFonts w:asciiTheme="majorBidi" w:hAnsiTheme="majorBidi" w:cstheme="majorBidi"/>
          <w:rtl/>
        </w:rPr>
        <w:t>يم الأداء الوظيفي للموظف العام،</w:t>
      </w:r>
      <w:r>
        <w:rPr>
          <w:rFonts w:asciiTheme="majorBidi" w:hAnsiTheme="majorBidi" w:cstheme="majorBidi" w:hint="cs"/>
          <w:rtl/>
        </w:rPr>
        <w:t xml:space="preserve"> مرجع سابق،</w:t>
      </w:r>
      <w:r>
        <w:rPr>
          <w:rFonts w:hint="cs"/>
          <w:rtl/>
        </w:rPr>
        <w:t xml:space="preserve"> </w:t>
      </w:r>
      <w:proofErr w:type="spellStart"/>
      <w:r>
        <w:rPr>
          <w:rFonts w:hint="cs"/>
          <w:rtl/>
        </w:rPr>
        <w:t>صـ</w:t>
      </w:r>
      <w:proofErr w:type="spellEnd"/>
      <w:r>
        <w:rPr>
          <w:rFonts w:hint="cs"/>
          <w:rtl/>
        </w:rPr>
        <w:t xml:space="preserve"> 187.</w:t>
      </w:r>
    </w:p>
  </w:footnote>
  <w:footnote w:id="275">
    <w:p w:rsidR="00474C1F" w:rsidRPr="00BF35B2" w:rsidRDefault="00474C1F" w:rsidP="00D30305">
      <w:pPr>
        <w:pStyle w:val="a3"/>
        <w:jc w:val="both"/>
        <w:rPr>
          <w:rFonts w:asciiTheme="majorBidi" w:hAnsiTheme="majorBidi" w:cstheme="majorBidi"/>
        </w:rPr>
      </w:pPr>
      <w:r w:rsidRPr="00BF35B2">
        <w:rPr>
          <w:rStyle w:val="a4"/>
          <w:rFonts w:asciiTheme="majorBidi" w:hAnsiTheme="majorBidi" w:cstheme="majorBidi"/>
          <w:vertAlign w:val="baseline"/>
        </w:rPr>
        <w:footnoteRef/>
      </w:r>
      <w:r>
        <w:rPr>
          <w:rFonts w:asciiTheme="majorBidi" w:hAnsiTheme="majorBidi" w:cstheme="majorBidi"/>
          <w:rtl/>
        </w:rPr>
        <w:t xml:space="preserve">- </w:t>
      </w:r>
      <w:r w:rsidRPr="00BF35B2">
        <w:rPr>
          <w:rFonts w:asciiTheme="majorBidi" w:hAnsiTheme="majorBidi" w:cstheme="majorBidi"/>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21</w:t>
      </w:r>
      <w:r>
        <w:rPr>
          <w:rFonts w:asciiTheme="majorBidi" w:hAnsiTheme="majorBidi" w:cstheme="majorBidi" w:hint="cs"/>
          <w:rtl/>
        </w:rPr>
        <w:t>.</w:t>
      </w:r>
    </w:p>
  </w:footnote>
  <w:footnote w:id="276">
    <w:p w:rsidR="00474C1F" w:rsidRPr="00BF35B2" w:rsidRDefault="00474C1F" w:rsidP="00122447">
      <w:pPr>
        <w:pStyle w:val="a3"/>
        <w:jc w:val="both"/>
        <w:rPr>
          <w:rFonts w:asciiTheme="majorBidi" w:hAnsiTheme="majorBidi" w:cstheme="majorBidi"/>
          <w:lang w:bidi="ar-LY"/>
        </w:rPr>
      </w:pPr>
      <w:r w:rsidRPr="00BF35B2">
        <w:rPr>
          <w:rStyle w:val="a4"/>
          <w:rFonts w:asciiTheme="majorBidi" w:hAnsiTheme="majorBidi" w:cstheme="majorBidi"/>
          <w:vertAlign w:val="baseline"/>
        </w:rPr>
        <w:footnoteRef/>
      </w:r>
      <w:r w:rsidRPr="00BF35B2">
        <w:rPr>
          <w:rFonts w:asciiTheme="majorBidi" w:hAnsiTheme="majorBidi" w:cstheme="majorBidi"/>
          <w:rtl/>
        </w:rPr>
        <w:t xml:space="preserve">- </w:t>
      </w:r>
      <w:r w:rsidRPr="00BF35B2">
        <w:rPr>
          <w:rFonts w:asciiTheme="majorBidi" w:hAnsiTheme="majorBidi" w:cstheme="majorBidi"/>
          <w:rtl/>
          <w:lang w:bidi="ar-LY"/>
        </w:rPr>
        <w:t>القانون رقم 12 لسنة 2010. بشأن إصدار قانون علاقات ا</w:t>
      </w:r>
      <w:r>
        <w:rPr>
          <w:rFonts w:asciiTheme="majorBidi" w:hAnsiTheme="majorBidi" w:cstheme="majorBidi"/>
          <w:rtl/>
          <w:lang w:bidi="ar-LY"/>
        </w:rPr>
        <w:t>لعمل،</w:t>
      </w:r>
      <w:r>
        <w:rPr>
          <w:rFonts w:asciiTheme="majorBidi" w:hAnsiTheme="majorBidi" w:cstheme="majorBidi" w:hint="cs"/>
          <w:rtl/>
          <w:lang w:bidi="ar-LY"/>
        </w:rPr>
        <w:t xml:space="preserve"> </w:t>
      </w:r>
      <w:r w:rsidRPr="00BF35B2">
        <w:rPr>
          <w:rFonts w:asciiTheme="majorBidi" w:hAnsiTheme="majorBidi" w:cstheme="majorBidi"/>
          <w:rtl/>
          <w:lang w:bidi="ar-LY"/>
        </w:rPr>
        <w:t>مدونة التشريعات العدد 7 السنة العاشرة سنة 2010</w:t>
      </w:r>
      <w:r>
        <w:rPr>
          <w:rFonts w:asciiTheme="majorBidi" w:hAnsiTheme="majorBidi" w:cstheme="majorBidi" w:hint="cs"/>
          <w:rtl/>
          <w:lang w:bidi="ar-LY"/>
        </w:rPr>
        <w:t>.</w:t>
      </w:r>
    </w:p>
  </w:footnote>
  <w:footnote w:id="277">
    <w:p w:rsidR="00474C1F" w:rsidRDefault="00474C1F" w:rsidP="00D30305">
      <w:pPr>
        <w:pStyle w:val="a3"/>
        <w:jc w:val="both"/>
      </w:pPr>
      <w:r w:rsidRPr="00BF35B2">
        <w:rPr>
          <w:rStyle w:val="a4"/>
          <w:rFonts w:asciiTheme="majorBidi" w:hAnsiTheme="majorBidi" w:cstheme="majorBidi"/>
          <w:vertAlign w:val="baseline"/>
        </w:rPr>
        <w:footnoteRef/>
      </w:r>
      <w:r w:rsidRPr="00BF35B2">
        <w:rPr>
          <w:rFonts w:asciiTheme="majorBidi" w:hAnsiTheme="majorBidi" w:cstheme="majorBidi"/>
          <w:rtl/>
        </w:rPr>
        <w:t>-</w:t>
      </w:r>
      <w:r>
        <w:rPr>
          <w:rFonts w:hint="cs"/>
          <w:rtl/>
        </w:rPr>
        <w:t xml:space="preserve"> </w:t>
      </w:r>
      <w:r w:rsidRPr="00760B4B">
        <w:rPr>
          <w:rFonts w:asciiTheme="majorBidi" w:hAnsiTheme="majorBidi" w:cstheme="majorBidi" w:hint="cs"/>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w:t>
      </w:r>
      <w:r>
        <w:rPr>
          <w:rFonts w:asciiTheme="majorBidi" w:hAnsiTheme="majorBidi" w:cstheme="majorBidi" w:hint="cs"/>
          <w:rtl/>
        </w:rPr>
        <w:t>25</w:t>
      </w:r>
      <w:r>
        <w:rPr>
          <w:rFonts w:hint="cs"/>
          <w:rtl/>
        </w:rPr>
        <w:t>.</w:t>
      </w:r>
    </w:p>
  </w:footnote>
  <w:footnote w:id="278">
    <w:p w:rsidR="00474C1F" w:rsidRDefault="00474C1F" w:rsidP="005551ED">
      <w:pPr>
        <w:pStyle w:val="a3"/>
        <w:rPr>
          <w:lang w:bidi="ar-LY"/>
        </w:rPr>
      </w:pPr>
      <w:r w:rsidRPr="00BF35B2">
        <w:rPr>
          <w:rStyle w:val="a4"/>
          <w:vertAlign w:val="baseline"/>
        </w:rPr>
        <w:footnoteRef/>
      </w:r>
      <w:r w:rsidRPr="00BF35B2">
        <w:rPr>
          <w:rFonts w:hint="cs"/>
          <w:rtl/>
        </w:rPr>
        <w:t>-</w:t>
      </w:r>
      <w:r>
        <w:rPr>
          <w:rFonts w:hint="cs"/>
          <w:rtl/>
        </w:rPr>
        <w:t xml:space="preserve"> </w:t>
      </w:r>
      <w:r w:rsidRPr="009823CC">
        <w:rPr>
          <w:rFonts w:asciiTheme="majorBidi" w:hAnsiTheme="majorBidi" w:cstheme="majorBidi"/>
          <w:rtl/>
          <w:lang w:bidi="ar-LY"/>
        </w:rPr>
        <w:t>القانون رقم 12 لسنة 2010</w:t>
      </w:r>
      <w:r>
        <w:rPr>
          <w:rFonts w:asciiTheme="majorBidi" w:hAnsiTheme="majorBidi" w:cstheme="majorBidi"/>
          <w:rtl/>
          <w:lang w:bidi="ar-LY"/>
        </w:rPr>
        <w:t>. بشأن إصدار قانون علاقات العمل،</w:t>
      </w:r>
      <w:r>
        <w:rPr>
          <w:rFonts w:asciiTheme="majorBidi" w:hAnsiTheme="majorBidi" w:cstheme="majorBidi" w:hint="cs"/>
          <w:rtl/>
          <w:lang w:bidi="ar-LY"/>
        </w:rPr>
        <w:t>مرجع سابق .</w:t>
      </w:r>
    </w:p>
  </w:footnote>
  <w:footnote w:id="279">
    <w:p w:rsidR="00474C1F" w:rsidRDefault="00474C1F" w:rsidP="003858AD">
      <w:pPr>
        <w:pStyle w:val="a3"/>
      </w:pPr>
      <w:r w:rsidRPr="00BF35B2">
        <w:rPr>
          <w:rStyle w:val="a4"/>
          <w:vertAlign w:val="baseline"/>
        </w:rPr>
        <w:footnoteRef/>
      </w:r>
      <w:r>
        <w:rPr>
          <w:rFonts w:hint="cs"/>
          <w:rtl/>
        </w:rPr>
        <w:t xml:space="preserve">- </w:t>
      </w:r>
      <w:r>
        <w:rPr>
          <w:rFonts w:asciiTheme="majorBidi" w:hAnsiTheme="majorBidi" w:cstheme="majorBidi" w:hint="cs"/>
          <w:rtl/>
        </w:rPr>
        <w:t xml:space="preserve">قرار اللجنة الشعبية العامة (سابقاً) رقم (595) لسنة 2010، مرجع سابق. </w:t>
      </w:r>
    </w:p>
  </w:footnote>
  <w:footnote w:id="280">
    <w:p w:rsidR="00474C1F" w:rsidRPr="00BF35B2" w:rsidRDefault="00474C1F" w:rsidP="00122447">
      <w:pPr>
        <w:pStyle w:val="a3"/>
        <w:rPr>
          <w:rtl/>
          <w:lang w:bidi="ar-LY"/>
        </w:rPr>
      </w:pPr>
      <w:r w:rsidRPr="00BF35B2">
        <w:rPr>
          <w:rStyle w:val="a4"/>
          <w:vertAlign w:val="baseline"/>
        </w:rPr>
        <w:footnoteRef/>
      </w:r>
      <w:r w:rsidRPr="00BF35B2">
        <w:rPr>
          <w:rFonts w:hint="cs"/>
          <w:rtl/>
        </w:rPr>
        <w:t xml:space="preserve">- </w:t>
      </w:r>
      <w:r w:rsidRPr="00BF35B2">
        <w:rPr>
          <w:rFonts w:asciiTheme="majorBidi" w:hAnsiTheme="majorBidi" w:cstheme="majorBidi"/>
          <w:rtl/>
          <w:lang w:bidi="ar-LY"/>
        </w:rPr>
        <w:t>القانون رقم 12 لسنة 2010. ب</w:t>
      </w:r>
      <w:r>
        <w:rPr>
          <w:rFonts w:asciiTheme="majorBidi" w:hAnsiTheme="majorBidi" w:cstheme="majorBidi"/>
          <w:rtl/>
          <w:lang w:bidi="ar-LY"/>
        </w:rPr>
        <w:t>شأن إصدار قانون علاقات العمل</w:t>
      </w:r>
      <w:r w:rsidRPr="00BF35B2">
        <w:rPr>
          <w:rFonts w:asciiTheme="majorBidi" w:hAnsiTheme="majorBidi" w:cstheme="majorBidi"/>
          <w:rtl/>
          <w:lang w:bidi="ar-LY"/>
        </w:rPr>
        <w:t>، مدونة التشريعات العدد 7 السنة العاشرة سنة 2010</w:t>
      </w:r>
      <w:r>
        <w:rPr>
          <w:rFonts w:hint="cs"/>
          <w:rtl/>
          <w:lang w:bidi="ar-LY"/>
        </w:rPr>
        <w:t>.</w:t>
      </w:r>
    </w:p>
  </w:footnote>
  <w:footnote w:id="281">
    <w:p w:rsidR="00474C1F" w:rsidRPr="00BF35B2" w:rsidRDefault="00474C1F" w:rsidP="00B4105E">
      <w:pPr>
        <w:pStyle w:val="a3"/>
        <w:jc w:val="both"/>
      </w:pPr>
      <w:r w:rsidRPr="00BF35B2">
        <w:rPr>
          <w:rStyle w:val="a4"/>
          <w:vertAlign w:val="baseline"/>
        </w:rPr>
        <w:footnoteRef/>
      </w:r>
      <w:r w:rsidRPr="00BF35B2">
        <w:rPr>
          <w:rFonts w:hint="cs"/>
          <w:rtl/>
        </w:rPr>
        <w:t xml:space="preserve">- </w:t>
      </w:r>
      <w:r w:rsidRPr="00BF35B2">
        <w:rPr>
          <w:rFonts w:asciiTheme="majorBidi" w:hAnsiTheme="majorBidi" w:cstheme="majorBidi" w:hint="cs"/>
          <w:rtl/>
        </w:rPr>
        <w:t xml:space="preserve">هاني بن نايف بن عبيد، تقويم الأداء الوظيفي وأثره على حقوق الموظف في سلطة عمان، مرجع سابق، </w:t>
      </w:r>
      <w:proofErr w:type="spellStart"/>
      <w:r w:rsidRPr="00BF35B2">
        <w:rPr>
          <w:rFonts w:asciiTheme="majorBidi" w:hAnsiTheme="majorBidi" w:cstheme="majorBidi" w:hint="cs"/>
          <w:rtl/>
        </w:rPr>
        <w:t>صـ</w:t>
      </w:r>
      <w:proofErr w:type="spellEnd"/>
      <w:r w:rsidRPr="00BF35B2">
        <w:rPr>
          <w:rFonts w:asciiTheme="majorBidi" w:hAnsiTheme="majorBidi" w:cstheme="majorBidi" w:hint="cs"/>
          <w:rtl/>
        </w:rPr>
        <w:t xml:space="preserve"> 317</w:t>
      </w:r>
      <w:r>
        <w:rPr>
          <w:rFonts w:hint="cs"/>
          <w:rtl/>
        </w:rPr>
        <w:t>.</w:t>
      </w:r>
    </w:p>
  </w:footnote>
  <w:footnote w:id="282">
    <w:p w:rsidR="00474C1F" w:rsidRPr="00BF35B2" w:rsidRDefault="00474C1F" w:rsidP="00122447">
      <w:pPr>
        <w:pStyle w:val="a3"/>
        <w:jc w:val="both"/>
        <w:rPr>
          <w:lang w:bidi="ar-LY"/>
        </w:rPr>
      </w:pPr>
      <w:r w:rsidRPr="00BF35B2">
        <w:rPr>
          <w:rStyle w:val="a4"/>
          <w:vertAlign w:val="baseline"/>
        </w:rPr>
        <w:footnoteRef/>
      </w:r>
      <w:r w:rsidRPr="00BF35B2">
        <w:rPr>
          <w:rFonts w:hint="cs"/>
          <w:rtl/>
        </w:rPr>
        <w:t xml:space="preserve">- </w:t>
      </w:r>
      <w:r w:rsidRPr="00BF35B2">
        <w:rPr>
          <w:rFonts w:asciiTheme="majorBidi" w:hAnsiTheme="majorBidi" w:cstheme="majorBidi"/>
          <w:rtl/>
          <w:lang w:bidi="ar-LY"/>
        </w:rPr>
        <w:t>القانون رقم 12 لسنة 2010.</w:t>
      </w:r>
      <w:r>
        <w:rPr>
          <w:rFonts w:asciiTheme="majorBidi" w:hAnsiTheme="majorBidi" w:cstheme="majorBidi"/>
          <w:rtl/>
          <w:lang w:bidi="ar-LY"/>
        </w:rPr>
        <w:t xml:space="preserve"> بشأن إصدار قانون علاقات العمل،</w:t>
      </w:r>
      <w:r>
        <w:rPr>
          <w:rFonts w:asciiTheme="majorBidi" w:hAnsiTheme="majorBidi" w:cstheme="majorBidi" w:hint="cs"/>
          <w:rtl/>
          <w:lang w:bidi="ar-LY"/>
        </w:rPr>
        <w:t xml:space="preserve"> </w:t>
      </w:r>
      <w:r w:rsidRPr="00BF35B2">
        <w:rPr>
          <w:rFonts w:asciiTheme="majorBidi" w:hAnsiTheme="majorBidi" w:cstheme="majorBidi"/>
          <w:rtl/>
          <w:lang w:bidi="ar-LY"/>
        </w:rPr>
        <w:t>مدونة التشريعات العدد 7 السنة العاشرة سنة 2010</w:t>
      </w:r>
      <w:r>
        <w:rPr>
          <w:rFonts w:hint="cs"/>
          <w:rtl/>
          <w:lang w:bidi="ar-LY"/>
        </w:rPr>
        <w:t>.</w:t>
      </w:r>
    </w:p>
  </w:footnote>
  <w:footnote w:id="283">
    <w:p w:rsidR="00474C1F" w:rsidRPr="00BF35B2" w:rsidRDefault="00474C1F" w:rsidP="00B4105E">
      <w:pPr>
        <w:pStyle w:val="a3"/>
        <w:jc w:val="both"/>
        <w:rPr>
          <w:lang w:bidi="ar-LY"/>
        </w:rPr>
      </w:pPr>
      <w:r w:rsidRPr="00BF35B2">
        <w:rPr>
          <w:rStyle w:val="a4"/>
          <w:vertAlign w:val="baseline"/>
        </w:rPr>
        <w:footnoteRef/>
      </w:r>
      <w:r w:rsidRPr="00BF35B2">
        <w:rPr>
          <w:rFonts w:hint="cs"/>
          <w:rtl/>
        </w:rPr>
        <w:t xml:space="preserve">- </w:t>
      </w:r>
      <w:r w:rsidRPr="00BF35B2">
        <w:rPr>
          <w:rFonts w:asciiTheme="majorBidi" w:hAnsiTheme="majorBidi" w:cstheme="majorBidi"/>
          <w:rtl/>
          <w:lang w:bidi="ar-LY"/>
        </w:rPr>
        <w:t xml:space="preserve"> محمد عبدالله الحراري، أصول القانون الإداري الليبي، </w:t>
      </w:r>
      <w:r w:rsidRPr="00BF35B2">
        <w:rPr>
          <w:rFonts w:asciiTheme="majorBidi" w:hAnsiTheme="majorBidi" w:cstheme="majorBidi" w:hint="cs"/>
          <w:rtl/>
          <w:lang w:bidi="ar-LY"/>
        </w:rPr>
        <w:t xml:space="preserve">مرجع سابق، </w:t>
      </w:r>
      <w:proofErr w:type="spellStart"/>
      <w:r w:rsidRPr="00BF35B2">
        <w:rPr>
          <w:rFonts w:asciiTheme="majorBidi" w:hAnsiTheme="majorBidi" w:cstheme="majorBidi" w:hint="cs"/>
          <w:rtl/>
          <w:lang w:bidi="ar-LY"/>
        </w:rPr>
        <w:t>صـ</w:t>
      </w:r>
      <w:proofErr w:type="spellEnd"/>
      <w:r w:rsidRPr="00BF35B2">
        <w:rPr>
          <w:rFonts w:asciiTheme="majorBidi" w:hAnsiTheme="majorBidi" w:cstheme="majorBidi" w:hint="cs"/>
          <w:rtl/>
          <w:lang w:bidi="ar-LY"/>
        </w:rPr>
        <w:t xml:space="preserve"> 427</w:t>
      </w:r>
      <w:r>
        <w:rPr>
          <w:rFonts w:hint="cs"/>
          <w:rtl/>
          <w:lang w:bidi="ar-LY"/>
        </w:rPr>
        <w:t>.</w:t>
      </w:r>
    </w:p>
  </w:footnote>
  <w:footnote w:id="284">
    <w:p w:rsidR="00474C1F" w:rsidRPr="00761DB8" w:rsidRDefault="00474C1F" w:rsidP="00B4105E">
      <w:pPr>
        <w:pStyle w:val="a3"/>
        <w:jc w:val="both"/>
        <w:rPr>
          <w:rFonts w:asciiTheme="majorBidi" w:hAnsiTheme="majorBidi" w:cstheme="majorBidi"/>
          <w:rtl/>
        </w:rPr>
      </w:pPr>
      <w:r w:rsidRPr="00761DB8">
        <w:rPr>
          <w:rStyle w:val="a4"/>
          <w:rFonts w:asciiTheme="majorBidi" w:hAnsiTheme="majorBidi" w:cstheme="majorBidi"/>
          <w:vertAlign w:val="baseline"/>
        </w:rPr>
        <w:footnoteRef/>
      </w:r>
      <w:r>
        <w:rPr>
          <w:rFonts w:asciiTheme="majorBidi" w:hAnsiTheme="majorBidi" w:cstheme="majorBidi"/>
          <w:rtl/>
        </w:rPr>
        <w:t xml:space="preserve">- </w:t>
      </w:r>
      <w:r w:rsidRPr="00761DB8">
        <w:rPr>
          <w:rFonts w:asciiTheme="majorBidi" w:hAnsiTheme="majorBidi" w:cstheme="majorBidi"/>
          <w:rtl/>
        </w:rPr>
        <w:t xml:space="preserve">محمد محمود الشحات، أحكام وطرق تقارير الكفاية السنوية للموظف العام، دار الفكر الجامعي، الإسكندرية، 1998، </w:t>
      </w:r>
      <w:proofErr w:type="spellStart"/>
      <w:r w:rsidRPr="00761DB8">
        <w:rPr>
          <w:rFonts w:asciiTheme="majorBidi" w:hAnsiTheme="majorBidi" w:cstheme="majorBidi"/>
          <w:rtl/>
        </w:rPr>
        <w:t>صـ</w:t>
      </w:r>
      <w:proofErr w:type="spellEnd"/>
      <w:r w:rsidRPr="00761DB8">
        <w:rPr>
          <w:rFonts w:asciiTheme="majorBidi" w:hAnsiTheme="majorBidi" w:cstheme="majorBidi"/>
          <w:rtl/>
        </w:rPr>
        <w:t xml:space="preserve"> 87</w:t>
      </w:r>
      <w:r>
        <w:rPr>
          <w:rFonts w:asciiTheme="majorBidi" w:hAnsiTheme="majorBidi" w:cstheme="majorBidi" w:hint="cs"/>
          <w:rtl/>
        </w:rPr>
        <w:t>.</w:t>
      </w:r>
    </w:p>
  </w:footnote>
  <w:footnote w:id="285">
    <w:p w:rsidR="00474C1F" w:rsidRPr="00BF35B2" w:rsidRDefault="00474C1F" w:rsidP="00B4105E">
      <w:pPr>
        <w:pStyle w:val="a3"/>
        <w:jc w:val="both"/>
      </w:pPr>
      <w:r w:rsidRPr="00761DB8">
        <w:rPr>
          <w:rStyle w:val="a4"/>
          <w:rFonts w:asciiTheme="majorBidi" w:hAnsiTheme="majorBidi" w:cstheme="majorBidi"/>
          <w:vertAlign w:val="baseline"/>
        </w:rPr>
        <w:footnoteRef/>
      </w:r>
      <w:r>
        <w:rPr>
          <w:rFonts w:asciiTheme="majorBidi" w:hAnsiTheme="majorBidi" w:cstheme="majorBidi"/>
          <w:rtl/>
        </w:rPr>
        <w:t xml:space="preserve">- </w:t>
      </w:r>
      <w:r w:rsidRPr="00761DB8">
        <w:rPr>
          <w:rFonts w:asciiTheme="majorBidi" w:hAnsiTheme="majorBidi" w:cstheme="majorBidi"/>
          <w:rtl/>
        </w:rPr>
        <w:t xml:space="preserve">هاني بن نايف بن عبيد، تقويم الأداء الوظيفي وأثره على حقوق الموظف في سلطة عمان، مرجع سابق، </w:t>
      </w:r>
      <w:proofErr w:type="spellStart"/>
      <w:r w:rsidRPr="00761DB8">
        <w:rPr>
          <w:rFonts w:asciiTheme="majorBidi" w:hAnsiTheme="majorBidi" w:cstheme="majorBidi"/>
          <w:rtl/>
        </w:rPr>
        <w:t>صـ</w:t>
      </w:r>
      <w:proofErr w:type="spellEnd"/>
      <w:r w:rsidRPr="00761DB8">
        <w:rPr>
          <w:rFonts w:asciiTheme="majorBidi" w:hAnsiTheme="majorBidi" w:cstheme="majorBidi"/>
          <w:rtl/>
        </w:rPr>
        <w:t xml:space="preserve"> 292</w:t>
      </w:r>
      <w:r>
        <w:rPr>
          <w:rFonts w:hint="cs"/>
          <w:rtl/>
        </w:rPr>
        <w:t>.</w:t>
      </w:r>
    </w:p>
  </w:footnote>
  <w:footnote w:id="286">
    <w:p w:rsidR="00474C1F" w:rsidRPr="00BF35B2" w:rsidRDefault="00474C1F" w:rsidP="00E34D6C">
      <w:pPr>
        <w:pStyle w:val="a3"/>
        <w:jc w:val="both"/>
        <w:rPr>
          <w:rFonts w:asciiTheme="majorBidi" w:hAnsiTheme="majorBidi" w:cstheme="majorBidi"/>
        </w:rPr>
      </w:pPr>
      <w:r w:rsidRPr="00BF35B2">
        <w:rPr>
          <w:rStyle w:val="a4"/>
          <w:vertAlign w:val="baseline"/>
        </w:rPr>
        <w:footnoteRef/>
      </w:r>
      <w:r w:rsidRPr="00BF35B2">
        <w:rPr>
          <w:rFonts w:hint="cs"/>
          <w:rtl/>
        </w:rPr>
        <w:t>-</w:t>
      </w:r>
      <w:r w:rsidRPr="00BF35B2">
        <w:rPr>
          <w:rFonts w:asciiTheme="majorBidi" w:hAnsiTheme="majorBidi" w:cstheme="majorBidi" w:hint="cs"/>
          <w:rtl/>
        </w:rPr>
        <w:t xml:space="preserve">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287">
    <w:p w:rsidR="00474C1F" w:rsidRPr="00BF35B2" w:rsidRDefault="00474C1F" w:rsidP="00E34D6C">
      <w:pPr>
        <w:pStyle w:val="a3"/>
        <w:jc w:val="both"/>
        <w:rPr>
          <w:rFonts w:asciiTheme="majorBidi" w:hAnsiTheme="majorBidi" w:cstheme="majorBidi"/>
        </w:rPr>
      </w:pPr>
      <w:r w:rsidRPr="00BF35B2">
        <w:rPr>
          <w:rStyle w:val="a4"/>
          <w:vertAlign w:val="baseline"/>
        </w:rPr>
        <w:footnoteRef/>
      </w:r>
      <w:r w:rsidRPr="00BF35B2">
        <w:rPr>
          <w:rFonts w:hint="cs"/>
          <w:rtl/>
        </w:rPr>
        <w:t>-</w:t>
      </w:r>
      <w:r w:rsidRPr="00BF35B2">
        <w:rPr>
          <w:rFonts w:asciiTheme="majorBidi" w:hAnsiTheme="majorBidi" w:cstheme="majorBidi" w:hint="cs"/>
          <w:rtl/>
        </w:rPr>
        <w:t xml:space="preserve">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288">
    <w:p w:rsidR="00474C1F" w:rsidRPr="00BF35B2" w:rsidRDefault="00474C1F" w:rsidP="00E34D6C">
      <w:pPr>
        <w:pStyle w:val="a3"/>
        <w:jc w:val="both"/>
      </w:pPr>
      <w:r w:rsidRPr="00BF35B2">
        <w:rPr>
          <w:rStyle w:val="a4"/>
          <w:vertAlign w:val="baseline"/>
        </w:rPr>
        <w:footnoteRef/>
      </w:r>
      <w:r w:rsidRPr="00BF35B2">
        <w:rPr>
          <w:rFonts w:hint="cs"/>
          <w:rtl/>
        </w:rPr>
        <w:t xml:space="preserve">- </w:t>
      </w:r>
      <w:r w:rsidRPr="00BF35B2">
        <w:rPr>
          <w:rFonts w:asciiTheme="majorBidi" w:hAnsiTheme="majorBidi" w:cstheme="majorBidi"/>
          <w:rtl/>
        </w:rPr>
        <w:t xml:space="preserve">مصطفى عبدالشهيد عبداللطيف، تقارير الكفاية في قانون 81 لسنة 2016 (دراسة تحليلية في ضوء تشريعات الوظيفة العامة في مصر)، </w:t>
      </w:r>
      <w:r>
        <w:rPr>
          <w:rFonts w:asciiTheme="majorBidi" w:hAnsiTheme="majorBidi" w:cstheme="majorBidi" w:hint="cs"/>
          <w:rtl/>
        </w:rPr>
        <w:t xml:space="preserve">           </w:t>
      </w:r>
      <w:r w:rsidRPr="00BF35B2">
        <w:rPr>
          <w:rFonts w:asciiTheme="majorBidi" w:hAnsiTheme="majorBidi" w:cstheme="majorBidi"/>
          <w:rtl/>
        </w:rPr>
        <w:t xml:space="preserve">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w:t>
      </w:r>
      <w:r w:rsidRPr="00BF35B2">
        <w:rPr>
          <w:rFonts w:hint="cs"/>
          <w:rtl/>
        </w:rPr>
        <w:t>279</w:t>
      </w:r>
      <w:r>
        <w:rPr>
          <w:rFonts w:hint="cs"/>
          <w:rtl/>
        </w:rPr>
        <w:t>.</w:t>
      </w:r>
    </w:p>
  </w:footnote>
  <w:footnote w:id="289">
    <w:p w:rsidR="00474C1F" w:rsidRPr="00BF35B2" w:rsidRDefault="00474C1F" w:rsidP="00E34D6C">
      <w:pPr>
        <w:pStyle w:val="a3"/>
        <w:jc w:val="both"/>
        <w:rPr>
          <w:rtl/>
        </w:rPr>
      </w:pPr>
      <w:r w:rsidRPr="00BF35B2">
        <w:rPr>
          <w:rStyle w:val="a4"/>
          <w:vertAlign w:val="baseline"/>
        </w:rPr>
        <w:footnoteRef/>
      </w:r>
      <w:r w:rsidRPr="00BF35B2">
        <w:rPr>
          <w:rFonts w:hint="cs"/>
          <w:rtl/>
        </w:rPr>
        <w:t xml:space="preserve">- </w:t>
      </w:r>
      <w:r w:rsidRPr="00BF35B2">
        <w:rPr>
          <w:rFonts w:asciiTheme="majorBidi" w:hAnsiTheme="majorBidi" w:cstheme="majorBidi" w:hint="cs"/>
          <w:rtl/>
        </w:rPr>
        <w:t xml:space="preserve">هاني بن نايف بن عبيد، تقويم الأداء الوظيفي وأثره على حقوق الموظف في سلطة عمان، مرجع سابق، </w:t>
      </w:r>
      <w:proofErr w:type="spellStart"/>
      <w:r w:rsidRPr="00BF35B2">
        <w:rPr>
          <w:rFonts w:asciiTheme="majorBidi" w:hAnsiTheme="majorBidi" w:cstheme="majorBidi" w:hint="cs"/>
          <w:rtl/>
        </w:rPr>
        <w:t>صـ</w:t>
      </w:r>
      <w:proofErr w:type="spellEnd"/>
      <w:r w:rsidRPr="00BF35B2">
        <w:rPr>
          <w:rFonts w:asciiTheme="majorBidi" w:hAnsiTheme="majorBidi" w:cstheme="majorBidi" w:hint="cs"/>
          <w:rtl/>
        </w:rPr>
        <w:t xml:space="preserve"> 295</w:t>
      </w:r>
      <w:r>
        <w:rPr>
          <w:rFonts w:hint="cs"/>
          <w:rtl/>
        </w:rPr>
        <w:t>.</w:t>
      </w:r>
    </w:p>
  </w:footnote>
  <w:footnote w:id="290">
    <w:p w:rsidR="00474C1F" w:rsidRPr="0000659D" w:rsidRDefault="00474C1F" w:rsidP="00E34D6C">
      <w:pPr>
        <w:pStyle w:val="a3"/>
        <w:jc w:val="both"/>
        <w:rPr>
          <w:rFonts w:asciiTheme="majorBidi" w:hAnsiTheme="majorBidi" w:cstheme="majorBidi"/>
        </w:rPr>
      </w:pPr>
      <w:r w:rsidRPr="00BF35B2">
        <w:rPr>
          <w:rStyle w:val="a4"/>
          <w:vertAlign w:val="baseline"/>
        </w:rPr>
        <w:footnoteRef/>
      </w:r>
      <w:r w:rsidRPr="00BF35B2">
        <w:rPr>
          <w:rFonts w:hint="cs"/>
          <w:rtl/>
        </w:rPr>
        <w:t>-</w:t>
      </w:r>
      <w:r w:rsidRPr="00760B4B">
        <w:rPr>
          <w:rFonts w:asciiTheme="majorBidi" w:hAnsiTheme="majorBidi" w:cstheme="majorBidi" w:hint="cs"/>
          <w:rtl/>
        </w:rPr>
        <w:t xml:space="preserve">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p w:rsidR="00474C1F" w:rsidRPr="0000659D" w:rsidRDefault="00474C1F" w:rsidP="00E34D6C">
      <w:pPr>
        <w:pStyle w:val="a3"/>
        <w:jc w:val="both"/>
        <w:rPr>
          <w:lang w:bidi="ar-LY"/>
        </w:rPr>
      </w:pPr>
    </w:p>
  </w:footnote>
  <w:footnote w:id="291">
    <w:p w:rsidR="00474C1F" w:rsidRPr="00BF35B2" w:rsidRDefault="00474C1F" w:rsidP="003D05D8">
      <w:pPr>
        <w:pStyle w:val="a3"/>
        <w:jc w:val="both"/>
      </w:pPr>
      <w:r w:rsidRPr="00BF35B2">
        <w:rPr>
          <w:rStyle w:val="a4"/>
          <w:vertAlign w:val="baseline"/>
        </w:rPr>
        <w:footnoteRef/>
      </w:r>
      <w:r w:rsidRPr="00BF35B2">
        <w:rPr>
          <w:rFonts w:hint="cs"/>
          <w:rtl/>
        </w:rPr>
        <w:t xml:space="preserve">- </w:t>
      </w:r>
      <w:r>
        <w:rPr>
          <w:rFonts w:hint="cs"/>
          <w:rtl/>
        </w:rPr>
        <w:t xml:space="preserve">طعن رقم 1123 لسنة 46ق جلسة 12-02-2005، مشار إليه لدى </w:t>
      </w:r>
      <w:r w:rsidRPr="00BF35B2">
        <w:rPr>
          <w:rFonts w:asciiTheme="majorBidi" w:hAnsiTheme="majorBidi" w:cstheme="majorBidi" w:hint="cs"/>
          <w:rtl/>
        </w:rPr>
        <w:t xml:space="preserve">د.هاني بن نايف بن عبيد، تقويم الأداء الوظيفي وأثره على حقوق الموظف في سلطة عمان، مرجع سابق، </w:t>
      </w:r>
      <w:proofErr w:type="spellStart"/>
      <w:r w:rsidRPr="00BF35B2">
        <w:rPr>
          <w:rFonts w:asciiTheme="majorBidi" w:hAnsiTheme="majorBidi" w:cstheme="majorBidi" w:hint="cs"/>
          <w:rtl/>
        </w:rPr>
        <w:t>صـ</w:t>
      </w:r>
      <w:proofErr w:type="spellEnd"/>
      <w:r w:rsidRPr="00BF35B2">
        <w:rPr>
          <w:rFonts w:asciiTheme="majorBidi" w:hAnsiTheme="majorBidi" w:cstheme="majorBidi" w:hint="cs"/>
          <w:rtl/>
        </w:rPr>
        <w:t xml:space="preserve"> 297</w:t>
      </w:r>
      <w:r>
        <w:rPr>
          <w:rFonts w:hint="cs"/>
          <w:rtl/>
        </w:rPr>
        <w:t>.</w:t>
      </w:r>
    </w:p>
  </w:footnote>
  <w:footnote w:id="292">
    <w:p w:rsidR="00474C1F" w:rsidRPr="00BF35B2" w:rsidRDefault="00474C1F" w:rsidP="003D05D8">
      <w:pPr>
        <w:pStyle w:val="a3"/>
        <w:jc w:val="both"/>
      </w:pPr>
      <w:r w:rsidRPr="00BF35B2">
        <w:rPr>
          <w:rStyle w:val="a4"/>
          <w:vertAlign w:val="baseline"/>
        </w:rPr>
        <w:footnoteRef/>
      </w:r>
      <w:r w:rsidRPr="00BF35B2">
        <w:rPr>
          <w:rFonts w:hint="cs"/>
          <w:rtl/>
        </w:rPr>
        <w:t>-</w:t>
      </w:r>
      <w:r>
        <w:rPr>
          <w:rFonts w:asciiTheme="majorBidi" w:hAnsiTheme="majorBidi" w:cstheme="majorBidi" w:hint="cs"/>
          <w:rtl/>
        </w:rPr>
        <w:t xml:space="preserve"> </w:t>
      </w:r>
      <w:r w:rsidRPr="001812D4">
        <w:rPr>
          <w:rFonts w:asciiTheme="majorBidi" w:hAnsiTheme="majorBidi" w:cstheme="majorBidi"/>
          <w:rtl/>
        </w:rPr>
        <w:t>اللائحة التنفيذية لقانون الخدمة المدنية رقم 81 لسنة 2016، والمنشورة بالجريدة الرسمية العدد21 مكرر، 2017.</w:t>
      </w:r>
    </w:p>
  </w:footnote>
  <w:footnote w:id="293">
    <w:p w:rsidR="00474C1F" w:rsidRPr="002479FB" w:rsidRDefault="00474C1F" w:rsidP="003D05D8">
      <w:pPr>
        <w:pStyle w:val="a3"/>
        <w:jc w:val="both"/>
        <w:rPr>
          <w:rFonts w:asciiTheme="majorBidi" w:hAnsiTheme="majorBidi" w:cstheme="majorBidi"/>
          <w:lang w:bidi="ar-LY"/>
        </w:rPr>
      </w:pPr>
      <w:r w:rsidRPr="00BF35B2">
        <w:rPr>
          <w:rStyle w:val="a4"/>
          <w:vertAlign w:val="baseline"/>
        </w:rPr>
        <w:footnoteRef/>
      </w:r>
      <w:r w:rsidRPr="00BF35B2">
        <w:rPr>
          <w:rFonts w:hint="cs"/>
          <w:rtl/>
        </w:rPr>
        <w:t>-</w:t>
      </w:r>
      <w:r>
        <w:rPr>
          <w:rFonts w:hint="cs"/>
          <w:rtl/>
        </w:rPr>
        <w:t xml:space="preserve"> </w:t>
      </w:r>
      <w:r>
        <w:rPr>
          <w:rFonts w:asciiTheme="majorBidi" w:hAnsiTheme="majorBidi" w:cstheme="majorBidi" w:hint="cs"/>
          <w:rtl/>
          <w:lang w:bidi="ar-LY"/>
        </w:rPr>
        <w:t xml:space="preserve">محمد عوض فرج، تقويم الأداء الوظيفي في ضوء قانون الخدمة المدنية المصري، مرجع سابق، </w:t>
      </w:r>
      <w:proofErr w:type="spellStart"/>
      <w:r>
        <w:rPr>
          <w:rFonts w:asciiTheme="majorBidi" w:hAnsiTheme="majorBidi" w:cstheme="majorBidi" w:hint="cs"/>
          <w:rtl/>
          <w:lang w:bidi="ar-LY"/>
        </w:rPr>
        <w:t>صـ</w:t>
      </w:r>
      <w:proofErr w:type="spellEnd"/>
      <w:r>
        <w:rPr>
          <w:rFonts w:asciiTheme="majorBidi" w:hAnsiTheme="majorBidi" w:cstheme="majorBidi" w:hint="cs"/>
          <w:rtl/>
          <w:lang w:bidi="ar-LY"/>
        </w:rPr>
        <w:t xml:space="preserve"> 2395.</w:t>
      </w:r>
    </w:p>
  </w:footnote>
  <w:footnote w:id="294">
    <w:p w:rsidR="00474C1F" w:rsidRPr="00BF35B2" w:rsidRDefault="00474C1F" w:rsidP="003D05D8">
      <w:pPr>
        <w:pStyle w:val="a3"/>
        <w:jc w:val="both"/>
        <w:rPr>
          <w:rtl/>
          <w:lang w:bidi="ar-LY"/>
        </w:rPr>
      </w:pPr>
      <w:r w:rsidRPr="00BF35B2">
        <w:rPr>
          <w:rStyle w:val="a4"/>
          <w:vertAlign w:val="baseline"/>
        </w:rPr>
        <w:footnoteRef/>
      </w:r>
      <w:r w:rsidRPr="00BF35B2">
        <w:rPr>
          <w:rFonts w:hint="cs"/>
          <w:rtl/>
        </w:rPr>
        <w:t>-</w:t>
      </w:r>
      <w:r w:rsidRPr="00BF35B2">
        <w:rPr>
          <w:rFonts w:asciiTheme="majorBidi" w:hAnsiTheme="majorBidi" w:cstheme="majorBidi" w:hint="cs"/>
          <w:rtl/>
        </w:rPr>
        <w:t xml:space="preserve"> قانون الخدمة المدنية رقم 81 لسنة 2016، الجريدة الرسمية المصرية ، العدد 43 مكرر، لسنة 59 ،أول نوفمبر سنة 2016</w:t>
      </w:r>
      <w:r>
        <w:rPr>
          <w:rFonts w:hint="cs"/>
          <w:rtl/>
          <w:lang w:bidi="ar-LY"/>
        </w:rPr>
        <w:t>.</w:t>
      </w:r>
    </w:p>
  </w:footnote>
  <w:footnote w:id="295">
    <w:p w:rsidR="00474C1F" w:rsidRPr="0083673A" w:rsidRDefault="00474C1F" w:rsidP="003D05D8">
      <w:pPr>
        <w:pStyle w:val="a3"/>
        <w:jc w:val="both"/>
        <w:rPr>
          <w:rStyle w:val="a4"/>
          <w:vertAlign w:val="baseline"/>
          <w:rtl/>
        </w:rPr>
      </w:pPr>
      <w:r w:rsidRPr="00BF35B2">
        <w:rPr>
          <w:rStyle w:val="a4"/>
          <w:vertAlign w:val="baseline"/>
        </w:rPr>
        <w:footnoteRef/>
      </w:r>
      <w:r>
        <w:rPr>
          <w:rStyle w:val="a4"/>
          <w:rFonts w:hint="cs"/>
          <w:vertAlign w:val="baseline"/>
          <w:rtl/>
        </w:rPr>
        <w:t xml:space="preserve">- </w:t>
      </w:r>
      <w:r w:rsidRPr="0083673A">
        <w:rPr>
          <w:rStyle w:val="a4"/>
          <w:rFonts w:hint="cs"/>
          <w:vertAlign w:val="baseline"/>
          <w:rtl/>
        </w:rPr>
        <w:t xml:space="preserve">هاني بن نايف بن عبيد، تقويم الأداء الوظيفي وأثره على حقوق الموظف في سلطة عمان، مرجع سابق، </w:t>
      </w:r>
      <w:proofErr w:type="spellStart"/>
      <w:r w:rsidRPr="0083673A">
        <w:rPr>
          <w:rStyle w:val="a4"/>
          <w:rFonts w:hint="cs"/>
          <w:vertAlign w:val="baseline"/>
          <w:rtl/>
        </w:rPr>
        <w:t>صـ</w:t>
      </w:r>
      <w:proofErr w:type="spellEnd"/>
      <w:r w:rsidRPr="0083673A">
        <w:rPr>
          <w:rStyle w:val="a4"/>
          <w:rFonts w:hint="cs"/>
          <w:vertAlign w:val="baseline"/>
          <w:rtl/>
        </w:rPr>
        <w:t xml:space="preserve"> 299</w:t>
      </w:r>
      <w:r>
        <w:rPr>
          <w:rFonts w:hint="cs"/>
          <w:rtl/>
        </w:rPr>
        <w:t>.</w:t>
      </w:r>
    </w:p>
  </w:footnote>
  <w:footnote w:id="296">
    <w:p w:rsidR="00474C1F" w:rsidRPr="0083673A" w:rsidRDefault="00474C1F" w:rsidP="0083673A">
      <w:pPr>
        <w:pStyle w:val="a3"/>
        <w:jc w:val="both"/>
        <w:rPr>
          <w:rFonts w:asciiTheme="majorBidi" w:hAnsiTheme="majorBidi" w:cstheme="majorBidi"/>
          <w:rtl/>
        </w:rPr>
      </w:pPr>
      <w:r w:rsidRPr="0083673A">
        <w:rPr>
          <w:rStyle w:val="a4"/>
          <w:vertAlign w:val="baseline"/>
        </w:rPr>
        <w:footnoteRef/>
      </w:r>
      <w:r w:rsidRPr="0083673A">
        <w:rPr>
          <w:rStyle w:val="a4"/>
          <w:rFonts w:hint="cs"/>
          <w:vertAlign w:val="baseline"/>
          <w:rtl/>
        </w:rPr>
        <w:t>-</w:t>
      </w:r>
      <w:r>
        <w:rPr>
          <w:rFonts w:hint="cs"/>
          <w:rtl/>
        </w:rPr>
        <w:t xml:space="preserve"> </w:t>
      </w:r>
      <w:r w:rsidRPr="001812D4">
        <w:rPr>
          <w:rFonts w:asciiTheme="majorBidi" w:hAnsiTheme="majorBidi" w:cstheme="majorBidi"/>
          <w:rtl/>
        </w:rPr>
        <w:t>عبدالعزيز عبدالمعطي، الآثار المترتبة على قرار تقويم الأداء الوظيفي في ضوء قانون الخدمة المدنية رقم 81 لسنة 2016،(</w:t>
      </w:r>
      <w:r>
        <w:rPr>
          <w:rFonts w:asciiTheme="majorBidi" w:hAnsiTheme="majorBidi" w:cstheme="majorBidi"/>
          <w:rtl/>
        </w:rPr>
        <w:t xml:space="preserve">دراسة مقارنة)، مرجع سابق، </w:t>
      </w:r>
      <w:proofErr w:type="spellStart"/>
      <w:r>
        <w:rPr>
          <w:rFonts w:asciiTheme="majorBidi" w:hAnsiTheme="majorBidi" w:cstheme="majorBidi"/>
          <w:rtl/>
        </w:rPr>
        <w:t>صـ</w:t>
      </w:r>
      <w:proofErr w:type="spellEnd"/>
      <w:r>
        <w:rPr>
          <w:rFonts w:asciiTheme="majorBidi" w:hAnsiTheme="majorBidi" w:cstheme="majorBidi"/>
          <w:rtl/>
        </w:rPr>
        <w:t xml:space="preserve"> </w:t>
      </w:r>
      <w:r>
        <w:rPr>
          <w:rFonts w:asciiTheme="majorBidi" w:hAnsiTheme="majorBidi" w:cstheme="majorBidi" w:hint="cs"/>
          <w:rtl/>
        </w:rPr>
        <w:t>35.</w:t>
      </w:r>
    </w:p>
  </w:footnote>
  <w:footnote w:id="297">
    <w:p w:rsidR="00474C1F" w:rsidRPr="00BF35B2" w:rsidRDefault="00474C1F" w:rsidP="00993305">
      <w:pPr>
        <w:pStyle w:val="a3"/>
        <w:rPr>
          <w:rtl/>
        </w:rPr>
      </w:pPr>
      <w:r w:rsidRPr="00BF35B2">
        <w:rPr>
          <w:rStyle w:val="a4"/>
          <w:vertAlign w:val="baseline"/>
        </w:rPr>
        <w:footnoteRef/>
      </w:r>
      <w:r>
        <w:rPr>
          <w:rFonts w:hint="cs"/>
          <w:rtl/>
        </w:rPr>
        <w:t xml:space="preserve">- </w:t>
      </w:r>
      <w:r w:rsidRPr="00BF35B2">
        <w:rPr>
          <w:rFonts w:hint="cs"/>
          <w:rtl/>
        </w:rPr>
        <w:t xml:space="preserve">محمد سعيد حسين، تقارير الكفاية في مجال الوظيفة العامة، مرجع سابق، </w:t>
      </w:r>
      <w:proofErr w:type="spellStart"/>
      <w:r w:rsidRPr="00BF35B2">
        <w:rPr>
          <w:rFonts w:hint="cs"/>
          <w:rtl/>
        </w:rPr>
        <w:t>صـ</w:t>
      </w:r>
      <w:proofErr w:type="spellEnd"/>
      <w:r w:rsidRPr="00BF35B2">
        <w:rPr>
          <w:rFonts w:hint="cs"/>
          <w:rtl/>
        </w:rPr>
        <w:t xml:space="preserve"> 226</w:t>
      </w:r>
      <w:r>
        <w:rPr>
          <w:rFonts w:hint="cs"/>
          <w:rtl/>
        </w:rPr>
        <w:t>.</w:t>
      </w:r>
    </w:p>
  </w:footnote>
  <w:footnote w:id="298">
    <w:p w:rsidR="00474C1F" w:rsidRPr="00BF35B2" w:rsidRDefault="00474C1F" w:rsidP="00993305">
      <w:pPr>
        <w:pStyle w:val="a3"/>
      </w:pPr>
      <w:r w:rsidRPr="00BF35B2">
        <w:rPr>
          <w:rStyle w:val="a4"/>
          <w:vertAlign w:val="baseline"/>
        </w:rPr>
        <w:footnoteRef/>
      </w:r>
      <w:r w:rsidRPr="00BF35B2">
        <w:rPr>
          <w:rFonts w:hint="cs"/>
          <w:rtl/>
        </w:rPr>
        <w:t xml:space="preserve">- </w:t>
      </w:r>
      <w:r w:rsidRPr="00BF35B2">
        <w:rPr>
          <w:rFonts w:asciiTheme="majorBidi" w:hAnsiTheme="majorBidi" w:cstheme="majorBidi"/>
          <w:rtl/>
        </w:rPr>
        <w:t xml:space="preserve">نواف كنعان، النظام القانوني لتقييم </w:t>
      </w:r>
      <w:r w:rsidRPr="00BF35B2">
        <w:rPr>
          <w:rFonts w:asciiTheme="majorBidi" w:hAnsiTheme="majorBidi" w:cstheme="majorBidi" w:hint="cs"/>
          <w:rtl/>
        </w:rPr>
        <w:t>أداء</w:t>
      </w:r>
      <w:r w:rsidRPr="00BF35B2">
        <w:rPr>
          <w:rFonts w:asciiTheme="majorBidi" w:hAnsiTheme="majorBidi" w:cstheme="majorBidi"/>
          <w:rtl/>
        </w:rPr>
        <w:t xml:space="preserve"> </w:t>
      </w:r>
      <w:r w:rsidRPr="00BF35B2">
        <w:rPr>
          <w:rFonts w:asciiTheme="majorBidi" w:hAnsiTheme="majorBidi" w:cstheme="majorBidi" w:hint="cs"/>
          <w:rtl/>
        </w:rPr>
        <w:t>الموظفين</w:t>
      </w:r>
      <w:r w:rsidRPr="00BF35B2">
        <w:rPr>
          <w:rFonts w:asciiTheme="majorBidi" w:hAnsiTheme="majorBidi" w:cstheme="majorBidi"/>
          <w:rtl/>
        </w:rPr>
        <w:t xml:space="preserve">، دراسة مقارنة وتطبيقية في </w:t>
      </w:r>
      <w:r w:rsidRPr="00BF35B2">
        <w:rPr>
          <w:rFonts w:asciiTheme="majorBidi" w:hAnsiTheme="majorBidi" w:cstheme="majorBidi" w:hint="cs"/>
          <w:rtl/>
        </w:rPr>
        <w:t>الأردن</w:t>
      </w:r>
      <w:r w:rsidRPr="00BF35B2">
        <w:rPr>
          <w:rFonts w:asciiTheme="majorBidi" w:hAnsiTheme="majorBidi" w:cstheme="majorBidi"/>
          <w:rtl/>
        </w:rPr>
        <w:t>،</w:t>
      </w:r>
      <w:r w:rsidRPr="00BF35B2">
        <w:rPr>
          <w:rFonts w:hint="cs"/>
          <w:rtl/>
        </w:rPr>
        <w:t xml:space="preserve"> مرجع سابق، </w:t>
      </w:r>
      <w:proofErr w:type="spellStart"/>
      <w:r w:rsidRPr="00BF35B2">
        <w:rPr>
          <w:rFonts w:hint="cs"/>
          <w:rtl/>
        </w:rPr>
        <w:t>صـ</w:t>
      </w:r>
      <w:proofErr w:type="spellEnd"/>
      <w:r w:rsidRPr="00BF35B2">
        <w:rPr>
          <w:rFonts w:hint="cs"/>
          <w:rtl/>
        </w:rPr>
        <w:t xml:space="preserve"> 156</w:t>
      </w:r>
      <w:r>
        <w:rPr>
          <w:rFonts w:hint="cs"/>
          <w:rtl/>
        </w:rPr>
        <w:t>.</w:t>
      </w:r>
    </w:p>
  </w:footnote>
  <w:footnote w:id="299">
    <w:p w:rsidR="00474C1F" w:rsidRPr="00E7560A" w:rsidRDefault="00474C1F" w:rsidP="00866950">
      <w:pPr>
        <w:pStyle w:val="a3"/>
        <w:rPr>
          <w:rtl/>
          <w:lang w:bidi="ar-LY"/>
        </w:rPr>
      </w:pPr>
      <w:r w:rsidRPr="00BF35B2">
        <w:rPr>
          <w:rStyle w:val="a4"/>
          <w:vertAlign w:val="baseline"/>
        </w:rPr>
        <w:footnoteRef/>
      </w:r>
      <w:r w:rsidRPr="00BF35B2">
        <w:rPr>
          <w:rFonts w:hint="cs"/>
          <w:rtl/>
        </w:rPr>
        <w:t>-</w:t>
      </w:r>
      <w:r>
        <w:rPr>
          <w:rFonts w:hint="cs"/>
          <w:rtl/>
        </w:rPr>
        <w:t xml:space="preserve"> </w:t>
      </w:r>
      <w:r w:rsidRPr="009823CC">
        <w:rPr>
          <w:rFonts w:asciiTheme="majorBidi" w:hAnsiTheme="majorBidi" w:cstheme="majorBidi"/>
          <w:rtl/>
        </w:rPr>
        <w:t>نصر بن عبدالله بن ناصر، قرارات تقييم الأداء للموظف العام و م</w:t>
      </w:r>
      <w:r>
        <w:rPr>
          <w:rFonts w:asciiTheme="majorBidi" w:hAnsiTheme="majorBidi" w:cstheme="majorBidi"/>
          <w:rtl/>
        </w:rPr>
        <w:t>وقف التشريع و القضاء، مرجع سابق</w:t>
      </w:r>
      <w:r w:rsidRPr="009823CC">
        <w:rPr>
          <w:rFonts w:asciiTheme="majorBidi" w:hAnsiTheme="majorBidi" w:cstheme="majorBidi"/>
          <w:rtl/>
        </w:rPr>
        <w:t xml:space="preserve">، </w:t>
      </w:r>
      <w:proofErr w:type="spellStart"/>
      <w:r w:rsidRPr="009823CC">
        <w:rPr>
          <w:rFonts w:asciiTheme="majorBidi" w:hAnsiTheme="majorBidi" w:cstheme="majorBidi"/>
          <w:rtl/>
        </w:rPr>
        <w:t>صـ</w:t>
      </w:r>
      <w:proofErr w:type="spellEnd"/>
      <w:r w:rsidRPr="009823CC">
        <w:rPr>
          <w:rFonts w:asciiTheme="majorBidi" w:hAnsiTheme="majorBidi" w:cstheme="majorBidi"/>
          <w:rtl/>
        </w:rPr>
        <w:t xml:space="preserve"> </w:t>
      </w:r>
      <w:r>
        <w:rPr>
          <w:rFonts w:hint="cs"/>
          <w:rtl/>
        </w:rPr>
        <w:t>93</w:t>
      </w:r>
      <w:r>
        <w:rPr>
          <w:rFonts w:hint="cs"/>
          <w:rtl/>
          <w:lang w:bidi="ar-LY"/>
        </w:rPr>
        <w:t>.</w:t>
      </w:r>
    </w:p>
  </w:footnote>
  <w:footnote w:id="300">
    <w:p w:rsidR="00474C1F" w:rsidRPr="00BF35B2" w:rsidRDefault="00474C1F" w:rsidP="0016747A">
      <w:pPr>
        <w:pStyle w:val="a3"/>
        <w:rPr>
          <w:lang w:bidi="ar-LY"/>
        </w:rPr>
      </w:pPr>
      <w:r w:rsidRPr="00BF35B2">
        <w:rPr>
          <w:rStyle w:val="a4"/>
          <w:vertAlign w:val="baseline"/>
        </w:rPr>
        <w:footnoteRef/>
      </w:r>
      <w:r w:rsidRPr="00BF35B2">
        <w:rPr>
          <w:rFonts w:hint="cs"/>
          <w:rtl/>
        </w:rPr>
        <w:t xml:space="preserve">- </w:t>
      </w:r>
      <w:r w:rsidRPr="00BF35B2">
        <w:rPr>
          <w:rFonts w:asciiTheme="majorBidi" w:hAnsiTheme="majorBidi" w:cstheme="majorBidi"/>
          <w:rtl/>
          <w:lang w:bidi="ar-LY"/>
        </w:rPr>
        <w:t>نظام الخدمة المدنية الأردني رقم (9) لسنة 2020 منشور في الجريدة الرسمية العدد رقم (5619)</w:t>
      </w:r>
      <w:r>
        <w:rPr>
          <w:rFonts w:hint="cs"/>
          <w:rtl/>
          <w:lang w:bidi="ar-LY"/>
        </w:rPr>
        <w:t>.</w:t>
      </w:r>
    </w:p>
  </w:footnote>
  <w:footnote w:id="301">
    <w:p w:rsidR="00474C1F" w:rsidRPr="00BF35B2" w:rsidRDefault="00474C1F" w:rsidP="00E7560A">
      <w:pPr>
        <w:pStyle w:val="a3"/>
      </w:pPr>
      <w:r w:rsidRPr="00BF35B2">
        <w:rPr>
          <w:rStyle w:val="a4"/>
          <w:vertAlign w:val="baseline"/>
        </w:rPr>
        <w:footnoteRef/>
      </w:r>
      <w:r w:rsidRPr="00BF35B2">
        <w:rPr>
          <w:rFonts w:hint="cs"/>
          <w:rtl/>
        </w:rPr>
        <w:t xml:space="preserve">- </w:t>
      </w:r>
      <w:r w:rsidRPr="00BF35B2">
        <w:rPr>
          <w:rFonts w:asciiTheme="majorBidi" w:hAnsiTheme="majorBidi" w:cstheme="majorBidi"/>
          <w:rtl/>
        </w:rPr>
        <w:t xml:space="preserve">نصر بن عبدالله بن ناصر، قرارات تقييم الأداء للموظف العام و موقف التشريع و القضاء، مرجع سابق، </w:t>
      </w:r>
      <w:proofErr w:type="spellStart"/>
      <w:r w:rsidRPr="00BF35B2">
        <w:rPr>
          <w:rFonts w:asciiTheme="majorBidi" w:hAnsiTheme="majorBidi" w:cstheme="majorBidi"/>
          <w:rtl/>
        </w:rPr>
        <w:t>صـ</w:t>
      </w:r>
      <w:proofErr w:type="spellEnd"/>
      <w:r w:rsidRPr="00BF35B2">
        <w:rPr>
          <w:rFonts w:asciiTheme="majorBidi" w:hAnsiTheme="majorBidi" w:cstheme="majorBidi"/>
          <w:rtl/>
        </w:rPr>
        <w:t xml:space="preserve"> </w:t>
      </w:r>
      <w:r w:rsidRPr="00BF35B2">
        <w:rPr>
          <w:rFonts w:hint="cs"/>
          <w:rtl/>
        </w:rPr>
        <w:t>95</w:t>
      </w:r>
      <w:r>
        <w:rPr>
          <w:rFonts w:hint="cs"/>
          <w:rtl/>
        </w:rPr>
        <w:t>.</w:t>
      </w:r>
    </w:p>
  </w:footnote>
  <w:footnote w:id="302">
    <w:p w:rsidR="00474C1F" w:rsidRPr="00BF35B2" w:rsidRDefault="00474C1F" w:rsidP="0016747A">
      <w:pPr>
        <w:pStyle w:val="a3"/>
        <w:rPr>
          <w:lang w:bidi="ar-LY"/>
        </w:rPr>
      </w:pPr>
      <w:r w:rsidRPr="00BF35B2">
        <w:rPr>
          <w:rStyle w:val="a4"/>
          <w:vertAlign w:val="baseline"/>
        </w:rPr>
        <w:footnoteRef/>
      </w:r>
      <w:r w:rsidRPr="00BF35B2">
        <w:rPr>
          <w:rFonts w:hint="cs"/>
          <w:rtl/>
        </w:rPr>
        <w:t xml:space="preserve">- </w:t>
      </w:r>
      <w:r w:rsidRPr="00BF35B2">
        <w:rPr>
          <w:rFonts w:asciiTheme="majorBidi" w:hAnsiTheme="majorBidi" w:cstheme="majorBidi"/>
          <w:rtl/>
          <w:lang w:bidi="ar-LY"/>
        </w:rPr>
        <w:t>نظام الخدمة المدنية الأردني رقم (9) لسنة 2020 منشور في الجريدة الرسمية العدد رقم (5619)</w:t>
      </w:r>
      <w:r>
        <w:rPr>
          <w:rFonts w:hint="cs"/>
          <w:rtl/>
          <w:lang w:bidi="ar-LY"/>
        </w:rPr>
        <w:t>.</w:t>
      </w:r>
    </w:p>
  </w:footnote>
  <w:footnote w:id="303">
    <w:p w:rsidR="00474C1F" w:rsidRPr="00BF35B2" w:rsidRDefault="00474C1F" w:rsidP="0016747A">
      <w:pPr>
        <w:pStyle w:val="a3"/>
        <w:rPr>
          <w:lang w:bidi="ar-LY"/>
        </w:rPr>
      </w:pPr>
      <w:r w:rsidRPr="00BF35B2">
        <w:rPr>
          <w:rStyle w:val="a4"/>
          <w:vertAlign w:val="baseline"/>
        </w:rPr>
        <w:footnoteRef/>
      </w:r>
      <w:r w:rsidRPr="00BF35B2">
        <w:rPr>
          <w:rFonts w:hint="cs"/>
          <w:rtl/>
        </w:rPr>
        <w:t xml:space="preserve">- </w:t>
      </w:r>
      <w:r w:rsidRPr="00BF35B2">
        <w:rPr>
          <w:rFonts w:asciiTheme="majorBidi" w:hAnsiTheme="majorBidi" w:cstheme="majorBidi"/>
          <w:rtl/>
          <w:lang w:bidi="ar-LY"/>
        </w:rPr>
        <w:t>نظام الخدمة المدنية الأردني رقم (9) لسنة 2020 منشور في الجريدة الرسمية العدد رقم (5619)</w:t>
      </w:r>
      <w:r>
        <w:rPr>
          <w:rFonts w:hint="cs"/>
          <w:rtl/>
          <w:lang w:bidi="ar-LY"/>
        </w:rPr>
        <w:t>.</w:t>
      </w:r>
    </w:p>
  </w:footnote>
  <w:footnote w:id="304">
    <w:p w:rsidR="00474C1F" w:rsidRDefault="00474C1F" w:rsidP="00E7560A">
      <w:pPr>
        <w:pStyle w:val="a3"/>
      </w:pPr>
      <w:r w:rsidRPr="00BF35B2">
        <w:rPr>
          <w:rStyle w:val="a4"/>
          <w:vertAlign w:val="baseline"/>
        </w:rPr>
        <w:footnoteRef/>
      </w:r>
      <w:r w:rsidRPr="00BF35B2">
        <w:rPr>
          <w:rFonts w:hint="cs"/>
          <w:rtl/>
        </w:rPr>
        <w:t>-</w:t>
      </w:r>
      <w:r>
        <w:rPr>
          <w:rFonts w:hint="cs"/>
          <w:rtl/>
        </w:rPr>
        <w:t xml:space="preserve"> </w:t>
      </w:r>
      <w:r w:rsidRPr="00B11A6F">
        <w:rPr>
          <w:rFonts w:asciiTheme="majorBidi" w:hAnsiTheme="majorBidi" w:cstheme="majorBidi" w:hint="cs"/>
          <w:rtl/>
        </w:rPr>
        <w:t>حمزة عبدالهادي السعايدة، التنظيم القانوني لتقارير الأداء ودورها في تقييم الأداء الوظيفي،</w:t>
      </w:r>
      <w:r>
        <w:rPr>
          <w:rFonts w:hint="cs"/>
          <w:rtl/>
        </w:rPr>
        <w:t xml:space="preserve"> مرجع سابق، </w:t>
      </w:r>
      <w:proofErr w:type="spellStart"/>
      <w:r>
        <w:rPr>
          <w:rFonts w:hint="cs"/>
          <w:rtl/>
        </w:rPr>
        <w:t>صـ</w:t>
      </w:r>
      <w:proofErr w:type="spellEnd"/>
      <w:r>
        <w:rPr>
          <w:rFonts w:hint="cs"/>
          <w:rtl/>
        </w:rPr>
        <w:t xml:space="preserve"> 71.</w:t>
      </w:r>
    </w:p>
  </w:footnote>
  <w:footnote w:id="305">
    <w:p w:rsidR="00474C1F" w:rsidRPr="00B11A6F" w:rsidRDefault="00474C1F" w:rsidP="00995504">
      <w:pPr>
        <w:pStyle w:val="a3"/>
        <w:jc w:val="both"/>
        <w:rPr>
          <w:rFonts w:asciiTheme="majorBidi" w:hAnsiTheme="majorBidi" w:cstheme="majorBidi"/>
          <w:rtl/>
        </w:rPr>
      </w:pPr>
      <w:r w:rsidRPr="00B11A6F">
        <w:rPr>
          <w:rFonts w:asciiTheme="majorBidi" w:hAnsiTheme="majorBidi" w:cstheme="majorBidi"/>
        </w:rPr>
        <w:footnoteRef/>
      </w:r>
      <w:r w:rsidRPr="00B11A6F">
        <w:rPr>
          <w:rFonts w:asciiTheme="majorBidi" w:hAnsiTheme="majorBidi" w:cstheme="majorBidi" w:hint="cs"/>
          <w:rtl/>
        </w:rPr>
        <w:t>-</w:t>
      </w:r>
      <w:r w:rsidRPr="00B11A6F">
        <w:rPr>
          <w:rFonts w:asciiTheme="majorBidi" w:hAnsiTheme="majorBidi" w:cstheme="majorBidi"/>
          <w:rtl/>
        </w:rPr>
        <w:t xml:space="preserve"> </w:t>
      </w:r>
      <w:r w:rsidRPr="00760B4B">
        <w:rPr>
          <w:rFonts w:asciiTheme="majorBidi" w:hAnsiTheme="majorBidi" w:cstheme="majorBidi" w:hint="cs"/>
          <w:rtl/>
        </w:rPr>
        <w:t xml:space="preserve">نواف مهدي </w:t>
      </w:r>
      <w:proofErr w:type="spellStart"/>
      <w:r w:rsidRPr="00760B4B">
        <w:rPr>
          <w:rFonts w:asciiTheme="majorBidi" w:hAnsiTheme="majorBidi" w:cstheme="majorBidi" w:hint="cs"/>
          <w:rtl/>
        </w:rPr>
        <w:t>جوير</w:t>
      </w:r>
      <w:proofErr w:type="spellEnd"/>
      <w:r w:rsidRPr="00760B4B">
        <w:rPr>
          <w:rFonts w:asciiTheme="majorBidi" w:hAnsiTheme="majorBidi" w:cstheme="majorBidi" w:hint="cs"/>
          <w:rtl/>
        </w:rPr>
        <w:t xml:space="preserve">، تقييم الأداء الوظيفي للموظف العام،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w:t>
      </w:r>
      <w:r>
        <w:rPr>
          <w:rFonts w:asciiTheme="majorBidi" w:hAnsiTheme="majorBidi" w:cstheme="majorBidi" w:hint="cs"/>
          <w:rtl/>
        </w:rPr>
        <w:t xml:space="preserve"> 189.</w:t>
      </w:r>
    </w:p>
  </w:footnote>
  <w:footnote w:id="306">
    <w:p w:rsidR="00474C1F" w:rsidRPr="00B34614" w:rsidRDefault="00474C1F" w:rsidP="007576AB">
      <w:pPr>
        <w:pStyle w:val="a3"/>
      </w:pPr>
      <w:r w:rsidRPr="001812D4">
        <w:rPr>
          <w:rStyle w:val="a4"/>
          <w:rFonts w:asciiTheme="majorBidi" w:hAnsiTheme="majorBidi" w:cstheme="majorBidi"/>
          <w:vertAlign w:val="baseline"/>
        </w:rPr>
        <w:footnoteRef/>
      </w:r>
      <w:r w:rsidRPr="001812D4">
        <w:rPr>
          <w:rFonts w:asciiTheme="majorBidi" w:hAnsiTheme="majorBidi" w:cstheme="majorBidi"/>
          <w:rtl/>
        </w:rPr>
        <w:t>-</w:t>
      </w:r>
      <w:r>
        <w:rPr>
          <w:rFonts w:hint="cs"/>
          <w:rtl/>
        </w:rPr>
        <w:t xml:space="preserve"> </w:t>
      </w:r>
      <w:r>
        <w:rPr>
          <w:rFonts w:asciiTheme="majorBidi" w:hAnsiTheme="majorBidi" w:cstheme="majorBidi" w:hint="cs"/>
          <w:rtl/>
        </w:rPr>
        <w:t>قرار اللجنة الشعبية العامة (سابقاً) رقم (595) لسنة 2010،مرجع سابق.</w:t>
      </w:r>
    </w:p>
  </w:footnote>
  <w:footnote w:id="307">
    <w:p w:rsidR="00474C1F" w:rsidRDefault="00474C1F" w:rsidP="006D4859">
      <w:pPr>
        <w:pStyle w:val="a3"/>
      </w:pPr>
      <w:r w:rsidRPr="00BF35B2">
        <w:rPr>
          <w:rStyle w:val="a4"/>
          <w:vertAlign w:val="baseline"/>
        </w:rPr>
        <w:footnoteRef/>
      </w:r>
      <w:r w:rsidRPr="00BF35B2">
        <w:rPr>
          <w:rFonts w:hint="cs"/>
          <w:rtl/>
        </w:rPr>
        <w:t>-</w:t>
      </w:r>
      <w:r>
        <w:rPr>
          <w:rFonts w:hint="cs"/>
          <w:rtl/>
        </w:rPr>
        <w:t xml:space="preserve"> </w:t>
      </w:r>
      <w:r w:rsidRPr="00760B4B">
        <w:rPr>
          <w:rFonts w:asciiTheme="majorBidi" w:hAnsiTheme="majorBidi" w:cstheme="majorBidi" w:hint="cs"/>
          <w:rtl/>
        </w:rPr>
        <w:t xml:space="preserve">صبيح بشير مسكوني، مبادي القانون الإداري الليبي، مرجع سابق، </w:t>
      </w:r>
      <w:proofErr w:type="spellStart"/>
      <w:r w:rsidRPr="00760B4B">
        <w:rPr>
          <w:rFonts w:asciiTheme="majorBidi" w:hAnsiTheme="majorBidi" w:cstheme="majorBidi" w:hint="cs"/>
          <w:rtl/>
        </w:rPr>
        <w:t>صـ</w:t>
      </w:r>
      <w:proofErr w:type="spellEnd"/>
      <w:r w:rsidRPr="00760B4B">
        <w:rPr>
          <w:rFonts w:asciiTheme="majorBidi" w:hAnsiTheme="majorBidi" w:cstheme="majorBidi" w:hint="cs"/>
          <w:rtl/>
        </w:rPr>
        <w:t xml:space="preserve"> </w:t>
      </w:r>
      <w:r>
        <w:rPr>
          <w:rFonts w:asciiTheme="majorBidi" w:hAnsiTheme="majorBidi" w:cstheme="majorBidi" w:hint="cs"/>
          <w:rtl/>
        </w:rPr>
        <w:t>361</w:t>
      </w:r>
      <w:r>
        <w:rPr>
          <w:rFonts w:hint="cs"/>
          <w:rtl/>
        </w:rPr>
        <w:t>.</w:t>
      </w:r>
    </w:p>
  </w:footnote>
  <w:footnote w:id="308">
    <w:p w:rsidR="00474C1F" w:rsidRPr="00497534" w:rsidRDefault="00474C1F" w:rsidP="009E2FFF">
      <w:pPr>
        <w:pStyle w:val="a3"/>
        <w:jc w:val="both"/>
        <w:rPr>
          <w:rFonts w:asciiTheme="majorBidi" w:hAnsiTheme="majorBidi" w:cstheme="majorBidi"/>
        </w:rPr>
      </w:pPr>
      <w:r w:rsidRPr="00497534">
        <w:rPr>
          <w:rStyle w:val="a4"/>
          <w:rFonts w:asciiTheme="majorBidi" w:hAnsiTheme="majorBidi" w:cstheme="majorBidi"/>
          <w:vertAlign w:val="baseline"/>
        </w:rPr>
        <w:footnoteRef/>
      </w:r>
      <w:r w:rsidRPr="00497534">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سابق .</w:t>
      </w:r>
    </w:p>
  </w:footnote>
  <w:footnote w:id="309">
    <w:p w:rsidR="00474C1F" w:rsidRPr="00866950" w:rsidRDefault="00474C1F" w:rsidP="008A2C17">
      <w:pPr>
        <w:pStyle w:val="a3"/>
        <w:jc w:val="both"/>
        <w:rPr>
          <w:rFonts w:asciiTheme="majorBidi" w:hAnsiTheme="majorBidi" w:cstheme="majorBidi"/>
        </w:rPr>
      </w:pPr>
      <w:r w:rsidRPr="00866950">
        <w:rPr>
          <w:rFonts w:asciiTheme="majorBidi" w:hAnsiTheme="majorBidi" w:cstheme="majorBidi"/>
        </w:rPr>
        <w:footnoteRef/>
      </w:r>
      <w:r w:rsidRPr="00866950">
        <w:rPr>
          <w:rFonts w:asciiTheme="majorBidi" w:hAnsiTheme="majorBidi" w:cstheme="majorBidi"/>
          <w:rtl/>
        </w:rPr>
        <w:t xml:space="preserve"> </w:t>
      </w:r>
      <w:r w:rsidRPr="00866950">
        <w:rPr>
          <w:rFonts w:asciiTheme="majorBidi" w:hAnsiTheme="majorBidi" w:cstheme="majorBidi" w:hint="cs"/>
          <w:rtl/>
        </w:rPr>
        <w:t xml:space="preserve">- </w:t>
      </w:r>
      <w:r>
        <w:rPr>
          <w:rFonts w:hint="cs"/>
          <w:rtl/>
        </w:rPr>
        <w:t>القانون رقم 6 لسنة 2019 بشأن تعديل القانون رقم 5 بشأن هيئة الشرطة، المنشورة في الجريدة الرسمية، العدد1، السنة التاسعة.</w:t>
      </w:r>
    </w:p>
  </w:footnote>
  <w:footnote w:id="310">
    <w:p w:rsidR="00474C1F" w:rsidRPr="00497534" w:rsidRDefault="00474C1F" w:rsidP="009E2FFF">
      <w:pPr>
        <w:pStyle w:val="a3"/>
        <w:jc w:val="both"/>
        <w:rPr>
          <w:rFonts w:asciiTheme="majorBidi" w:hAnsiTheme="majorBidi" w:cstheme="majorBidi"/>
        </w:rPr>
      </w:pPr>
      <w:r w:rsidRPr="00866950">
        <w:footnoteRef/>
      </w:r>
      <w:r w:rsidRPr="00497534">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سابق .</w:t>
      </w:r>
    </w:p>
  </w:footnote>
  <w:footnote w:id="311">
    <w:p w:rsidR="00474C1F" w:rsidRPr="004C53DA" w:rsidRDefault="00474C1F" w:rsidP="00A20DDA">
      <w:pPr>
        <w:pStyle w:val="a3"/>
        <w:jc w:val="both"/>
        <w:rPr>
          <w:rtl/>
          <w:lang w:bidi="ar-LY"/>
        </w:rPr>
      </w:pPr>
      <w:r w:rsidRPr="00497534">
        <w:rPr>
          <w:rStyle w:val="a4"/>
          <w:rFonts w:asciiTheme="majorBidi" w:hAnsiTheme="majorBidi" w:cstheme="majorBidi"/>
          <w:vertAlign w:val="baseline"/>
        </w:rPr>
        <w:footnoteRef/>
      </w:r>
      <w:r>
        <w:rPr>
          <w:rFonts w:hint="cs"/>
          <w:rtl/>
          <w:lang w:bidi="ar-LY"/>
        </w:rPr>
        <w:t xml:space="preserve">- </w:t>
      </w:r>
      <w:r w:rsidRPr="00BF35B2">
        <w:rPr>
          <w:rFonts w:asciiTheme="majorBidi" w:hAnsiTheme="majorBidi" w:cstheme="majorBidi"/>
          <w:rtl/>
          <w:lang w:bidi="ar-LY"/>
        </w:rPr>
        <w:t>القانون رقم 12 لسنة 2010. بشأ</w:t>
      </w:r>
      <w:r>
        <w:rPr>
          <w:rFonts w:asciiTheme="majorBidi" w:hAnsiTheme="majorBidi" w:cstheme="majorBidi"/>
          <w:rtl/>
          <w:lang w:bidi="ar-LY"/>
        </w:rPr>
        <w:t>ن إصدار قانون علاقات العمل</w:t>
      </w:r>
      <w:r>
        <w:rPr>
          <w:rFonts w:asciiTheme="majorBidi" w:hAnsiTheme="majorBidi" w:cstheme="majorBidi" w:hint="cs"/>
          <w:rtl/>
          <w:lang w:bidi="ar-LY"/>
        </w:rPr>
        <w:t>،</w:t>
      </w:r>
      <w:r w:rsidRPr="00BF35B2">
        <w:rPr>
          <w:rFonts w:asciiTheme="majorBidi" w:hAnsiTheme="majorBidi" w:cstheme="majorBidi"/>
          <w:rtl/>
          <w:lang w:bidi="ar-LY"/>
        </w:rPr>
        <w:t xml:space="preserve"> مدونة التشريعات العدد 7 السنة العاشرة سنة 2010</w:t>
      </w:r>
      <w:r>
        <w:rPr>
          <w:rFonts w:hint="cs"/>
          <w:rtl/>
          <w:lang w:bidi="ar-LY"/>
        </w:rPr>
        <w:t xml:space="preserve"> .</w:t>
      </w:r>
    </w:p>
  </w:footnote>
  <w:footnote w:id="312">
    <w:p w:rsidR="00474C1F" w:rsidRPr="001812D4" w:rsidRDefault="00474C1F" w:rsidP="00E121AD">
      <w:pPr>
        <w:pStyle w:val="a3"/>
        <w:jc w:val="both"/>
        <w:rPr>
          <w:rFonts w:asciiTheme="majorBidi" w:hAnsiTheme="majorBidi" w:cstheme="majorBidi"/>
          <w:rtl/>
          <w:lang w:bidi="ar-LY"/>
        </w:rPr>
      </w:pPr>
      <w:r w:rsidRPr="001812D4">
        <w:rPr>
          <w:rStyle w:val="a4"/>
          <w:rFonts w:asciiTheme="majorBidi" w:hAnsiTheme="majorBidi" w:cstheme="majorBidi"/>
          <w:vertAlign w:val="baseline"/>
        </w:rPr>
        <w:footnoteRef/>
      </w:r>
      <w:r w:rsidRPr="001812D4">
        <w:rPr>
          <w:rFonts w:asciiTheme="majorBidi" w:hAnsiTheme="majorBidi" w:cstheme="majorBidi"/>
          <w:rtl/>
        </w:rPr>
        <w:t>- قانون الخدمة المدنية رقم 81 لسنة 2016، الجريدة الرسمية المصرية ، العدد 43 مكرر، لسنة 59 ،أول نوفمبر سنة 2016</w:t>
      </w:r>
      <w:r>
        <w:rPr>
          <w:rFonts w:asciiTheme="majorBidi" w:hAnsiTheme="majorBidi" w:cstheme="majorBidi" w:hint="cs"/>
          <w:rtl/>
          <w:lang w:bidi="ar-LY"/>
        </w:rPr>
        <w:t>.</w:t>
      </w:r>
    </w:p>
  </w:footnote>
  <w:footnote w:id="313">
    <w:p w:rsidR="00474C1F" w:rsidRPr="001812D4" w:rsidRDefault="00474C1F" w:rsidP="00E121AD">
      <w:pPr>
        <w:pStyle w:val="a3"/>
        <w:jc w:val="both"/>
        <w:rPr>
          <w:rFonts w:asciiTheme="majorBidi" w:hAnsiTheme="majorBidi" w:cstheme="majorBidi"/>
        </w:rPr>
      </w:pPr>
      <w:r w:rsidRPr="001812D4">
        <w:rPr>
          <w:rStyle w:val="a4"/>
          <w:rFonts w:asciiTheme="majorBidi" w:hAnsiTheme="majorBidi" w:cstheme="majorBidi"/>
          <w:vertAlign w:val="baseline"/>
        </w:rPr>
        <w:footnoteRef/>
      </w:r>
      <w:r>
        <w:rPr>
          <w:rFonts w:asciiTheme="majorBidi" w:hAnsiTheme="majorBidi" w:cstheme="majorBidi"/>
          <w:rtl/>
        </w:rPr>
        <w:t xml:space="preserve">- </w:t>
      </w:r>
      <w:r w:rsidRPr="001812D4">
        <w:rPr>
          <w:rFonts w:asciiTheme="majorBidi" w:hAnsiTheme="majorBidi" w:cstheme="majorBidi"/>
          <w:rtl/>
        </w:rPr>
        <w:t xml:space="preserve">نواف مهدي </w:t>
      </w:r>
      <w:proofErr w:type="spellStart"/>
      <w:r w:rsidRPr="001812D4">
        <w:rPr>
          <w:rFonts w:asciiTheme="majorBidi" w:hAnsiTheme="majorBidi" w:cstheme="majorBidi"/>
          <w:rtl/>
        </w:rPr>
        <w:t>جوير</w:t>
      </w:r>
      <w:proofErr w:type="spellEnd"/>
      <w:r w:rsidRPr="001812D4">
        <w:rPr>
          <w:rFonts w:asciiTheme="majorBidi" w:hAnsiTheme="majorBidi" w:cstheme="majorBidi"/>
          <w:rtl/>
        </w:rPr>
        <w:t>، تقييم الأداء الوظي</w:t>
      </w:r>
      <w:r>
        <w:rPr>
          <w:rFonts w:asciiTheme="majorBidi" w:hAnsiTheme="majorBidi" w:cstheme="majorBidi"/>
          <w:rtl/>
        </w:rPr>
        <w:t xml:space="preserve">في للموظف العام، مرجع سابق، </w:t>
      </w:r>
      <w:proofErr w:type="spellStart"/>
      <w:r>
        <w:rPr>
          <w:rFonts w:asciiTheme="majorBidi" w:hAnsiTheme="majorBidi" w:cstheme="majorBidi"/>
          <w:rtl/>
        </w:rPr>
        <w:t>صـ</w:t>
      </w:r>
      <w:proofErr w:type="spellEnd"/>
      <w:r>
        <w:rPr>
          <w:rFonts w:asciiTheme="majorBidi" w:hAnsiTheme="majorBidi" w:cstheme="majorBidi"/>
          <w:rtl/>
        </w:rPr>
        <w:t xml:space="preserve"> </w:t>
      </w:r>
      <w:r w:rsidRPr="001812D4">
        <w:rPr>
          <w:rFonts w:asciiTheme="majorBidi" w:hAnsiTheme="majorBidi" w:cstheme="majorBidi"/>
          <w:rtl/>
        </w:rPr>
        <w:t>190</w:t>
      </w:r>
      <w:r>
        <w:rPr>
          <w:rFonts w:asciiTheme="majorBidi" w:hAnsiTheme="majorBidi" w:cstheme="majorBidi" w:hint="cs"/>
          <w:rtl/>
        </w:rPr>
        <w:t>.</w:t>
      </w:r>
    </w:p>
  </w:footnote>
  <w:footnote w:id="314">
    <w:p w:rsidR="00474C1F" w:rsidRPr="00100782" w:rsidRDefault="00474C1F" w:rsidP="00E104E0">
      <w:pPr>
        <w:pStyle w:val="a3"/>
        <w:jc w:val="both"/>
        <w:rPr>
          <w:rStyle w:val="a4"/>
          <w:rFonts w:asciiTheme="majorBidi" w:hAnsiTheme="majorBidi" w:cstheme="majorBidi"/>
          <w:vertAlign w:val="baseline"/>
        </w:rPr>
      </w:pPr>
      <w:r w:rsidRPr="001812D4">
        <w:rPr>
          <w:rStyle w:val="a4"/>
          <w:rFonts w:asciiTheme="majorBidi" w:hAnsiTheme="majorBidi" w:cstheme="majorBidi"/>
          <w:vertAlign w:val="baseline"/>
        </w:rPr>
        <w:footnoteRef/>
      </w:r>
      <w:r w:rsidRPr="00100782">
        <w:rPr>
          <w:rStyle w:val="a4"/>
          <w:vertAlign w:val="baseline"/>
          <w:rtl/>
        </w:rPr>
        <w:t>- قانون</w:t>
      </w:r>
      <w:r w:rsidRPr="00100782">
        <w:rPr>
          <w:rStyle w:val="a4"/>
          <w:rFonts w:hint="cs"/>
          <w:vertAlign w:val="baseline"/>
          <w:rtl/>
        </w:rPr>
        <w:t xml:space="preserve"> الخدمة المدنية رقم 81 لسنة 2016، الجريدة الرسمية المصرية ، العدد 43 مكرر، لسنة 59 ،أول نوفمبر سنة 2016</w:t>
      </w:r>
      <w:r>
        <w:rPr>
          <w:rFonts w:asciiTheme="majorBidi" w:hAnsiTheme="majorBidi" w:cstheme="majorBidi" w:hint="cs"/>
          <w:rtl/>
        </w:rPr>
        <w:t>.</w:t>
      </w:r>
    </w:p>
  </w:footnote>
  <w:footnote w:id="315">
    <w:p w:rsidR="00474C1F" w:rsidRDefault="00474C1F" w:rsidP="00BF7F6C">
      <w:pPr>
        <w:pStyle w:val="a3"/>
        <w:jc w:val="both"/>
      </w:pPr>
      <w:r w:rsidRPr="00100782">
        <w:rPr>
          <w:rStyle w:val="a4"/>
          <w:rFonts w:asciiTheme="majorBidi" w:hAnsiTheme="majorBidi" w:cstheme="majorBidi"/>
          <w:vertAlign w:val="baseline"/>
        </w:rPr>
        <w:footnoteRef/>
      </w:r>
      <w:r>
        <w:rPr>
          <w:rFonts w:asciiTheme="majorBidi" w:hAnsiTheme="majorBidi" w:cstheme="majorBidi" w:hint="cs"/>
          <w:rtl/>
        </w:rPr>
        <w:t xml:space="preserve">- </w:t>
      </w:r>
      <w:r w:rsidRPr="001812D4">
        <w:rPr>
          <w:rFonts w:asciiTheme="majorBidi" w:hAnsiTheme="majorBidi" w:cstheme="majorBidi"/>
          <w:rtl/>
        </w:rPr>
        <w:t xml:space="preserve">عبدالعزيز عبدالمعطي، الآثار المترتبة على قرار تقويم الأداء الوظيفي في ضوء قانون الخدمة المدنية رقم 81 لسنة 2016،(دراسة مقارنة)، مرجع سابق، </w:t>
      </w:r>
      <w:proofErr w:type="spellStart"/>
      <w:r w:rsidRPr="001812D4">
        <w:rPr>
          <w:rFonts w:asciiTheme="majorBidi" w:hAnsiTheme="majorBidi" w:cstheme="majorBidi"/>
          <w:rtl/>
        </w:rPr>
        <w:t>صـ</w:t>
      </w:r>
      <w:proofErr w:type="spellEnd"/>
      <w:r w:rsidRPr="001812D4">
        <w:rPr>
          <w:rFonts w:asciiTheme="majorBidi" w:hAnsiTheme="majorBidi" w:cstheme="majorBidi"/>
          <w:rtl/>
        </w:rPr>
        <w:t xml:space="preserve"> </w:t>
      </w:r>
      <w:r>
        <w:rPr>
          <w:rFonts w:asciiTheme="majorBidi" w:hAnsiTheme="majorBidi" w:cstheme="majorBidi" w:hint="cs"/>
          <w:rtl/>
        </w:rPr>
        <w:t>56</w:t>
      </w:r>
      <w:r>
        <w:rPr>
          <w:rFonts w:hint="cs"/>
          <w:rtl/>
        </w:rPr>
        <w:t>.</w:t>
      </w:r>
    </w:p>
  </w:footnote>
  <w:footnote w:id="316">
    <w:p w:rsidR="00474C1F" w:rsidRPr="001812D4" w:rsidRDefault="00474C1F" w:rsidP="00E104E0">
      <w:pPr>
        <w:pStyle w:val="a3"/>
        <w:jc w:val="both"/>
        <w:rPr>
          <w:rFonts w:asciiTheme="majorBidi" w:hAnsiTheme="majorBidi" w:cstheme="majorBidi"/>
        </w:rPr>
      </w:pPr>
      <w:r w:rsidRPr="001812D4">
        <w:rPr>
          <w:rStyle w:val="a4"/>
          <w:rFonts w:asciiTheme="majorBidi" w:hAnsiTheme="majorBidi" w:cstheme="majorBidi"/>
          <w:vertAlign w:val="baseline"/>
        </w:rPr>
        <w:footnoteRef/>
      </w:r>
      <w:r w:rsidRPr="001812D4">
        <w:rPr>
          <w:rFonts w:asciiTheme="majorBidi" w:hAnsiTheme="majorBidi" w:cstheme="majorBidi"/>
          <w:rtl/>
        </w:rPr>
        <w:t xml:space="preserve">- اللائحة التنفيذية لقانون الخدمة المدنية رقم 81 لسنة 2016، والمنشورة بالجريدة الرسمية العدد21 مكرر، 2017. </w:t>
      </w:r>
    </w:p>
  </w:footnote>
  <w:footnote w:id="317">
    <w:p w:rsidR="00474C1F" w:rsidRPr="001812D4" w:rsidRDefault="00474C1F" w:rsidP="00E104E0">
      <w:pPr>
        <w:pStyle w:val="a3"/>
        <w:jc w:val="both"/>
        <w:rPr>
          <w:rFonts w:asciiTheme="majorBidi" w:hAnsiTheme="majorBidi" w:cstheme="majorBidi"/>
          <w:rtl/>
        </w:rPr>
      </w:pPr>
      <w:r w:rsidRPr="001812D4">
        <w:rPr>
          <w:rStyle w:val="a4"/>
          <w:rFonts w:asciiTheme="majorBidi" w:hAnsiTheme="majorBidi" w:cstheme="majorBidi"/>
          <w:vertAlign w:val="baseline"/>
        </w:rPr>
        <w:footnoteRef/>
      </w:r>
      <w:r>
        <w:rPr>
          <w:rFonts w:asciiTheme="majorBidi" w:hAnsiTheme="majorBidi" w:cstheme="majorBidi"/>
          <w:rtl/>
        </w:rPr>
        <w:t xml:space="preserve">- </w:t>
      </w:r>
      <w:r w:rsidRPr="001812D4">
        <w:rPr>
          <w:rFonts w:asciiTheme="majorBidi" w:hAnsiTheme="majorBidi" w:cstheme="majorBidi"/>
          <w:rtl/>
        </w:rPr>
        <w:t xml:space="preserve">عبدالعزيز عبدالمعطي، الآثار المترتبة على قرار تقويم الأداء الوظيفي في ضوء قانون الخدمة المدنية رقم 81 لسنة 2016،(دراسة مقارنة)، مرجع سابق، </w:t>
      </w:r>
      <w:proofErr w:type="spellStart"/>
      <w:r w:rsidRPr="001812D4">
        <w:rPr>
          <w:rFonts w:asciiTheme="majorBidi" w:hAnsiTheme="majorBidi" w:cstheme="majorBidi"/>
          <w:rtl/>
        </w:rPr>
        <w:t>صـ</w:t>
      </w:r>
      <w:proofErr w:type="spellEnd"/>
      <w:r w:rsidRPr="001812D4">
        <w:rPr>
          <w:rFonts w:asciiTheme="majorBidi" w:hAnsiTheme="majorBidi" w:cstheme="majorBidi"/>
          <w:rtl/>
        </w:rPr>
        <w:t xml:space="preserve"> 57</w:t>
      </w:r>
      <w:r>
        <w:rPr>
          <w:rFonts w:asciiTheme="majorBidi" w:hAnsiTheme="majorBidi" w:cstheme="majorBidi" w:hint="cs"/>
          <w:rtl/>
        </w:rPr>
        <w:t>.</w:t>
      </w:r>
    </w:p>
  </w:footnote>
  <w:footnote w:id="318">
    <w:p w:rsidR="00474C1F" w:rsidRPr="001812D4" w:rsidRDefault="00474C1F" w:rsidP="00E104E0">
      <w:pPr>
        <w:pStyle w:val="a3"/>
        <w:jc w:val="both"/>
        <w:rPr>
          <w:rFonts w:asciiTheme="majorBidi" w:hAnsiTheme="majorBidi" w:cstheme="majorBidi"/>
        </w:rPr>
      </w:pPr>
      <w:r w:rsidRPr="001812D4">
        <w:rPr>
          <w:rStyle w:val="a4"/>
          <w:rFonts w:asciiTheme="majorBidi" w:hAnsiTheme="majorBidi" w:cstheme="majorBidi"/>
          <w:vertAlign w:val="baseline"/>
        </w:rPr>
        <w:footnoteRef/>
      </w:r>
      <w:r w:rsidRPr="001812D4">
        <w:rPr>
          <w:rFonts w:asciiTheme="majorBidi" w:hAnsiTheme="majorBidi" w:cstheme="majorBidi"/>
          <w:rtl/>
        </w:rPr>
        <w:t xml:space="preserve">- قانون الخدمة المدنية رقم 81 لسنة 2016، الجريدة الرسمية المصرية ، العدد 43 مكرر، لسنة 59 ،أول نوفمبر سنة 2016 </w:t>
      </w:r>
      <w:r>
        <w:rPr>
          <w:rFonts w:asciiTheme="majorBidi" w:hAnsiTheme="majorBidi" w:cstheme="majorBidi" w:hint="cs"/>
          <w:rtl/>
        </w:rPr>
        <w:t>.</w:t>
      </w:r>
    </w:p>
  </w:footnote>
  <w:footnote w:id="319">
    <w:p w:rsidR="00474C1F" w:rsidRPr="001812D4" w:rsidRDefault="00474C1F" w:rsidP="00C100B9">
      <w:pPr>
        <w:pStyle w:val="a3"/>
        <w:jc w:val="both"/>
        <w:rPr>
          <w:rFonts w:asciiTheme="majorBidi" w:hAnsiTheme="majorBidi" w:cstheme="majorBidi"/>
        </w:rPr>
      </w:pPr>
      <w:r w:rsidRPr="001812D4">
        <w:rPr>
          <w:rStyle w:val="a4"/>
          <w:rFonts w:asciiTheme="majorBidi" w:hAnsiTheme="majorBidi" w:cstheme="majorBidi"/>
          <w:vertAlign w:val="baseline"/>
        </w:rPr>
        <w:footnoteRef/>
      </w:r>
      <w:r>
        <w:rPr>
          <w:rFonts w:asciiTheme="majorBidi" w:hAnsiTheme="majorBidi" w:cstheme="majorBidi"/>
          <w:rtl/>
        </w:rPr>
        <w:t xml:space="preserve">- </w:t>
      </w:r>
      <w:r w:rsidRPr="001812D4">
        <w:rPr>
          <w:rFonts w:asciiTheme="majorBidi" w:hAnsiTheme="majorBidi" w:cstheme="majorBidi"/>
          <w:rtl/>
        </w:rPr>
        <w:t xml:space="preserve">عبدالعزيز عبدالمعطي، الآثار المترتبة على قرار تقويم الأداء الوظيفي في ضوء قانون الخدمة المدنية رقم 81 لسنة 2016،(دراسة مقارنة)، مرجع سابق، </w:t>
      </w:r>
      <w:proofErr w:type="spellStart"/>
      <w:r w:rsidRPr="001812D4">
        <w:rPr>
          <w:rFonts w:asciiTheme="majorBidi" w:hAnsiTheme="majorBidi" w:cstheme="majorBidi"/>
          <w:rtl/>
        </w:rPr>
        <w:t>صـ</w:t>
      </w:r>
      <w:proofErr w:type="spellEnd"/>
      <w:r w:rsidRPr="001812D4">
        <w:rPr>
          <w:rFonts w:asciiTheme="majorBidi" w:hAnsiTheme="majorBidi" w:cstheme="majorBidi"/>
          <w:rtl/>
        </w:rPr>
        <w:t xml:space="preserve"> 57</w:t>
      </w:r>
      <w:r>
        <w:rPr>
          <w:rFonts w:asciiTheme="majorBidi" w:hAnsiTheme="majorBidi" w:cstheme="majorBidi" w:hint="cs"/>
          <w:rtl/>
        </w:rPr>
        <w:t>.</w:t>
      </w:r>
    </w:p>
  </w:footnote>
  <w:footnote w:id="320">
    <w:p w:rsidR="00474C1F" w:rsidRDefault="00474C1F" w:rsidP="00BE275B">
      <w:pPr>
        <w:pStyle w:val="a3"/>
        <w:jc w:val="both"/>
      </w:pPr>
      <w:r w:rsidRPr="001812D4">
        <w:rPr>
          <w:rStyle w:val="a4"/>
          <w:rFonts w:asciiTheme="majorBidi" w:hAnsiTheme="majorBidi" w:cstheme="majorBidi"/>
          <w:vertAlign w:val="baseline"/>
        </w:rPr>
        <w:footnoteRef/>
      </w:r>
      <w:r w:rsidRPr="001812D4">
        <w:rPr>
          <w:rFonts w:asciiTheme="majorBidi" w:hAnsiTheme="majorBidi" w:cstheme="majorBidi"/>
          <w:rtl/>
        </w:rPr>
        <w:t>-</w:t>
      </w:r>
      <w:r>
        <w:rPr>
          <w:rFonts w:hint="cs"/>
          <w:rtl/>
        </w:rPr>
        <w:t xml:space="preserve"> </w:t>
      </w:r>
      <w:r w:rsidRPr="00197D1E">
        <w:rPr>
          <w:rFonts w:asciiTheme="majorBidi" w:hAnsiTheme="majorBidi" w:cstheme="majorBidi"/>
          <w:rtl/>
        </w:rPr>
        <w:t xml:space="preserve"> نواف كنعان، النظام القانوني لتقييم </w:t>
      </w:r>
      <w:r w:rsidRPr="00197D1E">
        <w:rPr>
          <w:rFonts w:asciiTheme="majorBidi" w:hAnsiTheme="majorBidi" w:cstheme="majorBidi" w:hint="cs"/>
          <w:rtl/>
        </w:rPr>
        <w:t>أداء</w:t>
      </w:r>
      <w:r w:rsidRPr="00197D1E">
        <w:rPr>
          <w:rFonts w:asciiTheme="majorBidi" w:hAnsiTheme="majorBidi" w:cstheme="majorBidi"/>
          <w:rtl/>
        </w:rPr>
        <w:t xml:space="preserve"> </w:t>
      </w:r>
      <w:r w:rsidRPr="00197D1E">
        <w:rPr>
          <w:rFonts w:asciiTheme="majorBidi" w:hAnsiTheme="majorBidi" w:cstheme="majorBidi" w:hint="cs"/>
          <w:rtl/>
        </w:rPr>
        <w:t>الموظفين</w:t>
      </w:r>
      <w:r w:rsidRPr="00197D1E">
        <w:rPr>
          <w:rFonts w:asciiTheme="majorBidi" w:hAnsiTheme="majorBidi" w:cstheme="majorBidi"/>
          <w:rtl/>
        </w:rPr>
        <w:t xml:space="preserve">، دراسة مقارنة وتطبيقية في </w:t>
      </w:r>
      <w:r w:rsidRPr="00197D1E">
        <w:rPr>
          <w:rFonts w:asciiTheme="majorBidi" w:hAnsiTheme="majorBidi" w:cstheme="majorBidi" w:hint="cs"/>
          <w:rtl/>
        </w:rPr>
        <w:t>الأردن</w:t>
      </w:r>
      <w:r w:rsidRPr="00197D1E">
        <w:rPr>
          <w:rFonts w:asciiTheme="majorBidi" w:hAnsiTheme="majorBidi" w:cstheme="majorBidi"/>
          <w:rtl/>
        </w:rPr>
        <w:t>،</w:t>
      </w:r>
      <w:r>
        <w:rPr>
          <w:rFonts w:hint="cs"/>
          <w:rtl/>
        </w:rPr>
        <w:t xml:space="preserve"> مرجع سابق، </w:t>
      </w:r>
      <w:proofErr w:type="spellStart"/>
      <w:r>
        <w:rPr>
          <w:rFonts w:hint="cs"/>
          <w:rtl/>
        </w:rPr>
        <w:t>صـ</w:t>
      </w:r>
      <w:proofErr w:type="spellEnd"/>
      <w:r>
        <w:rPr>
          <w:rFonts w:hint="cs"/>
          <w:rtl/>
        </w:rPr>
        <w:t xml:space="preserve"> 156.</w:t>
      </w:r>
    </w:p>
  </w:footnote>
  <w:footnote w:id="321">
    <w:p w:rsidR="00474C1F" w:rsidRPr="001812D4" w:rsidRDefault="00474C1F" w:rsidP="00BE275B">
      <w:pPr>
        <w:pStyle w:val="a3"/>
        <w:jc w:val="both"/>
        <w:rPr>
          <w:rFonts w:asciiTheme="majorBidi" w:hAnsiTheme="majorBidi" w:cstheme="majorBidi"/>
          <w:lang w:bidi="ar-LY"/>
        </w:rPr>
      </w:pPr>
      <w:r w:rsidRPr="001812D4">
        <w:rPr>
          <w:rStyle w:val="a4"/>
          <w:rFonts w:asciiTheme="majorBidi" w:hAnsiTheme="majorBidi" w:cstheme="majorBidi"/>
          <w:vertAlign w:val="baseline"/>
        </w:rPr>
        <w:footnoteRef/>
      </w:r>
      <w:r w:rsidRPr="001812D4">
        <w:rPr>
          <w:rFonts w:asciiTheme="majorBidi" w:hAnsiTheme="majorBidi" w:cstheme="majorBidi"/>
          <w:rtl/>
        </w:rPr>
        <w:t xml:space="preserve">- </w:t>
      </w:r>
      <w:r w:rsidRPr="001812D4">
        <w:rPr>
          <w:rFonts w:asciiTheme="majorBidi" w:hAnsiTheme="majorBidi" w:cstheme="majorBidi"/>
          <w:rtl/>
          <w:lang w:bidi="ar-LY"/>
        </w:rPr>
        <w:t>نظام الخدمة المدنية الأردني رقم (9) لسنة 2020 منشور في الجريدة الرسمية العدد رقم (5619)</w:t>
      </w:r>
      <w:r>
        <w:rPr>
          <w:rFonts w:asciiTheme="majorBidi" w:hAnsiTheme="majorBidi" w:cstheme="majorBidi" w:hint="cs"/>
          <w:rtl/>
          <w:lang w:bidi="ar-LY"/>
        </w:rPr>
        <w:t>.</w:t>
      </w:r>
    </w:p>
  </w:footnote>
  <w:footnote w:id="322">
    <w:p w:rsidR="00474C1F" w:rsidRPr="001812D4" w:rsidRDefault="00474C1F" w:rsidP="00BE275B">
      <w:pPr>
        <w:pStyle w:val="a3"/>
        <w:jc w:val="both"/>
        <w:rPr>
          <w:rFonts w:asciiTheme="majorBidi" w:hAnsiTheme="majorBidi" w:cstheme="majorBidi"/>
          <w:lang w:bidi="ar-LY"/>
        </w:rPr>
      </w:pPr>
      <w:r w:rsidRPr="001812D4">
        <w:rPr>
          <w:rStyle w:val="a4"/>
          <w:rFonts w:asciiTheme="majorBidi" w:hAnsiTheme="majorBidi" w:cstheme="majorBidi"/>
          <w:vertAlign w:val="baseline"/>
        </w:rPr>
        <w:footnoteRef/>
      </w:r>
      <w:r w:rsidRPr="001812D4">
        <w:rPr>
          <w:rFonts w:asciiTheme="majorBidi" w:hAnsiTheme="majorBidi" w:cstheme="majorBidi"/>
          <w:rtl/>
        </w:rPr>
        <w:t xml:space="preserve">- </w:t>
      </w:r>
      <w:r w:rsidRPr="001812D4">
        <w:rPr>
          <w:rFonts w:asciiTheme="majorBidi" w:hAnsiTheme="majorBidi" w:cstheme="majorBidi"/>
          <w:rtl/>
          <w:lang w:bidi="ar-LY"/>
        </w:rPr>
        <w:t>نظام الخدمة المدنية الأردني رقم (9) لسنة 2020 منشور في الجريدة الرسمية العدد رقم (5619)</w:t>
      </w:r>
      <w:r>
        <w:rPr>
          <w:rFonts w:asciiTheme="majorBidi" w:hAnsiTheme="majorBidi" w:cstheme="majorBidi" w:hint="cs"/>
          <w:rtl/>
          <w:lang w:bidi="ar-LY"/>
        </w:rPr>
        <w:t>.</w:t>
      </w:r>
    </w:p>
  </w:footnote>
  <w:footnote w:id="323">
    <w:p w:rsidR="00474C1F" w:rsidRPr="001812D4" w:rsidRDefault="00474C1F" w:rsidP="00BE275B">
      <w:pPr>
        <w:pStyle w:val="a3"/>
        <w:jc w:val="both"/>
        <w:rPr>
          <w:rFonts w:asciiTheme="majorBidi" w:hAnsiTheme="majorBidi" w:cstheme="majorBidi"/>
          <w:lang w:bidi="ar-LY"/>
        </w:rPr>
      </w:pPr>
      <w:r w:rsidRPr="001812D4">
        <w:rPr>
          <w:rStyle w:val="a4"/>
          <w:rFonts w:asciiTheme="majorBidi" w:hAnsiTheme="majorBidi" w:cstheme="majorBidi"/>
          <w:vertAlign w:val="baseline"/>
        </w:rPr>
        <w:footnoteRef/>
      </w:r>
      <w:r w:rsidRPr="001812D4">
        <w:rPr>
          <w:rFonts w:asciiTheme="majorBidi" w:hAnsiTheme="majorBidi" w:cstheme="majorBidi"/>
          <w:rtl/>
        </w:rPr>
        <w:t xml:space="preserve">- </w:t>
      </w:r>
      <w:r w:rsidRPr="001812D4">
        <w:rPr>
          <w:rFonts w:asciiTheme="majorBidi" w:hAnsiTheme="majorBidi" w:cstheme="majorBidi"/>
          <w:rtl/>
          <w:lang w:bidi="ar-LY"/>
        </w:rPr>
        <w:t>نظام الخدمة المدنية الأردني رقم (9) لسنة 2020 منشور في الجريدة الرسمية العدد رقم (5619)</w:t>
      </w:r>
      <w:r>
        <w:rPr>
          <w:rFonts w:asciiTheme="majorBidi" w:hAnsiTheme="majorBidi" w:cstheme="majorBidi" w:hint="cs"/>
          <w:rtl/>
          <w:lang w:bidi="ar-LY"/>
        </w:rPr>
        <w:t>.</w:t>
      </w:r>
    </w:p>
  </w:footnote>
  <w:footnote w:id="324">
    <w:p w:rsidR="00474C1F" w:rsidRPr="001812D4" w:rsidRDefault="00474C1F" w:rsidP="00BE275B">
      <w:pPr>
        <w:pStyle w:val="a3"/>
        <w:jc w:val="both"/>
        <w:rPr>
          <w:rFonts w:asciiTheme="majorBidi" w:hAnsiTheme="majorBidi" w:cstheme="majorBidi"/>
          <w:rtl/>
          <w:lang w:bidi="ar-LY"/>
        </w:rPr>
      </w:pPr>
      <w:r w:rsidRPr="001812D4">
        <w:rPr>
          <w:rStyle w:val="a4"/>
          <w:rFonts w:asciiTheme="majorBidi" w:hAnsiTheme="majorBidi" w:cstheme="majorBidi"/>
          <w:vertAlign w:val="baseline"/>
        </w:rPr>
        <w:footnoteRef/>
      </w:r>
      <w:r>
        <w:rPr>
          <w:rFonts w:asciiTheme="majorBidi" w:hAnsiTheme="majorBidi" w:cstheme="majorBidi"/>
          <w:rtl/>
        </w:rPr>
        <w:t xml:space="preserve">- </w:t>
      </w:r>
      <w:r w:rsidRPr="001812D4">
        <w:rPr>
          <w:rFonts w:asciiTheme="majorBidi" w:hAnsiTheme="majorBidi" w:cstheme="majorBidi"/>
          <w:rtl/>
        </w:rPr>
        <w:t xml:space="preserve">حمزة عبدالهادي السعايدة، التنظيم القانوني لتقارير الأداء ودورها في تقييم الأداء الوظيفي، مرجع سابق، </w:t>
      </w:r>
      <w:proofErr w:type="spellStart"/>
      <w:r w:rsidRPr="001812D4">
        <w:rPr>
          <w:rFonts w:asciiTheme="majorBidi" w:hAnsiTheme="majorBidi" w:cstheme="majorBidi"/>
          <w:rtl/>
        </w:rPr>
        <w:t>صـ</w:t>
      </w:r>
      <w:proofErr w:type="spellEnd"/>
      <w:r w:rsidRPr="001812D4">
        <w:rPr>
          <w:rFonts w:asciiTheme="majorBidi" w:hAnsiTheme="majorBidi" w:cstheme="majorBidi"/>
          <w:rtl/>
        </w:rPr>
        <w:t xml:space="preserve"> 69</w:t>
      </w:r>
      <w:r>
        <w:rPr>
          <w:rFonts w:asciiTheme="majorBidi" w:hAnsiTheme="majorBidi" w:cstheme="majorBidi" w:hint="cs"/>
          <w:rtl/>
          <w:lang w:bidi="ar-LY"/>
        </w:rPr>
        <w:t>.</w:t>
      </w:r>
    </w:p>
  </w:footnote>
  <w:footnote w:id="325">
    <w:p w:rsidR="00474C1F" w:rsidRDefault="00474C1F" w:rsidP="00C100B9">
      <w:pPr>
        <w:pStyle w:val="a3"/>
        <w:rPr>
          <w:lang w:bidi="ar-LY"/>
        </w:rPr>
      </w:pPr>
      <w:r w:rsidRPr="001812D4">
        <w:rPr>
          <w:rStyle w:val="a4"/>
          <w:rFonts w:asciiTheme="majorBidi" w:hAnsiTheme="majorBidi" w:cstheme="majorBidi"/>
          <w:vertAlign w:val="baseline"/>
        </w:rPr>
        <w:footnoteRef/>
      </w:r>
      <w:r w:rsidRPr="001812D4">
        <w:rPr>
          <w:rFonts w:asciiTheme="majorBidi" w:hAnsiTheme="majorBidi" w:cstheme="majorBidi"/>
          <w:rtl/>
        </w:rPr>
        <w:t>-</w:t>
      </w:r>
      <w:r w:rsidRPr="001812D4">
        <w:rPr>
          <w:rFonts w:asciiTheme="majorBidi" w:hAnsiTheme="majorBidi" w:cstheme="majorBidi"/>
          <w:rtl/>
          <w:lang w:bidi="ar-LY"/>
        </w:rPr>
        <w:t xml:space="preserve"> نظام الخدمة</w:t>
      </w:r>
      <w:r w:rsidRPr="00BF35B2">
        <w:rPr>
          <w:rFonts w:asciiTheme="majorBidi" w:hAnsiTheme="majorBidi" w:cstheme="majorBidi"/>
          <w:rtl/>
          <w:lang w:bidi="ar-LY"/>
        </w:rPr>
        <w:t xml:space="preserve"> المدنية الأردني رقم (9) لسنة 2020 منشور في الجريدة الرسمية العدد رقم (5619)</w:t>
      </w:r>
      <w:r>
        <w:rPr>
          <w:rFonts w:hint="cs"/>
          <w:rtl/>
          <w:lang w:bidi="ar-LY"/>
        </w:rPr>
        <w:t>.</w:t>
      </w:r>
    </w:p>
  </w:footnote>
  <w:footnote w:id="326">
    <w:p w:rsidR="00474C1F" w:rsidRPr="001812D4" w:rsidRDefault="00474C1F" w:rsidP="00EC1036">
      <w:pPr>
        <w:pStyle w:val="a3"/>
        <w:jc w:val="both"/>
        <w:rPr>
          <w:rFonts w:asciiTheme="majorBidi" w:hAnsiTheme="majorBidi" w:cstheme="majorBidi"/>
          <w:lang w:bidi="ar-LY"/>
        </w:rPr>
      </w:pPr>
      <w:r w:rsidRPr="001812D4">
        <w:rPr>
          <w:rStyle w:val="a4"/>
          <w:rFonts w:asciiTheme="majorBidi" w:hAnsiTheme="majorBidi" w:cstheme="majorBidi"/>
          <w:vertAlign w:val="baseline"/>
        </w:rPr>
        <w:footnoteRef/>
      </w:r>
      <w:r w:rsidRPr="001812D4">
        <w:rPr>
          <w:rFonts w:asciiTheme="majorBidi" w:hAnsiTheme="majorBidi" w:cstheme="majorBidi"/>
          <w:rtl/>
        </w:rPr>
        <w:t xml:space="preserve">- </w:t>
      </w:r>
      <w:r w:rsidRPr="001812D4">
        <w:rPr>
          <w:rFonts w:asciiTheme="majorBidi" w:hAnsiTheme="majorBidi" w:cstheme="majorBidi"/>
          <w:rtl/>
          <w:lang w:bidi="ar-LY"/>
        </w:rPr>
        <w:t>نظام الخدمة المدنية الأردني رقم (9) لسنة 2020 منشور في الجريدة الرسمية العدد رقم (5619)</w:t>
      </w:r>
      <w:r>
        <w:rPr>
          <w:rFonts w:asciiTheme="majorBidi" w:hAnsiTheme="majorBidi" w:cstheme="majorBidi" w:hint="cs"/>
          <w:rtl/>
          <w:lang w:bidi="ar-LY"/>
        </w:rPr>
        <w:t>.</w:t>
      </w:r>
    </w:p>
  </w:footnote>
  <w:footnote w:id="327">
    <w:p w:rsidR="00474C1F" w:rsidRPr="001812D4" w:rsidRDefault="00474C1F" w:rsidP="00EC1036">
      <w:pPr>
        <w:pStyle w:val="a3"/>
        <w:jc w:val="both"/>
        <w:rPr>
          <w:rFonts w:asciiTheme="majorBidi" w:hAnsiTheme="majorBidi" w:cstheme="majorBidi"/>
          <w:lang w:bidi="ar-LY"/>
        </w:rPr>
      </w:pPr>
      <w:r w:rsidRPr="001812D4">
        <w:rPr>
          <w:rStyle w:val="a4"/>
          <w:rFonts w:asciiTheme="majorBidi" w:hAnsiTheme="majorBidi" w:cstheme="majorBidi"/>
          <w:vertAlign w:val="baseline"/>
        </w:rPr>
        <w:footnoteRef/>
      </w:r>
      <w:r w:rsidRPr="001812D4">
        <w:rPr>
          <w:rFonts w:asciiTheme="majorBidi" w:hAnsiTheme="majorBidi" w:cstheme="majorBidi"/>
          <w:rtl/>
        </w:rPr>
        <w:t xml:space="preserve">- </w:t>
      </w:r>
      <w:r w:rsidRPr="001812D4">
        <w:rPr>
          <w:rFonts w:asciiTheme="majorBidi" w:hAnsiTheme="majorBidi" w:cstheme="majorBidi"/>
          <w:rtl/>
          <w:lang w:bidi="ar-LY"/>
        </w:rPr>
        <w:t>نظام الخدمة المدنية الأردني رقم (9) لسنة 2020 منشور في الجريدة الرسمية العدد رقم (5619)</w:t>
      </w:r>
      <w:r>
        <w:rPr>
          <w:rFonts w:asciiTheme="majorBidi" w:hAnsiTheme="majorBidi" w:cstheme="majorBidi" w:hint="cs"/>
          <w:rtl/>
          <w:lang w:bidi="ar-LY"/>
        </w:rPr>
        <w:t>.</w:t>
      </w:r>
    </w:p>
  </w:footnote>
  <w:footnote w:id="328">
    <w:p w:rsidR="00474C1F" w:rsidRPr="001812D4" w:rsidRDefault="00474C1F" w:rsidP="00EC1036">
      <w:pPr>
        <w:pStyle w:val="a3"/>
        <w:jc w:val="both"/>
        <w:rPr>
          <w:rFonts w:asciiTheme="majorBidi" w:hAnsiTheme="majorBidi" w:cstheme="majorBidi"/>
        </w:rPr>
      </w:pPr>
      <w:r w:rsidRPr="001812D4">
        <w:rPr>
          <w:rStyle w:val="a4"/>
          <w:rFonts w:asciiTheme="majorBidi" w:hAnsiTheme="majorBidi" w:cstheme="majorBidi"/>
          <w:vertAlign w:val="baseline"/>
        </w:rPr>
        <w:footnoteRef/>
      </w:r>
      <w:r>
        <w:rPr>
          <w:rFonts w:asciiTheme="majorBidi" w:hAnsiTheme="majorBidi" w:cstheme="majorBidi"/>
          <w:rtl/>
        </w:rPr>
        <w:t xml:space="preserve">- </w:t>
      </w:r>
      <w:r w:rsidRPr="001812D4">
        <w:rPr>
          <w:rFonts w:asciiTheme="majorBidi" w:hAnsiTheme="majorBidi" w:cstheme="majorBidi"/>
          <w:rtl/>
        </w:rPr>
        <w:t xml:space="preserve">نصر بن عبدالله بن ناصر، قرارات تقييم الأداء للموظف العام و موقف التشريع و القضاء، مرجع سابق، </w:t>
      </w:r>
      <w:proofErr w:type="spellStart"/>
      <w:r w:rsidRPr="001812D4">
        <w:rPr>
          <w:rFonts w:asciiTheme="majorBidi" w:hAnsiTheme="majorBidi" w:cstheme="majorBidi"/>
          <w:rtl/>
        </w:rPr>
        <w:t>صـ</w:t>
      </w:r>
      <w:proofErr w:type="spellEnd"/>
      <w:r w:rsidRPr="001812D4">
        <w:rPr>
          <w:rFonts w:asciiTheme="majorBidi" w:hAnsiTheme="majorBidi" w:cstheme="majorBidi"/>
          <w:rtl/>
        </w:rPr>
        <w:t xml:space="preserve"> 99</w:t>
      </w:r>
      <w:r>
        <w:rPr>
          <w:rFonts w:asciiTheme="majorBidi" w:hAnsiTheme="majorBidi" w:cstheme="majorBidi" w:hint="cs"/>
          <w:rtl/>
        </w:rPr>
        <w:t>.</w:t>
      </w:r>
    </w:p>
  </w:footnote>
  <w:footnote w:id="329">
    <w:p w:rsidR="00474C1F" w:rsidRPr="00121D6A" w:rsidRDefault="00474C1F" w:rsidP="00121D6A">
      <w:pPr>
        <w:pStyle w:val="a3"/>
        <w:jc w:val="both"/>
        <w:rPr>
          <w:rFonts w:asciiTheme="majorBidi" w:hAnsiTheme="majorBidi" w:cstheme="majorBidi"/>
        </w:rPr>
      </w:pPr>
      <w:r w:rsidRPr="00121D6A">
        <w:rPr>
          <w:rFonts w:asciiTheme="majorBidi" w:hAnsiTheme="majorBidi" w:cstheme="majorBidi"/>
        </w:rPr>
        <w:footnoteRef/>
      </w:r>
      <w:r w:rsidRPr="00121D6A">
        <w:rPr>
          <w:rFonts w:asciiTheme="majorBidi" w:hAnsiTheme="majorBidi" w:cstheme="majorBidi" w:hint="cs"/>
          <w:rtl/>
        </w:rPr>
        <w:t xml:space="preserve">- </w:t>
      </w:r>
      <w:r w:rsidRPr="00E146CF">
        <w:rPr>
          <w:rFonts w:asciiTheme="majorBidi" w:hAnsiTheme="majorBidi" w:cstheme="majorBidi" w:hint="cs"/>
          <w:rtl/>
        </w:rPr>
        <w:t xml:space="preserve">مصطفى عبدالشهيد عبداللطيف، تقارير الكفاية في قانون 81 لسنة 2016، مرجع سابق، </w:t>
      </w:r>
      <w:proofErr w:type="spellStart"/>
      <w:r w:rsidRPr="00E146CF">
        <w:rPr>
          <w:rFonts w:asciiTheme="majorBidi" w:hAnsiTheme="majorBidi" w:cstheme="majorBidi" w:hint="cs"/>
          <w:rtl/>
        </w:rPr>
        <w:t>صـ</w:t>
      </w:r>
      <w:proofErr w:type="spellEnd"/>
      <w:r w:rsidRPr="00E146CF">
        <w:rPr>
          <w:rFonts w:asciiTheme="majorBidi" w:hAnsiTheme="majorBidi" w:cstheme="majorBidi" w:hint="cs"/>
          <w:rtl/>
        </w:rPr>
        <w:t xml:space="preserve"> </w:t>
      </w:r>
      <w:r>
        <w:rPr>
          <w:rFonts w:asciiTheme="majorBidi" w:hAnsiTheme="majorBidi" w:cstheme="majorBidi" w:hint="cs"/>
          <w:rtl/>
        </w:rPr>
        <w:t>282.</w:t>
      </w:r>
    </w:p>
  </w:footnote>
  <w:footnote w:id="330">
    <w:p w:rsidR="00474C1F" w:rsidRDefault="00474C1F" w:rsidP="00672680">
      <w:pPr>
        <w:pStyle w:val="a3"/>
      </w:pPr>
      <w:r w:rsidRPr="00121D6A">
        <w:rPr>
          <w:rFonts w:asciiTheme="majorBidi" w:hAnsiTheme="majorBidi" w:cstheme="majorBidi"/>
        </w:rPr>
        <w:footnoteRef/>
      </w:r>
      <w:r w:rsidRPr="00121D6A">
        <w:rPr>
          <w:rFonts w:asciiTheme="majorBidi" w:hAnsiTheme="majorBidi" w:cstheme="majorBidi" w:hint="cs"/>
          <w:rtl/>
        </w:rPr>
        <w:t xml:space="preserve">- </w:t>
      </w:r>
      <w:r w:rsidRPr="00BF35B2">
        <w:rPr>
          <w:rFonts w:asciiTheme="majorBidi" w:hAnsiTheme="majorBidi" w:cstheme="majorBidi"/>
          <w:rtl/>
        </w:rPr>
        <w:t>هاني بن نايف بن عبيد، تقويم الأداء الوظيفي وأثره على حقوق الموظف في سلطة عمان، مرجع سابق،</w:t>
      </w:r>
      <w:proofErr w:type="spellStart"/>
      <w:r>
        <w:rPr>
          <w:rFonts w:asciiTheme="majorBidi" w:hAnsiTheme="majorBidi" w:cstheme="majorBidi" w:hint="cs"/>
          <w:rtl/>
        </w:rPr>
        <w:t>صـ</w:t>
      </w:r>
      <w:proofErr w:type="spellEnd"/>
      <w:r>
        <w:rPr>
          <w:rFonts w:asciiTheme="majorBidi" w:hAnsiTheme="majorBidi" w:cstheme="majorBidi" w:hint="cs"/>
          <w:rtl/>
        </w:rPr>
        <w:t xml:space="preserve"> </w:t>
      </w:r>
      <w:r w:rsidRPr="00121D6A">
        <w:rPr>
          <w:rFonts w:asciiTheme="majorBidi" w:hAnsiTheme="majorBidi" w:cstheme="majorBidi" w:hint="cs"/>
          <w:rtl/>
        </w:rPr>
        <w:t>344</w:t>
      </w:r>
      <w:r>
        <w:rPr>
          <w:rFonts w:hint="cs"/>
          <w:rtl/>
        </w:rPr>
        <w:t>.</w:t>
      </w:r>
    </w:p>
  </w:footnote>
  <w:footnote w:id="331">
    <w:p w:rsidR="00474C1F" w:rsidRPr="007B50A6" w:rsidRDefault="00474C1F" w:rsidP="002F6466">
      <w:pPr>
        <w:pStyle w:val="a3"/>
        <w:jc w:val="both"/>
        <w:rPr>
          <w:rStyle w:val="a4"/>
          <w:rFonts w:asciiTheme="majorBidi" w:hAnsiTheme="majorBidi" w:cstheme="majorBidi"/>
          <w:vertAlign w:val="baseline"/>
        </w:rPr>
      </w:pPr>
      <w:r w:rsidRPr="007B50A6">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7B50A6">
        <w:rPr>
          <w:rStyle w:val="a4"/>
          <w:rFonts w:asciiTheme="majorBidi" w:hAnsiTheme="majorBidi" w:cstheme="majorBidi"/>
          <w:vertAlign w:val="baseline"/>
          <w:rtl/>
        </w:rPr>
        <w:t xml:space="preserve">أنور احمد رسلان، الرقابة الإدارية على تقارير كفاية الموظف العام، مرجع سابق، </w:t>
      </w:r>
      <w:proofErr w:type="spellStart"/>
      <w:r w:rsidRPr="007B50A6">
        <w:rPr>
          <w:rStyle w:val="a4"/>
          <w:rFonts w:asciiTheme="majorBidi" w:hAnsiTheme="majorBidi" w:cstheme="majorBidi"/>
          <w:vertAlign w:val="baseline"/>
          <w:rtl/>
        </w:rPr>
        <w:t>صـ</w:t>
      </w:r>
      <w:proofErr w:type="spellEnd"/>
      <w:r w:rsidRPr="007B50A6">
        <w:rPr>
          <w:rStyle w:val="a4"/>
          <w:rFonts w:asciiTheme="majorBidi" w:hAnsiTheme="majorBidi" w:cstheme="majorBidi"/>
          <w:vertAlign w:val="baseline"/>
          <w:rtl/>
        </w:rPr>
        <w:t xml:space="preserve"> 177</w:t>
      </w:r>
      <w:r>
        <w:rPr>
          <w:rFonts w:asciiTheme="majorBidi" w:hAnsiTheme="majorBidi" w:cstheme="majorBidi" w:hint="cs"/>
          <w:rtl/>
        </w:rPr>
        <w:t>.</w:t>
      </w:r>
    </w:p>
  </w:footnote>
  <w:footnote w:id="332">
    <w:p w:rsidR="00474C1F" w:rsidRPr="00046D97" w:rsidRDefault="00474C1F" w:rsidP="002F6466">
      <w:pPr>
        <w:pStyle w:val="a3"/>
        <w:jc w:val="both"/>
        <w:rPr>
          <w:rStyle w:val="a4"/>
          <w:rFonts w:asciiTheme="majorBidi" w:hAnsiTheme="majorBidi" w:cstheme="majorBidi"/>
          <w:vertAlign w:val="baseline"/>
        </w:rPr>
      </w:pPr>
      <w:r w:rsidRPr="00046D97">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Pr>
          <w:rStyle w:val="a4"/>
          <w:rFonts w:asciiTheme="majorBidi" w:hAnsiTheme="majorBidi" w:cstheme="majorBidi" w:hint="cs"/>
          <w:vertAlign w:val="baseline"/>
          <w:rtl/>
        </w:rPr>
        <w:t xml:space="preserve"> </w:t>
      </w:r>
      <w:r w:rsidRPr="00046D97">
        <w:rPr>
          <w:rStyle w:val="a4"/>
          <w:rFonts w:asciiTheme="majorBidi" w:hAnsiTheme="majorBidi" w:cstheme="majorBidi"/>
          <w:vertAlign w:val="baseline"/>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046D97">
        <w:rPr>
          <w:rStyle w:val="a4"/>
          <w:rFonts w:asciiTheme="majorBidi" w:hAnsiTheme="majorBidi" w:cstheme="majorBidi"/>
          <w:vertAlign w:val="baseline"/>
          <w:rtl/>
        </w:rPr>
        <w:t>صـ</w:t>
      </w:r>
      <w:proofErr w:type="spellEnd"/>
      <w:r w:rsidRPr="00046D97">
        <w:rPr>
          <w:rStyle w:val="a4"/>
          <w:rFonts w:asciiTheme="majorBidi" w:hAnsiTheme="majorBidi" w:cstheme="majorBidi"/>
          <w:vertAlign w:val="baseline"/>
          <w:rtl/>
        </w:rPr>
        <w:t xml:space="preserve"> 30</w:t>
      </w:r>
      <w:r>
        <w:rPr>
          <w:rFonts w:asciiTheme="majorBidi" w:hAnsiTheme="majorBidi" w:cstheme="majorBidi" w:hint="cs"/>
          <w:rtl/>
        </w:rPr>
        <w:t>.</w:t>
      </w:r>
    </w:p>
  </w:footnote>
  <w:footnote w:id="333">
    <w:p w:rsidR="00474C1F" w:rsidRPr="00046D97" w:rsidRDefault="00474C1F" w:rsidP="002F6466">
      <w:pPr>
        <w:pStyle w:val="a3"/>
        <w:jc w:val="both"/>
        <w:rPr>
          <w:rFonts w:asciiTheme="majorBidi" w:hAnsiTheme="majorBidi" w:cstheme="majorBidi"/>
          <w:lang w:bidi="ar-LY"/>
        </w:rPr>
      </w:pPr>
      <w:r w:rsidRPr="00046D97">
        <w:rPr>
          <w:rStyle w:val="a4"/>
          <w:rFonts w:asciiTheme="majorBidi" w:hAnsiTheme="majorBidi" w:cstheme="majorBidi"/>
          <w:vertAlign w:val="baseline"/>
        </w:rPr>
        <w:footnoteRef/>
      </w:r>
      <w:r w:rsidRPr="00046D97">
        <w:rPr>
          <w:rStyle w:val="a4"/>
          <w:rFonts w:asciiTheme="majorBidi" w:hAnsiTheme="majorBidi" w:cstheme="majorBidi"/>
          <w:vertAlign w:val="baseline"/>
          <w:rtl/>
        </w:rPr>
        <w:t xml:space="preserve"> - قانون الخدمة المدنية رقم 55 لسنة 1976، الجريدة الرسمية، العدد 48، السنة الرابعة عشر، سنة 1976</w:t>
      </w:r>
      <w:r w:rsidRPr="00046D97">
        <w:rPr>
          <w:rFonts w:asciiTheme="majorBidi" w:hAnsiTheme="majorBidi" w:cstheme="majorBidi"/>
          <w:rtl/>
          <w:lang w:bidi="ar-LY"/>
        </w:rPr>
        <w:t xml:space="preserve"> .</w:t>
      </w:r>
    </w:p>
  </w:footnote>
  <w:footnote w:id="334">
    <w:p w:rsidR="00474C1F" w:rsidRPr="00046D97" w:rsidRDefault="00474C1F" w:rsidP="002F6466">
      <w:pPr>
        <w:pStyle w:val="a3"/>
        <w:jc w:val="both"/>
        <w:rPr>
          <w:rStyle w:val="a4"/>
          <w:rFonts w:asciiTheme="majorBidi" w:hAnsiTheme="majorBidi" w:cstheme="majorBidi"/>
          <w:vertAlign w:val="baseline"/>
        </w:rPr>
      </w:pPr>
      <w:r w:rsidRPr="00046D97">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046D97">
        <w:rPr>
          <w:rStyle w:val="a4"/>
          <w:rFonts w:asciiTheme="majorBidi" w:hAnsiTheme="majorBidi" w:cstheme="majorBidi"/>
          <w:vertAlign w:val="baseline"/>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046D97">
        <w:rPr>
          <w:rStyle w:val="a4"/>
          <w:rFonts w:asciiTheme="majorBidi" w:hAnsiTheme="majorBidi" w:cstheme="majorBidi"/>
          <w:vertAlign w:val="baseline"/>
          <w:rtl/>
        </w:rPr>
        <w:t>صـ</w:t>
      </w:r>
      <w:proofErr w:type="spellEnd"/>
      <w:r w:rsidRPr="00046D97">
        <w:rPr>
          <w:rStyle w:val="a4"/>
          <w:rFonts w:asciiTheme="majorBidi" w:hAnsiTheme="majorBidi" w:cstheme="majorBidi"/>
          <w:vertAlign w:val="baseline"/>
          <w:rtl/>
        </w:rPr>
        <w:t xml:space="preserve"> 30</w:t>
      </w:r>
      <w:r>
        <w:rPr>
          <w:rFonts w:asciiTheme="majorBidi" w:hAnsiTheme="majorBidi" w:cstheme="majorBidi" w:hint="cs"/>
          <w:rtl/>
        </w:rPr>
        <w:t>.</w:t>
      </w:r>
    </w:p>
    <w:p w:rsidR="00474C1F" w:rsidRPr="003A2751" w:rsidRDefault="00474C1F" w:rsidP="002F6466">
      <w:pPr>
        <w:pStyle w:val="a3"/>
        <w:rPr>
          <w:rtl/>
        </w:rPr>
      </w:pPr>
    </w:p>
  </w:footnote>
  <w:footnote w:id="335">
    <w:p w:rsidR="00474C1F" w:rsidRPr="00046D97" w:rsidRDefault="00474C1F" w:rsidP="00811252">
      <w:pPr>
        <w:pStyle w:val="a3"/>
        <w:jc w:val="both"/>
        <w:rPr>
          <w:rStyle w:val="a4"/>
          <w:rFonts w:asciiTheme="majorBidi" w:hAnsiTheme="majorBidi" w:cstheme="majorBidi"/>
          <w:vertAlign w:val="baseline"/>
          <w:rtl/>
        </w:rPr>
      </w:pPr>
      <w:r w:rsidRPr="00046D97">
        <w:rPr>
          <w:rStyle w:val="a4"/>
          <w:rFonts w:asciiTheme="majorBidi" w:hAnsiTheme="majorBidi" w:cstheme="majorBidi"/>
          <w:vertAlign w:val="baseline"/>
        </w:rPr>
        <w:footnoteRef/>
      </w:r>
      <w:r w:rsidRPr="00046D97">
        <w:rPr>
          <w:rStyle w:val="a4"/>
          <w:rFonts w:asciiTheme="majorBidi" w:hAnsiTheme="majorBidi" w:cstheme="majorBidi"/>
          <w:vertAlign w:val="baseline"/>
          <w:rtl/>
        </w:rPr>
        <w:t>- قرار اللجنة الشعبية العامة (سابقاً) رقم (595) لسنة 2010،</w:t>
      </w:r>
      <w:r>
        <w:rPr>
          <w:rFonts w:asciiTheme="majorBidi" w:hAnsiTheme="majorBidi" w:cstheme="majorBidi" w:hint="cs"/>
          <w:rtl/>
        </w:rPr>
        <w:t xml:space="preserve"> مرجع سابق </w:t>
      </w:r>
      <w:r w:rsidRPr="00046D97">
        <w:rPr>
          <w:rStyle w:val="a4"/>
          <w:rFonts w:asciiTheme="majorBidi" w:hAnsiTheme="majorBidi" w:cstheme="majorBidi"/>
          <w:vertAlign w:val="baseline"/>
          <w:rtl/>
        </w:rPr>
        <w:t>.</w:t>
      </w:r>
    </w:p>
  </w:footnote>
  <w:footnote w:id="336">
    <w:p w:rsidR="00474C1F" w:rsidRPr="00046D97" w:rsidRDefault="00474C1F" w:rsidP="00B94ACC">
      <w:pPr>
        <w:pStyle w:val="a3"/>
        <w:jc w:val="both"/>
        <w:rPr>
          <w:rFonts w:asciiTheme="majorBidi" w:hAnsiTheme="majorBidi" w:cstheme="majorBidi"/>
          <w:rtl/>
        </w:rPr>
      </w:pPr>
      <w:r w:rsidRPr="00046D97">
        <w:rPr>
          <w:rStyle w:val="a4"/>
          <w:rFonts w:asciiTheme="majorBidi" w:hAnsiTheme="majorBidi" w:cstheme="majorBidi"/>
          <w:vertAlign w:val="baseline"/>
        </w:rPr>
        <w:footnoteRef/>
      </w:r>
      <w:r>
        <w:rPr>
          <w:rFonts w:asciiTheme="majorBidi" w:hAnsiTheme="majorBidi" w:cstheme="majorBidi"/>
          <w:rtl/>
        </w:rPr>
        <w:t xml:space="preserve">- </w:t>
      </w:r>
      <w:r w:rsidRPr="00046D97">
        <w:rPr>
          <w:rFonts w:asciiTheme="majorBidi" w:hAnsiTheme="majorBidi" w:cstheme="majorBidi"/>
          <w:rtl/>
        </w:rPr>
        <w:t xml:space="preserve">قرار اللجنة الشعبية العامة (سابقاً) رقم (595) لسنة 2010، </w:t>
      </w:r>
      <w:r>
        <w:rPr>
          <w:rFonts w:asciiTheme="majorBidi" w:hAnsiTheme="majorBidi" w:cstheme="majorBidi" w:hint="cs"/>
          <w:rtl/>
        </w:rPr>
        <w:t>مرجع سابق.</w:t>
      </w:r>
    </w:p>
  </w:footnote>
  <w:footnote w:id="337">
    <w:p w:rsidR="00474C1F" w:rsidRPr="00A54D81" w:rsidRDefault="00474C1F">
      <w:pPr>
        <w:pStyle w:val="a3"/>
        <w:rPr>
          <w:rFonts w:asciiTheme="majorBidi" w:hAnsiTheme="majorBidi" w:cstheme="majorBidi"/>
          <w:lang w:bidi="ar-LY"/>
        </w:rPr>
      </w:pPr>
      <w:r w:rsidRPr="00A54D81">
        <w:rPr>
          <w:rFonts w:asciiTheme="majorBidi" w:hAnsiTheme="majorBidi" w:cstheme="majorBidi"/>
        </w:rPr>
        <w:footnoteRef/>
      </w:r>
      <w:r w:rsidR="00A54D81">
        <w:rPr>
          <w:rFonts w:asciiTheme="majorBidi" w:hAnsiTheme="majorBidi" w:cstheme="majorBidi" w:hint="cs"/>
          <w:rtl/>
        </w:rPr>
        <w:t xml:space="preserve">- </w:t>
      </w:r>
      <w:r w:rsidR="00A54D81" w:rsidRPr="000407AA">
        <w:rPr>
          <w:rFonts w:asciiTheme="majorBidi" w:hAnsiTheme="majorBidi" w:cstheme="majorBidi"/>
          <w:rtl/>
          <w:lang w:bidi="ar-LY"/>
        </w:rPr>
        <w:t>القانون رقم 12 لسنة 2010</w:t>
      </w:r>
      <w:r w:rsidR="00A54D81">
        <w:rPr>
          <w:rFonts w:asciiTheme="majorBidi" w:hAnsiTheme="majorBidi" w:cstheme="majorBidi"/>
          <w:rtl/>
          <w:lang w:bidi="ar-LY"/>
        </w:rPr>
        <w:t>. بشأن إصدار قانون علاقات العمل</w:t>
      </w:r>
      <w:r w:rsidR="00A54D81" w:rsidRPr="000407AA">
        <w:rPr>
          <w:rFonts w:asciiTheme="majorBidi" w:hAnsiTheme="majorBidi" w:cstheme="majorBidi"/>
          <w:rtl/>
          <w:lang w:bidi="ar-LY"/>
        </w:rPr>
        <w:t>، مدونة التشريعات العدد (7) السنة العاشرة، سنة 2010</w:t>
      </w:r>
      <w:r w:rsidR="00A54D81" w:rsidRPr="00B86743">
        <w:rPr>
          <w:rFonts w:asciiTheme="majorBidi" w:hAnsiTheme="majorBidi" w:cstheme="majorBidi"/>
          <w:rtl/>
          <w:lang w:bidi="ar-LY"/>
        </w:rPr>
        <w:t xml:space="preserve"> .</w:t>
      </w:r>
    </w:p>
  </w:footnote>
  <w:footnote w:id="338">
    <w:p w:rsidR="00474C1F" w:rsidRDefault="00474C1F">
      <w:pPr>
        <w:pStyle w:val="a3"/>
      </w:pPr>
      <w:r w:rsidRPr="00A54D81">
        <w:rPr>
          <w:rFonts w:asciiTheme="majorBidi" w:hAnsiTheme="majorBidi" w:cstheme="majorBidi"/>
        </w:rPr>
        <w:footnoteRef/>
      </w:r>
      <w:r w:rsidR="00A54D81">
        <w:rPr>
          <w:rFonts w:hint="cs"/>
          <w:rtl/>
        </w:rPr>
        <w:t xml:space="preserve">- </w:t>
      </w:r>
      <w:r w:rsidR="00A54D81" w:rsidRPr="00046D97">
        <w:rPr>
          <w:rFonts w:asciiTheme="majorBidi" w:hAnsiTheme="majorBidi" w:cstheme="majorBidi"/>
          <w:rtl/>
        </w:rPr>
        <w:t xml:space="preserve">قرار اللجنة الشعبية العامة (سابقاً) رقم (595) لسنة 2010، </w:t>
      </w:r>
      <w:r w:rsidR="00A54D81">
        <w:rPr>
          <w:rFonts w:asciiTheme="majorBidi" w:hAnsiTheme="majorBidi" w:cstheme="majorBidi" w:hint="cs"/>
          <w:rtl/>
        </w:rPr>
        <w:t>مرجع سابق.</w:t>
      </w:r>
    </w:p>
  </w:footnote>
  <w:footnote w:id="339">
    <w:p w:rsidR="002D316D" w:rsidRDefault="002D316D" w:rsidP="00A54D81">
      <w:pPr>
        <w:pStyle w:val="a3"/>
      </w:pPr>
      <w:r w:rsidRPr="002D316D">
        <w:rPr>
          <w:rFonts w:asciiTheme="majorBidi" w:hAnsiTheme="majorBidi" w:cstheme="majorBidi"/>
        </w:rPr>
        <w:footnoteRef/>
      </w:r>
      <w:r>
        <w:rPr>
          <w:rFonts w:asciiTheme="majorBidi" w:hAnsiTheme="majorBidi" w:cstheme="majorBidi" w:hint="cs"/>
          <w:rtl/>
        </w:rPr>
        <w:t xml:space="preserve">- فتوى إدارة القانون، المجلس الأعلى للقضاء، الرقم </w:t>
      </w:r>
      <w:r w:rsidR="00A54D81">
        <w:rPr>
          <w:rFonts w:asciiTheme="majorBidi" w:hAnsiTheme="majorBidi" w:cstheme="majorBidi" w:hint="cs"/>
          <w:rtl/>
        </w:rPr>
        <w:t xml:space="preserve">الإشاري 2-6-67، بتاريخ 4/11/2020. </w:t>
      </w:r>
    </w:p>
  </w:footnote>
  <w:footnote w:id="340">
    <w:p w:rsidR="00474C1F" w:rsidRDefault="00474C1F" w:rsidP="002F6466">
      <w:pPr>
        <w:pStyle w:val="a3"/>
        <w:jc w:val="both"/>
        <w:rPr>
          <w:lang w:bidi="ar-LY"/>
        </w:rPr>
      </w:pPr>
      <w:r w:rsidRPr="00760B4B">
        <w:rPr>
          <w:rFonts w:asciiTheme="majorBidi" w:hAnsiTheme="majorBidi" w:cstheme="majorBidi"/>
        </w:rPr>
        <w:footnoteRef/>
      </w:r>
      <w:r w:rsidRPr="00760B4B">
        <w:rPr>
          <w:rFonts w:asciiTheme="majorBidi" w:hAnsiTheme="majorBidi" w:cstheme="majorBidi" w:hint="cs"/>
          <w:rtl/>
        </w:rPr>
        <w:t>- قرار رقم 124 لسنة 2021 بشأن لائحة التفتيش القضائي، منشور في الجريدة الرسمية، العدد2، السنة العاشرة .</w:t>
      </w:r>
      <w:r>
        <w:rPr>
          <w:rFonts w:hint="cs"/>
          <w:rtl/>
          <w:lang w:bidi="ar-LY"/>
        </w:rPr>
        <w:t xml:space="preserve">  </w:t>
      </w:r>
    </w:p>
  </w:footnote>
  <w:footnote w:id="341">
    <w:p w:rsidR="00474C1F" w:rsidRPr="009F7FD8" w:rsidRDefault="00474C1F" w:rsidP="00B94ACC">
      <w:pPr>
        <w:pStyle w:val="a3"/>
        <w:jc w:val="both"/>
        <w:rPr>
          <w:rFonts w:asciiTheme="majorBidi" w:hAnsiTheme="majorBidi" w:cstheme="majorBidi"/>
          <w:rtl/>
        </w:rPr>
      </w:pPr>
      <w:r w:rsidRPr="009F7FD8">
        <w:rPr>
          <w:rFonts w:asciiTheme="majorBidi" w:hAnsiTheme="majorBidi" w:cstheme="majorBidi"/>
        </w:rPr>
        <w:footnoteRef/>
      </w:r>
      <w:r w:rsidRPr="009F7FD8">
        <w:rPr>
          <w:rFonts w:asciiTheme="majorBidi" w:hAnsiTheme="majorBidi" w:cstheme="majorBidi"/>
          <w:rtl/>
        </w:rPr>
        <w:t xml:space="preserve"> </w:t>
      </w:r>
      <w:r>
        <w:rPr>
          <w:rFonts w:asciiTheme="majorBidi" w:hAnsiTheme="majorBidi" w:cstheme="majorBidi" w:hint="cs"/>
          <w:rtl/>
        </w:rPr>
        <w:t xml:space="preserve">- </w:t>
      </w:r>
      <w:r>
        <w:rPr>
          <w:rFonts w:hint="cs"/>
          <w:rtl/>
        </w:rPr>
        <w:t>القانون رقم 6 لسنة 2019 بشأن تعديل القانون رقم 5 بشأن هيئة الشرطة، المنشورة في الجريدة الرسمية، العدد1، السنة التاسعة.</w:t>
      </w:r>
    </w:p>
  </w:footnote>
  <w:footnote w:id="342">
    <w:p w:rsidR="00474C1F" w:rsidRPr="00046D97" w:rsidRDefault="00474C1F" w:rsidP="00B94ACC">
      <w:pPr>
        <w:pStyle w:val="a3"/>
        <w:jc w:val="both"/>
        <w:rPr>
          <w:rFonts w:asciiTheme="majorBidi" w:hAnsiTheme="majorBidi" w:cstheme="majorBidi"/>
          <w:rtl/>
        </w:rPr>
      </w:pPr>
      <w:r w:rsidRPr="00046D97">
        <w:rPr>
          <w:rStyle w:val="a4"/>
          <w:rFonts w:asciiTheme="majorBidi" w:hAnsiTheme="majorBidi" w:cstheme="majorBidi"/>
          <w:vertAlign w:val="baseline"/>
        </w:rPr>
        <w:footnoteRef/>
      </w:r>
      <w:r w:rsidRPr="00046D97">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سابق.</w:t>
      </w:r>
    </w:p>
  </w:footnote>
  <w:footnote w:id="343">
    <w:p w:rsidR="00474C1F" w:rsidRPr="00046D97" w:rsidRDefault="00474C1F" w:rsidP="00B94ACC">
      <w:pPr>
        <w:pStyle w:val="a3"/>
        <w:jc w:val="both"/>
        <w:rPr>
          <w:rFonts w:asciiTheme="majorBidi" w:hAnsiTheme="majorBidi" w:cstheme="majorBidi"/>
          <w:rtl/>
        </w:rPr>
      </w:pPr>
      <w:r w:rsidRPr="00046D97">
        <w:rPr>
          <w:rStyle w:val="a4"/>
          <w:rFonts w:asciiTheme="majorBidi" w:hAnsiTheme="majorBidi" w:cstheme="majorBidi"/>
          <w:vertAlign w:val="baseline"/>
        </w:rPr>
        <w:footnoteRef/>
      </w:r>
      <w:r w:rsidRPr="00046D97">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سابق.</w:t>
      </w:r>
    </w:p>
  </w:footnote>
  <w:footnote w:id="344">
    <w:p w:rsidR="00474C1F" w:rsidRPr="009F7FD8" w:rsidRDefault="00474C1F" w:rsidP="00B94ACC">
      <w:pPr>
        <w:pStyle w:val="a3"/>
        <w:jc w:val="both"/>
        <w:rPr>
          <w:rFonts w:asciiTheme="majorBidi" w:hAnsiTheme="majorBidi" w:cstheme="majorBidi"/>
        </w:rPr>
      </w:pPr>
      <w:r w:rsidRPr="009F7FD8">
        <w:rPr>
          <w:rFonts w:asciiTheme="majorBidi" w:hAnsiTheme="majorBidi" w:cstheme="majorBidi"/>
        </w:rPr>
        <w:footnoteRef/>
      </w:r>
      <w:r w:rsidRPr="009F7FD8">
        <w:rPr>
          <w:rFonts w:asciiTheme="majorBidi" w:hAnsiTheme="majorBidi" w:cstheme="majorBidi"/>
          <w:rtl/>
        </w:rPr>
        <w:t xml:space="preserve"> </w:t>
      </w:r>
      <w:r w:rsidRPr="009F7FD8">
        <w:rPr>
          <w:rFonts w:asciiTheme="majorBidi" w:hAnsiTheme="majorBidi" w:cstheme="majorBidi" w:hint="cs"/>
          <w:rtl/>
        </w:rPr>
        <w:t xml:space="preserve">- </w:t>
      </w:r>
      <w:r>
        <w:rPr>
          <w:rFonts w:hint="cs"/>
          <w:rtl/>
        </w:rPr>
        <w:t>القانون رقم 6 لسنة 2019 بشأن تعديل القانون رقم 5 بشأن هيئة الشرطة، المنشورة في الجريدة الرسمية، العدد1، السنة التاسعة.</w:t>
      </w:r>
    </w:p>
  </w:footnote>
  <w:footnote w:id="345">
    <w:p w:rsidR="00474C1F" w:rsidRPr="00046D97" w:rsidRDefault="00474C1F" w:rsidP="00B94ACC">
      <w:pPr>
        <w:pStyle w:val="a3"/>
        <w:jc w:val="both"/>
        <w:rPr>
          <w:rFonts w:asciiTheme="majorBidi" w:hAnsiTheme="majorBidi" w:cstheme="majorBidi"/>
          <w:rtl/>
        </w:rPr>
      </w:pPr>
      <w:r w:rsidRPr="00046D97">
        <w:rPr>
          <w:rStyle w:val="a4"/>
          <w:rFonts w:asciiTheme="majorBidi" w:hAnsiTheme="majorBidi" w:cstheme="majorBidi"/>
          <w:vertAlign w:val="baseline"/>
        </w:rPr>
        <w:footnoteRef/>
      </w:r>
      <w:r w:rsidRPr="00046D97">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سابق.</w:t>
      </w:r>
    </w:p>
  </w:footnote>
  <w:footnote w:id="346">
    <w:p w:rsidR="00474C1F" w:rsidRPr="00046D97" w:rsidRDefault="00474C1F" w:rsidP="00B94ACC">
      <w:pPr>
        <w:pStyle w:val="a3"/>
        <w:jc w:val="both"/>
        <w:rPr>
          <w:rFonts w:asciiTheme="majorBidi" w:hAnsiTheme="majorBidi" w:cstheme="majorBidi"/>
        </w:rPr>
      </w:pPr>
      <w:r w:rsidRPr="00046D97">
        <w:rPr>
          <w:rStyle w:val="a4"/>
          <w:rFonts w:asciiTheme="majorBidi" w:hAnsiTheme="majorBidi" w:cstheme="majorBidi"/>
          <w:vertAlign w:val="baseline"/>
        </w:rPr>
        <w:footnoteRef/>
      </w:r>
      <w:r w:rsidRPr="00046D97">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سابق.</w:t>
      </w:r>
    </w:p>
  </w:footnote>
  <w:footnote w:id="347">
    <w:p w:rsidR="00474C1F" w:rsidRDefault="00474C1F" w:rsidP="00B94ACC">
      <w:pPr>
        <w:pStyle w:val="a3"/>
        <w:jc w:val="both"/>
        <w:rPr>
          <w:lang w:bidi="ar-LY"/>
        </w:rPr>
      </w:pPr>
      <w:r w:rsidRPr="00760B4B">
        <w:rPr>
          <w:rFonts w:asciiTheme="majorBidi" w:hAnsiTheme="majorBidi" w:cstheme="majorBidi"/>
        </w:rPr>
        <w:footnoteRef/>
      </w:r>
      <w:r w:rsidRPr="00760B4B">
        <w:rPr>
          <w:rFonts w:asciiTheme="majorBidi" w:hAnsiTheme="majorBidi" w:cstheme="majorBidi" w:hint="cs"/>
          <w:rtl/>
        </w:rPr>
        <w:t xml:space="preserve">- </w:t>
      </w:r>
      <w:r>
        <w:rPr>
          <w:rFonts w:asciiTheme="majorBidi" w:hAnsiTheme="majorBidi" w:cstheme="majorBidi" w:hint="cs"/>
          <w:rtl/>
        </w:rPr>
        <w:t>ال</w:t>
      </w:r>
      <w:r w:rsidRPr="00760B4B">
        <w:rPr>
          <w:rFonts w:asciiTheme="majorBidi" w:hAnsiTheme="majorBidi" w:cstheme="majorBidi" w:hint="cs"/>
          <w:rtl/>
        </w:rPr>
        <w:t xml:space="preserve">قرار رقم 124 لسنة 2021 </w:t>
      </w:r>
      <w:r>
        <w:rPr>
          <w:rFonts w:asciiTheme="majorBidi" w:hAnsiTheme="majorBidi" w:cstheme="majorBidi" w:hint="cs"/>
          <w:rtl/>
        </w:rPr>
        <w:t xml:space="preserve">الصادر عن المجلس الأعلى للقضاء </w:t>
      </w:r>
      <w:r w:rsidRPr="00760B4B">
        <w:rPr>
          <w:rFonts w:asciiTheme="majorBidi" w:hAnsiTheme="majorBidi" w:cstheme="majorBidi" w:hint="cs"/>
          <w:rtl/>
        </w:rPr>
        <w:t xml:space="preserve">بشأن لائحة التفتيش القضائي، منشور في الجريدة الرسمية، العدد2، </w:t>
      </w:r>
      <w:r>
        <w:rPr>
          <w:rFonts w:asciiTheme="majorBidi" w:hAnsiTheme="majorBidi" w:cstheme="majorBidi" w:hint="cs"/>
          <w:rtl/>
        </w:rPr>
        <w:t xml:space="preserve">           </w:t>
      </w:r>
      <w:r w:rsidRPr="00760B4B">
        <w:rPr>
          <w:rFonts w:asciiTheme="majorBidi" w:hAnsiTheme="majorBidi" w:cstheme="majorBidi" w:hint="cs"/>
          <w:rtl/>
        </w:rPr>
        <w:t>السنة العاشرة .</w:t>
      </w:r>
      <w:r>
        <w:rPr>
          <w:rFonts w:hint="cs"/>
          <w:rtl/>
          <w:lang w:bidi="ar-LY"/>
        </w:rPr>
        <w:t xml:space="preserve">  </w:t>
      </w:r>
    </w:p>
  </w:footnote>
  <w:footnote w:id="348">
    <w:p w:rsidR="00474C1F" w:rsidRPr="009F7FD8" w:rsidRDefault="00474C1F" w:rsidP="00B94ACC">
      <w:pPr>
        <w:pStyle w:val="a3"/>
        <w:jc w:val="both"/>
        <w:rPr>
          <w:rFonts w:asciiTheme="majorBidi" w:hAnsiTheme="majorBidi" w:cstheme="majorBidi"/>
          <w:rtl/>
        </w:rPr>
      </w:pPr>
      <w:r w:rsidRPr="009F7FD8">
        <w:rPr>
          <w:rFonts w:asciiTheme="majorBidi" w:hAnsiTheme="majorBidi" w:cstheme="majorBidi"/>
        </w:rPr>
        <w:footnoteRef/>
      </w:r>
      <w:r w:rsidRPr="009F7FD8">
        <w:rPr>
          <w:rFonts w:asciiTheme="majorBidi" w:hAnsiTheme="majorBidi" w:cstheme="majorBidi" w:hint="cs"/>
          <w:rtl/>
        </w:rPr>
        <w:t xml:space="preserve">-  </w:t>
      </w:r>
      <w:r>
        <w:rPr>
          <w:rFonts w:hint="cs"/>
          <w:rtl/>
        </w:rPr>
        <w:t>القانون رقم 6 لسنة 2019 بشأن تعديل القانون رقم 5 بشأن هيئة الشرطة، المنشورة في الجريدة الرسمية، العدد1، السنة التاسعة.</w:t>
      </w:r>
    </w:p>
  </w:footnote>
  <w:footnote w:id="349">
    <w:p w:rsidR="00474C1F" w:rsidRPr="00046D97" w:rsidRDefault="00474C1F" w:rsidP="00B94ACC">
      <w:pPr>
        <w:pStyle w:val="a3"/>
        <w:jc w:val="both"/>
        <w:rPr>
          <w:rFonts w:asciiTheme="majorBidi" w:hAnsiTheme="majorBidi" w:cstheme="majorBidi"/>
        </w:rPr>
      </w:pPr>
      <w:r w:rsidRPr="00046D97">
        <w:rPr>
          <w:rStyle w:val="a4"/>
          <w:rFonts w:asciiTheme="majorBidi" w:hAnsiTheme="majorBidi" w:cstheme="majorBidi"/>
          <w:vertAlign w:val="baseline"/>
        </w:rPr>
        <w:footnoteRef/>
      </w:r>
      <w:r w:rsidRPr="00046D97">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 xml:space="preserve">مرجع سابق. </w:t>
      </w:r>
    </w:p>
  </w:footnote>
  <w:footnote w:id="350">
    <w:p w:rsidR="00474C1F" w:rsidRPr="00046D97" w:rsidRDefault="00474C1F" w:rsidP="002F6466">
      <w:pPr>
        <w:pStyle w:val="a3"/>
        <w:jc w:val="both"/>
        <w:rPr>
          <w:rFonts w:asciiTheme="majorBidi" w:hAnsiTheme="majorBidi" w:cstheme="majorBidi"/>
        </w:rPr>
      </w:pPr>
      <w:r w:rsidRPr="00046D97">
        <w:rPr>
          <w:rStyle w:val="a4"/>
          <w:rFonts w:asciiTheme="majorBidi" w:hAnsiTheme="majorBidi" w:cstheme="majorBidi"/>
          <w:vertAlign w:val="baseline"/>
        </w:rPr>
        <w:footnoteRef/>
      </w:r>
      <w:r w:rsidRPr="00046D97">
        <w:rPr>
          <w:rFonts w:asciiTheme="majorBidi" w:hAnsiTheme="majorBidi" w:cstheme="majorBidi"/>
          <w:rtl/>
        </w:rPr>
        <w:t>- القانون رقم 88 لسنة 1971 بشأن القضاء الإداري، الجريدة الرسمي</w:t>
      </w:r>
      <w:r>
        <w:rPr>
          <w:rFonts w:asciiTheme="majorBidi" w:hAnsiTheme="majorBidi" w:cstheme="majorBidi"/>
          <w:rtl/>
        </w:rPr>
        <w:t>ة، العدد59، السنة التاسعة، 1971</w:t>
      </w:r>
      <w:r>
        <w:rPr>
          <w:rFonts w:asciiTheme="majorBidi" w:hAnsiTheme="majorBidi" w:cstheme="majorBidi" w:hint="cs"/>
          <w:rtl/>
        </w:rPr>
        <w:t>.</w:t>
      </w:r>
    </w:p>
  </w:footnote>
  <w:footnote w:id="351">
    <w:p w:rsidR="00474C1F" w:rsidRPr="00046D97" w:rsidRDefault="00474C1F" w:rsidP="00B94ACC">
      <w:pPr>
        <w:pStyle w:val="a3"/>
        <w:jc w:val="both"/>
        <w:rPr>
          <w:rFonts w:asciiTheme="majorBidi" w:hAnsiTheme="majorBidi" w:cstheme="majorBidi"/>
          <w:rtl/>
        </w:rPr>
      </w:pPr>
      <w:r w:rsidRPr="00046D97">
        <w:rPr>
          <w:rFonts w:asciiTheme="majorBidi" w:hAnsiTheme="majorBidi" w:cstheme="majorBidi"/>
        </w:rPr>
        <w:footnoteRef/>
      </w:r>
      <w:r w:rsidRPr="00046D97">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سابق.</w:t>
      </w:r>
    </w:p>
  </w:footnote>
  <w:footnote w:id="352">
    <w:p w:rsidR="00474C1F" w:rsidRPr="00046D97" w:rsidRDefault="00474C1F" w:rsidP="002F6466">
      <w:pPr>
        <w:pStyle w:val="a3"/>
        <w:jc w:val="both"/>
        <w:rPr>
          <w:rFonts w:asciiTheme="majorBidi" w:hAnsiTheme="majorBidi" w:cstheme="majorBidi"/>
          <w:rtl/>
        </w:rPr>
      </w:pPr>
      <w:r w:rsidRPr="00046D97">
        <w:rPr>
          <w:rFonts w:asciiTheme="majorBidi" w:hAnsiTheme="majorBidi" w:cstheme="majorBidi"/>
        </w:rPr>
        <w:footnoteRef/>
      </w:r>
      <w:r w:rsidRPr="00046D97">
        <w:rPr>
          <w:rFonts w:asciiTheme="majorBidi" w:hAnsiTheme="majorBidi" w:cstheme="majorBidi"/>
          <w:rtl/>
        </w:rPr>
        <w:t>- حيث تنص المادة الثانية من القانون رقم 88 لسنة 1971 على انه ( تختص دائرة القضاء الإداري دون غيرها بالفصل في المسائل الآتية :</w:t>
      </w:r>
    </w:p>
    <w:p w:rsidR="00474C1F" w:rsidRPr="00046D97" w:rsidRDefault="00474C1F" w:rsidP="002F6466">
      <w:pPr>
        <w:pStyle w:val="a3"/>
        <w:jc w:val="both"/>
        <w:rPr>
          <w:rFonts w:asciiTheme="majorBidi" w:hAnsiTheme="majorBidi" w:cstheme="majorBidi"/>
          <w:rtl/>
        </w:rPr>
      </w:pPr>
      <w:r w:rsidRPr="00046D97">
        <w:rPr>
          <w:rFonts w:asciiTheme="majorBidi" w:hAnsiTheme="majorBidi" w:cstheme="majorBidi"/>
          <w:rtl/>
        </w:rPr>
        <w:t>1- المنازعات الخاصة بالمرتبات والمعاشات التقاعدية والمكافآت المستحقة للموظفين العامين أو المستحقين عنهم.</w:t>
      </w:r>
    </w:p>
    <w:p w:rsidR="00474C1F" w:rsidRPr="00046D97" w:rsidRDefault="00474C1F" w:rsidP="002F6466">
      <w:pPr>
        <w:pStyle w:val="a3"/>
        <w:jc w:val="both"/>
        <w:rPr>
          <w:rFonts w:asciiTheme="majorBidi" w:hAnsiTheme="majorBidi" w:cstheme="majorBidi"/>
          <w:rtl/>
        </w:rPr>
      </w:pPr>
      <w:r w:rsidRPr="00046D97">
        <w:rPr>
          <w:rFonts w:asciiTheme="majorBidi" w:hAnsiTheme="majorBidi" w:cstheme="majorBidi"/>
          <w:rtl/>
        </w:rPr>
        <w:t>2- الطلبات التي يقدمها ذوو الشأن بالطعن في القرارات الإدارية النهاية  الصادرة بالتعيين في الوظائف العامة أو بالترقية أو بمنح العلاوات.</w:t>
      </w:r>
    </w:p>
    <w:p w:rsidR="00474C1F" w:rsidRPr="00046D97" w:rsidRDefault="00474C1F" w:rsidP="002F6466">
      <w:pPr>
        <w:pStyle w:val="a3"/>
        <w:jc w:val="both"/>
        <w:rPr>
          <w:rFonts w:asciiTheme="majorBidi" w:hAnsiTheme="majorBidi" w:cstheme="majorBidi"/>
          <w:rtl/>
        </w:rPr>
      </w:pPr>
      <w:r w:rsidRPr="00046D97">
        <w:rPr>
          <w:rFonts w:asciiTheme="majorBidi" w:hAnsiTheme="majorBidi" w:cstheme="majorBidi"/>
          <w:rtl/>
        </w:rPr>
        <w:t>3- الطلبات التي يقدمها الموظفون العامون بإلغاء القرارات النهائية للسلطات التأديبية .</w:t>
      </w:r>
    </w:p>
    <w:p w:rsidR="00474C1F" w:rsidRPr="00046D97" w:rsidRDefault="00474C1F" w:rsidP="002F6466">
      <w:pPr>
        <w:pStyle w:val="a3"/>
        <w:jc w:val="both"/>
        <w:rPr>
          <w:rFonts w:asciiTheme="majorBidi" w:hAnsiTheme="majorBidi" w:cstheme="majorBidi"/>
          <w:rtl/>
        </w:rPr>
      </w:pPr>
      <w:r w:rsidRPr="00046D97">
        <w:rPr>
          <w:rFonts w:asciiTheme="majorBidi" w:hAnsiTheme="majorBidi" w:cstheme="majorBidi"/>
          <w:rtl/>
        </w:rPr>
        <w:t>4- الطالبات التي يقدمهما الموظفون العامون بإلغاء القرارات النهائية الصادرة بإحالتهم إلي التقاعد أو الاستيداع أو فصلهم بغير الطريق التأديبي .</w:t>
      </w:r>
    </w:p>
    <w:p w:rsidR="00474C1F" w:rsidRPr="00046D97" w:rsidRDefault="00474C1F" w:rsidP="002F6466">
      <w:pPr>
        <w:pStyle w:val="a3"/>
        <w:jc w:val="both"/>
        <w:rPr>
          <w:rFonts w:asciiTheme="majorBidi" w:hAnsiTheme="majorBidi" w:cstheme="majorBidi"/>
          <w:rtl/>
        </w:rPr>
      </w:pPr>
      <w:r w:rsidRPr="00046D97">
        <w:rPr>
          <w:rFonts w:asciiTheme="majorBidi" w:hAnsiTheme="majorBidi" w:cstheme="majorBidi"/>
          <w:rtl/>
        </w:rPr>
        <w:t xml:space="preserve">5- الطلبات التي يقدمها الأفراد أو الهيئات بإلغاء القرارات الإدارية النهائية. </w:t>
      </w:r>
    </w:p>
    <w:p w:rsidR="00474C1F" w:rsidRPr="00046D97" w:rsidRDefault="00474C1F" w:rsidP="002F6466">
      <w:pPr>
        <w:pStyle w:val="a3"/>
        <w:jc w:val="both"/>
        <w:rPr>
          <w:rFonts w:asciiTheme="majorBidi" w:hAnsiTheme="majorBidi" w:cstheme="majorBidi"/>
          <w:rtl/>
          <w:lang w:bidi="ar-LY"/>
        </w:rPr>
      </w:pPr>
      <w:r w:rsidRPr="00046D97">
        <w:rPr>
          <w:rFonts w:asciiTheme="majorBidi" w:hAnsiTheme="majorBidi" w:cstheme="majorBidi"/>
          <w:rtl/>
        </w:rPr>
        <w:t xml:space="preserve">6- دعاوى الجنسية .) </w:t>
      </w:r>
      <w:r>
        <w:rPr>
          <w:rFonts w:asciiTheme="majorBidi" w:hAnsiTheme="majorBidi" w:cstheme="majorBidi" w:hint="cs"/>
          <w:rtl/>
          <w:lang w:bidi="ar-LY"/>
        </w:rPr>
        <w:t>.</w:t>
      </w:r>
    </w:p>
  </w:footnote>
  <w:footnote w:id="353">
    <w:p w:rsidR="00474C1F" w:rsidRPr="00046D97" w:rsidRDefault="00474C1F" w:rsidP="002F6466">
      <w:pPr>
        <w:pStyle w:val="a3"/>
        <w:jc w:val="both"/>
        <w:rPr>
          <w:rFonts w:asciiTheme="majorBidi" w:hAnsiTheme="majorBidi" w:cstheme="majorBidi"/>
          <w:rtl/>
          <w:lang w:bidi="ar-LY"/>
        </w:rPr>
      </w:pPr>
      <w:r w:rsidRPr="00046D97">
        <w:rPr>
          <w:rStyle w:val="a4"/>
          <w:rFonts w:asciiTheme="majorBidi" w:hAnsiTheme="majorBidi" w:cstheme="majorBidi"/>
          <w:vertAlign w:val="baseline"/>
        </w:rPr>
        <w:footnoteRef/>
      </w:r>
      <w:r w:rsidRPr="00046D97">
        <w:rPr>
          <w:rFonts w:asciiTheme="majorBidi" w:hAnsiTheme="majorBidi" w:cstheme="majorBidi"/>
          <w:rtl/>
        </w:rPr>
        <w:t xml:space="preserve">- </w:t>
      </w:r>
      <w:r w:rsidRPr="00046D97">
        <w:rPr>
          <w:rFonts w:asciiTheme="majorBidi" w:hAnsiTheme="majorBidi" w:cstheme="majorBidi"/>
          <w:rtl/>
          <w:lang w:bidi="ar-LY"/>
        </w:rPr>
        <w:t xml:space="preserve">خليفة سالم الجهمي، القضاء الإداري الليبي ورقابته على أعمال الإدارة، مرجع سابق، </w:t>
      </w:r>
      <w:proofErr w:type="spellStart"/>
      <w:r w:rsidRPr="00046D97">
        <w:rPr>
          <w:rFonts w:asciiTheme="majorBidi" w:hAnsiTheme="majorBidi" w:cstheme="majorBidi"/>
          <w:rtl/>
          <w:lang w:bidi="ar-LY"/>
        </w:rPr>
        <w:t>صـ</w:t>
      </w:r>
      <w:proofErr w:type="spellEnd"/>
      <w:r w:rsidRPr="00046D97">
        <w:rPr>
          <w:rFonts w:asciiTheme="majorBidi" w:hAnsiTheme="majorBidi" w:cstheme="majorBidi"/>
          <w:rtl/>
          <w:lang w:bidi="ar-LY"/>
        </w:rPr>
        <w:t xml:space="preserve"> 217</w:t>
      </w:r>
      <w:r>
        <w:rPr>
          <w:rFonts w:asciiTheme="majorBidi" w:hAnsiTheme="majorBidi" w:cstheme="majorBidi" w:hint="cs"/>
          <w:rtl/>
          <w:lang w:bidi="ar-LY"/>
        </w:rPr>
        <w:t>.</w:t>
      </w:r>
    </w:p>
  </w:footnote>
  <w:footnote w:id="354">
    <w:p w:rsidR="00474C1F" w:rsidRPr="00177A40" w:rsidRDefault="00474C1F" w:rsidP="00D72F7F">
      <w:pPr>
        <w:pStyle w:val="a3"/>
        <w:jc w:val="both"/>
        <w:rPr>
          <w:rFonts w:asciiTheme="majorBidi" w:hAnsiTheme="majorBidi" w:cstheme="majorBidi"/>
          <w:rtl/>
          <w:lang w:bidi="ar-LY"/>
        </w:rPr>
      </w:pPr>
      <w:r w:rsidRPr="00121D6A">
        <w:rPr>
          <w:rFonts w:asciiTheme="majorBidi" w:hAnsiTheme="majorBidi" w:cstheme="majorBidi"/>
        </w:rPr>
        <w:footnoteRef/>
      </w:r>
      <w:r w:rsidRPr="00121D6A">
        <w:rPr>
          <w:rFonts w:asciiTheme="majorBidi" w:hAnsiTheme="majorBidi" w:cstheme="majorBidi"/>
          <w:rtl/>
        </w:rPr>
        <w:t>-  قانون الخدمة المدنية رقم 81 لسنة 2016، الجريدة الرسمية المصرية ، العدد 43 مكرر ، لسنة 59 ،أول نوفمبر سنة 2016</w:t>
      </w:r>
      <w:r>
        <w:rPr>
          <w:rFonts w:asciiTheme="majorBidi" w:hAnsiTheme="majorBidi" w:cstheme="majorBidi" w:hint="cs"/>
          <w:rtl/>
          <w:lang w:bidi="ar-LY"/>
        </w:rPr>
        <w:t>.</w:t>
      </w:r>
    </w:p>
  </w:footnote>
  <w:footnote w:id="355">
    <w:p w:rsidR="00474C1F" w:rsidRPr="00121D6A" w:rsidRDefault="00474C1F" w:rsidP="00D72F7F">
      <w:pPr>
        <w:pStyle w:val="a3"/>
        <w:jc w:val="both"/>
        <w:rPr>
          <w:rStyle w:val="a4"/>
          <w:rFonts w:asciiTheme="majorBidi" w:hAnsiTheme="majorBidi" w:cstheme="majorBidi"/>
          <w:vertAlign w:val="baseline"/>
        </w:rPr>
      </w:pPr>
      <w:r w:rsidRPr="00121D6A">
        <w:rPr>
          <w:rStyle w:val="a4"/>
          <w:rFonts w:asciiTheme="majorBidi" w:hAnsiTheme="majorBidi" w:cstheme="majorBidi"/>
          <w:vertAlign w:val="baseline"/>
        </w:rPr>
        <w:footnoteRef/>
      </w:r>
      <w:r>
        <w:rPr>
          <w:rStyle w:val="a4"/>
          <w:rFonts w:asciiTheme="majorBidi" w:hAnsiTheme="majorBidi" w:cstheme="majorBidi"/>
          <w:vertAlign w:val="baseline"/>
          <w:rtl/>
        </w:rPr>
        <w:t xml:space="preserve"> - </w:t>
      </w:r>
      <w:r w:rsidRPr="00121D6A">
        <w:rPr>
          <w:rStyle w:val="a4"/>
          <w:rFonts w:asciiTheme="majorBidi" w:hAnsiTheme="majorBidi" w:cstheme="majorBidi"/>
          <w:vertAlign w:val="baseline"/>
          <w:rtl/>
        </w:rPr>
        <w:t xml:space="preserve">حسين جبر حمود، التنظيم القانوني لتقييم أداء الموظفين، مرجع سابق، </w:t>
      </w:r>
      <w:proofErr w:type="spellStart"/>
      <w:r w:rsidRPr="00121D6A">
        <w:rPr>
          <w:rStyle w:val="a4"/>
          <w:rFonts w:asciiTheme="majorBidi" w:hAnsiTheme="majorBidi" w:cstheme="majorBidi"/>
          <w:vertAlign w:val="baseline"/>
          <w:rtl/>
        </w:rPr>
        <w:t>صـ</w:t>
      </w:r>
      <w:proofErr w:type="spellEnd"/>
      <w:r w:rsidRPr="00121D6A">
        <w:rPr>
          <w:rStyle w:val="a4"/>
          <w:rFonts w:asciiTheme="majorBidi" w:hAnsiTheme="majorBidi" w:cstheme="majorBidi"/>
          <w:vertAlign w:val="baseline"/>
          <w:rtl/>
        </w:rPr>
        <w:t xml:space="preserve"> 106</w:t>
      </w:r>
      <w:r>
        <w:rPr>
          <w:rFonts w:asciiTheme="majorBidi" w:hAnsiTheme="majorBidi" w:cstheme="majorBidi" w:hint="cs"/>
          <w:rtl/>
        </w:rPr>
        <w:t>.</w:t>
      </w:r>
    </w:p>
  </w:footnote>
  <w:footnote w:id="356">
    <w:p w:rsidR="00474C1F" w:rsidRPr="00121D6A" w:rsidRDefault="00474C1F" w:rsidP="00D72F7F">
      <w:pPr>
        <w:pStyle w:val="a3"/>
        <w:jc w:val="both"/>
        <w:rPr>
          <w:rStyle w:val="a4"/>
          <w:rFonts w:asciiTheme="majorBidi" w:hAnsiTheme="majorBidi" w:cstheme="majorBidi"/>
          <w:vertAlign w:val="baseline"/>
          <w:rtl/>
        </w:rPr>
      </w:pPr>
      <w:r w:rsidRPr="00121D6A">
        <w:rPr>
          <w:rStyle w:val="a4"/>
          <w:rFonts w:asciiTheme="majorBidi" w:hAnsiTheme="majorBidi" w:cstheme="majorBidi"/>
          <w:vertAlign w:val="baseline"/>
        </w:rPr>
        <w:footnoteRef/>
      </w:r>
      <w:r w:rsidRPr="00121D6A">
        <w:rPr>
          <w:rStyle w:val="a4"/>
          <w:rFonts w:asciiTheme="majorBidi" w:hAnsiTheme="majorBidi" w:cstheme="majorBidi"/>
          <w:vertAlign w:val="baseline"/>
          <w:rtl/>
        </w:rPr>
        <w:t xml:space="preserve"> - اللائحة التنفيذية لقانون الخدمة المدنية رقم 81 لسنة 2016، والمنشورة بالجريدة الرسمية، العدد21 مكرر، 2017.</w:t>
      </w:r>
    </w:p>
  </w:footnote>
  <w:footnote w:id="357">
    <w:p w:rsidR="00474C1F" w:rsidRPr="00121D6A" w:rsidRDefault="00474C1F" w:rsidP="00D72F7F">
      <w:pPr>
        <w:pStyle w:val="a3"/>
        <w:jc w:val="both"/>
        <w:rPr>
          <w:rStyle w:val="a4"/>
          <w:rFonts w:asciiTheme="majorBidi" w:hAnsiTheme="majorBidi" w:cstheme="majorBidi"/>
          <w:vertAlign w:val="baseline"/>
        </w:rPr>
      </w:pPr>
      <w:r w:rsidRPr="00121D6A">
        <w:rPr>
          <w:rStyle w:val="a4"/>
          <w:rFonts w:asciiTheme="majorBidi" w:hAnsiTheme="majorBidi" w:cstheme="majorBidi"/>
          <w:vertAlign w:val="baseline"/>
        </w:rPr>
        <w:footnoteRef/>
      </w:r>
      <w:r>
        <w:rPr>
          <w:rStyle w:val="a4"/>
          <w:rFonts w:asciiTheme="majorBidi" w:hAnsiTheme="majorBidi" w:cstheme="majorBidi"/>
          <w:vertAlign w:val="baseline"/>
          <w:rtl/>
        </w:rPr>
        <w:t xml:space="preserve"> - </w:t>
      </w:r>
      <w:r w:rsidRPr="00121D6A">
        <w:rPr>
          <w:rStyle w:val="a4"/>
          <w:rFonts w:asciiTheme="majorBidi" w:hAnsiTheme="majorBidi" w:cstheme="majorBidi"/>
          <w:vertAlign w:val="baseline"/>
          <w:rtl/>
        </w:rPr>
        <w:t xml:space="preserve">أحمد سلام خلف الشجيري، النظام القانوني لتقويم الأداء للموظف العام، مرجع سابق، </w:t>
      </w:r>
      <w:proofErr w:type="spellStart"/>
      <w:r w:rsidRPr="00121D6A">
        <w:rPr>
          <w:rStyle w:val="a4"/>
          <w:rFonts w:asciiTheme="majorBidi" w:hAnsiTheme="majorBidi" w:cstheme="majorBidi"/>
          <w:vertAlign w:val="baseline"/>
          <w:rtl/>
        </w:rPr>
        <w:t>صـ</w:t>
      </w:r>
      <w:proofErr w:type="spellEnd"/>
      <w:r w:rsidRPr="00121D6A">
        <w:rPr>
          <w:rStyle w:val="a4"/>
          <w:rFonts w:asciiTheme="majorBidi" w:hAnsiTheme="majorBidi" w:cstheme="majorBidi"/>
          <w:vertAlign w:val="baseline"/>
          <w:rtl/>
        </w:rPr>
        <w:t xml:space="preserve"> 89</w:t>
      </w:r>
      <w:r>
        <w:rPr>
          <w:rFonts w:asciiTheme="majorBidi" w:hAnsiTheme="majorBidi" w:cstheme="majorBidi" w:hint="cs"/>
          <w:rtl/>
        </w:rPr>
        <w:t>.</w:t>
      </w:r>
    </w:p>
  </w:footnote>
  <w:footnote w:id="358">
    <w:p w:rsidR="00474C1F" w:rsidRPr="00121D6A" w:rsidRDefault="00474C1F" w:rsidP="00D72F7F">
      <w:pPr>
        <w:pStyle w:val="a3"/>
        <w:jc w:val="both"/>
        <w:rPr>
          <w:rStyle w:val="a4"/>
          <w:rFonts w:asciiTheme="majorBidi" w:hAnsiTheme="majorBidi" w:cstheme="majorBidi"/>
          <w:vertAlign w:val="baseline"/>
        </w:rPr>
      </w:pPr>
      <w:r w:rsidRPr="00121D6A">
        <w:rPr>
          <w:rStyle w:val="a4"/>
          <w:rFonts w:asciiTheme="majorBidi" w:hAnsiTheme="majorBidi" w:cstheme="majorBidi"/>
          <w:vertAlign w:val="baseline"/>
        </w:rPr>
        <w:footnoteRef/>
      </w:r>
      <w:r>
        <w:rPr>
          <w:rStyle w:val="a4"/>
          <w:rFonts w:asciiTheme="majorBidi" w:hAnsiTheme="majorBidi" w:cstheme="majorBidi"/>
          <w:vertAlign w:val="baseline"/>
          <w:rtl/>
        </w:rPr>
        <w:t xml:space="preserve"> - </w:t>
      </w:r>
      <w:r w:rsidRPr="00121D6A">
        <w:rPr>
          <w:rStyle w:val="a4"/>
          <w:rFonts w:asciiTheme="majorBidi" w:hAnsiTheme="majorBidi" w:cstheme="majorBidi"/>
          <w:vertAlign w:val="baseline"/>
          <w:rtl/>
        </w:rPr>
        <w:t xml:space="preserve">صادق محمد علي، الرقابة على تقييم أداء الموظفين، مرجع سابق، </w:t>
      </w:r>
      <w:proofErr w:type="spellStart"/>
      <w:r w:rsidRPr="00121D6A">
        <w:rPr>
          <w:rStyle w:val="a4"/>
          <w:rFonts w:asciiTheme="majorBidi" w:hAnsiTheme="majorBidi" w:cstheme="majorBidi"/>
          <w:vertAlign w:val="baseline"/>
          <w:rtl/>
        </w:rPr>
        <w:t>صـ</w:t>
      </w:r>
      <w:proofErr w:type="spellEnd"/>
      <w:r w:rsidRPr="00121D6A">
        <w:rPr>
          <w:rStyle w:val="a4"/>
          <w:rFonts w:asciiTheme="majorBidi" w:hAnsiTheme="majorBidi" w:cstheme="majorBidi"/>
          <w:vertAlign w:val="baseline"/>
          <w:rtl/>
        </w:rPr>
        <w:t xml:space="preserve"> 241</w:t>
      </w:r>
      <w:r>
        <w:rPr>
          <w:rFonts w:asciiTheme="majorBidi" w:hAnsiTheme="majorBidi" w:cstheme="majorBidi" w:hint="cs"/>
          <w:rtl/>
        </w:rPr>
        <w:t>.</w:t>
      </w:r>
    </w:p>
  </w:footnote>
  <w:footnote w:id="359">
    <w:p w:rsidR="00474C1F" w:rsidRPr="00121D6A" w:rsidRDefault="00474C1F" w:rsidP="00D72F7F">
      <w:pPr>
        <w:pStyle w:val="a3"/>
        <w:jc w:val="both"/>
        <w:rPr>
          <w:rStyle w:val="a4"/>
          <w:rFonts w:asciiTheme="majorBidi" w:hAnsiTheme="majorBidi" w:cstheme="majorBidi"/>
          <w:vertAlign w:val="baseline"/>
        </w:rPr>
      </w:pPr>
      <w:r w:rsidRPr="00121D6A">
        <w:rPr>
          <w:rStyle w:val="a4"/>
          <w:rFonts w:asciiTheme="majorBidi" w:hAnsiTheme="majorBidi" w:cstheme="majorBidi"/>
          <w:vertAlign w:val="baseline"/>
        </w:rPr>
        <w:footnoteRef/>
      </w:r>
      <w:r w:rsidRPr="00121D6A">
        <w:rPr>
          <w:rStyle w:val="a4"/>
          <w:rFonts w:asciiTheme="majorBidi" w:hAnsiTheme="majorBidi" w:cstheme="majorBidi"/>
          <w:vertAlign w:val="baseline"/>
          <w:rtl/>
        </w:rPr>
        <w:t xml:space="preserve"> </w:t>
      </w:r>
      <w:r>
        <w:rPr>
          <w:rFonts w:asciiTheme="majorBidi" w:hAnsiTheme="majorBidi" w:cstheme="majorBidi"/>
          <w:rtl/>
        </w:rPr>
        <w:t>-</w:t>
      </w:r>
      <w:r>
        <w:rPr>
          <w:rFonts w:asciiTheme="majorBidi" w:hAnsiTheme="majorBidi" w:cstheme="majorBidi" w:hint="cs"/>
          <w:rtl/>
        </w:rPr>
        <w:t xml:space="preserve"> </w:t>
      </w:r>
      <w:r w:rsidRPr="00121D6A">
        <w:rPr>
          <w:rStyle w:val="a4"/>
          <w:rFonts w:asciiTheme="majorBidi" w:hAnsiTheme="majorBidi" w:cstheme="majorBidi"/>
          <w:vertAlign w:val="baseline"/>
          <w:rtl/>
        </w:rPr>
        <w:t xml:space="preserve">مصطفى عبدالشهيد عبداللطيف، تقارير الكفاية في قانون 81 لسنة 2016 (دراسة تحليلية في ضوء تشريعات الوظيفة العامة في مصر)، مرجع سابق، </w:t>
      </w:r>
      <w:proofErr w:type="spellStart"/>
      <w:r w:rsidRPr="00121D6A">
        <w:rPr>
          <w:rStyle w:val="a4"/>
          <w:rFonts w:asciiTheme="majorBidi" w:hAnsiTheme="majorBidi" w:cstheme="majorBidi"/>
          <w:vertAlign w:val="baseline"/>
          <w:rtl/>
        </w:rPr>
        <w:t>صـ</w:t>
      </w:r>
      <w:proofErr w:type="spellEnd"/>
      <w:r w:rsidRPr="00121D6A">
        <w:rPr>
          <w:rStyle w:val="a4"/>
          <w:rFonts w:asciiTheme="majorBidi" w:hAnsiTheme="majorBidi" w:cstheme="majorBidi"/>
          <w:vertAlign w:val="baseline"/>
          <w:rtl/>
        </w:rPr>
        <w:t xml:space="preserve"> 274</w:t>
      </w:r>
      <w:r>
        <w:rPr>
          <w:rFonts w:asciiTheme="majorBidi" w:hAnsiTheme="majorBidi" w:cstheme="majorBidi" w:hint="cs"/>
          <w:rtl/>
        </w:rPr>
        <w:t>.</w:t>
      </w:r>
    </w:p>
  </w:footnote>
  <w:footnote w:id="360">
    <w:p w:rsidR="00474C1F" w:rsidRPr="00D72F7F" w:rsidRDefault="00474C1F" w:rsidP="00D72F7F">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sidRPr="00D72F7F">
        <w:rPr>
          <w:rStyle w:val="a4"/>
          <w:rFonts w:asciiTheme="majorBidi" w:hAnsiTheme="majorBidi" w:cstheme="majorBidi"/>
          <w:vertAlign w:val="baseline"/>
          <w:rtl/>
        </w:rPr>
        <w:t xml:space="preserve"> </w:t>
      </w:r>
      <w:r w:rsidRPr="00D72F7F">
        <w:rPr>
          <w:rFonts w:asciiTheme="majorBidi" w:hAnsiTheme="majorBidi" w:cstheme="majorBidi"/>
          <w:rtl/>
        </w:rPr>
        <w:t xml:space="preserve">- </w:t>
      </w:r>
      <w:r>
        <w:rPr>
          <w:rStyle w:val="a4"/>
          <w:rFonts w:asciiTheme="majorBidi" w:hAnsiTheme="majorBidi" w:cstheme="majorBidi" w:hint="cs"/>
          <w:vertAlign w:val="baseline"/>
          <w:rtl/>
        </w:rPr>
        <w:t>أ</w:t>
      </w:r>
      <w:r w:rsidRPr="00D72F7F">
        <w:rPr>
          <w:rStyle w:val="a4"/>
          <w:rFonts w:asciiTheme="majorBidi" w:hAnsiTheme="majorBidi" w:cstheme="majorBidi"/>
          <w:vertAlign w:val="baseline"/>
          <w:rtl/>
        </w:rPr>
        <w:t xml:space="preserve">حمد سلام خلف الشجيري، النظام القانوني لتقويم الأداء للموظف العام،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90</w:t>
      </w:r>
      <w:r>
        <w:rPr>
          <w:rFonts w:asciiTheme="majorBidi" w:hAnsiTheme="majorBidi" w:cstheme="majorBidi" w:hint="cs"/>
          <w:rtl/>
        </w:rPr>
        <w:t>.</w:t>
      </w:r>
    </w:p>
  </w:footnote>
  <w:footnote w:id="361">
    <w:p w:rsidR="00474C1F" w:rsidRPr="00D72F7F" w:rsidRDefault="00474C1F" w:rsidP="00D72F7F">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sidRPr="00D72F7F">
        <w:rPr>
          <w:rStyle w:val="a4"/>
          <w:rFonts w:asciiTheme="majorBidi" w:hAnsiTheme="majorBidi" w:cstheme="majorBidi"/>
          <w:vertAlign w:val="baseline"/>
          <w:rtl/>
        </w:rPr>
        <w:t xml:space="preserve"> - اللائحة التنفيذية لقانون الخدمة المدنية رقم 81 لسنة 2016، والمنشورة بالجريدة الرسمية، العدد21 مكرر، 2017.</w:t>
      </w:r>
    </w:p>
  </w:footnote>
  <w:footnote w:id="362">
    <w:p w:rsidR="00474C1F" w:rsidRPr="00D72F7F" w:rsidRDefault="00474C1F" w:rsidP="00D72F7F">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D72F7F">
        <w:rPr>
          <w:rStyle w:val="a4"/>
          <w:rFonts w:asciiTheme="majorBidi" w:hAnsiTheme="majorBidi" w:cstheme="majorBidi"/>
          <w:vertAlign w:val="baseline"/>
          <w:rtl/>
        </w:rPr>
        <w:t xml:space="preserve">حسين جبر حمود، التنظيم القانوني لتقييم أداء الموظفين،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101</w:t>
      </w:r>
      <w:r>
        <w:rPr>
          <w:rFonts w:asciiTheme="majorBidi" w:hAnsiTheme="majorBidi" w:cstheme="majorBidi" w:hint="cs"/>
          <w:rtl/>
        </w:rPr>
        <w:t>.</w:t>
      </w:r>
    </w:p>
  </w:footnote>
  <w:footnote w:id="363">
    <w:p w:rsidR="00474C1F" w:rsidRPr="00D72F7F" w:rsidRDefault="00474C1F" w:rsidP="00D72F7F">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sidRPr="00D72F7F">
        <w:rPr>
          <w:rStyle w:val="a4"/>
          <w:rFonts w:asciiTheme="majorBidi" w:hAnsiTheme="majorBidi" w:cstheme="majorBidi"/>
          <w:vertAlign w:val="baseline"/>
          <w:rtl/>
        </w:rPr>
        <w:t xml:space="preserve">- حكم المحكمة  الإدارية العليا، الطعن رقم (718) لسنة 38قضائية، جلسة 8/2/1992، مشار إليه لدى، أ. حسين جبر حمود، التنظيم القانوني لتقييم أداء الموظفين،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102</w:t>
      </w:r>
      <w:r>
        <w:rPr>
          <w:rFonts w:asciiTheme="majorBidi" w:hAnsiTheme="majorBidi" w:cstheme="majorBidi" w:hint="cs"/>
          <w:rtl/>
        </w:rPr>
        <w:t>.</w:t>
      </w:r>
    </w:p>
  </w:footnote>
  <w:footnote w:id="364">
    <w:p w:rsidR="00474C1F" w:rsidRPr="00D72F7F" w:rsidRDefault="00474C1F" w:rsidP="00D72F7F">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sidRPr="00D72F7F">
        <w:rPr>
          <w:rFonts w:asciiTheme="majorBidi" w:hAnsiTheme="majorBidi" w:cstheme="majorBidi"/>
          <w:rtl/>
        </w:rPr>
        <w:t>-</w:t>
      </w:r>
      <w:r>
        <w:rPr>
          <w:rStyle w:val="a4"/>
          <w:rFonts w:asciiTheme="majorBidi" w:hAnsiTheme="majorBidi" w:cstheme="majorBidi"/>
          <w:vertAlign w:val="baseline"/>
          <w:rtl/>
        </w:rPr>
        <w:t xml:space="preserve"> </w:t>
      </w:r>
      <w:r w:rsidRPr="00D72F7F">
        <w:rPr>
          <w:rStyle w:val="a4"/>
          <w:rFonts w:asciiTheme="majorBidi" w:hAnsiTheme="majorBidi" w:cstheme="majorBidi"/>
          <w:vertAlign w:val="baseline"/>
          <w:rtl/>
        </w:rPr>
        <w:t xml:space="preserve">صادق محمد علي، الرقابة على تقييم أداء الموظفين،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243</w:t>
      </w:r>
      <w:r>
        <w:rPr>
          <w:rFonts w:asciiTheme="majorBidi" w:hAnsiTheme="majorBidi" w:cstheme="majorBidi" w:hint="cs"/>
          <w:rtl/>
        </w:rPr>
        <w:t>.</w:t>
      </w:r>
    </w:p>
  </w:footnote>
  <w:footnote w:id="365">
    <w:p w:rsidR="00474C1F" w:rsidRPr="00121D6A" w:rsidRDefault="00474C1F" w:rsidP="00D72F7F">
      <w:pPr>
        <w:pStyle w:val="a3"/>
        <w:jc w:val="both"/>
        <w:rPr>
          <w:rFonts w:asciiTheme="majorBidi" w:hAnsiTheme="majorBidi" w:cstheme="majorBidi"/>
        </w:rPr>
      </w:pPr>
      <w:r w:rsidRPr="00D72F7F">
        <w:rPr>
          <w:rStyle w:val="a4"/>
          <w:rFonts w:asciiTheme="majorBidi" w:hAnsiTheme="majorBidi" w:cstheme="majorBidi"/>
          <w:vertAlign w:val="baseline"/>
        </w:rPr>
        <w:footnoteRef/>
      </w:r>
      <w:r w:rsidRPr="00D72F7F">
        <w:rPr>
          <w:rFonts w:asciiTheme="majorBidi" w:hAnsiTheme="majorBidi" w:cstheme="majorBidi"/>
          <w:rtl/>
        </w:rPr>
        <w:t xml:space="preserve">- </w:t>
      </w:r>
      <w:r w:rsidRPr="00D72F7F">
        <w:rPr>
          <w:rStyle w:val="a4"/>
          <w:rFonts w:asciiTheme="majorBidi" w:hAnsiTheme="majorBidi" w:cstheme="majorBidi"/>
          <w:vertAlign w:val="baseline"/>
          <w:rtl/>
        </w:rPr>
        <w:t>صادق</w:t>
      </w:r>
      <w:r w:rsidRPr="00121D6A">
        <w:rPr>
          <w:rStyle w:val="a4"/>
          <w:rFonts w:asciiTheme="majorBidi" w:hAnsiTheme="majorBidi" w:cstheme="majorBidi"/>
          <w:vertAlign w:val="baseline"/>
          <w:rtl/>
        </w:rPr>
        <w:t xml:space="preserve"> محمد علي، المرجع </w:t>
      </w:r>
      <w:r>
        <w:rPr>
          <w:rFonts w:asciiTheme="majorBidi" w:hAnsiTheme="majorBidi" w:cstheme="majorBidi" w:hint="cs"/>
          <w:rtl/>
        </w:rPr>
        <w:t>ال</w:t>
      </w:r>
      <w:r w:rsidRPr="00121D6A">
        <w:rPr>
          <w:rStyle w:val="a4"/>
          <w:rFonts w:asciiTheme="majorBidi" w:hAnsiTheme="majorBidi" w:cstheme="majorBidi"/>
          <w:vertAlign w:val="baseline"/>
          <w:rtl/>
        </w:rPr>
        <w:t xml:space="preserve">سابق، </w:t>
      </w:r>
      <w:proofErr w:type="spellStart"/>
      <w:r w:rsidRPr="00121D6A">
        <w:rPr>
          <w:rStyle w:val="a4"/>
          <w:rFonts w:asciiTheme="majorBidi" w:hAnsiTheme="majorBidi" w:cstheme="majorBidi"/>
          <w:vertAlign w:val="baseline"/>
          <w:rtl/>
        </w:rPr>
        <w:t>صـ</w:t>
      </w:r>
      <w:proofErr w:type="spellEnd"/>
      <w:r w:rsidRPr="00121D6A">
        <w:rPr>
          <w:rStyle w:val="a4"/>
          <w:rFonts w:asciiTheme="majorBidi" w:hAnsiTheme="majorBidi" w:cstheme="majorBidi"/>
          <w:vertAlign w:val="baseline"/>
          <w:rtl/>
        </w:rPr>
        <w:t xml:space="preserve"> 243</w:t>
      </w:r>
      <w:r>
        <w:rPr>
          <w:rFonts w:asciiTheme="majorBidi" w:hAnsiTheme="majorBidi" w:cstheme="majorBidi" w:hint="cs"/>
          <w:rtl/>
        </w:rPr>
        <w:t>.</w:t>
      </w:r>
    </w:p>
  </w:footnote>
  <w:footnote w:id="366">
    <w:p w:rsidR="00474C1F" w:rsidRPr="00D72F7F" w:rsidRDefault="00474C1F" w:rsidP="00D72F7F">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D72F7F">
        <w:rPr>
          <w:rStyle w:val="a4"/>
          <w:rFonts w:asciiTheme="majorBidi" w:hAnsiTheme="majorBidi" w:cstheme="majorBidi"/>
          <w:vertAlign w:val="baseline"/>
          <w:rtl/>
        </w:rPr>
        <w:t xml:space="preserve">نواف كنعان، النظام القانوني لتقييم أداء الموظفين،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159</w:t>
      </w:r>
      <w:r>
        <w:rPr>
          <w:rFonts w:asciiTheme="majorBidi" w:hAnsiTheme="majorBidi" w:cstheme="majorBidi" w:hint="cs"/>
          <w:rtl/>
        </w:rPr>
        <w:t>.</w:t>
      </w:r>
    </w:p>
  </w:footnote>
  <w:footnote w:id="367">
    <w:p w:rsidR="00474C1F" w:rsidRPr="00D72F7F" w:rsidRDefault="00474C1F" w:rsidP="00D72F7F">
      <w:pPr>
        <w:pStyle w:val="a3"/>
        <w:jc w:val="both"/>
        <w:rPr>
          <w:rStyle w:val="a4"/>
          <w:rFonts w:asciiTheme="majorBidi" w:hAnsiTheme="majorBidi" w:cstheme="majorBidi"/>
          <w:vertAlign w:val="baseline"/>
          <w:rtl/>
        </w:rPr>
      </w:pPr>
      <w:r w:rsidRPr="00D72F7F">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D72F7F">
        <w:rPr>
          <w:rStyle w:val="a4"/>
          <w:rFonts w:asciiTheme="majorBidi" w:hAnsiTheme="majorBidi" w:cstheme="majorBidi"/>
          <w:vertAlign w:val="baseline"/>
          <w:rtl/>
        </w:rPr>
        <w:t>وصفي محمود الخريسات،الرقابة الإدارية على قرارات تقارير تقييم الأداء الوظيفي في نظام الخدمة المدنية الأردني رقم8</w:t>
      </w:r>
      <w:r>
        <w:rPr>
          <w:rStyle w:val="a4"/>
          <w:rFonts w:asciiTheme="majorBidi" w:hAnsiTheme="majorBidi" w:cstheme="majorBidi"/>
          <w:vertAlign w:val="baseline"/>
          <w:rtl/>
        </w:rPr>
        <w:t>2</w:t>
      </w:r>
      <w:r>
        <w:rPr>
          <w:rStyle w:val="a4"/>
          <w:rFonts w:asciiTheme="majorBidi" w:hAnsiTheme="majorBidi" w:cstheme="majorBidi" w:hint="cs"/>
          <w:vertAlign w:val="baseline"/>
          <w:rtl/>
        </w:rPr>
        <w:t xml:space="preserve"> </w:t>
      </w:r>
      <w:r>
        <w:rPr>
          <w:rStyle w:val="a4"/>
          <w:rFonts w:asciiTheme="majorBidi" w:hAnsiTheme="majorBidi" w:cstheme="majorBidi"/>
          <w:vertAlign w:val="baseline"/>
          <w:rtl/>
        </w:rPr>
        <w:t xml:space="preserve">لسنة 2013، </w:t>
      </w:r>
      <w:r>
        <w:rPr>
          <w:rFonts w:asciiTheme="majorBidi" w:hAnsiTheme="majorBidi" w:cstheme="majorBidi" w:hint="cs"/>
          <w:rtl/>
        </w:rPr>
        <w:t xml:space="preserve">              </w:t>
      </w:r>
      <w:r>
        <w:rPr>
          <w:rStyle w:val="a4"/>
          <w:rFonts w:asciiTheme="majorBidi" w:hAnsiTheme="majorBidi" w:cstheme="majorBidi"/>
          <w:vertAlign w:val="baseline"/>
          <w:rtl/>
        </w:rPr>
        <w:t>مرجع السابق ،</w:t>
      </w:r>
      <w:proofErr w:type="spellStart"/>
      <w:r>
        <w:rPr>
          <w:rStyle w:val="a4"/>
          <w:rFonts w:asciiTheme="majorBidi" w:hAnsiTheme="majorBidi" w:cstheme="majorBidi"/>
          <w:vertAlign w:val="baseline"/>
          <w:rtl/>
        </w:rPr>
        <w:t>صـ</w:t>
      </w:r>
      <w:proofErr w:type="spellEnd"/>
      <w:r>
        <w:rPr>
          <w:rStyle w:val="a4"/>
          <w:rFonts w:asciiTheme="majorBidi" w:hAnsiTheme="majorBidi" w:cstheme="majorBidi"/>
          <w:vertAlign w:val="baseline"/>
          <w:rtl/>
        </w:rPr>
        <w:t xml:space="preserve"> 525</w:t>
      </w:r>
      <w:r>
        <w:rPr>
          <w:rStyle w:val="a4"/>
          <w:rFonts w:asciiTheme="majorBidi" w:hAnsiTheme="majorBidi" w:cstheme="majorBidi" w:hint="cs"/>
          <w:vertAlign w:val="baseline"/>
          <w:rtl/>
        </w:rPr>
        <w:t>.</w:t>
      </w:r>
    </w:p>
  </w:footnote>
  <w:footnote w:id="368">
    <w:p w:rsidR="00474C1F" w:rsidRPr="00D72F7F" w:rsidRDefault="00474C1F" w:rsidP="00D72F7F">
      <w:pPr>
        <w:pStyle w:val="a3"/>
        <w:jc w:val="both"/>
        <w:rPr>
          <w:rStyle w:val="a4"/>
          <w:rFonts w:asciiTheme="majorBidi" w:hAnsiTheme="majorBidi" w:cstheme="majorBidi"/>
          <w:vertAlign w:val="baseline"/>
          <w:rtl/>
        </w:rPr>
      </w:pPr>
      <w:r w:rsidRPr="00D72F7F">
        <w:rPr>
          <w:rStyle w:val="a4"/>
          <w:rFonts w:asciiTheme="majorBidi" w:hAnsiTheme="majorBidi" w:cstheme="majorBidi"/>
          <w:vertAlign w:val="baseline"/>
        </w:rPr>
        <w:footnoteRef/>
      </w:r>
      <w:r w:rsidRPr="00D72F7F">
        <w:rPr>
          <w:rStyle w:val="a4"/>
          <w:rFonts w:asciiTheme="majorBidi" w:hAnsiTheme="majorBidi" w:cstheme="majorBidi"/>
          <w:vertAlign w:val="baseline"/>
          <w:rtl/>
        </w:rPr>
        <w:t>- نظام الخدمة المدنية الأردني رقم (9) لسنة 2020 منشور في الجريدة الرسمية العدد رقم (5619)</w:t>
      </w:r>
      <w:r>
        <w:rPr>
          <w:rFonts w:asciiTheme="majorBidi" w:hAnsiTheme="majorBidi" w:cstheme="majorBidi" w:hint="cs"/>
          <w:rtl/>
        </w:rPr>
        <w:t>.</w:t>
      </w:r>
    </w:p>
  </w:footnote>
  <w:footnote w:id="369">
    <w:p w:rsidR="00474C1F" w:rsidRPr="00D72F7F" w:rsidRDefault="00474C1F" w:rsidP="00D72F7F">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D72F7F">
        <w:rPr>
          <w:rStyle w:val="a4"/>
          <w:rFonts w:asciiTheme="majorBidi" w:hAnsiTheme="majorBidi" w:cstheme="majorBidi"/>
          <w:vertAlign w:val="baseline"/>
          <w:rtl/>
        </w:rPr>
        <w:t xml:space="preserve"> محمد نجم عليات، تقويم أداء الموظف العام في القانونين الأردني و الإماراتي ،مرجع السابق،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139</w:t>
      </w:r>
      <w:r>
        <w:rPr>
          <w:rFonts w:asciiTheme="majorBidi" w:hAnsiTheme="majorBidi" w:cstheme="majorBidi" w:hint="cs"/>
          <w:rtl/>
        </w:rPr>
        <w:t>.</w:t>
      </w:r>
    </w:p>
  </w:footnote>
  <w:footnote w:id="370">
    <w:p w:rsidR="00474C1F" w:rsidRPr="00D72F7F" w:rsidRDefault="00474C1F" w:rsidP="002E20ED">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sidRPr="00D72F7F">
        <w:rPr>
          <w:rStyle w:val="a4"/>
          <w:rFonts w:asciiTheme="majorBidi" w:hAnsiTheme="majorBidi" w:cstheme="majorBidi"/>
          <w:vertAlign w:val="baseline"/>
          <w:rtl/>
        </w:rPr>
        <w:t>- نظام الخدمة المدنية الأردني رقم (9) لسنة 2020 منشور في الجريدة الرسمية العدد رقم (5619)</w:t>
      </w:r>
      <w:r>
        <w:rPr>
          <w:rStyle w:val="a4"/>
          <w:rFonts w:asciiTheme="majorBidi" w:hAnsiTheme="majorBidi" w:cstheme="majorBidi" w:hint="cs"/>
          <w:vertAlign w:val="baseline"/>
          <w:rtl/>
        </w:rPr>
        <w:t>.</w:t>
      </w:r>
    </w:p>
  </w:footnote>
  <w:footnote w:id="371">
    <w:p w:rsidR="00474C1F" w:rsidRPr="00D72F7F" w:rsidRDefault="00474C1F" w:rsidP="00D72F7F">
      <w:pPr>
        <w:pStyle w:val="a3"/>
        <w:jc w:val="both"/>
        <w:rPr>
          <w:rStyle w:val="a4"/>
          <w:rFonts w:asciiTheme="majorBidi" w:hAnsiTheme="majorBidi" w:cstheme="majorBidi"/>
          <w:vertAlign w:val="baseline"/>
          <w:rtl/>
        </w:rPr>
      </w:pPr>
      <w:r w:rsidRPr="00D72F7F">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D72F7F">
        <w:rPr>
          <w:rStyle w:val="a4"/>
          <w:rFonts w:asciiTheme="majorBidi" w:hAnsiTheme="majorBidi" w:cstheme="majorBidi"/>
          <w:vertAlign w:val="baseline"/>
          <w:rtl/>
        </w:rPr>
        <w:t xml:space="preserve">ميال بن </w:t>
      </w:r>
      <w:proofErr w:type="spellStart"/>
      <w:r w:rsidRPr="00D72F7F">
        <w:rPr>
          <w:rStyle w:val="a4"/>
          <w:rFonts w:asciiTheme="majorBidi" w:hAnsiTheme="majorBidi" w:cstheme="majorBidi"/>
          <w:vertAlign w:val="baseline"/>
          <w:rtl/>
        </w:rPr>
        <w:t>بخيت</w:t>
      </w:r>
      <w:proofErr w:type="spellEnd"/>
      <w:r w:rsidRPr="00D72F7F">
        <w:rPr>
          <w:rStyle w:val="a4"/>
          <w:rFonts w:asciiTheme="majorBidi" w:hAnsiTheme="majorBidi" w:cstheme="majorBidi"/>
          <w:vertAlign w:val="baseline"/>
          <w:rtl/>
        </w:rPr>
        <w:t xml:space="preserve"> بن حامد الجهمي، تقييم أداء الموظف العام في النظام القانوني السعودي والأردني،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133</w:t>
      </w:r>
      <w:r>
        <w:rPr>
          <w:rFonts w:asciiTheme="majorBidi" w:hAnsiTheme="majorBidi" w:cstheme="majorBidi" w:hint="cs"/>
          <w:rtl/>
        </w:rPr>
        <w:t>.</w:t>
      </w:r>
    </w:p>
  </w:footnote>
  <w:footnote w:id="372">
    <w:p w:rsidR="00474C1F" w:rsidRPr="00D72F7F" w:rsidRDefault="00474C1F" w:rsidP="000857B7">
      <w:pPr>
        <w:pStyle w:val="a3"/>
        <w:jc w:val="both"/>
        <w:rPr>
          <w:rStyle w:val="a4"/>
          <w:rFonts w:asciiTheme="majorBidi" w:hAnsiTheme="majorBidi" w:cstheme="majorBidi"/>
          <w:vertAlign w:val="baseline"/>
          <w:rtl/>
        </w:rPr>
      </w:pPr>
      <w:r w:rsidRPr="00D72F7F">
        <w:rPr>
          <w:rStyle w:val="a4"/>
          <w:rFonts w:asciiTheme="majorBidi" w:hAnsiTheme="majorBidi" w:cstheme="majorBidi"/>
          <w:vertAlign w:val="baseline"/>
        </w:rPr>
        <w:footnoteRef/>
      </w:r>
      <w:r w:rsidRPr="00D72F7F">
        <w:rPr>
          <w:rStyle w:val="a4"/>
          <w:rFonts w:asciiTheme="majorBidi" w:hAnsiTheme="majorBidi" w:cstheme="majorBidi"/>
          <w:vertAlign w:val="baseline"/>
          <w:rtl/>
        </w:rPr>
        <w:t>- قرار</w:t>
      </w:r>
      <w:r>
        <w:rPr>
          <w:rStyle w:val="a4"/>
          <w:rFonts w:asciiTheme="majorBidi" w:hAnsiTheme="majorBidi" w:cstheme="majorBidi"/>
          <w:vertAlign w:val="baseline"/>
          <w:rtl/>
        </w:rPr>
        <w:t xml:space="preserve"> المحكمة الإدارية رقم 287/2016،</w:t>
      </w:r>
      <w:r>
        <w:rPr>
          <w:rStyle w:val="a4"/>
          <w:rFonts w:asciiTheme="majorBidi" w:hAnsiTheme="majorBidi" w:cstheme="majorBidi" w:hint="cs"/>
          <w:vertAlign w:val="baseline"/>
          <w:rtl/>
        </w:rPr>
        <w:t xml:space="preserve"> </w:t>
      </w:r>
      <w:r>
        <w:rPr>
          <w:rStyle w:val="a4"/>
          <w:rFonts w:asciiTheme="majorBidi" w:hAnsiTheme="majorBidi" w:cstheme="majorBidi"/>
          <w:vertAlign w:val="baseline"/>
          <w:rtl/>
        </w:rPr>
        <w:t xml:space="preserve">مشار إليه لدى </w:t>
      </w:r>
      <w:r w:rsidRPr="00D72F7F">
        <w:rPr>
          <w:rStyle w:val="a4"/>
          <w:rFonts w:asciiTheme="majorBidi" w:hAnsiTheme="majorBidi" w:cstheme="majorBidi"/>
          <w:vertAlign w:val="baseline"/>
          <w:rtl/>
        </w:rPr>
        <w:t xml:space="preserve">حمزة عبدالهادي السعايدة، الرقابة على تقارير تقييم الأداء الوظيفي، مجلة جامعة عمان العربية للبحوث، المجلد 4، العدد1، 2022،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120</w:t>
      </w:r>
      <w:r>
        <w:rPr>
          <w:rFonts w:asciiTheme="majorBidi" w:hAnsiTheme="majorBidi" w:cstheme="majorBidi" w:hint="cs"/>
          <w:rtl/>
        </w:rPr>
        <w:t>.</w:t>
      </w:r>
    </w:p>
  </w:footnote>
  <w:footnote w:id="373">
    <w:p w:rsidR="00474C1F" w:rsidRPr="00D72F7F" w:rsidRDefault="00474C1F" w:rsidP="0064074F">
      <w:pPr>
        <w:pStyle w:val="a3"/>
        <w:jc w:val="both"/>
        <w:rPr>
          <w:rStyle w:val="a4"/>
          <w:rFonts w:asciiTheme="majorBidi" w:hAnsiTheme="majorBidi" w:cstheme="majorBidi"/>
          <w:vertAlign w:val="baseline"/>
          <w:rtl/>
        </w:rPr>
      </w:pPr>
      <w:r w:rsidRPr="00D72F7F">
        <w:rPr>
          <w:rStyle w:val="a4"/>
          <w:rFonts w:asciiTheme="majorBidi" w:hAnsiTheme="majorBidi" w:cstheme="majorBidi"/>
          <w:vertAlign w:val="baseline"/>
        </w:rPr>
        <w:footnoteRef/>
      </w:r>
      <w:r w:rsidRPr="00D72F7F">
        <w:rPr>
          <w:rStyle w:val="a4"/>
          <w:rFonts w:asciiTheme="majorBidi" w:hAnsiTheme="majorBidi" w:cstheme="majorBidi"/>
          <w:vertAlign w:val="baseline"/>
          <w:rtl/>
        </w:rPr>
        <w:t xml:space="preserve">- المحكمة الإدارية قراراها رقم 84/2014 </w:t>
      </w:r>
      <w:r>
        <w:rPr>
          <w:rStyle w:val="a4"/>
          <w:rFonts w:asciiTheme="majorBidi" w:hAnsiTheme="majorBidi" w:cstheme="majorBidi"/>
          <w:vertAlign w:val="baseline"/>
          <w:rtl/>
        </w:rPr>
        <w:t xml:space="preserve">تاريخ 2/6/2014، مشار إليه لدى </w:t>
      </w:r>
      <w:r w:rsidRPr="00D72F7F">
        <w:rPr>
          <w:rStyle w:val="a4"/>
          <w:rFonts w:asciiTheme="majorBidi" w:hAnsiTheme="majorBidi" w:cstheme="majorBidi"/>
          <w:vertAlign w:val="baseline"/>
          <w:rtl/>
        </w:rPr>
        <w:t xml:space="preserve">حمزة عبدالهادي السعايدة، الرقابة على تقارير تقييم الأداء الوظيفي،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77</w:t>
      </w:r>
      <w:r>
        <w:rPr>
          <w:rFonts w:asciiTheme="majorBidi" w:hAnsiTheme="majorBidi" w:cstheme="majorBidi" w:hint="cs"/>
          <w:rtl/>
        </w:rPr>
        <w:t>.</w:t>
      </w:r>
    </w:p>
  </w:footnote>
  <w:footnote w:id="374">
    <w:p w:rsidR="00474C1F" w:rsidRPr="00D72F7F" w:rsidRDefault="00474C1F" w:rsidP="00D72F7F">
      <w:pPr>
        <w:pStyle w:val="a3"/>
        <w:jc w:val="both"/>
        <w:rPr>
          <w:rStyle w:val="a4"/>
          <w:rFonts w:asciiTheme="majorBidi" w:hAnsiTheme="majorBidi" w:cstheme="majorBidi"/>
          <w:vertAlign w:val="baseline"/>
          <w:rtl/>
        </w:rPr>
      </w:pPr>
      <w:r w:rsidRPr="00D72F7F">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D72F7F">
        <w:rPr>
          <w:rStyle w:val="a4"/>
          <w:rFonts w:asciiTheme="majorBidi" w:hAnsiTheme="majorBidi" w:cstheme="majorBidi"/>
          <w:vertAlign w:val="baseline"/>
          <w:rtl/>
        </w:rPr>
        <w:t>نواف كنعان، النظام القانوني لتقييم أداء الموظفين، م</w:t>
      </w:r>
      <w:r>
        <w:rPr>
          <w:rStyle w:val="a4"/>
          <w:rFonts w:asciiTheme="majorBidi" w:hAnsiTheme="majorBidi" w:cstheme="majorBidi"/>
          <w:vertAlign w:val="baseline"/>
          <w:rtl/>
        </w:rPr>
        <w:t xml:space="preserve">رجع سابق، </w:t>
      </w:r>
      <w:proofErr w:type="spellStart"/>
      <w:r>
        <w:rPr>
          <w:rStyle w:val="a4"/>
          <w:rFonts w:asciiTheme="majorBidi" w:hAnsiTheme="majorBidi" w:cstheme="majorBidi"/>
          <w:vertAlign w:val="baseline"/>
          <w:rtl/>
        </w:rPr>
        <w:t>صـ</w:t>
      </w:r>
      <w:proofErr w:type="spellEnd"/>
      <w:r>
        <w:rPr>
          <w:rStyle w:val="a4"/>
          <w:rFonts w:asciiTheme="majorBidi" w:hAnsiTheme="majorBidi" w:cstheme="majorBidi"/>
          <w:vertAlign w:val="baseline"/>
          <w:rtl/>
        </w:rPr>
        <w:t xml:space="preserve"> 160. وللمزيد ينظر</w:t>
      </w:r>
      <w:r>
        <w:rPr>
          <w:rStyle w:val="a4"/>
          <w:rFonts w:asciiTheme="majorBidi" w:hAnsiTheme="majorBidi" w:cstheme="majorBidi" w:hint="cs"/>
          <w:vertAlign w:val="baseline"/>
          <w:rtl/>
        </w:rPr>
        <w:t xml:space="preserve"> </w:t>
      </w:r>
      <w:r w:rsidRPr="00D72F7F">
        <w:rPr>
          <w:rStyle w:val="a4"/>
          <w:rFonts w:asciiTheme="majorBidi" w:hAnsiTheme="majorBidi" w:cstheme="majorBidi"/>
          <w:vertAlign w:val="baseline"/>
          <w:rtl/>
        </w:rPr>
        <w:t xml:space="preserve">. نصر بن عبدالله بن ناصر، قرارات تقييم الأداء للموظف العام و موقف التشريع و القضاء،مرجع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69</w:t>
      </w:r>
      <w:r>
        <w:rPr>
          <w:rFonts w:asciiTheme="majorBidi" w:hAnsiTheme="majorBidi" w:cstheme="majorBidi" w:hint="cs"/>
          <w:rtl/>
        </w:rPr>
        <w:t>.</w:t>
      </w:r>
    </w:p>
  </w:footnote>
  <w:footnote w:id="375">
    <w:p w:rsidR="00474C1F" w:rsidRPr="00D72F7F" w:rsidRDefault="00474C1F" w:rsidP="00D72F7F">
      <w:pPr>
        <w:pStyle w:val="a3"/>
        <w:jc w:val="both"/>
        <w:rPr>
          <w:rStyle w:val="a4"/>
          <w:rFonts w:asciiTheme="majorBidi" w:hAnsiTheme="majorBidi" w:cstheme="majorBidi"/>
          <w:vertAlign w:val="baseline"/>
        </w:rPr>
      </w:pPr>
      <w:r w:rsidRPr="00D72F7F">
        <w:rPr>
          <w:rStyle w:val="a4"/>
          <w:rFonts w:asciiTheme="majorBidi" w:hAnsiTheme="majorBidi" w:cstheme="majorBidi"/>
          <w:vertAlign w:val="baseline"/>
        </w:rPr>
        <w:footnoteRef/>
      </w:r>
      <w:r>
        <w:rPr>
          <w:rStyle w:val="a4"/>
          <w:rFonts w:asciiTheme="majorBidi" w:hAnsiTheme="majorBidi" w:cstheme="majorBidi"/>
          <w:vertAlign w:val="baseline"/>
          <w:rtl/>
        </w:rPr>
        <w:t xml:space="preserve">- </w:t>
      </w:r>
      <w:r w:rsidRPr="00D72F7F">
        <w:rPr>
          <w:rStyle w:val="a4"/>
          <w:rFonts w:asciiTheme="majorBidi" w:hAnsiTheme="majorBidi" w:cstheme="majorBidi"/>
          <w:vertAlign w:val="baseline"/>
          <w:rtl/>
        </w:rPr>
        <w:t xml:space="preserve"> حمدي سليمان </w:t>
      </w:r>
      <w:proofErr w:type="spellStart"/>
      <w:r w:rsidRPr="00D72F7F">
        <w:rPr>
          <w:rStyle w:val="a4"/>
          <w:rFonts w:asciiTheme="majorBidi" w:hAnsiTheme="majorBidi" w:cstheme="majorBidi"/>
          <w:vertAlign w:val="baseline"/>
          <w:rtl/>
        </w:rPr>
        <w:t>سحيمان</w:t>
      </w:r>
      <w:proofErr w:type="spellEnd"/>
      <w:r w:rsidRPr="00D72F7F">
        <w:rPr>
          <w:rStyle w:val="a4"/>
          <w:rFonts w:asciiTheme="majorBidi" w:hAnsiTheme="majorBidi" w:cstheme="majorBidi"/>
          <w:vertAlign w:val="baseline"/>
          <w:rtl/>
        </w:rPr>
        <w:t xml:space="preserve"> القبيلات، الطبيعة القانونية لتقرير أداء الموظف العام والطعن به ادارياً وقضائياً،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211</w:t>
      </w:r>
      <w:r>
        <w:rPr>
          <w:rFonts w:asciiTheme="majorBidi" w:hAnsiTheme="majorBidi" w:cstheme="majorBidi" w:hint="cs"/>
          <w:rtl/>
        </w:rPr>
        <w:t>.</w:t>
      </w:r>
    </w:p>
  </w:footnote>
  <w:footnote w:id="376">
    <w:p w:rsidR="00474C1F" w:rsidRPr="00046D97" w:rsidRDefault="00474C1F" w:rsidP="00D1598E">
      <w:pPr>
        <w:pStyle w:val="a3"/>
        <w:jc w:val="both"/>
        <w:rPr>
          <w:rFonts w:asciiTheme="majorBidi" w:hAnsiTheme="majorBidi" w:cstheme="majorBidi"/>
          <w:rtl/>
          <w:lang w:bidi="ar-LY"/>
        </w:rPr>
      </w:pPr>
      <w:r w:rsidRPr="00046D97">
        <w:rPr>
          <w:rStyle w:val="a4"/>
          <w:rFonts w:asciiTheme="majorBidi" w:hAnsiTheme="majorBidi" w:cstheme="majorBidi"/>
          <w:vertAlign w:val="baseline"/>
        </w:rPr>
        <w:footnoteRef/>
      </w:r>
      <w:r w:rsidRPr="00046D97">
        <w:rPr>
          <w:rFonts w:asciiTheme="majorBidi" w:hAnsiTheme="majorBidi" w:cstheme="majorBidi"/>
          <w:rtl/>
        </w:rPr>
        <w:t xml:space="preserve">- </w:t>
      </w:r>
      <w:r w:rsidRPr="00046D97">
        <w:rPr>
          <w:rFonts w:asciiTheme="majorBidi" w:hAnsiTheme="majorBidi" w:cstheme="majorBidi"/>
          <w:rtl/>
          <w:lang w:bidi="ar-LY"/>
        </w:rPr>
        <w:t xml:space="preserve">أحمد سلام خلف الشجيري، النظام القانوني لتقويم الأداء للموظف العام، مرجع سابق، </w:t>
      </w:r>
      <w:proofErr w:type="spellStart"/>
      <w:r w:rsidRPr="00046D97">
        <w:rPr>
          <w:rFonts w:asciiTheme="majorBidi" w:hAnsiTheme="majorBidi" w:cstheme="majorBidi"/>
          <w:rtl/>
          <w:lang w:bidi="ar-LY"/>
        </w:rPr>
        <w:t>صـ</w:t>
      </w:r>
      <w:proofErr w:type="spellEnd"/>
      <w:r w:rsidRPr="00046D97">
        <w:rPr>
          <w:rFonts w:asciiTheme="majorBidi" w:hAnsiTheme="majorBidi" w:cstheme="majorBidi"/>
          <w:rtl/>
          <w:lang w:bidi="ar-LY"/>
        </w:rPr>
        <w:t xml:space="preserve"> </w:t>
      </w:r>
      <w:r>
        <w:rPr>
          <w:rFonts w:asciiTheme="majorBidi" w:hAnsiTheme="majorBidi" w:cstheme="majorBidi" w:hint="cs"/>
          <w:rtl/>
          <w:lang w:bidi="ar-LY"/>
        </w:rPr>
        <w:t>99.</w:t>
      </w:r>
    </w:p>
  </w:footnote>
  <w:footnote w:id="377">
    <w:p w:rsidR="00474C1F" w:rsidRPr="00046D97" w:rsidRDefault="00474C1F" w:rsidP="00046D97">
      <w:pPr>
        <w:pStyle w:val="a3"/>
        <w:jc w:val="both"/>
        <w:rPr>
          <w:rFonts w:asciiTheme="majorBidi" w:hAnsiTheme="majorBidi" w:cstheme="majorBidi"/>
        </w:rPr>
      </w:pPr>
      <w:r w:rsidRPr="00046D97">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sidRPr="00046D97">
        <w:rPr>
          <w:rFonts w:asciiTheme="majorBidi" w:hAnsiTheme="majorBidi" w:cstheme="majorBidi"/>
          <w:rtl/>
        </w:rPr>
        <w:t xml:space="preserve">أنور احمد رسلان، تقارير الكفاية، (دراسة لتقويم الأداء الوظيفي في القانون المقارن وفي قوانين دول مجلس التعاون الخليجي)، </w:t>
      </w:r>
      <w:r>
        <w:rPr>
          <w:rFonts w:asciiTheme="majorBidi" w:hAnsiTheme="majorBidi" w:cstheme="majorBidi" w:hint="cs"/>
          <w:rtl/>
        </w:rPr>
        <w:t xml:space="preserve">              </w:t>
      </w:r>
      <w:r w:rsidRPr="00046D97">
        <w:rPr>
          <w:rFonts w:asciiTheme="majorBidi" w:hAnsiTheme="majorBidi" w:cstheme="majorBidi"/>
          <w:rtl/>
        </w:rPr>
        <w:t>مرجع سابق،</w:t>
      </w:r>
      <w:proofErr w:type="spellStart"/>
      <w:r w:rsidRPr="00046D97">
        <w:rPr>
          <w:rFonts w:asciiTheme="majorBidi" w:hAnsiTheme="majorBidi" w:cstheme="majorBidi"/>
          <w:rtl/>
        </w:rPr>
        <w:t>صـ</w:t>
      </w:r>
      <w:proofErr w:type="spellEnd"/>
      <w:r w:rsidRPr="00046D97">
        <w:rPr>
          <w:rFonts w:asciiTheme="majorBidi" w:hAnsiTheme="majorBidi" w:cstheme="majorBidi"/>
          <w:rtl/>
        </w:rPr>
        <w:t xml:space="preserve"> 53</w:t>
      </w:r>
      <w:r>
        <w:rPr>
          <w:rFonts w:asciiTheme="majorBidi" w:hAnsiTheme="majorBidi" w:cstheme="majorBidi" w:hint="cs"/>
          <w:rtl/>
        </w:rPr>
        <w:t>.</w:t>
      </w:r>
    </w:p>
  </w:footnote>
  <w:footnote w:id="378">
    <w:p w:rsidR="00474C1F" w:rsidRPr="008D6950" w:rsidRDefault="00474C1F" w:rsidP="00046D97">
      <w:pPr>
        <w:pStyle w:val="a3"/>
        <w:jc w:val="both"/>
        <w:rPr>
          <w:rFonts w:asciiTheme="majorBidi" w:hAnsiTheme="majorBidi" w:cstheme="majorBidi"/>
          <w:rtl/>
          <w:lang w:bidi="ar-LY"/>
        </w:rPr>
      </w:pPr>
      <w:r w:rsidRPr="008D6950">
        <w:rPr>
          <w:rStyle w:val="a4"/>
          <w:rFonts w:asciiTheme="majorBidi" w:hAnsiTheme="majorBidi" w:cstheme="majorBidi"/>
          <w:vertAlign w:val="baseline"/>
        </w:rPr>
        <w:footnoteRef/>
      </w:r>
      <w:r w:rsidRPr="008D6950">
        <w:rPr>
          <w:rStyle w:val="a4"/>
          <w:rFonts w:asciiTheme="majorBidi" w:hAnsiTheme="majorBidi" w:cstheme="majorBidi"/>
          <w:vertAlign w:val="baseline"/>
          <w:rtl/>
        </w:rPr>
        <w:t>-</w:t>
      </w:r>
      <w:r w:rsidRPr="008D6950">
        <w:rPr>
          <w:rFonts w:asciiTheme="majorBidi" w:hAnsiTheme="majorBidi" w:cstheme="majorBidi"/>
          <w:rtl/>
        </w:rPr>
        <w:t xml:space="preserve"> </w:t>
      </w:r>
      <w:r w:rsidRPr="008D6950">
        <w:rPr>
          <w:rFonts w:asciiTheme="majorBidi" w:hAnsiTheme="majorBidi" w:cstheme="majorBidi"/>
          <w:rtl/>
          <w:lang w:bidi="ar-LY"/>
        </w:rPr>
        <w:t xml:space="preserve">أحمد سلام خلف الشجيري، النظام القانوني لتقويم الأداء للموظف العام، مرجع سابق، </w:t>
      </w:r>
      <w:proofErr w:type="spellStart"/>
      <w:r w:rsidRPr="008D6950">
        <w:rPr>
          <w:rFonts w:asciiTheme="majorBidi" w:hAnsiTheme="majorBidi" w:cstheme="majorBidi"/>
          <w:rtl/>
          <w:lang w:bidi="ar-LY"/>
        </w:rPr>
        <w:t>صـ</w:t>
      </w:r>
      <w:proofErr w:type="spellEnd"/>
      <w:r w:rsidRPr="008D6950">
        <w:rPr>
          <w:rFonts w:asciiTheme="majorBidi" w:hAnsiTheme="majorBidi" w:cstheme="majorBidi"/>
          <w:rtl/>
          <w:lang w:bidi="ar-LY"/>
        </w:rPr>
        <w:t xml:space="preserve"> 105</w:t>
      </w:r>
      <w:r>
        <w:rPr>
          <w:rFonts w:asciiTheme="majorBidi" w:hAnsiTheme="majorBidi" w:cstheme="majorBidi" w:hint="cs"/>
          <w:rtl/>
          <w:lang w:bidi="ar-LY"/>
        </w:rPr>
        <w:t>.</w:t>
      </w:r>
    </w:p>
  </w:footnote>
  <w:footnote w:id="379">
    <w:p w:rsidR="00474C1F" w:rsidRPr="008D6950" w:rsidRDefault="00474C1F" w:rsidP="00046D97">
      <w:pPr>
        <w:pStyle w:val="a3"/>
        <w:jc w:val="both"/>
        <w:rPr>
          <w:rFonts w:asciiTheme="majorBidi" w:hAnsiTheme="majorBidi" w:cstheme="majorBidi"/>
        </w:rPr>
      </w:pPr>
      <w:r w:rsidRPr="008D6950">
        <w:rPr>
          <w:rStyle w:val="a4"/>
          <w:rFonts w:asciiTheme="majorBidi" w:hAnsiTheme="majorBidi" w:cstheme="majorBidi"/>
          <w:vertAlign w:val="baseline"/>
        </w:rPr>
        <w:footnoteRef/>
      </w:r>
      <w:r w:rsidRPr="008D6950">
        <w:rPr>
          <w:rFonts w:asciiTheme="majorBidi" w:hAnsiTheme="majorBidi" w:cstheme="majorBidi"/>
          <w:rtl/>
        </w:rPr>
        <w:t xml:space="preserve">- المستشار سمير صادق، تقارير الكفاية والرقابة القضائية عليها، </w:t>
      </w:r>
      <w:r>
        <w:rPr>
          <w:rFonts w:asciiTheme="majorBidi" w:hAnsiTheme="majorBidi" w:cstheme="majorBidi" w:hint="cs"/>
          <w:rtl/>
        </w:rPr>
        <w:t>الهيئة المصرية للكتاب، 1978</w:t>
      </w:r>
      <w:r w:rsidRPr="008D6950">
        <w:rPr>
          <w:rFonts w:asciiTheme="majorBidi" w:hAnsiTheme="majorBidi" w:cstheme="majorBidi"/>
          <w:rtl/>
        </w:rPr>
        <w:t xml:space="preserve">، </w:t>
      </w:r>
      <w:proofErr w:type="spellStart"/>
      <w:r w:rsidRPr="008D6950">
        <w:rPr>
          <w:rFonts w:asciiTheme="majorBidi" w:hAnsiTheme="majorBidi" w:cstheme="majorBidi"/>
          <w:rtl/>
        </w:rPr>
        <w:t>صـ</w:t>
      </w:r>
      <w:proofErr w:type="spellEnd"/>
      <w:r w:rsidRPr="008D6950">
        <w:rPr>
          <w:rFonts w:asciiTheme="majorBidi" w:hAnsiTheme="majorBidi" w:cstheme="majorBidi"/>
          <w:rtl/>
        </w:rPr>
        <w:t xml:space="preserve"> 129</w:t>
      </w:r>
      <w:r>
        <w:rPr>
          <w:rFonts w:asciiTheme="majorBidi" w:hAnsiTheme="majorBidi" w:cstheme="majorBidi" w:hint="cs"/>
          <w:rtl/>
        </w:rPr>
        <w:t>.</w:t>
      </w:r>
    </w:p>
  </w:footnote>
  <w:footnote w:id="380">
    <w:p w:rsidR="00474C1F" w:rsidRPr="00935927" w:rsidRDefault="00474C1F" w:rsidP="00935927">
      <w:pPr>
        <w:pStyle w:val="a3"/>
        <w:jc w:val="both"/>
        <w:rPr>
          <w:rFonts w:asciiTheme="majorBidi" w:hAnsiTheme="majorBidi" w:cstheme="majorBidi"/>
          <w:lang w:bidi="ar-LY"/>
        </w:rPr>
      </w:pPr>
      <w:r w:rsidRPr="00935927">
        <w:rPr>
          <w:rStyle w:val="a4"/>
          <w:rFonts w:asciiTheme="majorBidi" w:hAnsiTheme="majorBidi" w:cstheme="majorBidi"/>
          <w:vertAlign w:val="baseline"/>
        </w:rPr>
        <w:footnoteRef/>
      </w:r>
      <w:r>
        <w:rPr>
          <w:rFonts w:asciiTheme="majorBidi" w:hAnsiTheme="majorBidi" w:cstheme="majorBidi"/>
          <w:rtl/>
        </w:rPr>
        <w:t xml:space="preserve">- </w:t>
      </w:r>
      <w:r w:rsidRPr="00935927">
        <w:rPr>
          <w:rFonts w:asciiTheme="majorBidi" w:hAnsiTheme="majorBidi" w:cstheme="majorBidi"/>
          <w:rtl/>
        </w:rPr>
        <w:t xml:space="preserve"> فرج سالم الاوجلي، عيب عدم الاختصاص في القرار الإداري، دراسة  مقارنة، رسالة ماجستير، جامعة بنغازي، كلية الحقوق، بنغازي،   2012، </w:t>
      </w:r>
      <w:proofErr w:type="spellStart"/>
      <w:r w:rsidRPr="00935927">
        <w:rPr>
          <w:rFonts w:asciiTheme="majorBidi" w:hAnsiTheme="majorBidi" w:cstheme="majorBidi"/>
          <w:rtl/>
        </w:rPr>
        <w:t>صـ</w:t>
      </w:r>
      <w:proofErr w:type="spellEnd"/>
      <w:r w:rsidRPr="00935927">
        <w:rPr>
          <w:rFonts w:asciiTheme="majorBidi" w:hAnsiTheme="majorBidi" w:cstheme="majorBidi"/>
          <w:rtl/>
        </w:rPr>
        <w:t xml:space="preserve"> 19 </w:t>
      </w:r>
      <w:r>
        <w:rPr>
          <w:rFonts w:asciiTheme="majorBidi" w:hAnsiTheme="majorBidi" w:cstheme="majorBidi" w:hint="cs"/>
          <w:rtl/>
          <w:lang w:bidi="ar-LY"/>
        </w:rPr>
        <w:t>.</w:t>
      </w:r>
    </w:p>
  </w:footnote>
  <w:footnote w:id="381">
    <w:p w:rsidR="00474C1F" w:rsidRPr="00935927" w:rsidRDefault="00474C1F" w:rsidP="00935927">
      <w:pPr>
        <w:pStyle w:val="a3"/>
        <w:jc w:val="both"/>
        <w:rPr>
          <w:rFonts w:asciiTheme="majorBidi" w:hAnsiTheme="majorBidi" w:cstheme="majorBidi"/>
          <w:lang w:bidi="ar-LY"/>
        </w:rPr>
      </w:pPr>
      <w:r w:rsidRPr="00935927">
        <w:rPr>
          <w:rStyle w:val="a4"/>
          <w:rFonts w:asciiTheme="majorBidi" w:hAnsiTheme="majorBidi" w:cstheme="majorBidi"/>
          <w:vertAlign w:val="baseline"/>
        </w:rPr>
        <w:footnoteRef/>
      </w:r>
      <w:r w:rsidRPr="00935927">
        <w:rPr>
          <w:rFonts w:asciiTheme="majorBidi" w:hAnsiTheme="majorBidi" w:cstheme="majorBidi"/>
          <w:rtl/>
        </w:rPr>
        <w:t>-</w:t>
      </w:r>
      <w:r>
        <w:rPr>
          <w:rFonts w:asciiTheme="majorBidi" w:hAnsiTheme="majorBidi" w:cstheme="majorBidi"/>
          <w:rtl/>
          <w:lang w:bidi="ar-LY"/>
        </w:rPr>
        <w:t xml:space="preserve"> </w:t>
      </w:r>
      <w:r w:rsidRPr="00935927">
        <w:rPr>
          <w:rFonts w:asciiTheme="majorBidi" w:hAnsiTheme="majorBidi" w:cstheme="majorBidi"/>
          <w:rtl/>
          <w:lang w:bidi="ar-LY"/>
        </w:rPr>
        <w:t xml:space="preserve"> خليفة سالم الجهمي، القضاء الإداري الليبي ورقابته على أعمال الإدارة، مرجع سابق، </w:t>
      </w:r>
      <w:proofErr w:type="spellStart"/>
      <w:r w:rsidRPr="00935927">
        <w:rPr>
          <w:rFonts w:asciiTheme="majorBidi" w:hAnsiTheme="majorBidi" w:cstheme="majorBidi"/>
          <w:rtl/>
          <w:lang w:bidi="ar-LY"/>
        </w:rPr>
        <w:t>صـ</w:t>
      </w:r>
      <w:proofErr w:type="spellEnd"/>
      <w:r w:rsidRPr="00935927">
        <w:rPr>
          <w:rFonts w:asciiTheme="majorBidi" w:hAnsiTheme="majorBidi" w:cstheme="majorBidi"/>
          <w:rtl/>
          <w:lang w:bidi="ar-LY"/>
        </w:rPr>
        <w:t xml:space="preserve"> 243</w:t>
      </w:r>
    </w:p>
  </w:footnote>
  <w:footnote w:id="382">
    <w:p w:rsidR="00474C1F" w:rsidRPr="00935927" w:rsidRDefault="00474C1F" w:rsidP="00935927">
      <w:pPr>
        <w:pStyle w:val="a3"/>
        <w:jc w:val="both"/>
        <w:rPr>
          <w:rFonts w:asciiTheme="majorBidi" w:hAnsiTheme="majorBidi" w:cstheme="majorBidi"/>
        </w:rPr>
      </w:pPr>
      <w:r w:rsidRPr="00935927">
        <w:rPr>
          <w:rStyle w:val="a4"/>
          <w:rFonts w:asciiTheme="majorBidi" w:hAnsiTheme="majorBidi" w:cstheme="majorBidi"/>
          <w:vertAlign w:val="baseline"/>
        </w:rPr>
        <w:footnoteRef/>
      </w:r>
      <w:r>
        <w:rPr>
          <w:rFonts w:asciiTheme="majorBidi" w:hAnsiTheme="majorBidi" w:cstheme="majorBidi"/>
          <w:rtl/>
        </w:rPr>
        <w:t xml:space="preserve">- </w:t>
      </w:r>
      <w:r w:rsidRPr="00935927">
        <w:rPr>
          <w:rFonts w:asciiTheme="majorBidi" w:hAnsiTheme="majorBidi" w:cstheme="majorBidi"/>
          <w:rtl/>
        </w:rPr>
        <w:t xml:space="preserve"> خليفة صالح أحواس، القانون الإداري  الليبي الحديث،</w:t>
      </w:r>
      <w:r w:rsidRPr="00935927">
        <w:rPr>
          <w:rFonts w:asciiTheme="majorBidi" w:hAnsiTheme="majorBidi" w:cstheme="majorBidi" w:hint="cs"/>
          <w:rtl/>
        </w:rPr>
        <w:t xml:space="preserve"> مرجع سابق، </w:t>
      </w:r>
      <w:proofErr w:type="spellStart"/>
      <w:r w:rsidRPr="00935927">
        <w:rPr>
          <w:rFonts w:asciiTheme="majorBidi" w:hAnsiTheme="majorBidi" w:cstheme="majorBidi" w:hint="cs"/>
          <w:rtl/>
        </w:rPr>
        <w:t>صـ</w:t>
      </w:r>
      <w:proofErr w:type="spellEnd"/>
      <w:r w:rsidRPr="00935927">
        <w:rPr>
          <w:rFonts w:asciiTheme="majorBidi" w:hAnsiTheme="majorBidi" w:cstheme="majorBidi" w:hint="cs"/>
          <w:rtl/>
        </w:rPr>
        <w:t xml:space="preserve"> 198</w:t>
      </w:r>
      <w:r>
        <w:rPr>
          <w:rFonts w:asciiTheme="majorBidi" w:hAnsiTheme="majorBidi" w:cstheme="majorBidi" w:hint="cs"/>
          <w:rtl/>
        </w:rPr>
        <w:t>.</w:t>
      </w:r>
    </w:p>
  </w:footnote>
  <w:footnote w:id="383">
    <w:p w:rsidR="00474C1F" w:rsidRPr="00935927" w:rsidRDefault="00474C1F" w:rsidP="00935927">
      <w:pPr>
        <w:pStyle w:val="a3"/>
        <w:jc w:val="both"/>
        <w:rPr>
          <w:rFonts w:asciiTheme="majorBidi" w:hAnsiTheme="majorBidi" w:cstheme="majorBidi"/>
        </w:rPr>
      </w:pPr>
      <w:r w:rsidRPr="00935927">
        <w:rPr>
          <w:rFonts w:asciiTheme="majorBidi" w:hAnsiTheme="majorBidi" w:cstheme="majorBidi"/>
        </w:rPr>
        <w:t>-</w:t>
      </w:r>
      <w:r w:rsidRPr="00935927">
        <w:rPr>
          <w:rStyle w:val="a4"/>
          <w:rFonts w:asciiTheme="majorBidi" w:hAnsiTheme="majorBidi" w:cstheme="majorBidi"/>
          <w:vertAlign w:val="baseline"/>
        </w:rPr>
        <w:footnoteRef/>
      </w:r>
      <w:r>
        <w:rPr>
          <w:rFonts w:asciiTheme="majorBidi" w:hAnsiTheme="majorBidi" w:cstheme="majorBidi" w:hint="cs"/>
          <w:rtl/>
        </w:rPr>
        <w:t xml:space="preserve"> </w:t>
      </w:r>
      <w:r w:rsidRPr="00935927">
        <w:rPr>
          <w:rFonts w:asciiTheme="majorBidi" w:hAnsiTheme="majorBidi" w:cstheme="majorBidi"/>
          <w:rtl/>
        </w:rPr>
        <w:t xml:space="preserve"> سليمان</w:t>
      </w:r>
      <w:r w:rsidRPr="00935927">
        <w:rPr>
          <w:rFonts w:asciiTheme="majorBidi" w:hAnsiTheme="majorBidi" w:cstheme="majorBidi" w:hint="cs"/>
          <w:rtl/>
        </w:rPr>
        <w:t xml:space="preserve"> محمد</w:t>
      </w:r>
      <w:r w:rsidRPr="00935927">
        <w:rPr>
          <w:rFonts w:asciiTheme="majorBidi" w:hAnsiTheme="majorBidi" w:cstheme="majorBidi"/>
          <w:rtl/>
        </w:rPr>
        <w:t xml:space="preserve"> الطماوي</w:t>
      </w:r>
      <w:r w:rsidRPr="00935927">
        <w:rPr>
          <w:rFonts w:asciiTheme="majorBidi" w:hAnsiTheme="majorBidi" w:cstheme="majorBidi" w:hint="cs"/>
          <w:rtl/>
        </w:rPr>
        <w:t>،</w:t>
      </w:r>
      <w:r w:rsidRPr="00935927">
        <w:rPr>
          <w:rFonts w:asciiTheme="majorBidi" w:hAnsiTheme="majorBidi" w:cstheme="majorBidi"/>
          <w:rtl/>
        </w:rPr>
        <w:t xml:space="preserve"> النظرية العامة للقرارات </w:t>
      </w:r>
      <w:r w:rsidRPr="00935927">
        <w:rPr>
          <w:rFonts w:asciiTheme="majorBidi" w:hAnsiTheme="majorBidi" w:cstheme="majorBidi" w:hint="cs"/>
          <w:rtl/>
        </w:rPr>
        <w:t xml:space="preserve">الإدارية، دراسة مقارنة، الطبعة الثالثة، </w:t>
      </w:r>
      <w:r>
        <w:rPr>
          <w:rFonts w:asciiTheme="majorBidi" w:hAnsiTheme="majorBidi" w:cstheme="majorBidi" w:hint="cs"/>
          <w:rtl/>
        </w:rPr>
        <w:t>ز</w:t>
      </w:r>
      <w:r w:rsidRPr="00935927">
        <w:rPr>
          <w:rFonts w:asciiTheme="majorBidi" w:hAnsiTheme="majorBidi" w:cstheme="majorBidi" w:hint="cs"/>
          <w:rtl/>
        </w:rPr>
        <w:t xml:space="preserve">1966، دار الفكر العربي، </w:t>
      </w:r>
      <w:proofErr w:type="spellStart"/>
      <w:r w:rsidRPr="00935927">
        <w:rPr>
          <w:rFonts w:asciiTheme="majorBidi" w:hAnsiTheme="majorBidi" w:cstheme="majorBidi" w:hint="cs"/>
          <w:rtl/>
        </w:rPr>
        <w:t>صـ</w:t>
      </w:r>
      <w:proofErr w:type="spellEnd"/>
      <w:r w:rsidRPr="00935927">
        <w:rPr>
          <w:rFonts w:asciiTheme="majorBidi" w:hAnsiTheme="majorBidi" w:cstheme="majorBidi" w:hint="cs"/>
          <w:rtl/>
        </w:rPr>
        <w:t xml:space="preserve"> </w:t>
      </w:r>
      <w:r w:rsidRPr="00935927">
        <w:rPr>
          <w:rFonts w:asciiTheme="majorBidi" w:hAnsiTheme="majorBidi" w:cstheme="majorBidi"/>
          <w:rtl/>
        </w:rPr>
        <w:t xml:space="preserve"> 290</w:t>
      </w:r>
      <w:r>
        <w:rPr>
          <w:rFonts w:asciiTheme="majorBidi" w:hAnsiTheme="majorBidi" w:cstheme="majorBidi" w:hint="cs"/>
          <w:rtl/>
        </w:rPr>
        <w:t>.</w:t>
      </w:r>
    </w:p>
  </w:footnote>
  <w:footnote w:id="384">
    <w:p w:rsidR="00474C1F" w:rsidRPr="00935927" w:rsidRDefault="00474C1F" w:rsidP="00935927">
      <w:pPr>
        <w:pStyle w:val="a3"/>
        <w:jc w:val="both"/>
        <w:rPr>
          <w:rFonts w:asciiTheme="majorBidi" w:hAnsiTheme="majorBidi" w:cstheme="majorBidi"/>
          <w:rtl/>
        </w:rPr>
      </w:pPr>
      <w:r w:rsidRPr="00935927">
        <w:rPr>
          <w:rStyle w:val="a4"/>
          <w:rFonts w:asciiTheme="majorBidi" w:hAnsiTheme="majorBidi" w:cstheme="majorBidi"/>
          <w:vertAlign w:val="baseline"/>
        </w:rPr>
        <w:footnoteRef/>
      </w:r>
      <w:r>
        <w:rPr>
          <w:rFonts w:asciiTheme="majorBidi" w:hAnsiTheme="majorBidi" w:cstheme="majorBidi" w:hint="cs"/>
          <w:rtl/>
        </w:rPr>
        <w:t xml:space="preserve">- </w:t>
      </w:r>
      <w:r w:rsidRPr="00935927">
        <w:rPr>
          <w:rFonts w:asciiTheme="majorBidi" w:hAnsiTheme="majorBidi" w:cstheme="majorBidi"/>
          <w:rtl/>
        </w:rPr>
        <w:t>فرج سالم الاوجلي، عيب عدم الاختصاص في القرار الإداري</w:t>
      </w:r>
      <w:r w:rsidRPr="00935927">
        <w:rPr>
          <w:rFonts w:asciiTheme="majorBidi" w:hAnsiTheme="majorBidi" w:cstheme="majorBidi" w:hint="cs"/>
          <w:rtl/>
        </w:rPr>
        <w:t xml:space="preserve">، مرجع سابق، </w:t>
      </w:r>
      <w:proofErr w:type="spellStart"/>
      <w:r w:rsidRPr="00935927">
        <w:rPr>
          <w:rFonts w:asciiTheme="majorBidi" w:hAnsiTheme="majorBidi" w:cstheme="majorBidi" w:hint="cs"/>
          <w:rtl/>
        </w:rPr>
        <w:t>صـ</w:t>
      </w:r>
      <w:proofErr w:type="spellEnd"/>
      <w:r w:rsidRPr="00935927">
        <w:rPr>
          <w:rFonts w:asciiTheme="majorBidi" w:hAnsiTheme="majorBidi" w:cstheme="majorBidi" w:hint="cs"/>
          <w:rtl/>
        </w:rPr>
        <w:t xml:space="preserve"> 22</w:t>
      </w:r>
      <w:r>
        <w:rPr>
          <w:rFonts w:asciiTheme="majorBidi" w:hAnsiTheme="majorBidi" w:cstheme="majorBidi" w:hint="cs"/>
          <w:rtl/>
        </w:rPr>
        <w:t>.</w:t>
      </w:r>
    </w:p>
  </w:footnote>
  <w:footnote w:id="385">
    <w:p w:rsidR="00474C1F" w:rsidRPr="00935927" w:rsidRDefault="00474C1F" w:rsidP="00935927">
      <w:pPr>
        <w:pStyle w:val="a3"/>
        <w:jc w:val="both"/>
        <w:rPr>
          <w:rFonts w:asciiTheme="majorBidi" w:hAnsiTheme="majorBidi" w:cstheme="majorBidi"/>
          <w:rtl/>
        </w:rPr>
      </w:pPr>
      <w:r w:rsidRPr="00935927">
        <w:rPr>
          <w:rStyle w:val="a4"/>
          <w:rFonts w:asciiTheme="majorBidi" w:hAnsiTheme="majorBidi" w:cstheme="majorBidi"/>
          <w:vertAlign w:val="baseline"/>
        </w:rPr>
        <w:footnoteRef/>
      </w:r>
      <w:r>
        <w:rPr>
          <w:rFonts w:asciiTheme="majorBidi" w:hAnsiTheme="majorBidi" w:cstheme="majorBidi" w:hint="cs"/>
          <w:rtl/>
        </w:rPr>
        <w:t xml:space="preserve">- </w:t>
      </w:r>
      <w:r w:rsidRPr="00935927">
        <w:rPr>
          <w:rFonts w:asciiTheme="majorBidi" w:hAnsiTheme="majorBidi" w:cstheme="majorBidi" w:hint="cs"/>
          <w:rtl/>
        </w:rPr>
        <w:t xml:space="preserve">محمد عبدالله الفلاح، أحكام القضاء الإداري، دراسة مقارنة، الطبعة الثانية، 2017، دار برنيتشي، بنغازي، </w:t>
      </w:r>
      <w:proofErr w:type="spellStart"/>
      <w:r w:rsidRPr="00935927">
        <w:rPr>
          <w:rFonts w:asciiTheme="majorBidi" w:hAnsiTheme="majorBidi" w:cstheme="majorBidi" w:hint="cs"/>
          <w:rtl/>
        </w:rPr>
        <w:t>صـ</w:t>
      </w:r>
      <w:proofErr w:type="spellEnd"/>
      <w:r w:rsidRPr="00935927">
        <w:rPr>
          <w:rFonts w:asciiTheme="majorBidi" w:hAnsiTheme="majorBidi" w:cstheme="majorBidi" w:hint="cs"/>
          <w:rtl/>
        </w:rPr>
        <w:t xml:space="preserve">  98</w:t>
      </w:r>
      <w:r>
        <w:rPr>
          <w:rFonts w:asciiTheme="majorBidi" w:hAnsiTheme="majorBidi" w:cstheme="majorBidi" w:hint="cs"/>
          <w:rtl/>
        </w:rPr>
        <w:t>.</w:t>
      </w:r>
    </w:p>
  </w:footnote>
  <w:footnote w:id="386">
    <w:p w:rsidR="00474C1F" w:rsidRPr="00935927" w:rsidRDefault="00474C1F" w:rsidP="00935927">
      <w:pPr>
        <w:pStyle w:val="a3"/>
        <w:jc w:val="both"/>
        <w:rPr>
          <w:rFonts w:asciiTheme="majorBidi" w:hAnsiTheme="majorBidi" w:cstheme="majorBidi"/>
          <w:rtl/>
          <w:lang w:bidi="ar-LY"/>
        </w:rPr>
      </w:pPr>
      <w:r w:rsidRPr="00935927">
        <w:rPr>
          <w:rStyle w:val="a4"/>
          <w:vertAlign w:val="baseline"/>
        </w:rPr>
        <w:footnoteRef/>
      </w:r>
      <w:r>
        <w:rPr>
          <w:rFonts w:hint="cs"/>
          <w:rtl/>
        </w:rPr>
        <w:t xml:space="preserve">- </w:t>
      </w:r>
      <w:r w:rsidRPr="00935927">
        <w:rPr>
          <w:rFonts w:asciiTheme="majorBidi" w:hAnsiTheme="majorBidi" w:cstheme="majorBidi"/>
          <w:rtl/>
          <w:lang w:bidi="ar-LY"/>
        </w:rPr>
        <w:t xml:space="preserve">خليفة سالم الجهمي، القضاء الإداري الليبي ورقابته على أعمال الإدارة، مرجع سابق، </w:t>
      </w:r>
      <w:proofErr w:type="spellStart"/>
      <w:r w:rsidRPr="00935927">
        <w:rPr>
          <w:rFonts w:asciiTheme="majorBidi" w:hAnsiTheme="majorBidi" w:cstheme="majorBidi"/>
          <w:rtl/>
          <w:lang w:bidi="ar-LY"/>
        </w:rPr>
        <w:t>صـ</w:t>
      </w:r>
      <w:proofErr w:type="spellEnd"/>
      <w:r w:rsidRPr="00935927">
        <w:rPr>
          <w:rFonts w:asciiTheme="majorBidi" w:hAnsiTheme="majorBidi" w:cstheme="majorBidi"/>
          <w:rtl/>
          <w:lang w:bidi="ar-LY"/>
        </w:rPr>
        <w:t xml:space="preserve"> </w:t>
      </w:r>
      <w:r w:rsidRPr="00935927">
        <w:rPr>
          <w:rFonts w:asciiTheme="majorBidi" w:hAnsiTheme="majorBidi" w:cstheme="majorBidi" w:hint="cs"/>
          <w:rtl/>
          <w:lang w:bidi="ar-LY"/>
        </w:rPr>
        <w:t>247</w:t>
      </w:r>
      <w:r>
        <w:rPr>
          <w:rFonts w:asciiTheme="majorBidi" w:hAnsiTheme="majorBidi" w:cstheme="majorBidi" w:hint="cs"/>
          <w:rtl/>
          <w:lang w:bidi="ar-LY"/>
        </w:rPr>
        <w:t>.</w:t>
      </w:r>
    </w:p>
  </w:footnote>
  <w:footnote w:id="387">
    <w:p w:rsidR="00474C1F" w:rsidRPr="00935927" w:rsidRDefault="00474C1F" w:rsidP="00935927">
      <w:pPr>
        <w:pStyle w:val="a3"/>
        <w:rPr>
          <w:rtl/>
          <w:lang w:bidi="ar-LY"/>
        </w:rPr>
      </w:pPr>
      <w:r w:rsidRPr="00935927">
        <w:rPr>
          <w:rStyle w:val="a4"/>
          <w:vertAlign w:val="baseline"/>
        </w:rPr>
        <w:footnoteRef/>
      </w:r>
      <w:r w:rsidRPr="00935927">
        <w:rPr>
          <w:rFonts w:hint="cs"/>
          <w:rtl/>
        </w:rPr>
        <w:t xml:space="preserve">- </w:t>
      </w:r>
      <w:r w:rsidRPr="00935927">
        <w:rPr>
          <w:rtl/>
          <w:lang w:bidi="ar-LY"/>
        </w:rPr>
        <w:t xml:space="preserve">الباحث في مبادي المحكمة العليا، الإصدار الأول، طعن ادري رقم </w:t>
      </w:r>
      <w:r w:rsidRPr="00935927">
        <w:rPr>
          <w:rFonts w:hint="cs"/>
          <w:rtl/>
          <w:lang w:bidi="ar-LY"/>
        </w:rPr>
        <w:t>2</w:t>
      </w:r>
      <w:r w:rsidRPr="00935927">
        <w:rPr>
          <w:rtl/>
          <w:lang w:bidi="ar-LY"/>
        </w:rPr>
        <w:t xml:space="preserve"> لسنة </w:t>
      </w:r>
      <w:r w:rsidRPr="00935927">
        <w:rPr>
          <w:rFonts w:hint="cs"/>
          <w:rtl/>
          <w:lang w:bidi="ar-LY"/>
        </w:rPr>
        <w:t>3</w:t>
      </w:r>
      <w:r w:rsidRPr="00935927">
        <w:rPr>
          <w:rtl/>
          <w:lang w:bidi="ar-LY"/>
        </w:rPr>
        <w:t xml:space="preserve"> ق، تاريخ الطعن  </w:t>
      </w:r>
      <w:r w:rsidRPr="00935927">
        <w:rPr>
          <w:rFonts w:hint="cs"/>
          <w:rtl/>
          <w:lang w:bidi="ar-LY"/>
        </w:rPr>
        <w:t>27</w:t>
      </w:r>
      <w:r w:rsidRPr="00935927">
        <w:rPr>
          <w:rtl/>
          <w:lang w:bidi="ar-LY"/>
        </w:rPr>
        <w:t>-</w:t>
      </w:r>
      <w:r w:rsidRPr="00935927">
        <w:rPr>
          <w:rFonts w:hint="cs"/>
          <w:rtl/>
          <w:lang w:bidi="ar-LY"/>
        </w:rPr>
        <w:t>02</w:t>
      </w:r>
      <w:r w:rsidRPr="00935927">
        <w:rPr>
          <w:rtl/>
          <w:lang w:bidi="ar-LY"/>
        </w:rPr>
        <w:t>-</w:t>
      </w:r>
      <w:r w:rsidRPr="00935927">
        <w:rPr>
          <w:rFonts w:hint="cs"/>
          <w:rtl/>
          <w:lang w:bidi="ar-LY"/>
        </w:rPr>
        <w:t>1960</w:t>
      </w:r>
      <w:r w:rsidRPr="00935927">
        <w:rPr>
          <w:rtl/>
          <w:lang w:bidi="ar-LY"/>
        </w:rPr>
        <w:t xml:space="preserve"> م</w:t>
      </w:r>
      <w:r>
        <w:rPr>
          <w:rFonts w:hint="cs"/>
          <w:rtl/>
          <w:lang w:bidi="ar-LY"/>
        </w:rPr>
        <w:t>.</w:t>
      </w:r>
    </w:p>
  </w:footnote>
  <w:footnote w:id="388">
    <w:p w:rsidR="00474C1F" w:rsidRPr="00935927" w:rsidRDefault="00474C1F" w:rsidP="00935927">
      <w:pPr>
        <w:pStyle w:val="a3"/>
        <w:jc w:val="both"/>
        <w:rPr>
          <w:rFonts w:asciiTheme="majorBidi" w:hAnsiTheme="majorBidi" w:cstheme="majorBidi"/>
          <w:rtl/>
        </w:rPr>
      </w:pPr>
      <w:r w:rsidRPr="00935927">
        <w:rPr>
          <w:rStyle w:val="a4"/>
          <w:vertAlign w:val="baseline"/>
        </w:rPr>
        <w:footnoteRef/>
      </w:r>
      <w:r w:rsidRPr="00935927">
        <w:rPr>
          <w:rFonts w:hint="cs"/>
          <w:rtl/>
        </w:rPr>
        <w:t>-</w:t>
      </w:r>
      <w:r w:rsidRPr="00935927">
        <w:rPr>
          <w:rFonts w:asciiTheme="majorBidi" w:hAnsiTheme="majorBidi" w:cstheme="majorBidi" w:hint="cs"/>
          <w:rtl/>
        </w:rPr>
        <w:t xml:space="preserve"> محمد عبدالله الفلاح، أحكام القضاء الإداري، دراسة مقارنة، الطبعة الثانية، 2017، دار برنيتشي، بنغازي، </w:t>
      </w:r>
      <w:proofErr w:type="spellStart"/>
      <w:r w:rsidRPr="00935927">
        <w:rPr>
          <w:rFonts w:asciiTheme="majorBidi" w:hAnsiTheme="majorBidi" w:cstheme="majorBidi" w:hint="cs"/>
          <w:rtl/>
        </w:rPr>
        <w:t>صـ</w:t>
      </w:r>
      <w:proofErr w:type="spellEnd"/>
      <w:r w:rsidRPr="00935927">
        <w:rPr>
          <w:rFonts w:asciiTheme="majorBidi" w:hAnsiTheme="majorBidi" w:cstheme="majorBidi" w:hint="cs"/>
          <w:rtl/>
        </w:rPr>
        <w:t xml:space="preserve">  98</w:t>
      </w:r>
      <w:r>
        <w:rPr>
          <w:rFonts w:asciiTheme="majorBidi" w:hAnsiTheme="majorBidi" w:cstheme="majorBidi" w:hint="cs"/>
          <w:rtl/>
        </w:rPr>
        <w:t>.</w:t>
      </w:r>
    </w:p>
  </w:footnote>
  <w:footnote w:id="389">
    <w:p w:rsidR="00474C1F" w:rsidRPr="00935927" w:rsidRDefault="00474C1F" w:rsidP="00AB2ADA">
      <w:pPr>
        <w:pStyle w:val="a3"/>
        <w:rPr>
          <w:lang w:bidi="ar-LY"/>
        </w:rPr>
      </w:pPr>
      <w:r w:rsidRPr="00935927">
        <w:rPr>
          <w:rStyle w:val="a4"/>
          <w:vertAlign w:val="baseline"/>
        </w:rPr>
        <w:footnoteRef/>
      </w:r>
      <w:r w:rsidRPr="00935927">
        <w:rPr>
          <w:rFonts w:hint="cs"/>
          <w:rtl/>
        </w:rPr>
        <w:t xml:space="preserve">- </w:t>
      </w:r>
      <w:r w:rsidRPr="00935927">
        <w:rPr>
          <w:rtl/>
          <w:lang w:bidi="ar-LY"/>
        </w:rPr>
        <w:t xml:space="preserve">الباحث في مبادي المحكمة العليا، الإصدار الأول، طعن ادري رقم </w:t>
      </w:r>
      <w:r w:rsidRPr="00935927">
        <w:rPr>
          <w:rFonts w:hint="cs"/>
          <w:rtl/>
          <w:lang w:bidi="ar-LY"/>
        </w:rPr>
        <w:t>6</w:t>
      </w:r>
      <w:r w:rsidRPr="00935927">
        <w:rPr>
          <w:rtl/>
          <w:lang w:bidi="ar-LY"/>
        </w:rPr>
        <w:t xml:space="preserve"> لسنة </w:t>
      </w:r>
      <w:r w:rsidRPr="00935927">
        <w:rPr>
          <w:rFonts w:hint="cs"/>
          <w:rtl/>
          <w:lang w:bidi="ar-LY"/>
        </w:rPr>
        <w:t>27</w:t>
      </w:r>
      <w:r w:rsidRPr="00935927">
        <w:rPr>
          <w:rtl/>
          <w:lang w:bidi="ar-LY"/>
        </w:rPr>
        <w:t xml:space="preserve"> ق، تاريخ الطعن  </w:t>
      </w:r>
      <w:r>
        <w:rPr>
          <w:rFonts w:hint="cs"/>
          <w:rtl/>
          <w:lang w:bidi="ar-LY"/>
        </w:rPr>
        <w:t>06</w:t>
      </w:r>
      <w:r w:rsidRPr="00935927">
        <w:rPr>
          <w:rtl/>
          <w:lang w:bidi="ar-LY"/>
        </w:rPr>
        <w:t>-</w:t>
      </w:r>
      <w:r>
        <w:rPr>
          <w:rFonts w:hint="cs"/>
          <w:rtl/>
          <w:lang w:bidi="ar-LY"/>
        </w:rPr>
        <w:t>04</w:t>
      </w:r>
      <w:r w:rsidRPr="00935927">
        <w:rPr>
          <w:rtl/>
          <w:lang w:bidi="ar-LY"/>
        </w:rPr>
        <w:t>-</w:t>
      </w:r>
      <w:r>
        <w:rPr>
          <w:rFonts w:hint="cs"/>
          <w:rtl/>
          <w:lang w:bidi="ar-LY"/>
        </w:rPr>
        <w:t>1983</w:t>
      </w:r>
      <w:r w:rsidRPr="00935927">
        <w:rPr>
          <w:rtl/>
          <w:lang w:bidi="ar-LY"/>
        </w:rPr>
        <w:t xml:space="preserve"> م</w:t>
      </w:r>
      <w:r w:rsidRPr="00935927">
        <w:rPr>
          <w:rFonts w:hint="cs"/>
          <w:rtl/>
          <w:lang w:bidi="ar-LY"/>
        </w:rPr>
        <w:t xml:space="preserve"> </w:t>
      </w:r>
    </w:p>
  </w:footnote>
  <w:footnote w:id="390">
    <w:p w:rsidR="00474C1F" w:rsidRPr="00935927" w:rsidRDefault="00474C1F" w:rsidP="001F34B4">
      <w:pPr>
        <w:pStyle w:val="a3"/>
        <w:rPr>
          <w:lang w:bidi="ar-LY"/>
        </w:rPr>
      </w:pPr>
      <w:r w:rsidRPr="00935927">
        <w:rPr>
          <w:rStyle w:val="a4"/>
          <w:vertAlign w:val="baseline"/>
        </w:rPr>
        <w:footnoteRef/>
      </w:r>
      <w:r w:rsidRPr="00935927">
        <w:rPr>
          <w:rFonts w:hint="cs"/>
          <w:rtl/>
        </w:rPr>
        <w:t xml:space="preserve">- </w:t>
      </w:r>
      <w:r w:rsidRPr="00935927">
        <w:rPr>
          <w:rtl/>
          <w:lang w:bidi="ar-LY"/>
        </w:rPr>
        <w:t xml:space="preserve">الباحث في مبادي المحكمة العليا، الإصدار الأول، طعن ادري رقم </w:t>
      </w:r>
      <w:r w:rsidRPr="00935927">
        <w:rPr>
          <w:rFonts w:hint="cs"/>
          <w:rtl/>
          <w:lang w:bidi="ar-LY"/>
        </w:rPr>
        <w:t>4</w:t>
      </w:r>
      <w:r w:rsidRPr="00935927">
        <w:rPr>
          <w:rtl/>
          <w:lang w:bidi="ar-LY"/>
        </w:rPr>
        <w:t xml:space="preserve"> لسنة </w:t>
      </w:r>
      <w:r w:rsidRPr="00935927">
        <w:rPr>
          <w:rFonts w:hint="cs"/>
          <w:rtl/>
          <w:lang w:bidi="ar-LY"/>
        </w:rPr>
        <w:t>20</w:t>
      </w:r>
      <w:r w:rsidRPr="00935927">
        <w:rPr>
          <w:rtl/>
          <w:lang w:bidi="ar-LY"/>
        </w:rPr>
        <w:t xml:space="preserve"> ق، تاريخ الطعن  </w:t>
      </w:r>
      <w:r w:rsidRPr="00935927">
        <w:rPr>
          <w:rFonts w:hint="cs"/>
          <w:rtl/>
          <w:lang w:bidi="ar-LY"/>
        </w:rPr>
        <w:t>24</w:t>
      </w:r>
      <w:r w:rsidRPr="00935927">
        <w:rPr>
          <w:rtl/>
          <w:lang w:bidi="ar-LY"/>
        </w:rPr>
        <w:t>-</w:t>
      </w:r>
      <w:r w:rsidRPr="00935927">
        <w:rPr>
          <w:rFonts w:hint="cs"/>
          <w:rtl/>
          <w:lang w:bidi="ar-LY"/>
        </w:rPr>
        <w:t>03</w:t>
      </w:r>
      <w:r w:rsidRPr="00935927">
        <w:rPr>
          <w:rtl/>
          <w:lang w:bidi="ar-LY"/>
        </w:rPr>
        <w:t>-</w:t>
      </w:r>
      <w:r>
        <w:rPr>
          <w:rFonts w:hint="cs"/>
          <w:rtl/>
          <w:lang w:bidi="ar-LY"/>
        </w:rPr>
        <w:t>1974</w:t>
      </w:r>
      <w:r w:rsidRPr="00935927">
        <w:rPr>
          <w:rtl/>
          <w:lang w:bidi="ar-LY"/>
        </w:rPr>
        <w:t xml:space="preserve"> م</w:t>
      </w:r>
      <w:r>
        <w:rPr>
          <w:rFonts w:hint="cs"/>
          <w:rtl/>
          <w:lang w:bidi="ar-LY"/>
        </w:rPr>
        <w:t>.</w:t>
      </w:r>
    </w:p>
  </w:footnote>
  <w:footnote w:id="391">
    <w:p w:rsidR="00474C1F" w:rsidRPr="00831DCA" w:rsidRDefault="00474C1F" w:rsidP="003D1F7C">
      <w:pPr>
        <w:pStyle w:val="a3"/>
        <w:rPr>
          <w:rtl/>
          <w:lang w:bidi="ar-LY"/>
        </w:rPr>
      </w:pPr>
      <w:r w:rsidRPr="00935927">
        <w:rPr>
          <w:rStyle w:val="a4"/>
          <w:vertAlign w:val="baseline"/>
        </w:rPr>
        <w:footnoteRef/>
      </w:r>
      <w:r w:rsidRPr="00935927">
        <w:rPr>
          <w:rFonts w:hint="cs"/>
          <w:rtl/>
        </w:rPr>
        <w:t xml:space="preserve">- </w:t>
      </w:r>
      <w:r w:rsidRPr="00935927">
        <w:rPr>
          <w:rtl/>
          <w:lang w:bidi="ar-LY"/>
        </w:rPr>
        <w:t xml:space="preserve">الباحث في مبادي المحكمة العليا، الإصدار الأول، طعن ادري رقم </w:t>
      </w:r>
      <w:r w:rsidRPr="00935927">
        <w:rPr>
          <w:rFonts w:hint="cs"/>
          <w:rtl/>
          <w:lang w:bidi="ar-LY"/>
        </w:rPr>
        <w:t>1</w:t>
      </w:r>
      <w:r w:rsidRPr="00935927">
        <w:rPr>
          <w:rtl/>
          <w:lang w:bidi="ar-LY"/>
        </w:rPr>
        <w:t xml:space="preserve"> لسنة </w:t>
      </w:r>
      <w:r w:rsidRPr="00935927">
        <w:rPr>
          <w:rFonts w:hint="cs"/>
          <w:rtl/>
          <w:lang w:bidi="ar-LY"/>
        </w:rPr>
        <w:t>16</w:t>
      </w:r>
      <w:r w:rsidRPr="00935927">
        <w:rPr>
          <w:rtl/>
          <w:lang w:bidi="ar-LY"/>
        </w:rPr>
        <w:t xml:space="preserve"> ق، تاريخ الطعن  </w:t>
      </w:r>
      <w:r w:rsidRPr="00935927">
        <w:rPr>
          <w:rFonts w:hint="cs"/>
          <w:rtl/>
          <w:lang w:bidi="ar-LY"/>
        </w:rPr>
        <w:t>14</w:t>
      </w:r>
      <w:r w:rsidRPr="00935927">
        <w:rPr>
          <w:rtl/>
          <w:lang w:bidi="ar-LY"/>
        </w:rPr>
        <w:t>-</w:t>
      </w:r>
      <w:r w:rsidRPr="00935927">
        <w:rPr>
          <w:rFonts w:hint="cs"/>
          <w:rtl/>
          <w:lang w:bidi="ar-LY"/>
        </w:rPr>
        <w:t>06</w:t>
      </w:r>
      <w:r w:rsidRPr="00935927">
        <w:rPr>
          <w:rtl/>
          <w:lang w:bidi="ar-LY"/>
        </w:rPr>
        <w:t>-</w:t>
      </w:r>
      <w:r w:rsidRPr="00935927">
        <w:rPr>
          <w:rFonts w:hint="cs"/>
          <w:rtl/>
          <w:lang w:bidi="ar-LY"/>
        </w:rPr>
        <w:t>1970</w:t>
      </w:r>
      <w:r w:rsidRPr="00935927">
        <w:rPr>
          <w:rtl/>
          <w:lang w:bidi="ar-LY"/>
        </w:rPr>
        <w:t xml:space="preserve"> م</w:t>
      </w:r>
      <w:r>
        <w:rPr>
          <w:rFonts w:hint="cs"/>
          <w:rtl/>
          <w:lang w:bidi="ar-LY"/>
        </w:rPr>
        <w:t>.</w:t>
      </w:r>
    </w:p>
  </w:footnote>
  <w:footnote w:id="392">
    <w:p w:rsidR="00474C1F" w:rsidRPr="00A61557" w:rsidRDefault="00474C1F" w:rsidP="001433D1">
      <w:pPr>
        <w:pStyle w:val="a3"/>
        <w:jc w:val="both"/>
        <w:rPr>
          <w:rFonts w:asciiTheme="majorBidi" w:hAnsiTheme="majorBidi" w:cstheme="majorBidi"/>
          <w:rtl/>
        </w:rPr>
      </w:pPr>
      <w:r w:rsidRPr="00A61557">
        <w:rPr>
          <w:rStyle w:val="a4"/>
          <w:rFonts w:asciiTheme="majorBidi" w:hAnsiTheme="majorBidi" w:cstheme="majorBidi"/>
          <w:vertAlign w:val="baseline"/>
        </w:rPr>
        <w:footnoteRef/>
      </w:r>
      <w:r w:rsidRPr="00A61557">
        <w:rPr>
          <w:rFonts w:asciiTheme="majorBidi" w:hAnsiTheme="majorBidi" w:cstheme="majorBidi"/>
          <w:rtl/>
        </w:rPr>
        <w:t xml:space="preserve"> -</w:t>
      </w:r>
      <w:r>
        <w:rPr>
          <w:rFonts w:asciiTheme="majorBidi" w:hAnsiTheme="majorBidi" w:cstheme="majorBidi" w:hint="cs"/>
          <w:rtl/>
        </w:rPr>
        <w:t xml:space="preserve"> راجع في ذلك ذات الرسالة ، </w:t>
      </w:r>
      <w:proofErr w:type="spellStart"/>
      <w:r>
        <w:rPr>
          <w:rFonts w:asciiTheme="majorBidi" w:hAnsiTheme="majorBidi" w:cstheme="majorBidi" w:hint="cs"/>
          <w:rtl/>
        </w:rPr>
        <w:t>صـ</w:t>
      </w:r>
      <w:proofErr w:type="spellEnd"/>
      <w:r>
        <w:rPr>
          <w:rFonts w:asciiTheme="majorBidi" w:hAnsiTheme="majorBidi" w:cstheme="majorBidi" w:hint="cs"/>
          <w:rtl/>
        </w:rPr>
        <w:t xml:space="preserve"> 57.</w:t>
      </w:r>
    </w:p>
  </w:footnote>
  <w:footnote w:id="393">
    <w:p w:rsidR="00474C1F" w:rsidRPr="00A61557" w:rsidRDefault="00474C1F" w:rsidP="00DB4CE2">
      <w:pPr>
        <w:pStyle w:val="a3"/>
        <w:jc w:val="both"/>
        <w:rPr>
          <w:rFonts w:asciiTheme="majorBidi" w:hAnsiTheme="majorBidi" w:cstheme="majorBidi"/>
        </w:rPr>
      </w:pPr>
      <w:r w:rsidRPr="00A61557">
        <w:rPr>
          <w:rFonts w:asciiTheme="majorBidi" w:hAnsiTheme="majorBidi" w:cstheme="majorBidi"/>
        </w:rPr>
        <w:footnoteRef/>
      </w:r>
      <w:r w:rsidRPr="00A61557">
        <w:rPr>
          <w:rFonts w:asciiTheme="majorBidi" w:hAnsiTheme="majorBidi" w:cstheme="majorBidi"/>
          <w:rtl/>
        </w:rPr>
        <w:t xml:space="preserve"> </w:t>
      </w:r>
      <w:r>
        <w:rPr>
          <w:rFonts w:asciiTheme="majorBidi" w:hAnsiTheme="majorBidi" w:cstheme="majorBidi"/>
          <w:rtl/>
        </w:rPr>
        <w:t xml:space="preserve">- </w:t>
      </w:r>
      <w:r w:rsidRPr="00D8735D">
        <w:rPr>
          <w:rFonts w:asciiTheme="majorBidi" w:hAnsiTheme="majorBidi" w:cstheme="majorBidi"/>
          <w:rtl/>
        </w:rPr>
        <w:t xml:space="preserve">قرار اللجنة الشعبية العامة (سابقاً) رقم (595) لسنة 2010، </w:t>
      </w:r>
      <w:r>
        <w:rPr>
          <w:rFonts w:asciiTheme="majorBidi" w:hAnsiTheme="majorBidi" w:cstheme="majorBidi" w:hint="cs"/>
          <w:rtl/>
        </w:rPr>
        <w:t xml:space="preserve">مرجع سابق. </w:t>
      </w:r>
    </w:p>
  </w:footnote>
  <w:footnote w:id="394">
    <w:p w:rsidR="00474C1F" w:rsidRPr="00935927" w:rsidRDefault="00474C1F" w:rsidP="00DB4CE2">
      <w:pPr>
        <w:pStyle w:val="a3"/>
        <w:jc w:val="both"/>
        <w:rPr>
          <w:rFonts w:asciiTheme="majorBidi" w:hAnsiTheme="majorBidi" w:cstheme="majorBidi"/>
        </w:rPr>
      </w:pPr>
      <w:r w:rsidRPr="00935927">
        <w:rPr>
          <w:rFonts w:asciiTheme="majorBidi" w:hAnsiTheme="majorBidi" w:cstheme="majorBidi"/>
        </w:rPr>
        <w:footnoteRef/>
      </w:r>
      <w:r w:rsidRPr="00935927">
        <w:rPr>
          <w:rFonts w:asciiTheme="majorBidi" w:hAnsiTheme="majorBidi" w:cstheme="majorBidi"/>
          <w:rtl/>
        </w:rPr>
        <w:t xml:space="preserve"> </w:t>
      </w:r>
      <w:r>
        <w:rPr>
          <w:rFonts w:asciiTheme="majorBidi" w:hAnsiTheme="majorBidi" w:cstheme="majorBidi" w:hint="cs"/>
          <w:rtl/>
        </w:rPr>
        <w:t xml:space="preserve">- </w:t>
      </w:r>
      <w:r w:rsidRPr="00D8735D">
        <w:rPr>
          <w:rFonts w:asciiTheme="majorBidi" w:hAnsiTheme="majorBidi" w:cstheme="majorBidi"/>
          <w:rtl/>
        </w:rPr>
        <w:t xml:space="preserve">قرار اللجنة الشعبية العامة (سابقاً) رقم (595) لسنة 2010، </w:t>
      </w:r>
      <w:r>
        <w:rPr>
          <w:rFonts w:asciiTheme="majorBidi" w:hAnsiTheme="majorBidi" w:cstheme="majorBidi" w:hint="cs"/>
          <w:rtl/>
        </w:rPr>
        <w:t xml:space="preserve">مرجع سابق. </w:t>
      </w:r>
    </w:p>
  </w:footnote>
  <w:footnote w:id="395">
    <w:p w:rsidR="00474C1F" w:rsidRPr="00C42620" w:rsidRDefault="00474C1F" w:rsidP="001433D1">
      <w:pPr>
        <w:pStyle w:val="a3"/>
        <w:jc w:val="both"/>
        <w:rPr>
          <w:rFonts w:asciiTheme="majorBidi" w:hAnsiTheme="majorBidi" w:cstheme="majorBidi"/>
          <w:rtl/>
        </w:rPr>
      </w:pPr>
      <w:r w:rsidRPr="00C42620">
        <w:rPr>
          <w:rFonts w:asciiTheme="majorBidi" w:hAnsiTheme="majorBidi" w:cstheme="majorBidi"/>
        </w:rPr>
        <w:footnoteRef/>
      </w:r>
      <w:r w:rsidRPr="00C42620">
        <w:rPr>
          <w:rFonts w:asciiTheme="majorBidi" w:hAnsiTheme="majorBidi" w:cstheme="majorBidi"/>
          <w:rtl/>
        </w:rPr>
        <w:t xml:space="preserve">- فتوى إدارة القانون، المجلس الأعلى للقضاء ، الرقم الإشاري 2-5-105، بتاريخ 22/10/2019. </w:t>
      </w:r>
    </w:p>
  </w:footnote>
  <w:footnote w:id="396">
    <w:p w:rsidR="00474C1F" w:rsidRPr="00C42620" w:rsidRDefault="00474C1F" w:rsidP="001433D1">
      <w:pPr>
        <w:pStyle w:val="a3"/>
        <w:jc w:val="both"/>
        <w:rPr>
          <w:rFonts w:asciiTheme="majorBidi" w:hAnsiTheme="majorBidi" w:cstheme="majorBidi"/>
        </w:rPr>
      </w:pPr>
      <w:r w:rsidRPr="00C42620">
        <w:rPr>
          <w:rFonts w:asciiTheme="majorBidi" w:hAnsiTheme="majorBidi" w:cstheme="majorBidi"/>
        </w:rPr>
        <w:footnoteRef/>
      </w:r>
      <w:r w:rsidRPr="00C42620">
        <w:rPr>
          <w:rFonts w:asciiTheme="majorBidi" w:hAnsiTheme="majorBidi" w:cstheme="majorBidi"/>
          <w:rtl/>
        </w:rPr>
        <w:t>-</w:t>
      </w:r>
      <w:r>
        <w:rPr>
          <w:rFonts w:asciiTheme="majorBidi" w:hAnsiTheme="majorBidi" w:cstheme="majorBidi" w:hint="cs"/>
          <w:rtl/>
        </w:rPr>
        <w:t xml:space="preserve"> </w:t>
      </w:r>
      <w:r w:rsidRPr="00C42620">
        <w:rPr>
          <w:rFonts w:asciiTheme="majorBidi" w:hAnsiTheme="majorBidi" w:cstheme="majorBidi"/>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C42620">
        <w:rPr>
          <w:rFonts w:asciiTheme="majorBidi" w:hAnsiTheme="majorBidi" w:cstheme="majorBidi"/>
          <w:rtl/>
        </w:rPr>
        <w:t>صـ</w:t>
      </w:r>
      <w:proofErr w:type="spellEnd"/>
      <w:r w:rsidRPr="00C42620">
        <w:rPr>
          <w:rFonts w:asciiTheme="majorBidi" w:hAnsiTheme="majorBidi" w:cstheme="majorBidi"/>
          <w:rtl/>
        </w:rPr>
        <w:t xml:space="preserve"> 13</w:t>
      </w:r>
      <w:r>
        <w:rPr>
          <w:rFonts w:asciiTheme="majorBidi" w:hAnsiTheme="majorBidi" w:cstheme="majorBidi" w:hint="cs"/>
          <w:rtl/>
        </w:rPr>
        <w:t>.</w:t>
      </w:r>
    </w:p>
  </w:footnote>
  <w:footnote w:id="397">
    <w:p w:rsidR="00474C1F" w:rsidRPr="00C42620" w:rsidRDefault="00474C1F" w:rsidP="001433D1">
      <w:pPr>
        <w:pStyle w:val="a3"/>
        <w:jc w:val="both"/>
        <w:rPr>
          <w:rFonts w:asciiTheme="majorBidi" w:hAnsiTheme="majorBidi" w:cstheme="majorBidi"/>
          <w:lang w:bidi="ar-LY"/>
        </w:rPr>
      </w:pPr>
      <w:r w:rsidRPr="00C42620">
        <w:rPr>
          <w:rFonts w:asciiTheme="majorBidi" w:hAnsiTheme="majorBidi" w:cstheme="majorBidi"/>
        </w:rPr>
        <w:t>-</w:t>
      </w:r>
      <w:r w:rsidRPr="00C42620">
        <w:rPr>
          <w:rStyle w:val="a4"/>
          <w:rFonts w:asciiTheme="majorBidi" w:hAnsiTheme="majorBidi" w:cstheme="majorBidi"/>
          <w:vertAlign w:val="baseline"/>
        </w:rPr>
        <w:footnoteRef/>
      </w:r>
      <w:r w:rsidRPr="00C42620">
        <w:rPr>
          <w:rFonts w:asciiTheme="majorBidi" w:hAnsiTheme="majorBidi" w:cstheme="majorBidi"/>
          <w:rtl/>
          <w:lang w:bidi="ar-LY"/>
        </w:rPr>
        <w:t>الباحث في مبادي المحكمة العليا، الإصدار الأول، طعن ادري رقم 4 لسنة 20 ق، تاريخ الطعن  24-03-1970 م</w:t>
      </w:r>
    </w:p>
  </w:footnote>
  <w:footnote w:id="398">
    <w:p w:rsidR="00474C1F" w:rsidRPr="00935927" w:rsidRDefault="00474C1F" w:rsidP="00935927">
      <w:pPr>
        <w:pStyle w:val="a3"/>
        <w:jc w:val="both"/>
        <w:rPr>
          <w:rFonts w:asciiTheme="majorBidi" w:hAnsiTheme="majorBidi" w:cstheme="majorBidi"/>
        </w:rPr>
      </w:pPr>
      <w:r w:rsidRPr="00935927">
        <w:rPr>
          <w:rFonts w:asciiTheme="majorBidi" w:hAnsiTheme="majorBidi" w:cstheme="majorBidi"/>
        </w:rPr>
        <w:footnoteRef/>
      </w:r>
      <w:r w:rsidRPr="00935927">
        <w:rPr>
          <w:rFonts w:asciiTheme="majorBidi" w:hAnsiTheme="majorBidi" w:cstheme="majorBidi"/>
          <w:rtl/>
        </w:rPr>
        <w:t xml:space="preserve"> </w:t>
      </w:r>
      <w:r w:rsidRPr="00935927">
        <w:rPr>
          <w:rFonts w:asciiTheme="majorBidi" w:hAnsiTheme="majorBidi" w:cstheme="majorBidi" w:hint="cs"/>
          <w:rtl/>
        </w:rPr>
        <w:t>-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399">
    <w:p w:rsidR="00474C1F" w:rsidRPr="00935927" w:rsidRDefault="00474C1F" w:rsidP="00935927">
      <w:pPr>
        <w:pStyle w:val="a3"/>
        <w:jc w:val="both"/>
        <w:rPr>
          <w:rFonts w:asciiTheme="majorBidi" w:hAnsiTheme="majorBidi" w:cstheme="majorBidi"/>
          <w:rtl/>
        </w:rPr>
      </w:pPr>
      <w:r w:rsidRPr="00935927">
        <w:rPr>
          <w:rFonts w:asciiTheme="majorBidi" w:hAnsiTheme="majorBidi" w:cstheme="majorBidi"/>
        </w:rPr>
        <w:footnoteRef/>
      </w:r>
      <w:r w:rsidRPr="00935927">
        <w:rPr>
          <w:rFonts w:asciiTheme="majorBidi" w:hAnsiTheme="majorBidi" w:cstheme="majorBidi"/>
          <w:rtl/>
        </w:rPr>
        <w:t xml:space="preserve"> </w:t>
      </w:r>
      <w:r w:rsidRPr="00935927">
        <w:rPr>
          <w:rFonts w:asciiTheme="majorBidi" w:hAnsiTheme="majorBidi" w:cstheme="majorBidi" w:hint="cs"/>
          <w:rtl/>
        </w:rPr>
        <w:t>- قانون الخدمة المدنية رقم 81 لسنة 2016، الجريدة الرسمية المصرية ، العدد 43 مكرر ، لسنة 59 ،أول نوفمبر سنة 2016</w:t>
      </w:r>
      <w:r>
        <w:rPr>
          <w:rFonts w:asciiTheme="majorBidi" w:hAnsiTheme="majorBidi" w:cstheme="majorBidi" w:hint="cs"/>
          <w:rtl/>
        </w:rPr>
        <w:t>.</w:t>
      </w:r>
    </w:p>
  </w:footnote>
  <w:footnote w:id="400">
    <w:p w:rsidR="00474C1F" w:rsidRPr="00935927" w:rsidRDefault="00474C1F" w:rsidP="00935927">
      <w:pPr>
        <w:pStyle w:val="a3"/>
        <w:jc w:val="both"/>
        <w:rPr>
          <w:rFonts w:asciiTheme="majorBidi" w:hAnsiTheme="majorBidi" w:cstheme="majorBidi"/>
          <w:rtl/>
        </w:rPr>
      </w:pPr>
      <w:r w:rsidRPr="00935927">
        <w:rPr>
          <w:rFonts w:asciiTheme="majorBidi" w:hAnsiTheme="majorBidi" w:cstheme="majorBidi"/>
        </w:rPr>
        <w:footnoteRef/>
      </w:r>
      <w:r w:rsidRPr="00935927">
        <w:rPr>
          <w:rFonts w:asciiTheme="majorBidi" w:hAnsiTheme="majorBidi" w:cstheme="majorBidi"/>
          <w:rtl/>
        </w:rPr>
        <w:t xml:space="preserve"> </w:t>
      </w:r>
      <w:r>
        <w:rPr>
          <w:rFonts w:asciiTheme="majorBidi" w:hAnsiTheme="majorBidi" w:cstheme="majorBidi" w:hint="cs"/>
          <w:rtl/>
        </w:rPr>
        <w:t xml:space="preserve">- </w:t>
      </w:r>
      <w:r w:rsidRPr="00935927">
        <w:rPr>
          <w:rFonts w:asciiTheme="majorBidi" w:hAnsiTheme="majorBidi" w:cstheme="majorBidi" w:hint="cs"/>
          <w:rtl/>
        </w:rPr>
        <w:t xml:space="preserve">مصطفى عبدالشهيد عبداللطيف، تقارير الكفاية في قانون 81 لسنة 2016، مرجع سابق، </w:t>
      </w:r>
      <w:proofErr w:type="spellStart"/>
      <w:r w:rsidRPr="00935927">
        <w:rPr>
          <w:rFonts w:asciiTheme="majorBidi" w:hAnsiTheme="majorBidi" w:cstheme="majorBidi" w:hint="cs"/>
          <w:rtl/>
        </w:rPr>
        <w:t>صـ</w:t>
      </w:r>
      <w:proofErr w:type="spellEnd"/>
      <w:r w:rsidRPr="00935927">
        <w:rPr>
          <w:rFonts w:asciiTheme="majorBidi" w:hAnsiTheme="majorBidi" w:cstheme="majorBidi" w:hint="cs"/>
          <w:rtl/>
        </w:rPr>
        <w:t xml:space="preserve"> 255</w:t>
      </w:r>
      <w:r>
        <w:rPr>
          <w:rFonts w:asciiTheme="majorBidi" w:hAnsiTheme="majorBidi" w:cstheme="majorBidi" w:hint="cs"/>
          <w:rtl/>
        </w:rPr>
        <w:t>.</w:t>
      </w:r>
    </w:p>
  </w:footnote>
  <w:footnote w:id="401">
    <w:p w:rsidR="00474C1F" w:rsidRPr="00A61557" w:rsidRDefault="00474C1F" w:rsidP="003978A9">
      <w:pPr>
        <w:pStyle w:val="a3"/>
        <w:jc w:val="both"/>
        <w:rPr>
          <w:rFonts w:asciiTheme="majorBidi" w:hAnsiTheme="majorBidi" w:cstheme="majorBidi"/>
        </w:rPr>
      </w:pPr>
      <w:r w:rsidRPr="00A61557">
        <w:rPr>
          <w:rStyle w:val="a4"/>
          <w:rFonts w:asciiTheme="majorBidi" w:hAnsiTheme="majorBidi" w:cstheme="majorBidi"/>
          <w:vertAlign w:val="baseline"/>
        </w:rPr>
        <w:footnoteRef/>
      </w:r>
      <w:r>
        <w:rPr>
          <w:rFonts w:asciiTheme="majorBidi" w:hAnsiTheme="majorBidi" w:cstheme="majorBidi"/>
          <w:rtl/>
        </w:rPr>
        <w:t xml:space="preserve">- </w:t>
      </w:r>
      <w:r w:rsidRPr="00A61557">
        <w:rPr>
          <w:rFonts w:asciiTheme="majorBidi" w:hAnsiTheme="majorBidi" w:cstheme="majorBidi"/>
          <w:rtl/>
        </w:rPr>
        <w:t xml:space="preserve">أحمد سلام خلف الشجيري، النظام القانوني لتقويم الأداء للموظف العام، مرجع سابق، </w:t>
      </w:r>
      <w:proofErr w:type="spellStart"/>
      <w:r w:rsidRPr="00A61557">
        <w:rPr>
          <w:rFonts w:asciiTheme="majorBidi" w:hAnsiTheme="majorBidi" w:cstheme="majorBidi"/>
          <w:rtl/>
        </w:rPr>
        <w:t>صـ</w:t>
      </w:r>
      <w:proofErr w:type="spellEnd"/>
      <w:r w:rsidRPr="00A61557">
        <w:rPr>
          <w:rFonts w:asciiTheme="majorBidi" w:hAnsiTheme="majorBidi" w:cstheme="majorBidi"/>
          <w:rtl/>
        </w:rPr>
        <w:t xml:space="preserve"> 142</w:t>
      </w:r>
      <w:r>
        <w:rPr>
          <w:rFonts w:asciiTheme="majorBidi" w:hAnsiTheme="majorBidi" w:cstheme="majorBidi" w:hint="cs"/>
          <w:rtl/>
        </w:rPr>
        <w:t>.</w:t>
      </w:r>
    </w:p>
  </w:footnote>
  <w:footnote w:id="402">
    <w:p w:rsidR="00474C1F" w:rsidRPr="007532AF" w:rsidRDefault="00474C1F" w:rsidP="003978A9">
      <w:pPr>
        <w:pStyle w:val="a3"/>
        <w:jc w:val="both"/>
        <w:rPr>
          <w:rStyle w:val="a4"/>
          <w:vertAlign w:val="baseline"/>
        </w:rPr>
      </w:pPr>
      <w:r w:rsidRPr="00A61557">
        <w:rPr>
          <w:rStyle w:val="a4"/>
          <w:rFonts w:asciiTheme="majorBidi" w:hAnsiTheme="majorBidi" w:cstheme="majorBidi"/>
          <w:vertAlign w:val="baseline"/>
        </w:rPr>
        <w:footnoteRef/>
      </w:r>
      <w:r w:rsidRPr="00A61557">
        <w:rPr>
          <w:rFonts w:asciiTheme="majorBidi" w:hAnsiTheme="majorBidi" w:cstheme="majorBidi"/>
          <w:rtl/>
        </w:rPr>
        <w:t xml:space="preserve">- </w:t>
      </w:r>
      <w:r>
        <w:rPr>
          <w:rFonts w:asciiTheme="majorBidi" w:hAnsiTheme="majorBidi" w:cstheme="majorBidi" w:hint="cs"/>
          <w:rtl/>
        </w:rPr>
        <w:t xml:space="preserve"> </w:t>
      </w:r>
      <w:r>
        <w:rPr>
          <w:rFonts w:hint="cs"/>
          <w:rtl/>
        </w:rPr>
        <w:t>حكم المحكمة الإدارية العليا في الطعن 3083 لسنة 29ق جلسة 13/4/1986، مشار إليه لدى</w:t>
      </w:r>
      <w:r w:rsidRPr="00935927">
        <w:rPr>
          <w:rFonts w:hint="cs"/>
          <w:rtl/>
        </w:rPr>
        <w:t xml:space="preserve"> </w:t>
      </w:r>
      <w:r w:rsidRPr="00A61557">
        <w:rPr>
          <w:rFonts w:asciiTheme="majorBidi" w:hAnsiTheme="majorBidi" w:cstheme="majorBidi"/>
          <w:rtl/>
        </w:rPr>
        <w:t xml:space="preserve">هاني بن نايف بن عبيد، تقويم الأداء الوظيفي </w:t>
      </w:r>
      <w:r w:rsidRPr="007532AF">
        <w:rPr>
          <w:rStyle w:val="a4"/>
          <w:rFonts w:asciiTheme="majorBidi" w:hAnsiTheme="majorBidi" w:cstheme="majorBidi"/>
          <w:vertAlign w:val="baseline"/>
          <w:rtl/>
        </w:rPr>
        <w:t>وأثر</w:t>
      </w:r>
      <w:r w:rsidRPr="007532AF">
        <w:rPr>
          <w:rStyle w:val="a4"/>
          <w:vertAlign w:val="baseline"/>
          <w:rtl/>
        </w:rPr>
        <w:t xml:space="preserve">ه على حقوق الموظف في سلطة عمان، مرجع سابق، </w:t>
      </w:r>
      <w:proofErr w:type="spellStart"/>
      <w:r w:rsidRPr="007532AF">
        <w:rPr>
          <w:rStyle w:val="a4"/>
          <w:vertAlign w:val="baseline"/>
          <w:rtl/>
        </w:rPr>
        <w:t>صـ</w:t>
      </w:r>
      <w:proofErr w:type="spellEnd"/>
      <w:r w:rsidRPr="007532AF">
        <w:rPr>
          <w:rStyle w:val="a4"/>
          <w:vertAlign w:val="baseline"/>
          <w:rtl/>
        </w:rPr>
        <w:t xml:space="preserve"> </w:t>
      </w:r>
      <w:r w:rsidRPr="007532AF">
        <w:rPr>
          <w:rStyle w:val="a4"/>
          <w:rFonts w:hint="cs"/>
          <w:vertAlign w:val="baseline"/>
          <w:rtl/>
        </w:rPr>
        <w:t>440.</w:t>
      </w:r>
    </w:p>
  </w:footnote>
  <w:footnote w:id="403">
    <w:p w:rsidR="00474C1F" w:rsidRPr="00760B4B" w:rsidRDefault="00474C1F" w:rsidP="008B74AC">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نظام الخدمة المدنية الأردني رقم (9) لسنة 202</w:t>
      </w:r>
      <w:r>
        <w:rPr>
          <w:rFonts w:asciiTheme="majorBidi" w:hAnsiTheme="majorBidi" w:cstheme="majorBidi" w:hint="cs"/>
          <w:rtl/>
        </w:rPr>
        <w:t xml:space="preserve">0، </w:t>
      </w:r>
      <w:r w:rsidRPr="00760B4B">
        <w:rPr>
          <w:rFonts w:asciiTheme="majorBidi" w:hAnsiTheme="majorBidi" w:cstheme="majorBidi" w:hint="cs"/>
          <w:rtl/>
        </w:rPr>
        <w:t>منشور في الجريدة الرسمية العدد رقم (5619)</w:t>
      </w:r>
      <w:r>
        <w:rPr>
          <w:rFonts w:asciiTheme="majorBidi" w:hAnsiTheme="majorBidi" w:cstheme="majorBidi" w:hint="cs"/>
          <w:rtl/>
        </w:rPr>
        <w:t>.</w:t>
      </w:r>
    </w:p>
  </w:footnote>
  <w:footnote w:id="404">
    <w:p w:rsidR="00474C1F" w:rsidRPr="00760B4B" w:rsidRDefault="00474C1F" w:rsidP="001A27D7">
      <w:pPr>
        <w:pStyle w:val="a3"/>
        <w:jc w:val="both"/>
        <w:rPr>
          <w:rFonts w:asciiTheme="majorBidi" w:hAnsiTheme="majorBidi" w:cstheme="majorBidi"/>
        </w:rPr>
      </w:pPr>
      <w:r w:rsidRPr="00760B4B">
        <w:rPr>
          <w:rFonts w:asciiTheme="majorBidi" w:hAnsiTheme="majorBidi" w:cstheme="majorBidi"/>
        </w:rPr>
        <w:footnoteRef/>
      </w:r>
      <w:r w:rsidRPr="00760B4B">
        <w:rPr>
          <w:rFonts w:asciiTheme="majorBidi" w:hAnsiTheme="majorBidi" w:cstheme="majorBidi"/>
          <w:rtl/>
        </w:rPr>
        <w:t xml:space="preserve"> </w:t>
      </w:r>
      <w:r w:rsidRPr="00760B4B">
        <w:rPr>
          <w:rFonts w:asciiTheme="majorBidi" w:hAnsiTheme="majorBidi" w:cstheme="majorBidi" w:hint="cs"/>
          <w:rtl/>
        </w:rPr>
        <w:t>- نظام الخدمة ال</w:t>
      </w:r>
      <w:r>
        <w:rPr>
          <w:rFonts w:asciiTheme="majorBidi" w:hAnsiTheme="majorBidi" w:cstheme="majorBidi" w:hint="cs"/>
          <w:rtl/>
        </w:rPr>
        <w:t xml:space="preserve">مدنية الأردني رقم (9) لسنة 2020، </w:t>
      </w:r>
      <w:r w:rsidRPr="00760B4B">
        <w:rPr>
          <w:rFonts w:asciiTheme="majorBidi" w:hAnsiTheme="majorBidi" w:cstheme="majorBidi" w:hint="cs"/>
          <w:rtl/>
        </w:rPr>
        <w:t>منشور في الجريدة الرسمية العدد رقم (5619)</w:t>
      </w:r>
      <w:r>
        <w:rPr>
          <w:rFonts w:asciiTheme="majorBidi" w:hAnsiTheme="majorBidi" w:cstheme="majorBidi" w:hint="cs"/>
          <w:rtl/>
        </w:rPr>
        <w:t>.</w:t>
      </w:r>
    </w:p>
  </w:footnote>
  <w:footnote w:id="405">
    <w:p w:rsidR="00474C1F" w:rsidRDefault="00474C1F" w:rsidP="005B4E3C">
      <w:pPr>
        <w:pStyle w:val="a3"/>
      </w:pPr>
      <w:r w:rsidRPr="007532AF">
        <w:rPr>
          <w:rStyle w:val="a4"/>
          <w:rFonts w:asciiTheme="majorBidi" w:hAnsiTheme="majorBidi" w:cstheme="majorBidi"/>
          <w:vertAlign w:val="baseline"/>
        </w:rPr>
        <w:footnoteRef/>
      </w:r>
      <w:r>
        <w:rPr>
          <w:rFonts w:hint="cs"/>
          <w:rtl/>
        </w:rPr>
        <w:t xml:space="preserve">- </w:t>
      </w:r>
      <w:r w:rsidRPr="000407AA">
        <w:rPr>
          <w:rFonts w:asciiTheme="majorBidi" w:hAnsiTheme="majorBidi" w:cstheme="majorBidi"/>
          <w:rtl/>
        </w:rPr>
        <w:t xml:space="preserve">نصر بن عبدالله بن ناصر، قرارات تقييم الأداء للموظف العام و موقف التشريع و القضاء، مرجع سابق،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w:t>
      </w:r>
      <w:r>
        <w:rPr>
          <w:rFonts w:asciiTheme="majorBidi" w:hAnsiTheme="majorBidi" w:cstheme="majorBidi" w:hint="cs"/>
          <w:rtl/>
        </w:rPr>
        <w:t>88</w:t>
      </w:r>
      <w:r>
        <w:rPr>
          <w:rFonts w:hint="cs"/>
          <w:rtl/>
        </w:rPr>
        <w:t>.</w:t>
      </w:r>
    </w:p>
  </w:footnote>
  <w:footnote w:id="406">
    <w:p w:rsidR="00474C1F" w:rsidRPr="00C42620" w:rsidRDefault="00474C1F" w:rsidP="00C42620">
      <w:pPr>
        <w:pStyle w:val="a3"/>
        <w:jc w:val="both"/>
        <w:rPr>
          <w:rFonts w:asciiTheme="majorBidi" w:hAnsiTheme="majorBidi" w:cstheme="majorBidi"/>
          <w:rtl/>
        </w:rPr>
      </w:pPr>
      <w:r w:rsidRPr="00C42620">
        <w:rPr>
          <w:rFonts w:asciiTheme="majorBidi" w:hAnsiTheme="majorBidi" w:cstheme="majorBidi"/>
        </w:rPr>
        <w:footnoteRef/>
      </w:r>
      <w:r>
        <w:rPr>
          <w:rFonts w:asciiTheme="majorBidi" w:hAnsiTheme="majorBidi" w:cstheme="majorBidi"/>
          <w:rtl/>
        </w:rPr>
        <w:t xml:space="preserve">- </w:t>
      </w:r>
      <w:r w:rsidRPr="00C42620">
        <w:rPr>
          <w:rFonts w:asciiTheme="majorBidi" w:hAnsiTheme="majorBidi" w:cstheme="majorBidi"/>
          <w:rtl/>
        </w:rPr>
        <w:t xml:space="preserve">صفاء محمود السويلميين، عبدالرؤوف احمد الكساسبة، عيب الشكل وأثره في القرار الإداري، دراسات علوم الشريعة والقانون، المجلد40، ملحق1، 2013، </w:t>
      </w:r>
      <w:proofErr w:type="spellStart"/>
      <w:r w:rsidRPr="00C42620">
        <w:rPr>
          <w:rFonts w:asciiTheme="majorBidi" w:hAnsiTheme="majorBidi" w:cstheme="majorBidi"/>
          <w:rtl/>
        </w:rPr>
        <w:t>صـ</w:t>
      </w:r>
      <w:proofErr w:type="spellEnd"/>
      <w:r w:rsidRPr="00C42620">
        <w:rPr>
          <w:rFonts w:asciiTheme="majorBidi" w:hAnsiTheme="majorBidi" w:cstheme="majorBidi"/>
          <w:rtl/>
        </w:rPr>
        <w:t xml:space="preserve"> 1013</w:t>
      </w:r>
      <w:r>
        <w:rPr>
          <w:rFonts w:asciiTheme="majorBidi" w:hAnsiTheme="majorBidi" w:cstheme="majorBidi" w:hint="cs"/>
          <w:rtl/>
        </w:rPr>
        <w:t>.</w:t>
      </w:r>
    </w:p>
  </w:footnote>
  <w:footnote w:id="407">
    <w:p w:rsidR="00474C1F" w:rsidRPr="00C42620" w:rsidRDefault="00474C1F" w:rsidP="00C42620">
      <w:pPr>
        <w:pStyle w:val="a3"/>
        <w:jc w:val="both"/>
        <w:rPr>
          <w:rFonts w:asciiTheme="majorBidi" w:hAnsiTheme="majorBidi" w:cstheme="majorBidi"/>
        </w:rPr>
      </w:pPr>
      <w:r w:rsidRPr="00C42620">
        <w:rPr>
          <w:rFonts w:asciiTheme="majorBidi" w:hAnsiTheme="majorBidi" w:cstheme="majorBidi"/>
        </w:rPr>
        <w:footnoteRef/>
      </w:r>
      <w:r w:rsidRPr="00C42620">
        <w:rPr>
          <w:rFonts w:asciiTheme="majorBidi" w:hAnsiTheme="majorBidi" w:cstheme="majorBidi"/>
          <w:rtl/>
        </w:rPr>
        <w:t>- الباحث في مبادي المحكمة العليا، الإصدار الأول، طعن ادري رقم 6 لسنة 8 ق، تاريخ الطعن  26-12-1964 م</w:t>
      </w:r>
      <w:r>
        <w:rPr>
          <w:rFonts w:asciiTheme="majorBidi" w:hAnsiTheme="majorBidi" w:cstheme="majorBidi" w:hint="cs"/>
          <w:rtl/>
        </w:rPr>
        <w:t>.</w:t>
      </w:r>
    </w:p>
  </w:footnote>
  <w:footnote w:id="408">
    <w:p w:rsidR="00474C1F" w:rsidRPr="00C42620" w:rsidRDefault="00474C1F" w:rsidP="00C42620">
      <w:pPr>
        <w:pStyle w:val="a3"/>
        <w:jc w:val="both"/>
        <w:rPr>
          <w:rFonts w:asciiTheme="majorBidi" w:hAnsiTheme="majorBidi" w:cstheme="majorBidi"/>
        </w:rPr>
      </w:pPr>
      <w:r w:rsidRPr="00C42620">
        <w:rPr>
          <w:rFonts w:asciiTheme="majorBidi" w:hAnsiTheme="majorBidi" w:cstheme="majorBidi"/>
        </w:rPr>
        <w:footnoteRef/>
      </w:r>
      <w:r>
        <w:rPr>
          <w:rFonts w:asciiTheme="majorBidi" w:hAnsiTheme="majorBidi" w:cstheme="majorBidi"/>
          <w:rtl/>
        </w:rPr>
        <w:t xml:space="preserve">- </w:t>
      </w:r>
      <w:r w:rsidRPr="00C42620">
        <w:rPr>
          <w:rFonts w:asciiTheme="majorBidi" w:hAnsiTheme="majorBidi" w:cstheme="majorBidi"/>
          <w:rtl/>
        </w:rPr>
        <w:t>خلي</w:t>
      </w:r>
      <w:r>
        <w:rPr>
          <w:rFonts w:asciiTheme="majorBidi" w:hAnsiTheme="majorBidi" w:cstheme="majorBidi"/>
          <w:rtl/>
        </w:rPr>
        <w:t xml:space="preserve">فة صالح أحواس، القانون الإداري </w:t>
      </w:r>
      <w:r w:rsidRPr="00C42620">
        <w:rPr>
          <w:rFonts w:asciiTheme="majorBidi" w:hAnsiTheme="majorBidi" w:cstheme="majorBidi"/>
          <w:rtl/>
        </w:rPr>
        <w:t xml:space="preserve">الليبي الحديث، مرجع سابق، </w:t>
      </w:r>
      <w:proofErr w:type="spellStart"/>
      <w:r w:rsidRPr="00C42620">
        <w:rPr>
          <w:rFonts w:asciiTheme="majorBidi" w:hAnsiTheme="majorBidi" w:cstheme="majorBidi"/>
          <w:rtl/>
        </w:rPr>
        <w:t>صـ</w:t>
      </w:r>
      <w:proofErr w:type="spellEnd"/>
      <w:r w:rsidRPr="00C42620">
        <w:rPr>
          <w:rFonts w:asciiTheme="majorBidi" w:hAnsiTheme="majorBidi" w:cstheme="majorBidi"/>
          <w:rtl/>
        </w:rPr>
        <w:t xml:space="preserve"> 199</w:t>
      </w:r>
      <w:r>
        <w:rPr>
          <w:rFonts w:asciiTheme="majorBidi" w:hAnsiTheme="majorBidi" w:cstheme="majorBidi" w:hint="cs"/>
          <w:rtl/>
        </w:rPr>
        <w:t>.</w:t>
      </w:r>
    </w:p>
  </w:footnote>
  <w:footnote w:id="409">
    <w:p w:rsidR="00474C1F" w:rsidRPr="00FC5723" w:rsidRDefault="00474C1F" w:rsidP="00C42620">
      <w:pPr>
        <w:pStyle w:val="a3"/>
        <w:jc w:val="both"/>
        <w:rPr>
          <w:rFonts w:asciiTheme="majorBidi" w:hAnsiTheme="majorBidi" w:cstheme="majorBidi"/>
        </w:rPr>
      </w:pPr>
      <w:r w:rsidRPr="00FC5723">
        <w:rPr>
          <w:rFonts w:asciiTheme="majorBidi" w:hAnsiTheme="majorBidi" w:cstheme="majorBidi"/>
        </w:rPr>
        <w:footnoteRef/>
      </w:r>
      <w:r w:rsidRPr="00FC5723">
        <w:rPr>
          <w:rFonts w:asciiTheme="majorBidi" w:hAnsiTheme="majorBidi" w:cstheme="majorBidi" w:hint="cs"/>
          <w:rtl/>
        </w:rPr>
        <w:t xml:space="preserve">- </w:t>
      </w:r>
      <w:r w:rsidRPr="00A63F68">
        <w:rPr>
          <w:rFonts w:asciiTheme="majorBidi" w:hAnsiTheme="majorBidi" w:cstheme="majorBidi"/>
          <w:rtl/>
        </w:rPr>
        <w:t xml:space="preserve">خليفة سالم الجهمي، القضاء الإداري الليبي ورقابته على أعمال الإدارة، مرجع سابق، </w:t>
      </w:r>
      <w:proofErr w:type="spellStart"/>
      <w:r w:rsidRPr="00A63F68">
        <w:rPr>
          <w:rFonts w:asciiTheme="majorBidi" w:hAnsiTheme="majorBidi" w:cstheme="majorBidi"/>
          <w:rtl/>
        </w:rPr>
        <w:t>صـ</w:t>
      </w:r>
      <w:proofErr w:type="spellEnd"/>
      <w:r w:rsidRPr="00A63F68">
        <w:rPr>
          <w:rFonts w:asciiTheme="majorBidi" w:hAnsiTheme="majorBidi" w:cstheme="majorBidi"/>
          <w:rtl/>
        </w:rPr>
        <w:t xml:space="preserve"> </w:t>
      </w:r>
      <w:r>
        <w:rPr>
          <w:rFonts w:asciiTheme="majorBidi" w:hAnsiTheme="majorBidi" w:cstheme="majorBidi" w:hint="cs"/>
          <w:rtl/>
        </w:rPr>
        <w:t>253.</w:t>
      </w:r>
    </w:p>
  </w:footnote>
  <w:footnote w:id="410">
    <w:p w:rsidR="00474C1F" w:rsidRPr="00FC5723" w:rsidRDefault="00474C1F" w:rsidP="00C42620">
      <w:pPr>
        <w:pStyle w:val="a3"/>
        <w:jc w:val="both"/>
        <w:rPr>
          <w:rFonts w:asciiTheme="majorBidi" w:hAnsiTheme="majorBidi" w:cstheme="majorBidi"/>
        </w:rPr>
      </w:pPr>
      <w:r w:rsidRPr="00FC5723">
        <w:rPr>
          <w:rFonts w:asciiTheme="majorBidi" w:hAnsiTheme="majorBidi" w:cstheme="majorBidi"/>
        </w:rPr>
        <w:footnoteRef/>
      </w:r>
      <w:r>
        <w:rPr>
          <w:rFonts w:asciiTheme="majorBidi" w:hAnsiTheme="majorBidi" w:cstheme="majorBidi" w:hint="cs"/>
          <w:rtl/>
        </w:rPr>
        <w:t xml:space="preserve">- </w:t>
      </w:r>
      <w:r w:rsidRPr="00FC5723">
        <w:rPr>
          <w:rFonts w:asciiTheme="majorBidi" w:hAnsiTheme="majorBidi" w:cstheme="majorBidi"/>
          <w:rtl/>
        </w:rPr>
        <w:t xml:space="preserve">الباحث في مبادي المحكمة العليا، الإصدار الأول، طعن ادري رقم </w:t>
      </w:r>
      <w:r w:rsidRPr="00FC5723">
        <w:rPr>
          <w:rFonts w:asciiTheme="majorBidi" w:hAnsiTheme="majorBidi" w:cstheme="majorBidi" w:hint="cs"/>
          <w:rtl/>
        </w:rPr>
        <w:t>3</w:t>
      </w:r>
      <w:r w:rsidRPr="00FC5723">
        <w:rPr>
          <w:rFonts w:asciiTheme="majorBidi" w:hAnsiTheme="majorBidi" w:cstheme="majorBidi"/>
          <w:rtl/>
        </w:rPr>
        <w:t xml:space="preserve"> لسنة </w:t>
      </w:r>
      <w:r w:rsidRPr="00FC5723">
        <w:rPr>
          <w:rFonts w:asciiTheme="majorBidi" w:hAnsiTheme="majorBidi" w:cstheme="majorBidi" w:hint="cs"/>
          <w:rtl/>
        </w:rPr>
        <w:t>7</w:t>
      </w:r>
      <w:r w:rsidRPr="00FC5723">
        <w:rPr>
          <w:rFonts w:asciiTheme="majorBidi" w:hAnsiTheme="majorBidi" w:cstheme="majorBidi"/>
          <w:rtl/>
        </w:rPr>
        <w:t xml:space="preserve"> ق، تاريخ الطعن  </w:t>
      </w:r>
      <w:r w:rsidRPr="00FC5723">
        <w:rPr>
          <w:rFonts w:asciiTheme="majorBidi" w:hAnsiTheme="majorBidi" w:cstheme="majorBidi" w:hint="cs"/>
          <w:rtl/>
        </w:rPr>
        <w:t>02</w:t>
      </w:r>
      <w:r w:rsidRPr="00FC5723">
        <w:rPr>
          <w:rFonts w:asciiTheme="majorBidi" w:hAnsiTheme="majorBidi" w:cstheme="majorBidi"/>
          <w:rtl/>
        </w:rPr>
        <w:t>-</w:t>
      </w:r>
      <w:r w:rsidRPr="00FC5723">
        <w:rPr>
          <w:rFonts w:asciiTheme="majorBidi" w:hAnsiTheme="majorBidi" w:cstheme="majorBidi" w:hint="cs"/>
          <w:rtl/>
        </w:rPr>
        <w:t>01</w:t>
      </w:r>
      <w:r w:rsidRPr="00FC5723">
        <w:rPr>
          <w:rFonts w:asciiTheme="majorBidi" w:hAnsiTheme="majorBidi" w:cstheme="majorBidi"/>
          <w:rtl/>
        </w:rPr>
        <w:t>-</w:t>
      </w:r>
      <w:r w:rsidRPr="00FC5723">
        <w:rPr>
          <w:rFonts w:asciiTheme="majorBidi" w:hAnsiTheme="majorBidi" w:cstheme="majorBidi" w:hint="cs"/>
          <w:rtl/>
        </w:rPr>
        <w:t>1965</w:t>
      </w:r>
      <w:r w:rsidRPr="00FC5723">
        <w:rPr>
          <w:rFonts w:asciiTheme="majorBidi" w:hAnsiTheme="majorBidi" w:cstheme="majorBidi"/>
          <w:rtl/>
        </w:rPr>
        <w:t xml:space="preserve"> م</w:t>
      </w:r>
      <w:r>
        <w:rPr>
          <w:rFonts w:asciiTheme="majorBidi" w:hAnsiTheme="majorBidi" w:cstheme="majorBidi" w:hint="cs"/>
          <w:rtl/>
        </w:rPr>
        <w:t>.</w:t>
      </w:r>
    </w:p>
  </w:footnote>
  <w:footnote w:id="411">
    <w:p w:rsidR="00474C1F" w:rsidRPr="00FC5723" w:rsidRDefault="00474C1F" w:rsidP="00C42620">
      <w:pPr>
        <w:pStyle w:val="a3"/>
        <w:jc w:val="both"/>
        <w:rPr>
          <w:rFonts w:asciiTheme="majorBidi" w:hAnsiTheme="majorBidi" w:cstheme="majorBidi"/>
          <w:rtl/>
          <w:lang w:bidi="ar-LY"/>
        </w:rPr>
      </w:pPr>
      <w:r w:rsidRPr="00FC5723">
        <w:rPr>
          <w:rFonts w:asciiTheme="majorBidi" w:hAnsiTheme="majorBidi" w:cstheme="majorBidi"/>
        </w:rPr>
        <w:footnoteRef/>
      </w:r>
      <w:r w:rsidRPr="00FC5723">
        <w:rPr>
          <w:rFonts w:asciiTheme="majorBidi" w:hAnsiTheme="majorBidi" w:cstheme="majorBidi" w:hint="cs"/>
          <w:rtl/>
        </w:rPr>
        <w:t xml:space="preserve">- </w:t>
      </w:r>
      <w:r w:rsidRPr="00A63F68">
        <w:rPr>
          <w:rFonts w:asciiTheme="majorBidi" w:hAnsiTheme="majorBidi" w:cstheme="majorBidi"/>
          <w:rtl/>
        </w:rPr>
        <w:t>خليفة سالم الجهمي، القضاء الإداري الليبي ورقابته ع</w:t>
      </w:r>
      <w:r>
        <w:rPr>
          <w:rFonts w:asciiTheme="majorBidi" w:hAnsiTheme="majorBidi" w:cstheme="majorBidi"/>
          <w:rtl/>
        </w:rPr>
        <w:t xml:space="preserve">لى أعمال الإدارة، مرجع سابق، </w:t>
      </w:r>
      <w:proofErr w:type="spellStart"/>
      <w:r>
        <w:rPr>
          <w:rFonts w:asciiTheme="majorBidi" w:hAnsiTheme="majorBidi" w:cstheme="majorBidi"/>
          <w:rtl/>
        </w:rPr>
        <w:t>صـ</w:t>
      </w:r>
      <w:proofErr w:type="spellEnd"/>
      <w:r>
        <w:rPr>
          <w:rFonts w:asciiTheme="majorBidi" w:hAnsiTheme="majorBidi" w:cstheme="majorBidi" w:hint="cs"/>
          <w:rtl/>
        </w:rPr>
        <w:t xml:space="preserve"> 257</w:t>
      </w:r>
      <w:r>
        <w:rPr>
          <w:rFonts w:asciiTheme="majorBidi" w:hAnsiTheme="majorBidi" w:cstheme="majorBidi" w:hint="cs"/>
          <w:rtl/>
          <w:lang w:bidi="ar-LY"/>
        </w:rPr>
        <w:t>.</w:t>
      </w:r>
    </w:p>
  </w:footnote>
  <w:footnote w:id="412">
    <w:p w:rsidR="00474C1F" w:rsidRPr="00BB2453" w:rsidRDefault="00474C1F" w:rsidP="00C42620">
      <w:pPr>
        <w:pStyle w:val="a3"/>
        <w:jc w:val="both"/>
        <w:rPr>
          <w:lang w:bidi="ar-LY"/>
        </w:rPr>
      </w:pPr>
      <w:r w:rsidRPr="00FC5723">
        <w:rPr>
          <w:rFonts w:asciiTheme="majorBidi" w:hAnsiTheme="majorBidi" w:cstheme="majorBidi"/>
        </w:rPr>
        <w:footnoteRef/>
      </w:r>
      <w:r>
        <w:rPr>
          <w:rFonts w:asciiTheme="majorBidi" w:hAnsiTheme="majorBidi" w:cstheme="majorBidi" w:hint="cs"/>
          <w:rtl/>
        </w:rPr>
        <w:t>-</w:t>
      </w:r>
      <w:r w:rsidRPr="00FC5723">
        <w:rPr>
          <w:rFonts w:asciiTheme="majorBidi" w:hAnsiTheme="majorBidi" w:cstheme="majorBidi" w:hint="cs"/>
          <w:rtl/>
        </w:rPr>
        <w:t xml:space="preserve"> </w:t>
      </w:r>
      <w:r w:rsidRPr="00FC5723">
        <w:rPr>
          <w:rFonts w:asciiTheme="majorBidi" w:hAnsiTheme="majorBidi" w:cstheme="majorBidi"/>
          <w:rtl/>
        </w:rPr>
        <w:t xml:space="preserve">الباحث في مبادي المحكمة العليا، الإصدار الأول، طعن ادري رقم </w:t>
      </w:r>
      <w:r w:rsidRPr="00FC5723">
        <w:rPr>
          <w:rFonts w:asciiTheme="majorBidi" w:hAnsiTheme="majorBidi" w:cstheme="majorBidi" w:hint="cs"/>
          <w:rtl/>
        </w:rPr>
        <w:t>20</w:t>
      </w:r>
      <w:r w:rsidRPr="00FC5723">
        <w:rPr>
          <w:rFonts w:asciiTheme="majorBidi" w:hAnsiTheme="majorBidi" w:cstheme="majorBidi"/>
          <w:rtl/>
        </w:rPr>
        <w:t xml:space="preserve"> لسنة </w:t>
      </w:r>
      <w:r w:rsidRPr="00FC5723">
        <w:rPr>
          <w:rFonts w:asciiTheme="majorBidi" w:hAnsiTheme="majorBidi" w:cstheme="majorBidi" w:hint="cs"/>
          <w:rtl/>
        </w:rPr>
        <w:t>6</w:t>
      </w:r>
      <w:r w:rsidRPr="00FC5723">
        <w:rPr>
          <w:rFonts w:asciiTheme="majorBidi" w:hAnsiTheme="majorBidi" w:cstheme="majorBidi"/>
          <w:rtl/>
        </w:rPr>
        <w:t xml:space="preserve"> ق، تاريخ الطعن  </w:t>
      </w:r>
      <w:r>
        <w:rPr>
          <w:rFonts w:asciiTheme="majorBidi" w:hAnsiTheme="majorBidi" w:cstheme="majorBidi" w:hint="cs"/>
          <w:rtl/>
        </w:rPr>
        <w:t>25</w:t>
      </w:r>
      <w:r w:rsidRPr="00FC5723">
        <w:rPr>
          <w:rFonts w:asciiTheme="majorBidi" w:hAnsiTheme="majorBidi" w:cstheme="majorBidi"/>
          <w:rtl/>
        </w:rPr>
        <w:t>-</w:t>
      </w:r>
      <w:r>
        <w:rPr>
          <w:rFonts w:asciiTheme="majorBidi" w:hAnsiTheme="majorBidi" w:cstheme="majorBidi" w:hint="cs"/>
          <w:rtl/>
        </w:rPr>
        <w:t>04</w:t>
      </w:r>
      <w:r w:rsidRPr="00FC5723">
        <w:rPr>
          <w:rFonts w:asciiTheme="majorBidi" w:hAnsiTheme="majorBidi" w:cstheme="majorBidi"/>
          <w:rtl/>
        </w:rPr>
        <w:t>-</w:t>
      </w:r>
      <w:r>
        <w:rPr>
          <w:rFonts w:asciiTheme="majorBidi" w:hAnsiTheme="majorBidi" w:cstheme="majorBidi" w:hint="cs"/>
          <w:rtl/>
        </w:rPr>
        <w:t>1966</w:t>
      </w:r>
      <w:r w:rsidRPr="00FC5723">
        <w:rPr>
          <w:rFonts w:asciiTheme="majorBidi" w:hAnsiTheme="majorBidi" w:cstheme="majorBidi"/>
          <w:rtl/>
        </w:rPr>
        <w:t xml:space="preserve"> م</w:t>
      </w:r>
      <w:r>
        <w:rPr>
          <w:rFonts w:hint="cs"/>
          <w:rtl/>
          <w:lang w:bidi="ar-LY"/>
        </w:rPr>
        <w:t>.</w:t>
      </w:r>
    </w:p>
  </w:footnote>
  <w:footnote w:id="413">
    <w:p w:rsidR="00474C1F" w:rsidRPr="00C42620" w:rsidRDefault="00474C1F" w:rsidP="00C42620">
      <w:pPr>
        <w:pStyle w:val="a3"/>
        <w:jc w:val="both"/>
        <w:rPr>
          <w:rFonts w:asciiTheme="majorBidi" w:hAnsiTheme="majorBidi" w:cstheme="majorBidi"/>
        </w:rPr>
      </w:pPr>
      <w:r w:rsidRPr="00C42620">
        <w:rPr>
          <w:rStyle w:val="a4"/>
          <w:rFonts w:asciiTheme="majorBidi" w:hAnsiTheme="majorBidi" w:cstheme="majorBidi"/>
          <w:vertAlign w:val="baseline"/>
        </w:rPr>
        <w:footnoteRef/>
      </w:r>
      <w:r>
        <w:rPr>
          <w:rFonts w:asciiTheme="majorBidi" w:hAnsiTheme="majorBidi" w:cstheme="majorBidi"/>
          <w:rtl/>
        </w:rPr>
        <w:t xml:space="preserve">- </w:t>
      </w:r>
      <w:r w:rsidRPr="00C42620">
        <w:rPr>
          <w:rFonts w:asciiTheme="majorBidi" w:hAnsiTheme="majorBidi" w:cstheme="majorBidi"/>
          <w:rtl/>
        </w:rPr>
        <w:t xml:space="preserve">عمر محمد السيوي، الوجيز في القضاء الإداري، الطبعة الثانية، 2013، دار ومكتبة الفضيل للنشر والتوزيع، بنغازي، </w:t>
      </w:r>
      <w:proofErr w:type="spellStart"/>
      <w:r w:rsidRPr="00C42620">
        <w:rPr>
          <w:rFonts w:asciiTheme="majorBidi" w:hAnsiTheme="majorBidi" w:cstheme="majorBidi"/>
          <w:rtl/>
        </w:rPr>
        <w:t>صـ</w:t>
      </w:r>
      <w:proofErr w:type="spellEnd"/>
      <w:r w:rsidRPr="00C42620">
        <w:rPr>
          <w:rFonts w:asciiTheme="majorBidi" w:hAnsiTheme="majorBidi" w:cstheme="majorBidi"/>
          <w:rtl/>
        </w:rPr>
        <w:t xml:space="preserve">  253</w:t>
      </w:r>
      <w:r>
        <w:rPr>
          <w:rFonts w:asciiTheme="majorBidi" w:hAnsiTheme="majorBidi" w:cstheme="majorBidi" w:hint="cs"/>
          <w:rtl/>
        </w:rPr>
        <w:t>.</w:t>
      </w:r>
    </w:p>
  </w:footnote>
  <w:footnote w:id="414">
    <w:p w:rsidR="00474C1F" w:rsidRPr="00C42620" w:rsidRDefault="00474C1F" w:rsidP="00C42620">
      <w:pPr>
        <w:pStyle w:val="a3"/>
        <w:jc w:val="both"/>
        <w:rPr>
          <w:rFonts w:asciiTheme="majorBidi" w:hAnsiTheme="majorBidi" w:cstheme="majorBidi"/>
        </w:rPr>
      </w:pPr>
      <w:r w:rsidRPr="00C42620">
        <w:rPr>
          <w:rStyle w:val="a4"/>
          <w:rFonts w:asciiTheme="majorBidi" w:hAnsiTheme="majorBidi" w:cstheme="majorBidi"/>
          <w:vertAlign w:val="baseline"/>
        </w:rPr>
        <w:footnoteRef/>
      </w:r>
      <w:r>
        <w:rPr>
          <w:rFonts w:asciiTheme="majorBidi" w:hAnsiTheme="majorBidi" w:cstheme="majorBidi" w:hint="cs"/>
          <w:rtl/>
        </w:rPr>
        <w:t>-</w:t>
      </w:r>
      <w:r>
        <w:rPr>
          <w:rFonts w:asciiTheme="majorBidi" w:hAnsiTheme="majorBidi" w:cstheme="majorBidi"/>
          <w:rtl/>
        </w:rPr>
        <w:t xml:space="preserve"> </w:t>
      </w:r>
      <w:r w:rsidRPr="00C42620">
        <w:rPr>
          <w:rFonts w:asciiTheme="majorBidi" w:hAnsiTheme="majorBidi" w:cstheme="majorBidi"/>
          <w:rtl/>
        </w:rPr>
        <w:t>صفاء محمود السويلميين، عبدالرؤوف احمد الكساسبة، عيب الشكل وأثره في الق</w:t>
      </w:r>
      <w:r>
        <w:rPr>
          <w:rFonts w:asciiTheme="majorBidi" w:hAnsiTheme="majorBidi" w:cstheme="majorBidi"/>
          <w:rtl/>
        </w:rPr>
        <w:t xml:space="preserve">رار الإداري، مرجع سابق، </w:t>
      </w:r>
      <w:proofErr w:type="spellStart"/>
      <w:r>
        <w:rPr>
          <w:rFonts w:asciiTheme="majorBidi" w:hAnsiTheme="majorBidi" w:cstheme="majorBidi"/>
          <w:rtl/>
        </w:rPr>
        <w:t>صـ</w:t>
      </w:r>
      <w:proofErr w:type="spellEnd"/>
      <w:r>
        <w:rPr>
          <w:rFonts w:asciiTheme="majorBidi" w:hAnsiTheme="majorBidi" w:cstheme="majorBidi"/>
          <w:rtl/>
        </w:rPr>
        <w:t xml:space="preserve"> 1015</w:t>
      </w:r>
      <w:r>
        <w:rPr>
          <w:rFonts w:asciiTheme="majorBidi" w:hAnsiTheme="majorBidi" w:cstheme="majorBidi" w:hint="cs"/>
          <w:rtl/>
        </w:rPr>
        <w:t>.</w:t>
      </w:r>
    </w:p>
  </w:footnote>
  <w:footnote w:id="415">
    <w:p w:rsidR="00474C1F" w:rsidRPr="00C42620" w:rsidRDefault="00474C1F" w:rsidP="00C42620">
      <w:pPr>
        <w:pStyle w:val="a3"/>
        <w:jc w:val="both"/>
        <w:rPr>
          <w:rFonts w:asciiTheme="majorBidi" w:hAnsiTheme="majorBidi" w:cstheme="majorBidi"/>
          <w:lang w:bidi="ar-LY"/>
        </w:rPr>
      </w:pPr>
      <w:r w:rsidRPr="00C42620">
        <w:rPr>
          <w:rStyle w:val="a4"/>
          <w:rFonts w:asciiTheme="majorBidi" w:hAnsiTheme="majorBidi" w:cstheme="majorBidi"/>
          <w:vertAlign w:val="baseline"/>
        </w:rPr>
        <w:footnoteRef/>
      </w:r>
      <w:r>
        <w:rPr>
          <w:rFonts w:asciiTheme="majorBidi" w:hAnsiTheme="majorBidi" w:cstheme="majorBidi" w:hint="cs"/>
          <w:rtl/>
        </w:rPr>
        <w:t xml:space="preserve">- </w:t>
      </w:r>
      <w:r w:rsidRPr="00C42620">
        <w:rPr>
          <w:rFonts w:asciiTheme="majorBidi" w:hAnsiTheme="majorBidi" w:cstheme="majorBidi"/>
          <w:rtl/>
          <w:lang w:bidi="ar-LY"/>
        </w:rPr>
        <w:t>الباحث في مبادي المحكمة العليا، الإصدار الأول، طعن ادري رقم 20 لسنة 6 ق، تاريخ الطعن  02-01-1965 م</w:t>
      </w:r>
      <w:r>
        <w:rPr>
          <w:rFonts w:asciiTheme="majorBidi" w:hAnsiTheme="majorBidi" w:cstheme="majorBidi" w:hint="cs"/>
          <w:rtl/>
          <w:lang w:bidi="ar-LY"/>
        </w:rPr>
        <w:t>.</w:t>
      </w:r>
    </w:p>
  </w:footnote>
  <w:footnote w:id="416">
    <w:p w:rsidR="00474C1F" w:rsidRPr="00C42620" w:rsidRDefault="00474C1F" w:rsidP="00C42620">
      <w:pPr>
        <w:pStyle w:val="a3"/>
        <w:jc w:val="both"/>
        <w:rPr>
          <w:rFonts w:asciiTheme="majorBidi" w:hAnsiTheme="majorBidi" w:cstheme="majorBidi"/>
          <w:rtl/>
          <w:lang w:bidi="ar-LY"/>
        </w:rPr>
      </w:pPr>
      <w:r w:rsidRPr="00C42620">
        <w:rPr>
          <w:rStyle w:val="a4"/>
          <w:rFonts w:asciiTheme="majorBidi" w:hAnsiTheme="majorBidi" w:cstheme="majorBidi"/>
          <w:vertAlign w:val="baseline"/>
        </w:rPr>
        <w:footnoteRef/>
      </w:r>
      <w:r>
        <w:rPr>
          <w:rFonts w:asciiTheme="majorBidi" w:hAnsiTheme="majorBidi" w:cstheme="majorBidi" w:hint="cs"/>
          <w:rtl/>
        </w:rPr>
        <w:t xml:space="preserve">- </w:t>
      </w:r>
      <w:r w:rsidRPr="00C42620">
        <w:rPr>
          <w:rFonts w:asciiTheme="majorBidi" w:hAnsiTheme="majorBidi" w:cstheme="majorBidi"/>
          <w:rtl/>
          <w:lang w:bidi="ar-LY"/>
        </w:rPr>
        <w:t xml:space="preserve">خليفة سالم الجهمي، القضاء الإداري الليبي ورقابته على أعمال الإدارة، مرجع سابق، </w:t>
      </w:r>
      <w:proofErr w:type="spellStart"/>
      <w:r w:rsidRPr="00C42620">
        <w:rPr>
          <w:rFonts w:asciiTheme="majorBidi" w:hAnsiTheme="majorBidi" w:cstheme="majorBidi"/>
          <w:rtl/>
          <w:lang w:bidi="ar-LY"/>
        </w:rPr>
        <w:t>صـ</w:t>
      </w:r>
      <w:proofErr w:type="spellEnd"/>
      <w:r w:rsidRPr="00C42620">
        <w:rPr>
          <w:rFonts w:asciiTheme="majorBidi" w:hAnsiTheme="majorBidi" w:cstheme="majorBidi"/>
          <w:rtl/>
          <w:lang w:bidi="ar-LY"/>
        </w:rPr>
        <w:t xml:space="preserve"> 260</w:t>
      </w:r>
      <w:r>
        <w:rPr>
          <w:rFonts w:asciiTheme="majorBidi" w:hAnsiTheme="majorBidi" w:cstheme="majorBidi" w:hint="cs"/>
          <w:rtl/>
          <w:lang w:bidi="ar-LY"/>
        </w:rPr>
        <w:t>.</w:t>
      </w:r>
    </w:p>
  </w:footnote>
  <w:footnote w:id="417">
    <w:p w:rsidR="00474C1F" w:rsidRPr="00C42620" w:rsidRDefault="00474C1F" w:rsidP="00A61557">
      <w:pPr>
        <w:pStyle w:val="a3"/>
        <w:jc w:val="both"/>
        <w:rPr>
          <w:rFonts w:asciiTheme="majorBidi" w:hAnsiTheme="majorBidi" w:cstheme="majorBidi"/>
          <w:lang w:bidi="ar-LY"/>
        </w:rPr>
      </w:pPr>
      <w:r w:rsidRPr="00C42620">
        <w:rPr>
          <w:rStyle w:val="a4"/>
          <w:rFonts w:asciiTheme="majorBidi" w:hAnsiTheme="majorBidi" w:cstheme="majorBidi"/>
          <w:vertAlign w:val="baseline"/>
        </w:rPr>
        <w:footnoteRef/>
      </w:r>
      <w:r>
        <w:rPr>
          <w:rFonts w:asciiTheme="majorBidi" w:hAnsiTheme="majorBidi" w:cstheme="majorBidi" w:hint="cs"/>
          <w:rtl/>
        </w:rPr>
        <w:t>-</w:t>
      </w:r>
      <w:r w:rsidRPr="00C42620">
        <w:rPr>
          <w:rFonts w:asciiTheme="majorBidi" w:hAnsiTheme="majorBidi" w:cstheme="majorBidi"/>
          <w:rtl/>
        </w:rPr>
        <w:t xml:space="preserve"> </w:t>
      </w:r>
      <w:r w:rsidRPr="00C42620">
        <w:rPr>
          <w:rFonts w:asciiTheme="majorBidi" w:hAnsiTheme="majorBidi" w:cstheme="majorBidi"/>
          <w:rtl/>
          <w:lang w:bidi="ar-LY"/>
        </w:rPr>
        <w:t>الباحث في مبادي المحكمة العليا، الإصدار الأول، طعن ادري رقم 103 لسنة 47 ق، تاريخ الطعن  28-03-2004 م</w:t>
      </w:r>
      <w:r>
        <w:rPr>
          <w:rFonts w:asciiTheme="majorBidi" w:hAnsiTheme="majorBidi" w:cstheme="majorBidi" w:hint="cs"/>
          <w:rtl/>
          <w:lang w:bidi="ar-LY"/>
        </w:rPr>
        <w:t>.</w:t>
      </w:r>
    </w:p>
  </w:footnote>
  <w:footnote w:id="418">
    <w:p w:rsidR="00474C1F" w:rsidRPr="00D8735D" w:rsidRDefault="00474C1F" w:rsidP="00D8735D">
      <w:pPr>
        <w:pStyle w:val="a3"/>
        <w:jc w:val="both"/>
        <w:rPr>
          <w:rFonts w:asciiTheme="majorBidi" w:hAnsiTheme="majorBidi" w:cstheme="majorBidi"/>
          <w:rtl/>
          <w:lang w:bidi="ar-LY"/>
        </w:rPr>
      </w:pPr>
      <w:r w:rsidRPr="00D8735D">
        <w:rPr>
          <w:rStyle w:val="a4"/>
          <w:rFonts w:asciiTheme="majorBidi" w:hAnsiTheme="majorBidi" w:cstheme="majorBidi"/>
          <w:vertAlign w:val="baseline"/>
        </w:rPr>
        <w:footnoteRef/>
      </w:r>
      <w:r w:rsidRPr="00D8735D">
        <w:rPr>
          <w:rFonts w:asciiTheme="majorBidi" w:hAnsiTheme="majorBidi" w:cstheme="majorBidi"/>
          <w:rtl/>
          <w:lang w:bidi="ar-LY"/>
        </w:rPr>
        <w:t xml:space="preserve">- </w:t>
      </w:r>
      <w:r w:rsidRPr="00D8735D">
        <w:rPr>
          <w:rFonts w:asciiTheme="majorBidi" w:hAnsiTheme="majorBidi" w:cstheme="majorBidi"/>
          <w:rtl/>
        </w:rPr>
        <w:t>عمر محمد السيوي، الوجيز في الق</w:t>
      </w:r>
      <w:r>
        <w:rPr>
          <w:rFonts w:asciiTheme="majorBidi" w:hAnsiTheme="majorBidi" w:cstheme="majorBidi"/>
          <w:rtl/>
        </w:rPr>
        <w:t xml:space="preserve">ضاء الإداري، المرجع السابق، </w:t>
      </w:r>
      <w:proofErr w:type="spellStart"/>
      <w:r>
        <w:rPr>
          <w:rFonts w:asciiTheme="majorBidi" w:hAnsiTheme="majorBidi" w:cstheme="majorBidi"/>
          <w:rtl/>
        </w:rPr>
        <w:t>صـ</w:t>
      </w:r>
      <w:proofErr w:type="spellEnd"/>
      <w:r>
        <w:rPr>
          <w:rFonts w:asciiTheme="majorBidi" w:hAnsiTheme="majorBidi" w:cstheme="majorBidi"/>
          <w:rtl/>
        </w:rPr>
        <w:t xml:space="preserve"> </w:t>
      </w:r>
      <w:r w:rsidRPr="00D8735D">
        <w:rPr>
          <w:rFonts w:asciiTheme="majorBidi" w:hAnsiTheme="majorBidi" w:cstheme="majorBidi"/>
          <w:rtl/>
        </w:rPr>
        <w:t>255</w:t>
      </w:r>
      <w:r>
        <w:rPr>
          <w:rFonts w:asciiTheme="majorBidi" w:hAnsiTheme="majorBidi" w:cstheme="majorBidi" w:hint="cs"/>
          <w:rtl/>
          <w:lang w:bidi="ar-LY"/>
        </w:rPr>
        <w:t>.</w:t>
      </w:r>
    </w:p>
  </w:footnote>
  <w:footnote w:id="419">
    <w:p w:rsidR="00474C1F" w:rsidRPr="00D8735D" w:rsidRDefault="00474C1F" w:rsidP="00D8735D">
      <w:pPr>
        <w:pStyle w:val="a3"/>
        <w:jc w:val="both"/>
        <w:rPr>
          <w:rFonts w:asciiTheme="majorBidi" w:hAnsiTheme="majorBidi" w:cstheme="majorBidi"/>
        </w:rPr>
      </w:pPr>
      <w:r w:rsidRPr="00D8735D">
        <w:rPr>
          <w:rStyle w:val="a4"/>
          <w:rFonts w:asciiTheme="majorBidi" w:hAnsiTheme="majorBidi" w:cstheme="majorBidi"/>
          <w:vertAlign w:val="baseline"/>
        </w:rPr>
        <w:footnoteRef/>
      </w:r>
      <w:r w:rsidRPr="00D8735D">
        <w:rPr>
          <w:rFonts w:asciiTheme="majorBidi" w:hAnsiTheme="majorBidi" w:cstheme="majorBidi"/>
          <w:rtl/>
        </w:rPr>
        <w:t>- الباحث في مبادي المحكمة العليا، الإصدار الأول، طعن ادري رقم 40 لسنة 23 ق، تاريخ الطعن  17-03-1977 م</w:t>
      </w:r>
      <w:r>
        <w:rPr>
          <w:rFonts w:asciiTheme="majorBidi" w:hAnsiTheme="majorBidi" w:cstheme="majorBidi" w:hint="cs"/>
          <w:rtl/>
        </w:rPr>
        <w:t>.</w:t>
      </w:r>
    </w:p>
  </w:footnote>
  <w:footnote w:id="420">
    <w:p w:rsidR="00474C1F" w:rsidRPr="00D8735D" w:rsidRDefault="00474C1F" w:rsidP="00F03F76">
      <w:pPr>
        <w:pStyle w:val="a3"/>
        <w:jc w:val="both"/>
        <w:rPr>
          <w:rFonts w:asciiTheme="majorBidi" w:hAnsiTheme="majorBidi" w:cstheme="majorBidi"/>
          <w:lang w:bidi="ar-LY"/>
        </w:rPr>
      </w:pPr>
      <w:r w:rsidRPr="00D8735D">
        <w:rPr>
          <w:rFonts w:asciiTheme="majorBidi" w:hAnsiTheme="majorBidi" w:cstheme="majorBidi"/>
        </w:rPr>
        <w:footnoteRef/>
      </w:r>
      <w:r w:rsidRPr="00D8735D">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 xml:space="preserve">مرجع سابق. </w:t>
      </w:r>
    </w:p>
  </w:footnote>
  <w:footnote w:id="421">
    <w:p w:rsidR="00474C1F" w:rsidRPr="0005652E" w:rsidRDefault="00474C1F" w:rsidP="00FC1173">
      <w:pPr>
        <w:pStyle w:val="a3"/>
        <w:jc w:val="both"/>
        <w:rPr>
          <w:rFonts w:asciiTheme="majorBidi" w:hAnsiTheme="majorBidi" w:cstheme="majorBidi"/>
        </w:rPr>
      </w:pPr>
      <w:r>
        <w:rPr>
          <w:rFonts w:asciiTheme="majorBidi" w:hAnsiTheme="majorBidi" w:cstheme="majorBidi"/>
        </w:rPr>
        <w:t>-</w:t>
      </w:r>
      <w:r w:rsidRPr="0005652E">
        <w:rPr>
          <w:rFonts w:asciiTheme="majorBidi" w:hAnsiTheme="majorBidi" w:cstheme="majorBidi"/>
        </w:rPr>
        <w:footnoteRef/>
      </w:r>
      <w:r w:rsidRPr="0005652E">
        <w:rPr>
          <w:rFonts w:asciiTheme="majorBidi" w:hAnsiTheme="majorBidi" w:cstheme="majorBidi" w:hint="cs"/>
          <w:rtl/>
        </w:rPr>
        <w:t>ا</w:t>
      </w:r>
      <w:r w:rsidRPr="0005652E">
        <w:rPr>
          <w:rFonts w:asciiTheme="majorBidi" w:hAnsiTheme="majorBidi" w:cstheme="majorBidi"/>
          <w:rtl/>
        </w:rPr>
        <w:t xml:space="preserve">لباحث في مبادي المحكمة العليا، الإصدار الأول، طعن ادري رقم </w:t>
      </w:r>
      <w:r w:rsidRPr="0005652E">
        <w:rPr>
          <w:rFonts w:asciiTheme="majorBidi" w:hAnsiTheme="majorBidi" w:cstheme="majorBidi" w:hint="cs"/>
          <w:rtl/>
        </w:rPr>
        <w:t>6</w:t>
      </w:r>
      <w:r w:rsidRPr="0005652E">
        <w:rPr>
          <w:rFonts w:asciiTheme="majorBidi" w:hAnsiTheme="majorBidi" w:cstheme="majorBidi"/>
          <w:rtl/>
        </w:rPr>
        <w:t xml:space="preserve"> لسنة </w:t>
      </w:r>
      <w:r w:rsidRPr="0005652E">
        <w:rPr>
          <w:rFonts w:asciiTheme="majorBidi" w:hAnsiTheme="majorBidi" w:cstheme="majorBidi" w:hint="cs"/>
          <w:rtl/>
        </w:rPr>
        <w:t>8</w:t>
      </w:r>
      <w:r w:rsidRPr="0005652E">
        <w:rPr>
          <w:rFonts w:asciiTheme="majorBidi" w:hAnsiTheme="majorBidi" w:cstheme="majorBidi"/>
          <w:rtl/>
        </w:rPr>
        <w:t xml:space="preserve"> ق، تاريخ الطعن  </w:t>
      </w:r>
      <w:r w:rsidRPr="0005652E">
        <w:rPr>
          <w:rFonts w:asciiTheme="majorBidi" w:hAnsiTheme="majorBidi" w:cstheme="majorBidi" w:hint="cs"/>
          <w:rtl/>
        </w:rPr>
        <w:t>26</w:t>
      </w:r>
      <w:r w:rsidRPr="0005652E">
        <w:rPr>
          <w:rFonts w:asciiTheme="majorBidi" w:hAnsiTheme="majorBidi" w:cstheme="majorBidi"/>
          <w:rtl/>
        </w:rPr>
        <w:t>-</w:t>
      </w:r>
      <w:r w:rsidRPr="0005652E">
        <w:rPr>
          <w:rFonts w:asciiTheme="majorBidi" w:hAnsiTheme="majorBidi" w:cstheme="majorBidi" w:hint="cs"/>
          <w:rtl/>
        </w:rPr>
        <w:t>12</w:t>
      </w:r>
      <w:r w:rsidRPr="0005652E">
        <w:rPr>
          <w:rFonts w:asciiTheme="majorBidi" w:hAnsiTheme="majorBidi" w:cstheme="majorBidi"/>
          <w:rtl/>
        </w:rPr>
        <w:t>-</w:t>
      </w:r>
      <w:r w:rsidRPr="0005652E">
        <w:rPr>
          <w:rFonts w:asciiTheme="majorBidi" w:hAnsiTheme="majorBidi" w:cstheme="majorBidi" w:hint="cs"/>
          <w:rtl/>
        </w:rPr>
        <w:t>1964</w:t>
      </w:r>
      <w:r w:rsidRPr="0005652E">
        <w:rPr>
          <w:rFonts w:asciiTheme="majorBidi" w:hAnsiTheme="majorBidi" w:cstheme="majorBidi"/>
          <w:rtl/>
        </w:rPr>
        <w:t xml:space="preserve"> م</w:t>
      </w:r>
      <w:r>
        <w:rPr>
          <w:rFonts w:asciiTheme="majorBidi" w:hAnsiTheme="majorBidi" w:cstheme="majorBidi" w:hint="cs"/>
          <w:rtl/>
        </w:rPr>
        <w:t>.</w:t>
      </w:r>
    </w:p>
  </w:footnote>
  <w:footnote w:id="422">
    <w:p w:rsidR="00474C1F" w:rsidRPr="0005652E" w:rsidRDefault="00474C1F" w:rsidP="00F03F76">
      <w:pPr>
        <w:pStyle w:val="a3"/>
        <w:jc w:val="both"/>
        <w:rPr>
          <w:rFonts w:asciiTheme="majorBidi" w:hAnsiTheme="majorBidi" w:cstheme="majorBidi"/>
        </w:rPr>
      </w:pPr>
      <w:r w:rsidRPr="00760B4B">
        <w:rPr>
          <w:rFonts w:asciiTheme="majorBidi" w:hAnsiTheme="majorBidi" w:cstheme="majorBidi"/>
        </w:rPr>
        <w:footnoteRef/>
      </w:r>
      <w:r>
        <w:rPr>
          <w:rFonts w:asciiTheme="majorBidi" w:hAnsiTheme="majorBidi" w:cstheme="majorBidi" w:hint="cs"/>
          <w:rtl/>
        </w:rPr>
        <w:t>-</w:t>
      </w:r>
      <w:r w:rsidRPr="0005652E">
        <w:rPr>
          <w:rFonts w:asciiTheme="majorBidi" w:hAnsiTheme="majorBidi" w:cstheme="majorBidi" w:hint="cs"/>
          <w:rtl/>
        </w:rPr>
        <w:t xml:space="preserve"> </w:t>
      </w:r>
      <w:r w:rsidRPr="00497534">
        <w:rPr>
          <w:rFonts w:asciiTheme="majorBidi" w:hAnsiTheme="majorBidi" w:cstheme="majorBidi"/>
          <w:rtl/>
        </w:rPr>
        <w:t xml:space="preserve">قرار اللجنة الشعبية العامة (سابقاً) رقم (595) لسنة 2010، </w:t>
      </w:r>
      <w:r>
        <w:rPr>
          <w:rFonts w:asciiTheme="majorBidi" w:hAnsiTheme="majorBidi" w:cstheme="majorBidi" w:hint="cs"/>
          <w:rtl/>
        </w:rPr>
        <w:t>مرجع سابق.</w:t>
      </w:r>
    </w:p>
  </w:footnote>
  <w:footnote w:id="423">
    <w:p w:rsidR="00474C1F" w:rsidRPr="00B267F7" w:rsidRDefault="00474C1F" w:rsidP="00FC1173">
      <w:pPr>
        <w:pStyle w:val="a3"/>
        <w:jc w:val="both"/>
        <w:rPr>
          <w:rFonts w:asciiTheme="majorBidi" w:hAnsiTheme="majorBidi" w:cstheme="majorBidi"/>
          <w:rtl/>
        </w:rPr>
      </w:pPr>
      <w:r w:rsidRPr="00B267F7">
        <w:rPr>
          <w:rFonts w:asciiTheme="majorBidi" w:hAnsiTheme="majorBidi" w:cstheme="majorBidi"/>
        </w:rPr>
        <w:footnoteRef/>
      </w:r>
      <w:r w:rsidRPr="00B267F7">
        <w:rPr>
          <w:rFonts w:asciiTheme="majorBidi" w:hAnsiTheme="majorBidi" w:cstheme="majorBidi" w:hint="cs"/>
          <w:rtl/>
        </w:rPr>
        <w:t>- ا</w:t>
      </w:r>
      <w:r w:rsidRPr="00B267F7">
        <w:rPr>
          <w:rFonts w:asciiTheme="majorBidi" w:hAnsiTheme="majorBidi" w:cstheme="majorBidi"/>
          <w:rtl/>
        </w:rPr>
        <w:t xml:space="preserve">لباحث في مبادي المحكمة العليا، الإصدار الأول، طعن ادري رقم </w:t>
      </w:r>
      <w:r w:rsidRPr="00B267F7">
        <w:rPr>
          <w:rFonts w:asciiTheme="majorBidi" w:hAnsiTheme="majorBidi" w:cstheme="majorBidi" w:hint="cs"/>
          <w:rtl/>
        </w:rPr>
        <w:t>13</w:t>
      </w:r>
      <w:r w:rsidRPr="00B267F7">
        <w:rPr>
          <w:rFonts w:asciiTheme="majorBidi" w:hAnsiTheme="majorBidi" w:cstheme="majorBidi"/>
          <w:rtl/>
        </w:rPr>
        <w:t xml:space="preserve"> لسنة </w:t>
      </w:r>
      <w:r w:rsidRPr="00B267F7">
        <w:rPr>
          <w:rFonts w:asciiTheme="majorBidi" w:hAnsiTheme="majorBidi" w:cstheme="majorBidi" w:hint="cs"/>
          <w:rtl/>
        </w:rPr>
        <w:t>12</w:t>
      </w:r>
      <w:r w:rsidRPr="00B267F7">
        <w:rPr>
          <w:rFonts w:asciiTheme="majorBidi" w:hAnsiTheme="majorBidi" w:cstheme="majorBidi"/>
          <w:rtl/>
        </w:rPr>
        <w:t xml:space="preserve"> ق، تاريخ الطعن </w:t>
      </w:r>
      <w:r w:rsidRPr="00B267F7">
        <w:rPr>
          <w:rFonts w:asciiTheme="majorBidi" w:hAnsiTheme="majorBidi" w:cstheme="majorBidi" w:hint="cs"/>
          <w:rtl/>
        </w:rPr>
        <w:t>25</w:t>
      </w:r>
      <w:r w:rsidRPr="00B267F7">
        <w:rPr>
          <w:rFonts w:asciiTheme="majorBidi" w:hAnsiTheme="majorBidi" w:cstheme="majorBidi"/>
          <w:rtl/>
        </w:rPr>
        <w:t>-</w:t>
      </w:r>
      <w:r w:rsidRPr="00B267F7">
        <w:rPr>
          <w:rFonts w:asciiTheme="majorBidi" w:hAnsiTheme="majorBidi" w:cstheme="majorBidi" w:hint="cs"/>
          <w:rtl/>
        </w:rPr>
        <w:t>06</w:t>
      </w:r>
      <w:r w:rsidRPr="00B267F7">
        <w:rPr>
          <w:rFonts w:asciiTheme="majorBidi" w:hAnsiTheme="majorBidi" w:cstheme="majorBidi"/>
          <w:rtl/>
        </w:rPr>
        <w:t>-</w:t>
      </w:r>
      <w:r w:rsidRPr="00B267F7">
        <w:rPr>
          <w:rFonts w:asciiTheme="majorBidi" w:hAnsiTheme="majorBidi" w:cstheme="majorBidi" w:hint="cs"/>
          <w:rtl/>
        </w:rPr>
        <w:t>196</w:t>
      </w:r>
      <w:r w:rsidRPr="00B267F7">
        <w:rPr>
          <w:rFonts w:asciiTheme="majorBidi" w:hAnsiTheme="majorBidi" w:cstheme="majorBidi"/>
          <w:rtl/>
        </w:rPr>
        <w:t xml:space="preserve"> م</w:t>
      </w:r>
      <w:r>
        <w:rPr>
          <w:rFonts w:asciiTheme="majorBidi" w:hAnsiTheme="majorBidi" w:cstheme="majorBidi" w:hint="cs"/>
          <w:rtl/>
        </w:rPr>
        <w:t>.</w:t>
      </w:r>
    </w:p>
  </w:footnote>
  <w:footnote w:id="424">
    <w:p w:rsidR="00474C1F" w:rsidRPr="00B267F7" w:rsidRDefault="00474C1F" w:rsidP="00F03F76">
      <w:pPr>
        <w:pStyle w:val="a3"/>
        <w:jc w:val="both"/>
        <w:rPr>
          <w:lang w:bidi="ar-LY"/>
        </w:rPr>
      </w:pPr>
      <w:r w:rsidRPr="00B267F7">
        <w:rPr>
          <w:rFonts w:asciiTheme="majorBidi" w:hAnsiTheme="majorBidi" w:cstheme="majorBidi"/>
        </w:rPr>
        <w:footnoteRef/>
      </w:r>
      <w:r w:rsidRPr="00B267F7">
        <w:rPr>
          <w:rFonts w:asciiTheme="majorBidi" w:hAnsiTheme="majorBidi" w:cstheme="majorBidi" w:hint="cs"/>
          <w:rtl/>
        </w:rPr>
        <w:t xml:space="preserve">- </w:t>
      </w:r>
      <w:r w:rsidRPr="00B267F7">
        <w:rPr>
          <w:rFonts w:asciiTheme="majorBidi" w:hAnsiTheme="majorBidi" w:cstheme="majorBidi"/>
          <w:rtl/>
        </w:rPr>
        <w:t xml:space="preserve">قرار اللجنة الشعبية العامة (سابقاً) رقم (595) لسنة 2010، </w:t>
      </w:r>
      <w:r>
        <w:rPr>
          <w:rFonts w:asciiTheme="majorBidi" w:hAnsiTheme="majorBidi" w:cstheme="majorBidi" w:hint="cs"/>
          <w:rtl/>
        </w:rPr>
        <w:t>مرجع سابق .</w:t>
      </w:r>
    </w:p>
  </w:footnote>
  <w:footnote w:id="425">
    <w:p w:rsidR="00474C1F" w:rsidRPr="00D8735D" w:rsidRDefault="00474C1F" w:rsidP="00D8735D">
      <w:pPr>
        <w:pStyle w:val="a3"/>
        <w:jc w:val="both"/>
        <w:rPr>
          <w:rFonts w:asciiTheme="majorBidi" w:hAnsiTheme="majorBidi" w:cstheme="majorBidi"/>
          <w:rtl/>
        </w:rPr>
      </w:pPr>
      <w:r w:rsidRPr="00D8735D">
        <w:rPr>
          <w:rStyle w:val="a4"/>
          <w:rFonts w:asciiTheme="majorBidi" w:hAnsiTheme="majorBidi" w:cstheme="majorBidi"/>
          <w:vertAlign w:val="baseline"/>
        </w:rPr>
        <w:footnoteRef/>
      </w:r>
      <w:r>
        <w:rPr>
          <w:rFonts w:asciiTheme="majorBidi" w:hAnsiTheme="majorBidi" w:cstheme="majorBidi" w:hint="cs"/>
          <w:rtl/>
        </w:rPr>
        <w:t>-</w:t>
      </w:r>
      <w:r>
        <w:rPr>
          <w:rFonts w:asciiTheme="majorBidi" w:hAnsiTheme="majorBidi" w:cstheme="majorBidi"/>
          <w:rtl/>
        </w:rPr>
        <w:t xml:space="preserve"> أ</w:t>
      </w:r>
      <w:r w:rsidRPr="00D8735D">
        <w:rPr>
          <w:rFonts w:asciiTheme="majorBidi" w:hAnsiTheme="majorBidi" w:cstheme="majorBidi"/>
          <w:rtl/>
        </w:rPr>
        <w:t xml:space="preserve">حمد سلام خلف الشجيري، النظام القانوني لتقويم الأداء للموظف العام، مرجع سابق، </w:t>
      </w:r>
      <w:proofErr w:type="spellStart"/>
      <w:r w:rsidRPr="00D8735D">
        <w:rPr>
          <w:rFonts w:asciiTheme="majorBidi" w:hAnsiTheme="majorBidi" w:cstheme="majorBidi"/>
          <w:rtl/>
        </w:rPr>
        <w:t>صـ</w:t>
      </w:r>
      <w:proofErr w:type="spellEnd"/>
      <w:r w:rsidRPr="00D8735D">
        <w:rPr>
          <w:rFonts w:asciiTheme="majorBidi" w:hAnsiTheme="majorBidi" w:cstheme="majorBidi"/>
          <w:rtl/>
        </w:rPr>
        <w:t xml:space="preserve"> 153</w:t>
      </w:r>
      <w:r>
        <w:rPr>
          <w:rFonts w:asciiTheme="majorBidi" w:hAnsiTheme="majorBidi" w:cstheme="majorBidi" w:hint="cs"/>
          <w:rtl/>
        </w:rPr>
        <w:t>.</w:t>
      </w:r>
    </w:p>
  </w:footnote>
  <w:footnote w:id="426">
    <w:p w:rsidR="00474C1F" w:rsidRPr="00D8735D" w:rsidRDefault="00474C1F" w:rsidP="00FC42BA">
      <w:pPr>
        <w:pStyle w:val="a3"/>
        <w:jc w:val="both"/>
        <w:rPr>
          <w:rFonts w:asciiTheme="majorBidi" w:hAnsiTheme="majorBidi" w:cstheme="majorBidi"/>
          <w:rtl/>
          <w:lang w:bidi="ar-LY"/>
        </w:rPr>
      </w:pPr>
      <w:r>
        <w:rPr>
          <w:rFonts w:asciiTheme="majorBidi" w:hAnsiTheme="majorBidi" w:cstheme="majorBidi"/>
        </w:rPr>
        <w:t>-</w:t>
      </w:r>
      <w:r w:rsidRPr="00D8735D">
        <w:rPr>
          <w:rStyle w:val="a4"/>
          <w:rFonts w:asciiTheme="majorBidi" w:hAnsiTheme="majorBidi" w:cstheme="majorBidi"/>
          <w:vertAlign w:val="baseline"/>
        </w:rPr>
        <w:footnoteRef/>
      </w:r>
      <w:r w:rsidRPr="00D8735D">
        <w:rPr>
          <w:rFonts w:asciiTheme="majorBidi" w:hAnsiTheme="majorBidi" w:cstheme="majorBidi"/>
          <w:rtl/>
        </w:rPr>
        <w:t xml:space="preserve"> </w:t>
      </w:r>
      <w:r w:rsidRPr="00197D1E">
        <w:rPr>
          <w:rFonts w:asciiTheme="majorBidi" w:hAnsiTheme="majorBidi" w:cstheme="majorBidi"/>
          <w:rtl/>
          <w:lang w:bidi="ar-LY"/>
        </w:rPr>
        <w:t xml:space="preserve">افتخار رشيد خليل، ، ضمانات تقويم الأداء الوظيفي، مرجع السابق ، </w:t>
      </w:r>
      <w:proofErr w:type="spellStart"/>
      <w:r w:rsidRPr="00197D1E">
        <w:rPr>
          <w:rFonts w:asciiTheme="majorBidi" w:hAnsiTheme="majorBidi" w:cstheme="majorBidi"/>
          <w:rtl/>
          <w:lang w:bidi="ar-LY"/>
        </w:rPr>
        <w:t>صـ</w:t>
      </w:r>
      <w:proofErr w:type="spellEnd"/>
      <w:r w:rsidRPr="00197D1E">
        <w:rPr>
          <w:rFonts w:asciiTheme="majorBidi" w:hAnsiTheme="majorBidi" w:cstheme="majorBidi"/>
          <w:rtl/>
          <w:lang w:bidi="ar-LY"/>
        </w:rPr>
        <w:t xml:space="preserve"> </w:t>
      </w:r>
      <w:r>
        <w:rPr>
          <w:rFonts w:asciiTheme="majorBidi" w:hAnsiTheme="majorBidi" w:cstheme="majorBidi" w:hint="cs"/>
          <w:rtl/>
          <w:lang w:bidi="ar-LY"/>
        </w:rPr>
        <w:t>120.</w:t>
      </w:r>
    </w:p>
  </w:footnote>
  <w:footnote w:id="427">
    <w:p w:rsidR="00474C1F" w:rsidRPr="00C8164B" w:rsidRDefault="00474C1F" w:rsidP="00C8164B">
      <w:pPr>
        <w:pStyle w:val="a3"/>
        <w:jc w:val="both"/>
        <w:rPr>
          <w:rFonts w:asciiTheme="majorBidi" w:hAnsiTheme="majorBidi" w:cstheme="majorBidi"/>
          <w:rtl/>
        </w:rPr>
      </w:pPr>
      <w:r w:rsidRPr="00C8164B">
        <w:rPr>
          <w:rStyle w:val="a4"/>
          <w:rFonts w:asciiTheme="majorBidi" w:hAnsiTheme="majorBidi" w:cstheme="majorBidi"/>
          <w:vertAlign w:val="baseline"/>
        </w:rPr>
        <w:footnoteRef/>
      </w:r>
      <w:r>
        <w:rPr>
          <w:rStyle w:val="a4"/>
          <w:rFonts w:asciiTheme="majorBidi" w:hAnsiTheme="majorBidi" w:cstheme="majorBidi" w:hint="cs"/>
          <w:vertAlign w:val="baseline"/>
          <w:rtl/>
        </w:rPr>
        <w:t xml:space="preserve">- </w:t>
      </w:r>
      <w:r w:rsidRPr="00D72F7F">
        <w:rPr>
          <w:rStyle w:val="a4"/>
          <w:rFonts w:asciiTheme="majorBidi" w:hAnsiTheme="majorBidi" w:cstheme="majorBidi"/>
          <w:vertAlign w:val="baseline"/>
          <w:rtl/>
        </w:rPr>
        <w:t xml:space="preserve">حمزة عبدالهادي السعايدة، الرقابة على تقارير تقييم الأداء الوظيفي، مرجع سابق، </w:t>
      </w:r>
      <w:proofErr w:type="spellStart"/>
      <w:r w:rsidRPr="00D72F7F">
        <w:rPr>
          <w:rStyle w:val="a4"/>
          <w:rFonts w:asciiTheme="majorBidi" w:hAnsiTheme="majorBidi" w:cstheme="majorBidi"/>
          <w:vertAlign w:val="baseline"/>
          <w:rtl/>
        </w:rPr>
        <w:t>صـ</w:t>
      </w:r>
      <w:proofErr w:type="spellEnd"/>
      <w:r w:rsidRPr="00D72F7F">
        <w:rPr>
          <w:rStyle w:val="a4"/>
          <w:rFonts w:asciiTheme="majorBidi" w:hAnsiTheme="majorBidi" w:cstheme="majorBidi"/>
          <w:vertAlign w:val="baseline"/>
          <w:rtl/>
        </w:rPr>
        <w:t xml:space="preserve"> </w:t>
      </w:r>
      <w:r>
        <w:rPr>
          <w:rStyle w:val="a4"/>
          <w:rFonts w:asciiTheme="majorBidi" w:hAnsiTheme="majorBidi" w:cstheme="majorBidi" w:hint="cs"/>
          <w:vertAlign w:val="baseline"/>
          <w:rtl/>
        </w:rPr>
        <w:t>1</w:t>
      </w:r>
      <w:r>
        <w:rPr>
          <w:rFonts w:asciiTheme="majorBidi" w:hAnsiTheme="majorBidi" w:cstheme="majorBidi" w:hint="cs"/>
          <w:rtl/>
        </w:rPr>
        <w:t>22.</w:t>
      </w:r>
    </w:p>
  </w:footnote>
  <w:footnote w:id="428">
    <w:p w:rsidR="00474C1F" w:rsidRPr="00B267F7" w:rsidRDefault="00474C1F" w:rsidP="00B267F7">
      <w:pPr>
        <w:pStyle w:val="a3"/>
        <w:jc w:val="both"/>
        <w:rPr>
          <w:rFonts w:asciiTheme="majorBidi" w:hAnsiTheme="majorBidi" w:cstheme="majorBidi"/>
          <w:lang w:bidi="ar-LY"/>
        </w:rPr>
      </w:pPr>
      <w:r w:rsidRPr="00B267F7">
        <w:rPr>
          <w:rStyle w:val="a4"/>
          <w:rFonts w:asciiTheme="majorBidi" w:hAnsiTheme="majorBidi" w:cstheme="majorBidi"/>
          <w:vertAlign w:val="baseline"/>
        </w:rPr>
        <w:footnoteRef/>
      </w:r>
      <w:r w:rsidRPr="00B267F7">
        <w:rPr>
          <w:rFonts w:asciiTheme="majorBidi" w:hAnsiTheme="majorBidi" w:cstheme="majorBidi"/>
          <w:rtl/>
        </w:rPr>
        <w:t xml:space="preserve">- </w:t>
      </w:r>
      <w:r w:rsidRPr="00B267F7">
        <w:rPr>
          <w:rFonts w:asciiTheme="majorBidi" w:hAnsiTheme="majorBidi" w:cstheme="majorBidi"/>
          <w:rtl/>
          <w:lang w:bidi="ar-LY"/>
        </w:rPr>
        <w:t xml:space="preserve">محمد عبدالله الحراري، الرقابة على أعمال الإدارة في القانون الليبي، مرجع سابق، </w:t>
      </w:r>
      <w:proofErr w:type="spellStart"/>
      <w:r w:rsidRPr="00B267F7">
        <w:rPr>
          <w:rFonts w:asciiTheme="majorBidi" w:hAnsiTheme="majorBidi" w:cstheme="majorBidi"/>
          <w:rtl/>
          <w:lang w:bidi="ar-LY"/>
        </w:rPr>
        <w:t>صـ</w:t>
      </w:r>
      <w:proofErr w:type="spellEnd"/>
      <w:r w:rsidRPr="00B267F7">
        <w:rPr>
          <w:rFonts w:asciiTheme="majorBidi" w:hAnsiTheme="majorBidi" w:cstheme="majorBidi"/>
          <w:rtl/>
          <w:lang w:bidi="ar-LY"/>
        </w:rPr>
        <w:t xml:space="preserve"> 434 </w:t>
      </w:r>
      <w:r>
        <w:rPr>
          <w:rFonts w:asciiTheme="majorBidi" w:hAnsiTheme="majorBidi" w:cstheme="majorBidi" w:hint="cs"/>
          <w:rtl/>
          <w:lang w:bidi="ar-LY"/>
        </w:rPr>
        <w:t>.</w:t>
      </w:r>
    </w:p>
  </w:footnote>
  <w:footnote w:id="429">
    <w:p w:rsidR="00474C1F" w:rsidRPr="00B267F7" w:rsidRDefault="00474C1F" w:rsidP="00B267F7">
      <w:pPr>
        <w:pStyle w:val="a3"/>
        <w:jc w:val="both"/>
        <w:rPr>
          <w:rFonts w:asciiTheme="majorBidi" w:hAnsiTheme="majorBidi" w:cstheme="majorBidi"/>
        </w:rPr>
      </w:pPr>
      <w:r w:rsidRPr="00B267F7">
        <w:rPr>
          <w:rStyle w:val="a4"/>
          <w:rFonts w:asciiTheme="majorBidi" w:hAnsiTheme="majorBidi" w:cstheme="majorBidi"/>
          <w:vertAlign w:val="baseline"/>
        </w:rPr>
        <w:footnoteRef/>
      </w:r>
      <w:r w:rsidRPr="00B267F7">
        <w:rPr>
          <w:rFonts w:asciiTheme="majorBidi" w:hAnsiTheme="majorBidi" w:cstheme="majorBidi"/>
          <w:rtl/>
        </w:rPr>
        <w:t xml:space="preserve">- الباحث في مبادي المحكمة العليا، الإصدار الأول، طعن ادري رقم 33 لسنة 23 ق، تاريخ الطعن  14-02-1978 م </w:t>
      </w:r>
      <w:r>
        <w:rPr>
          <w:rFonts w:asciiTheme="majorBidi" w:hAnsiTheme="majorBidi" w:cstheme="majorBidi" w:hint="cs"/>
          <w:rtl/>
        </w:rPr>
        <w:t>.</w:t>
      </w:r>
    </w:p>
  </w:footnote>
  <w:footnote w:id="430">
    <w:p w:rsidR="00474C1F" w:rsidRPr="00B267F7" w:rsidRDefault="00474C1F" w:rsidP="00B267F7">
      <w:pPr>
        <w:pStyle w:val="a3"/>
        <w:jc w:val="both"/>
        <w:rPr>
          <w:rFonts w:asciiTheme="majorBidi" w:hAnsiTheme="majorBidi" w:cstheme="majorBidi"/>
          <w:rtl/>
        </w:rPr>
      </w:pPr>
      <w:r w:rsidRPr="00B267F7">
        <w:rPr>
          <w:rStyle w:val="a4"/>
          <w:rFonts w:asciiTheme="majorBidi" w:hAnsiTheme="majorBidi" w:cstheme="majorBidi"/>
          <w:vertAlign w:val="baseline"/>
        </w:rPr>
        <w:footnoteRef/>
      </w:r>
      <w:r>
        <w:rPr>
          <w:rFonts w:asciiTheme="majorBidi" w:hAnsiTheme="majorBidi" w:cstheme="majorBidi"/>
          <w:rtl/>
        </w:rPr>
        <w:t xml:space="preserve">- </w:t>
      </w:r>
      <w:r w:rsidRPr="00B267F7">
        <w:rPr>
          <w:rFonts w:asciiTheme="majorBidi" w:hAnsiTheme="majorBidi" w:cstheme="majorBidi"/>
          <w:rtl/>
        </w:rPr>
        <w:t xml:space="preserve"> محمد عبدالله الفلاح، أحكام القضاء الإداري، مرجع سابق، </w:t>
      </w:r>
      <w:proofErr w:type="spellStart"/>
      <w:r w:rsidRPr="00B267F7">
        <w:rPr>
          <w:rFonts w:asciiTheme="majorBidi" w:hAnsiTheme="majorBidi" w:cstheme="majorBidi"/>
          <w:rtl/>
        </w:rPr>
        <w:t>صـ</w:t>
      </w:r>
      <w:proofErr w:type="spellEnd"/>
      <w:r w:rsidRPr="00B267F7">
        <w:rPr>
          <w:rFonts w:asciiTheme="majorBidi" w:hAnsiTheme="majorBidi" w:cstheme="majorBidi"/>
          <w:rtl/>
        </w:rPr>
        <w:t xml:space="preserve"> 113</w:t>
      </w:r>
      <w:r>
        <w:rPr>
          <w:rFonts w:asciiTheme="majorBidi" w:hAnsiTheme="majorBidi" w:cstheme="majorBidi" w:hint="cs"/>
          <w:rtl/>
        </w:rPr>
        <w:t>.</w:t>
      </w:r>
    </w:p>
  </w:footnote>
  <w:footnote w:id="431">
    <w:p w:rsidR="00474C1F" w:rsidRPr="00B267F7" w:rsidRDefault="00474C1F" w:rsidP="00B267F7">
      <w:pPr>
        <w:pStyle w:val="a3"/>
        <w:jc w:val="both"/>
        <w:rPr>
          <w:rFonts w:asciiTheme="majorBidi" w:hAnsiTheme="majorBidi" w:cstheme="majorBidi"/>
          <w:lang w:bidi="ar-LY"/>
        </w:rPr>
      </w:pPr>
      <w:r w:rsidRPr="00B267F7">
        <w:rPr>
          <w:rStyle w:val="a4"/>
          <w:rFonts w:asciiTheme="majorBidi" w:hAnsiTheme="majorBidi" w:cstheme="majorBidi"/>
          <w:vertAlign w:val="baseline"/>
        </w:rPr>
        <w:footnoteRef/>
      </w:r>
      <w:r w:rsidRPr="00B267F7">
        <w:rPr>
          <w:rFonts w:asciiTheme="majorBidi" w:hAnsiTheme="majorBidi" w:cstheme="majorBidi"/>
          <w:rtl/>
        </w:rPr>
        <w:t xml:space="preserve">- </w:t>
      </w:r>
      <w:r w:rsidRPr="00B267F7">
        <w:rPr>
          <w:rFonts w:asciiTheme="majorBidi" w:hAnsiTheme="majorBidi" w:cstheme="majorBidi"/>
          <w:rtl/>
          <w:lang w:bidi="ar-LY"/>
        </w:rPr>
        <w:t xml:space="preserve">خليفة سالم الجهمي، القضاء الإداري الليبي ورقابته على أعمال الإدارة، مرجع سابق، </w:t>
      </w:r>
      <w:proofErr w:type="spellStart"/>
      <w:r w:rsidRPr="00B267F7">
        <w:rPr>
          <w:rFonts w:asciiTheme="majorBidi" w:hAnsiTheme="majorBidi" w:cstheme="majorBidi"/>
          <w:rtl/>
          <w:lang w:bidi="ar-LY"/>
        </w:rPr>
        <w:t>صـ</w:t>
      </w:r>
      <w:proofErr w:type="spellEnd"/>
      <w:r w:rsidRPr="00B267F7">
        <w:rPr>
          <w:rFonts w:asciiTheme="majorBidi" w:hAnsiTheme="majorBidi" w:cstheme="majorBidi"/>
          <w:rtl/>
          <w:lang w:bidi="ar-LY"/>
        </w:rPr>
        <w:t xml:space="preserve"> 275</w:t>
      </w:r>
      <w:r>
        <w:rPr>
          <w:rFonts w:asciiTheme="majorBidi" w:hAnsiTheme="majorBidi" w:cstheme="majorBidi" w:hint="cs"/>
          <w:rtl/>
          <w:lang w:bidi="ar-LY"/>
        </w:rPr>
        <w:t>.</w:t>
      </w:r>
    </w:p>
  </w:footnote>
  <w:footnote w:id="432">
    <w:p w:rsidR="00474C1F" w:rsidRPr="00801190" w:rsidRDefault="00474C1F" w:rsidP="00B267F7">
      <w:pPr>
        <w:pStyle w:val="a3"/>
        <w:jc w:val="both"/>
        <w:rPr>
          <w:rFonts w:asciiTheme="majorBidi" w:hAnsiTheme="majorBidi" w:cstheme="majorBidi"/>
        </w:rPr>
      </w:pPr>
      <w:r w:rsidRPr="00801190">
        <w:rPr>
          <w:rStyle w:val="a4"/>
          <w:rFonts w:asciiTheme="majorBidi" w:hAnsiTheme="majorBidi" w:cstheme="majorBidi"/>
          <w:vertAlign w:val="baseline"/>
        </w:rPr>
        <w:footnoteRef/>
      </w:r>
      <w:r>
        <w:rPr>
          <w:rFonts w:asciiTheme="majorBidi" w:hAnsiTheme="majorBidi" w:cstheme="majorBidi"/>
          <w:rtl/>
        </w:rPr>
        <w:t xml:space="preserve">- </w:t>
      </w:r>
      <w:r w:rsidRPr="00801190">
        <w:rPr>
          <w:rFonts w:asciiTheme="majorBidi" w:hAnsiTheme="majorBidi" w:cstheme="majorBidi"/>
          <w:rtl/>
        </w:rPr>
        <w:t xml:space="preserve">عمر محمد السيوي، الوجيز في القضاء الإداري، المرجع السابق، </w:t>
      </w:r>
      <w:proofErr w:type="spellStart"/>
      <w:r w:rsidRPr="00801190">
        <w:rPr>
          <w:rFonts w:asciiTheme="majorBidi" w:hAnsiTheme="majorBidi" w:cstheme="majorBidi"/>
          <w:rtl/>
        </w:rPr>
        <w:t>صـ</w:t>
      </w:r>
      <w:proofErr w:type="spellEnd"/>
      <w:r w:rsidRPr="00801190">
        <w:rPr>
          <w:rFonts w:asciiTheme="majorBidi" w:hAnsiTheme="majorBidi" w:cstheme="majorBidi"/>
          <w:rtl/>
        </w:rPr>
        <w:t xml:space="preserve">  267</w:t>
      </w:r>
      <w:r>
        <w:rPr>
          <w:rFonts w:asciiTheme="majorBidi" w:hAnsiTheme="majorBidi" w:cstheme="majorBidi" w:hint="cs"/>
          <w:rtl/>
        </w:rPr>
        <w:t>.</w:t>
      </w:r>
    </w:p>
  </w:footnote>
  <w:footnote w:id="433">
    <w:p w:rsidR="00474C1F" w:rsidRPr="00801190" w:rsidRDefault="00474C1F" w:rsidP="00B267F7">
      <w:pPr>
        <w:pStyle w:val="a3"/>
        <w:rPr>
          <w:rFonts w:asciiTheme="majorBidi" w:hAnsiTheme="majorBidi" w:cstheme="majorBidi"/>
        </w:rPr>
      </w:pPr>
      <w:r w:rsidRPr="00801190">
        <w:rPr>
          <w:rStyle w:val="a4"/>
          <w:rFonts w:asciiTheme="majorBidi" w:hAnsiTheme="majorBidi" w:cstheme="majorBidi"/>
          <w:vertAlign w:val="baseline"/>
        </w:rPr>
        <w:footnoteRef/>
      </w:r>
      <w:r w:rsidRPr="00801190">
        <w:rPr>
          <w:rFonts w:asciiTheme="majorBidi" w:hAnsiTheme="majorBidi" w:cstheme="majorBidi"/>
          <w:rtl/>
        </w:rPr>
        <w:t>- الباحث في مبادي المحكمة العليا، الإصدار الأول، طعن ادري رقم 6 لسنة 3 ق، تاريخ الطعن  26-06-1957 م</w:t>
      </w:r>
      <w:r>
        <w:rPr>
          <w:rFonts w:asciiTheme="majorBidi" w:hAnsiTheme="majorBidi" w:cstheme="majorBidi" w:hint="cs"/>
          <w:rtl/>
        </w:rPr>
        <w:t>.</w:t>
      </w:r>
    </w:p>
  </w:footnote>
  <w:footnote w:id="434">
    <w:p w:rsidR="00474C1F" w:rsidRPr="00801190" w:rsidRDefault="00474C1F" w:rsidP="00B267F7">
      <w:pPr>
        <w:pStyle w:val="a3"/>
        <w:rPr>
          <w:rFonts w:asciiTheme="majorBidi" w:hAnsiTheme="majorBidi" w:cstheme="majorBidi"/>
          <w:lang w:bidi="ar-LY"/>
        </w:rPr>
      </w:pPr>
      <w:r w:rsidRPr="00801190">
        <w:rPr>
          <w:rStyle w:val="a4"/>
          <w:rFonts w:asciiTheme="majorBidi" w:hAnsiTheme="majorBidi" w:cstheme="majorBidi"/>
          <w:vertAlign w:val="baseline"/>
        </w:rPr>
        <w:footnoteRef/>
      </w:r>
      <w:r w:rsidRPr="00801190">
        <w:rPr>
          <w:rFonts w:asciiTheme="majorBidi" w:hAnsiTheme="majorBidi" w:cstheme="majorBidi"/>
          <w:rtl/>
        </w:rPr>
        <w:t xml:space="preserve">- </w:t>
      </w:r>
      <w:r w:rsidRPr="00801190">
        <w:rPr>
          <w:rFonts w:asciiTheme="majorBidi" w:hAnsiTheme="majorBidi" w:cstheme="majorBidi"/>
          <w:rtl/>
          <w:lang w:bidi="ar-LY"/>
        </w:rPr>
        <w:t xml:space="preserve">خليفة سالم الجهمي، القضاء الإداري الليبي ورقابته على أعمال الإدارة، مرجع سابق، </w:t>
      </w:r>
      <w:proofErr w:type="spellStart"/>
      <w:r w:rsidRPr="00801190">
        <w:rPr>
          <w:rFonts w:asciiTheme="majorBidi" w:hAnsiTheme="majorBidi" w:cstheme="majorBidi"/>
          <w:rtl/>
          <w:lang w:bidi="ar-LY"/>
        </w:rPr>
        <w:t>صـ</w:t>
      </w:r>
      <w:proofErr w:type="spellEnd"/>
      <w:r w:rsidRPr="00801190">
        <w:rPr>
          <w:rFonts w:asciiTheme="majorBidi" w:hAnsiTheme="majorBidi" w:cstheme="majorBidi"/>
          <w:rtl/>
          <w:lang w:bidi="ar-LY"/>
        </w:rPr>
        <w:t xml:space="preserve"> 278</w:t>
      </w:r>
      <w:r>
        <w:rPr>
          <w:rFonts w:asciiTheme="majorBidi" w:hAnsiTheme="majorBidi" w:cstheme="majorBidi" w:hint="cs"/>
          <w:rtl/>
          <w:lang w:bidi="ar-LY"/>
        </w:rPr>
        <w:t>.</w:t>
      </w:r>
    </w:p>
  </w:footnote>
  <w:footnote w:id="435">
    <w:p w:rsidR="00474C1F" w:rsidRPr="00D647AD" w:rsidRDefault="00474C1F">
      <w:pPr>
        <w:pStyle w:val="a3"/>
        <w:rPr>
          <w:rStyle w:val="a4"/>
          <w:vertAlign w:val="baseline"/>
        </w:rPr>
      </w:pPr>
      <w:r w:rsidRPr="00801190">
        <w:rPr>
          <w:rStyle w:val="a4"/>
          <w:rFonts w:asciiTheme="majorBidi" w:hAnsiTheme="majorBidi" w:cstheme="majorBidi"/>
          <w:vertAlign w:val="baseline"/>
        </w:rPr>
        <w:footnoteRef/>
      </w:r>
      <w:r w:rsidRPr="00D647AD">
        <w:rPr>
          <w:rStyle w:val="a4"/>
          <w:vertAlign w:val="baseline"/>
          <w:rtl/>
        </w:rPr>
        <w:t>-</w:t>
      </w:r>
      <w:r w:rsidRPr="00D647AD">
        <w:rPr>
          <w:rStyle w:val="a4"/>
          <w:rFonts w:hint="cs"/>
          <w:vertAlign w:val="baseline"/>
          <w:rtl/>
        </w:rPr>
        <w:t xml:space="preserve"> مازن ليلو راضي، القانون الإداري، دار المطبوعات الجامعية، الإسكندرية، 2005، </w:t>
      </w:r>
      <w:proofErr w:type="spellStart"/>
      <w:r w:rsidRPr="00D647AD">
        <w:rPr>
          <w:rStyle w:val="a4"/>
          <w:rFonts w:hint="cs"/>
          <w:vertAlign w:val="baseline"/>
          <w:rtl/>
        </w:rPr>
        <w:t>صـ</w:t>
      </w:r>
      <w:proofErr w:type="spellEnd"/>
      <w:r w:rsidRPr="00D647AD">
        <w:rPr>
          <w:rStyle w:val="a4"/>
          <w:rFonts w:hint="cs"/>
          <w:vertAlign w:val="baseline"/>
          <w:rtl/>
        </w:rPr>
        <w:t xml:space="preserve"> 366.</w:t>
      </w:r>
    </w:p>
  </w:footnote>
  <w:footnote w:id="436">
    <w:p w:rsidR="00474C1F" w:rsidRPr="00D647AD" w:rsidRDefault="00474C1F" w:rsidP="00B267F7">
      <w:pPr>
        <w:pStyle w:val="a3"/>
        <w:rPr>
          <w:rStyle w:val="a4"/>
          <w:vertAlign w:val="baseline"/>
        </w:rPr>
      </w:pPr>
      <w:r w:rsidRPr="00801190">
        <w:rPr>
          <w:rStyle w:val="a4"/>
          <w:rFonts w:asciiTheme="majorBidi" w:hAnsiTheme="majorBidi" w:cstheme="majorBidi"/>
          <w:vertAlign w:val="baseline"/>
        </w:rPr>
        <w:footnoteRef/>
      </w:r>
      <w:r w:rsidRPr="00D647AD">
        <w:rPr>
          <w:rStyle w:val="a4"/>
          <w:vertAlign w:val="baseline"/>
          <w:rtl/>
        </w:rPr>
        <w:t xml:space="preserve">- محمد عبدالله الفلاح، أحكام القضاء الإداري، مرجع سابق، </w:t>
      </w:r>
      <w:proofErr w:type="spellStart"/>
      <w:r w:rsidRPr="00D647AD">
        <w:rPr>
          <w:rStyle w:val="a4"/>
          <w:vertAlign w:val="baseline"/>
          <w:rtl/>
        </w:rPr>
        <w:t>صـ</w:t>
      </w:r>
      <w:proofErr w:type="spellEnd"/>
      <w:r w:rsidRPr="00D647AD">
        <w:rPr>
          <w:rStyle w:val="a4"/>
          <w:vertAlign w:val="baseline"/>
          <w:rtl/>
        </w:rPr>
        <w:t xml:space="preserve"> 115</w:t>
      </w:r>
      <w:r w:rsidRPr="00D647AD">
        <w:rPr>
          <w:rStyle w:val="a4"/>
          <w:rFonts w:hint="cs"/>
          <w:vertAlign w:val="baseline"/>
          <w:rtl/>
        </w:rPr>
        <w:t>.</w:t>
      </w:r>
    </w:p>
  </w:footnote>
  <w:footnote w:id="437">
    <w:p w:rsidR="00474C1F" w:rsidRPr="00D647AD" w:rsidRDefault="00474C1F" w:rsidP="00B267F7">
      <w:pPr>
        <w:pStyle w:val="a3"/>
        <w:rPr>
          <w:rStyle w:val="a4"/>
          <w:rFonts w:asciiTheme="majorBidi" w:hAnsiTheme="majorBidi" w:cstheme="majorBidi"/>
          <w:vertAlign w:val="baseline"/>
          <w:rtl/>
        </w:rPr>
      </w:pPr>
      <w:r w:rsidRPr="00D647AD">
        <w:rPr>
          <w:rStyle w:val="a4"/>
          <w:rFonts w:asciiTheme="majorBidi" w:hAnsiTheme="majorBidi" w:cstheme="majorBidi"/>
          <w:vertAlign w:val="baseline"/>
        </w:rPr>
        <w:footnoteRef/>
      </w:r>
      <w:r w:rsidRPr="00D647AD">
        <w:rPr>
          <w:rStyle w:val="a4"/>
          <w:rFonts w:asciiTheme="majorBidi" w:hAnsiTheme="majorBidi" w:cstheme="majorBidi" w:hint="cs"/>
          <w:vertAlign w:val="baseline"/>
          <w:rtl/>
        </w:rPr>
        <w:t xml:space="preserve">- </w:t>
      </w:r>
      <w:r w:rsidRPr="00D647AD">
        <w:rPr>
          <w:rStyle w:val="a4"/>
          <w:vertAlign w:val="baseline"/>
          <w:rtl/>
        </w:rPr>
        <w:t xml:space="preserve">خليفة سالم الجهمي، القضاء الإداري الليبي ورقابته على أعمال الإدارة، مرجع سابق، </w:t>
      </w:r>
      <w:proofErr w:type="spellStart"/>
      <w:r w:rsidRPr="00D647AD">
        <w:rPr>
          <w:rStyle w:val="a4"/>
          <w:vertAlign w:val="baseline"/>
          <w:rtl/>
        </w:rPr>
        <w:t>صـ</w:t>
      </w:r>
      <w:proofErr w:type="spellEnd"/>
      <w:r w:rsidRPr="00D647AD">
        <w:rPr>
          <w:rStyle w:val="a4"/>
          <w:vertAlign w:val="baseline"/>
          <w:rtl/>
        </w:rPr>
        <w:t xml:space="preserve"> </w:t>
      </w:r>
      <w:r w:rsidRPr="00D647AD">
        <w:rPr>
          <w:rStyle w:val="a4"/>
          <w:rFonts w:hint="cs"/>
          <w:vertAlign w:val="baseline"/>
          <w:rtl/>
        </w:rPr>
        <w:t>281</w:t>
      </w:r>
      <w:r w:rsidRPr="00D647AD">
        <w:rPr>
          <w:rStyle w:val="a4"/>
          <w:rFonts w:asciiTheme="majorBidi" w:hAnsiTheme="majorBidi" w:cstheme="majorBidi" w:hint="cs"/>
          <w:vertAlign w:val="baseline"/>
          <w:rtl/>
        </w:rPr>
        <w:t>.</w:t>
      </w:r>
    </w:p>
  </w:footnote>
  <w:footnote w:id="438">
    <w:p w:rsidR="00474C1F" w:rsidRDefault="00474C1F" w:rsidP="00B267F7">
      <w:pPr>
        <w:pStyle w:val="a3"/>
      </w:pPr>
      <w:r w:rsidRPr="00D647AD">
        <w:rPr>
          <w:rStyle w:val="a4"/>
          <w:rFonts w:asciiTheme="majorBidi" w:hAnsiTheme="majorBidi" w:cstheme="majorBidi"/>
          <w:vertAlign w:val="baseline"/>
        </w:rPr>
        <w:t>-</w:t>
      </w:r>
      <w:r w:rsidRPr="00D647AD">
        <w:rPr>
          <w:rStyle w:val="a4"/>
          <w:rFonts w:asciiTheme="majorBidi" w:hAnsiTheme="majorBidi" w:cstheme="majorBidi"/>
          <w:vertAlign w:val="baseline"/>
        </w:rPr>
        <w:footnoteRef/>
      </w:r>
      <w:r w:rsidRPr="00D647AD">
        <w:rPr>
          <w:rStyle w:val="a4"/>
          <w:rFonts w:asciiTheme="majorBidi" w:hAnsiTheme="majorBidi" w:cstheme="majorBidi"/>
          <w:vertAlign w:val="baseline"/>
          <w:rtl/>
        </w:rPr>
        <w:t xml:space="preserve"> </w:t>
      </w:r>
      <w:r w:rsidRPr="00D647AD">
        <w:rPr>
          <w:rStyle w:val="a4"/>
          <w:rFonts w:asciiTheme="majorBidi" w:hAnsiTheme="majorBidi" w:cstheme="majorBidi" w:hint="cs"/>
          <w:vertAlign w:val="baseline"/>
          <w:rtl/>
        </w:rPr>
        <w:t>سليمان</w:t>
      </w:r>
      <w:r>
        <w:rPr>
          <w:rFonts w:hint="cs"/>
          <w:rtl/>
        </w:rPr>
        <w:t xml:space="preserve"> الطماوي، القضاء الإداري، قضاء الإلغاء، مرجع سابق، </w:t>
      </w:r>
      <w:proofErr w:type="spellStart"/>
      <w:r>
        <w:rPr>
          <w:rFonts w:hint="cs"/>
          <w:rtl/>
        </w:rPr>
        <w:t>صـ</w:t>
      </w:r>
      <w:proofErr w:type="spellEnd"/>
      <w:r>
        <w:rPr>
          <w:rFonts w:hint="cs"/>
          <w:rtl/>
        </w:rPr>
        <w:t xml:space="preserve"> 691.</w:t>
      </w:r>
    </w:p>
  </w:footnote>
  <w:footnote w:id="439">
    <w:p w:rsidR="00474C1F" w:rsidRPr="005429E2" w:rsidRDefault="00474C1F" w:rsidP="00DB4CE2">
      <w:pPr>
        <w:pStyle w:val="a3"/>
        <w:jc w:val="both"/>
        <w:rPr>
          <w:rFonts w:asciiTheme="majorBidi" w:hAnsiTheme="majorBidi" w:cstheme="majorBidi"/>
        </w:rPr>
      </w:pPr>
      <w:r w:rsidRPr="005429E2">
        <w:rPr>
          <w:rStyle w:val="a4"/>
          <w:rFonts w:asciiTheme="majorBidi" w:hAnsiTheme="majorBidi" w:cstheme="majorBidi"/>
          <w:vertAlign w:val="baseline"/>
        </w:rPr>
        <w:footnoteRef/>
      </w:r>
      <w:r w:rsidRPr="005429E2">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 xml:space="preserve">مرجع سابق. </w:t>
      </w:r>
    </w:p>
  </w:footnote>
  <w:footnote w:id="440">
    <w:p w:rsidR="00474C1F" w:rsidRPr="005429E2" w:rsidRDefault="00474C1F" w:rsidP="00002A4E">
      <w:pPr>
        <w:pStyle w:val="a3"/>
        <w:jc w:val="both"/>
        <w:rPr>
          <w:rFonts w:asciiTheme="majorBidi" w:hAnsiTheme="majorBidi" w:cstheme="majorBidi"/>
          <w:rtl/>
        </w:rPr>
      </w:pPr>
      <w:r w:rsidRPr="005429E2">
        <w:rPr>
          <w:rFonts w:asciiTheme="majorBidi" w:hAnsiTheme="majorBidi" w:cstheme="majorBidi"/>
        </w:rPr>
        <w:footnoteRef/>
      </w:r>
      <w:r w:rsidRPr="005429E2">
        <w:rPr>
          <w:rFonts w:asciiTheme="majorBidi" w:hAnsiTheme="majorBidi" w:cstheme="majorBidi"/>
          <w:rtl/>
        </w:rPr>
        <w:t xml:space="preserve">- قرار اللجنة الشعبية العامة (سابقاً) رقم (595) لسنة 2010، </w:t>
      </w:r>
      <w:r>
        <w:rPr>
          <w:rFonts w:asciiTheme="majorBidi" w:hAnsiTheme="majorBidi" w:cstheme="majorBidi" w:hint="cs"/>
          <w:rtl/>
        </w:rPr>
        <w:t>مرجع السابق.</w:t>
      </w:r>
    </w:p>
  </w:footnote>
  <w:footnote w:id="441">
    <w:p w:rsidR="00474C1F" w:rsidRPr="005429E2" w:rsidRDefault="00474C1F" w:rsidP="00D647AD">
      <w:pPr>
        <w:pStyle w:val="a3"/>
        <w:jc w:val="both"/>
        <w:rPr>
          <w:rFonts w:asciiTheme="majorBidi" w:hAnsiTheme="majorBidi" w:cstheme="majorBidi"/>
          <w:rtl/>
        </w:rPr>
      </w:pPr>
      <w:r w:rsidRPr="005429E2">
        <w:rPr>
          <w:rFonts w:asciiTheme="majorBidi" w:hAnsiTheme="majorBidi" w:cstheme="majorBidi"/>
        </w:rPr>
        <w:t>-</w:t>
      </w:r>
      <w:r w:rsidRPr="005429E2">
        <w:rPr>
          <w:rFonts w:asciiTheme="majorBidi" w:hAnsiTheme="majorBidi" w:cstheme="majorBidi"/>
        </w:rPr>
        <w:footnoteRef/>
      </w:r>
      <w:r w:rsidRPr="005429E2">
        <w:rPr>
          <w:rFonts w:asciiTheme="majorBidi" w:hAnsiTheme="majorBidi" w:cstheme="majorBidi"/>
          <w:rtl/>
        </w:rPr>
        <w:t xml:space="preserve"> ( يتم تقييم الأداء عن السنة التي نقل أو ندب خلالها الموظف على النحو الأتي :</w:t>
      </w:r>
    </w:p>
    <w:p w:rsidR="00474C1F" w:rsidRDefault="00474C1F" w:rsidP="00D647AD">
      <w:pPr>
        <w:pStyle w:val="a3"/>
        <w:jc w:val="both"/>
        <w:rPr>
          <w:rFonts w:asciiTheme="majorBidi" w:hAnsiTheme="majorBidi" w:cstheme="majorBidi"/>
          <w:rtl/>
        </w:rPr>
      </w:pPr>
      <w:r w:rsidRPr="005429E2">
        <w:rPr>
          <w:rFonts w:asciiTheme="majorBidi" w:hAnsiTheme="majorBidi" w:cstheme="majorBidi"/>
          <w:rtl/>
        </w:rPr>
        <w:t xml:space="preserve"> 1– تقدم الجهة المنقول أو المنتدب منها إلي الجهة المنقول أو المنتدب إليها بياناً عن حالة الموظف من النواحي المتعلقة بقيامه بمهام وظيفية إذا كانت المدة التي قضاها بها خلال السنة التي يوضع عنها التقييم لا تقل عن شهرين ولا يزيد على ستة أشهر وتستهدي الجهة المنقول أو المنتدب إليها بهذا البيان عند وضع تقرير التقييم السنوي .2 – إذا زادت المدة التي قضاها الموظف بالجهة المنقول أو المنتدب منها على ستة أشهر من السنة التي يوضع عنها التقرير، تقدم هذه الجهة إلي الجهة المنقول أو المنتدب إليها تقريرا جزئيا عن أداء الموظف خلال هذه المدة، ويعد هذا التقييم وفقا للأسس التي تم بناء عليها تقرير تقييم كفاءة الأداء، ويؤخذ هذا التقييم الجزئي في الاعتبار عند تقييم أداء الموظف في الجهة المنقول أو المنتدب إليها</w:t>
      </w:r>
      <w:r>
        <w:rPr>
          <w:rFonts w:asciiTheme="majorBidi" w:hAnsiTheme="majorBidi" w:cstheme="majorBidi" w:hint="cs"/>
          <w:rtl/>
        </w:rPr>
        <w:t xml:space="preserve">                          </w:t>
      </w:r>
    </w:p>
    <w:p w:rsidR="00474C1F" w:rsidRPr="005429E2" w:rsidRDefault="00474C1F" w:rsidP="00D647AD">
      <w:pPr>
        <w:pStyle w:val="a3"/>
        <w:jc w:val="both"/>
        <w:rPr>
          <w:rFonts w:asciiTheme="majorBidi" w:hAnsiTheme="majorBidi" w:cstheme="majorBidi"/>
          <w:rtl/>
        </w:rPr>
      </w:pPr>
      <w:r w:rsidRPr="005429E2">
        <w:rPr>
          <w:rFonts w:asciiTheme="majorBidi" w:hAnsiTheme="majorBidi" w:cstheme="majorBidi"/>
          <w:rtl/>
        </w:rPr>
        <w:t xml:space="preserve">3– إذا بلغت المدة التي قضاها الموظف بالجهة المنقول أو المنتدب منها عشر أشهر فأكثر من السنة المزعم إعداد التقييم عنها، كانت هي المختصة بتقييم أدائه وترسله إلي الجهة المنقول إليها بعد أن يصبح نهائيا ). </w:t>
      </w:r>
    </w:p>
  </w:footnote>
  <w:footnote w:id="442">
    <w:p w:rsidR="00474C1F" w:rsidRPr="007B6693" w:rsidRDefault="00474C1F" w:rsidP="00D647AD">
      <w:pPr>
        <w:pStyle w:val="a3"/>
        <w:jc w:val="both"/>
        <w:rPr>
          <w:rFonts w:asciiTheme="majorBidi" w:hAnsiTheme="majorBidi" w:cstheme="majorBidi"/>
        </w:rPr>
      </w:pPr>
      <w:r w:rsidRPr="007B6693">
        <w:rPr>
          <w:rStyle w:val="a4"/>
          <w:rFonts w:asciiTheme="majorBidi" w:hAnsiTheme="majorBidi" w:cstheme="majorBidi"/>
          <w:vertAlign w:val="baseline"/>
        </w:rPr>
        <w:footnoteRef/>
      </w:r>
      <w:r w:rsidRPr="007B6693">
        <w:rPr>
          <w:rFonts w:asciiTheme="majorBidi" w:hAnsiTheme="majorBidi" w:cstheme="majorBidi"/>
          <w:rtl/>
        </w:rPr>
        <w:t xml:space="preserve">- الباحث في مبادي المحكمة العليا، الإصدار الأول، طعن ادري رقم </w:t>
      </w:r>
      <w:r>
        <w:rPr>
          <w:rFonts w:asciiTheme="majorBidi" w:hAnsiTheme="majorBidi" w:cstheme="majorBidi" w:hint="cs"/>
          <w:rtl/>
        </w:rPr>
        <w:t>118</w:t>
      </w:r>
      <w:r w:rsidRPr="007B6693">
        <w:rPr>
          <w:rFonts w:asciiTheme="majorBidi" w:hAnsiTheme="majorBidi" w:cstheme="majorBidi"/>
          <w:rtl/>
        </w:rPr>
        <w:t xml:space="preserve"> لسنة </w:t>
      </w:r>
      <w:r>
        <w:rPr>
          <w:rFonts w:asciiTheme="majorBidi" w:hAnsiTheme="majorBidi" w:cstheme="majorBidi" w:hint="cs"/>
          <w:rtl/>
        </w:rPr>
        <w:t>47</w:t>
      </w:r>
      <w:r w:rsidRPr="007B6693">
        <w:rPr>
          <w:rFonts w:asciiTheme="majorBidi" w:hAnsiTheme="majorBidi" w:cstheme="majorBidi"/>
          <w:rtl/>
        </w:rPr>
        <w:t xml:space="preserve"> ق، تاريخ الطعن  </w:t>
      </w:r>
      <w:r>
        <w:rPr>
          <w:rFonts w:asciiTheme="majorBidi" w:hAnsiTheme="majorBidi" w:cstheme="majorBidi" w:hint="cs"/>
          <w:rtl/>
        </w:rPr>
        <w:t>09</w:t>
      </w:r>
      <w:r w:rsidRPr="007B6693">
        <w:rPr>
          <w:rFonts w:asciiTheme="majorBidi" w:hAnsiTheme="majorBidi" w:cstheme="majorBidi"/>
          <w:rtl/>
        </w:rPr>
        <w:t>-</w:t>
      </w:r>
      <w:r>
        <w:rPr>
          <w:rFonts w:asciiTheme="majorBidi" w:hAnsiTheme="majorBidi" w:cstheme="majorBidi" w:hint="cs"/>
          <w:rtl/>
        </w:rPr>
        <w:t>05</w:t>
      </w:r>
      <w:r w:rsidRPr="007B6693">
        <w:rPr>
          <w:rFonts w:asciiTheme="majorBidi" w:hAnsiTheme="majorBidi" w:cstheme="majorBidi"/>
          <w:rtl/>
        </w:rPr>
        <w:t>-</w:t>
      </w:r>
      <w:r>
        <w:rPr>
          <w:rFonts w:asciiTheme="majorBidi" w:hAnsiTheme="majorBidi" w:cstheme="majorBidi" w:hint="cs"/>
          <w:rtl/>
        </w:rPr>
        <w:t>2004</w:t>
      </w:r>
      <w:r w:rsidRPr="007B6693">
        <w:rPr>
          <w:rFonts w:asciiTheme="majorBidi" w:hAnsiTheme="majorBidi" w:cstheme="majorBidi"/>
          <w:rtl/>
        </w:rPr>
        <w:t xml:space="preserve"> م</w:t>
      </w:r>
      <w:r>
        <w:rPr>
          <w:rFonts w:asciiTheme="majorBidi" w:hAnsiTheme="majorBidi" w:cstheme="majorBidi" w:hint="cs"/>
          <w:rtl/>
        </w:rPr>
        <w:t>.</w:t>
      </w:r>
    </w:p>
  </w:footnote>
  <w:footnote w:id="443">
    <w:p w:rsidR="00474C1F" w:rsidRPr="00B267F7" w:rsidRDefault="00474C1F" w:rsidP="004D497C">
      <w:pPr>
        <w:pStyle w:val="a3"/>
        <w:jc w:val="both"/>
        <w:rPr>
          <w:rFonts w:asciiTheme="majorBidi" w:hAnsiTheme="majorBidi" w:cstheme="majorBidi"/>
          <w:rtl/>
          <w:lang w:bidi="ar-LY"/>
        </w:rPr>
      </w:pPr>
      <w:r w:rsidRPr="00B267F7">
        <w:rPr>
          <w:rStyle w:val="a4"/>
          <w:rFonts w:asciiTheme="majorBidi" w:hAnsiTheme="majorBidi" w:cstheme="majorBidi"/>
          <w:vertAlign w:val="baseline"/>
        </w:rPr>
        <w:footnoteRef/>
      </w:r>
      <w:r w:rsidRPr="00B267F7">
        <w:rPr>
          <w:rFonts w:asciiTheme="majorBidi" w:hAnsiTheme="majorBidi" w:cstheme="majorBidi"/>
          <w:rtl/>
        </w:rPr>
        <w:t xml:space="preserve">- </w:t>
      </w:r>
      <w:r>
        <w:rPr>
          <w:rFonts w:asciiTheme="majorBidi" w:hAnsiTheme="majorBidi" w:cstheme="majorBidi" w:hint="cs"/>
          <w:rtl/>
        </w:rPr>
        <w:t xml:space="preserve">حكم المحكمة الإدارية العليا في الطعن رقم 1963 لسنة 46ق جلسة 20/11/2002، مشار إليه لدى </w:t>
      </w:r>
      <w:r w:rsidRPr="00B267F7">
        <w:rPr>
          <w:rFonts w:asciiTheme="majorBidi" w:hAnsiTheme="majorBidi" w:cstheme="majorBidi"/>
          <w:rtl/>
        </w:rPr>
        <w:t xml:space="preserve">أحمد سلام خلف الشجيري، النظام القانوني لتقويم الأداء للموظف العام، مرجع سابق، </w:t>
      </w:r>
      <w:proofErr w:type="spellStart"/>
      <w:r w:rsidRPr="00B267F7">
        <w:rPr>
          <w:rFonts w:asciiTheme="majorBidi" w:hAnsiTheme="majorBidi" w:cstheme="majorBidi"/>
          <w:rtl/>
        </w:rPr>
        <w:t>صـ</w:t>
      </w:r>
      <w:proofErr w:type="spellEnd"/>
      <w:r w:rsidRPr="00B267F7">
        <w:rPr>
          <w:rFonts w:asciiTheme="majorBidi" w:hAnsiTheme="majorBidi" w:cstheme="majorBidi"/>
          <w:rtl/>
        </w:rPr>
        <w:t xml:space="preserve"> 158</w:t>
      </w:r>
      <w:r>
        <w:rPr>
          <w:rFonts w:asciiTheme="majorBidi" w:hAnsiTheme="majorBidi" w:cstheme="majorBidi" w:hint="cs"/>
          <w:rtl/>
          <w:lang w:bidi="ar-LY"/>
        </w:rPr>
        <w:t>.</w:t>
      </w:r>
    </w:p>
  </w:footnote>
  <w:footnote w:id="444">
    <w:p w:rsidR="00474C1F" w:rsidRPr="00B267F7" w:rsidRDefault="00474C1F" w:rsidP="004D497C">
      <w:pPr>
        <w:pStyle w:val="a3"/>
        <w:jc w:val="both"/>
        <w:rPr>
          <w:rFonts w:asciiTheme="majorBidi" w:hAnsiTheme="majorBidi" w:cstheme="majorBidi"/>
          <w:rtl/>
          <w:lang w:bidi="ar-LY"/>
        </w:rPr>
      </w:pPr>
      <w:r w:rsidRPr="00B267F7">
        <w:rPr>
          <w:rStyle w:val="a4"/>
          <w:rFonts w:asciiTheme="majorBidi" w:hAnsiTheme="majorBidi" w:cstheme="majorBidi"/>
          <w:vertAlign w:val="baseline"/>
        </w:rPr>
        <w:footnoteRef/>
      </w:r>
      <w:r w:rsidRPr="00B267F7">
        <w:rPr>
          <w:rFonts w:asciiTheme="majorBidi" w:hAnsiTheme="majorBidi" w:cstheme="majorBidi"/>
          <w:rtl/>
        </w:rPr>
        <w:t xml:space="preserve">- </w:t>
      </w:r>
      <w:r w:rsidRPr="00B267F7">
        <w:rPr>
          <w:rFonts w:asciiTheme="majorBidi" w:hAnsiTheme="majorBidi" w:cstheme="majorBidi"/>
          <w:rtl/>
          <w:lang w:bidi="ar-LY"/>
        </w:rPr>
        <w:t xml:space="preserve">افتخار رشيد خليل، ضمانات تقويم الأداء الوظيفي، مرجع السابق ، </w:t>
      </w:r>
      <w:proofErr w:type="spellStart"/>
      <w:r w:rsidRPr="00B267F7">
        <w:rPr>
          <w:rFonts w:asciiTheme="majorBidi" w:hAnsiTheme="majorBidi" w:cstheme="majorBidi"/>
          <w:rtl/>
          <w:lang w:bidi="ar-LY"/>
        </w:rPr>
        <w:t>صـ</w:t>
      </w:r>
      <w:proofErr w:type="spellEnd"/>
      <w:r w:rsidRPr="00B267F7">
        <w:rPr>
          <w:rFonts w:asciiTheme="majorBidi" w:hAnsiTheme="majorBidi" w:cstheme="majorBidi"/>
          <w:rtl/>
          <w:lang w:bidi="ar-LY"/>
        </w:rPr>
        <w:t xml:space="preserve"> 120</w:t>
      </w:r>
      <w:r>
        <w:rPr>
          <w:rFonts w:asciiTheme="majorBidi" w:hAnsiTheme="majorBidi" w:cstheme="majorBidi" w:hint="cs"/>
          <w:rtl/>
          <w:lang w:bidi="ar-LY"/>
        </w:rPr>
        <w:t>.</w:t>
      </w:r>
    </w:p>
  </w:footnote>
  <w:footnote w:id="445">
    <w:p w:rsidR="00474C1F" w:rsidRDefault="00474C1F" w:rsidP="004D497C">
      <w:pPr>
        <w:pStyle w:val="a3"/>
        <w:jc w:val="both"/>
        <w:rPr>
          <w:rtl/>
        </w:rPr>
      </w:pPr>
      <w:r w:rsidRPr="00C842EE">
        <w:rPr>
          <w:rStyle w:val="a4"/>
          <w:rFonts w:asciiTheme="majorBidi" w:hAnsiTheme="majorBidi" w:cstheme="majorBidi"/>
          <w:vertAlign w:val="baseline"/>
        </w:rPr>
        <w:footnoteRef/>
      </w:r>
      <w:r>
        <w:rPr>
          <w:rStyle w:val="a4"/>
          <w:rFonts w:asciiTheme="majorBidi" w:hAnsiTheme="majorBidi" w:cstheme="majorBidi" w:hint="cs"/>
          <w:vertAlign w:val="baseline"/>
          <w:rtl/>
        </w:rPr>
        <w:t xml:space="preserve">- </w:t>
      </w:r>
      <w:r w:rsidRPr="000407AA">
        <w:rPr>
          <w:rFonts w:asciiTheme="majorBidi" w:hAnsiTheme="majorBidi" w:cstheme="majorBidi"/>
          <w:rtl/>
        </w:rPr>
        <w:t xml:space="preserve">نصر بن عبدالله بن ناصر، قرارات تقييم الأداء للموظف العام و موقف التشريع و القضاء، مرجع سابق،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w:t>
      </w:r>
      <w:r>
        <w:rPr>
          <w:rFonts w:asciiTheme="majorBidi" w:hAnsiTheme="majorBidi" w:cstheme="majorBidi" w:hint="cs"/>
          <w:rtl/>
        </w:rPr>
        <w:t>94</w:t>
      </w:r>
      <w:r>
        <w:rPr>
          <w:rFonts w:hint="cs"/>
          <w:rtl/>
        </w:rPr>
        <w:t>.</w:t>
      </w:r>
    </w:p>
  </w:footnote>
  <w:footnote w:id="446">
    <w:p w:rsidR="00474C1F" w:rsidRPr="005429E2" w:rsidRDefault="00474C1F" w:rsidP="005429E2">
      <w:pPr>
        <w:pStyle w:val="a3"/>
        <w:rPr>
          <w:rFonts w:asciiTheme="majorBidi" w:hAnsiTheme="majorBidi" w:cstheme="majorBidi"/>
          <w:rtl/>
          <w:lang w:bidi="ar-LY"/>
        </w:rPr>
      </w:pPr>
      <w:r w:rsidRPr="005429E2">
        <w:rPr>
          <w:rStyle w:val="a4"/>
          <w:rFonts w:asciiTheme="majorBidi" w:hAnsiTheme="majorBidi" w:cstheme="majorBidi"/>
          <w:vertAlign w:val="baseline"/>
        </w:rPr>
        <w:footnoteRef/>
      </w:r>
      <w:r w:rsidRPr="005429E2">
        <w:rPr>
          <w:rFonts w:asciiTheme="majorBidi" w:hAnsiTheme="majorBidi" w:cstheme="majorBidi"/>
          <w:rtl/>
        </w:rPr>
        <w:t xml:space="preserve">- </w:t>
      </w:r>
      <w:r w:rsidRPr="005429E2">
        <w:rPr>
          <w:rFonts w:asciiTheme="majorBidi" w:hAnsiTheme="majorBidi" w:cstheme="majorBidi"/>
          <w:rtl/>
          <w:lang w:bidi="ar-LY"/>
        </w:rPr>
        <w:t xml:space="preserve"> محمد عبدالله الحراري، الرقابة على أعمال الإدارة في القانون الليبي، مرجع سابق، </w:t>
      </w:r>
      <w:proofErr w:type="spellStart"/>
      <w:r w:rsidRPr="005429E2">
        <w:rPr>
          <w:rFonts w:asciiTheme="majorBidi" w:hAnsiTheme="majorBidi" w:cstheme="majorBidi"/>
          <w:rtl/>
          <w:lang w:bidi="ar-LY"/>
        </w:rPr>
        <w:t>صـ</w:t>
      </w:r>
      <w:proofErr w:type="spellEnd"/>
      <w:r w:rsidRPr="005429E2">
        <w:rPr>
          <w:rFonts w:asciiTheme="majorBidi" w:hAnsiTheme="majorBidi" w:cstheme="majorBidi"/>
          <w:rtl/>
          <w:lang w:bidi="ar-LY"/>
        </w:rPr>
        <w:t xml:space="preserve"> 437</w:t>
      </w:r>
      <w:r>
        <w:rPr>
          <w:rFonts w:asciiTheme="majorBidi" w:hAnsiTheme="majorBidi" w:cstheme="majorBidi" w:hint="cs"/>
          <w:rtl/>
          <w:lang w:bidi="ar-LY"/>
        </w:rPr>
        <w:t>.</w:t>
      </w:r>
    </w:p>
  </w:footnote>
  <w:footnote w:id="447">
    <w:p w:rsidR="00474C1F" w:rsidRPr="005429E2" w:rsidRDefault="00474C1F" w:rsidP="005429E2">
      <w:pPr>
        <w:pStyle w:val="a3"/>
        <w:rPr>
          <w:rFonts w:asciiTheme="majorBidi" w:hAnsiTheme="majorBidi" w:cstheme="majorBidi"/>
        </w:rPr>
      </w:pPr>
      <w:r w:rsidRPr="005429E2">
        <w:rPr>
          <w:rStyle w:val="a4"/>
          <w:rFonts w:asciiTheme="majorBidi" w:hAnsiTheme="majorBidi" w:cstheme="majorBidi"/>
          <w:vertAlign w:val="baseline"/>
        </w:rPr>
        <w:footnoteRef/>
      </w:r>
      <w:r w:rsidRPr="005429E2">
        <w:rPr>
          <w:rFonts w:asciiTheme="majorBidi" w:hAnsiTheme="majorBidi" w:cstheme="majorBidi"/>
          <w:rtl/>
        </w:rPr>
        <w:t>- الباحث في مبادي المحكمة العليا، الإصدار الأول، طعن ادري رقم 10 لسنة 29 ق، تاريخ الطعن  22-04-1984 م</w:t>
      </w:r>
      <w:r>
        <w:rPr>
          <w:rFonts w:asciiTheme="majorBidi" w:hAnsiTheme="majorBidi" w:cstheme="majorBidi" w:hint="cs"/>
          <w:rtl/>
        </w:rPr>
        <w:t>.</w:t>
      </w:r>
    </w:p>
  </w:footnote>
  <w:footnote w:id="448">
    <w:p w:rsidR="00474C1F" w:rsidRPr="005429E2" w:rsidRDefault="00474C1F" w:rsidP="005429E2">
      <w:pPr>
        <w:pStyle w:val="a3"/>
        <w:rPr>
          <w:rFonts w:asciiTheme="majorBidi" w:hAnsiTheme="majorBidi" w:cstheme="majorBidi"/>
        </w:rPr>
      </w:pPr>
      <w:r w:rsidRPr="005429E2">
        <w:rPr>
          <w:rStyle w:val="a4"/>
          <w:rFonts w:asciiTheme="majorBidi" w:hAnsiTheme="majorBidi" w:cstheme="majorBidi"/>
          <w:vertAlign w:val="baseline"/>
        </w:rPr>
        <w:footnoteRef/>
      </w:r>
      <w:r>
        <w:rPr>
          <w:rFonts w:asciiTheme="majorBidi" w:hAnsiTheme="majorBidi" w:cstheme="majorBidi"/>
          <w:rtl/>
        </w:rPr>
        <w:t xml:space="preserve">- </w:t>
      </w:r>
      <w:r w:rsidRPr="005429E2">
        <w:rPr>
          <w:rFonts w:asciiTheme="majorBidi" w:hAnsiTheme="majorBidi" w:cstheme="majorBidi"/>
          <w:rtl/>
        </w:rPr>
        <w:t xml:space="preserve">محمد عبدالله الفلاح، أحكام القضاء الإداري، مرجع سابق، </w:t>
      </w:r>
      <w:proofErr w:type="spellStart"/>
      <w:r w:rsidRPr="005429E2">
        <w:rPr>
          <w:rFonts w:asciiTheme="majorBidi" w:hAnsiTheme="majorBidi" w:cstheme="majorBidi"/>
          <w:rtl/>
        </w:rPr>
        <w:t>صـ</w:t>
      </w:r>
      <w:proofErr w:type="spellEnd"/>
      <w:r w:rsidRPr="005429E2">
        <w:rPr>
          <w:rFonts w:asciiTheme="majorBidi" w:hAnsiTheme="majorBidi" w:cstheme="majorBidi"/>
          <w:rtl/>
        </w:rPr>
        <w:t xml:space="preserve"> 117</w:t>
      </w:r>
      <w:r>
        <w:rPr>
          <w:rFonts w:asciiTheme="majorBidi" w:hAnsiTheme="majorBidi" w:cstheme="majorBidi" w:hint="cs"/>
          <w:rtl/>
        </w:rPr>
        <w:t>.</w:t>
      </w:r>
    </w:p>
  </w:footnote>
  <w:footnote w:id="449">
    <w:p w:rsidR="00474C1F" w:rsidRPr="00F62221" w:rsidRDefault="00474C1F" w:rsidP="005429E2">
      <w:pPr>
        <w:pStyle w:val="a3"/>
        <w:rPr>
          <w:rFonts w:asciiTheme="majorBidi" w:hAnsiTheme="majorBidi" w:cstheme="majorBidi"/>
          <w:rtl/>
          <w:lang w:bidi="ar-LY"/>
        </w:rPr>
      </w:pPr>
      <w:r w:rsidRPr="00F62221">
        <w:rPr>
          <w:rStyle w:val="a4"/>
          <w:rFonts w:asciiTheme="majorBidi" w:hAnsiTheme="majorBidi" w:cstheme="majorBidi"/>
          <w:vertAlign w:val="baseline"/>
        </w:rPr>
        <w:footnoteRef/>
      </w:r>
      <w:r w:rsidRPr="00F62221">
        <w:rPr>
          <w:rFonts w:asciiTheme="majorBidi" w:hAnsiTheme="majorBidi" w:cstheme="majorBidi"/>
          <w:rtl/>
        </w:rPr>
        <w:t>- الباحث في مبادي المحكمة العليا، الإصدار الأول، طعن ادري رقم 8 لسنة 27 ق، تاريخ الطعن  18-05-1983 م</w:t>
      </w:r>
      <w:r>
        <w:rPr>
          <w:rFonts w:asciiTheme="majorBidi" w:hAnsiTheme="majorBidi" w:cstheme="majorBidi" w:hint="cs"/>
          <w:rtl/>
          <w:lang w:bidi="ar-LY"/>
        </w:rPr>
        <w:t>.</w:t>
      </w:r>
    </w:p>
  </w:footnote>
  <w:footnote w:id="450">
    <w:p w:rsidR="00474C1F" w:rsidRPr="00F62221" w:rsidRDefault="00474C1F" w:rsidP="005429E2">
      <w:pPr>
        <w:pStyle w:val="a3"/>
        <w:rPr>
          <w:rFonts w:asciiTheme="majorBidi" w:hAnsiTheme="majorBidi" w:cstheme="majorBidi"/>
        </w:rPr>
      </w:pPr>
      <w:r w:rsidRPr="00F62221">
        <w:rPr>
          <w:rStyle w:val="a4"/>
          <w:rFonts w:asciiTheme="majorBidi" w:hAnsiTheme="majorBidi" w:cstheme="majorBidi"/>
          <w:vertAlign w:val="baseline"/>
        </w:rPr>
        <w:footnoteRef/>
      </w:r>
      <w:r>
        <w:rPr>
          <w:rFonts w:asciiTheme="majorBidi" w:hAnsiTheme="majorBidi" w:cstheme="majorBidi"/>
          <w:rtl/>
        </w:rPr>
        <w:t xml:space="preserve">- </w:t>
      </w:r>
      <w:r w:rsidRPr="00F62221">
        <w:rPr>
          <w:rFonts w:asciiTheme="majorBidi" w:hAnsiTheme="majorBidi" w:cstheme="majorBidi"/>
          <w:rtl/>
        </w:rPr>
        <w:t xml:space="preserve">محمد سعيد حسين </w:t>
      </w:r>
      <w:proofErr w:type="spellStart"/>
      <w:r w:rsidRPr="00F62221">
        <w:rPr>
          <w:rFonts w:asciiTheme="majorBidi" w:hAnsiTheme="majorBidi" w:cstheme="majorBidi"/>
          <w:rtl/>
        </w:rPr>
        <w:t>امين</w:t>
      </w:r>
      <w:proofErr w:type="spellEnd"/>
      <w:r w:rsidRPr="00F62221">
        <w:rPr>
          <w:rFonts w:asciiTheme="majorBidi" w:hAnsiTheme="majorBidi" w:cstheme="majorBidi"/>
          <w:rtl/>
        </w:rPr>
        <w:t xml:space="preserve">، تقارير الكفاية في مجال الوظيفة العامة، مرجع سابق، </w:t>
      </w:r>
      <w:proofErr w:type="spellStart"/>
      <w:r w:rsidRPr="00F62221">
        <w:rPr>
          <w:rFonts w:asciiTheme="majorBidi" w:hAnsiTheme="majorBidi" w:cstheme="majorBidi"/>
          <w:rtl/>
        </w:rPr>
        <w:t>صـ</w:t>
      </w:r>
      <w:proofErr w:type="spellEnd"/>
      <w:r w:rsidRPr="00F62221">
        <w:rPr>
          <w:rFonts w:asciiTheme="majorBidi" w:hAnsiTheme="majorBidi" w:cstheme="majorBidi"/>
          <w:rtl/>
        </w:rPr>
        <w:t xml:space="preserve"> 297</w:t>
      </w:r>
      <w:r>
        <w:rPr>
          <w:rFonts w:asciiTheme="majorBidi" w:hAnsiTheme="majorBidi" w:cstheme="majorBidi" w:hint="cs"/>
          <w:rtl/>
        </w:rPr>
        <w:t>.</w:t>
      </w:r>
    </w:p>
  </w:footnote>
  <w:footnote w:id="451">
    <w:p w:rsidR="00474C1F" w:rsidRPr="00F62221" w:rsidRDefault="00474C1F" w:rsidP="00B31453">
      <w:pPr>
        <w:pStyle w:val="a3"/>
        <w:jc w:val="both"/>
        <w:rPr>
          <w:rFonts w:asciiTheme="majorBidi" w:hAnsiTheme="majorBidi" w:cstheme="majorBidi"/>
          <w:rtl/>
          <w:lang w:bidi="ar-LY"/>
        </w:rPr>
      </w:pPr>
      <w:r w:rsidRPr="00F62221">
        <w:rPr>
          <w:rStyle w:val="a4"/>
          <w:rFonts w:asciiTheme="majorBidi" w:hAnsiTheme="majorBidi" w:cstheme="majorBidi"/>
          <w:vertAlign w:val="baseline"/>
        </w:rPr>
        <w:footnoteRef/>
      </w:r>
      <w:r>
        <w:rPr>
          <w:rFonts w:asciiTheme="majorBidi" w:hAnsiTheme="majorBidi" w:cstheme="majorBidi"/>
          <w:rtl/>
        </w:rPr>
        <w:t xml:space="preserve">- </w:t>
      </w:r>
      <w:r w:rsidRPr="00F62221">
        <w:rPr>
          <w:rFonts w:asciiTheme="majorBidi" w:hAnsiTheme="majorBidi" w:cstheme="majorBidi"/>
          <w:rtl/>
        </w:rPr>
        <w:t xml:space="preserve">صفاء محمود السويليين، الرقابة القضائية على قرار تقييم أداء الموظف العام ،مرجع السابق، </w:t>
      </w:r>
      <w:proofErr w:type="spellStart"/>
      <w:r w:rsidRPr="00F62221">
        <w:rPr>
          <w:rFonts w:asciiTheme="majorBidi" w:hAnsiTheme="majorBidi" w:cstheme="majorBidi"/>
          <w:rtl/>
        </w:rPr>
        <w:t>صـ</w:t>
      </w:r>
      <w:proofErr w:type="spellEnd"/>
      <w:r w:rsidRPr="00F62221">
        <w:rPr>
          <w:rFonts w:asciiTheme="majorBidi" w:hAnsiTheme="majorBidi" w:cstheme="majorBidi"/>
          <w:rtl/>
        </w:rPr>
        <w:t xml:space="preserve"> 178</w:t>
      </w:r>
      <w:r>
        <w:rPr>
          <w:rFonts w:asciiTheme="majorBidi" w:hAnsiTheme="majorBidi" w:cstheme="majorBidi" w:hint="cs"/>
          <w:rtl/>
          <w:lang w:bidi="ar-LY"/>
        </w:rPr>
        <w:t>.</w:t>
      </w:r>
    </w:p>
  </w:footnote>
  <w:footnote w:id="452">
    <w:p w:rsidR="00474C1F" w:rsidRPr="00F62221" w:rsidRDefault="00474C1F" w:rsidP="00B31453">
      <w:pPr>
        <w:pStyle w:val="a3"/>
        <w:jc w:val="both"/>
        <w:rPr>
          <w:rFonts w:asciiTheme="majorBidi" w:hAnsiTheme="majorBidi" w:cstheme="majorBidi"/>
          <w:lang w:bidi="ar-LY"/>
        </w:rPr>
      </w:pPr>
      <w:r w:rsidRPr="00F62221">
        <w:rPr>
          <w:rStyle w:val="a4"/>
          <w:rFonts w:asciiTheme="majorBidi" w:hAnsiTheme="majorBidi" w:cstheme="majorBidi"/>
          <w:vertAlign w:val="baseline"/>
        </w:rPr>
        <w:footnoteRef/>
      </w:r>
      <w:r w:rsidRPr="00F62221">
        <w:rPr>
          <w:rFonts w:asciiTheme="majorBidi" w:hAnsiTheme="majorBidi" w:cstheme="majorBidi"/>
          <w:rtl/>
        </w:rPr>
        <w:t xml:space="preserve">- </w:t>
      </w:r>
      <w:r w:rsidRPr="00F62221">
        <w:rPr>
          <w:rFonts w:asciiTheme="majorBidi" w:hAnsiTheme="majorBidi" w:cstheme="majorBidi"/>
          <w:rtl/>
          <w:lang w:bidi="ar-LY"/>
        </w:rPr>
        <w:t xml:space="preserve"> خليفة سالم الجهمي، القضاء الإداري الليبي ورقابته على أعمال الإدارة، مرجع سابق، </w:t>
      </w:r>
      <w:proofErr w:type="spellStart"/>
      <w:r w:rsidRPr="00F62221">
        <w:rPr>
          <w:rFonts w:asciiTheme="majorBidi" w:hAnsiTheme="majorBidi" w:cstheme="majorBidi"/>
          <w:rtl/>
          <w:lang w:bidi="ar-LY"/>
        </w:rPr>
        <w:t>صـ</w:t>
      </w:r>
      <w:proofErr w:type="spellEnd"/>
      <w:r w:rsidRPr="00F62221">
        <w:rPr>
          <w:rFonts w:asciiTheme="majorBidi" w:hAnsiTheme="majorBidi" w:cstheme="majorBidi"/>
          <w:rtl/>
          <w:lang w:bidi="ar-LY"/>
        </w:rPr>
        <w:t xml:space="preserve"> 288</w:t>
      </w:r>
      <w:r>
        <w:rPr>
          <w:rFonts w:asciiTheme="majorBidi" w:hAnsiTheme="majorBidi" w:cstheme="majorBidi" w:hint="cs"/>
          <w:rtl/>
          <w:lang w:bidi="ar-LY"/>
        </w:rPr>
        <w:t>.</w:t>
      </w:r>
    </w:p>
  </w:footnote>
  <w:footnote w:id="453">
    <w:p w:rsidR="00474C1F" w:rsidRDefault="00474C1F" w:rsidP="00B31453">
      <w:pPr>
        <w:pStyle w:val="a3"/>
        <w:rPr>
          <w:lang w:bidi="ar-LY"/>
        </w:rPr>
      </w:pPr>
      <w:r w:rsidRPr="00F62221">
        <w:rPr>
          <w:rStyle w:val="a4"/>
          <w:rFonts w:asciiTheme="majorBidi" w:hAnsiTheme="majorBidi" w:cstheme="majorBidi"/>
          <w:vertAlign w:val="baseline"/>
        </w:rPr>
        <w:footnoteRef/>
      </w:r>
      <w:r w:rsidRPr="00F62221">
        <w:rPr>
          <w:rFonts w:asciiTheme="majorBidi" w:hAnsiTheme="majorBidi" w:cstheme="majorBidi"/>
          <w:rtl/>
        </w:rPr>
        <w:t>- الباحث في مبادي المحكمة العليا، الإصدار الأول،</w:t>
      </w:r>
      <w:r w:rsidRPr="00356917">
        <w:rPr>
          <w:rFonts w:asciiTheme="majorBidi" w:hAnsiTheme="majorBidi" w:cstheme="majorBidi"/>
          <w:rtl/>
        </w:rPr>
        <w:t xml:space="preserve"> طعن ادري رقم </w:t>
      </w:r>
      <w:r>
        <w:rPr>
          <w:rFonts w:asciiTheme="majorBidi" w:hAnsiTheme="majorBidi" w:cstheme="majorBidi" w:hint="cs"/>
          <w:rtl/>
        </w:rPr>
        <w:t>10</w:t>
      </w:r>
      <w:r w:rsidRPr="00356917">
        <w:rPr>
          <w:rFonts w:asciiTheme="majorBidi" w:hAnsiTheme="majorBidi" w:cstheme="majorBidi"/>
          <w:rtl/>
        </w:rPr>
        <w:t xml:space="preserve"> لسنة </w:t>
      </w:r>
      <w:r>
        <w:rPr>
          <w:rFonts w:asciiTheme="majorBidi" w:hAnsiTheme="majorBidi" w:cstheme="majorBidi" w:hint="cs"/>
          <w:rtl/>
        </w:rPr>
        <w:t>20</w:t>
      </w:r>
      <w:r w:rsidRPr="00356917">
        <w:rPr>
          <w:rFonts w:asciiTheme="majorBidi" w:hAnsiTheme="majorBidi" w:cstheme="majorBidi"/>
          <w:rtl/>
        </w:rPr>
        <w:t xml:space="preserve"> ق، تاريخ الطعن  </w:t>
      </w:r>
      <w:r>
        <w:rPr>
          <w:rFonts w:asciiTheme="majorBidi" w:hAnsiTheme="majorBidi" w:cstheme="majorBidi" w:hint="cs"/>
          <w:rtl/>
        </w:rPr>
        <w:t>09</w:t>
      </w:r>
      <w:r w:rsidRPr="00356917">
        <w:rPr>
          <w:rFonts w:asciiTheme="majorBidi" w:hAnsiTheme="majorBidi" w:cstheme="majorBidi"/>
          <w:rtl/>
        </w:rPr>
        <w:t>-</w:t>
      </w:r>
      <w:r>
        <w:rPr>
          <w:rFonts w:asciiTheme="majorBidi" w:hAnsiTheme="majorBidi" w:cstheme="majorBidi" w:hint="cs"/>
          <w:rtl/>
        </w:rPr>
        <w:t>05</w:t>
      </w:r>
      <w:r w:rsidRPr="00356917">
        <w:rPr>
          <w:rFonts w:asciiTheme="majorBidi" w:hAnsiTheme="majorBidi" w:cstheme="majorBidi"/>
          <w:rtl/>
        </w:rPr>
        <w:t>-</w:t>
      </w:r>
      <w:r>
        <w:rPr>
          <w:rFonts w:asciiTheme="majorBidi" w:hAnsiTheme="majorBidi" w:cstheme="majorBidi" w:hint="cs"/>
          <w:rtl/>
        </w:rPr>
        <w:t>1974</w:t>
      </w:r>
      <w:r w:rsidRPr="00356917">
        <w:rPr>
          <w:rFonts w:asciiTheme="majorBidi" w:hAnsiTheme="majorBidi" w:cstheme="majorBidi"/>
          <w:rtl/>
        </w:rPr>
        <w:t xml:space="preserve"> م</w:t>
      </w:r>
      <w:r>
        <w:rPr>
          <w:rFonts w:hint="cs"/>
          <w:rtl/>
          <w:lang w:bidi="ar-LY"/>
        </w:rPr>
        <w:t>.</w:t>
      </w:r>
    </w:p>
  </w:footnote>
  <w:footnote w:id="454">
    <w:p w:rsidR="00474C1F" w:rsidRPr="00F62221" w:rsidRDefault="00474C1F" w:rsidP="00B31453">
      <w:pPr>
        <w:pStyle w:val="a3"/>
        <w:rPr>
          <w:rFonts w:asciiTheme="majorBidi" w:hAnsiTheme="majorBidi" w:cstheme="majorBidi"/>
          <w:rtl/>
          <w:lang w:bidi="ar-LY"/>
        </w:rPr>
      </w:pPr>
      <w:r w:rsidRPr="00F62221">
        <w:rPr>
          <w:rStyle w:val="a4"/>
          <w:rFonts w:asciiTheme="majorBidi" w:hAnsiTheme="majorBidi" w:cstheme="majorBidi"/>
          <w:vertAlign w:val="baseline"/>
        </w:rPr>
        <w:footnoteRef/>
      </w:r>
      <w:r w:rsidRPr="00F62221">
        <w:rPr>
          <w:rFonts w:asciiTheme="majorBidi" w:hAnsiTheme="majorBidi" w:cstheme="majorBidi"/>
          <w:rtl/>
        </w:rPr>
        <w:t>- الباحث في مبادي المحكمة العليا، الإصدار الأول، طعن ادري رقم 95 لسنة 48 ق، تاريخ الطعن  13-02-2005 م</w:t>
      </w:r>
      <w:r>
        <w:rPr>
          <w:rFonts w:asciiTheme="majorBidi" w:hAnsiTheme="majorBidi" w:cstheme="majorBidi" w:hint="cs"/>
          <w:rtl/>
          <w:lang w:bidi="ar-LY"/>
        </w:rPr>
        <w:t>.</w:t>
      </w:r>
    </w:p>
  </w:footnote>
  <w:footnote w:id="455">
    <w:p w:rsidR="00474C1F" w:rsidRPr="00F62221" w:rsidRDefault="00474C1F" w:rsidP="00B31453">
      <w:pPr>
        <w:pStyle w:val="a3"/>
        <w:rPr>
          <w:rFonts w:asciiTheme="majorBidi" w:hAnsiTheme="majorBidi" w:cstheme="majorBidi"/>
        </w:rPr>
      </w:pPr>
      <w:r w:rsidRPr="00F62221">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sidRPr="00F62221">
        <w:rPr>
          <w:rFonts w:asciiTheme="majorBidi" w:hAnsiTheme="majorBidi" w:cstheme="majorBidi"/>
          <w:rtl/>
        </w:rPr>
        <w:t xml:space="preserve">نواف كنعان، النظام القانوني لتقييم أداء الموظفين، دراسة مقارنة وتطبيقية في الأردن،مرجع سابق، </w:t>
      </w:r>
      <w:proofErr w:type="spellStart"/>
      <w:r w:rsidRPr="00F62221">
        <w:rPr>
          <w:rFonts w:asciiTheme="majorBidi" w:hAnsiTheme="majorBidi" w:cstheme="majorBidi"/>
          <w:rtl/>
        </w:rPr>
        <w:t>صـ</w:t>
      </w:r>
      <w:proofErr w:type="spellEnd"/>
      <w:r w:rsidRPr="00F62221">
        <w:rPr>
          <w:rFonts w:asciiTheme="majorBidi" w:hAnsiTheme="majorBidi" w:cstheme="majorBidi"/>
          <w:rtl/>
        </w:rPr>
        <w:t xml:space="preserve"> 163</w:t>
      </w:r>
      <w:r>
        <w:rPr>
          <w:rFonts w:asciiTheme="majorBidi" w:hAnsiTheme="majorBidi" w:cstheme="majorBidi" w:hint="cs"/>
          <w:rtl/>
        </w:rPr>
        <w:t>.</w:t>
      </w:r>
    </w:p>
  </w:footnote>
  <w:footnote w:id="456">
    <w:p w:rsidR="00474C1F" w:rsidRPr="00F62221" w:rsidRDefault="00474C1F" w:rsidP="00C724A8">
      <w:pPr>
        <w:pStyle w:val="a3"/>
        <w:jc w:val="both"/>
        <w:rPr>
          <w:rFonts w:asciiTheme="majorBidi" w:hAnsiTheme="majorBidi" w:cstheme="majorBidi"/>
        </w:rPr>
      </w:pPr>
      <w:r w:rsidRPr="00F62221">
        <w:rPr>
          <w:rStyle w:val="a4"/>
          <w:rFonts w:asciiTheme="majorBidi" w:hAnsiTheme="majorBidi" w:cstheme="majorBidi"/>
          <w:vertAlign w:val="baseline"/>
        </w:rPr>
        <w:footnoteRef/>
      </w:r>
      <w:r>
        <w:rPr>
          <w:rFonts w:asciiTheme="majorBidi" w:hAnsiTheme="majorBidi" w:cstheme="majorBidi"/>
          <w:rtl/>
        </w:rPr>
        <w:t xml:space="preserve">- </w:t>
      </w:r>
      <w:r>
        <w:rPr>
          <w:rFonts w:asciiTheme="majorBidi" w:hAnsiTheme="majorBidi" w:cstheme="majorBidi" w:hint="cs"/>
          <w:rtl/>
        </w:rPr>
        <w:t xml:space="preserve">حكم المحكمة الإدارية العليا في الطعن رقم 2150 لسنة 45ق جلسة 20/12/2003، مشار إليه لدى </w:t>
      </w:r>
      <w:r w:rsidRPr="00F62221">
        <w:rPr>
          <w:rFonts w:asciiTheme="majorBidi" w:hAnsiTheme="majorBidi" w:cstheme="majorBidi"/>
          <w:rtl/>
        </w:rPr>
        <w:t xml:space="preserve">أحمد سلام خلف الشجيري، النظام القانوني لتقويم الأداء للموظف العام، مرجع سابق، </w:t>
      </w:r>
      <w:proofErr w:type="spellStart"/>
      <w:r w:rsidRPr="00F62221">
        <w:rPr>
          <w:rFonts w:asciiTheme="majorBidi" w:hAnsiTheme="majorBidi" w:cstheme="majorBidi"/>
          <w:rtl/>
        </w:rPr>
        <w:t>صـ</w:t>
      </w:r>
      <w:proofErr w:type="spellEnd"/>
      <w:r w:rsidRPr="00F62221">
        <w:rPr>
          <w:rFonts w:asciiTheme="majorBidi" w:hAnsiTheme="majorBidi" w:cstheme="majorBidi"/>
          <w:rtl/>
        </w:rPr>
        <w:t xml:space="preserve"> </w:t>
      </w:r>
      <w:r>
        <w:rPr>
          <w:rFonts w:asciiTheme="majorBidi" w:hAnsiTheme="majorBidi" w:cstheme="majorBidi" w:hint="cs"/>
          <w:rtl/>
        </w:rPr>
        <w:t>166.</w:t>
      </w:r>
    </w:p>
  </w:footnote>
  <w:footnote w:id="457">
    <w:p w:rsidR="00474C1F" w:rsidRDefault="00474C1F" w:rsidP="00CB7965">
      <w:pPr>
        <w:pStyle w:val="a3"/>
        <w:rPr>
          <w:rtl/>
        </w:rPr>
      </w:pPr>
      <w:r w:rsidRPr="00CB7965">
        <w:rPr>
          <w:rStyle w:val="a4"/>
          <w:rFonts w:asciiTheme="majorBidi" w:hAnsiTheme="majorBidi" w:cstheme="majorBidi"/>
          <w:vertAlign w:val="baseline"/>
        </w:rPr>
        <w:footnoteRef/>
      </w:r>
      <w:r>
        <w:rPr>
          <w:rStyle w:val="a4"/>
          <w:rFonts w:asciiTheme="majorBidi" w:hAnsiTheme="majorBidi" w:cstheme="majorBidi" w:hint="cs"/>
          <w:vertAlign w:val="baseline"/>
          <w:rtl/>
        </w:rPr>
        <w:t>-</w:t>
      </w:r>
      <w:r>
        <w:rPr>
          <w:rFonts w:hint="cs"/>
          <w:rtl/>
        </w:rPr>
        <w:t xml:space="preserve"> </w:t>
      </w:r>
      <w:r w:rsidRPr="00B11A6F">
        <w:rPr>
          <w:rFonts w:asciiTheme="majorBidi" w:hAnsiTheme="majorBidi" w:cstheme="majorBidi" w:hint="cs"/>
          <w:rtl/>
        </w:rPr>
        <w:t>حمزة عبدالهادي السعايدة، التنظيم القانوني لتقارير الأداء ودورها في</w:t>
      </w:r>
      <w:r>
        <w:rPr>
          <w:rFonts w:asciiTheme="majorBidi" w:hAnsiTheme="majorBidi" w:cstheme="majorBidi" w:hint="cs"/>
          <w:rtl/>
        </w:rPr>
        <w:t xml:space="preserve"> تقييم الأداء الوظيفي، مرجع سابق، </w:t>
      </w:r>
      <w:proofErr w:type="spellStart"/>
      <w:r>
        <w:rPr>
          <w:rFonts w:asciiTheme="majorBidi" w:hAnsiTheme="majorBidi" w:cstheme="majorBidi" w:hint="cs"/>
          <w:rtl/>
        </w:rPr>
        <w:t>صـ</w:t>
      </w:r>
      <w:proofErr w:type="spellEnd"/>
      <w:r>
        <w:rPr>
          <w:rFonts w:asciiTheme="majorBidi" w:hAnsiTheme="majorBidi" w:cstheme="majorBidi" w:hint="cs"/>
          <w:rtl/>
        </w:rPr>
        <w:t xml:space="preserve"> </w:t>
      </w:r>
      <w:r>
        <w:rPr>
          <w:rFonts w:hint="cs"/>
          <w:rtl/>
        </w:rPr>
        <w:t xml:space="preserve">82. </w:t>
      </w:r>
    </w:p>
  </w:footnote>
  <w:footnote w:id="458">
    <w:p w:rsidR="00474C1F" w:rsidRPr="00B8152B" w:rsidRDefault="00474C1F" w:rsidP="00D00E35">
      <w:pPr>
        <w:pStyle w:val="a3"/>
        <w:rPr>
          <w:rFonts w:asciiTheme="majorBidi" w:hAnsiTheme="majorBidi" w:cstheme="majorBidi"/>
          <w:rtl/>
        </w:rPr>
      </w:pPr>
      <w:r w:rsidRPr="00B8152B">
        <w:rPr>
          <w:rStyle w:val="a4"/>
          <w:rFonts w:asciiTheme="majorBidi" w:hAnsiTheme="majorBidi" w:cstheme="majorBidi"/>
          <w:vertAlign w:val="baseline"/>
        </w:rPr>
        <w:footnoteRef/>
      </w:r>
      <w:r>
        <w:rPr>
          <w:rFonts w:asciiTheme="majorBidi" w:hAnsiTheme="majorBidi" w:cstheme="majorBidi"/>
          <w:rtl/>
        </w:rPr>
        <w:t xml:space="preserve">- </w:t>
      </w:r>
      <w:r w:rsidRPr="00B8152B">
        <w:rPr>
          <w:rFonts w:asciiTheme="majorBidi" w:hAnsiTheme="majorBidi" w:cstheme="majorBidi"/>
          <w:rtl/>
        </w:rPr>
        <w:t xml:space="preserve"> خليفة صالح أحواس، القانون الإداري  الليبي الحديث ، مرجع سابق، </w:t>
      </w:r>
      <w:proofErr w:type="spellStart"/>
      <w:r w:rsidRPr="00B8152B">
        <w:rPr>
          <w:rFonts w:asciiTheme="majorBidi" w:hAnsiTheme="majorBidi" w:cstheme="majorBidi"/>
          <w:rtl/>
        </w:rPr>
        <w:t>صـ</w:t>
      </w:r>
      <w:proofErr w:type="spellEnd"/>
      <w:r w:rsidRPr="00B8152B">
        <w:rPr>
          <w:rFonts w:asciiTheme="majorBidi" w:hAnsiTheme="majorBidi" w:cstheme="majorBidi"/>
          <w:rtl/>
        </w:rPr>
        <w:t xml:space="preserve"> 204</w:t>
      </w:r>
      <w:r>
        <w:rPr>
          <w:rFonts w:asciiTheme="majorBidi" w:hAnsiTheme="majorBidi" w:cstheme="majorBidi" w:hint="cs"/>
          <w:rtl/>
        </w:rPr>
        <w:t>.</w:t>
      </w:r>
    </w:p>
  </w:footnote>
  <w:footnote w:id="459">
    <w:p w:rsidR="00474C1F" w:rsidRPr="00714D4F" w:rsidRDefault="00474C1F" w:rsidP="00D00E35">
      <w:pPr>
        <w:pStyle w:val="a3"/>
        <w:rPr>
          <w:rFonts w:asciiTheme="majorBidi" w:hAnsiTheme="majorBidi" w:cstheme="majorBidi"/>
          <w:rtl/>
          <w:lang w:bidi="ar-LY"/>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rPr>
        <w:t xml:space="preserve">محمد عبدالله الفلاح، أحكام القضاء الإداري، مرجع سابق،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124 </w:t>
      </w:r>
      <w:r>
        <w:rPr>
          <w:rFonts w:asciiTheme="majorBidi" w:hAnsiTheme="majorBidi" w:cstheme="majorBidi" w:hint="cs"/>
          <w:rtl/>
          <w:lang w:bidi="ar-LY"/>
        </w:rPr>
        <w:t>.</w:t>
      </w:r>
    </w:p>
  </w:footnote>
  <w:footnote w:id="460">
    <w:p w:rsidR="00474C1F" w:rsidRPr="00714D4F" w:rsidRDefault="00474C1F" w:rsidP="00D672E5">
      <w:pPr>
        <w:pStyle w:val="a3"/>
        <w:rPr>
          <w:rFonts w:asciiTheme="majorBidi" w:hAnsiTheme="majorBidi" w:cstheme="majorBidi"/>
          <w:lang w:bidi="ar-LY"/>
        </w:rPr>
      </w:pPr>
      <w:r w:rsidRPr="00714D4F">
        <w:rPr>
          <w:rStyle w:val="a4"/>
          <w:rFonts w:asciiTheme="majorBidi" w:hAnsiTheme="majorBidi" w:cstheme="majorBidi"/>
          <w:vertAlign w:val="baseline"/>
        </w:rPr>
        <w:footnoteRef/>
      </w:r>
      <w:r w:rsidRPr="00714D4F">
        <w:rPr>
          <w:rFonts w:asciiTheme="majorBidi" w:hAnsiTheme="majorBidi" w:cstheme="majorBidi"/>
          <w:rtl/>
        </w:rPr>
        <w:t xml:space="preserve">- الباحث </w:t>
      </w:r>
      <w:r>
        <w:rPr>
          <w:rFonts w:asciiTheme="majorBidi" w:hAnsiTheme="majorBidi" w:cstheme="majorBidi" w:hint="cs"/>
          <w:rtl/>
        </w:rPr>
        <w:t>ف</w:t>
      </w:r>
      <w:r w:rsidRPr="00714D4F">
        <w:rPr>
          <w:rFonts w:asciiTheme="majorBidi" w:hAnsiTheme="majorBidi" w:cstheme="majorBidi"/>
          <w:rtl/>
        </w:rPr>
        <w:t>ي مبادي المحكمة العليا، الإصدار الأول، طعن ادري رقم 6 لسنة 3 ق، تاريخ الطعن  26-06-1957 م</w:t>
      </w:r>
      <w:r>
        <w:rPr>
          <w:rFonts w:asciiTheme="majorBidi" w:hAnsiTheme="majorBidi" w:cstheme="majorBidi" w:hint="cs"/>
          <w:rtl/>
          <w:lang w:bidi="ar-LY"/>
        </w:rPr>
        <w:t>.</w:t>
      </w:r>
    </w:p>
  </w:footnote>
  <w:footnote w:id="461">
    <w:p w:rsidR="00474C1F" w:rsidRPr="00714D4F" w:rsidRDefault="00474C1F" w:rsidP="00D00E35">
      <w:pPr>
        <w:pStyle w:val="a3"/>
        <w:rPr>
          <w:rFonts w:asciiTheme="majorBidi" w:hAnsiTheme="majorBidi" w:cstheme="majorBidi"/>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rPr>
        <w:t xml:space="preserve">أحمد سلام خلف الشجيري، النظام القانوني لتقويم الأداء للموظف العام، مرجع سابق،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169</w:t>
      </w:r>
      <w:r>
        <w:rPr>
          <w:rFonts w:asciiTheme="majorBidi" w:hAnsiTheme="majorBidi" w:cstheme="majorBidi" w:hint="cs"/>
          <w:rtl/>
        </w:rPr>
        <w:t>.</w:t>
      </w:r>
    </w:p>
  </w:footnote>
  <w:footnote w:id="462">
    <w:p w:rsidR="00474C1F" w:rsidRPr="00714D4F" w:rsidRDefault="00474C1F" w:rsidP="00D00E35">
      <w:pPr>
        <w:pStyle w:val="a3"/>
        <w:jc w:val="both"/>
        <w:rPr>
          <w:rFonts w:asciiTheme="majorBidi" w:hAnsiTheme="majorBidi" w:cstheme="majorBidi"/>
          <w:lang w:bidi="ar-LY"/>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lang w:bidi="ar-LY"/>
        </w:rPr>
        <w:t xml:space="preserve"> محمد عبدالله الحراري، الرقابة على أعمال الإدارة في القانون الليبي، مرجع سابق، </w:t>
      </w:r>
      <w:proofErr w:type="spellStart"/>
      <w:r w:rsidRPr="00714D4F">
        <w:rPr>
          <w:rFonts w:asciiTheme="majorBidi" w:hAnsiTheme="majorBidi" w:cstheme="majorBidi"/>
          <w:rtl/>
          <w:lang w:bidi="ar-LY"/>
        </w:rPr>
        <w:t>صـ</w:t>
      </w:r>
      <w:proofErr w:type="spellEnd"/>
      <w:r w:rsidRPr="00714D4F">
        <w:rPr>
          <w:rFonts w:asciiTheme="majorBidi" w:hAnsiTheme="majorBidi" w:cstheme="majorBidi"/>
          <w:rtl/>
          <w:lang w:bidi="ar-LY"/>
        </w:rPr>
        <w:t xml:space="preserve"> 467</w:t>
      </w:r>
      <w:r>
        <w:rPr>
          <w:rFonts w:asciiTheme="majorBidi" w:hAnsiTheme="majorBidi" w:cstheme="majorBidi" w:hint="cs"/>
          <w:rtl/>
          <w:lang w:bidi="ar-LY"/>
        </w:rPr>
        <w:t>.</w:t>
      </w:r>
    </w:p>
  </w:footnote>
  <w:footnote w:id="463">
    <w:p w:rsidR="00474C1F" w:rsidRPr="00714D4F" w:rsidRDefault="00474C1F" w:rsidP="00714D4F">
      <w:pPr>
        <w:pStyle w:val="a3"/>
        <w:jc w:val="both"/>
        <w:rPr>
          <w:rFonts w:asciiTheme="majorBidi" w:hAnsiTheme="majorBidi" w:cstheme="majorBidi"/>
          <w:lang w:bidi="ar-LY"/>
        </w:rPr>
      </w:pPr>
      <w:r w:rsidRPr="00714D4F">
        <w:rPr>
          <w:rStyle w:val="a4"/>
          <w:rFonts w:asciiTheme="majorBidi" w:hAnsiTheme="majorBidi" w:cstheme="majorBidi"/>
          <w:vertAlign w:val="baseline"/>
        </w:rPr>
        <w:footnoteRef/>
      </w:r>
      <w:r w:rsidRPr="00714D4F">
        <w:rPr>
          <w:rFonts w:asciiTheme="majorBidi" w:hAnsiTheme="majorBidi" w:cstheme="majorBidi"/>
          <w:rtl/>
        </w:rPr>
        <w:t>- الباحث في مبادي المحكمة العليا، الإصدار الأول، طعن ادري رقم 143 لسنة 50 ق، تاريخ الطعن  16-04-2006 م</w:t>
      </w:r>
      <w:r>
        <w:rPr>
          <w:rFonts w:asciiTheme="majorBidi" w:hAnsiTheme="majorBidi" w:cstheme="majorBidi" w:hint="cs"/>
          <w:rtl/>
          <w:lang w:bidi="ar-LY"/>
        </w:rPr>
        <w:t>.</w:t>
      </w:r>
    </w:p>
  </w:footnote>
  <w:footnote w:id="464">
    <w:p w:rsidR="00474C1F" w:rsidRPr="00714D4F" w:rsidRDefault="00474C1F" w:rsidP="00714D4F">
      <w:pPr>
        <w:pStyle w:val="a3"/>
        <w:jc w:val="both"/>
        <w:rPr>
          <w:rFonts w:asciiTheme="majorBidi" w:hAnsiTheme="majorBidi" w:cstheme="majorBidi"/>
        </w:rPr>
      </w:pPr>
      <w:r w:rsidRPr="00714D4F">
        <w:rPr>
          <w:rStyle w:val="a4"/>
          <w:rFonts w:asciiTheme="majorBidi" w:hAnsiTheme="majorBidi" w:cstheme="majorBidi"/>
          <w:vertAlign w:val="baseline"/>
        </w:rPr>
        <w:footnoteRef/>
      </w:r>
      <w:r w:rsidRPr="00714D4F">
        <w:rPr>
          <w:rFonts w:asciiTheme="majorBidi" w:hAnsiTheme="majorBidi" w:cstheme="majorBidi"/>
          <w:rtl/>
        </w:rPr>
        <w:t>-</w:t>
      </w:r>
      <w:r>
        <w:rPr>
          <w:rFonts w:asciiTheme="majorBidi" w:hAnsiTheme="majorBidi" w:cstheme="majorBidi"/>
          <w:rtl/>
        </w:rPr>
        <w:t xml:space="preserve"> </w:t>
      </w:r>
      <w:r w:rsidRPr="00714D4F">
        <w:rPr>
          <w:rFonts w:asciiTheme="majorBidi" w:hAnsiTheme="majorBidi" w:cstheme="majorBidi"/>
          <w:rtl/>
        </w:rPr>
        <w:t xml:space="preserve">محمد عبدالله الفلاح، أحكام القضاء الإداري، مرجع سابق،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126</w:t>
      </w:r>
      <w:r>
        <w:rPr>
          <w:rFonts w:asciiTheme="majorBidi" w:hAnsiTheme="majorBidi" w:cstheme="majorBidi" w:hint="cs"/>
          <w:rtl/>
        </w:rPr>
        <w:t>.</w:t>
      </w:r>
    </w:p>
  </w:footnote>
  <w:footnote w:id="465">
    <w:p w:rsidR="00474C1F" w:rsidRPr="00714D4F" w:rsidRDefault="00474C1F" w:rsidP="00714D4F">
      <w:pPr>
        <w:pStyle w:val="a3"/>
        <w:jc w:val="both"/>
        <w:rPr>
          <w:rFonts w:asciiTheme="majorBidi" w:hAnsiTheme="majorBidi" w:cstheme="majorBidi"/>
          <w:rtl/>
          <w:lang w:bidi="ar-LY"/>
        </w:rPr>
      </w:pPr>
      <w:r w:rsidRPr="00714D4F">
        <w:rPr>
          <w:rStyle w:val="a4"/>
          <w:rFonts w:asciiTheme="majorBidi" w:hAnsiTheme="majorBidi" w:cstheme="majorBidi"/>
          <w:vertAlign w:val="baseline"/>
        </w:rPr>
        <w:footnoteRef/>
      </w:r>
      <w:r w:rsidRPr="00714D4F">
        <w:rPr>
          <w:rFonts w:asciiTheme="majorBidi" w:hAnsiTheme="majorBidi" w:cstheme="majorBidi"/>
          <w:rtl/>
        </w:rPr>
        <w:t xml:space="preserve">- </w:t>
      </w:r>
      <w:r w:rsidRPr="00714D4F">
        <w:rPr>
          <w:rFonts w:asciiTheme="majorBidi" w:hAnsiTheme="majorBidi" w:cstheme="majorBidi"/>
          <w:rtl/>
          <w:lang w:bidi="ar-LY"/>
        </w:rPr>
        <w:t xml:space="preserve">خليفة سالم الجهمي، القضاء الإداري الليبي ورقابته على أعمال الإدارة، مرجع سابق، </w:t>
      </w:r>
      <w:proofErr w:type="spellStart"/>
      <w:r w:rsidRPr="00714D4F">
        <w:rPr>
          <w:rFonts w:asciiTheme="majorBidi" w:hAnsiTheme="majorBidi" w:cstheme="majorBidi"/>
          <w:rtl/>
          <w:lang w:bidi="ar-LY"/>
        </w:rPr>
        <w:t>صـ</w:t>
      </w:r>
      <w:proofErr w:type="spellEnd"/>
      <w:r w:rsidRPr="00714D4F">
        <w:rPr>
          <w:rFonts w:asciiTheme="majorBidi" w:hAnsiTheme="majorBidi" w:cstheme="majorBidi"/>
          <w:rtl/>
          <w:lang w:bidi="ar-LY"/>
        </w:rPr>
        <w:t xml:space="preserve"> 330</w:t>
      </w:r>
      <w:r>
        <w:rPr>
          <w:rFonts w:asciiTheme="majorBidi" w:hAnsiTheme="majorBidi" w:cstheme="majorBidi" w:hint="cs"/>
          <w:rtl/>
          <w:lang w:bidi="ar-LY"/>
        </w:rPr>
        <w:t>.</w:t>
      </w:r>
    </w:p>
  </w:footnote>
  <w:footnote w:id="466">
    <w:p w:rsidR="00474C1F" w:rsidRPr="00714D4F" w:rsidRDefault="00474C1F" w:rsidP="00D00E35">
      <w:pPr>
        <w:pStyle w:val="a3"/>
        <w:rPr>
          <w:rFonts w:asciiTheme="majorBidi" w:hAnsiTheme="majorBidi" w:cstheme="majorBidi"/>
          <w:lang w:bidi="ar-LY"/>
        </w:rPr>
      </w:pPr>
      <w:r w:rsidRPr="00714D4F">
        <w:rPr>
          <w:rStyle w:val="a4"/>
          <w:rFonts w:asciiTheme="majorBidi" w:hAnsiTheme="majorBidi" w:cstheme="majorBidi"/>
          <w:vertAlign w:val="baseline"/>
        </w:rPr>
        <w:footnoteRef/>
      </w:r>
      <w:r w:rsidRPr="00714D4F">
        <w:rPr>
          <w:rFonts w:asciiTheme="majorBidi" w:hAnsiTheme="majorBidi" w:cstheme="majorBidi"/>
          <w:rtl/>
        </w:rPr>
        <w:t>- الباحث في مبادي المحكمة العليا، الإصدار الأول، طعن ادري رقم 72 لسنة 45 ق، تاريخ الطعن  02-06-2002 م</w:t>
      </w:r>
      <w:r>
        <w:rPr>
          <w:rFonts w:asciiTheme="majorBidi" w:hAnsiTheme="majorBidi" w:cstheme="majorBidi" w:hint="cs"/>
          <w:rtl/>
          <w:lang w:bidi="ar-LY"/>
        </w:rPr>
        <w:t>.</w:t>
      </w:r>
    </w:p>
  </w:footnote>
  <w:footnote w:id="467">
    <w:p w:rsidR="00474C1F" w:rsidRPr="00714D4F" w:rsidRDefault="00474C1F" w:rsidP="008F3E4C">
      <w:pPr>
        <w:pStyle w:val="a3"/>
        <w:rPr>
          <w:rFonts w:asciiTheme="majorBidi" w:hAnsiTheme="majorBidi" w:cstheme="majorBidi"/>
        </w:rPr>
      </w:pPr>
      <w:r w:rsidRPr="00714D4F">
        <w:rPr>
          <w:rStyle w:val="a4"/>
          <w:rFonts w:asciiTheme="majorBidi" w:hAnsiTheme="majorBidi" w:cstheme="majorBidi"/>
          <w:vertAlign w:val="baseline"/>
        </w:rPr>
        <w:footnoteRef/>
      </w:r>
      <w:r>
        <w:rPr>
          <w:rFonts w:asciiTheme="majorBidi" w:hAnsiTheme="majorBidi" w:cstheme="majorBidi"/>
          <w:rtl/>
        </w:rPr>
        <w:t>- محمد فؤاد عبدالباسط،</w:t>
      </w:r>
      <w:r>
        <w:rPr>
          <w:rFonts w:asciiTheme="majorBidi" w:hAnsiTheme="majorBidi" w:cstheme="majorBidi" w:hint="cs"/>
          <w:rtl/>
        </w:rPr>
        <w:t xml:space="preserve"> </w:t>
      </w:r>
      <w:r w:rsidRPr="00714D4F">
        <w:rPr>
          <w:rFonts w:asciiTheme="majorBidi" w:hAnsiTheme="majorBidi" w:cstheme="majorBidi"/>
          <w:rtl/>
        </w:rPr>
        <w:t xml:space="preserve">مرجع </w:t>
      </w:r>
      <w:r>
        <w:rPr>
          <w:rFonts w:asciiTheme="majorBidi" w:hAnsiTheme="majorBidi" w:cstheme="majorBidi" w:hint="cs"/>
          <w:rtl/>
        </w:rPr>
        <w:t>ال</w:t>
      </w:r>
      <w:r w:rsidRPr="00714D4F">
        <w:rPr>
          <w:rFonts w:asciiTheme="majorBidi" w:hAnsiTheme="majorBidi" w:cstheme="majorBidi"/>
          <w:rtl/>
        </w:rPr>
        <w:t xml:space="preserve">سابق،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753 </w:t>
      </w:r>
      <w:r>
        <w:rPr>
          <w:rFonts w:asciiTheme="majorBidi" w:hAnsiTheme="majorBidi" w:cstheme="majorBidi" w:hint="cs"/>
          <w:rtl/>
        </w:rPr>
        <w:t>.</w:t>
      </w:r>
    </w:p>
  </w:footnote>
  <w:footnote w:id="468">
    <w:p w:rsidR="00474C1F" w:rsidRPr="00714D4F" w:rsidRDefault="00474C1F" w:rsidP="008F3E4C">
      <w:pPr>
        <w:pStyle w:val="a3"/>
        <w:rPr>
          <w:rFonts w:asciiTheme="majorBidi" w:hAnsiTheme="majorBidi" w:cstheme="majorBidi"/>
        </w:rPr>
      </w:pPr>
      <w:r w:rsidRPr="00714D4F">
        <w:rPr>
          <w:rStyle w:val="a4"/>
          <w:rFonts w:asciiTheme="majorBidi" w:hAnsiTheme="majorBidi" w:cstheme="majorBidi"/>
          <w:vertAlign w:val="baseline"/>
        </w:rPr>
        <w:footnoteRef/>
      </w:r>
      <w:r>
        <w:rPr>
          <w:rFonts w:asciiTheme="majorBidi" w:hAnsiTheme="majorBidi" w:cstheme="majorBidi"/>
          <w:rtl/>
        </w:rPr>
        <w:t>-</w:t>
      </w:r>
      <w:r w:rsidRPr="00714D4F">
        <w:rPr>
          <w:rFonts w:asciiTheme="majorBidi" w:hAnsiTheme="majorBidi" w:cstheme="majorBidi"/>
          <w:rtl/>
        </w:rPr>
        <w:t xml:space="preserve"> فاروق </w:t>
      </w:r>
      <w:proofErr w:type="spellStart"/>
      <w:r w:rsidRPr="00714D4F">
        <w:rPr>
          <w:rFonts w:asciiTheme="majorBidi" w:hAnsiTheme="majorBidi" w:cstheme="majorBidi"/>
          <w:rtl/>
        </w:rPr>
        <w:t>عبدالبر</w:t>
      </w:r>
      <w:proofErr w:type="spellEnd"/>
      <w:r w:rsidRPr="00714D4F">
        <w:rPr>
          <w:rFonts w:asciiTheme="majorBidi" w:hAnsiTheme="majorBidi" w:cstheme="majorBidi"/>
          <w:rtl/>
        </w:rPr>
        <w:t xml:space="preserve"> إبراهيم، تقدي</w:t>
      </w:r>
      <w:r>
        <w:rPr>
          <w:rFonts w:asciiTheme="majorBidi" w:hAnsiTheme="majorBidi" w:cstheme="majorBidi"/>
          <w:rtl/>
        </w:rPr>
        <w:t>ر كفاية العاملين،</w:t>
      </w:r>
      <w:r w:rsidRPr="00714D4F">
        <w:rPr>
          <w:rFonts w:asciiTheme="majorBidi" w:hAnsiTheme="majorBidi" w:cstheme="majorBidi"/>
          <w:rtl/>
        </w:rPr>
        <w:t xml:space="preserve"> مرجع سابق، صـ417</w:t>
      </w:r>
      <w:r>
        <w:rPr>
          <w:rFonts w:asciiTheme="majorBidi" w:hAnsiTheme="majorBidi" w:cstheme="majorBidi" w:hint="cs"/>
          <w:rtl/>
        </w:rPr>
        <w:t>.</w:t>
      </w:r>
    </w:p>
  </w:footnote>
  <w:footnote w:id="469">
    <w:p w:rsidR="00474C1F" w:rsidRPr="00714D4F" w:rsidRDefault="00474C1F" w:rsidP="008F3E4C">
      <w:pPr>
        <w:pStyle w:val="a3"/>
        <w:rPr>
          <w:rFonts w:asciiTheme="majorBidi" w:hAnsiTheme="majorBidi" w:cstheme="majorBidi"/>
        </w:rPr>
      </w:pPr>
      <w:r w:rsidRPr="00714D4F">
        <w:rPr>
          <w:rStyle w:val="a4"/>
          <w:rFonts w:asciiTheme="majorBidi" w:hAnsiTheme="majorBidi" w:cstheme="majorBidi"/>
          <w:vertAlign w:val="baseline"/>
        </w:rPr>
        <w:footnoteRef/>
      </w:r>
      <w:r w:rsidRPr="00714D4F">
        <w:rPr>
          <w:rFonts w:asciiTheme="majorBidi" w:hAnsiTheme="majorBidi" w:cstheme="majorBidi"/>
          <w:rtl/>
        </w:rPr>
        <w:t>- الباحث في مبادي المحكمة العليا، الإصدار الأول، طعن ادري رقم 44 لسنة 39 ق، تاريخ الطعن  22-01-1994 م</w:t>
      </w:r>
      <w:r>
        <w:rPr>
          <w:rFonts w:asciiTheme="majorBidi" w:hAnsiTheme="majorBidi" w:cstheme="majorBidi" w:hint="cs"/>
          <w:rtl/>
        </w:rPr>
        <w:t>.</w:t>
      </w:r>
    </w:p>
  </w:footnote>
  <w:footnote w:id="470">
    <w:p w:rsidR="00474C1F" w:rsidRPr="00714D4F" w:rsidRDefault="00474C1F" w:rsidP="008F3E4C">
      <w:pPr>
        <w:pStyle w:val="a3"/>
        <w:jc w:val="both"/>
        <w:rPr>
          <w:rFonts w:asciiTheme="majorBidi" w:hAnsiTheme="majorBidi" w:cstheme="majorBidi"/>
          <w:rtl/>
          <w:lang w:bidi="ar-LY"/>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rPr>
        <w:t xml:space="preserve">صفاء محمود السويليين، الرقابة القضائية على قرار تقييم أداء الموظف العام ،مرجع السابق،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183</w:t>
      </w:r>
      <w:r>
        <w:rPr>
          <w:rFonts w:asciiTheme="majorBidi" w:hAnsiTheme="majorBidi" w:cstheme="majorBidi" w:hint="cs"/>
          <w:rtl/>
          <w:lang w:bidi="ar-LY"/>
        </w:rPr>
        <w:t>.</w:t>
      </w:r>
    </w:p>
  </w:footnote>
  <w:footnote w:id="471">
    <w:p w:rsidR="00474C1F" w:rsidRPr="00714D4F" w:rsidRDefault="00474C1F" w:rsidP="008F3E4C">
      <w:pPr>
        <w:pStyle w:val="a3"/>
        <w:rPr>
          <w:rFonts w:asciiTheme="majorBidi" w:hAnsiTheme="majorBidi" w:cstheme="majorBidi"/>
          <w:lang w:bidi="ar-LY"/>
        </w:rPr>
      </w:pPr>
      <w:r w:rsidRPr="00714D4F">
        <w:rPr>
          <w:rStyle w:val="a4"/>
          <w:rFonts w:asciiTheme="majorBidi" w:hAnsiTheme="majorBidi" w:cstheme="majorBidi"/>
          <w:vertAlign w:val="baseline"/>
        </w:rPr>
        <w:footnoteRef/>
      </w:r>
      <w:r w:rsidRPr="00714D4F">
        <w:rPr>
          <w:rFonts w:asciiTheme="majorBidi" w:hAnsiTheme="majorBidi" w:cstheme="majorBidi"/>
          <w:rtl/>
        </w:rPr>
        <w:t>- الباحث في مبادي المحكمة العليا، الإصدار الأول، طعن ادري رقم 143 لسنة 50 ق، تاريخ الطعن  16-04-2006 م</w:t>
      </w:r>
      <w:r>
        <w:rPr>
          <w:rFonts w:asciiTheme="majorBidi" w:hAnsiTheme="majorBidi" w:cstheme="majorBidi" w:hint="cs"/>
          <w:rtl/>
          <w:lang w:bidi="ar-LY"/>
        </w:rPr>
        <w:t>.</w:t>
      </w:r>
    </w:p>
  </w:footnote>
  <w:footnote w:id="472">
    <w:p w:rsidR="00474C1F" w:rsidRPr="00714D4F" w:rsidRDefault="00474C1F" w:rsidP="008F3E4C">
      <w:pPr>
        <w:pStyle w:val="a3"/>
        <w:rPr>
          <w:rFonts w:asciiTheme="majorBidi" w:hAnsiTheme="majorBidi" w:cstheme="majorBidi"/>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rPr>
        <w:t xml:space="preserve">عمر محمد السيوي، الوجيز في القضاء الإداري، المرجع السابق،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312</w:t>
      </w:r>
      <w:r>
        <w:rPr>
          <w:rFonts w:asciiTheme="majorBidi" w:hAnsiTheme="majorBidi" w:cstheme="majorBidi" w:hint="cs"/>
          <w:rtl/>
        </w:rPr>
        <w:t>.</w:t>
      </w:r>
    </w:p>
  </w:footnote>
  <w:footnote w:id="473">
    <w:p w:rsidR="00474C1F" w:rsidRPr="00714D4F" w:rsidRDefault="00474C1F" w:rsidP="008F3E4C">
      <w:pPr>
        <w:pStyle w:val="a3"/>
        <w:jc w:val="both"/>
        <w:rPr>
          <w:rFonts w:asciiTheme="majorBidi" w:hAnsiTheme="majorBidi" w:cstheme="majorBidi"/>
          <w:lang w:bidi="ar-LY"/>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rPr>
        <w:t xml:space="preserve">صفاء محمود السويليين، الرقابة القضائية على قرار تقييم أداء الموظف العام ،مرجع السابق،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183</w:t>
      </w:r>
      <w:r>
        <w:rPr>
          <w:rFonts w:asciiTheme="majorBidi" w:hAnsiTheme="majorBidi" w:cstheme="majorBidi" w:hint="cs"/>
          <w:rtl/>
          <w:lang w:bidi="ar-LY"/>
        </w:rPr>
        <w:t>.</w:t>
      </w:r>
    </w:p>
  </w:footnote>
  <w:footnote w:id="474">
    <w:p w:rsidR="00474C1F" w:rsidRPr="00714D4F" w:rsidRDefault="00474C1F" w:rsidP="008F3E4C">
      <w:pPr>
        <w:pStyle w:val="a3"/>
        <w:rPr>
          <w:rFonts w:asciiTheme="majorBidi" w:hAnsiTheme="majorBidi" w:cstheme="majorBidi"/>
          <w:lang w:bidi="ar-LY"/>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lang w:bidi="ar-LY"/>
        </w:rPr>
        <w:t xml:space="preserve">خليفة سالم الجهمي، القضاء الإداري الليبي ورقابته على أعمال الإدارة، مرجع سابق، </w:t>
      </w:r>
      <w:proofErr w:type="spellStart"/>
      <w:r w:rsidRPr="00714D4F">
        <w:rPr>
          <w:rFonts w:asciiTheme="majorBidi" w:hAnsiTheme="majorBidi" w:cstheme="majorBidi"/>
          <w:rtl/>
          <w:lang w:bidi="ar-LY"/>
        </w:rPr>
        <w:t>صـ</w:t>
      </w:r>
      <w:proofErr w:type="spellEnd"/>
      <w:r w:rsidRPr="00714D4F">
        <w:rPr>
          <w:rFonts w:asciiTheme="majorBidi" w:hAnsiTheme="majorBidi" w:cstheme="majorBidi"/>
          <w:rtl/>
          <w:lang w:bidi="ar-LY"/>
        </w:rPr>
        <w:t xml:space="preserve"> 325</w:t>
      </w:r>
      <w:r>
        <w:rPr>
          <w:rFonts w:asciiTheme="majorBidi" w:hAnsiTheme="majorBidi" w:cstheme="majorBidi" w:hint="cs"/>
          <w:rtl/>
          <w:lang w:bidi="ar-LY"/>
        </w:rPr>
        <w:t>.</w:t>
      </w:r>
    </w:p>
  </w:footnote>
  <w:footnote w:id="475">
    <w:p w:rsidR="00474C1F" w:rsidRPr="00714D4F" w:rsidRDefault="00474C1F" w:rsidP="003F04A8">
      <w:pPr>
        <w:pStyle w:val="a3"/>
        <w:jc w:val="both"/>
        <w:rPr>
          <w:rFonts w:asciiTheme="majorBidi" w:hAnsiTheme="majorBidi" w:cstheme="majorBidi"/>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rPr>
        <w:t>محمد فؤاد عبدالباسط، قياس كفاية الأداء للعاملين المدنين بالدولة</w:t>
      </w:r>
      <w:r w:rsidRPr="003F04A8">
        <w:rPr>
          <w:rFonts w:asciiTheme="majorBidi" w:hAnsiTheme="majorBidi" w:cstheme="majorBidi" w:hint="cs"/>
          <w:rtl/>
        </w:rPr>
        <w:t>، دار الفكر الجامعي، الإسكندرية، بدون سنة نشر</w:t>
      </w:r>
      <w:r w:rsidRPr="00714D4F">
        <w:rPr>
          <w:rFonts w:asciiTheme="majorBidi" w:hAnsiTheme="majorBidi" w:cstheme="majorBidi"/>
          <w:rtl/>
        </w:rPr>
        <w:t xml:space="preserve">،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499</w:t>
      </w:r>
      <w:r>
        <w:rPr>
          <w:rFonts w:asciiTheme="majorBidi" w:hAnsiTheme="majorBidi" w:cstheme="majorBidi" w:hint="cs"/>
          <w:rtl/>
        </w:rPr>
        <w:t>.</w:t>
      </w:r>
    </w:p>
  </w:footnote>
  <w:footnote w:id="476">
    <w:p w:rsidR="00474C1F" w:rsidRDefault="00474C1F" w:rsidP="007D38EB">
      <w:pPr>
        <w:pStyle w:val="a3"/>
      </w:pPr>
      <w:r w:rsidRPr="00982AE5">
        <w:rPr>
          <w:rStyle w:val="a4"/>
          <w:rFonts w:asciiTheme="majorBidi" w:hAnsiTheme="majorBidi" w:cstheme="majorBidi"/>
          <w:vertAlign w:val="baseline"/>
        </w:rPr>
        <w:footnoteRef/>
      </w:r>
      <w:r>
        <w:rPr>
          <w:rFonts w:hint="cs"/>
          <w:rtl/>
        </w:rPr>
        <w:t xml:space="preserve">- </w:t>
      </w:r>
      <w:r w:rsidRPr="000407AA">
        <w:rPr>
          <w:rFonts w:asciiTheme="majorBidi" w:hAnsiTheme="majorBidi" w:cstheme="majorBidi"/>
          <w:rtl/>
        </w:rPr>
        <w:t xml:space="preserve">نصر بن عبدالله بن ناصر، قرارات تقييم الأداء للموظف العام و موقف التشريع و القضاء، مرجع سابق، </w:t>
      </w:r>
      <w:proofErr w:type="spellStart"/>
      <w:r w:rsidRPr="000407AA">
        <w:rPr>
          <w:rFonts w:asciiTheme="majorBidi" w:hAnsiTheme="majorBidi" w:cstheme="majorBidi"/>
          <w:rtl/>
        </w:rPr>
        <w:t>صـ</w:t>
      </w:r>
      <w:proofErr w:type="spellEnd"/>
      <w:r w:rsidRPr="000407AA">
        <w:rPr>
          <w:rFonts w:asciiTheme="majorBidi" w:hAnsiTheme="majorBidi" w:cstheme="majorBidi"/>
          <w:rtl/>
        </w:rPr>
        <w:t xml:space="preserve"> </w:t>
      </w:r>
      <w:r>
        <w:rPr>
          <w:rFonts w:asciiTheme="majorBidi" w:hAnsiTheme="majorBidi" w:cstheme="majorBidi" w:hint="cs"/>
          <w:rtl/>
        </w:rPr>
        <w:t>102</w:t>
      </w:r>
      <w:r>
        <w:rPr>
          <w:rFonts w:hint="cs"/>
          <w:rtl/>
        </w:rPr>
        <w:t>.</w:t>
      </w:r>
    </w:p>
  </w:footnote>
  <w:footnote w:id="477">
    <w:p w:rsidR="00474C1F" w:rsidRPr="00714D4F" w:rsidRDefault="00474C1F" w:rsidP="00752115">
      <w:pPr>
        <w:pStyle w:val="a3"/>
        <w:rPr>
          <w:rFonts w:asciiTheme="majorBidi" w:hAnsiTheme="majorBidi" w:cstheme="majorBidi"/>
          <w:rtl/>
        </w:rPr>
      </w:pPr>
      <w:r w:rsidRPr="00714D4F">
        <w:rPr>
          <w:rStyle w:val="a4"/>
          <w:rFonts w:asciiTheme="majorBidi" w:hAnsiTheme="majorBidi" w:cstheme="majorBidi"/>
          <w:vertAlign w:val="baseline"/>
        </w:rPr>
        <w:footnoteRef/>
      </w:r>
      <w:r>
        <w:rPr>
          <w:rFonts w:asciiTheme="majorBidi" w:hAnsiTheme="majorBidi" w:cstheme="majorBidi"/>
          <w:rtl/>
        </w:rPr>
        <w:t xml:space="preserve">- </w:t>
      </w:r>
      <w:r w:rsidRPr="00714D4F">
        <w:rPr>
          <w:rFonts w:asciiTheme="majorBidi" w:hAnsiTheme="majorBidi" w:cstheme="majorBidi"/>
          <w:rtl/>
        </w:rPr>
        <w:t xml:space="preserve">محمد فؤاد عبدالباسط، قياس كفاية الأداء للعاملين المدنين بالدولة، مرجع سابق، </w:t>
      </w:r>
      <w:proofErr w:type="spellStart"/>
      <w:r w:rsidRPr="00714D4F">
        <w:rPr>
          <w:rFonts w:asciiTheme="majorBidi" w:hAnsiTheme="majorBidi" w:cstheme="majorBidi"/>
          <w:rtl/>
        </w:rPr>
        <w:t>صـ</w:t>
      </w:r>
      <w:proofErr w:type="spellEnd"/>
      <w:r w:rsidRPr="00714D4F">
        <w:rPr>
          <w:rFonts w:asciiTheme="majorBidi" w:hAnsiTheme="majorBidi" w:cstheme="majorBidi"/>
          <w:rtl/>
        </w:rPr>
        <w:t xml:space="preserve"> 760</w:t>
      </w:r>
      <w:r>
        <w:rPr>
          <w:rFonts w:asciiTheme="majorBidi" w:hAnsiTheme="majorBidi" w:cstheme="majorBidi" w:hint="cs"/>
          <w:rtl/>
        </w:rPr>
        <w:t>.</w:t>
      </w:r>
    </w:p>
  </w:footnote>
  <w:footnote w:id="478">
    <w:p w:rsidR="00474C1F" w:rsidRPr="005B58B1" w:rsidRDefault="00474C1F" w:rsidP="00DC0AA7">
      <w:pPr>
        <w:pStyle w:val="a3"/>
        <w:rPr>
          <w:rFonts w:asciiTheme="majorBidi" w:hAnsiTheme="majorBidi" w:cstheme="majorBidi"/>
          <w:lang w:bidi="ar-LY"/>
        </w:rPr>
      </w:pPr>
      <w:r w:rsidRPr="005B58B1">
        <w:rPr>
          <w:rStyle w:val="a4"/>
          <w:rFonts w:asciiTheme="majorBidi" w:hAnsiTheme="majorBidi" w:cstheme="majorBidi"/>
          <w:vertAlign w:val="baseline"/>
        </w:rPr>
        <w:footnoteRef/>
      </w:r>
      <w:r w:rsidRPr="005B58B1">
        <w:rPr>
          <w:rFonts w:asciiTheme="majorBidi" w:hAnsiTheme="majorBidi" w:cstheme="majorBidi"/>
          <w:rtl/>
        </w:rPr>
        <w:t>-</w:t>
      </w:r>
      <w:r w:rsidRPr="005B58B1">
        <w:rPr>
          <w:rFonts w:asciiTheme="majorBidi" w:hAnsiTheme="majorBidi" w:cstheme="majorBidi"/>
          <w:rtl/>
          <w:lang w:bidi="ar-LY"/>
        </w:rPr>
        <w:t xml:space="preserve"> </w:t>
      </w:r>
      <w:r w:rsidRPr="005B58B1">
        <w:rPr>
          <w:rFonts w:asciiTheme="majorBidi" w:hAnsiTheme="majorBidi" w:cstheme="majorBidi"/>
          <w:rtl/>
        </w:rPr>
        <w:t>الباحث في مبادي المحكمة العليا، الإصدار الأول، طعن ادري رقم 8 لسنة 23 ق، تاريخ الطعن  16-06-1977 م</w:t>
      </w:r>
      <w:r>
        <w:rPr>
          <w:rFonts w:asciiTheme="majorBidi" w:hAnsiTheme="majorBidi" w:cstheme="majorBidi" w:hint="cs"/>
          <w:rtl/>
          <w:lang w:bidi="ar-LY"/>
        </w:rPr>
        <w:t>.</w:t>
      </w:r>
    </w:p>
  </w:footnote>
  <w:footnote w:id="479">
    <w:p w:rsidR="00474C1F" w:rsidRPr="005B58B1" w:rsidRDefault="00474C1F" w:rsidP="00083CA6">
      <w:pPr>
        <w:pStyle w:val="a3"/>
        <w:rPr>
          <w:rFonts w:asciiTheme="majorBidi" w:hAnsiTheme="majorBidi" w:cstheme="majorBidi"/>
          <w:lang w:bidi="ar-LY"/>
        </w:rPr>
      </w:pPr>
      <w:r w:rsidRPr="005B58B1">
        <w:rPr>
          <w:rStyle w:val="a4"/>
          <w:rFonts w:asciiTheme="majorBidi" w:hAnsiTheme="majorBidi" w:cstheme="majorBidi"/>
          <w:vertAlign w:val="baseline"/>
        </w:rPr>
        <w:footnoteRef/>
      </w:r>
      <w:r w:rsidRPr="005B58B1">
        <w:rPr>
          <w:rFonts w:asciiTheme="majorBidi" w:hAnsiTheme="majorBidi" w:cstheme="majorBidi"/>
          <w:rtl/>
        </w:rPr>
        <w:t>-</w:t>
      </w:r>
      <w:r w:rsidRPr="005B58B1">
        <w:rPr>
          <w:rFonts w:asciiTheme="majorBidi" w:hAnsiTheme="majorBidi" w:cstheme="majorBidi"/>
          <w:rtl/>
          <w:lang w:bidi="ar-LY"/>
        </w:rPr>
        <w:t xml:space="preserve"> </w:t>
      </w:r>
      <w:r>
        <w:rPr>
          <w:rFonts w:asciiTheme="majorBidi" w:hAnsiTheme="majorBidi" w:cstheme="majorBidi" w:hint="cs"/>
          <w:rtl/>
        </w:rPr>
        <w:t>ال</w:t>
      </w:r>
      <w:r w:rsidRPr="005B58B1">
        <w:rPr>
          <w:rFonts w:asciiTheme="majorBidi" w:hAnsiTheme="majorBidi" w:cstheme="majorBidi"/>
          <w:rtl/>
        </w:rPr>
        <w:t xml:space="preserve">طعن ادري رقم </w:t>
      </w:r>
      <w:r>
        <w:rPr>
          <w:rFonts w:asciiTheme="majorBidi" w:hAnsiTheme="majorBidi" w:cstheme="majorBidi" w:hint="cs"/>
          <w:rtl/>
        </w:rPr>
        <w:t>53</w:t>
      </w:r>
      <w:r w:rsidRPr="005B58B1">
        <w:rPr>
          <w:rFonts w:asciiTheme="majorBidi" w:hAnsiTheme="majorBidi" w:cstheme="majorBidi"/>
          <w:rtl/>
        </w:rPr>
        <w:t xml:space="preserve"> لسنة </w:t>
      </w:r>
      <w:r>
        <w:rPr>
          <w:rFonts w:asciiTheme="majorBidi" w:hAnsiTheme="majorBidi" w:cstheme="majorBidi" w:hint="cs"/>
          <w:rtl/>
        </w:rPr>
        <w:t>58</w:t>
      </w:r>
      <w:r w:rsidRPr="005B58B1">
        <w:rPr>
          <w:rFonts w:asciiTheme="majorBidi" w:hAnsiTheme="majorBidi" w:cstheme="majorBidi"/>
          <w:rtl/>
        </w:rPr>
        <w:t xml:space="preserve"> ق، تاريخ الطعن  </w:t>
      </w:r>
      <w:r>
        <w:rPr>
          <w:rFonts w:asciiTheme="majorBidi" w:hAnsiTheme="majorBidi" w:cstheme="majorBidi" w:hint="cs"/>
          <w:rtl/>
        </w:rPr>
        <w:t>12</w:t>
      </w:r>
      <w:r w:rsidRPr="005B58B1">
        <w:rPr>
          <w:rFonts w:asciiTheme="majorBidi" w:hAnsiTheme="majorBidi" w:cstheme="majorBidi"/>
          <w:rtl/>
        </w:rPr>
        <w:t>-</w:t>
      </w:r>
      <w:r>
        <w:rPr>
          <w:rFonts w:asciiTheme="majorBidi" w:hAnsiTheme="majorBidi" w:cstheme="majorBidi" w:hint="cs"/>
          <w:rtl/>
        </w:rPr>
        <w:t>04</w:t>
      </w:r>
      <w:r w:rsidRPr="005B58B1">
        <w:rPr>
          <w:rFonts w:asciiTheme="majorBidi" w:hAnsiTheme="majorBidi" w:cstheme="majorBidi"/>
          <w:rtl/>
        </w:rPr>
        <w:t>-</w:t>
      </w:r>
      <w:r>
        <w:rPr>
          <w:rFonts w:asciiTheme="majorBidi" w:hAnsiTheme="majorBidi" w:cstheme="majorBidi" w:hint="cs"/>
          <w:rtl/>
        </w:rPr>
        <w:t>2016</w:t>
      </w:r>
      <w:r w:rsidRPr="005B58B1">
        <w:rPr>
          <w:rFonts w:asciiTheme="majorBidi" w:hAnsiTheme="majorBidi" w:cstheme="majorBidi"/>
          <w:rtl/>
        </w:rPr>
        <w:t xml:space="preserve"> م</w:t>
      </w:r>
      <w:r>
        <w:rPr>
          <w:rFonts w:asciiTheme="majorBidi" w:hAnsiTheme="majorBidi" w:cstheme="majorBidi" w:hint="cs"/>
          <w:rtl/>
          <w:lang w:bidi="ar-LY"/>
        </w:rPr>
        <w:t>، غير منشور .</w:t>
      </w:r>
    </w:p>
  </w:footnote>
  <w:footnote w:id="480">
    <w:p w:rsidR="00474C1F" w:rsidRPr="005B58B1" w:rsidRDefault="00474C1F" w:rsidP="00752115">
      <w:pPr>
        <w:pStyle w:val="a3"/>
        <w:rPr>
          <w:rFonts w:asciiTheme="majorBidi" w:hAnsiTheme="majorBidi" w:cstheme="majorBidi"/>
          <w:rtl/>
        </w:rPr>
      </w:pPr>
      <w:r w:rsidRPr="005B58B1">
        <w:rPr>
          <w:rStyle w:val="a4"/>
          <w:rFonts w:asciiTheme="majorBidi" w:hAnsiTheme="majorBidi" w:cstheme="majorBidi"/>
          <w:vertAlign w:val="baseline"/>
        </w:rPr>
        <w:footnoteRef/>
      </w:r>
      <w:r>
        <w:rPr>
          <w:rFonts w:asciiTheme="majorBidi" w:hAnsiTheme="majorBidi" w:cstheme="majorBidi"/>
          <w:rtl/>
        </w:rPr>
        <w:t xml:space="preserve">- </w:t>
      </w:r>
      <w:r w:rsidRPr="005B58B1">
        <w:rPr>
          <w:rFonts w:asciiTheme="majorBidi" w:hAnsiTheme="majorBidi" w:cstheme="majorBidi"/>
          <w:rtl/>
        </w:rPr>
        <w:t xml:space="preserve">محمد عبدالله الفلاح، أحكام القضاء الإداري، مرجع سابق، </w:t>
      </w:r>
      <w:proofErr w:type="spellStart"/>
      <w:r w:rsidRPr="005B58B1">
        <w:rPr>
          <w:rFonts w:asciiTheme="majorBidi" w:hAnsiTheme="majorBidi" w:cstheme="majorBidi"/>
          <w:rtl/>
        </w:rPr>
        <w:t>صـ</w:t>
      </w:r>
      <w:proofErr w:type="spellEnd"/>
      <w:r w:rsidRPr="005B58B1">
        <w:rPr>
          <w:rFonts w:asciiTheme="majorBidi" w:hAnsiTheme="majorBidi" w:cstheme="majorBidi"/>
          <w:rtl/>
        </w:rPr>
        <w:t xml:space="preserve"> 38</w:t>
      </w:r>
      <w:r>
        <w:rPr>
          <w:rFonts w:asciiTheme="majorBidi" w:hAnsiTheme="majorBidi" w:cstheme="majorBidi" w:hint="cs"/>
          <w:rtl/>
        </w:rPr>
        <w:t>.</w:t>
      </w:r>
    </w:p>
  </w:footnote>
  <w:footnote w:id="481">
    <w:p w:rsidR="00474C1F" w:rsidRPr="005B58B1" w:rsidRDefault="00474C1F" w:rsidP="00714D4F">
      <w:pPr>
        <w:pStyle w:val="a3"/>
        <w:rPr>
          <w:rFonts w:asciiTheme="majorBidi" w:hAnsiTheme="majorBidi" w:cstheme="majorBidi"/>
          <w:lang w:bidi="ar-LY"/>
        </w:rPr>
      </w:pPr>
      <w:r w:rsidRPr="005B58B1">
        <w:rPr>
          <w:rStyle w:val="a4"/>
          <w:rFonts w:asciiTheme="majorBidi" w:hAnsiTheme="majorBidi" w:cstheme="majorBidi"/>
          <w:vertAlign w:val="baseline"/>
        </w:rPr>
        <w:footnoteRef/>
      </w:r>
      <w:r w:rsidRPr="005B58B1">
        <w:rPr>
          <w:rFonts w:asciiTheme="majorBidi" w:hAnsiTheme="majorBidi" w:cstheme="majorBidi"/>
          <w:rtl/>
        </w:rPr>
        <w:t>-</w:t>
      </w:r>
      <w:r w:rsidRPr="005B58B1">
        <w:rPr>
          <w:rFonts w:asciiTheme="majorBidi" w:hAnsiTheme="majorBidi" w:cstheme="majorBidi"/>
          <w:rtl/>
          <w:lang w:bidi="ar-LY"/>
        </w:rPr>
        <w:t xml:space="preserve"> </w:t>
      </w:r>
      <w:r w:rsidRPr="005B58B1">
        <w:rPr>
          <w:rFonts w:asciiTheme="majorBidi" w:hAnsiTheme="majorBidi" w:cstheme="majorBidi"/>
          <w:rtl/>
        </w:rPr>
        <w:t>الباحث في مبادي المحكمة العليا، الإصدار الأول، طعن ادري رقم 2 لسنة 20 ق، تاريخ الطعن  21-03-1974 م</w:t>
      </w:r>
      <w:r>
        <w:rPr>
          <w:rFonts w:asciiTheme="majorBidi" w:hAnsiTheme="majorBidi" w:cstheme="majorBidi" w:hint="cs"/>
          <w:rtl/>
          <w:lang w:bidi="ar-LY"/>
        </w:rPr>
        <w:t>.</w:t>
      </w:r>
    </w:p>
  </w:footnote>
  <w:footnote w:id="482">
    <w:p w:rsidR="00474C1F" w:rsidRDefault="00474C1F" w:rsidP="001B69DE">
      <w:pPr>
        <w:pStyle w:val="a3"/>
        <w:rPr>
          <w:rtl/>
          <w:lang w:bidi="ar-LY"/>
        </w:rPr>
      </w:pPr>
      <w:r w:rsidRPr="001B69DE">
        <w:rPr>
          <w:rStyle w:val="a4"/>
          <w:rFonts w:asciiTheme="majorBidi" w:hAnsiTheme="majorBidi" w:cstheme="majorBidi"/>
          <w:vertAlign w:val="baseline"/>
        </w:rPr>
        <w:footnoteRef/>
      </w:r>
      <w:r>
        <w:rPr>
          <w:rFonts w:hint="cs"/>
          <w:rtl/>
        </w:rPr>
        <w:t>-</w:t>
      </w:r>
      <w:r>
        <w:rPr>
          <w:rtl/>
        </w:rPr>
        <w:t xml:space="preserve"> </w:t>
      </w:r>
      <w:r w:rsidRPr="005B58B1">
        <w:rPr>
          <w:rFonts w:asciiTheme="majorBidi" w:hAnsiTheme="majorBidi" w:cstheme="majorBidi"/>
          <w:rtl/>
        </w:rPr>
        <w:t xml:space="preserve">الباحث في مبادي المحكمة العليا، الإصدار الأول، طعن ادري رقم </w:t>
      </w:r>
      <w:r>
        <w:rPr>
          <w:rFonts w:asciiTheme="majorBidi" w:hAnsiTheme="majorBidi" w:cstheme="majorBidi" w:hint="cs"/>
          <w:rtl/>
        </w:rPr>
        <w:t>48</w:t>
      </w:r>
      <w:r w:rsidRPr="005B58B1">
        <w:rPr>
          <w:rFonts w:asciiTheme="majorBidi" w:hAnsiTheme="majorBidi" w:cstheme="majorBidi"/>
          <w:rtl/>
        </w:rPr>
        <w:t xml:space="preserve"> لسنة </w:t>
      </w:r>
      <w:r>
        <w:rPr>
          <w:rFonts w:asciiTheme="majorBidi" w:hAnsiTheme="majorBidi" w:cstheme="majorBidi" w:hint="cs"/>
          <w:rtl/>
        </w:rPr>
        <w:t>30</w:t>
      </w:r>
      <w:r w:rsidRPr="005B58B1">
        <w:rPr>
          <w:rFonts w:asciiTheme="majorBidi" w:hAnsiTheme="majorBidi" w:cstheme="majorBidi"/>
          <w:rtl/>
        </w:rPr>
        <w:t xml:space="preserve"> ق، تاريخ الطعن  </w:t>
      </w:r>
      <w:r>
        <w:rPr>
          <w:rFonts w:asciiTheme="majorBidi" w:hAnsiTheme="majorBidi" w:cstheme="majorBidi" w:hint="cs"/>
          <w:rtl/>
        </w:rPr>
        <w:t>15</w:t>
      </w:r>
      <w:r w:rsidRPr="005B58B1">
        <w:rPr>
          <w:rFonts w:asciiTheme="majorBidi" w:hAnsiTheme="majorBidi" w:cstheme="majorBidi"/>
          <w:rtl/>
        </w:rPr>
        <w:t>-</w:t>
      </w:r>
      <w:r>
        <w:rPr>
          <w:rFonts w:asciiTheme="majorBidi" w:hAnsiTheme="majorBidi" w:cstheme="majorBidi" w:hint="cs"/>
          <w:rtl/>
        </w:rPr>
        <w:t>01</w:t>
      </w:r>
      <w:r w:rsidRPr="005B58B1">
        <w:rPr>
          <w:rFonts w:asciiTheme="majorBidi" w:hAnsiTheme="majorBidi" w:cstheme="majorBidi"/>
          <w:rtl/>
        </w:rPr>
        <w:t>-</w:t>
      </w:r>
      <w:r>
        <w:rPr>
          <w:rFonts w:asciiTheme="majorBidi" w:hAnsiTheme="majorBidi" w:cstheme="majorBidi" w:hint="cs"/>
          <w:rtl/>
        </w:rPr>
        <w:t>1989</w:t>
      </w:r>
      <w:r w:rsidRPr="005B58B1">
        <w:rPr>
          <w:rFonts w:asciiTheme="majorBidi" w:hAnsiTheme="majorBidi" w:cstheme="majorBidi"/>
          <w:rtl/>
        </w:rPr>
        <w:t xml:space="preserve"> م</w:t>
      </w:r>
      <w:r>
        <w:rPr>
          <w:rFonts w:asciiTheme="majorBidi" w:hAnsiTheme="majorBidi" w:cstheme="majorBidi" w:hint="cs"/>
          <w:rtl/>
          <w:lang w:bidi="ar-LY"/>
        </w:rPr>
        <w:t>.</w:t>
      </w:r>
    </w:p>
  </w:footnote>
  <w:footnote w:id="483">
    <w:p w:rsidR="00474C1F" w:rsidRPr="005B58B1" w:rsidRDefault="00474C1F" w:rsidP="00752115">
      <w:pPr>
        <w:pStyle w:val="a3"/>
        <w:jc w:val="both"/>
        <w:rPr>
          <w:rFonts w:asciiTheme="majorBidi" w:hAnsiTheme="majorBidi" w:cstheme="majorBidi"/>
          <w:rtl/>
        </w:rPr>
      </w:pPr>
      <w:r w:rsidRPr="005B58B1">
        <w:rPr>
          <w:rStyle w:val="a4"/>
          <w:rFonts w:asciiTheme="majorBidi" w:hAnsiTheme="majorBidi" w:cstheme="majorBidi"/>
          <w:vertAlign w:val="baseline"/>
        </w:rPr>
        <w:footnoteRef/>
      </w:r>
      <w:r>
        <w:rPr>
          <w:rFonts w:asciiTheme="majorBidi" w:hAnsiTheme="majorBidi" w:cstheme="majorBidi"/>
          <w:rtl/>
        </w:rPr>
        <w:t>-</w:t>
      </w:r>
      <w:r>
        <w:rPr>
          <w:rFonts w:asciiTheme="majorBidi" w:hAnsiTheme="majorBidi" w:cstheme="majorBidi" w:hint="cs"/>
          <w:rtl/>
        </w:rPr>
        <w:t xml:space="preserve"> </w:t>
      </w:r>
      <w:r w:rsidRPr="005B58B1">
        <w:rPr>
          <w:rFonts w:asciiTheme="majorBidi" w:hAnsiTheme="majorBidi" w:cstheme="majorBidi"/>
          <w:rtl/>
        </w:rPr>
        <w:t xml:space="preserve">معمر حسين عيد، نظام تقييم الأداء في التشريع الليبي ومدى تأثيره على المركز القانوني للموظف العام والضمانات الإدارية والقضائية له، مرجع سابق، </w:t>
      </w:r>
      <w:proofErr w:type="spellStart"/>
      <w:r w:rsidRPr="005B58B1">
        <w:rPr>
          <w:rFonts w:asciiTheme="majorBidi" w:hAnsiTheme="majorBidi" w:cstheme="majorBidi"/>
          <w:rtl/>
        </w:rPr>
        <w:t>صـ</w:t>
      </w:r>
      <w:proofErr w:type="spellEnd"/>
      <w:r w:rsidRPr="005B58B1">
        <w:rPr>
          <w:rFonts w:asciiTheme="majorBidi" w:hAnsiTheme="majorBidi" w:cstheme="majorBidi"/>
          <w:rtl/>
        </w:rPr>
        <w:t xml:space="preserve"> 33</w:t>
      </w:r>
    </w:p>
    <w:p w:rsidR="00474C1F" w:rsidRPr="005B58B1" w:rsidRDefault="00474C1F" w:rsidP="00752115">
      <w:pPr>
        <w:pStyle w:val="a3"/>
        <w:rPr>
          <w:rFonts w:asciiTheme="majorBidi" w:hAnsiTheme="majorBidi" w:cstheme="majorBidi"/>
          <w:rtl/>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A4F57"/>
    <w:multiLevelType w:val="hybridMultilevel"/>
    <w:tmpl w:val="E7C650D8"/>
    <w:lvl w:ilvl="0" w:tplc="318ACE46">
      <w:start w:val="1"/>
      <w:numFmt w:val="bullet"/>
      <w:lvlText w:val="-"/>
      <w:lvlJc w:val="left"/>
      <w:pPr>
        <w:ind w:left="360" w:hanging="360"/>
      </w:pPr>
      <w:rPr>
        <w:rFonts w:ascii="Arial" w:eastAsiaTheme="minorEastAsia" w:hAnsi="Arial" w:cs="Arial"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nsid w:val="16014E31"/>
    <w:multiLevelType w:val="hybridMultilevel"/>
    <w:tmpl w:val="E53E27AC"/>
    <w:lvl w:ilvl="0" w:tplc="AA22454C">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F666C6"/>
    <w:multiLevelType w:val="hybridMultilevel"/>
    <w:tmpl w:val="D998394E"/>
    <w:lvl w:ilvl="0" w:tplc="3A8C7F52">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FC053A"/>
    <w:multiLevelType w:val="hybridMultilevel"/>
    <w:tmpl w:val="AC3056CA"/>
    <w:lvl w:ilvl="0" w:tplc="14266CB4">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D64605"/>
    <w:multiLevelType w:val="hybridMultilevel"/>
    <w:tmpl w:val="FF225F48"/>
    <w:lvl w:ilvl="0" w:tplc="EA60FD6E">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44139B"/>
    <w:multiLevelType w:val="hybridMultilevel"/>
    <w:tmpl w:val="245E957A"/>
    <w:lvl w:ilvl="0" w:tplc="34D66C1E">
      <w:start w:val="1"/>
      <w:numFmt w:val="bullet"/>
      <w:lvlText w:val="-"/>
      <w:lvlJc w:val="left"/>
      <w:pPr>
        <w:ind w:left="216" w:hanging="360"/>
      </w:pPr>
      <w:rPr>
        <w:rFonts w:ascii="Simplified Arabic" w:eastAsiaTheme="minorEastAsia" w:hAnsi="Simplified Arabic" w:cs="Simplified Arabic" w:hint="default"/>
      </w:rPr>
    </w:lvl>
    <w:lvl w:ilvl="1" w:tplc="04090003" w:tentative="1">
      <w:start w:val="1"/>
      <w:numFmt w:val="bullet"/>
      <w:lvlText w:val="o"/>
      <w:lvlJc w:val="left"/>
      <w:pPr>
        <w:ind w:left="936" w:hanging="360"/>
      </w:pPr>
      <w:rPr>
        <w:rFonts w:ascii="Courier New" w:hAnsi="Courier New" w:cs="Courier New" w:hint="default"/>
      </w:rPr>
    </w:lvl>
    <w:lvl w:ilvl="2" w:tplc="04090005" w:tentative="1">
      <w:start w:val="1"/>
      <w:numFmt w:val="bullet"/>
      <w:lvlText w:val=""/>
      <w:lvlJc w:val="left"/>
      <w:pPr>
        <w:ind w:left="1656" w:hanging="360"/>
      </w:pPr>
      <w:rPr>
        <w:rFonts w:ascii="Wingdings" w:hAnsi="Wingdings" w:hint="default"/>
      </w:rPr>
    </w:lvl>
    <w:lvl w:ilvl="3" w:tplc="04090001" w:tentative="1">
      <w:start w:val="1"/>
      <w:numFmt w:val="bullet"/>
      <w:lvlText w:val=""/>
      <w:lvlJc w:val="left"/>
      <w:pPr>
        <w:ind w:left="2376" w:hanging="360"/>
      </w:pPr>
      <w:rPr>
        <w:rFonts w:ascii="Symbol" w:hAnsi="Symbol" w:hint="default"/>
      </w:rPr>
    </w:lvl>
    <w:lvl w:ilvl="4" w:tplc="04090003" w:tentative="1">
      <w:start w:val="1"/>
      <w:numFmt w:val="bullet"/>
      <w:lvlText w:val="o"/>
      <w:lvlJc w:val="left"/>
      <w:pPr>
        <w:ind w:left="3096" w:hanging="360"/>
      </w:pPr>
      <w:rPr>
        <w:rFonts w:ascii="Courier New" w:hAnsi="Courier New" w:cs="Courier New" w:hint="default"/>
      </w:rPr>
    </w:lvl>
    <w:lvl w:ilvl="5" w:tplc="04090005" w:tentative="1">
      <w:start w:val="1"/>
      <w:numFmt w:val="bullet"/>
      <w:lvlText w:val=""/>
      <w:lvlJc w:val="left"/>
      <w:pPr>
        <w:ind w:left="3816" w:hanging="360"/>
      </w:pPr>
      <w:rPr>
        <w:rFonts w:ascii="Wingdings" w:hAnsi="Wingdings" w:hint="default"/>
      </w:rPr>
    </w:lvl>
    <w:lvl w:ilvl="6" w:tplc="04090001" w:tentative="1">
      <w:start w:val="1"/>
      <w:numFmt w:val="bullet"/>
      <w:lvlText w:val=""/>
      <w:lvlJc w:val="left"/>
      <w:pPr>
        <w:ind w:left="4536" w:hanging="360"/>
      </w:pPr>
      <w:rPr>
        <w:rFonts w:ascii="Symbol" w:hAnsi="Symbol" w:hint="default"/>
      </w:rPr>
    </w:lvl>
    <w:lvl w:ilvl="7" w:tplc="04090003" w:tentative="1">
      <w:start w:val="1"/>
      <w:numFmt w:val="bullet"/>
      <w:lvlText w:val="o"/>
      <w:lvlJc w:val="left"/>
      <w:pPr>
        <w:ind w:left="5256" w:hanging="360"/>
      </w:pPr>
      <w:rPr>
        <w:rFonts w:ascii="Courier New" w:hAnsi="Courier New" w:cs="Courier New" w:hint="default"/>
      </w:rPr>
    </w:lvl>
    <w:lvl w:ilvl="8" w:tplc="04090005" w:tentative="1">
      <w:start w:val="1"/>
      <w:numFmt w:val="bullet"/>
      <w:lvlText w:val=""/>
      <w:lvlJc w:val="left"/>
      <w:pPr>
        <w:ind w:left="5976" w:hanging="360"/>
      </w:pPr>
      <w:rPr>
        <w:rFonts w:ascii="Wingdings" w:hAnsi="Wingdings" w:hint="default"/>
      </w:rPr>
    </w:lvl>
  </w:abstractNum>
  <w:num w:numId="1">
    <w:abstractNumId w:val="5"/>
  </w:num>
  <w:num w:numId="2">
    <w:abstractNumId w:val="0"/>
  </w:num>
  <w:num w:numId="3">
    <w:abstractNumId w:val="1"/>
  </w:num>
  <w:num w:numId="4">
    <w:abstractNumId w:val="2"/>
  </w:num>
  <w:num w:numId="5">
    <w:abstractNumId w:val="4"/>
  </w:num>
  <w:num w:numId="6">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defaultTabStop w:val="720"/>
  <w:drawingGridHorizontalSpacing w:val="110"/>
  <w:displayHorizontalDrawingGridEvery w:val="2"/>
  <w:characterSpacingControl w:val="doNotCompress"/>
  <w:hdrShapeDefaults>
    <o:shapedefaults v:ext="edit" spidmax="283649"/>
  </w:hdrShapeDefaults>
  <w:footnotePr>
    <w:numRestart w:val="eachPage"/>
    <w:footnote w:id="0"/>
    <w:footnote w:id="1"/>
  </w:footnotePr>
  <w:endnotePr>
    <w:endnote w:id="0"/>
    <w:endnote w:id="1"/>
  </w:endnotePr>
  <w:compat>
    <w:useFELayout/>
  </w:compat>
  <w:rsids>
    <w:rsidRoot w:val="00E24D43"/>
    <w:rsid w:val="00000CFC"/>
    <w:rsid w:val="00001279"/>
    <w:rsid w:val="00001B2C"/>
    <w:rsid w:val="00001E1D"/>
    <w:rsid w:val="00002A4E"/>
    <w:rsid w:val="00002DF4"/>
    <w:rsid w:val="0000380B"/>
    <w:rsid w:val="00004DFC"/>
    <w:rsid w:val="00004F0D"/>
    <w:rsid w:val="00005BEE"/>
    <w:rsid w:val="0000659D"/>
    <w:rsid w:val="00007A1B"/>
    <w:rsid w:val="00012B3F"/>
    <w:rsid w:val="000130A0"/>
    <w:rsid w:val="00014007"/>
    <w:rsid w:val="000145F3"/>
    <w:rsid w:val="0001511E"/>
    <w:rsid w:val="00016D64"/>
    <w:rsid w:val="000170A3"/>
    <w:rsid w:val="00021900"/>
    <w:rsid w:val="00021F3E"/>
    <w:rsid w:val="0002220F"/>
    <w:rsid w:val="00022AB4"/>
    <w:rsid w:val="0002355A"/>
    <w:rsid w:val="00023959"/>
    <w:rsid w:val="0002468F"/>
    <w:rsid w:val="000249B7"/>
    <w:rsid w:val="00027C2A"/>
    <w:rsid w:val="000307E8"/>
    <w:rsid w:val="00030D30"/>
    <w:rsid w:val="00031CBD"/>
    <w:rsid w:val="00032090"/>
    <w:rsid w:val="0003292D"/>
    <w:rsid w:val="00032E6A"/>
    <w:rsid w:val="00035473"/>
    <w:rsid w:val="00037044"/>
    <w:rsid w:val="00037E0B"/>
    <w:rsid w:val="00040008"/>
    <w:rsid w:val="0004072C"/>
    <w:rsid w:val="000407AA"/>
    <w:rsid w:val="000424B3"/>
    <w:rsid w:val="00042759"/>
    <w:rsid w:val="00042BEC"/>
    <w:rsid w:val="00043176"/>
    <w:rsid w:val="00045B98"/>
    <w:rsid w:val="00046D97"/>
    <w:rsid w:val="000470D9"/>
    <w:rsid w:val="000474EE"/>
    <w:rsid w:val="000476C1"/>
    <w:rsid w:val="00050136"/>
    <w:rsid w:val="000534F3"/>
    <w:rsid w:val="00055F01"/>
    <w:rsid w:val="000565F5"/>
    <w:rsid w:val="000569F8"/>
    <w:rsid w:val="00056BD7"/>
    <w:rsid w:val="00056BE4"/>
    <w:rsid w:val="00056CD3"/>
    <w:rsid w:val="00062632"/>
    <w:rsid w:val="00064133"/>
    <w:rsid w:val="00064C5F"/>
    <w:rsid w:val="00064CCA"/>
    <w:rsid w:val="00065002"/>
    <w:rsid w:val="00065477"/>
    <w:rsid w:val="00065837"/>
    <w:rsid w:val="00066ADB"/>
    <w:rsid w:val="00070CA1"/>
    <w:rsid w:val="00071422"/>
    <w:rsid w:val="00072003"/>
    <w:rsid w:val="000722BE"/>
    <w:rsid w:val="000727EE"/>
    <w:rsid w:val="00072A2C"/>
    <w:rsid w:val="00072F4A"/>
    <w:rsid w:val="00074920"/>
    <w:rsid w:val="00074EEB"/>
    <w:rsid w:val="0007629B"/>
    <w:rsid w:val="00077175"/>
    <w:rsid w:val="00077574"/>
    <w:rsid w:val="00080ABA"/>
    <w:rsid w:val="0008198D"/>
    <w:rsid w:val="00081FDB"/>
    <w:rsid w:val="0008208B"/>
    <w:rsid w:val="0008341B"/>
    <w:rsid w:val="00083CA6"/>
    <w:rsid w:val="00085597"/>
    <w:rsid w:val="000857B7"/>
    <w:rsid w:val="00085C2D"/>
    <w:rsid w:val="00087A41"/>
    <w:rsid w:val="000906ED"/>
    <w:rsid w:val="00093B83"/>
    <w:rsid w:val="0009423B"/>
    <w:rsid w:val="00094613"/>
    <w:rsid w:val="00094D09"/>
    <w:rsid w:val="000965FE"/>
    <w:rsid w:val="00096B63"/>
    <w:rsid w:val="00097AAD"/>
    <w:rsid w:val="00097E06"/>
    <w:rsid w:val="000A056C"/>
    <w:rsid w:val="000A1B5F"/>
    <w:rsid w:val="000A2461"/>
    <w:rsid w:val="000A2A72"/>
    <w:rsid w:val="000A4D25"/>
    <w:rsid w:val="000A52AE"/>
    <w:rsid w:val="000A6103"/>
    <w:rsid w:val="000A650D"/>
    <w:rsid w:val="000A653A"/>
    <w:rsid w:val="000A7A16"/>
    <w:rsid w:val="000B073D"/>
    <w:rsid w:val="000B083F"/>
    <w:rsid w:val="000B0CFF"/>
    <w:rsid w:val="000B15E3"/>
    <w:rsid w:val="000B172C"/>
    <w:rsid w:val="000B1844"/>
    <w:rsid w:val="000B6017"/>
    <w:rsid w:val="000B61F1"/>
    <w:rsid w:val="000B64D7"/>
    <w:rsid w:val="000B67FF"/>
    <w:rsid w:val="000B6A11"/>
    <w:rsid w:val="000B71F6"/>
    <w:rsid w:val="000C02C2"/>
    <w:rsid w:val="000C0CE4"/>
    <w:rsid w:val="000C0E5E"/>
    <w:rsid w:val="000C10F8"/>
    <w:rsid w:val="000C495F"/>
    <w:rsid w:val="000C55C2"/>
    <w:rsid w:val="000C5DC1"/>
    <w:rsid w:val="000C656E"/>
    <w:rsid w:val="000C7EE2"/>
    <w:rsid w:val="000D0438"/>
    <w:rsid w:val="000D06CA"/>
    <w:rsid w:val="000D0900"/>
    <w:rsid w:val="000D1C5B"/>
    <w:rsid w:val="000D1EB3"/>
    <w:rsid w:val="000D2E0D"/>
    <w:rsid w:val="000D45C3"/>
    <w:rsid w:val="000D5158"/>
    <w:rsid w:val="000D5D3C"/>
    <w:rsid w:val="000D6E8C"/>
    <w:rsid w:val="000D7707"/>
    <w:rsid w:val="000E0BFD"/>
    <w:rsid w:val="000E1341"/>
    <w:rsid w:val="000E190D"/>
    <w:rsid w:val="000E1984"/>
    <w:rsid w:val="000E1C7C"/>
    <w:rsid w:val="000E39AB"/>
    <w:rsid w:val="000E5041"/>
    <w:rsid w:val="000E514D"/>
    <w:rsid w:val="000E53FD"/>
    <w:rsid w:val="000E58C7"/>
    <w:rsid w:val="000E627B"/>
    <w:rsid w:val="000E66FD"/>
    <w:rsid w:val="000E6EE5"/>
    <w:rsid w:val="000E7AF8"/>
    <w:rsid w:val="000E7BFC"/>
    <w:rsid w:val="000F0E3F"/>
    <w:rsid w:val="000F25D2"/>
    <w:rsid w:val="000F298C"/>
    <w:rsid w:val="000F2F14"/>
    <w:rsid w:val="000F557D"/>
    <w:rsid w:val="000F5A9C"/>
    <w:rsid w:val="000F65D1"/>
    <w:rsid w:val="000F7205"/>
    <w:rsid w:val="000F7222"/>
    <w:rsid w:val="000F76EF"/>
    <w:rsid w:val="00100782"/>
    <w:rsid w:val="001033D2"/>
    <w:rsid w:val="00104401"/>
    <w:rsid w:val="00104EA1"/>
    <w:rsid w:val="00104F70"/>
    <w:rsid w:val="00110772"/>
    <w:rsid w:val="00111DE3"/>
    <w:rsid w:val="00113A68"/>
    <w:rsid w:val="00113C78"/>
    <w:rsid w:val="00114735"/>
    <w:rsid w:val="00115283"/>
    <w:rsid w:val="00116BC7"/>
    <w:rsid w:val="001178F9"/>
    <w:rsid w:val="001179D7"/>
    <w:rsid w:val="00120174"/>
    <w:rsid w:val="0012060C"/>
    <w:rsid w:val="00120A27"/>
    <w:rsid w:val="00121749"/>
    <w:rsid w:val="00121C4C"/>
    <w:rsid w:val="00121D6A"/>
    <w:rsid w:val="00122447"/>
    <w:rsid w:val="00122FDE"/>
    <w:rsid w:val="001234B5"/>
    <w:rsid w:val="00123823"/>
    <w:rsid w:val="0012486C"/>
    <w:rsid w:val="00124D68"/>
    <w:rsid w:val="00124E7A"/>
    <w:rsid w:val="001301DD"/>
    <w:rsid w:val="00130EAD"/>
    <w:rsid w:val="00131BD9"/>
    <w:rsid w:val="00135435"/>
    <w:rsid w:val="001363D2"/>
    <w:rsid w:val="00137873"/>
    <w:rsid w:val="0014095B"/>
    <w:rsid w:val="001410F1"/>
    <w:rsid w:val="00141224"/>
    <w:rsid w:val="0014205C"/>
    <w:rsid w:val="001430BC"/>
    <w:rsid w:val="001433D1"/>
    <w:rsid w:val="00144092"/>
    <w:rsid w:val="001444F1"/>
    <w:rsid w:val="001458D7"/>
    <w:rsid w:val="00145E82"/>
    <w:rsid w:val="00146709"/>
    <w:rsid w:val="001468A6"/>
    <w:rsid w:val="00150EE8"/>
    <w:rsid w:val="001523F3"/>
    <w:rsid w:val="0015433C"/>
    <w:rsid w:val="001567E3"/>
    <w:rsid w:val="00156AC4"/>
    <w:rsid w:val="00157EC8"/>
    <w:rsid w:val="00161224"/>
    <w:rsid w:val="001619A9"/>
    <w:rsid w:val="00161E0B"/>
    <w:rsid w:val="00162D06"/>
    <w:rsid w:val="00162D51"/>
    <w:rsid w:val="0016334E"/>
    <w:rsid w:val="001637CA"/>
    <w:rsid w:val="00163E3F"/>
    <w:rsid w:val="0016674B"/>
    <w:rsid w:val="00166C06"/>
    <w:rsid w:val="001670A8"/>
    <w:rsid w:val="0016747A"/>
    <w:rsid w:val="0017111F"/>
    <w:rsid w:val="001729E1"/>
    <w:rsid w:val="00174EBD"/>
    <w:rsid w:val="001761BB"/>
    <w:rsid w:val="001767ED"/>
    <w:rsid w:val="00177092"/>
    <w:rsid w:val="00180617"/>
    <w:rsid w:val="00180CBE"/>
    <w:rsid w:val="001812D4"/>
    <w:rsid w:val="00183DFB"/>
    <w:rsid w:val="00183E3F"/>
    <w:rsid w:val="001844E2"/>
    <w:rsid w:val="001849A8"/>
    <w:rsid w:val="001853B3"/>
    <w:rsid w:val="00185AB8"/>
    <w:rsid w:val="00186E4F"/>
    <w:rsid w:val="00187169"/>
    <w:rsid w:val="0019098A"/>
    <w:rsid w:val="00190B75"/>
    <w:rsid w:val="00191A0C"/>
    <w:rsid w:val="00193266"/>
    <w:rsid w:val="0019530E"/>
    <w:rsid w:val="00195C57"/>
    <w:rsid w:val="00196C48"/>
    <w:rsid w:val="0019715F"/>
    <w:rsid w:val="00197D1E"/>
    <w:rsid w:val="00197E66"/>
    <w:rsid w:val="001A0841"/>
    <w:rsid w:val="001A147B"/>
    <w:rsid w:val="001A16B7"/>
    <w:rsid w:val="001A1C60"/>
    <w:rsid w:val="001A21DD"/>
    <w:rsid w:val="001A2281"/>
    <w:rsid w:val="001A2750"/>
    <w:rsid w:val="001A27D7"/>
    <w:rsid w:val="001A3241"/>
    <w:rsid w:val="001A3AA7"/>
    <w:rsid w:val="001A3FFA"/>
    <w:rsid w:val="001A5A19"/>
    <w:rsid w:val="001A5BA1"/>
    <w:rsid w:val="001B0328"/>
    <w:rsid w:val="001B1439"/>
    <w:rsid w:val="001B27FD"/>
    <w:rsid w:val="001B2B5A"/>
    <w:rsid w:val="001B2D28"/>
    <w:rsid w:val="001B2F49"/>
    <w:rsid w:val="001B3934"/>
    <w:rsid w:val="001B3E59"/>
    <w:rsid w:val="001B41FC"/>
    <w:rsid w:val="001B5C40"/>
    <w:rsid w:val="001B69DE"/>
    <w:rsid w:val="001B6A86"/>
    <w:rsid w:val="001B6F69"/>
    <w:rsid w:val="001B78AF"/>
    <w:rsid w:val="001C0639"/>
    <w:rsid w:val="001C155F"/>
    <w:rsid w:val="001C1726"/>
    <w:rsid w:val="001C26FC"/>
    <w:rsid w:val="001C38FC"/>
    <w:rsid w:val="001C485C"/>
    <w:rsid w:val="001D1B84"/>
    <w:rsid w:val="001D33C8"/>
    <w:rsid w:val="001D3F3A"/>
    <w:rsid w:val="001D5CDB"/>
    <w:rsid w:val="001D5E27"/>
    <w:rsid w:val="001D6147"/>
    <w:rsid w:val="001D7797"/>
    <w:rsid w:val="001E0310"/>
    <w:rsid w:val="001E14F9"/>
    <w:rsid w:val="001E7718"/>
    <w:rsid w:val="001E7B4C"/>
    <w:rsid w:val="001F1BDB"/>
    <w:rsid w:val="001F28C7"/>
    <w:rsid w:val="001F34B4"/>
    <w:rsid w:val="001F4298"/>
    <w:rsid w:val="001F4835"/>
    <w:rsid w:val="001F4F88"/>
    <w:rsid w:val="001F5413"/>
    <w:rsid w:val="001F6A78"/>
    <w:rsid w:val="001F6ECB"/>
    <w:rsid w:val="001F7345"/>
    <w:rsid w:val="001F78EA"/>
    <w:rsid w:val="001F7D95"/>
    <w:rsid w:val="00200019"/>
    <w:rsid w:val="00200201"/>
    <w:rsid w:val="0020023F"/>
    <w:rsid w:val="002019B7"/>
    <w:rsid w:val="00202C0F"/>
    <w:rsid w:val="002033B3"/>
    <w:rsid w:val="00203D3A"/>
    <w:rsid w:val="00204528"/>
    <w:rsid w:val="0020534A"/>
    <w:rsid w:val="00207E41"/>
    <w:rsid w:val="00210441"/>
    <w:rsid w:val="002140C1"/>
    <w:rsid w:val="00214A9E"/>
    <w:rsid w:val="002179A6"/>
    <w:rsid w:val="002213B8"/>
    <w:rsid w:val="0022140F"/>
    <w:rsid w:val="0022598C"/>
    <w:rsid w:val="00226562"/>
    <w:rsid w:val="00227B57"/>
    <w:rsid w:val="0023069A"/>
    <w:rsid w:val="00231216"/>
    <w:rsid w:val="00232194"/>
    <w:rsid w:val="0023515C"/>
    <w:rsid w:val="00236B7D"/>
    <w:rsid w:val="00237F3C"/>
    <w:rsid w:val="00240735"/>
    <w:rsid w:val="00241374"/>
    <w:rsid w:val="00242C75"/>
    <w:rsid w:val="00242E06"/>
    <w:rsid w:val="00243EF7"/>
    <w:rsid w:val="0024465E"/>
    <w:rsid w:val="002479FB"/>
    <w:rsid w:val="0025000E"/>
    <w:rsid w:val="00251BE6"/>
    <w:rsid w:val="00254686"/>
    <w:rsid w:val="002559D2"/>
    <w:rsid w:val="00256B58"/>
    <w:rsid w:val="00256C99"/>
    <w:rsid w:val="00256DA1"/>
    <w:rsid w:val="00257BEF"/>
    <w:rsid w:val="00257F36"/>
    <w:rsid w:val="002623FD"/>
    <w:rsid w:val="00262AC0"/>
    <w:rsid w:val="002651BA"/>
    <w:rsid w:val="002652E6"/>
    <w:rsid w:val="00265AF3"/>
    <w:rsid w:val="00265B41"/>
    <w:rsid w:val="00266563"/>
    <w:rsid w:val="00266A6F"/>
    <w:rsid w:val="00266C32"/>
    <w:rsid w:val="00267616"/>
    <w:rsid w:val="00267E57"/>
    <w:rsid w:val="00272B1F"/>
    <w:rsid w:val="0027302A"/>
    <w:rsid w:val="00274660"/>
    <w:rsid w:val="00275212"/>
    <w:rsid w:val="002753DE"/>
    <w:rsid w:val="00275585"/>
    <w:rsid w:val="002770EE"/>
    <w:rsid w:val="002813A6"/>
    <w:rsid w:val="00281B31"/>
    <w:rsid w:val="00282008"/>
    <w:rsid w:val="0028210C"/>
    <w:rsid w:val="0028219F"/>
    <w:rsid w:val="00282FEC"/>
    <w:rsid w:val="002858F1"/>
    <w:rsid w:val="002868A5"/>
    <w:rsid w:val="00290D4D"/>
    <w:rsid w:val="00291262"/>
    <w:rsid w:val="00291F8D"/>
    <w:rsid w:val="00292EF2"/>
    <w:rsid w:val="00293616"/>
    <w:rsid w:val="0029427D"/>
    <w:rsid w:val="00294561"/>
    <w:rsid w:val="00294F9E"/>
    <w:rsid w:val="0029512E"/>
    <w:rsid w:val="00295C87"/>
    <w:rsid w:val="00297ADC"/>
    <w:rsid w:val="00297DFB"/>
    <w:rsid w:val="002A1291"/>
    <w:rsid w:val="002A25F6"/>
    <w:rsid w:val="002A3F40"/>
    <w:rsid w:val="002A420C"/>
    <w:rsid w:val="002A66E6"/>
    <w:rsid w:val="002A7DF4"/>
    <w:rsid w:val="002B5957"/>
    <w:rsid w:val="002B5FC7"/>
    <w:rsid w:val="002C1249"/>
    <w:rsid w:val="002C14FD"/>
    <w:rsid w:val="002C1C1B"/>
    <w:rsid w:val="002C1E00"/>
    <w:rsid w:val="002C2652"/>
    <w:rsid w:val="002C27E6"/>
    <w:rsid w:val="002C3241"/>
    <w:rsid w:val="002C5432"/>
    <w:rsid w:val="002C5A69"/>
    <w:rsid w:val="002C66BE"/>
    <w:rsid w:val="002C7089"/>
    <w:rsid w:val="002D09E8"/>
    <w:rsid w:val="002D1101"/>
    <w:rsid w:val="002D1B32"/>
    <w:rsid w:val="002D2B50"/>
    <w:rsid w:val="002D2C6A"/>
    <w:rsid w:val="002D2DE0"/>
    <w:rsid w:val="002D316D"/>
    <w:rsid w:val="002D35E1"/>
    <w:rsid w:val="002D43BA"/>
    <w:rsid w:val="002D5232"/>
    <w:rsid w:val="002D7140"/>
    <w:rsid w:val="002D73D6"/>
    <w:rsid w:val="002D7518"/>
    <w:rsid w:val="002E00B6"/>
    <w:rsid w:val="002E0BAF"/>
    <w:rsid w:val="002E0DE3"/>
    <w:rsid w:val="002E0E72"/>
    <w:rsid w:val="002E112A"/>
    <w:rsid w:val="002E16B1"/>
    <w:rsid w:val="002E20ED"/>
    <w:rsid w:val="002E3677"/>
    <w:rsid w:val="002E3EBC"/>
    <w:rsid w:val="002E3F07"/>
    <w:rsid w:val="002E4C5A"/>
    <w:rsid w:val="002E5E39"/>
    <w:rsid w:val="002E60A6"/>
    <w:rsid w:val="002F0194"/>
    <w:rsid w:val="002F1D98"/>
    <w:rsid w:val="002F45C6"/>
    <w:rsid w:val="002F6466"/>
    <w:rsid w:val="002F668E"/>
    <w:rsid w:val="003000F2"/>
    <w:rsid w:val="00300111"/>
    <w:rsid w:val="00300966"/>
    <w:rsid w:val="00301C55"/>
    <w:rsid w:val="00305299"/>
    <w:rsid w:val="00305F25"/>
    <w:rsid w:val="00306555"/>
    <w:rsid w:val="003069D1"/>
    <w:rsid w:val="00306D46"/>
    <w:rsid w:val="00311D2A"/>
    <w:rsid w:val="00311D8E"/>
    <w:rsid w:val="0031265C"/>
    <w:rsid w:val="003126B6"/>
    <w:rsid w:val="00312B23"/>
    <w:rsid w:val="00313AE7"/>
    <w:rsid w:val="0031439C"/>
    <w:rsid w:val="003158D8"/>
    <w:rsid w:val="003169EC"/>
    <w:rsid w:val="003175A9"/>
    <w:rsid w:val="0031773E"/>
    <w:rsid w:val="00317A47"/>
    <w:rsid w:val="00320A89"/>
    <w:rsid w:val="003227D1"/>
    <w:rsid w:val="00322CC5"/>
    <w:rsid w:val="00322D70"/>
    <w:rsid w:val="00323261"/>
    <w:rsid w:val="00325C82"/>
    <w:rsid w:val="00326A63"/>
    <w:rsid w:val="00327659"/>
    <w:rsid w:val="00327E96"/>
    <w:rsid w:val="0033181D"/>
    <w:rsid w:val="0033187F"/>
    <w:rsid w:val="00331A9C"/>
    <w:rsid w:val="00332E94"/>
    <w:rsid w:val="003372A9"/>
    <w:rsid w:val="003408D6"/>
    <w:rsid w:val="00342257"/>
    <w:rsid w:val="00343155"/>
    <w:rsid w:val="00343928"/>
    <w:rsid w:val="00343D77"/>
    <w:rsid w:val="00343E27"/>
    <w:rsid w:val="0034480F"/>
    <w:rsid w:val="0034561D"/>
    <w:rsid w:val="00345661"/>
    <w:rsid w:val="003459C3"/>
    <w:rsid w:val="00346FC4"/>
    <w:rsid w:val="003475C0"/>
    <w:rsid w:val="00347884"/>
    <w:rsid w:val="0035047D"/>
    <w:rsid w:val="00352306"/>
    <w:rsid w:val="00353CAB"/>
    <w:rsid w:val="00354276"/>
    <w:rsid w:val="00356355"/>
    <w:rsid w:val="003565EE"/>
    <w:rsid w:val="0035685F"/>
    <w:rsid w:val="00357A5E"/>
    <w:rsid w:val="003612BD"/>
    <w:rsid w:val="0036303D"/>
    <w:rsid w:val="00363772"/>
    <w:rsid w:val="00364092"/>
    <w:rsid w:val="003671D1"/>
    <w:rsid w:val="00372F2E"/>
    <w:rsid w:val="003737B8"/>
    <w:rsid w:val="00375F0E"/>
    <w:rsid w:val="00375F52"/>
    <w:rsid w:val="003773C1"/>
    <w:rsid w:val="00381652"/>
    <w:rsid w:val="00381761"/>
    <w:rsid w:val="003839DC"/>
    <w:rsid w:val="00383A0F"/>
    <w:rsid w:val="003858AD"/>
    <w:rsid w:val="00385ACF"/>
    <w:rsid w:val="00385E64"/>
    <w:rsid w:val="003864E0"/>
    <w:rsid w:val="00387182"/>
    <w:rsid w:val="00390898"/>
    <w:rsid w:val="00390FFE"/>
    <w:rsid w:val="0039138B"/>
    <w:rsid w:val="00391DE4"/>
    <w:rsid w:val="0039223C"/>
    <w:rsid w:val="00393C3B"/>
    <w:rsid w:val="00394AC1"/>
    <w:rsid w:val="003967A9"/>
    <w:rsid w:val="003978A9"/>
    <w:rsid w:val="003A001E"/>
    <w:rsid w:val="003A04AC"/>
    <w:rsid w:val="003A2989"/>
    <w:rsid w:val="003A302A"/>
    <w:rsid w:val="003A305C"/>
    <w:rsid w:val="003A5181"/>
    <w:rsid w:val="003A51D2"/>
    <w:rsid w:val="003A55F2"/>
    <w:rsid w:val="003A6B68"/>
    <w:rsid w:val="003A73C1"/>
    <w:rsid w:val="003B16A2"/>
    <w:rsid w:val="003B1A6E"/>
    <w:rsid w:val="003B1C6E"/>
    <w:rsid w:val="003B21D6"/>
    <w:rsid w:val="003B4262"/>
    <w:rsid w:val="003B7A44"/>
    <w:rsid w:val="003B7E9D"/>
    <w:rsid w:val="003C0665"/>
    <w:rsid w:val="003C0A3C"/>
    <w:rsid w:val="003C0FB3"/>
    <w:rsid w:val="003C12EA"/>
    <w:rsid w:val="003C2259"/>
    <w:rsid w:val="003C2F12"/>
    <w:rsid w:val="003C3052"/>
    <w:rsid w:val="003C4C6A"/>
    <w:rsid w:val="003C526C"/>
    <w:rsid w:val="003C56BA"/>
    <w:rsid w:val="003C5E48"/>
    <w:rsid w:val="003C67E0"/>
    <w:rsid w:val="003C6A0D"/>
    <w:rsid w:val="003D0157"/>
    <w:rsid w:val="003D05D8"/>
    <w:rsid w:val="003D1963"/>
    <w:rsid w:val="003D1B86"/>
    <w:rsid w:val="003D1BF2"/>
    <w:rsid w:val="003D1F7C"/>
    <w:rsid w:val="003D205A"/>
    <w:rsid w:val="003D22C7"/>
    <w:rsid w:val="003D231A"/>
    <w:rsid w:val="003D2443"/>
    <w:rsid w:val="003D3D54"/>
    <w:rsid w:val="003D4FD8"/>
    <w:rsid w:val="003D57DC"/>
    <w:rsid w:val="003D5AD7"/>
    <w:rsid w:val="003D613A"/>
    <w:rsid w:val="003D69BF"/>
    <w:rsid w:val="003D6D4D"/>
    <w:rsid w:val="003E1F16"/>
    <w:rsid w:val="003E2B60"/>
    <w:rsid w:val="003E4D66"/>
    <w:rsid w:val="003E6A79"/>
    <w:rsid w:val="003F04A8"/>
    <w:rsid w:val="003F059A"/>
    <w:rsid w:val="003F24F0"/>
    <w:rsid w:val="003F46D3"/>
    <w:rsid w:val="003F517C"/>
    <w:rsid w:val="003F5884"/>
    <w:rsid w:val="003F5F5C"/>
    <w:rsid w:val="003F65D7"/>
    <w:rsid w:val="003F71CD"/>
    <w:rsid w:val="00401146"/>
    <w:rsid w:val="00403584"/>
    <w:rsid w:val="004038E6"/>
    <w:rsid w:val="00403EB9"/>
    <w:rsid w:val="004043FB"/>
    <w:rsid w:val="00405806"/>
    <w:rsid w:val="00406F9E"/>
    <w:rsid w:val="00407EC9"/>
    <w:rsid w:val="00410CDC"/>
    <w:rsid w:val="00411661"/>
    <w:rsid w:val="0041168A"/>
    <w:rsid w:val="00411AE9"/>
    <w:rsid w:val="0041238B"/>
    <w:rsid w:val="004128E9"/>
    <w:rsid w:val="00413071"/>
    <w:rsid w:val="004142B6"/>
    <w:rsid w:val="004163B6"/>
    <w:rsid w:val="004169A9"/>
    <w:rsid w:val="00416C97"/>
    <w:rsid w:val="00417E30"/>
    <w:rsid w:val="0042161F"/>
    <w:rsid w:val="00422187"/>
    <w:rsid w:val="00424B1E"/>
    <w:rsid w:val="00424E72"/>
    <w:rsid w:val="00426204"/>
    <w:rsid w:val="0042658A"/>
    <w:rsid w:val="00426C9B"/>
    <w:rsid w:val="004270D3"/>
    <w:rsid w:val="00427213"/>
    <w:rsid w:val="00427C98"/>
    <w:rsid w:val="004307DF"/>
    <w:rsid w:val="00430823"/>
    <w:rsid w:val="0043115A"/>
    <w:rsid w:val="00431278"/>
    <w:rsid w:val="00432FE2"/>
    <w:rsid w:val="0043313F"/>
    <w:rsid w:val="0043380A"/>
    <w:rsid w:val="004345F1"/>
    <w:rsid w:val="00434B7B"/>
    <w:rsid w:val="004358B8"/>
    <w:rsid w:val="00435A80"/>
    <w:rsid w:val="0043611D"/>
    <w:rsid w:val="004364C1"/>
    <w:rsid w:val="0043667B"/>
    <w:rsid w:val="00437B8B"/>
    <w:rsid w:val="00442979"/>
    <w:rsid w:val="00442AD4"/>
    <w:rsid w:val="004450DD"/>
    <w:rsid w:val="004450EA"/>
    <w:rsid w:val="00446970"/>
    <w:rsid w:val="0044706E"/>
    <w:rsid w:val="00450629"/>
    <w:rsid w:val="00451CCE"/>
    <w:rsid w:val="004534BA"/>
    <w:rsid w:val="00453B6C"/>
    <w:rsid w:val="0045476D"/>
    <w:rsid w:val="0045543D"/>
    <w:rsid w:val="00456E56"/>
    <w:rsid w:val="00457900"/>
    <w:rsid w:val="00457E23"/>
    <w:rsid w:val="004610FD"/>
    <w:rsid w:val="004620FB"/>
    <w:rsid w:val="0046504C"/>
    <w:rsid w:val="004654A6"/>
    <w:rsid w:val="00465750"/>
    <w:rsid w:val="00466739"/>
    <w:rsid w:val="00466811"/>
    <w:rsid w:val="004672A1"/>
    <w:rsid w:val="004673B6"/>
    <w:rsid w:val="00470018"/>
    <w:rsid w:val="00470A26"/>
    <w:rsid w:val="00470FAA"/>
    <w:rsid w:val="004727CA"/>
    <w:rsid w:val="0047399C"/>
    <w:rsid w:val="004745BD"/>
    <w:rsid w:val="00474779"/>
    <w:rsid w:val="00474C1F"/>
    <w:rsid w:val="00475EED"/>
    <w:rsid w:val="0047606F"/>
    <w:rsid w:val="004776B6"/>
    <w:rsid w:val="00482A4F"/>
    <w:rsid w:val="004835C8"/>
    <w:rsid w:val="00483E86"/>
    <w:rsid w:val="00484023"/>
    <w:rsid w:val="00484A63"/>
    <w:rsid w:val="00485EDB"/>
    <w:rsid w:val="00486717"/>
    <w:rsid w:val="00486791"/>
    <w:rsid w:val="00490006"/>
    <w:rsid w:val="004921E2"/>
    <w:rsid w:val="00492B91"/>
    <w:rsid w:val="00492BF9"/>
    <w:rsid w:val="00493BB8"/>
    <w:rsid w:val="00493E71"/>
    <w:rsid w:val="00495D79"/>
    <w:rsid w:val="00495FAA"/>
    <w:rsid w:val="004968CC"/>
    <w:rsid w:val="00496C2D"/>
    <w:rsid w:val="00497534"/>
    <w:rsid w:val="004A04AD"/>
    <w:rsid w:val="004A13BE"/>
    <w:rsid w:val="004A1712"/>
    <w:rsid w:val="004A1D73"/>
    <w:rsid w:val="004A4967"/>
    <w:rsid w:val="004A4B22"/>
    <w:rsid w:val="004A4FEC"/>
    <w:rsid w:val="004A6548"/>
    <w:rsid w:val="004A69F6"/>
    <w:rsid w:val="004A6FE5"/>
    <w:rsid w:val="004A7F32"/>
    <w:rsid w:val="004B002A"/>
    <w:rsid w:val="004B05DA"/>
    <w:rsid w:val="004B09ED"/>
    <w:rsid w:val="004B0EC8"/>
    <w:rsid w:val="004B11E0"/>
    <w:rsid w:val="004B196D"/>
    <w:rsid w:val="004B1CE1"/>
    <w:rsid w:val="004B1F5C"/>
    <w:rsid w:val="004B328C"/>
    <w:rsid w:val="004B615A"/>
    <w:rsid w:val="004B6284"/>
    <w:rsid w:val="004B6711"/>
    <w:rsid w:val="004B775D"/>
    <w:rsid w:val="004C1412"/>
    <w:rsid w:val="004C154D"/>
    <w:rsid w:val="004C3BED"/>
    <w:rsid w:val="004C47A4"/>
    <w:rsid w:val="004C4950"/>
    <w:rsid w:val="004C53DA"/>
    <w:rsid w:val="004C56AD"/>
    <w:rsid w:val="004D0262"/>
    <w:rsid w:val="004D34EB"/>
    <w:rsid w:val="004D4204"/>
    <w:rsid w:val="004D497C"/>
    <w:rsid w:val="004D4E09"/>
    <w:rsid w:val="004D4F52"/>
    <w:rsid w:val="004D5008"/>
    <w:rsid w:val="004D55F5"/>
    <w:rsid w:val="004D637E"/>
    <w:rsid w:val="004D66E1"/>
    <w:rsid w:val="004D6FCB"/>
    <w:rsid w:val="004D7C29"/>
    <w:rsid w:val="004D7D8D"/>
    <w:rsid w:val="004E00CF"/>
    <w:rsid w:val="004E05F3"/>
    <w:rsid w:val="004E10CD"/>
    <w:rsid w:val="004E177D"/>
    <w:rsid w:val="004E2EA0"/>
    <w:rsid w:val="004E33B0"/>
    <w:rsid w:val="004E3558"/>
    <w:rsid w:val="004E3DA5"/>
    <w:rsid w:val="004E5721"/>
    <w:rsid w:val="004E5CDD"/>
    <w:rsid w:val="004E66D7"/>
    <w:rsid w:val="004E7A83"/>
    <w:rsid w:val="004F066D"/>
    <w:rsid w:val="004F10E7"/>
    <w:rsid w:val="004F14D0"/>
    <w:rsid w:val="004F2989"/>
    <w:rsid w:val="004F2C28"/>
    <w:rsid w:val="004F36AE"/>
    <w:rsid w:val="004F59B7"/>
    <w:rsid w:val="004F64EA"/>
    <w:rsid w:val="0050065E"/>
    <w:rsid w:val="0050154A"/>
    <w:rsid w:val="00501CCD"/>
    <w:rsid w:val="00502943"/>
    <w:rsid w:val="00502FA2"/>
    <w:rsid w:val="00503701"/>
    <w:rsid w:val="00503D99"/>
    <w:rsid w:val="00503F85"/>
    <w:rsid w:val="00504E92"/>
    <w:rsid w:val="00505333"/>
    <w:rsid w:val="00505BEA"/>
    <w:rsid w:val="00506753"/>
    <w:rsid w:val="00511E85"/>
    <w:rsid w:val="0051381A"/>
    <w:rsid w:val="00513ED3"/>
    <w:rsid w:val="00515C21"/>
    <w:rsid w:val="00520331"/>
    <w:rsid w:val="00520762"/>
    <w:rsid w:val="00522262"/>
    <w:rsid w:val="00522FE5"/>
    <w:rsid w:val="00524456"/>
    <w:rsid w:val="005251C5"/>
    <w:rsid w:val="00527588"/>
    <w:rsid w:val="00532A36"/>
    <w:rsid w:val="0053316B"/>
    <w:rsid w:val="005344B3"/>
    <w:rsid w:val="0053534B"/>
    <w:rsid w:val="0053536B"/>
    <w:rsid w:val="00535AA9"/>
    <w:rsid w:val="00535D42"/>
    <w:rsid w:val="00540BCB"/>
    <w:rsid w:val="005410AE"/>
    <w:rsid w:val="005411A6"/>
    <w:rsid w:val="005425CD"/>
    <w:rsid w:val="005429E2"/>
    <w:rsid w:val="00543558"/>
    <w:rsid w:val="00543BC2"/>
    <w:rsid w:val="00543BE2"/>
    <w:rsid w:val="00543DB0"/>
    <w:rsid w:val="00544E15"/>
    <w:rsid w:val="0054520F"/>
    <w:rsid w:val="0054559E"/>
    <w:rsid w:val="00545D03"/>
    <w:rsid w:val="00546090"/>
    <w:rsid w:val="00546AA6"/>
    <w:rsid w:val="00546B89"/>
    <w:rsid w:val="005518B2"/>
    <w:rsid w:val="005535CD"/>
    <w:rsid w:val="00553CDF"/>
    <w:rsid w:val="00553D6E"/>
    <w:rsid w:val="005551ED"/>
    <w:rsid w:val="0055553C"/>
    <w:rsid w:val="00555968"/>
    <w:rsid w:val="00555B2C"/>
    <w:rsid w:val="00555CD0"/>
    <w:rsid w:val="005571BB"/>
    <w:rsid w:val="005615A1"/>
    <w:rsid w:val="00562F0D"/>
    <w:rsid w:val="00563ECD"/>
    <w:rsid w:val="00564EB2"/>
    <w:rsid w:val="005659B1"/>
    <w:rsid w:val="00565A39"/>
    <w:rsid w:val="00566055"/>
    <w:rsid w:val="00566389"/>
    <w:rsid w:val="00566970"/>
    <w:rsid w:val="00566B18"/>
    <w:rsid w:val="00567F3B"/>
    <w:rsid w:val="005706CF"/>
    <w:rsid w:val="005707E8"/>
    <w:rsid w:val="00570893"/>
    <w:rsid w:val="00572097"/>
    <w:rsid w:val="0057226C"/>
    <w:rsid w:val="005734C3"/>
    <w:rsid w:val="00573E0F"/>
    <w:rsid w:val="00574D1D"/>
    <w:rsid w:val="00575C5A"/>
    <w:rsid w:val="00576A1F"/>
    <w:rsid w:val="0058224E"/>
    <w:rsid w:val="00582587"/>
    <w:rsid w:val="005829BA"/>
    <w:rsid w:val="005830E2"/>
    <w:rsid w:val="005835C5"/>
    <w:rsid w:val="00583EAD"/>
    <w:rsid w:val="0058494B"/>
    <w:rsid w:val="00585840"/>
    <w:rsid w:val="005863BB"/>
    <w:rsid w:val="00586597"/>
    <w:rsid w:val="0058685D"/>
    <w:rsid w:val="0058723B"/>
    <w:rsid w:val="00593113"/>
    <w:rsid w:val="00593EB5"/>
    <w:rsid w:val="005943B9"/>
    <w:rsid w:val="00594F91"/>
    <w:rsid w:val="0059530C"/>
    <w:rsid w:val="00595D14"/>
    <w:rsid w:val="00595E8D"/>
    <w:rsid w:val="00596116"/>
    <w:rsid w:val="005979E6"/>
    <w:rsid w:val="00597D9C"/>
    <w:rsid w:val="005A0EBD"/>
    <w:rsid w:val="005A1595"/>
    <w:rsid w:val="005A2534"/>
    <w:rsid w:val="005A3BE6"/>
    <w:rsid w:val="005A604A"/>
    <w:rsid w:val="005A6A11"/>
    <w:rsid w:val="005A6DB7"/>
    <w:rsid w:val="005A7305"/>
    <w:rsid w:val="005B0172"/>
    <w:rsid w:val="005B1A73"/>
    <w:rsid w:val="005B35A7"/>
    <w:rsid w:val="005B4462"/>
    <w:rsid w:val="005B4ACA"/>
    <w:rsid w:val="005B4DCC"/>
    <w:rsid w:val="005B4E3C"/>
    <w:rsid w:val="005B5439"/>
    <w:rsid w:val="005B5D22"/>
    <w:rsid w:val="005B6265"/>
    <w:rsid w:val="005B70B9"/>
    <w:rsid w:val="005C04CF"/>
    <w:rsid w:val="005C2C2D"/>
    <w:rsid w:val="005C2E47"/>
    <w:rsid w:val="005C374E"/>
    <w:rsid w:val="005C37CA"/>
    <w:rsid w:val="005C4502"/>
    <w:rsid w:val="005C6311"/>
    <w:rsid w:val="005C6AAA"/>
    <w:rsid w:val="005C767B"/>
    <w:rsid w:val="005C7CF3"/>
    <w:rsid w:val="005D1166"/>
    <w:rsid w:val="005D11A4"/>
    <w:rsid w:val="005D19C7"/>
    <w:rsid w:val="005D33AC"/>
    <w:rsid w:val="005D435A"/>
    <w:rsid w:val="005D4839"/>
    <w:rsid w:val="005D70AA"/>
    <w:rsid w:val="005E40E5"/>
    <w:rsid w:val="005E41F5"/>
    <w:rsid w:val="005E7C6F"/>
    <w:rsid w:val="005F06E6"/>
    <w:rsid w:val="005F08A4"/>
    <w:rsid w:val="005F17B5"/>
    <w:rsid w:val="005F193E"/>
    <w:rsid w:val="005F3A96"/>
    <w:rsid w:val="005F511B"/>
    <w:rsid w:val="005F563A"/>
    <w:rsid w:val="005F5719"/>
    <w:rsid w:val="005F6A9F"/>
    <w:rsid w:val="005F7F49"/>
    <w:rsid w:val="00600B36"/>
    <w:rsid w:val="006013EF"/>
    <w:rsid w:val="00601871"/>
    <w:rsid w:val="00601BB8"/>
    <w:rsid w:val="006020F5"/>
    <w:rsid w:val="00603760"/>
    <w:rsid w:val="006049FB"/>
    <w:rsid w:val="00606C7F"/>
    <w:rsid w:val="00606F42"/>
    <w:rsid w:val="00606F4D"/>
    <w:rsid w:val="006075D4"/>
    <w:rsid w:val="00610106"/>
    <w:rsid w:val="00610C06"/>
    <w:rsid w:val="00611CE2"/>
    <w:rsid w:val="00613521"/>
    <w:rsid w:val="006135D7"/>
    <w:rsid w:val="00613889"/>
    <w:rsid w:val="006145CE"/>
    <w:rsid w:val="006149E6"/>
    <w:rsid w:val="00615101"/>
    <w:rsid w:val="00616F26"/>
    <w:rsid w:val="00620E50"/>
    <w:rsid w:val="00621845"/>
    <w:rsid w:val="00621D29"/>
    <w:rsid w:val="006223A5"/>
    <w:rsid w:val="006226C9"/>
    <w:rsid w:val="00622850"/>
    <w:rsid w:val="00622B49"/>
    <w:rsid w:val="0062410D"/>
    <w:rsid w:val="006248D4"/>
    <w:rsid w:val="006269A8"/>
    <w:rsid w:val="00626F95"/>
    <w:rsid w:val="00627911"/>
    <w:rsid w:val="006300D3"/>
    <w:rsid w:val="00630836"/>
    <w:rsid w:val="00632C05"/>
    <w:rsid w:val="00633777"/>
    <w:rsid w:val="00636A65"/>
    <w:rsid w:val="0063709A"/>
    <w:rsid w:val="00637846"/>
    <w:rsid w:val="0064074F"/>
    <w:rsid w:val="00640EC3"/>
    <w:rsid w:val="006412CF"/>
    <w:rsid w:val="0064159F"/>
    <w:rsid w:val="006428A6"/>
    <w:rsid w:val="00643582"/>
    <w:rsid w:val="00644479"/>
    <w:rsid w:val="00645F34"/>
    <w:rsid w:val="006504F7"/>
    <w:rsid w:val="00650581"/>
    <w:rsid w:val="00651F4F"/>
    <w:rsid w:val="00652130"/>
    <w:rsid w:val="006522A1"/>
    <w:rsid w:val="0065262D"/>
    <w:rsid w:val="006536CB"/>
    <w:rsid w:val="00653810"/>
    <w:rsid w:val="0065502A"/>
    <w:rsid w:val="006615E4"/>
    <w:rsid w:val="006616E9"/>
    <w:rsid w:val="00661CD7"/>
    <w:rsid w:val="00662EF7"/>
    <w:rsid w:val="0066426B"/>
    <w:rsid w:val="00664C39"/>
    <w:rsid w:val="00665630"/>
    <w:rsid w:val="00665C97"/>
    <w:rsid w:val="00666234"/>
    <w:rsid w:val="006670CD"/>
    <w:rsid w:val="006677F3"/>
    <w:rsid w:val="0067094B"/>
    <w:rsid w:val="00670DCF"/>
    <w:rsid w:val="006714FC"/>
    <w:rsid w:val="00671D7B"/>
    <w:rsid w:val="00672680"/>
    <w:rsid w:val="0067284C"/>
    <w:rsid w:val="006735E3"/>
    <w:rsid w:val="006737EA"/>
    <w:rsid w:val="0067407D"/>
    <w:rsid w:val="006746AB"/>
    <w:rsid w:val="0067696F"/>
    <w:rsid w:val="00676A63"/>
    <w:rsid w:val="00676BB4"/>
    <w:rsid w:val="00680929"/>
    <w:rsid w:val="00680A11"/>
    <w:rsid w:val="00682B9E"/>
    <w:rsid w:val="00682C56"/>
    <w:rsid w:val="00686FFF"/>
    <w:rsid w:val="00690DFA"/>
    <w:rsid w:val="0069666D"/>
    <w:rsid w:val="00696CA6"/>
    <w:rsid w:val="00697282"/>
    <w:rsid w:val="00697CA3"/>
    <w:rsid w:val="00697D5D"/>
    <w:rsid w:val="006A004E"/>
    <w:rsid w:val="006A1270"/>
    <w:rsid w:val="006A327E"/>
    <w:rsid w:val="006A3579"/>
    <w:rsid w:val="006A54D9"/>
    <w:rsid w:val="006A55BE"/>
    <w:rsid w:val="006A717A"/>
    <w:rsid w:val="006A717C"/>
    <w:rsid w:val="006A7D01"/>
    <w:rsid w:val="006B038B"/>
    <w:rsid w:val="006B3026"/>
    <w:rsid w:val="006B35CB"/>
    <w:rsid w:val="006B36BC"/>
    <w:rsid w:val="006B3872"/>
    <w:rsid w:val="006B419F"/>
    <w:rsid w:val="006B4CDD"/>
    <w:rsid w:val="006B51CF"/>
    <w:rsid w:val="006B60E7"/>
    <w:rsid w:val="006B776D"/>
    <w:rsid w:val="006B7A23"/>
    <w:rsid w:val="006C0FE6"/>
    <w:rsid w:val="006C194B"/>
    <w:rsid w:val="006C3180"/>
    <w:rsid w:val="006C40EB"/>
    <w:rsid w:val="006C43D3"/>
    <w:rsid w:val="006C4BF9"/>
    <w:rsid w:val="006C5316"/>
    <w:rsid w:val="006C6268"/>
    <w:rsid w:val="006C638C"/>
    <w:rsid w:val="006D0F8A"/>
    <w:rsid w:val="006D1D9A"/>
    <w:rsid w:val="006D1DEA"/>
    <w:rsid w:val="006D20F5"/>
    <w:rsid w:val="006D32C9"/>
    <w:rsid w:val="006D35EF"/>
    <w:rsid w:val="006D445B"/>
    <w:rsid w:val="006D4859"/>
    <w:rsid w:val="006D4B56"/>
    <w:rsid w:val="006D5222"/>
    <w:rsid w:val="006E04CE"/>
    <w:rsid w:val="006E13E5"/>
    <w:rsid w:val="006E4354"/>
    <w:rsid w:val="006E5E4A"/>
    <w:rsid w:val="006F00F8"/>
    <w:rsid w:val="006F1080"/>
    <w:rsid w:val="006F4C60"/>
    <w:rsid w:val="006F4E9D"/>
    <w:rsid w:val="006F54D7"/>
    <w:rsid w:val="006F5AC9"/>
    <w:rsid w:val="0070168B"/>
    <w:rsid w:val="0070196B"/>
    <w:rsid w:val="00701AF6"/>
    <w:rsid w:val="0070409E"/>
    <w:rsid w:val="00704981"/>
    <w:rsid w:val="00704C99"/>
    <w:rsid w:val="00704E49"/>
    <w:rsid w:val="0070528C"/>
    <w:rsid w:val="007053C4"/>
    <w:rsid w:val="0070672E"/>
    <w:rsid w:val="00706A40"/>
    <w:rsid w:val="00706DD2"/>
    <w:rsid w:val="0071358F"/>
    <w:rsid w:val="00713C78"/>
    <w:rsid w:val="0071426A"/>
    <w:rsid w:val="007148D6"/>
    <w:rsid w:val="00714D4F"/>
    <w:rsid w:val="0071578A"/>
    <w:rsid w:val="00715D10"/>
    <w:rsid w:val="00716613"/>
    <w:rsid w:val="00716987"/>
    <w:rsid w:val="0072079D"/>
    <w:rsid w:val="00721492"/>
    <w:rsid w:val="00721E0B"/>
    <w:rsid w:val="007237CF"/>
    <w:rsid w:val="00723F4E"/>
    <w:rsid w:val="00724F94"/>
    <w:rsid w:val="00730615"/>
    <w:rsid w:val="007314B9"/>
    <w:rsid w:val="00731A21"/>
    <w:rsid w:val="0073260B"/>
    <w:rsid w:val="00732794"/>
    <w:rsid w:val="00734C93"/>
    <w:rsid w:val="0073525D"/>
    <w:rsid w:val="00736666"/>
    <w:rsid w:val="0073676D"/>
    <w:rsid w:val="00737027"/>
    <w:rsid w:val="007370CE"/>
    <w:rsid w:val="0073745D"/>
    <w:rsid w:val="007400AD"/>
    <w:rsid w:val="00742154"/>
    <w:rsid w:val="007422EA"/>
    <w:rsid w:val="0074392B"/>
    <w:rsid w:val="00743C83"/>
    <w:rsid w:val="00743CBC"/>
    <w:rsid w:val="00744548"/>
    <w:rsid w:val="00745224"/>
    <w:rsid w:val="00745A0E"/>
    <w:rsid w:val="00745C98"/>
    <w:rsid w:val="00745EB7"/>
    <w:rsid w:val="00746BD5"/>
    <w:rsid w:val="007507CC"/>
    <w:rsid w:val="007515A6"/>
    <w:rsid w:val="0075175E"/>
    <w:rsid w:val="00752115"/>
    <w:rsid w:val="007532AF"/>
    <w:rsid w:val="007537E2"/>
    <w:rsid w:val="00754544"/>
    <w:rsid w:val="00754EAF"/>
    <w:rsid w:val="00754FB5"/>
    <w:rsid w:val="00755B4D"/>
    <w:rsid w:val="00756C90"/>
    <w:rsid w:val="007576AB"/>
    <w:rsid w:val="007604BA"/>
    <w:rsid w:val="00761C55"/>
    <w:rsid w:val="00761DB8"/>
    <w:rsid w:val="00763437"/>
    <w:rsid w:val="00763C35"/>
    <w:rsid w:val="0076415F"/>
    <w:rsid w:val="00765D99"/>
    <w:rsid w:val="007700A9"/>
    <w:rsid w:val="00770FCF"/>
    <w:rsid w:val="007718AC"/>
    <w:rsid w:val="00771F74"/>
    <w:rsid w:val="00773366"/>
    <w:rsid w:val="0077373B"/>
    <w:rsid w:val="0077389C"/>
    <w:rsid w:val="00775499"/>
    <w:rsid w:val="00775BD0"/>
    <w:rsid w:val="007805FF"/>
    <w:rsid w:val="00780E95"/>
    <w:rsid w:val="00781011"/>
    <w:rsid w:val="00781392"/>
    <w:rsid w:val="00784713"/>
    <w:rsid w:val="00785926"/>
    <w:rsid w:val="00785E35"/>
    <w:rsid w:val="007867DF"/>
    <w:rsid w:val="00786A2A"/>
    <w:rsid w:val="00786BBE"/>
    <w:rsid w:val="0079086A"/>
    <w:rsid w:val="00790985"/>
    <w:rsid w:val="00791359"/>
    <w:rsid w:val="007919E4"/>
    <w:rsid w:val="00791FF3"/>
    <w:rsid w:val="00792709"/>
    <w:rsid w:val="00792C09"/>
    <w:rsid w:val="00793654"/>
    <w:rsid w:val="00793CB6"/>
    <w:rsid w:val="00795AE4"/>
    <w:rsid w:val="0079729D"/>
    <w:rsid w:val="00797A7A"/>
    <w:rsid w:val="007A24A9"/>
    <w:rsid w:val="007A3F28"/>
    <w:rsid w:val="007A449B"/>
    <w:rsid w:val="007A6676"/>
    <w:rsid w:val="007A6A0F"/>
    <w:rsid w:val="007A72E2"/>
    <w:rsid w:val="007B33A5"/>
    <w:rsid w:val="007B36AB"/>
    <w:rsid w:val="007B4B2D"/>
    <w:rsid w:val="007B4DE5"/>
    <w:rsid w:val="007B50A6"/>
    <w:rsid w:val="007B6693"/>
    <w:rsid w:val="007C05CA"/>
    <w:rsid w:val="007C27DA"/>
    <w:rsid w:val="007C2CD3"/>
    <w:rsid w:val="007C3DC4"/>
    <w:rsid w:val="007C4DB3"/>
    <w:rsid w:val="007C519F"/>
    <w:rsid w:val="007C6652"/>
    <w:rsid w:val="007C6BE5"/>
    <w:rsid w:val="007C6E76"/>
    <w:rsid w:val="007D129B"/>
    <w:rsid w:val="007D38EB"/>
    <w:rsid w:val="007D69EF"/>
    <w:rsid w:val="007E023F"/>
    <w:rsid w:val="007E18DC"/>
    <w:rsid w:val="007E1DA7"/>
    <w:rsid w:val="007E2D76"/>
    <w:rsid w:val="007E379A"/>
    <w:rsid w:val="007E38ED"/>
    <w:rsid w:val="007E5EF7"/>
    <w:rsid w:val="007E6CA4"/>
    <w:rsid w:val="007F0738"/>
    <w:rsid w:val="007F1C8B"/>
    <w:rsid w:val="007F1FB9"/>
    <w:rsid w:val="007F215A"/>
    <w:rsid w:val="007F3A1E"/>
    <w:rsid w:val="007F3C2E"/>
    <w:rsid w:val="007F4F95"/>
    <w:rsid w:val="007F59C4"/>
    <w:rsid w:val="007F5FBA"/>
    <w:rsid w:val="007F7680"/>
    <w:rsid w:val="0080028A"/>
    <w:rsid w:val="00800E49"/>
    <w:rsid w:val="008010C8"/>
    <w:rsid w:val="00801190"/>
    <w:rsid w:val="00802E02"/>
    <w:rsid w:val="00802E22"/>
    <w:rsid w:val="00803315"/>
    <w:rsid w:val="00803536"/>
    <w:rsid w:val="00803FC8"/>
    <w:rsid w:val="008054F3"/>
    <w:rsid w:val="00805C3C"/>
    <w:rsid w:val="00805C40"/>
    <w:rsid w:val="0080691F"/>
    <w:rsid w:val="00811252"/>
    <w:rsid w:val="00811C25"/>
    <w:rsid w:val="00812DE0"/>
    <w:rsid w:val="008136CE"/>
    <w:rsid w:val="00813955"/>
    <w:rsid w:val="00815DFE"/>
    <w:rsid w:val="00815EBD"/>
    <w:rsid w:val="00816566"/>
    <w:rsid w:val="00817672"/>
    <w:rsid w:val="00817D84"/>
    <w:rsid w:val="00817FFC"/>
    <w:rsid w:val="008207A2"/>
    <w:rsid w:val="00820BFF"/>
    <w:rsid w:val="00820EDD"/>
    <w:rsid w:val="0082169D"/>
    <w:rsid w:val="00822ECF"/>
    <w:rsid w:val="00823224"/>
    <w:rsid w:val="008255E8"/>
    <w:rsid w:val="008269A2"/>
    <w:rsid w:val="00827A80"/>
    <w:rsid w:val="00827E4F"/>
    <w:rsid w:val="008300D2"/>
    <w:rsid w:val="008305FB"/>
    <w:rsid w:val="00830FC8"/>
    <w:rsid w:val="00832D6F"/>
    <w:rsid w:val="00834333"/>
    <w:rsid w:val="00834649"/>
    <w:rsid w:val="00834654"/>
    <w:rsid w:val="00836695"/>
    <w:rsid w:val="0083673A"/>
    <w:rsid w:val="00836753"/>
    <w:rsid w:val="00837F44"/>
    <w:rsid w:val="00840B35"/>
    <w:rsid w:val="00841ADC"/>
    <w:rsid w:val="00841EBB"/>
    <w:rsid w:val="00842698"/>
    <w:rsid w:val="008427AD"/>
    <w:rsid w:val="008427E7"/>
    <w:rsid w:val="00842AD3"/>
    <w:rsid w:val="00844436"/>
    <w:rsid w:val="008449DF"/>
    <w:rsid w:val="00844EE9"/>
    <w:rsid w:val="00845E04"/>
    <w:rsid w:val="008460E1"/>
    <w:rsid w:val="00850281"/>
    <w:rsid w:val="00853E22"/>
    <w:rsid w:val="00853E65"/>
    <w:rsid w:val="0085591A"/>
    <w:rsid w:val="00855A07"/>
    <w:rsid w:val="0085746E"/>
    <w:rsid w:val="00861282"/>
    <w:rsid w:val="008626D4"/>
    <w:rsid w:val="00863204"/>
    <w:rsid w:val="008637D3"/>
    <w:rsid w:val="00864452"/>
    <w:rsid w:val="008655B6"/>
    <w:rsid w:val="0086632A"/>
    <w:rsid w:val="00866950"/>
    <w:rsid w:val="008674A6"/>
    <w:rsid w:val="00867AD7"/>
    <w:rsid w:val="00871821"/>
    <w:rsid w:val="008721B9"/>
    <w:rsid w:val="00872F16"/>
    <w:rsid w:val="008756E3"/>
    <w:rsid w:val="00875712"/>
    <w:rsid w:val="008759FA"/>
    <w:rsid w:val="00877670"/>
    <w:rsid w:val="00877D8C"/>
    <w:rsid w:val="00880082"/>
    <w:rsid w:val="00881385"/>
    <w:rsid w:val="0088191F"/>
    <w:rsid w:val="00882396"/>
    <w:rsid w:val="0088438C"/>
    <w:rsid w:val="0089066E"/>
    <w:rsid w:val="00890AE6"/>
    <w:rsid w:val="00894431"/>
    <w:rsid w:val="00895915"/>
    <w:rsid w:val="00897058"/>
    <w:rsid w:val="008A20C6"/>
    <w:rsid w:val="008A260E"/>
    <w:rsid w:val="008A26A4"/>
    <w:rsid w:val="008A274E"/>
    <w:rsid w:val="008A2C17"/>
    <w:rsid w:val="008A3B6C"/>
    <w:rsid w:val="008A4FF4"/>
    <w:rsid w:val="008A552F"/>
    <w:rsid w:val="008A5689"/>
    <w:rsid w:val="008A6279"/>
    <w:rsid w:val="008A69DB"/>
    <w:rsid w:val="008A6F92"/>
    <w:rsid w:val="008B045C"/>
    <w:rsid w:val="008B0E60"/>
    <w:rsid w:val="008B28E5"/>
    <w:rsid w:val="008B2A9A"/>
    <w:rsid w:val="008B2B21"/>
    <w:rsid w:val="008B33F0"/>
    <w:rsid w:val="008B3595"/>
    <w:rsid w:val="008B5CAC"/>
    <w:rsid w:val="008B5F93"/>
    <w:rsid w:val="008B74AC"/>
    <w:rsid w:val="008B7BB6"/>
    <w:rsid w:val="008C0EBB"/>
    <w:rsid w:val="008C1A14"/>
    <w:rsid w:val="008C351D"/>
    <w:rsid w:val="008C375F"/>
    <w:rsid w:val="008C4A70"/>
    <w:rsid w:val="008C5181"/>
    <w:rsid w:val="008C70D7"/>
    <w:rsid w:val="008D0D46"/>
    <w:rsid w:val="008D140C"/>
    <w:rsid w:val="008D175A"/>
    <w:rsid w:val="008D1E5F"/>
    <w:rsid w:val="008D2E2D"/>
    <w:rsid w:val="008D3253"/>
    <w:rsid w:val="008D3FC8"/>
    <w:rsid w:val="008D41E0"/>
    <w:rsid w:val="008D41F4"/>
    <w:rsid w:val="008D47DC"/>
    <w:rsid w:val="008D4ACF"/>
    <w:rsid w:val="008D54F6"/>
    <w:rsid w:val="008D5AE7"/>
    <w:rsid w:val="008D6950"/>
    <w:rsid w:val="008D7434"/>
    <w:rsid w:val="008D76A7"/>
    <w:rsid w:val="008D78D9"/>
    <w:rsid w:val="008D7B09"/>
    <w:rsid w:val="008D7C55"/>
    <w:rsid w:val="008D7D4A"/>
    <w:rsid w:val="008E22A8"/>
    <w:rsid w:val="008E3A3E"/>
    <w:rsid w:val="008E3C21"/>
    <w:rsid w:val="008E55C5"/>
    <w:rsid w:val="008E6DA7"/>
    <w:rsid w:val="008F12CA"/>
    <w:rsid w:val="008F2D31"/>
    <w:rsid w:val="008F2ED7"/>
    <w:rsid w:val="008F3E4C"/>
    <w:rsid w:val="008F45EA"/>
    <w:rsid w:val="008F4D37"/>
    <w:rsid w:val="008F4DCA"/>
    <w:rsid w:val="008F7CDE"/>
    <w:rsid w:val="00902188"/>
    <w:rsid w:val="009022CC"/>
    <w:rsid w:val="00902E2F"/>
    <w:rsid w:val="00902E76"/>
    <w:rsid w:val="00903356"/>
    <w:rsid w:val="00904149"/>
    <w:rsid w:val="0090566F"/>
    <w:rsid w:val="00905B79"/>
    <w:rsid w:val="00906C6B"/>
    <w:rsid w:val="00907397"/>
    <w:rsid w:val="00907E2E"/>
    <w:rsid w:val="00911B7C"/>
    <w:rsid w:val="009122AF"/>
    <w:rsid w:val="009126B5"/>
    <w:rsid w:val="009135F5"/>
    <w:rsid w:val="00913A15"/>
    <w:rsid w:val="00913C5D"/>
    <w:rsid w:val="00914F62"/>
    <w:rsid w:val="0091513F"/>
    <w:rsid w:val="009152D2"/>
    <w:rsid w:val="00915D72"/>
    <w:rsid w:val="0091616E"/>
    <w:rsid w:val="00920CFF"/>
    <w:rsid w:val="00921C2B"/>
    <w:rsid w:val="009249AE"/>
    <w:rsid w:val="0092716F"/>
    <w:rsid w:val="0092791C"/>
    <w:rsid w:val="00927C34"/>
    <w:rsid w:val="00930A77"/>
    <w:rsid w:val="00931FB4"/>
    <w:rsid w:val="009337A5"/>
    <w:rsid w:val="00933A8F"/>
    <w:rsid w:val="00933D2C"/>
    <w:rsid w:val="0093455E"/>
    <w:rsid w:val="00935927"/>
    <w:rsid w:val="00935E8F"/>
    <w:rsid w:val="00935F7B"/>
    <w:rsid w:val="0093679F"/>
    <w:rsid w:val="00936B60"/>
    <w:rsid w:val="00936BCF"/>
    <w:rsid w:val="009376E5"/>
    <w:rsid w:val="00940C86"/>
    <w:rsid w:val="00941842"/>
    <w:rsid w:val="009426F2"/>
    <w:rsid w:val="00942CE7"/>
    <w:rsid w:val="00943F0C"/>
    <w:rsid w:val="00945434"/>
    <w:rsid w:val="00945567"/>
    <w:rsid w:val="00945CAB"/>
    <w:rsid w:val="009461AC"/>
    <w:rsid w:val="00946D61"/>
    <w:rsid w:val="00946F52"/>
    <w:rsid w:val="00947148"/>
    <w:rsid w:val="009515A4"/>
    <w:rsid w:val="00951E19"/>
    <w:rsid w:val="00951FBC"/>
    <w:rsid w:val="00953CAC"/>
    <w:rsid w:val="009558E8"/>
    <w:rsid w:val="00956C96"/>
    <w:rsid w:val="00957FDD"/>
    <w:rsid w:val="00960B0C"/>
    <w:rsid w:val="00960DDB"/>
    <w:rsid w:val="00961DD1"/>
    <w:rsid w:val="00964132"/>
    <w:rsid w:val="00965097"/>
    <w:rsid w:val="00966849"/>
    <w:rsid w:val="00966A53"/>
    <w:rsid w:val="00967C5E"/>
    <w:rsid w:val="009706EA"/>
    <w:rsid w:val="00970F90"/>
    <w:rsid w:val="00971C61"/>
    <w:rsid w:val="00975334"/>
    <w:rsid w:val="00975A9F"/>
    <w:rsid w:val="009766E4"/>
    <w:rsid w:val="00976E8E"/>
    <w:rsid w:val="00977926"/>
    <w:rsid w:val="00980F56"/>
    <w:rsid w:val="00981264"/>
    <w:rsid w:val="009817BB"/>
    <w:rsid w:val="009823CC"/>
    <w:rsid w:val="009826F2"/>
    <w:rsid w:val="0098271E"/>
    <w:rsid w:val="00982AE5"/>
    <w:rsid w:val="00983AF3"/>
    <w:rsid w:val="00984853"/>
    <w:rsid w:val="00984E73"/>
    <w:rsid w:val="00986A07"/>
    <w:rsid w:val="00986CBD"/>
    <w:rsid w:val="00990726"/>
    <w:rsid w:val="00992FDF"/>
    <w:rsid w:val="00993305"/>
    <w:rsid w:val="00995504"/>
    <w:rsid w:val="00996F29"/>
    <w:rsid w:val="009970BD"/>
    <w:rsid w:val="009A0468"/>
    <w:rsid w:val="009A0A3A"/>
    <w:rsid w:val="009A0AAF"/>
    <w:rsid w:val="009A3176"/>
    <w:rsid w:val="009A50E5"/>
    <w:rsid w:val="009A5564"/>
    <w:rsid w:val="009A6AED"/>
    <w:rsid w:val="009A6CBB"/>
    <w:rsid w:val="009B0B73"/>
    <w:rsid w:val="009B2836"/>
    <w:rsid w:val="009B35A7"/>
    <w:rsid w:val="009B3D3C"/>
    <w:rsid w:val="009B4662"/>
    <w:rsid w:val="009B4E76"/>
    <w:rsid w:val="009B50A5"/>
    <w:rsid w:val="009B5341"/>
    <w:rsid w:val="009B60C1"/>
    <w:rsid w:val="009B6B10"/>
    <w:rsid w:val="009B7D9A"/>
    <w:rsid w:val="009C0611"/>
    <w:rsid w:val="009C0931"/>
    <w:rsid w:val="009C0A59"/>
    <w:rsid w:val="009C140E"/>
    <w:rsid w:val="009C23BE"/>
    <w:rsid w:val="009C25B6"/>
    <w:rsid w:val="009C363E"/>
    <w:rsid w:val="009C4928"/>
    <w:rsid w:val="009C5360"/>
    <w:rsid w:val="009C601B"/>
    <w:rsid w:val="009C651C"/>
    <w:rsid w:val="009D0CF7"/>
    <w:rsid w:val="009D19AD"/>
    <w:rsid w:val="009D35BE"/>
    <w:rsid w:val="009D52FB"/>
    <w:rsid w:val="009D65E1"/>
    <w:rsid w:val="009D6C47"/>
    <w:rsid w:val="009D7413"/>
    <w:rsid w:val="009D7F94"/>
    <w:rsid w:val="009E1523"/>
    <w:rsid w:val="009E1EB5"/>
    <w:rsid w:val="009E2380"/>
    <w:rsid w:val="009E2FFF"/>
    <w:rsid w:val="009E38DE"/>
    <w:rsid w:val="009E3A89"/>
    <w:rsid w:val="009E4487"/>
    <w:rsid w:val="009E48A5"/>
    <w:rsid w:val="009E5466"/>
    <w:rsid w:val="009E6051"/>
    <w:rsid w:val="009E7264"/>
    <w:rsid w:val="009F005A"/>
    <w:rsid w:val="009F0E99"/>
    <w:rsid w:val="009F14B8"/>
    <w:rsid w:val="009F2572"/>
    <w:rsid w:val="009F2BF5"/>
    <w:rsid w:val="009F6824"/>
    <w:rsid w:val="009F68FE"/>
    <w:rsid w:val="009F693C"/>
    <w:rsid w:val="009F700E"/>
    <w:rsid w:val="009F7FD8"/>
    <w:rsid w:val="00A00196"/>
    <w:rsid w:val="00A00C03"/>
    <w:rsid w:val="00A0125F"/>
    <w:rsid w:val="00A0337D"/>
    <w:rsid w:val="00A03EAD"/>
    <w:rsid w:val="00A04198"/>
    <w:rsid w:val="00A04E9F"/>
    <w:rsid w:val="00A078BB"/>
    <w:rsid w:val="00A07A8D"/>
    <w:rsid w:val="00A10502"/>
    <w:rsid w:val="00A11684"/>
    <w:rsid w:val="00A12895"/>
    <w:rsid w:val="00A1300E"/>
    <w:rsid w:val="00A147AB"/>
    <w:rsid w:val="00A14961"/>
    <w:rsid w:val="00A14BA1"/>
    <w:rsid w:val="00A15485"/>
    <w:rsid w:val="00A15929"/>
    <w:rsid w:val="00A163B2"/>
    <w:rsid w:val="00A20657"/>
    <w:rsid w:val="00A20724"/>
    <w:rsid w:val="00A20DDA"/>
    <w:rsid w:val="00A238C2"/>
    <w:rsid w:val="00A243CF"/>
    <w:rsid w:val="00A24819"/>
    <w:rsid w:val="00A253A2"/>
    <w:rsid w:val="00A279BA"/>
    <w:rsid w:val="00A30E2B"/>
    <w:rsid w:val="00A30FE8"/>
    <w:rsid w:val="00A3189E"/>
    <w:rsid w:val="00A31AF5"/>
    <w:rsid w:val="00A31D0A"/>
    <w:rsid w:val="00A31E2F"/>
    <w:rsid w:val="00A31F04"/>
    <w:rsid w:val="00A3261C"/>
    <w:rsid w:val="00A32F45"/>
    <w:rsid w:val="00A34772"/>
    <w:rsid w:val="00A35563"/>
    <w:rsid w:val="00A359A9"/>
    <w:rsid w:val="00A3624E"/>
    <w:rsid w:val="00A36E35"/>
    <w:rsid w:val="00A4213E"/>
    <w:rsid w:val="00A4289E"/>
    <w:rsid w:val="00A44627"/>
    <w:rsid w:val="00A45CE6"/>
    <w:rsid w:val="00A5196A"/>
    <w:rsid w:val="00A5231B"/>
    <w:rsid w:val="00A5282F"/>
    <w:rsid w:val="00A52D0D"/>
    <w:rsid w:val="00A53949"/>
    <w:rsid w:val="00A539B0"/>
    <w:rsid w:val="00A53ACC"/>
    <w:rsid w:val="00A548AF"/>
    <w:rsid w:val="00A54D81"/>
    <w:rsid w:val="00A55B9A"/>
    <w:rsid w:val="00A56D1D"/>
    <w:rsid w:val="00A57C87"/>
    <w:rsid w:val="00A60571"/>
    <w:rsid w:val="00A60E88"/>
    <w:rsid w:val="00A60F2E"/>
    <w:rsid w:val="00A6133E"/>
    <w:rsid w:val="00A61557"/>
    <w:rsid w:val="00A63DDC"/>
    <w:rsid w:val="00A64641"/>
    <w:rsid w:val="00A64796"/>
    <w:rsid w:val="00A65AF0"/>
    <w:rsid w:val="00A65B9E"/>
    <w:rsid w:val="00A70171"/>
    <w:rsid w:val="00A70C29"/>
    <w:rsid w:val="00A714B2"/>
    <w:rsid w:val="00A73013"/>
    <w:rsid w:val="00A7424F"/>
    <w:rsid w:val="00A75FB3"/>
    <w:rsid w:val="00A76BB1"/>
    <w:rsid w:val="00A77336"/>
    <w:rsid w:val="00A7766D"/>
    <w:rsid w:val="00A8024F"/>
    <w:rsid w:val="00A80755"/>
    <w:rsid w:val="00A80DB3"/>
    <w:rsid w:val="00A80FFE"/>
    <w:rsid w:val="00A8125A"/>
    <w:rsid w:val="00A82E70"/>
    <w:rsid w:val="00A830C0"/>
    <w:rsid w:val="00A83E7C"/>
    <w:rsid w:val="00A84924"/>
    <w:rsid w:val="00A85D9F"/>
    <w:rsid w:val="00A86DB2"/>
    <w:rsid w:val="00A8717A"/>
    <w:rsid w:val="00A87F3D"/>
    <w:rsid w:val="00A93281"/>
    <w:rsid w:val="00A94399"/>
    <w:rsid w:val="00A955FC"/>
    <w:rsid w:val="00A956A3"/>
    <w:rsid w:val="00A959CB"/>
    <w:rsid w:val="00A9605C"/>
    <w:rsid w:val="00AA0098"/>
    <w:rsid w:val="00AA075B"/>
    <w:rsid w:val="00AA11C5"/>
    <w:rsid w:val="00AA370D"/>
    <w:rsid w:val="00AA382E"/>
    <w:rsid w:val="00AA40DE"/>
    <w:rsid w:val="00AA5608"/>
    <w:rsid w:val="00AA5E29"/>
    <w:rsid w:val="00AA665C"/>
    <w:rsid w:val="00AA6AA2"/>
    <w:rsid w:val="00AA7875"/>
    <w:rsid w:val="00AA7B10"/>
    <w:rsid w:val="00AB157B"/>
    <w:rsid w:val="00AB1820"/>
    <w:rsid w:val="00AB1E5D"/>
    <w:rsid w:val="00AB235D"/>
    <w:rsid w:val="00AB2ADA"/>
    <w:rsid w:val="00AB2FDC"/>
    <w:rsid w:val="00AB3192"/>
    <w:rsid w:val="00AB36B1"/>
    <w:rsid w:val="00AB3EB1"/>
    <w:rsid w:val="00AB4665"/>
    <w:rsid w:val="00AB56C3"/>
    <w:rsid w:val="00AB6694"/>
    <w:rsid w:val="00AB6AD5"/>
    <w:rsid w:val="00AB6D4C"/>
    <w:rsid w:val="00AC018C"/>
    <w:rsid w:val="00AC0883"/>
    <w:rsid w:val="00AC0A66"/>
    <w:rsid w:val="00AC29E3"/>
    <w:rsid w:val="00AC2D8F"/>
    <w:rsid w:val="00AC5099"/>
    <w:rsid w:val="00AC550B"/>
    <w:rsid w:val="00AC5F61"/>
    <w:rsid w:val="00AC6265"/>
    <w:rsid w:val="00AC62D0"/>
    <w:rsid w:val="00AC6CB9"/>
    <w:rsid w:val="00AC6CD0"/>
    <w:rsid w:val="00AD1665"/>
    <w:rsid w:val="00AD211E"/>
    <w:rsid w:val="00AD2E73"/>
    <w:rsid w:val="00AD4545"/>
    <w:rsid w:val="00AD51AB"/>
    <w:rsid w:val="00AD57D7"/>
    <w:rsid w:val="00AD6FCF"/>
    <w:rsid w:val="00AE0DCF"/>
    <w:rsid w:val="00AE1E27"/>
    <w:rsid w:val="00AE6926"/>
    <w:rsid w:val="00AE78DA"/>
    <w:rsid w:val="00AE79AA"/>
    <w:rsid w:val="00AE7B8E"/>
    <w:rsid w:val="00AF1BE4"/>
    <w:rsid w:val="00AF2EF8"/>
    <w:rsid w:val="00AF4C14"/>
    <w:rsid w:val="00AF50F8"/>
    <w:rsid w:val="00AF51F0"/>
    <w:rsid w:val="00AF73D7"/>
    <w:rsid w:val="00AF76EA"/>
    <w:rsid w:val="00AF7946"/>
    <w:rsid w:val="00B015CA"/>
    <w:rsid w:val="00B02A1F"/>
    <w:rsid w:val="00B039E5"/>
    <w:rsid w:val="00B05142"/>
    <w:rsid w:val="00B05CC8"/>
    <w:rsid w:val="00B0692E"/>
    <w:rsid w:val="00B06FF2"/>
    <w:rsid w:val="00B0700F"/>
    <w:rsid w:val="00B072BC"/>
    <w:rsid w:val="00B07AEA"/>
    <w:rsid w:val="00B10909"/>
    <w:rsid w:val="00B11F36"/>
    <w:rsid w:val="00B123D4"/>
    <w:rsid w:val="00B13225"/>
    <w:rsid w:val="00B136C1"/>
    <w:rsid w:val="00B139A5"/>
    <w:rsid w:val="00B14132"/>
    <w:rsid w:val="00B1682D"/>
    <w:rsid w:val="00B16993"/>
    <w:rsid w:val="00B17DFD"/>
    <w:rsid w:val="00B2105A"/>
    <w:rsid w:val="00B230EF"/>
    <w:rsid w:val="00B232B0"/>
    <w:rsid w:val="00B24164"/>
    <w:rsid w:val="00B26430"/>
    <w:rsid w:val="00B267F7"/>
    <w:rsid w:val="00B26F02"/>
    <w:rsid w:val="00B31453"/>
    <w:rsid w:val="00B33862"/>
    <w:rsid w:val="00B34ADE"/>
    <w:rsid w:val="00B35615"/>
    <w:rsid w:val="00B35A1D"/>
    <w:rsid w:val="00B35B62"/>
    <w:rsid w:val="00B35F97"/>
    <w:rsid w:val="00B3603B"/>
    <w:rsid w:val="00B36B12"/>
    <w:rsid w:val="00B36C33"/>
    <w:rsid w:val="00B37639"/>
    <w:rsid w:val="00B37922"/>
    <w:rsid w:val="00B4105E"/>
    <w:rsid w:val="00B41B0F"/>
    <w:rsid w:val="00B42121"/>
    <w:rsid w:val="00B4284C"/>
    <w:rsid w:val="00B43A32"/>
    <w:rsid w:val="00B43F49"/>
    <w:rsid w:val="00B45271"/>
    <w:rsid w:val="00B45A72"/>
    <w:rsid w:val="00B45D81"/>
    <w:rsid w:val="00B4617C"/>
    <w:rsid w:val="00B475C6"/>
    <w:rsid w:val="00B47C2D"/>
    <w:rsid w:val="00B500B8"/>
    <w:rsid w:val="00B51D6A"/>
    <w:rsid w:val="00B522F5"/>
    <w:rsid w:val="00B52FFF"/>
    <w:rsid w:val="00B530F0"/>
    <w:rsid w:val="00B5350F"/>
    <w:rsid w:val="00B54263"/>
    <w:rsid w:val="00B5444E"/>
    <w:rsid w:val="00B5594B"/>
    <w:rsid w:val="00B573F8"/>
    <w:rsid w:val="00B578CD"/>
    <w:rsid w:val="00B61F07"/>
    <w:rsid w:val="00B62207"/>
    <w:rsid w:val="00B62590"/>
    <w:rsid w:val="00B62D51"/>
    <w:rsid w:val="00B62E0F"/>
    <w:rsid w:val="00B642B8"/>
    <w:rsid w:val="00B65917"/>
    <w:rsid w:val="00B66024"/>
    <w:rsid w:val="00B66AD6"/>
    <w:rsid w:val="00B670C4"/>
    <w:rsid w:val="00B6757F"/>
    <w:rsid w:val="00B71CB7"/>
    <w:rsid w:val="00B72253"/>
    <w:rsid w:val="00B735D5"/>
    <w:rsid w:val="00B7538E"/>
    <w:rsid w:val="00B7557D"/>
    <w:rsid w:val="00B763B6"/>
    <w:rsid w:val="00B776FB"/>
    <w:rsid w:val="00B77B35"/>
    <w:rsid w:val="00B81BCA"/>
    <w:rsid w:val="00B82908"/>
    <w:rsid w:val="00B82B0C"/>
    <w:rsid w:val="00B83D57"/>
    <w:rsid w:val="00B84286"/>
    <w:rsid w:val="00B84BE9"/>
    <w:rsid w:val="00B8582A"/>
    <w:rsid w:val="00B859FA"/>
    <w:rsid w:val="00B86743"/>
    <w:rsid w:val="00B87321"/>
    <w:rsid w:val="00B87E0C"/>
    <w:rsid w:val="00B93D59"/>
    <w:rsid w:val="00B94443"/>
    <w:rsid w:val="00B949D0"/>
    <w:rsid w:val="00B94ACC"/>
    <w:rsid w:val="00B96DB4"/>
    <w:rsid w:val="00B96E37"/>
    <w:rsid w:val="00B97088"/>
    <w:rsid w:val="00BA13D8"/>
    <w:rsid w:val="00BA1E9A"/>
    <w:rsid w:val="00BA272F"/>
    <w:rsid w:val="00BA2A84"/>
    <w:rsid w:val="00BA45C2"/>
    <w:rsid w:val="00BA4671"/>
    <w:rsid w:val="00BA50A2"/>
    <w:rsid w:val="00BA5362"/>
    <w:rsid w:val="00BA55F0"/>
    <w:rsid w:val="00BA5735"/>
    <w:rsid w:val="00BA57D1"/>
    <w:rsid w:val="00BA5D57"/>
    <w:rsid w:val="00BA64ED"/>
    <w:rsid w:val="00BA77AB"/>
    <w:rsid w:val="00BB21E8"/>
    <w:rsid w:val="00BB3DF0"/>
    <w:rsid w:val="00BB4338"/>
    <w:rsid w:val="00BB43D0"/>
    <w:rsid w:val="00BB6C0F"/>
    <w:rsid w:val="00BB6D64"/>
    <w:rsid w:val="00BB77D6"/>
    <w:rsid w:val="00BC03CC"/>
    <w:rsid w:val="00BC6100"/>
    <w:rsid w:val="00BC6BF1"/>
    <w:rsid w:val="00BC7AB5"/>
    <w:rsid w:val="00BD1415"/>
    <w:rsid w:val="00BD1C5B"/>
    <w:rsid w:val="00BD1DA7"/>
    <w:rsid w:val="00BD2BA6"/>
    <w:rsid w:val="00BD3718"/>
    <w:rsid w:val="00BD4A74"/>
    <w:rsid w:val="00BD525D"/>
    <w:rsid w:val="00BD6D4D"/>
    <w:rsid w:val="00BD7FF7"/>
    <w:rsid w:val="00BE1235"/>
    <w:rsid w:val="00BE1249"/>
    <w:rsid w:val="00BE17D4"/>
    <w:rsid w:val="00BE1A15"/>
    <w:rsid w:val="00BE275B"/>
    <w:rsid w:val="00BE43D2"/>
    <w:rsid w:val="00BE6B3F"/>
    <w:rsid w:val="00BE7296"/>
    <w:rsid w:val="00BE74A8"/>
    <w:rsid w:val="00BE790A"/>
    <w:rsid w:val="00BF0266"/>
    <w:rsid w:val="00BF033C"/>
    <w:rsid w:val="00BF072E"/>
    <w:rsid w:val="00BF2320"/>
    <w:rsid w:val="00BF33D9"/>
    <w:rsid w:val="00BF35B2"/>
    <w:rsid w:val="00BF3C93"/>
    <w:rsid w:val="00BF4A62"/>
    <w:rsid w:val="00BF7F6C"/>
    <w:rsid w:val="00C0266E"/>
    <w:rsid w:val="00C02769"/>
    <w:rsid w:val="00C0449A"/>
    <w:rsid w:val="00C04854"/>
    <w:rsid w:val="00C04A1F"/>
    <w:rsid w:val="00C06846"/>
    <w:rsid w:val="00C06B85"/>
    <w:rsid w:val="00C075F7"/>
    <w:rsid w:val="00C07975"/>
    <w:rsid w:val="00C100B9"/>
    <w:rsid w:val="00C1384A"/>
    <w:rsid w:val="00C13EB3"/>
    <w:rsid w:val="00C1409B"/>
    <w:rsid w:val="00C14458"/>
    <w:rsid w:val="00C149D6"/>
    <w:rsid w:val="00C15F54"/>
    <w:rsid w:val="00C17902"/>
    <w:rsid w:val="00C17BED"/>
    <w:rsid w:val="00C17F11"/>
    <w:rsid w:val="00C2039B"/>
    <w:rsid w:val="00C204CE"/>
    <w:rsid w:val="00C21343"/>
    <w:rsid w:val="00C22AE6"/>
    <w:rsid w:val="00C22EDF"/>
    <w:rsid w:val="00C236C7"/>
    <w:rsid w:val="00C23C91"/>
    <w:rsid w:val="00C24122"/>
    <w:rsid w:val="00C24A59"/>
    <w:rsid w:val="00C252D1"/>
    <w:rsid w:val="00C25451"/>
    <w:rsid w:val="00C26A7C"/>
    <w:rsid w:val="00C26FDC"/>
    <w:rsid w:val="00C3049E"/>
    <w:rsid w:val="00C30547"/>
    <w:rsid w:val="00C33531"/>
    <w:rsid w:val="00C33589"/>
    <w:rsid w:val="00C345FD"/>
    <w:rsid w:val="00C3465A"/>
    <w:rsid w:val="00C346E6"/>
    <w:rsid w:val="00C363ED"/>
    <w:rsid w:val="00C37FEE"/>
    <w:rsid w:val="00C401AE"/>
    <w:rsid w:val="00C4043F"/>
    <w:rsid w:val="00C4092D"/>
    <w:rsid w:val="00C40A66"/>
    <w:rsid w:val="00C40D67"/>
    <w:rsid w:val="00C42620"/>
    <w:rsid w:val="00C42F5B"/>
    <w:rsid w:val="00C442DA"/>
    <w:rsid w:val="00C453F2"/>
    <w:rsid w:val="00C45C57"/>
    <w:rsid w:val="00C4645C"/>
    <w:rsid w:val="00C47918"/>
    <w:rsid w:val="00C47FCC"/>
    <w:rsid w:val="00C53F0D"/>
    <w:rsid w:val="00C549A5"/>
    <w:rsid w:val="00C560D1"/>
    <w:rsid w:val="00C56D52"/>
    <w:rsid w:val="00C57812"/>
    <w:rsid w:val="00C5798F"/>
    <w:rsid w:val="00C6002A"/>
    <w:rsid w:val="00C611C7"/>
    <w:rsid w:val="00C61265"/>
    <w:rsid w:val="00C61967"/>
    <w:rsid w:val="00C61BE3"/>
    <w:rsid w:val="00C61F25"/>
    <w:rsid w:val="00C6269A"/>
    <w:rsid w:val="00C63036"/>
    <w:rsid w:val="00C64551"/>
    <w:rsid w:val="00C65E17"/>
    <w:rsid w:val="00C65FE0"/>
    <w:rsid w:val="00C66346"/>
    <w:rsid w:val="00C66BD1"/>
    <w:rsid w:val="00C66D27"/>
    <w:rsid w:val="00C724A8"/>
    <w:rsid w:val="00C72B13"/>
    <w:rsid w:val="00C72D8C"/>
    <w:rsid w:val="00C72FFD"/>
    <w:rsid w:val="00C7315E"/>
    <w:rsid w:val="00C746F4"/>
    <w:rsid w:val="00C76365"/>
    <w:rsid w:val="00C77912"/>
    <w:rsid w:val="00C77EE0"/>
    <w:rsid w:val="00C80301"/>
    <w:rsid w:val="00C80A49"/>
    <w:rsid w:val="00C8164B"/>
    <w:rsid w:val="00C819F0"/>
    <w:rsid w:val="00C8202B"/>
    <w:rsid w:val="00C828D4"/>
    <w:rsid w:val="00C83427"/>
    <w:rsid w:val="00C842EE"/>
    <w:rsid w:val="00C84404"/>
    <w:rsid w:val="00C85115"/>
    <w:rsid w:val="00C90D0D"/>
    <w:rsid w:val="00C91CB2"/>
    <w:rsid w:val="00C9249C"/>
    <w:rsid w:val="00C928AC"/>
    <w:rsid w:val="00C92F72"/>
    <w:rsid w:val="00C97653"/>
    <w:rsid w:val="00C97EE7"/>
    <w:rsid w:val="00CA1A2A"/>
    <w:rsid w:val="00CA212D"/>
    <w:rsid w:val="00CA2572"/>
    <w:rsid w:val="00CA343E"/>
    <w:rsid w:val="00CA465F"/>
    <w:rsid w:val="00CB0256"/>
    <w:rsid w:val="00CB15B8"/>
    <w:rsid w:val="00CB2005"/>
    <w:rsid w:val="00CB4DB6"/>
    <w:rsid w:val="00CB58B3"/>
    <w:rsid w:val="00CB5F4B"/>
    <w:rsid w:val="00CB69F9"/>
    <w:rsid w:val="00CB7965"/>
    <w:rsid w:val="00CC1C02"/>
    <w:rsid w:val="00CC1C69"/>
    <w:rsid w:val="00CC3F8F"/>
    <w:rsid w:val="00CC5D34"/>
    <w:rsid w:val="00CC7B44"/>
    <w:rsid w:val="00CD031D"/>
    <w:rsid w:val="00CD38F1"/>
    <w:rsid w:val="00CD4B46"/>
    <w:rsid w:val="00CD4DD7"/>
    <w:rsid w:val="00CD5B8E"/>
    <w:rsid w:val="00CD5E72"/>
    <w:rsid w:val="00CD6C02"/>
    <w:rsid w:val="00CE0266"/>
    <w:rsid w:val="00CE05BB"/>
    <w:rsid w:val="00CE0A2B"/>
    <w:rsid w:val="00CE13E5"/>
    <w:rsid w:val="00CE23A9"/>
    <w:rsid w:val="00CE323A"/>
    <w:rsid w:val="00CE59BB"/>
    <w:rsid w:val="00CF2E84"/>
    <w:rsid w:val="00CF35B7"/>
    <w:rsid w:val="00CF4664"/>
    <w:rsid w:val="00CF6188"/>
    <w:rsid w:val="00CF7DE7"/>
    <w:rsid w:val="00CF7F1F"/>
    <w:rsid w:val="00D0035B"/>
    <w:rsid w:val="00D00E35"/>
    <w:rsid w:val="00D0185E"/>
    <w:rsid w:val="00D01E3A"/>
    <w:rsid w:val="00D02D6B"/>
    <w:rsid w:val="00D04050"/>
    <w:rsid w:val="00D04173"/>
    <w:rsid w:val="00D05291"/>
    <w:rsid w:val="00D071CA"/>
    <w:rsid w:val="00D07AF0"/>
    <w:rsid w:val="00D114D2"/>
    <w:rsid w:val="00D11514"/>
    <w:rsid w:val="00D11F4D"/>
    <w:rsid w:val="00D122E3"/>
    <w:rsid w:val="00D14FED"/>
    <w:rsid w:val="00D1598E"/>
    <w:rsid w:val="00D21840"/>
    <w:rsid w:val="00D2265C"/>
    <w:rsid w:val="00D2389E"/>
    <w:rsid w:val="00D24E89"/>
    <w:rsid w:val="00D251D9"/>
    <w:rsid w:val="00D255C3"/>
    <w:rsid w:val="00D25697"/>
    <w:rsid w:val="00D273C5"/>
    <w:rsid w:val="00D273E3"/>
    <w:rsid w:val="00D300BD"/>
    <w:rsid w:val="00D30305"/>
    <w:rsid w:val="00D30FE3"/>
    <w:rsid w:val="00D31125"/>
    <w:rsid w:val="00D31A49"/>
    <w:rsid w:val="00D31BDE"/>
    <w:rsid w:val="00D34492"/>
    <w:rsid w:val="00D37023"/>
    <w:rsid w:val="00D377D9"/>
    <w:rsid w:val="00D378AA"/>
    <w:rsid w:val="00D3795A"/>
    <w:rsid w:val="00D42D50"/>
    <w:rsid w:val="00D43EF6"/>
    <w:rsid w:val="00D452BF"/>
    <w:rsid w:val="00D457AC"/>
    <w:rsid w:val="00D467EB"/>
    <w:rsid w:val="00D478E2"/>
    <w:rsid w:val="00D500B7"/>
    <w:rsid w:val="00D50F22"/>
    <w:rsid w:val="00D51366"/>
    <w:rsid w:val="00D51BB6"/>
    <w:rsid w:val="00D51C56"/>
    <w:rsid w:val="00D527DC"/>
    <w:rsid w:val="00D54773"/>
    <w:rsid w:val="00D548DB"/>
    <w:rsid w:val="00D552F6"/>
    <w:rsid w:val="00D5726B"/>
    <w:rsid w:val="00D62028"/>
    <w:rsid w:val="00D625D7"/>
    <w:rsid w:val="00D62EB0"/>
    <w:rsid w:val="00D647AD"/>
    <w:rsid w:val="00D64E71"/>
    <w:rsid w:val="00D65A77"/>
    <w:rsid w:val="00D65E6A"/>
    <w:rsid w:val="00D66290"/>
    <w:rsid w:val="00D66600"/>
    <w:rsid w:val="00D672E5"/>
    <w:rsid w:val="00D70044"/>
    <w:rsid w:val="00D70FEF"/>
    <w:rsid w:val="00D7120E"/>
    <w:rsid w:val="00D71E56"/>
    <w:rsid w:val="00D724E4"/>
    <w:rsid w:val="00D72BA2"/>
    <w:rsid w:val="00D72F7F"/>
    <w:rsid w:val="00D74000"/>
    <w:rsid w:val="00D748CE"/>
    <w:rsid w:val="00D748E4"/>
    <w:rsid w:val="00D758FD"/>
    <w:rsid w:val="00D75B26"/>
    <w:rsid w:val="00D76A06"/>
    <w:rsid w:val="00D7788A"/>
    <w:rsid w:val="00D77A44"/>
    <w:rsid w:val="00D8195E"/>
    <w:rsid w:val="00D81D8C"/>
    <w:rsid w:val="00D821F4"/>
    <w:rsid w:val="00D83DC2"/>
    <w:rsid w:val="00D842B1"/>
    <w:rsid w:val="00D84F38"/>
    <w:rsid w:val="00D84F49"/>
    <w:rsid w:val="00D8522E"/>
    <w:rsid w:val="00D856FD"/>
    <w:rsid w:val="00D85CA4"/>
    <w:rsid w:val="00D86FD9"/>
    <w:rsid w:val="00D8735D"/>
    <w:rsid w:val="00D9187F"/>
    <w:rsid w:val="00D9412C"/>
    <w:rsid w:val="00D941D1"/>
    <w:rsid w:val="00D94BAA"/>
    <w:rsid w:val="00D94E10"/>
    <w:rsid w:val="00D96D9D"/>
    <w:rsid w:val="00D96EA5"/>
    <w:rsid w:val="00D9736B"/>
    <w:rsid w:val="00DA08CB"/>
    <w:rsid w:val="00DA1D84"/>
    <w:rsid w:val="00DA2278"/>
    <w:rsid w:val="00DA29E8"/>
    <w:rsid w:val="00DA43BA"/>
    <w:rsid w:val="00DA5BDA"/>
    <w:rsid w:val="00DA674F"/>
    <w:rsid w:val="00DB1406"/>
    <w:rsid w:val="00DB167B"/>
    <w:rsid w:val="00DB1E2A"/>
    <w:rsid w:val="00DB33EF"/>
    <w:rsid w:val="00DB3746"/>
    <w:rsid w:val="00DB4CE2"/>
    <w:rsid w:val="00DB4DD5"/>
    <w:rsid w:val="00DB4F1B"/>
    <w:rsid w:val="00DB6A03"/>
    <w:rsid w:val="00DB7061"/>
    <w:rsid w:val="00DB759B"/>
    <w:rsid w:val="00DC0AA7"/>
    <w:rsid w:val="00DC12C9"/>
    <w:rsid w:val="00DC1B5C"/>
    <w:rsid w:val="00DC22E2"/>
    <w:rsid w:val="00DC30B5"/>
    <w:rsid w:val="00DC568A"/>
    <w:rsid w:val="00DC5F6E"/>
    <w:rsid w:val="00DC641F"/>
    <w:rsid w:val="00DC6EE2"/>
    <w:rsid w:val="00DD3CD8"/>
    <w:rsid w:val="00DD49EE"/>
    <w:rsid w:val="00DD6163"/>
    <w:rsid w:val="00DD6F88"/>
    <w:rsid w:val="00DE17EE"/>
    <w:rsid w:val="00DE1D2E"/>
    <w:rsid w:val="00DE2EF0"/>
    <w:rsid w:val="00DE38AE"/>
    <w:rsid w:val="00DE59BC"/>
    <w:rsid w:val="00DE5B19"/>
    <w:rsid w:val="00DE6275"/>
    <w:rsid w:val="00DE66DF"/>
    <w:rsid w:val="00DE71A8"/>
    <w:rsid w:val="00DF0861"/>
    <w:rsid w:val="00DF1622"/>
    <w:rsid w:val="00DF1CF6"/>
    <w:rsid w:val="00DF4E49"/>
    <w:rsid w:val="00DF566E"/>
    <w:rsid w:val="00DF6458"/>
    <w:rsid w:val="00DF6521"/>
    <w:rsid w:val="00E001B9"/>
    <w:rsid w:val="00E01B66"/>
    <w:rsid w:val="00E0269B"/>
    <w:rsid w:val="00E04BDD"/>
    <w:rsid w:val="00E04DEA"/>
    <w:rsid w:val="00E06305"/>
    <w:rsid w:val="00E06C3F"/>
    <w:rsid w:val="00E104E0"/>
    <w:rsid w:val="00E106C6"/>
    <w:rsid w:val="00E10849"/>
    <w:rsid w:val="00E114F3"/>
    <w:rsid w:val="00E121AD"/>
    <w:rsid w:val="00E12848"/>
    <w:rsid w:val="00E13D29"/>
    <w:rsid w:val="00E15A1E"/>
    <w:rsid w:val="00E16572"/>
    <w:rsid w:val="00E16CB6"/>
    <w:rsid w:val="00E21C5E"/>
    <w:rsid w:val="00E22019"/>
    <w:rsid w:val="00E222D2"/>
    <w:rsid w:val="00E24D43"/>
    <w:rsid w:val="00E252D7"/>
    <w:rsid w:val="00E25D83"/>
    <w:rsid w:val="00E26137"/>
    <w:rsid w:val="00E27E71"/>
    <w:rsid w:val="00E308D5"/>
    <w:rsid w:val="00E30FAB"/>
    <w:rsid w:val="00E32A41"/>
    <w:rsid w:val="00E33D8E"/>
    <w:rsid w:val="00E3465C"/>
    <w:rsid w:val="00E34D6C"/>
    <w:rsid w:val="00E35F4F"/>
    <w:rsid w:val="00E361CD"/>
    <w:rsid w:val="00E36E87"/>
    <w:rsid w:val="00E37213"/>
    <w:rsid w:val="00E405E5"/>
    <w:rsid w:val="00E40934"/>
    <w:rsid w:val="00E4124C"/>
    <w:rsid w:val="00E41DB0"/>
    <w:rsid w:val="00E4239C"/>
    <w:rsid w:val="00E42C56"/>
    <w:rsid w:val="00E43C6F"/>
    <w:rsid w:val="00E43D4B"/>
    <w:rsid w:val="00E443A0"/>
    <w:rsid w:val="00E44D0F"/>
    <w:rsid w:val="00E45BFE"/>
    <w:rsid w:val="00E467F5"/>
    <w:rsid w:val="00E46B62"/>
    <w:rsid w:val="00E47679"/>
    <w:rsid w:val="00E52D90"/>
    <w:rsid w:val="00E53610"/>
    <w:rsid w:val="00E53EE5"/>
    <w:rsid w:val="00E5499F"/>
    <w:rsid w:val="00E55B60"/>
    <w:rsid w:val="00E55E4F"/>
    <w:rsid w:val="00E55F26"/>
    <w:rsid w:val="00E55F6A"/>
    <w:rsid w:val="00E56075"/>
    <w:rsid w:val="00E56BB9"/>
    <w:rsid w:val="00E56E8E"/>
    <w:rsid w:val="00E57534"/>
    <w:rsid w:val="00E602A5"/>
    <w:rsid w:val="00E612F7"/>
    <w:rsid w:val="00E61562"/>
    <w:rsid w:val="00E6386A"/>
    <w:rsid w:val="00E7048B"/>
    <w:rsid w:val="00E7071E"/>
    <w:rsid w:val="00E72C24"/>
    <w:rsid w:val="00E734EC"/>
    <w:rsid w:val="00E735D3"/>
    <w:rsid w:val="00E74840"/>
    <w:rsid w:val="00E7560A"/>
    <w:rsid w:val="00E7569B"/>
    <w:rsid w:val="00E75914"/>
    <w:rsid w:val="00E769B3"/>
    <w:rsid w:val="00E80A30"/>
    <w:rsid w:val="00E80D8F"/>
    <w:rsid w:val="00E847F0"/>
    <w:rsid w:val="00E851D4"/>
    <w:rsid w:val="00E868A7"/>
    <w:rsid w:val="00E87C3B"/>
    <w:rsid w:val="00E92284"/>
    <w:rsid w:val="00E92413"/>
    <w:rsid w:val="00E92FBD"/>
    <w:rsid w:val="00E93542"/>
    <w:rsid w:val="00E9471A"/>
    <w:rsid w:val="00E94D0E"/>
    <w:rsid w:val="00E952AF"/>
    <w:rsid w:val="00E961B2"/>
    <w:rsid w:val="00EA0AB3"/>
    <w:rsid w:val="00EA0B71"/>
    <w:rsid w:val="00EA34F0"/>
    <w:rsid w:val="00EA3B68"/>
    <w:rsid w:val="00EA4144"/>
    <w:rsid w:val="00EA6704"/>
    <w:rsid w:val="00EA6ACE"/>
    <w:rsid w:val="00EA6BD3"/>
    <w:rsid w:val="00EA6FD8"/>
    <w:rsid w:val="00EA7338"/>
    <w:rsid w:val="00EA7D69"/>
    <w:rsid w:val="00EB19D6"/>
    <w:rsid w:val="00EB3184"/>
    <w:rsid w:val="00EB5265"/>
    <w:rsid w:val="00EB5FA4"/>
    <w:rsid w:val="00EB6281"/>
    <w:rsid w:val="00EB79FE"/>
    <w:rsid w:val="00EC1036"/>
    <w:rsid w:val="00EC1726"/>
    <w:rsid w:val="00EC224B"/>
    <w:rsid w:val="00EC26BF"/>
    <w:rsid w:val="00EC32B7"/>
    <w:rsid w:val="00EC3512"/>
    <w:rsid w:val="00EC47E0"/>
    <w:rsid w:val="00EC5AF8"/>
    <w:rsid w:val="00EC7CCC"/>
    <w:rsid w:val="00ED0051"/>
    <w:rsid w:val="00ED1964"/>
    <w:rsid w:val="00ED328F"/>
    <w:rsid w:val="00ED388D"/>
    <w:rsid w:val="00ED3B62"/>
    <w:rsid w:val="00ED43D0"/>
    <w:rsid w:val="00ED45C9"/>
    <w:rsid w:val="00ED4E0D"/>
    <w:rsid w:val="00EE001E"/>
    <w:rsid w:val="00EE13C2"/>
    <w:rsid w:val="00EE1EED"/>
    <w:rsid w:val="00EE24C7"/>
    <w:rsid w:val="00EE2B00"/>
    <w:rsid w:val="00EE3745"/>
    <w:rsid w:val="00EE3C14"/>
    <w:rsid w:val="00EE555C"/>
    <w:rsid w:val="00EE666D"/>
    <w:rsid w:val="00EE6C53"/>
    <w:rsid w:val="00EF0A70"/>
    <w:rsid w:val="00EF1BBE"/>
    <w:rsid w:val="00EF3C26"/>
    <w:rsid w:val="00EF45DB"/>
    <w:rsid w:val="00EF4F20"/>
    <w:rsid w:val="00EF5955"/>
    <w:rsid w:val="00EF5F31"/>
    <w:rsid w:val="00EF6006"/>
    <w:rsid w:val="00EF754C"/>
    <w:rsid w:val="00EF7D78"/>
    <w:rsid w:val="00F01D3A"/>
    <w:rsid w:val="00F01F20"/>
    <w:rsid w:val="00F036C0"/>
    <w:rsid w:val="00F03F76"/>
    <w:rsid w:val="00F04F1A"/>
    <w:rsid w:val="00F10299"/>
    <w:rsid w:val="00F1093C"/>
    <w:rsid w:val="00F117E0"/>
    <w:rsid w:val="00F11A76"/>
    <w:rsid w:val="00F1352A"/>
    <w:rsid w:val="00F14C2B"/>
    <w:rsid w:val="00F15792"/>
    <w:rsid w:val="00F171AB"/>
    <w:rsid w:val="00F175D6"/>
    <w:rsid w:val="00F20885"/>
    <w:rsid w:val="00F20D10"/>
    <w:rsid w:val="00F22500"/>
    <w:rsid w:val="00F226A4"/>
    <w:rsid w:val="00F228C3"/>
    <w:rsid w:val="00F23687"/>
    <w:rsid w:val="00F244F6"/>
    <w:rsid w:val="00F261DD"/>
    <w:rsid w:val="00F264D5"/>
    <w:rsid w:val="00F271AC"/>
    <w:rsid w:val="00F31F53"/>
    <w:rsid w:val="00F3221D"/>
    <w:rsid w:val="00F32411"/>
    <w:rsid w:val="00F33B7A"/>
    <w:rsid w:val="00F342FA"/>
    <w:rsid w:val="00F3580C"/>
    <w:rsid w:val="00F36088"/>
    <w:rsid w:val="00F3616B"/>
    <w:rsid w:val="00F37D09"/>
    <w:rsid w:val="00F40C0A"/>
    <w:rsid w:val="00F40FBE"/>
    <w:rsid w:val="00F41B86"/>
    <w:rsid w:val="00F41D39"/>
    <w:rsid w:val="00F439C0"/>
    <w:rsid w:val="00F43B17"/>
    <w:rsid w:val="00F44617"/>
    <w:rsid w:val="00F44677"/>
    <w:rsid w:val="00F44DEC"/>
    <w:rsid w:val="00F45811"/>
    <w:rsid w:val="00F46C89"/>
    <w:rsid w:val="00F47053"/>
    <w:rsid w:val="00F47CA4"/>
    <w:rsid w:val="00F523B4"/>
    <w:rsid w:val="00F528F8"/>
    <w:rsid w:val="00F52D91"/>
    <w:rsid w:val="00F52FC3"/>
    <w:rsid w:val="00F53178"/>
    <w:rsid w:val="00F53412"/>
    <w:rsid w:val="00F547AC"/>
    <w:rsid w:val="00F54EEC"/>
    <w:rsid w:val="00F555ED"/>
    <w:rsid w:val="00F5599B"/>
    <w:rsid w:val="00F561B8"/>
    <w:rsid w:val="00F56F76"/>
    <w:rsid w:val="00F6033D"/>
    <w:rsid w:val="00F609F5"/>
    <w:rsid w:val="00F61027"/>
    <w:rsid w:val="00F61B85"/>
    <w:rsid w:val="00F61C54"/>
    <w:rsid w:val="00F62221"/>
    <w:rsid w:val="00F625AB"/>
    <w:rsid w:val="00F6289D"/>
    <w:rsid w:val="00F63A46"/>
    <w:rsid w:val="00F64A65"/>
    <w:rsid w:val="00F64DEA"/>
    <w:rsid w:val="00F66391"/>
    <w:rsid w:val="00F66E03"/>
    <w:rsid w:val="00F66E70"/>
    <w:rsid w:val="00F67DA6"/>
    <w:rsid w:val="00F71E7E"/>
    <w:rsid w:val="00F72217"/>
    <w:rsid w:val="00F72582"/>
    <w:rsid w:val="00F72E24"/>
    <w:rsid w:val="00F72E52"/>
    <w:rsid w:val="00F748CF"/>
    <w:rsid w:val="00F750CA"/>
    <w:rsid w:val="00F77748"/>
    <w:rsid w:val="00F80736"/>
    <w:rsid w:val="00F8105F"/>
    <w:rsid w:val="00F81868"/>
    <w:rsid w:val="00F82072"/>
    <w:rsid w:val="00F843A9"/>
    <w:rsid w:val="00F849ED"/>
    <w:rsid w:val="00F865E0"/>
    <w:rsid w:val="00F877AD"/>
    <w:rsid w:val="00F90042"/>
    <w:rsid w:val="00F9407A"/>
    <w:rsid w:val="00FA0461"/>
    <w:rsid w:val="00FA06D7"/>
    <w:rsid w:val="00FA2498"/>
    <w:rsid w:val="00FA273F"/>
    <w:rsid w:val="00FA27A8"/>
    <w:rsid w:val="00FA67F9"/>
    <w:rsid w:val="00FA7C85"/>
    <w:rsid w:val="00FB03A0"/>
    <w:rsid w:val="00FB054D"/>
    <w:rsid w:val="00FB2582"/>
    <w:rsid w:val="00FB286C"/>
    <w:rsid w:val="00FB3392"/>
    <w:rsid w:val="00FB3A88"/>
    <w:rsid w:val="00FB3BD8"/>
    <w:rsid w:val="00FB3C2A"/>
    <w:rsid w:val="00FB4082"/>
    <w:rsid w:val="00FB409A"/>
    <w:rsid w:val="00FB4EFF"/>
    <w:rsid w:val="00FB6C9F"/>
    <w:rsid w:val="00FB72D2"/>
    <w:rsid w:val="00FB77E8"/>
    <w:rsid w:val="00FB7DE3"/>
    <w:rsid w:val="00FC0936"/>
    <w:rsid w:val="00FC0DCF"/>
    <w:rsid w:val="00FC1173"/>
    <w:rsid w:val="00FC1549"/>
    <w:rsid w:val="00FC1FF4"/>
    <w:rsid w:val="00FC223A"/>
    <w:rsid w:val="00FC25DA"/>
    <w:rsid w:val="00FC2D0D"/>
    <w:rsid w:val="00FC3326"/>
    <w:rsid w:val="00FC42BA"/>
    <w:rsid w:val="00FC4943"/>
    <w:rsid w:val="00FC77A2"/>
    <w:rsid w:val="00FD14BA"/>
    <w:rsid w:val="00FD237D"/>
    <w:rsid w:val="00FD5990"/>
    <w:rsid w:val="00FE34AC"/>
    <w:rsid w:val="00FE3A9A"/>
    <w:rsid w:val="00FE4758"/>
    <w:rsid w:val="00FE4761"/>
    <w:rsid w:val="00FE5477"/>
    <w:rsid w:val="00FE6598"/>
    <w:rsid w:val="00FE6B9B"/>
    <w:rsid w:val="00FE6EC9"/>
    <w:rsid w:val="00FE7337"/>
    <w:rsid w:val="00FE7FA4"/>
    <w:rsid w:val="00FF05B2"/>
    <w:rsid w:val="00FF0FA1"/>
    <w:rsid w:val="00FF3983"/>
    <w:rsid w:val="00FF3B11"/>
    <w:rsid w:val="00FF457F"/>
    <w:rsid w:val="00FF598D"/>
    <w:rsid w:val="00FF5EA0"/>
    <w:rsid w:val="00FF64A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36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B50"/>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uiPriority w:val="99"/>
    <w:unhideWhenUsed/>
    <w:rsid w:val="00E24D43"/>
    <w:pPr>
      <w:spacing w:after="0" w:line="240" w:lineRule="auto"/>
    </w:pPr>
    <w:rPr>
      <w:sz w:val="20"/>
      <w:szCs w:val="20"/>
    </w:rPr>
  </w:style>
  <w:style w:type="character" w:customStyle="1" w:styleId="Char">
    <w:name w:val="نص حاشية سفلية Char"/>
    <w:basedOn w:val="a0"/>
    <w:link w:val="a3"/>
    <w:uiPriority w:val="99"/>
    <w:rsid w:val="00E24D43"/>
    <w:rPr>
      <w:sz w:val="20"/>
      <w:szCs w:val="20"/>
    </w:rPr>
  </w:style>
  <w:style w:type="character" w:styleId="a4">
    <w:name w:val="footnote reference"/>
    <w:basedOn w:val="a0"/>
    <w:uiPriority w:val="99"/>
    <w:semiHidden/>
    <w:unhideWhenUsed/>
    <w:rsid w:val="00E24D43"/>
    <w:rPr>
      <w:vertAlign w:val="superscript"/>
    </w:rPr>
  </w:style>
  <w:style w:type="paragraph" w:styleId="a5">
    <w:name w:val="List Paragraph"/>
    <w:basedOn w:val="a"/>
    <w:uiPriority w:val="34"/>
    <w:qFormat/>
    <w:rsid w:val="00064CCA"/>
    <w:pPr>
      <w:ind w:left="720"/>
      <w:contextualSpacing/>
    </w:pPr>
  </w:style>
  <w:style w:type="paragraph" w:styleId="a6">
    <w:name w:val="header"/>
    <w:basedOn w:val="a"/>
    <w:link w:val="Char0"/>
    <w:uiPriority w:val="99"/>
    <w:semiHidden/>
    <w:unhideWhenUsed/>
    <w:rsid w:val="00434B7B"/>
    <w:pPr>
      <w:tabs>
        <w:tab w:val="center" w:pos="4153"/>
        <w:tab w:val="right" w:pos="8306"/>
      </w:tabs>
      <w:spacing w:after="0" w:line="240" w:lineRule="auto"/>
    </w:pPr>
  </w:style>
  <w:style w:type="character" w:customStyle="1" w:styleId="Char0">
    <w:name w:val="رأس صفحة Char"/>
    <w:basedOn w:val="a0"/>
    <w:link w:val="a6"/>
    <w:uiPriority w:val="99"/>
    <w:semiHidden/>
    <w:rsid w:val="00434B7B"/>
  </w:style>
  <w:style w:type="paragraph" w:styleId="a7">
    <w:name w:val="footer"/>
    <w:basedOn w:val="a"/>
    <w:link w:val="Char1"/>
    <w:uiPriority w:val="99"/>
    <w:unhideWhenUsed/>
    <w:rsid w:val="00434B7B"/>
    <w:pPr>
      <w:tabs>
        <w:tab w:val="center" w:pos="4153"/>
        <w:tab w:val="right" w:pos="8306"/>
      </w:tabs>
      <w:spacing w:after="0" w:line="240" w:lineRule="auto"/>
    </w:pPr>
  </w:style>
  <w:style w:type="character" w:customStyle="1" w:styleId="Char1">
    <w:name w:val="تذييل صفحة Char"/>
    <w:basedOn w:val="a0"/>
    <w:link w:val="a7"/>
    <w:uiPriority w:val="99"/>
    <w:rsid w:val="00434B7B"/>
  </w:style>
  <w:style w:type="table" w:styleId="a8">
    <w:name w:val="Table Grid"/>
    <w:basedOn w:val="a1"/>
    <w:uiPriority w:val="59"/>
    <w:rsid w:val="00F63A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endnote text"/>
    <w:basedOn w:val="a"/>
    <w:link w:val="Char2"/>
    <w:uiPriority w:val="99"/>
    <w:semiHidden/>
    <w:unhideWhenUsed/>
    <w:rsid w:val="00E6386A"/>
    <w:pPr>
      <w:spacing w:after="0" w:line="240" w:lineRule="auto"/>
    </w:pPr>
    <w:rPr>
      <w:sz w:val="20"/>
      <w:szCs w:val="20"/>
    </w:rPr>
  </w:style>
  <w:style w:type="character" w:customStyle="1" w:styleId="Char2">
    <w:name w:val="نص تعليق ختامي Char"/>
    <w:basedOn w:val="a0"/>
    <w:link w:val="a9"/>
    <w:uiPriority w:val="99"/>
    <w:semiHidden/>
    <w:rsid w:val="00E6386A"/>
    <w:rPr>
      <w:sz w:val="20"/>
      <w:szCs w:val="20"/>
    </w:rPr>
  </w:style>
  <w:style w:type="character" w:styleId="aa">
    <w:name w:val="endnote reference"/>
    <w:basedOn w:val="a0"/>
    <w:uiPriority w:val="99"/>
    <w:semiHidden/>
    <w:unhideWhenUsed/>
    <w:rsid w:val="00E6386A"/>
    <w:rPr>
      <w:vertAlign w:val="superscript"/>
    </w:rPr>
  </w:style>
</w:styles>
</file>

<file path=word/webSettings.xml><?xml version="1.0" encoding="utf-8"?>
<w:webSettings xmlns:r="http://schemas.openxmlformats.org/officeDocument/2006/relationships" xmlns:w="http://schemas.openxmlformats.org/wordprocessingml/2006/main">
  <w:divs>
    <w:div w:id="143582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A82761-6A25-4F79-A6FF-A79A7AEE6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139047</TotalTime>
  <Pages>152</Pages>
  <Words>46393</Words>
  <Characters>264445</Characters>
  <Application>Microsoft Office Word</Application>
  <DocSecurity>0</DocSecurity>
  <Lines>2203</Lines>
  <Paragraphs>620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كلية الحقوق</dc:creator>
  <cp:lastModifiedBy>HPCOREI3</cp:lastModifiedBy>
  <cp:revision>206</cp:revision>
  <cp:lastPrinted>2023-12-25T15:47:00Z</cp:lastPrinted>
  <dcterms:created xsi:type="dcterms:W3CDTF">2019-12-17T08:15:00Z</dcterms:created>
  <dcterms:modified xsi:type="dcterms:W3CDTF">2024-02-23T15:33:00Z</dcterms:modified>
</cp:coreProperties>
</file>