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6CD" w:rsidRPr="00DE27D1" w:rsidRDefault="00CC76CD" w:rsidP="00CC76CD">
      <w:pPr>
        <w:jc w:val="center"/>
        <w:rPr>
          <w:b/>
          <w:bCs/>
          <w:sz w:val="40"/>
          <w:szCs w:val="40"/>
          <w:rtl/>
        </w:rPr>
      </w:pPr>
      <w:r w:rsidRPr="00DE27D1">
        <w:rPr>
          <w:rFonts w:hint="cs"/>
          <w:b/>
          <w:bCs/>
          <w:sz w:val="40"/>
          <w:szCs w:val="40"/>
          <w:rtl/>
        </w:rPr>
        <w:t xml:space="preserve">وزارة التعليم العالي والبحث العلمي </w:t>
      </w:r>
    </w:p>
    <w:p w:rsidR="00CC76CD" w:rsidRPr="00DE27D1" w:rsidRDefault="00CC76CD" w:rsidP="00CC76CD">
      <w:pPr>
        <w:jc w:val="center"/>
        <w:rPr>
          <w:b/>
          <w:bCs/>
          <w:noProof/>
          <w:sz w:val="40"/>
          <w:szCs w:val="40"/>
        </w:rPr>
      </w:pPr>
      <w:r w:rsidRPr="00DE27D1">
        <w:rPr>
          <w:b/>
          <w:bCs/>
          <w:noProof/>
          <w:sz w:val="40"/>
          <w:szCs w:val="40"/>
        </w:rPr>
        <mc:AlternateContent>
          <mc:Choice Requires="wps">
            <w:drawing>
              <wp:anchor distT="0" distB="0" distL="114300" distR="114300" simplePos="0" relativeHeight="251664384" behindDoc="0" locked="0" layoutInCell="1" allowOverlap="1" wp14:anchorId="3088A1EB" wp14:editId="04B87483">
                <wp:simplePos x="0" y="0"/>
                <wp:positionH relativeFrom="column">
                  <wp:posOffset>-28321</wp:posOffset>
                </wp:positionH>
                <wp:positionV relativeFrom="paragraph">
                  <wp:posOffset>191135</wp:posOffset>
                </wp:positionV>
                <wp:extent cx="1480820" cy="1410970"/>
                <wp:effectExtent l="0" t="0" r="24130" b="17780"/>
                <wp:wrapNone/>
                <wp:docPr id="2" name="مربع نص 2"/>
                <wp:cNvGraphicFramePr/>
                <a:graphic xmlns:a="http://schemas.openxmlformats.org/drawingml/2006/main">
                  <a:graphicData uri="http://schemas.microsoft.com/office/word/2010/wordprocessingShape">
                    <wps:wsp>
                      <wps:cNvSpPr txBox="1"/>
                      <wps:spPr>
                        <a:xfrm>
                          <a:off x="0" y="0"/>
                          <a:ext cx="1480820" cy="141097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60B34" w:rsidRDefault="00D60B34" w:rsidP="00CC76CD">
                            <w:r>
                              <w:rPr>
                                <w:rFonts w:hint="cs"/>
                                <w:b/>
                                <w:bCs/>
                                <w:noProof/>
                                <w:sz w:val="40"/>
                                <w:szCs w:val="40"/>
                                <w:rtl/>
                              </w:rPr>
                              <w:drawing>
                                <wp:inline distT="0" distB="0" distL="0" distR="0" wp14:anchorId="08F4E8C9" wp14:editId="3693224A">
                                  <wp:extent cx="1282147" cy="1282147"/>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تنزيل.png"/>
                                          <pic:cNvPicPr/>
                                        </pic:nvPicPr>
                                        <pic:blipFill>
                                          <a:blip r:embed="rId9">
                                            <a:extLst>
                                              <a:ext uri="{28A0092B-C50C-407E-A947-70E740481C1C}">
                                                <a14:useLocalDpi xmlns:a14="http://schemas.microsoft.com/office/drawing/2010/main" val="0"/>
                                              </a:ext>
                                            </a:extLst>
                                          </a:blip>
                                          <a:stretch>
                                            <a:fillRect/>
                                          </a:stretch>
                                        </pic:blipFill>
                                        <pic:spPr>
                                          <a:xfrm>
                                            <a:off x="0" y="0"/>
                                            <a:ext cx="1281287" cy="128128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2" o:spid="_x0000_s1026" type="#_x0000_t202" style="position:absolute;left:0;text-align:left;margin-left:-2.25pt;margin-top:15.05pt;width:116.6pt;height:11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" fillcolor="white [3212]" strokecolor="white [3212]" strokeweight=".5pt">
                <v:textbox>
                  <w:txbxContent>
                    <w:p w:rsidR="001C14CD" w:rsidRDefault="001C14CD" w:rsidP="00CC76CD">
                      <w:r>
                        <w:rPr>
                          <w:rFonts w:hint="cs"/>
                          <w:b/>
                          <w:bCs/>
                          <w:noProof/>
                          <w:sz w:val="40"/>
                          <w:szCs w:val="40"/>
                          <w:rtl/>
                        </w:rPr>
                        <w:drawing>
                          <wp:inline distT="0" distB="0" distL="0" distR="0" wp14:anchorId="20D3CC1F" wp14:editId="784A77A8">
                            <wp:extent cx="1282147" cy="1282147"/>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تنزيل.png"/>
                                    <pic:cNvPicPr/>
                                  </pic:nvPicPr>
                                  <pic:blipFill>
                                    <a:blip r:embed="rId10">
                                      <a:extLst>
                                        <a:ext uri="{28A0092B-C50C-407E-A947-70E740481C1C}">
                                          <a14:useLocalDpi xmlns:a14="http://schemas.microsoft.com/office/drawing/2010/main" val="0"/>
                                        </a:ext>
                                      </a:extLst>
                                    </a:blip>
                                    <a:stretch>
                                      <a:fillRect/>
                                    </a:stretch>
                                  </pic:blipFill>
                                  <pic:spPr>
                                    <a:xfrm>
                                      <a:off x="0" y="0"/>
                                      <a:ext cx="1281287" cy="1281287"/>
                                    </a:xfrm>
                                    <a:prstGeom prst="rect">
                                      <a:avLst/>
                                    </a:prstGeom>
                                  </pic:spPr>
                                </pic:pic>
                              </a:graphicData>
                            </a:graphic>
                          </wp:inline>
                        </w:drawing>
                      </w:r>
                    </w:p>
                  </w:txbxContent>
                </v:textbox>
              </v:shape>
            </w:pict>
          </mc:Fallback>
        </mc:AlternateContent>
      </w:r>
      <w:r w:rsidRPr="00DE27D1">
        <w:rPr>
          <w:b/>
          <w:bCs/>
          <w:noProof/>
          <w:sz w:val="40"/>
          <w:szCs w:val="40"/>
        </w:rPr>
        <mc:AlternateContent>
          <mc:Choice Requires="wps">
            <w:drawing>
              <wp:anchor distT="0" distB="0" distL="114300" distR="114300" simplePos="0" relativeHeight="251665408" behindDoc="0" locked="0" layoutInCell="1" allowOverlap="1" wp14:anchorId="335A8BA6" wp14:editId="33AC32C7">
                <wp:simplePos x="0" y="0"/>
                <wp:positionH relativeFrom="column">
                  <wp:posOffset>4487672</wp:posOffset>
                </wp:positionH>
                <wp:positionV relativeFrom="paragraph">
                  <wp:posOffset>61595</wp:posOffset>
                </wp:positionV>
                <wp:extent cx="1540565" cy="1410970"/>
                <wp:effectExtent l="0" t="0" r="21590" b="17780"/>
                <wp:wrapNone/>
                <wp:docPr id="6" name="مربع نص 6"/>
                <wp:cNvGraphicFramePr/>
                <a:graphic xmlns:a="http://schemas.openxmlformats.org/drawingml/2006/main">
                  <a:graphicData uri="http://schemas.microsoft.com/office/word/2010/wordprocessingShape">
                    <wps:wsp>
                      <wps:cNvSpPr txBox="1"/>
                      <wps:spPr>
                        <a:xfrm>
                          <a:off x="0" y="0"/>
                          <a:ext cx="1540565" cy="141097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60B34" w:rsidRDefault="00D60B34" w:rsidP="00CC76CD">
                            <w:r>
                              <w:rPr>
                                <w:noProof/>
                              </w:rPr>
                              <w:drawing>
                                <wp:inline distT="0" distB="0" distL="0" distR="0" wp14:anchorId="756D8D2A" wp14:editId="06CD87C3">
                                  <wp:extent cx="954157" cy="1311965"/>
                                  <wp:effectExtent l="0" t="0" r="0" b="254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تنزيل.jpg"/>
                                          <pic:cNvPicPr/>
                                        </pic:nvPicPr>
                                        <pic:blipFill rotWithShape="1">
                                          <a:blip r:embed="rId11">
                                            <a:extLst>
                                              <a:ext uri="{28A0092B-C50C-407E-A947-70E740481C1C}">
                                                <a14:useLocalDpi xmlns:a14="http://schemas.microsoft.com/office/drawing/2010/main" val="0"/>
                                              </a:ext>
                                            </a:extLst>
                                          </a:blip>
                                          <a:srcRect l="16667" r="10606"/>
                                          <a:stretch/>
                                        </pic:blipFill>
                                        <pic:spPr bwMode="auto">
                                          <a:xfrm>
                                            <a:off x="0" y="0"/>
                                            <a:ext cx="955041" cy="131318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مربع نص 6" o:spid="_x0000_s1027" type="#_x0000_t202" style="position:absolute;left:0;text-align:left;margin-left:353.35pt;margin-top:4.85pt;width:121.3pt;height:111.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" fillcolor="white [3212]" strokecolor="white [3212]" strokeweight=".5pt">
                <v:textbox>
                  <w:txbxContent>
                    <w:p w:rsidR="001C14CD" w:rsidRDefault="001C14CD" w:rsidP="00CC76CD">
                      <w:r>
                        <w:rPr>
                          <w:noProof/>
                        </w:rPr>
                        <w:drawing>
                          <wp:inline distT="0" distB="0" distL="0" distR="0" wp14:anchorId="42C85000" wp14:editId="19B1F275">
                            <wp:extent cx="954157" cy="1311965"/>
                            <wp:effectExtent l="0" t="0" r="0" b="254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تنزيل.jpg"/>
                                    <pic:cNvPicPr/>
                                  </pic:nvPicPr>
                                  <pic:blipFill rotWithShape="1">
                                    <a:blip r:embed="rId12">
                                      <a:extLst>
                                        <a:ext uri="{28A0092B-C50C-407E-A947-70E740481C1C}">
                                          <a14:useLocalDpi xmlns:a14="http://schemas.microsoft.com/office/drawing/2010/main" val="0"/>
                                        </a:ext>
                                      </a:extLst>
                                    </a:blip>
                                    <a:srcRect l="16667" r="10606"/>
                                    <a:stretch/>
                                  </pic:blipFill>
                                  <pic:spPr bwMode="auto">
                                    <a:xfrm>
                                      <a:off x="0" y="0"/>
                                      <a:ext cx="955041" cy="131318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CC76CD" w:rsidRPr="00DE27D1" w:rsidRDefault="00CC76CD" w:rsidP="00CC76CD">
      <w:pPr>
        <w:jc w:val="center"/>
        <w:rPr>
          <w:b/>
          <w:bCs/>
          <w:sz w:val="40"/>
          <w:szCs w:val="40"/>
        </w:rPr>
      </w:pPr>
      <w:r w:rsidRPr="00DE27D1">
        <w:rPr>
          <w:rFonts w:hint="cs"/>
          <w:b/>
          <w:bCs/>
          <w:sz w:val="40"/>
          <w:szCs w:val="40"/>
          <w:rtl/>
        </w:rPr>
        <w:t xml:space="preserve">جامعة سرت </w:t>
      </w:r>
    </w:p>
    <w:p w:rsidR="00CC76CD" w:rsidRPr="00DE27D1" w:rsidRDefault="00CC76CD" w:rsidP="00CC76CD">
      <w:pPr>
        <w:jc w:val="center"/>
        <w:rPr>
          <w:rFonts w:ascii="Simplified Arabic" w:hAnsi="Simplified Arabic" w:cs="Simplified Arabic"/>
          <w:b/>
          <w:bCs/>
          <w:sz w:val="36"/>
          <w:szCs w:val="36"/>
        </w:rPr>
      </w:pPr>
      <w:r w:rsidRPr="00DE27D1">
        <w:rPr>
          <w:rFonts w:ascii="Simplified Arabic" w:hAnsi="Simplified Arabic" w:cs="Simplified Arabic"/>
          <w:b/>
          <w:bCs/>
          <w:sz w:val="36"/>
          <w:szCs w:val="36"/>
          <w:rtl/>
        </w:rPr>
        <w:t xml:space="preserve">كلية القانون </w:t>
      </w:r>
    </w:p>
    <w:p w:rsidR="00CC76CD" w:rsidRPr="00DE27D1" w:rsidRDefault="00CC76CD" w:rsidP="00CB574A">
      <w:pPr>
        <w:jc w:val="center"/>
        <w:rPr>
          <w:rFonts w:ascii="Simplified Arabic" w:hAnsi="Simplified Arabic" w:cs="Simplified Arabic"/>
          <w:b/>
          <w:bCs/>
          <w:sz w:val="36"/>
          <w:szCs w:val="36"/>
          <w:rtl/>
        </w:rPr>
      </w:pPr>
      <w:r w:rsidRPr="00DE27D1">
        <w:rPr>
          <w:rFonts w:ascii="Simplified Arabic" w:hAnsi="Simplified Arabic" w:cs="Simplified Arabic" w:hint="cs"/>
          <w:b/>
          <w:bCs/>
          <w:sz w:val="36"/>
          <w:szCs w:val="36"/>
          <w:rtl/>
        </w:rPr>
        <w:t xml:space="preserve"> </w:t>
      </w:r>
      <w:r w:rsidR="00C9562D" w:rsidRPr="00DE27D1">
        <w:rPr>
          <w:rFonts w:ascii="Simplified Arabic" w:hAnsi="Simplified Arabic" w:cs="Simplified Arabic" w:hint="cs"/>
          <w:b/>
          <w:bCs/>
          <w:sz w:val="36"/>
          <w:szCs w:val="36"/>
          <w:rtl/>
        </w:rPr>
        <w:t xml:space="preserve">قسم </w:t>
      </w:r>
      <w:r w:rsidR="00CB574A" w:rsidRPr="00DE27D1">
        <w:rPr>
          <w:rFonts w:ascii="Simplified Arabic" w:hAnsi="Simplified Arabic" w:cs="Simplified Arabic" w:hint="cs"/>
          <w:b/>
          <w:bCs/>
          <w:sz w:val="36"/>
          <w:szCs w:val="36"/>
          <w:rtl/>
        </w:rPr>
        <w:t>القانون</w:t>
      </w:r>
      <w:r w:rsidRPr="00DE27D1">
        <w:rPr>
          <w:rFonts w:ascii="Simplified Arabic" w:hAnsi="Simplified Arabic" w:cs="Simplified Arabic"/>
          <w:b/>
          <w:bCs/>
          <w:sz w:val="36"/>
          <w:szCs w:val="36"/>
          <w:rtl/>
        </w:rPr>
        <w:t xml:space="preserve"> العام</w:t>
      </w:r>
    </w:p>
    <w:p w:rsidR="00CC76CD" w:rsidRPr="00DE27D1" w:rsidRDefault="00CC76CD" w:rsidP="00CC76CD">
      <w:pPr>
        <w:jc w:val="center"/>
        <w:rPr>
          <w:sz w:val="44"/>
          <w:szCs w:val="44"/>
          <w:rtl/>
        </w:rPr>
      </w:pPr>
    </w:p>
    <w:p w:rsidR="00CC76CD" w:rsidRPr="00DE27D1" w:rsidRDefault="00CC76CD" w:rsidP="002D2640">
      <w:pPr>
        <w:ind w:left="-385"/>
        <w:jc w:val="center"/>
        <w:rPr>
          <w:rFonts w:cs="PT Bold Heading"/>
          <w:b/>
          <w:bCs/>
          <w:sz w:val="36"/>
          <w:szCs w:val="36"/>
          <w:rtl/>
        </w:rPr>
      </w:pPr>
      <w:r w:rsidRPr="00DE27D1">
        <w:rPr>
          <w:rFonts w:hint="cs"/>
          <w:b/>
          <w:bCs/>
          <w:sz w:val="36"/>
          <w:szCs w:val="36"/>
          <w:rtl/>
          <w:lang w:bidi="ar-LY"/>
        </w:rPr>
        <w:t xml:space="preserve">" </w:t>
      </w:r>
      <w:r w:rsidR="007836C5" w:rsidRPr="00DE27D1">
        <w:rPr>
          <w:rFonts w:hint="cs"/>
          <w:b/>
          <w:bCs/>
          <w:sz w:val="36"/>
          <w:szCs w:val="36"/>
          <w:rtl/>
        </w:rPr>
        <w:t>الإدار</w:t>
      </w:r>
      <w:r w:rsidR="002D2640" w:rsidRPr="00DE27D1">
        <w:rPr>
          <w:rFonts w:hint="cs"/>
          <w:b/>
          <w:bCs/>
          <w:sz w:val="36"/>
          <w:szCs w:val="36"/>
          <w:rtl/>
        </w:rPr>
        <w:t>ة</w:t>
      </w:r>
      <w:r w:rsidRPr="00DE27D1">
        <w:rPr>
          <w:rFonts w:hint="cs"/>
          <w:b/>
          <w:bCs/>
          <w:sz w:val="36"/>
          <w:szCs w:val="36"/>
          <w:rtl/>
        </w:rPr>
        <w:t xml:space="preserve"> المحلية في ليبيا في ضوء الق</w:t>
      </w:r>
      <w:bookmarkStart w:id="0" w:name="_GoBack"/>
      <w:bookmarkEnd w:id="0"/>
      <w:r w:rsidRPr="00DE27D1">
        <w:rPr>
          <w:rFonts w:hint="cs"/>
          <w:b/>
          <w:bCs/>
          <w:sz w:val="36"/>
          <w:szCs w:val="36"/>
          <w:rtl/>
        </w:rPr>
        <w:t>انون رقم (59) لسنة 2012م</w:t>
      </w:r>
      <w:r w:rsidRPr="00DE27D1">
        <w:rPr>
          <w:rFonts w:cs="PT Bold Heading" w:hint="cs"/>
          <w:b/>
          <w:bCs/>
          <w:sz w:val="36"/>
          <w:szCs w:val="36"/>
          <w:rtl/>
        </w:rPr>
        <w:t xml:space="preserve"> </w:t>
      </w:r>
      <w:r w:rsidRPr="00DE27D1">
        <w:rPr>
          <w:rFonts w:hint="cs"/>
          <w:b/>
          <w:bCs/>
          <w:sz w:val="36"/>
          <w:szCs w:val="36"/>
          <w:rtl/>
        </w:rPr>
        <w:t>"</w:t>
      </w:r>
    </w:p>
    <w:p w:rsidR="00CC76CD" w:rsidRPr="00DE27D1" w:rsidRDefault="00CC76CD" w:rsidP="00CC76CD">
      <w:pPr>
        <w:jc w:val="center"/>
        <w:rPr>
          <w:sz w:val="44"/>
          <w:szCs w:val="44"/>
          <w:rtl/>
        </w:rPr>
      </w:pPr>
      <w:r w:rsidRPr="00DE27D1">
        <w:rPr>
          <w:rFonts w:hint="cs"/>
          <w:b/>
          <w:bCs/>
          <w:sz w:val="36"/>
          <w:szCs w:val="36"/>
          <w:rtl/>
        </w:rPr>
        <w:t>(دراسة تحليلية مقارنة)</w:t>
      </w:r>
    </w:p>
    <w:p w:rsidR="00CC76CD" w:rsidRPr="00DE27D1" w:rsidRDefault="00CC76CD" w:rsidP="00CC76CD">
      <w:pPr>
        <w:jc w:val="center"/>
        <w:rPr>
          <w:sz w:val="44"/>
          <w:szCs w:val="44"/>
          <w:rtl/>
        </w:rPr>
      </w:pPr>
      <w:r w:rsidRPr="00DE27D1">
        <w:rPr>
          <w:rFonts w:hint="cs"/>
          <w:sz w:val="36"/>
          <w:szCs w:val="36"/>
          <w:rtl/>
        </w:rPr>
        <w:t>قدمت هذه الرسالة استكمالاً لمتطلبات الإجازة العليا(الماجستير) في القانون العام</w:t>
      </w:r>
    </w:p>
    <w:p w:rsidR="00CC76CD" w:rsidRPr="00DE27D1" w:rsidRDefault="00CC76CD" w:rsidP="00CC76CD">
      <w:pPr>
        <w:jc w:val="center"/>
        <w:rPr>
          <w:sz w:val="18"/>
          <w:szCs w:val="18"/>
          <w:rtl/>
        </w:rPr>
      </w:pPr>
    </w:p>
    <w:p w:rsidR="00CC76CD" w:rsidRPr="00DE27D1" w:rsidRDefault="00CC76CD" w:rsidP="00CC76CD">
      <w:pPr>
        <w:jc w:val="center"/>
        <w:rPr>
          <w:b/>
          <w:bCs/>
          <w:sz w:val="40"/>
          <w:szCs w:val="40"/>
          <w:rtl/>
        </w:rPr>
      </w:pPr>
      <w:r w:rsidRPr="00DE27D1">
        <w:rPr>
          <w:rFonts w:hint="cs"/>
          <w:b/>
          <w:bCs/>
          <w:sz w:val="40"/>
          <w:szCs w:val="40"/>
          <w:rtl/>
        </w:rPr>
        <w:t xml:space="preserve">إعداد الطالبة </w:t>
      </w:r>
    </w:p>
    <w:p w:rsidR="00CC76CD" w:rsidRPr="00DE27D1" w:rsidRDefault="00CC76CD" w:rsidP="00CC76CD">
      <w:pPr>
        <w:jc w:val="center"/>
        <w:rPr>
          <w:sz w:val="40"/>
          <w:szCs w:val="40"/>
          <w:rtl/>
        </w:rPr>
      </w:pPr>
      <w:r w:rsidRPr="00DE27D1">
        <w:rPr>
          <w:rFonts w:hint="cs"/>
          <w:sz w:val="40"/>
          <w:szCs w:val="40"/>
          <w:rtl/>
        </w:rPr>
        <w:t xml:space="preserve"> سالمة عبد الله عبد الرحمن الزناتي</w:t>
      </w:r>
    </w:p>
    <w:p w:rsidR="00CC76CD" w:rsidRPr="00DE27D1" w:rsidRDefault="00CC76CD" w:rsidP="00CC76CD">
      <w:pPr>
        <w:jc w:val="center"/>
        <w:rPr>
          <w:sz w:val="18"/>
          <w:szCs w:val="18"/>
          <w:rtl/>
        </w:rPr>
      </w:pPr>
    </w:p>
    <w:p w:rsidR="00CC76CD" w:rsidRPr="00DE27D1" w:rsidRDefault="00CC76CD" w:rsidP="00CC76CD">
      <w:pPr>
        <w:jc w:val="center"/>
        <w:rPr>
          <w:b/>
          <w:bCs/>
          <w:sz w:val="40"/>
          <w:szCs w:val="40"/>
          <w:rtl/>
        </w:rPr>
      </w:pPr>
      <w:r w:rsidRPr="00DE27D1">
        <w:rPr>
          <w:rFonts w:hint="cs"/>
          <w:b/>
          <w:bCs/>
          <w:sz w:val="40"/>
          <w:szCs w:val="40"/>
          <w:rtl/>
        </w:rPr>
        <w:t>تحت إشراف الدكتور</w:t>
      </w:r>
    </w:p>
    <w:p w:rsidR="00CC76CD" w:rsidRPr="00DE27D1" w:rsidRDefault="00CC76CD" w:rsidP="00CC76CD">
      <w:pPr>
        <w:jc w:val="center"/>
        <w:rPr>
          <w:sz w:val="40"/>
          <w:szCs w:val="40"/>
        </w:rPr>
      </w:pPr>
      <w:r w:rsidRPr="00DE27D1">
        <w:rPr>
          <w:rFonts w:hint="cs"/>
          <w:sz w:val="40"/>
          <w:szCs w:val="40"/>
          <w:rtl/>
        </w:rPr>
        <w:t>فرج مفتاح أطلوبة</w:t>
      </w:r>
    </w:p>
    <w:p w:rsidR="00CC76CD" w:rsidRPr="00DE27D1" w:rsidRDefault="00CC76CD" w:rsidP="00CC76CD">
      <w:pPr>
        <w:jc w:val="both"/>
        <w:rPr>
          <w:sz w:val="2"/>
          <w:szCs w:val="2"/>
          <w:rtl/>
        </w:rPr>
      </w:pPr>
    </w:p>
    <w:p w:rsidR="00CC76CD" w:rsidRPr="00DE27D1" w:rsidRDefault="00CC76CD" w:rsidP="00CC76CD">
      <w:pPr>
        <w:spacing w:line="240" w:lineRule="auto"/>
        <w:jc w:val="center"/>
        <w:rPr>
          <w:rFonts w:asciiTheme="majorBidi" w:hAnsiTheme="majorBidi" w:cstheme="majorBidi"/>
          <w:b/>
          <w:bCs/>
          <w:sz w:val="36"/>
          <w:szCs w:val="36"/>
          <w:rtl/>
        </w:rPr>
      </w:pPr>
      <w:r w:rsidRPr="00DE27D1">
        <w:rPr>
          <w:rFonts w:asciiTheme="majorBidi" w:hAnsiTheme="majorBidi" w:cstheme="majorBidi"/>
          <w:b/>
          <w:bCs/>
          <w:sz w:val="36"/>
          <w:szCs w:val="36"/>
          <w:rtl/>
        </w:rPr>
        <w:t>العام الجامعي</w:t>
      </w:r>
    </w:p>
    <w:p w:rsidR="00CC76CD" w:rsidRPr="00DE27D1" w:rsidRDefault="001803D6" w:rsidP="00CC76CD">
      <w:pPr>
        <w:spacing w:line="240" w:lineRule="auto"/>
        <w:jc w:val="center"/>
        <w:rPr>
          <w:rFonts w:asciiTheme="majorBidi" w:hAnsiTheme="majorBidi" w:cstheme="majorBidi"/>
          <w:b/>
          <w:bCs/>
          <w:sz w:val="36"/>
          <w:szCs w:val="36"/>
          <w:rtl/>
        </w:rPr>
      </w:pPr>
      <w:r w:rsidRPr="00DE27D1">
        <w:rPr>
          <w:rFonts w:asciiTheme="majorBidi" w:hAnsiTheme="majorBidi" w:cstheme="majorBidi" w:hint="cs"/>
          <w:b/>
          <w:bCs/>
          <w:noProof/>
          <w:sz w:val="36"/>
          <w:szCs w:val="36"/>
          <w:rtl/>
        </w:rPr>
        <mc:AlternateContent>
          <mc:Choice Requires="wps">
            <w:drawing>
              <wp:anchor distT="0" distB="0" distL="114300" distR="114300" simplePos="0" relativeHeight="251667456" behindDoc="0" locked="0" layoutInCell="1" allowOverlap="1" wp14:anchorId="7024BD1A" wp14:editId="4C779338">
                <wp:simplePos x="0" y="0"/>
                <wp:positionH relativeFrom="column">
                  <wp:posOffset>2344293</wp:posOffset>
                </wp:positionH>
                <wp:positionV relativeFrom="paragraph">
                  <wp:posOffset>1435100</wp:posOffset>
                </wp:positionV>
                <wp:extent cx="1207008" cy="816864"/>
                <wp:effectExtent l="0" t="0" r="12700" b="21590"/>
                <wp:wrapNone/>
                <wp:docPr id="8" name="مربع نص 8"/>
                <wp:cNvGraphicFramePr/>
                <a:graphic xmlns:a="http://schemas.openxmlformats.org/drawingml/2006/main">
                  <a:graphicData uri="http://schemas.microsoft.com/office/word/2010/wordprocessingShape">
                    <wps:wsp>
                      <wps:cNvSpPr txBox="1"/>
                      <wps:spPr>
                        <a:xfrm>
                          <a:off x="0" y="0"/>
                          <a:ext cx="1207008" cy="816864"/>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60B34" w:rsidRDefault="00D60B34"/>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مربع نص 8" o:spid="_x0000_s1028" type="#_x0000_t202" style="position:absolute;left:0;text-align:left;margin-left:184.6pt;margin-top:113pt;width:95.05pt;height:64.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" fillcolor="white [3212]" strokecolor="white [3212]" strokeweight=".5pt">
                <v:textbox>
                  <w:txbxContent>
                    <w:p w:rsidR="001C14CD" w:rsidRDefault="001C14CD"/>
                  </w:txbxContent>
                </v:textbox>
              </v:shape>
            </w:pict>
          </mc:Fallback>
        </mc:AlternateContent>
      </w:r>
      <w:r w:rsidR="00CC76CD" w:rsidRPr="00DE27D1">
        <w:rPr>
          <w:rFonts w:asciiTheme="majorBidi" w:hAnsiTheme="majorBidi" w:cstheme="majorBidi" w:hint="cs"/>
          <w:b/>
          <w:bCs/>
          <w:sz w:val="36"/>
          <w:szCs w:val="36"/>
          <w:rtl/>
        </w:rPr>
        <w:t>2020/2021</w:t>
      </w:r>
    </w:p>
    <w:p w:rsidR="001803D6" w:rsidRPr="00DE27D1" w:rsidRDefault="001803D6" w:rsidP="00B54862">
      <w:pPr>
        <w:jc w:val="center"/>
        <w:rPr>
          <w:b/>
          <w:bCs/>
          <w:sz w:val="40"/>
          <w:szCs w:val="40"/>
          <w:rtl/>
          <w:lang w:bidi="ar-LY"/>
        </w:rPr>
        <w:sectPr w:rsidR="001803D6" w:rsidRPr="00DE27D1" w:rsidSect="00BF0D09">
          <w:footerReference w:type="default" r:id="rId13"/>
          <w:pgSz w:w="11906" w:h="16838"/>
          <w:pgMar w:top="1440" w:right="1800" w:bottom="1440" w:left="993" w:header="720" w:footer="720" w:gutter="0"/>
          <w:pgNumType w:fmt="arabicAbjad" w:start="1"/>
          <w:cols w:space="720"/>
          <w:bidi/>
          <w:rtlGutter/>
          <w:docGrid w:linePitch="360"/>
        </w:sectPr>
      </w:pPr>
    </w:p>
    <w:p w:rsidR="00B54862" w:rsidRPr="00DE27D1" w:rsidRDefault="00B54862" w:rsidP="00B54862">
      <w:pPr>
        <w:jc w:val="center"/>
        <w:rPr>
          <w:b/>
          <w:bCs/>
          <w:sz w:val="40"/>
          <w:szCs w:val="40"/>
          <w:rtl/>
          <w:lang w:bidi="ar-LY"/>
        </w:rPr>
      </w:pPr>
    </w:p>
    <w:p w:rsidR="00915B36" w:rsidRPr="00DE27D1" w:rsidRDefault="00915B36" w:rsidP="00B54862">
      <w:pPr>
        <w:jc w:val="center"/>
        <w:rPr>
          <w:rtl/>
        </w:rPr>
      </w:pPr>
    </w:p>
    <w:p w:rsidR="00B54862" w:rsidRPr="00DE27D1" w:rsidRDefault="00B54862" w:rsidP="00B54862">
      <w:pPr>
        <w:jc w:val="center"/>
        <w:rPr>
          <w:rtl/>
        </w:rPr>
      </w:pPr>
    </w:p>
    <w:p w:rsidR="00B54862" w:rsidRPr="00DE27D1" w:rsidRDefault="00B54862" w:rsidP="00B54862">
      <w:pPr>
        <w:jc w:val="center"/>
        <w:rPr>
          <w:rtl/>
        </w:rPr>
      </w:pPr>
    </w:p>
    <w:p w:rsidR="00B54862" w:rsidRPr="00DE27D1" w:rsidRDefault="00B54862" w:rsidP="00B54862">
      <w:pPr>
        <w:jc w:val="center"/>
        <w:rPr>
          <w:rtl/>
        </w:rPr>
      </w:pPr>
    </w:p>
    <w:p w:rsidR="00B54862" w:rsidRPr="00DE27D1" w:rsidRDefault="00B54862" w:rsidP="00B54862">
      <w:pPr>
        <w:jc w:val="center"/>
        <w:rPr>
          <w:rFonts w:cs="DecoType Naskh Special"/>
          <w:b/>
          <w:bCs/>
          <w:sz w:val="48"/>
          <w:szCs w:val="48"/>
          <w:rtl/>
        </w:rPr>
      </w:pPr>
    </w:p>
    <w:p w:rsidR="00450927" w:rsidRPr="00DE27D1" w:rsidRDefault="00450927" w:rsidP="00450927">
      <w:pPr>
        <w:jc w:val="center"/>
        <w:rPr>
          <w:rFonts w:cs="DecoType Naskh Special"/>
          <w:b/>
          <w:bCs/>
          <w:sz w:val="72"/>
          <w:szCs w:val="72"/>
          <w:rtl/>
        </w:rPr>
      </w:pPr>
      <w:r w:rsidRPr="00DE27D1">
        <w:rPr>
          <w:rFonts w:cs="DecoType Naskh Special" w:hint="cs"/>
          <w:b/>
          <w:bCs/>
          <w:sz w:val="72"/>
          <w:szCs w:val="72"/>
          <w:rtl/>
        </w:rPr>
        <w:t>بسم الله الرحمن الرحيم</w:t>
      </w:r>
    </w:p>
    <w:p w:rsidR="00450927" w:rsidRPr="00DE27D1" w:rsidRDefault="00450927" w:rsidP="00450927">
      <w:pPr>
        <w:jc w:val="center"/>
        <w:rPr>
          <w:rFonts w:cs="DecoType Naskh Special"/>
          <w:sz w:val="72"/>
          <w:szCs w:val="72"/>
          <w:rtl/>
        </w:rPr>
      </w:pPr>
      <w:r w:rsidRPr="00DE27D1">
        <w:rPr>
          <w:rFonts w:cs="DecoType Naskh Special" w:hint="cs"/>
          <w:sz w:val="72"/>
          <w:szCs w:val="72"/>
        </w:rPr>
        <w:sym w:font="AGA Arabesque" w:char="F029"/>
      </w:r>
      <w:r w:rsidRPr="00DE27D1">
        <w:rPr>
          <w:rFonts w:cs="DecoType Naskh Special" w:hint="cs"/>
          <w:sz w:val="72"/>
          <w:szCs w:val="72"/>
          <w:rtl/>
        </w:rPr>
        <w:t>الحمد لله الذي أنزل على عبده الكتاب ولم يجعل له عوجًا</w:t>
      </w:r>
      <w:r w:rsidRPr="00DE27D1">
        <w:rPr>
          <w:rFonts w:cs="DecoType Naskh Special"/>
          <w:sz w:val="72"/>
          <w:szCs w:val="72"/>
        </w:rPr>
        <w:sym w:font="AGA Arabesque" w:char="F028"/>
      </w:r>
    </w:p>
    <w:p w:rsidR="00450927" w:rsidRPr="00DE27D1" w:rsidRDefault="00450927" w:rsidP="00450927">
      <w:pPr>
        <w:jc w:val="right"/>
        <w:rPr>
          <w:rFonts w:cs="DecoType Naskh Special"/>
          <w:b/>
          <w:bCs/>
          <w:sz w:val="44"/>
          <w:szCs w:val="44"/>
          <w:rtl/>
          <w:lang w:bidi="ar-LY"/>
        </w:rPr>
      </w:pPr>
      <w:r w:rsidRPr="00DE27D1">
        <w:rPr>
          <w:rFonts w:cs="DecoType Naskh Special" w:hint="cs"/>
          <w:b/>
          <w:bCs/>
          <w:sz w:val="44"/>
          <w:szCs w:val="44"/>
          <w:rtl/>
        </w:rPr>
        <w:t xml:space="preserve">سورة الكهف الآية </w:t>
      </w:r>
      <w:r w:rsidRPr="00DE27D1">
        <w:rPr>
          <w:rFonts w:cs="DecoType Naskh Special" w:hint="cs"/>
          <w:b/>
          <w:bCs/>
          <w:sz w:val="44"/>
          <w:szCs w:val="44"/>
        </w:rPr>
        <w:sym w:font="AGA Arabesque" w:char="F028"/>
      </w:r>
      <w:r w:rsidRPr="00DE27D1">
        <w:rPr>
          <w:rFonts w:cs="DecoType Naskh Special"/>
          <w:b/>
          <w:bCs/>
          <w:sz w:val="44"/>
          <w:szCs w:val="44"/>
        </w:rPr>
        <w:t>1</w:t>
      </w:r>
      <w:r w:rsidRPr="00DE27D1">
        <w:rPr>
          <w:rFonts w:cs="DecoType Naskh Special" w:hint="cs"/>
          <w:b/>
          <w:bCs/>
          <w:sz w:val="44"/>
          <w:szCs w:val="44"/>
        </w:rPr>
        <w:sym w:font="AGA Arabesque" w:char="F029"/>
      </w:r>
    </w:p>
    <w:p w:rsidR="00450927" w:rsidRPr="00DE27D1" w:rsidRDefault="00450927" w:rsidP="00450927">
      <w:pPr>
        <w:jc w:val="right"/>
        <w:rPr>
          <w:rFonts w:cs="DecoType Naskh Special"/>
          <w:b/>
          <w:bCs/>
          <w:sz w:val="44"/>
          <w:szCs w:val="44"/>
          <w:rtl/>
          <w:lang w:bidi="ar-LY"/>
        </w:rPr>
      </w:pPr>
    </w:p>
    <w:p w:rsidR="00450927" w:rsidRPr="00DE27D1" w:rsidRDefault="00450927" w:rsidP="00450927">
      <w:pPr>
        <w:jc w:val="right"/>
        <w:rPr>
          <w:rFonts w:cs="DecoType Naskh Special"/>
          <w:b/>
          <w:bCs/>
          <w:sz w:val="44"/>
          <w:szCs w:val="44"/>
          <w:rtl/>
          <w:lang w:bidi="ar-LY"/>
        </w:rPr>
      </w:pPr>
    </w:p>
    <w:p w:rsidR="00450927" w:rsidRPr="00DE27D1" w:rsidRDefault="00450927" w:rsidP="00450927">
      <w:pPr>
        <w:jc w:val="center"/>
        <w:rPr>
          <w:rFonts w:cs="DecoType Naskh Special"/>
          <w:b/>
          <w:bCs/>
          <w:sz w:val="8"/>
          <w:szCs w:val="8"/>
          <w:rtl/>
          <w:lang w:bidi="ar-LY"/>
        </w:rPr>
      </w:pPr>
    </w:p>
    <w:p w:rsidR="00450927" w:rsidRPr="00DE27D1" w:rsidRDefault="00450927" w:rsidP="00450927">
      <w:pPr>
        <w:jc w:val="center"/>
        <w:rPr>
          <w:rFonts w:cs="DecoType Naskh Special"/>
          <w:b/>
          <w:bCs/>
          <w:sz w:val="52"/>
          <w:szCs w:val="52"/>
          <w:rtl/>
          <w:lang w:bidi="ar-LY"/>
        </w:rPr>
      </w:pPr>
    </w:p>
    <w:p w:rsidR="00450927" w:rsidRPr="00DE27D1" w:rsidRDefault="00450927" w:rsidP="00450927">
      <w:pPr>
        <w:jc w:val="center"/>
        <w:rPr>
          <w:rFonts w:cs="DecoType Naskh Special"/>
          <w:b/>
          <w:bCs/>
          <w:sz w:val="52"/>
          <w:szCs w:val="52"/>
          <w:rtl/>
          <w:lang w:bidi="ar-LY"/>
        </w:rPr>
      </w:pPr>
      <w:r w:rsidRPr="00DE27D1">
        <w:rPr>
          <w:rFonts w:cs="DecoType Naskh Special" w:hint="cs"/>
          <w:b/>
          <w:bCs/>
          <w:sz w:val="52"/>
          <w:szCs w:val="52"/>
          <w:rtl/>
          <w:lang w:bidi="ar-LY"/>
        </w:rPr>
        <w:t>الإهـداء</w:t>
      </w:r>
    </w:p>
    <w:p w:rsidR="00450927" w:rsidRPr="00DE27D1" w:rsidRDefault="00450927" w:rsidP="00450927">
      <w:pPr>
        <w:jc w:val="center"/>
        <w:rPr>
          <w:rFonts w:cs="DecoType Naskh Special"/>
          <w:sz w:val="48"/>
          <w:szCs w:val="48"/>
          <w:rtl/>
          <w:lang w:bidi="ar-LY"/>
        </w:rPr>
      </w:pPr>
      <w:r w:rsidRPr="00DE27D1">
        <w:rPr>
          <w:rFonts w:cs="DecoType Naskh Special" w:hint="cs"/>
          <w:sz w:val="48"/>
          <w:szCs w:val="48"/>
          <w:rtl/>
          <w:lang w:bidi="ar-LY"/>
        </w:rPr>
        <w:t xml:space="preserve">إلى المهتمــــين بالعلـم والتعليـــــــــــــــــــــــــــــــــــــم </w:t>
      </w:r>
    </w:p>
    <w:p w:rsidR="00450927" w:rsidRPr="00DE27D1" w:rsidRDefault="00450927" w:rsidP="00450927">
      <w:pPr>
        <w:jc w:val="center"/>
        <w:rPr>
          <w:rFonts w:cs="DecoType Naskh Special"/>
          <w:sz w:val="48"/>
          <w:szCs w:val="48"/>
          <w:rtl/>
          <w:lang w:bidi="ar-LY"/>
        </w:rPr>
      </w:pPr>
      <w:r w:rsidRPr="00DE27D1">
        <w:rPr>
          <w:rFonts w:cs="DecoType Naskh Special" w:hint="cs"/>
          <w:sz w:val="48"/>
          <w:szCs w:val="48"/>
          <w:rtl/>
          <w:lang w:bidi="ar-LY"/>
        </w:rPr>
        <w:t>أهدي هذا الجهد المتواضع راجيًة من الله أن ينفع به وأن يجعله خالص</w:t>
      </w:r>
      <w:r w:rsidRPr="00DE27D1">
        <w:rPr>
          <w:rFonts w:cs="DecoType Naskh Special" w:hint="cs"/>
          <w:color w:val="FF0000"/>
          <w:sz w:val="48"/>
          <w:szCs w:val="48"/>
          <w:rtl/>
          <w:lang w:bidi="ar-LY"/>
        </w:rPr>
        <w:t>ً</w:t>
      </w:r>
      <w:r w:rsidRPr="00DE27D1">
        <w:rPr>
          <w:rFonts w:cs="DecoType Naskh Special" w:hint="cs"/>
          <w:sz w:val="48"/>
          <w:szCs w:val="48"/>
          <w:rtl/>
          <w:lang w:bidi="ar-LY"/>
        </w:rPr>
        <w:t>ا لوجهه الكريم، إنه نعم المولى ونعم النصير.</w:t>
      </w:r>
    </w:p>
    <w:p w:rsidR="00450927" w:rsidRPr="00DE27D1" w:rsidRDefault="00450927" w:rsidP="00450927">
      <w:pPr>
        <w:jc w:val="center"/>
        <w:rPr>
          <w:rFonts w:cs="DecoType Naskh Special"/>
          <w:sz w:val="52"/>
          <w:szCs w:val="52"/>
          <w:rtl/>
          <w:lang w:bidi="ar-LY"/>
        </w:rPr>
      </w:pPr>
    </w:p>
    <w:p w:rsidR="00450927" w:rsidRPr="00DE27D1" w:rsidRDefault="00450927" w:rsidP="00450927">
      <w:pPr>
        <w:jc w:val="center"/>
        <w:rPr>
          <w:rFonts w:cs="DecoType Naskh Special"/>
          <w:sz w:val="52"/>
          <w:szCs w:val="52"/>
          <w:rtl/>
          <w:lang w:bidi="ar-LY"/>
        </w:rPr>
      </w:pPr>
    </w:p>
    <w:p w:rsidR="00450927" w:rsidRPr="00DE27D1" w:rsidRDefault="00450927" w:rsidP="00450927">
      <w:pPr>
        <w:jc w:val="center"/>
        <w:rPr>
          <w:rFonts w:cs="DecoType Naskh Special"/>
          <w:sz w:val="52"/>
          <w:szCs w:val="52"/>
          <w:rtl/>
          <w:lang w:bidi="ar-LY"/>
        </w:rPr>
      </w:pPr>
    </w:p>
    <w:p w:rsidR="00450927" w:rsidRPr="00DE27D1" w:rsidRDefault="00450927" w:rsidP="00450927">
      <w:pPr>
        <w:jc w:val="center"/>
        <w:rPr>
          <w:rFonts w:cs="DecoType Naskh Special"/>
          <w:sz w:val="52"/>
          <w:szCs w:val="52"/>
          <w:rtl/>
          <w:lang w:bidi="ar-LY"/>
        </w:rPr>
      </w:pPr>
    </w:p>
    <w:p w:rsidR="00450927" w:rsidRPr="00DE27D1" w:rsidRDefault="00450927" w:rsidP="00450927">
      <w:pPr>
        <w:jc w:val="center"/>
        <w:rPr>
          <w:rFonts w:cs="DecoType Naskh Special"/>
          <w:sz w:val="52"/>
          <w:szCs w:val="52"/>
          <w:rtl/>
          <w:lang w:bidi="ar-LY"/>
        </w:rPr>
      </w:pPr>
    </w:p>
    <w:p w:rsidR="00450927" w:rsidRPr="00DE27D1" w:rsidRDefault="00450927" w:rsidP="00450927">
      <w:pPr>
        <w:jc w:val="center"/>
        <w:rPr>
          <w:rFonts w:cs="DecoType Naskh Special"/>
          <w:sz w:val="12"/>
          <w:szCs w:val="12"/>
          <w:rtl/>
          <w:lang w:bidi="ar-LY"/>
        </w:rPr>
      </w:pPr>
    </w:p>
    <w:p w:rsidR="00450927" w:rsidRPr="00DE27D1" w:rsidRDefault="00450927" w:rsidP="00450927">
      <w:pPr>
        <w:spacing w:after="0" w:line="240" w:lineRule="auto"/>
        <w:jc w:val="center"/>
        <w:rPr>
          <w:rFonts w:cs="DecoType Naskh Special"/>
          <w:b/>
          <w:bCs/>
          <w:sz w:val="48"/>
          <w:szCs w:val="48"/>
          <w:rtl/>
          <w:lang w:bidi="ar-LY"/>
        </w:rPr>
      </w:pPr>
      <w:r w:rsidRPr="00DE27D1">
        <w:rPr>
          <w:rFonts w:cs="DecoType Naskh Special" w:hint="cs"/>
          <w:b/>
          <w:bCs/>
          <w:sz w:val="48"/>
          <w:szCs w:val="48"/>
          <w:rtl/>
          <w:lang w:bidi="ar-LY"/>
        </w:rPr>
        <w:t>الشكر والتقدير</w:t>
      </w:r>
    </w:p>
    <w:p w:rsidR="00450927" w:rsidRPr="00DE27D1" w:rsidRDefault="00450927" w:rsidP="00450927">
      <w:pPr>
        <w:spacing w:after="0" w:line="240" w:lineRule="auto"/>
        <w:jc w:val="both"/>
        <w:rPr>
          <w:rFonts w:cs="DecoType Naskh Special"/>
          <w:sz w:val="44"/>
          <w:szCs w:val="44"/>
          <w:rtl/>
          <w:lang w:bidi="ar-LY"/>
        </w:rPr>
      </w:pPr>
      <w:r w:rsidRPr="00DE27D1">
        <w:rPr>
          <w:rFonts w:cs="DecoType Naskh Special" w:hint="cs"/>
          <w:sz w:val="44"/>
          <w:szCs w:val="44"/>
          <w:rtl/>
          <w:lang w:bidi="ar-LY"/>
        </w:rPr>
        <w:t>الحمد لله، والصلاة والسلام على رسول الله، وعلى آله  وصحبه ومن ولاه....</w:t>
      </w:r>
    </w:p>
    <w:p w:rsidR="00450927" w:rsidRPr="00DE27D1" w:rsidRDefault="00450927" w:rsidP="00450927">
      <w:pPr>
        <w:spacing w:after="0" w:line="240" w:lineRule="auto"/>
        <w:jc w:val="both"/>
        <w:rPr>
          <w:rFonts w:cs="DecoType Naskh Special"/>
          <w:sz w:val="44"/>
          <w:szCs w:val="44"/>
          <w:rtl/>
          <w:lang w:bidi="ar-LY"/>
        </w:rPr>
      </w:pPr>
      <w:r w:rsidRPr="00DE27D1">
        <w:rPr>
          <w:rFonts w:cs="DecoType Naskh Special" w:hint="cs"/>
          <w:sz w:val="44"/>
          <w:szCs w:val="44"/>
          <w:rtl/>
          <w:lang w:bidi="ar-LY"/>
        </w:rPr>
        <w:t>أما بعد</w:t>
      </w:r>
    </w:p>
    <w:p w:rsidR="00450927" w:rsidRPr="00DE27D1" w:rsidRDefault="00450927" w:rsidP="00450927">
      <w:pPr>
        <w:spacing w:after="0" w:line="240" w:lineRule="auto"/>
        <w:jc w:val="both"/>
        <w:rPr>
          <w:rFonts w:cs="DecoType Naskh Special"/>
          <w:sz w:val="44"/>
          <w:szCs w:val="44"/>
          <w:rtl/>
          <w:lang w:bidi="ar-LY"/>
        </w:rPr>
      </w:pPr>
      <w:r w:rsidRPr="00DE27D1">
        <w:rPr>
          <w:rFonts w:cs="DecoType Naskh Special" w:hint="cs"/>
          <w:sz w:val="44"/>
          <w:szCs w:val="44"/>
          <w:rtl/>
          <w:lang w:bidi="ar-LY"/>
        </w:rPr>
        <w:t xml:space="preserve">أتقدم بخالص الشكر والتقدير للدكتور </w:t>
      </w:r>
      <w:r w:rsidRPr="00DE27D1">
        <w:rPr>
          <w:rFonts w:cs="DecoType Naskh Special" w:hint="cs"/>
          <w:b/>
          <w:bCs/>
          <w:sz w:val="44"/>
          <w:szCs w:val="44"/>
          <w:rtl/>
          <w:lang w:bidi="ar-LY"/>
        </w:rPr>
        <w:t>فرج مفتاح أطلوبة</w:t>
      </w:r>
      <w:r w:rsidRPr="00DE27D1">
        <w:rPr>
          <w:rFonts w:cs="DecoType Naskh Special" w:hint="cs"/>
          <w:sz w:val="44"/>
          <w:szCs w:val="44"/>
          <w:rtl/>
          <w:lang w:bidi="ar-LY"/>
        </w:rPr>
        <w:t xml:space="preserve"> الذي شرفني بقبوله الإشراف على الرسالة وقد كان لتوجيهاته أكبر الأثر والفضل في إظهار هذا العمل.</w:t>
      </w:r>
    </w:p>
    <w:p w:rsidR="00450927" w:rsidRPr="00DE27D1" w:rsidRDefault="00450927" w:rsidP="00450927">
      <w:pPr>
        <w:spacing w:after="0" w:line="240" w:lineRule="auto"/>
        <w:jc w:val="both"/>
        <w:rPr>
          <w:rFonts w:cs="DecoType Naskh Special"/>
          <w:sz w:val="44"/>
          <w:szCs w:val="44"/>
          <w:rtl/>
          <w:lang w:bidi="ar-LY"/>
        </w:rPr>
      </w:pPr>
      <w:r w:rsidRPr="00DE27D1">
        <w:rPr>
          <w:rFonts w:cs="DecoType Naskh Special" w:hint="cs"/>
          <w:sz w:val="44"/>
          <w:szCs w:val="44"/>
          <w:rtl/>
          <w:lang w:bidi="ar-LY"/>
        </w:rPr>
        <w:t>كما أتقدم بالشكر والتقدير لأعضاء لجنة المناقشة على قبولهم مناقشة رسالتي وإبداء ملاحظاتهم وتوجيهاتهم.</w:t>
      </w:r>
    </w:p>
    <w:p w:rsidR="00450927" w:rsidRPr="00DE27D1" w:rsidRDefault="00450927" w:rsidP="00450927">
      <w:pPr>
        <w:spacing w:after="0" w:line="240" w:lineRule="auto"/>
        <w:jc w:val="both"/>
        <w:rPr>
          <w:rFonts w:cs="DecoType Naskh Special"/>
          <w:sz w:val="44"/>
          <w:szCs w:val="44"/>
          <w:rtl/>
          <w:lang w:bidi="ar-LY"/>
        </w:rPr>
      </w:pPr>
      <w:r w:rsidRPr="00DE27D1">
        <w:rPr>
          <w:rFonts w:cs="DecoType Naskh Special" w:hint="cs"/>
          <w:sz w:val="44"/>
          <w:szCs w:val="44"/>
          <w:rtl/>
          <w:lang w:bidi="ar-LY"/>
        </w:rPr>
        <w:t>أ</w:t>
      </w:r>
      <w:r w:rsidRPr="00DE27D1">
        <w:rPr>
          <w:rFonts w:cs="DecoType Naskh Special" w:hint="cs"/>
          <w:sz w:val="24"/>
          <w:szCs w:val="24"/>
          <w:rtl/>
          <w:lang w:bidi="ar-LY"/>
        </w:rPr>
        <w:t xml:space="preserve"> </w:t>
      </w:r>
      <w:r w:rsidRPr="00DE27D1">
        <w:rPr>
          <w:rFonts w:cs="DecoType Naskh Special" w:hint="cs"/>
          <w:sz w:val="44"/>
          <w:szCs w:val="44"/>
          <w:rtl/>
          <w:lang w:bidi="ar-LY"/>
        </w:rPr>
        <w:t xml:space="preserve">.د خليفة صالح أحواس </w:t>
      </w:r>
    </w:p>
    <w:p w:rsidR="00450927" w:rsidRPr="00DE27D1" w:rsidRDefault="00450927" w:rsidP="00450927">
      <w:pPr>
        <w:spacing w:after="0" w:line="240" w:lineRule="auto"/>
        <w:jc w:val="both"/>
        <w:rPr>
          <w:rFonts w:cs="DecoType Naskh Special"/>
          <w:sz w:val="44"/>
          <w:szCs w:val="44"/>
          <w:rtl/>
          <w:lang w:bidi="ar-LY"/>
        </w:rPr>
      </w:pPr>
      <w:r w:rsidRPr="00DE27D1">
        <w:rPr>
          <w:rFonts w:cs="DecoType Naskh Special" w:hint="cs"/>
          <w:sz w:val="44"/>
          <w:szCs w:val="44"/>
          <w:rtl/>
          <w:lang w:bidi="ar-LY"/>
        </w:rPr>
        <w:t xml:space="preserve"> أ.د محمد نجيب الكبتي</w:t>
      </w:r>
    </w:p>
    <w:p w:rsidR="00450927" w:rsidRPr="00DE27D1" w:rsidRDefault="00450927" w:rsidP="00450927">
      <w:pPr>
        <w:spacing w:after="0" w:line="240" w:lineRule="auto"/>
        <w:jc w:val="both"/>
        <w:rPr>
          <w:rFonts w:cs="DecoType Naskh Special"/>
          <w:sz w:val="44"/>
          <w:szCs w:val="44"/>
          <w:rtl/>
          <w:lang w:bidi="ar-LY"/>
        </w:rPr>
      </w:pPr>
      <w:r w:rsidRPr="00DE27D1">
        <w:rPr>
          <w:rFonts w:cs="DecoType Naskh Special" w:hint="cs"/>
          <w:sz w:val="44"/>
          <w:szCs w:val="44"/>
          <w:rtl/>
          <w:lang w:bidi="ar-LY"/>
        </w:rPr>
        <w:t>ولا يفوتني أن  أتقدم بخالص الشكر والتقدير إلى كل من قدم لي المساعدة حتى وصلت  إلى إكمال هذا العمل وعلى رأسهم أسرتي الكريمة وزوجي لدعمهم المعنوي المستمر، جزاهم الله عني كل خير.</w:t>
      </w:r>
    </w:p>
    <w:p w:rsidR="00450927" w:rsidRPr="00DE27D1" w:rsidRDefault="00450927" w:rsidP="00450927">
      <w:pPr>
        <w:spacing w:line="240" w:lineRule="auto"/>
        <w:jc w:val="center"/>
        <w:rPr>
          <w:rFonts w:ascii="Simplified Arabic" w:hAnsi="Simplified Arabic" w:cs="Simplified Arabic"/>
          <w:b/>
          <w:bCs/>
          <w:sz w:val="44"/>
          <w:szCs w:val="44"/>
          <w:rtl/>
          <w:lang w:bidi="ar-LY"/>
        </w:rPr>
      </w:pPr>
    </w:p>
    <w:p w:rsidR="00450927" w:rsidRPr="00DE27D1" w:rsidRDefault="00450927" w:rsidP="00450927">
      <w:pPr>
        <w:spacing w:line="240" w:lineRule="auto"/>
        <w:jc w:val="center"/>
        <w:rPr>
          <w:rFonts w:ascii="Simplified Arabic" w:hAnsi="Simplified Arabic" w:cs="Simplified Arabic"/>
          <w:b/>
          <w:bCs/>
          <w:sz w:val="44"/>
          <w:szCs w:val="44"/>
          <w:rtl/>
          <w:lang w:bidi="ar-LY"/>
        </w:rPr>
      </w:pPr>
    </w:p>
    <w:p w:rsidR="00450927" w:rsidRPr="00DE27D1" w:rsidRDefault="00450927" w:rsidP="00450927">
      <w:pPr>
        <w:spacing w:line="240" w:lineRule="auto"/>
        <w:jc w:val="center"/>
        <w:rPr>
          <w:rFonts w:ascii="Simplified Arabic" w:hAnsi="Simplified Arabic" w:cs="Simplified Arabic"/>
          <w:b/>
          <w:bCs/>
          <w:sz w:val="20"/>
          <w:szCs w:val="20"/>
          <w:rtl/>
          <w:lang w:bidi="ar-LY"/>
        </w:rPr>
      </w:pP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الملخص</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sz w:val="28"/>
          <w:szCs w:val="28"/>
          <w:rtl/>
        </w:rPr>
        <w:t>لقد استقطب مفهوم الإدارة المحلية المعاصر</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اهتمام الباحثين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نظر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لما يتمتع به من مكانة علمية في الفكر القانوني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والسياسي، بالنظر </w:t>
      </w:r>
      <w:r w:rsidRPr="00DE27D1">
        <w:rPr>
          <w:rFonts w:ascii="Simplified Arabic" w:hAnsi="Simplified Arabic" w:cs="Simplified Arabic" w:hint="cs"/>
          <w:sz w:val="28"/>
          <w:szCs w:val="28"/>
          <w:rtl/>
        </w:rPr>
        <w:t xml:space="preserve">إلى </w:t>
      </w:r>
      <w:r w:rsidRPr="00DE27D1">
        <w:rPr>
          <w:rFonts w:ascii="Simplified Arabic" w:hAnsi="Simplified Arabic" w:cs="Simplified Arabic"/>
          <w:sz w:val="28"/>
          <w:szCs w:val="28"/>
          <w:rtl/>
        </w:rPr>
        <w:t>كون هذا المفهوم عبارة عن إطار فكري له قدرة تحليلية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وبنية منهجية تساعد على تفكيك الظاهرة قيد الدراسة من جميع الجوانب للوقوف على مواطن الضعف</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والقوة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ولهذا أصبح مفهوم الإدارة المحلية بمفهومه المعاصر من أهم المفاهيم التي ظهرت في الواقع السياسي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والإدار</w:t>
      </w:r>
      <w:r w:rsidRPr="00DE27D1">
        <w:rPr>
          <w:rFonts w:ascii="Simplified Arabic" w:hAnsi="Simplified Arabic" w:cs="Simplified Arabic" w:hint="cs"/>
          <w:sz w:val="28"/>
          <w:szCs w:val="28"/>
          <w:rtl/>
        </w:rPr>
        <w:t xml:space="preserve">ي، </w:t>
      </w:r>
      <w:r w:rsidRPr="00DE27D1">
        <w:rPr>
          <w:rFonts w:ascii="Simplified Arabic" w:hAnsi="Simplified Arabic" w:cs="Simplified Arabic"/>
          <w:sz w:val="28"/>
          <w:szCs w:val="28"/>
          <w:rtl/>
        </w:rPr>
        <w:t>وسارعت المنظمات الدولية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والحكومات إلى الاهتمام به باعتباره أساس إصلاح الأنظمة الإدارية.  </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اعتمدت </w:t>
      </w:r>
      <w:r w:rsidRPr="00DE27D1">
        <w:rPr>
          <w:rFonts w:ascii="Simplified Arabic" w:hAnsi="Simplified Arabic" w:cs="Simplified Arabic"/>
          <w:sz w:val="28"/>
          <w:szCs w:val="28"/>
          <w:rtl/>
        </w:rPr>
        <w:t xml:space="preserve">الدراسة على تحديد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لمفاهيم والمصطلحات المستخدمة كمدخل لموضوع </w:t>
      </w:r>
      <w:r w:rsidRPr="00DE27D1">
        <w:rPr>
          <w:rFonts w:ascii="Simplified Arabic" w:hAnsi="Simplified Arabic" w:cs="Simplified Arabic" w:hint="cs"/>
          <w:sz w:val="28"/>
          <w:szCs w:val="28"/>
          <w:rtl/>
        </w:rPr>
        <w:t xml:space="preserve">البحث </w:t>
      </w:r>
      <w:r w:rsidRPr="00DE27D1">
        <w:rPr>
          <w:rFonts w:ascii="Simplified Arabic" w:hAnsi="Simplified Arabic" w:cs="Simplified Arabic"/>
          <w:sz w:val="28"/>
          <w:szCs w:val="28"/>
          <w:rtl/>
        </w:rPr>
        <w:t>من خلال المبحث التمهيدي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والذي تناول بالتحليل الأسس العا</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ة للتنظيم الإداري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وذلك بتحديد</w:t>
      </w:r>
      <w:r w:rsidRPr="00DE27D1">
        <w:rPr>
          <w:rFonts w:ascii="Simplified Arabic" w:hAnsi="Simplified Arabic" w:cs="Simplified Arabic"/>
          <w:sz w:val="28"/>
          <w:szCs w:val="28"/>
          <w:rtl/>
        </w:rPr>
        <w:t xml:space="preserve"> مفهوم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واللامركزية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وكذلك تحديد مدلول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والتمي</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ز بينه وبين مفهوم الحكم المحلي</w:t>
      </w:r>
      <w:r w:rsidRPr="00DE27D1">
        <w:rPr>
          <w:rFonts w:ascii="Simplified Arabic" w:hAnsi="Simplified Arabic" w:cs="Simplified Arabic" w:hint="cs"/>
          <w:sz w:val="28"/>
          <w:szCs w:val="28"/>
          <w:rtl/>
        </w:rPr>
        <w:t>،</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 xml:space="preserve">تناول </w:t>
      </w:r>
      <w:r w:rsidRPr="00DE27D1">
        <w:rPr>
          <w:rFonts w:ascii="Simplified Arabic" w:hAnsi="Simplified Arabic" w:cs="Simplified Arabic" w:hint="cs"/>
          <w:sz w:val="28"/>
          <w:szCs w:val="28"/>
          <w:rtl/>
        </w:rPr>
        <w:t>ال</w:t>
      </w:r>
      <w:r w:rsidRPr="00DE27D1">
        <w:rPr>
          <w:rFonts w:ascii="Simplified Arabic" w:hAnsi="Simplified Arabic" w:cs="Simplified Arabic"/>
          <w:sz w:val="28"/>
          <w:szCs w:val="28"/>
          <w:rtl/>
        </w:rPr>
        <w:t xml:space="preserve">مطلب </w:t>
      </w:r>
      <w:r w:rsidRPr="00DE27D1">
        <w:rPr>
          <w:rFonts w:ascii="Simplified Arabic" w:hAnsi="Simplified Arabic" w:cs="Simplified Arabic" w:hint="cs"/>
          <w:sz w:val="28"/>
          <w:szCs w:val="28"/>
          <w:rtl/>
        </w:rPr>
        <w:t>ال</w:t>
      </w:r>
      <w:r w:rsidRPr="00DE27D1">
        <w:rPr>
          <w:rFonts w:ascii="Simplified Arabic" w:hAnsi="Simplified Arabic" w:cs="Simplified Arabic"/>
          <w:sz w:val="28"/>
          <w:szCs w:val="28"/>
          <w:rtl/>
        </w:rPr>
        <w:t>ثاني تطور الإدارة المحلية في ليبيا منذ استقلالها عام 1951</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 وح</w:t>
      </w:r>
      <w:r w:rsidRPr="00DE27D1">
        <w:rPr>
          <w:rFonts w:ascii="Simplified Arabic" w:hAnsi="Simplified Arabic" w:cs="Simplified Arabic" w:hint="cs"/>
          <w:sz w:val="28"/>
          <w:szCs w:val="28"/>
          <w:rtl/>
        </w:rPr>
        <w:t>تى</w:t>
      </w:r>
      <w:r w:rsidRPr="00DE27D1">
        <w:rPr>
          <w:rFonts w:ascii="Simplified Arabic" w:hAnsi="Simplified Arabic" w:cs="Simplified Arabic"/>
          <w:sz w:val="28"/>
          <w:szCs w:val="28"/>
          <w:rtl/>
        </w:rPr>
        <w:t xml:space="preserve"> صدور قانون الإدارة المحلية محل الدراسة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2012</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 وه</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 xml:space="preserve"> ما </w:t>
      </w:r>
      <w:r w:rsidRPr="00DE27D1">
        <w:rPr>
          <w:rFonts w:ascii="Simplified Arabic" w:hAnsi="Simplified Arabic" w:cs="Simplified Arabic" w:hint="cs"/>
          <w:sz w:val="28"/>
          <w:szCs w:val="28"/>
          <w:rtl/>
        </w:rPr>
        <w:t>أحالنا</w:t>
      </w:r>
      <w:r w:rsidRPr="00DE27D1">
        <w:rPr>
          <w:rFonts w:ascii="Simplified Arabic" w:hAnsi="Simplified Arabic" w:cs="Simplified Arabic"/>
          <w:sz w:val="28"/>
          <w:szCs w:val="28"/>
          <w:rtl/>
        </w:rPr>
        <w:t xml:space="preserve"> إلى الفصل </w:t>
      </w:r>
      <w:r w:rsidRPr="00DE27D1">
        <w:rPr>
          <w:rFonts w:ascii="Simplified Arabic" w:hAnsi="Simplified Arabic" w:cs="Simplified Arabic" w:hint="cs"/>
          <w:sz w:val="28"/>
          <w:szCs w:val="28"/>
          <w:rtl/>
        </w:rPr>
        <w:t>الأول من</w:t>
      </w:r>
      <w:r w:rsidRPr="00DE27D1">
        <w:rPr>
          <w:rFonts w:ascii="Simplified Arabic" w:hAnsi="Simplified Arabic" w:cs="Simplified Arabic"/>
          <w:sz w:val="28"/>
          <w:szCs w:val="28"/>
          <w:rtl/>
        </w:rPr>
        <w:t xml:space="preserve"> هذه </w:t>
      </w:r>
      <w:r w:rsidRPr="00DE27D1">
        <w:rPr>
          <w:rFonts w:ascii="Simplified Arabic" w:hAnsi="Simplified Arabic" w:cs="Simplified Arabic" w:hint="cs"/>
          <w:sz w:val="28"/>
          <w:szCs w:val="28"/>
          <w:rtl/>
        </w:rPr>
        <w:t>الدراسة،</w:t>
      </w:r>
      <w:r w:rsidRPr="00DE27D1">
        <w:rPr>
          <w:rFonts w:ascii="Simplified Arabic" w:hAnsi="Simplified Arabic" w:cs="Simplified Arabic"/>
          <w:sz w:val="28"/>
          <w:szCs w:val="28"/>
          <w:rtl/>
        </w:rPr>
        <w:t xml:space="preserve"> والذي كان بعنوان التنظيم الإداري للوحدات </w:t>
      </w:r>
      <w:r w:rsidRPr="00DE27D1">
        <w:rPr>
          <w:rFonts w:ascii="Simplified Arabic" w:hAnsi="Simplified Arabic" w:cs="Simplified Arabic" w:hint="cs"/>
          <w:sz w:val="28"/>
          <w:szCs w:val="28"/>
          <w:rtl/>
        </w:rPr>
        <w:t xml:space="preserve">المحلية </w:t>
      </w:r>
      <w:r w:rsidRPr="00DE27D1">
        <w:rPr>
          <w:rFonts w:ascii="Simplified Arabic" w:hAnsi="Simplified Arabic" w:cs="Simplified Arabic"/>
          <w:sz w:val="28"/>
          <w:szCs w:val="28"/>
          <w:rtl/>
        </w:rPr>
        <w:t xml:space="preserve">في ضوء القانون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2012م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بشأن </w:t>
      </w:r>
      <w:r w:rsidRPr="00DE27D1">
        <w:rPr>
          <w:rFonts w:ascii="Simplified Arabic" w:hAnsi="Simplified Arabic" w:cs="Simplified Arabic" w:hint="cs"/>
          <w:sz w:val="28"/>
          <w:szCs w:val="28"/>
          <w:rtl/>
        </w:rPr>
        <w:t>الإدارة المحلية.</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sz w:val="28"/>
          <w:szCs w:val="28"/>
          <w:rtl/>
        </w:rPr>
        <w:t>وقد قسم هذا الفصل إلى مبحثين:</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المبحث الأول: البناء الهيكلي للإدارة المحلية</w:t>
      </w:r>
      <w:r w:rsidRPr="00DE27D1">
        <w:rPr>
          <w:rFonts w:ascii="Simplified Arabic" w:hAnsi="Simplified Arabic" w:cs="Simplified Arabic" w:hint="cs"/>
          <w:sz w:val="28"/>
          <w:szCs w:val="28"/>
          <w:rtl/>
        </w:rPr>
        <w:t>.</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المبحث </w:t>
      </w:r>
      <w:r w:rsidRPr="00DE27D1">
        <w:rPr>
          <w:rFonts w:ascii="Simplified Arabic" w:hAnsi="Simplified Arabic" w:cs="Simplified Arabic" w:hint="cs"/>
          <w:sz w:val="28"/>
          <w:szCs w:val="28"/>
          <w:rtl/>
        </w:rPr>
        <w:t xml:space="preserve">الثاني: </w:t>
      </w:r>
      <w:r w:rsidRPr="00DE27D1">
        <w:rPr>
          <w:rFonts w:ascii="Simplified Arabic" w:hAnsi="Simplified Arabic" w:cs="Simplified Arabic"/>
          <w:sz w:val="28"/>
          <w:szCs w:val="28"/>
          <w:rtl/>
        </w:rPr>
        <w:t>الهيئات العليا للإشراف على المؤسسات المحلية</w:t>
      </w:r>
      <w:r w:rsidRPr="00DE27D1">
        <w:rPr>
          <w:rFonts w:ascii="Simplified Arabic" w:hAnsi="Simplified Arabic" w:cs="Simplified Arabic" w:hint="cs"/>
          <w:sz w:val="28"/>
          <w:szCs w:val="28"/>
          <w:rtl/>
        </w:rPr>
        <w:t>.</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sz w:val="28"/>
          <w:szCs w:val="28"/>
          <w:rtl/>
        </w:rPr>
        <w:t>ونتيج</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للارتباط الوثيق بين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والكيان القومي </w:t>
      </w:r>
      <w:r w:rsidRPr="00DE27D1">
        <w:rPr>
          <w:rFonts w:ascii="Simplified Arabic" w:hAnsi="Simplified Arabic" w:cs="Simplified Arabic" w:hint="cs"/>
          <w:sz w:val="28"/>
          <w:szCs w:val="28"/>
          <w:rtl/>
        </w:rPr>
        <w:t xml:space="preserve">للدولة، </w:t>
      </w:r>
      <w:r w:rsidRPr="00DE27D1">
        <w:rPr>
          <w:rFonts w:ascii="Simplified Arabic" w:hAnsi="Simplified Arabic" w:cs="Simplified Arabic"/>
          <w:sz w:val="28"/>
          <w:szCs w:val="28"/>
          <w:rtl/>
        </w:rPr>
        <w:t xml:space="preserve">فإن الفصل الثاني </w:t>
      </w:r>
      <w:r w:rsidRPr="00DE27D1">
        <w:rPr>
          <w:rFonts w:ascii="Simplified Arabic" w:hAnsi="Simplified Arabic" w:cs="Simplified Arabic" w:hint="cs"/>
          <w:sz w:val="28"/>
          <w:szCs w:val="28"/>
          <w:rtl/>
        </w:rPr>
        <w:t>قد حُدد</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دراسة هيئات الإشراف</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والرقابة على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بحيث يتناول العلاقة بين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والسلطة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سم هذا الفصل إلى مبحثين</w:t>
      </w:r>
      <w:r w:rsidRPr="00DE27D1">
        <w:rPr>
          <w:rFonts w:ascii="Simplified Arabic" w:hAnsi="Simplified Arabic" w:cs="Simplified Arabic" w:hint="cs"/>
          <w:sz w:val="28"/>
          <w:szCs w:val="28"/>
          <w:rtl/>
        </w:rPr>
        <w:t>:</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 xml:space="preserve">المبحث </w:t>
      </w:r>
      <w:r w:rsidRPr="00DE27D1">
        <w:rPr>
          <w:rFonts w:ascii="Simplified Arabic" w:hAnsi="Simplified Arabic" w:cs="Simplified Arabic" w:hint="cs"/>
          <w:b/>
          <w:bCs/>
          <w:sz w:val="28"/>
          <w:szCs w:val="28"/>
          <w:rtl/>
        </w:rPr>
        <w:t>الأول:</w:t>
      </w:r>
      <w:r w:rsidRPr="00DE27D1">
        <w:rPr>
          <w:rFonts w:ascii="Simplified Arabic" w:hAnsi="Simplified Arabic" w:cs="Simplified Arabic"/>
          <w:sz w:val="28"/>
          <w:szCs w:val="28"/>
          <w:rtl/>
        </w:rPr>
        <w:t xml:space="preserve"> نشاط الإدارة المحلية</w:t>
      </w:r>
      <w:r w:rsidRPr="00DE27D1">
        <w:rPr>
          <w:rFonts w:ascii="Simplified Arabic" w:hAnsi="Simplified Arabic" w:cs="Simplified Arabic" w:hint="cs"/>
          <w:sz w:val="28"/>
          <w:szCs w:val="28"/>
          <w:rtl/>
        </w:rPr>
        <w:t>.</w:t>
      </w:r>
    </w:p>
    <w:p w:rsidR="00450927" w:rsidRPr="00DE27D1" w:rsidRDefault="00450927" w:rsidP="00450927">
      <w:pPr>
        <w:spacing w:after="0" w:line="360" w:lineRule="auto"/>
        <w:ind w:right="426"/>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المبحث الثاني</w:t>
      </w:r>
      <w:r w:rsidRPr="00DE27D1">
        <w:rPr>
          <w:rFonts w:ascii="Simplified Arabic" w:hAnsi="Simplified Arabic" w:cs="Simplified Arabic"/>
          <w:sz w:val="28"/>
          <w:szCs w:val="28"/>
          <w:rtl/>
        </w:rPr>
        <w:t>: رقابة السلطة المركزية على الوحدات المحلية</w:t>
      </w:r>
      <w:r w:rsidRPr="00DE27D1">
        <w:rPr>
          <w:rFonts w:ascii="Simplified Arabic" w:hAnsi="Simplified Arabic" w:cs="Simplified Arabic" w:hint="cs"/>
          <w:sz w:val="28"/>
          <w:szCs w:val="28"/>
          <w:rtl/>
        </w:rPr>
        <w:t>.</w:t>
      </w:r>
    </w:p>
    <w:p w:rsidR="00450927" w:rsidRPr="00DE27D1" w:rsidRDefault="00450927" w:rsidP="00450927">
      <w:pPr>
        <w:spacing w:line="360" w:lineRule="auto"/>
        <w:jc w:val="center"/>
        <w:rPr>
          <w:rFonts w:ascii="Simplified Arabic" w:hAnsi="Simplified Arabic" w:cs="Simplified Arabic"/>
          <w:b/>
          <w:bCs/>
          <w:sz w:val="44"/>
          <w:szCs w:val="44"/>
          <w:rtl/>
          <w:lang w:bidi="ar-LY"/>
        </w:rPr>
        <w:sectPr w:rsidR="00450927" w:rsidRPr="00DE27D1" w:rsidSect="00BF0D09">
          <w:pgSz w:w="11906" w:h="16838"/>
          <w:pgMar w:top="1440" w:right="1800" w:bottom="1440" w:left="993" w:header="720" w:footer="720" w:gutter="0"/>
          <w:pgNumType w:fmt="arabicAbjad" w:start="1"/>
          <w:cols w:space="720"/>
          <w:bidi/>
          <w:rtlGutter/>
          <w:docGrid w:linePitch="360"/>
        </w:sectPr>
      </w:pP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المقدمة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تعد</w:t>
      </w:r>
      <w:r w:rsidRPr="00DE27D1">
        <w:rPr>
          <w:rFonts w:ascii="Simplified Arabic" w:hAnsi="Simplified Arabic" w:cs="Simplified Arabic"/>
          <w:sz w:val="28"/>
          <w:szCs w:val="28"/>
          <w:rtl/>
        </w:rPr>
        <w:t xml:space="preserve"> الإدارة العامة من أهم وسائل السلطة التنفيذية في الدولة، وهي أداتها لتنفيذ</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ما تلزم به من سياسات وتشريعات عن طريق السلطة التشريعية.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بيد أن الإدارة العامة في الفقه القانوني شهدت تطور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ملحوظ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من حيث الأسس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والأفكار التي تنطلق منها اعتماد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على الرؤية الفكرية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والسياسية التي يؤسس عليها النظام السياسي في الدولة، ذلك لأن دور الإدارة يزداد وينحصر وفق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للدور الذي ت</w:t>
      </w:r>
      <w:r w:rsidRPr="00DE27D1">
        <w:rPr>
          <w:rFonts w:ascii="Simplified Arabic" w:hAnsi="Simplified Arabic" w:cs="Simplified Arabic" w:hint="cs"/>
          <w:sz w:val="28"/>
          <w:szCs w:val="28"/>
          <w:rtl/>
        </w:rPr>
        <w:t>بت</w:t>
      </w:r>
      <w:r w:rsidRPr="00DE27D1">
        <w:rPr>
          <w:rFonts w:ascii="Simplified Arabic" w:hAnsi="Simplified Arabic" w:cs="Simplified Arabic"/>
          <w:sz w:val="28"/>
          <w:szCs w:val="28"/>
          <w:rtl/>
        </w:rPr>
        <w:t>غي الدولة القيام به لمواجهة التزاماتها تجاه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فراد.</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وكما هو معلوم للباحثين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القانون الإداري  مرتبط ارتباط</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وثيق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بالإدارة العامة، وهو يتطور باطراد سريع وفق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لتطور احتياجات المجتمع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وتطور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ر</w:t>
      </w:r>
      <w:r w:rsidRPr="00DE27D1">
        <w:rPr>
          <w:rFonts w:ascii="Simplified Arabic" w:hAnsi="Simplified Arabic" w:cs="Simplified Arabic" w:hint="cs"/>
          <w:sz w:val="28"/>
          <w:szCs w:val="28"/>
          <w:rtl/>
        </w:rPr>
        <w:t>آئ</w:t>
      </w:r>
      <w:r w:rsidRPr="00DE27D1">
        <w:rPr>
          <w:rFonts w:ascii="Simplified Arabic" w:hAnsi="Simplified Arabic" w:cs="Simplified Arabic"/>
          <w:sz w:val="28"/>
          <w:szCs w:val="28"/>
          <w:rtl/>
        </w:rPr>
        <w:t>ه السياسية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والاقتصادية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والاجتماعية.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وقد تصدى الفكر الإداري </w:t>
      </w:r>
      <w:r w:rsidRPr="00DE27D1">
        <w:rPr>
          <w:rFonts w:ascii="Simplified Arabic" w:hAnsi="Simplified Arabic" w:cs="Simplified Arabic" w:hint="cs"/>
          <w:sz w:val="28"/>
          <w:szCs w:val="28"/>
          <w:rtl/>
        </w:rPr>
        <w:t>لأسلوب الإدارة</w:t>
      </w:r>
      <w:r w:rsidRPr="00DE27D1">
        <w:rPr>
          <w:rFonts w:ascii="Simplified Arabic" w:hAnsi="Simplified Arabic" w:cs="Simplified Arabic"/>
          <w:sz w:val="28"/>
          <w:szCs w:val="28"/>
          <w:rtl/>
        </w:rPr>
        <w:t xml:space="preserve">، وذلك في محاولة لإيجاد أفضل السبل لتقديم الخدمة للمواطنين مع الحفاظ على الموارد العامة، وترشيد إنفاقها، ولهذا ظهرت نظريتان رئيستان في تبيان </w:t>
      </w:r>
      <w:r w:rsidRPr="00DE27D1">
        <w:rPr>
          <w:rFonts w:ascii="Simplified Arabic" w:hAnsi="Simplified Arabic" w:cs="Simplified Arabic" w:hint="cs"/>
          <w:sz w:val="28"/>
          <w:szCs w:val="28"/>
          <w:rtl/>
        </w:rPr>
        <w:t>أساليب</w:t>
      </w:r>
      <w:r w:rsidRPr="00DE27D1">
        <w:rPr>
          <w:rFonts w:ascii="Simplified Arabic" w:hAnsi="Simplified Arabic" w:cs="Simplified Arabic"/>
          <w:sz w:val="28"/>
          <w:szCs w:val="28"/>
          <w:rtl/>
        </w:rPr>
        <w:t xml:space="preserve"> الإدارة، وهما المركزية الإدارية، واللامركزية الإدارية، ودون الحاجة للخوض في هاتين النظريتين فإننا نلاحظ انتشار نظرية اللامركزية الإدارية مع تطور الأفكار الديمقراطية، وانتشارها لما تحققه من مشاركة أوسع للمواطنين في الإدارة هذا من جانب، ومن جانب </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خر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ففي ظل هذا النظام يتم تجنب الروتين الإداري المقيت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بحيث تكون الإدارة المحلية أسرع في الاستجابة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إشباع الحاجات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وعلى هذا فإن ليبيا كغيرها من الدول مرت بالعديد من التجارب في محاولة للوصول إلى الأسلوب الأمثل الذي 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مكن الإدارة من الإيفاء بالتزاماتها، ويحقق مشاركة واسعة للأفراد في  الإدارة</w:t>
      </w:r>
      <w:r w:rsidRPr="00DE27D1">
        <w:rPr>
          <w:rFonts w:ascii="Simplified Arabic" w:hAnsi="Simplified Arabic" w:cs="Simplified Arabic" w:hint="cs"/>
          <w:sz w:val="28"/>
          <w:szCs w:val="28"/>
          <w:rtl/>
        </w:rPr>
        <w:t>، وجاء القانون رقم (59) لسنة 2012م بشأن الإدارة المحلية، ولائحته التنفيذية،</w:t>
      </w:r>
      <w:r w:rsidRPr="00DE27D1">
        <w:rPr>
          <w:rFonts w:ascii="Simplified Arabic" w:hAnsi="Simplified Arabic" w:cs="Simplified Arabic"/>
          <w:sz w:val="28"/>
          <w:szCs w:val="28"/>
          <w:rtl/>
        </w:rPr>
        <w:t xml:space="preserve"> يدعو إلى توسيع قاعدة المشاركة الشعبية في الإدارة وتحقيق تنمية مكانية متوازنة.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 xml:space="preserve">غير </w:t>
      </w: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ن</w:t>
      </w:r>
      <w:r w:rsidRPr="00DE27D1">
        <w:rPr>
          <w:rFonts w:ascii="Simplified Arabic" w:hAnsi="Simplified Arabic" w:cs="Simplified Arabic"/>
          <w:sz w:val="28"/>
          <w:szCs w:val="28"/>
          <w:rtl/>
        </w:rPr>
        <w:t xml:space="preserve"> هذا القانون و</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ج</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ه بجملة من الانتقادات، علاوة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المجالس البلدية التي انتخبت تأسيس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على ه</w:t>
      </w:r>
      <w:r w:rsidRPr="00DE27D1">
        <w:rPr>
          <w:rFonts w:ascii="Simplified Arabic" w:hAnsi="Simplified Arabic" w:cs="Simplified Arabic" w:hint="cs"/>
          <w:sz w:val="28"/>
          <w:szCs w:val="28"/>
          <w:rtl/>
        </w:rPr>
        <w:t>ذ</w:t>
      </w:r>
      <w:r w:rsidRPr="00DE27D1">
        <w:rPr>
          <w:rFonts w:ascii="Simplified Arabic" w:hAnsi="Simplified Arabic" w:cs="Simplified Arabic"/>
          <w:sz w:val="28"/>
          <w:szCs w:val="28"/>
          <w:rtl/>
        </w:rPr>
        <w:t xml:space="preserve">ا القانون لم تتمكن من القيام بدورها على الوجه المطلوب، الأمر الذي دفعني للتساؤل هل قانون الإدارة المحلية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2012</w:t>
      </w:r>
      <w:r w:rsidRPr="00DE27D1">
        <w:rPr>
          <w:rFonts w:ascii="Simplified Arabic" w:hAnsi="Simplified Arabic" w:cs="Simplified Arabic" w:hint="cs"/>
          <w:sz w:val="28"/>
          <w:szCs w:val="28"/>
          <w:rtl/>
        </w:rPr>
        <w:t xml:space="preserve">م </w:t>
      </w:r>
      <w:r w:rsidRPr="00DE27D1">
        <w:rPr>
          <w:rFonts w:ascii="Simplified Arabic" w:hAnsi="Simplified Arabic" w:cs="Simplified Arabic"/>
          <w:sz w:val="28"/>
          <w:szCs w:val="28"/>
          <w:rtl/>
        </w:rPr>
        <w:t>جاء تحقيقا لل</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مال؟ أو أنه مل</w:t>
      </w:r>
      <w:r w:rsidRPr="00DE27D1">
        <w:rPr>
          <w:rFonts w:ascii="Simplified Arabic" w:hAnsi="Simplified Arabic" w:cs="Simplified Arabic" w:hint="cs"/>
          <w:sz w:val="28"/>
          <w:szCs w:val="28"/>
          <w:rtl/>
        </w:rPr>
        <w:t>يء</w:t>
      </w:r>
      <w:r w:rsidRPr="00DE27D1">
        <w:rPr>
          <w:rFonts w:ascii="Simplified Arabic" w:hAnsi="Simplified Arabic" w:cs="Simplified Arabic"/>
          <w:sz w:val="28"/>
          <w:szCs w:val="28"/>
          <w:rtl/>
        </w:rPr>
        <w:t xml:space="preserve"> بالمشكلات التي أعاقت تطبيقه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 أن الظروف الموضوعية للدولة لم تكن قد هيأت المناخ الملائم لقيام فكرة الإدارة 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وبناءً عليه</w:t>
      </w:r>
      <w:r w:rsidRPr="00DE27D1">
        <w:rPr>
          <w:rFonts w:ascii="Simplified Arabic" w:hAnsi="Simplified Arabic" w:cs="Simplified Arabic"/>
          <w:sz w:val="28"/>
          <w:szCs w:val="28"/>
          <w:rtl/>
        </w:rPr>
        <w:t xml:space="preserve"> فقد تمت صياغة فكرة الدراسة في العنوان </w:t>
      </w:r>
      <w:r w:rsidRPr="00DE27D1">
        <w:rPr>
          <w:rFonts w:ascii="Simplified Arabic" w:hAnsi="Simplified Arabic" w:cs="Simplified Arabic" w:hint="cs"/>
          <w:sz w:val="28"/>
          <w:szCs w:val="28"/>
          <w:rtl/>
        </w:rPr>
        <w:t>الآتي</w:t>
      </w:r>
      <w:r w:rsidRPr="00DE27D1">
        <w:rPr>
          <w:rFonts w:ascii="Simplified Arabic" w:hAnsi="Simplified Arabic" w:cs="Simplified Arabic"/>
          <w:sz w:val="28"/>
          <w:szCs w:val="28"/>
          <w:rtl/>
        </w:rPr>
        <w:t>:</w:t>
      </w:r>
    </w:p>
    <w:p w:rsidR="00450927" w:rsidRPr="00DE27D1" w:rsidRDefault="00450927" w:rsidP="00450927">
      <w:pPr>
        <w:spacing w:after="0" w:line="360" w:lineRule="auto"/>
        <w:jc w:val="center"/>
        <w:rPr>
          <w:rFonts w:ascii="Simplified Arabic" w:hAnsi="Simplified Arabic" w:cs="Simplified Arabic"/>
          <w:sz w:val="28"/>
          <w:szCs w:val="28"/>
          <w:rtl/>
        </w:rPr>
      </w:pPr>
      <w:r w:rsidRPr="00DE27D1">
        <w:rPr>
          <w:rFonts w:ascii="Simplified Arabic" w:hAnsi="Simplified Arabic" w:cs="Simplified Arabic"/>
          <w:sz w:val="28"/>
          <w:szCs w:val="28"/>
          <w:rtl/>
        </w:rPr>
        <w:t>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المحلية في ليبيا في ضوء القانون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2012</w:t>
      </w:r>
      <w:r w:rsidRPr="00DE27D1">
        <w:rPr>
          <w:rFonts w:ascii="Simplified Arabic" w:hAnsi="Simplified Arabic" w:cs="Simplified Arabic" w:hint="cs"/>
          <w:sz w:val="28"/>
          <w:szCs w:val="28"/>
          <w:rtl/>
        </w:rPr>
        <w:t>م</w:t>
      </w:r>
    </w:p>
    <w:p w:rsidR="00450927" w:rsidRPr="00DE27D1" w:rsidRDefault="00450927" w:rsidP="00450927">
      <w:pPr>
        <w:spacing w:after="0" w:line="360" w:lineRule="auto"/>
        <w:jc w:val="center"/>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دراسة تحليلية مقارنة</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وذلك للتعرف على أسلوب </w:t>
      </w:r>
      <w:r w:rsidRPr="00DE27D1">
        <w:rPr>
          <w:rFonts w:ascii="Simplified Arabic" w:hAnsi="Simplified Arabic" w:cs="Simplified Arabic" w:hint="cs"/>
          <w:sz w:val="28"/>
          <w:szCs w:val="28"/>
          <w:rtl/>
        </w:rPr>
        <w:t>الإدارة المحلية</w:t>
      </w:r>
      <w:r w:rsidRPr="00DE27D1">
        <w:rPr>
          <w:rFonts w:ascii="Simplified Arabic" w:hAnsi="Simplified Arabic" w:cs="Simplified Arabic"/>
          <w:sz w:val="28"/>
          <w:szCs w:val="28"/>
          <w:rtl/>
        </w:rPr>
        <w:t xml:space="preserve"> في هذا القانون، وهل ليبيا مرت بتجربة الإدارة المحلية قبل صدور هذا القانون أم لا؟</w:t>
      </w:r>
    </w:p>
    <w:p w:rsidR="00450927" w:rsidRPr="00DE27D1" w:rsidRDefault="00450927" w:rsidP="00450927">
      <w:pPr>
        <w:spacing w:after="0" w:line="360" w:lineRule="auto"/>
        <w:jc w:val="both"/>
        <w:rPr>
          <w:rFonts w:ascii="Simplified Arabic" w:hAnsi="Simplified Arabic" w:cs="Simplified Arabic"/>
          <w:sz w:val="32"/>
          <w:szCs w:val="32"/>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b/>
          <w:bCs/>
          <w:sz w:val="32"/>
          <w:szCs w:val="32"/>
          <w:rtl/>
        </w:rPr>
        <w:t>أهمية الدراسة: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يكتسب هذا البحث أهمية </w:t>
      </w:r>
      <w:r w:rsidRPr="00DE27D1">
        <w:rPr>
          <w:rFonts w:ascii="Simplified Arabic" w:hAnsi="Simplified Arabic" w:cs="Simplified Arabic" w:hint="cs"/>
          <w:sz w:val="28"/>
          <w:szCs w:val="28"/>
          <w:rtl/>
        </w:rPr>
        <w:t xml:space="preserve">في </w:t>
      </w:r>
      <w:r w:rsidRPr="00DE27D1">
        <w:rPr>
          <w:rFonts w:ascii="Simplified Arabic" w:hAnsi="Simplified Arabic" w:cs="Simplified Arabic"/>
          <w:sz w:val="28"/>
          <w:szCs w:val="28"/>
          <w:rtl/>
        </w:rPr>
        <w:t>موضوع</w:t>
      </w:r>
      <w:r w:rsidRPr="00DE27D1">
        <w:rPr>
          <w:rFonts w:ascii="Simplified Arabic" w:hAnsi="Simplified Arabic" w:cs="Simplified Arabic" w:hint="cs"/>
          <w:sz w:val="28"/>
          <w:szCs w:val="28"/>
          <w:rtl/>
        </w:rPr>
        <w:t>ه، وأخرى في</w:t>
      </w:r>
      <w:r w:rsidRPr="00DE27D1">
        <w:rPr>
          <w:rFonts w:ascii="Simplified Arabic" w:hAnsi="Simplified Arabic" w:cs="Simplified Arabic"/>
          <w:sz w:val="28"/>
          <w:szCs w:val="28"/>
          <w:rtl/>
        </w:rPr>
        <w:t xml:space="preserve"> منهج</w:t>
      </w:r>
      <w:r w:rsidRPr="00DE27D1">
        <w:rPr>
          <w:rFonts w:ascii="Simplified Arabic" w:hAnsi="Simplified Arabic" w:cs="Simplified Arabic" w:hint="cs"/>
          <w:sz w:val="28"/>
          <w:szCs w:val="28"/>
          <w:rtl/>
        </w:rPr>
        <w:t>ه</w:t>
      </w:r>
      <w:r w:rsidRPr="00DE27D1">
        <w:rPr>
          <w:rFonts w:ascii="Simplified Arabic" w:hAnsi="Simplified Arabic" w:cs="Simplified Arabic"/>
          <w:sz w:val="28"/>
          <w:szCs w:val="28"/>
          <w:rtl/>
        </w:rPr>
        <w:t>، فمن حيث الموضوع يتطلب دراسة الإدارة المحلية كما يحددها القانون بشكل تحليلي مقارن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مع غيره من النظم التي 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رفت في الدولة قبل صدوره، ومع غيره من نظم الإدارة المحلية في الدول التي مرت بظروف الدولة الليبية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ولا سيما التجربة المصرية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محاولة منا فهم نقاط القوة والضعف في التنظيم الإداري المحلي بليبيا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وكيفية تطويره في المستقبل، وإبراز دور </w:t>
      </w:r>
      <w:r w:rsidRPr="00DE27D1">
        <w:rPr>
          <w:rFonts w:ascii="Simplified Arabic" w:hAnsi="Simplified Arabic" w:cs="Simplified Arabic" w:hint="cs"/>
          <w:sz w:val="28"/>
          <w:szCs w:val="28"/>
          <w:rtl/>
        </w:rPr>
        <w:t>الوحدات</w:t>
      </w:r>
      <w:r w:rsidRPr="00DE27D1">
        <w:rPr>
          <w:rFonts w:ascii="Simplified Arabic" w:hAnsi="Simplified Arabic" w:cs="Simplified Arabic"/>
          <w:sz w:val="28"/>
          <w:szCs w:val="28"/>
          <w:rtl/>
        </w:rPr>
        <w:t xml:space="preserve"> المحلية التي </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تركز فيها الطاقات الشعبية المختلفة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والتي تعتبر </w:t>
      </w:r>
      <w:r w:rsidRPr="00DE27D1">
        <w:rPr>
          <w:rFonts w:ascii="Simplified Arabic" w:hAnsi="Simplified Arabic" w:cs="Simplified Arabic" w:hint="cs"/>
          <w:sz w:val="28"/>
          <w:szCs w:val="28"/>
          <w:rtl/>
        </w:rPr>
        <w:t>الأداة</w:t>
      </w:r>
      <w:r w:rsidRPr="00DE27D1">
        <w:rPr>
          <w:rFonts w:ascii="Simplified Arabic" w:hAnsi="Simplified Arabic" w:cs="Simplified Arabic"/>
          <w:sz w:val="28"/>
          <w:szCs w:val="28"/>
          <w:rtl/>
        </w:rPr>
        <w:t xml:space="preserve"> الحقيقية لعملية التنمية.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ab/>
        <w:t>أما من حيث المنهج</w:t>
      </w:r>
      <w:r w:rsidRPr="00DE27D1">
        <w:rPr>
          <w:rFonts w:ascii="Simplified Arabic" w:hAnsi="Simplified Arabic" w:cs="Simplified Arabic"/>
          <w:sz w:val="28"/>
          <w:szCs w:val="28"/>
          <w:rtl/>
        </w:rPr>
        <w:t xml:space="preserve"> فإن البحث يتسم بأهمية كبرى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ذلك لأنه رغم الدراسات المتعددة التي تناولت نظام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واللامركزية الإدارية بالبحث والدراسة، وكذلك أسلوب  الإدارة المحلية في ليبيا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إلا أنها لم تتناول موضوع الإدارة المحلية في ليبيا وفق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للقانون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2012</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 دراس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علمي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ة </w:t>
      </w:r>
      <w:r w:rsidRPr="00DE27D1">
        <w:rPr>
          <w:rFonts w:ascii="Simplified Arabic" w:hAnsi="Simplified Arabic" w:cs="Simplified Arabic" w:hint="cs"/>
          <w:sz w:val="28"/>
          <w:szCs w:val="28"/>
          <w:rtl/>
        </w:rPr>
        <w:t xml:space="preserve">عميقة،   </w:t>
      </w:r>
      <w:r w:rsidRPr="00DE27D1">
        <w:rPr>
          <w:rFonts w:ascii="Simplified Arabic" w:hAnsi="Simplified Arabic" w:cs="Simplified Arabic"/>
          <w:sz w:val="28"/>
          <w:szCs w:val="28"/>
          <w:rtl/>
        </w:rPr>
        <w:t>في إطار علمي</w:t>
      </w:r>
      <w:r w:rsidRPr="00DE27D1">
        <w:rPr>
          <w:rFonts w:ascii="Simplified Arabic" w:hAnsi="Simplified Arabic" w:cs="Simplified Arabic" w:hint="cs"/>
          <w:sz w:val="28"/>
          <w:szCs w:val="28"/>
          <w:rtl/>
        </w:rPr>
        <w:t xml:space="preserve"> موثق أو دقيق، بالإضافة إلى قلة الدراسات بهذا الخصوص،</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ف</w:t>
      </w:r>
      <w:r w:rsidRPr="00DE27D1">
        <w:rPr>
          <w:rFonts w:ascii="Simplified Arabic" w:hAnsi="Simplified Arabic" w:cs="Simplified Arabic"/>
          <w:sz w:val="28"/>
          <w:szCs w:val="28"/>
          <w:rtl/>
        </w:rPr>
        <w:t>محاول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من</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إثراء الدراسات المتعلقة بالإدارة المحلية، وإلقاء الضوء على بعض المفاهيم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والأفكار في الإدارة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والفكر السياسي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والتي تكاد تختلط ببعضها على نحو يصعب معه تفسيرها</w:t>
      </w:r>
      <w:r w:rsidRPr="00DE27D1">
        <w:rPr>
          <w:rFonts w:ascii="Simplified Arabic" w:hAnsi="Simplified Arabic" w:cs="Simplified Arabic" w:hint="cs"/>
          <w:color w:val="FF0000"/>
          <w:sz w:val="28"/>
          <w:szCs w:val="28"/>
          <w:rtl/>
        </w:rPr>
        <w:t xml:space="preserve"> </w:t>
      </w:r>
      <w:r w:rsidRPr="00DE27D1">
        <w:rPr>
          <w:rFonts w:ascii="Simplified Arabic" w:hAnsi="Simplified Arabic" w:cs="Simplified Arabic" w:hint="cs"/>
          <w:sz w:val="28"/>
          <w:szCs w:val="28"/>
          <w:rtl/>
          <w:lang w:bidi="ar-LY"/>
        </w:rPr>
        <w:t xml:space="preserve">كمفاهيم </w:t>
      </w:r>
      <w:r w:rsidRPr="00DE27D1">
        <w:rPr>
          <w:rFonts w:ascii="Simplified Arabic" w:hAnsi="Simplified Arabic" w:cs="Simplified Arabic"/>
          <w:sz w:val="28"/>
          <w:szCs w:val="28"/>
          <w:rtl/>
        </w:rPr>
        <w:t>الحكم المحلي، والإدارة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واللامركزية الإدارية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وعدم التركيز الإداري.</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b/>
          <w:bCs/>
          <w:sz w:val="32"/>
          <w:szCs w:val="32"/>
          <w:rtl/>
        </w:rPr>
        <w:t>أسباب اختيار الموضوع:</w:t>
      </w:r>
    </w:p>
    <w:p w:rsidR="00450927" w:rsidRPr="00DE27D1" w:rsidRDefault="00450927" w:rsidP="00450927">
      <w:pPr>
        <w:pStyle w:val="a6"/>
        <w:numPr>
          <w:ilvl w:val="0"/>
          <w:numId w:val="8"/>
        </w:numPr>
        <w:spacing w:after="0" w:line="360" w:lineRule="auto"/>
        <w:ind w:left="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حداثة قانون الإدارة المحلية الليبي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 لسنة 2012م</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rPr>
        <w:footnoteReference w:id="1"/>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rtl/>
        </w:rPr>
        <w:t>، وقلة الأبحاث العلمية المتخصصة حول هذا الموضوع.</w:t>
      </w:r>
    </w:p>
    <w:p w:rsidR="00450927" w:rsidRPr="00DE27D1" w:rsidRDefault="00450927" w:rsidP="00450927">
      <w:pPr>
        <w:pStyle w:val="a6"/>
        <w:numPr>
          <w:ilvl w:val="0"/>
          <w:numId w:val="8"/>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رغبة الباحث</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في تحصيل مهارات البحث العلمي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يل الباحث</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للبحث في المجال الإداري، نظر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لما </w:t>
      </w:r>
      <w:r w:rsidRPr="00DE27D1">
        <w:rPr>
          <w:rFonts w:ascii="Simplified Arabic" w:hAnsi="Simplified Arabic" w:cs="Simplified Arabic" w:hint="cs"/>
          <w:sz w:val="28"/>
          <w:szCs w:val="28"/>
          <w:rtl/>
        </w:rPr>
        <w:t xml:space="preserve">للإدارة </w:t>
      </w:r>
      <w:r w:rsidRPr="00DE27D1">
        <w:rPr>
          <w:rFonts w:ascii="Simplified Arabic" w:hAnsi="Simplified Arabic" w:cs="Simplified Arabic"/>
          <w:sz w:val="28"/>
          <w:szCs w:val="28"/>
          <w:rtl/>
        </w:rPr>
        <w:t xml:space="preserve">من دور في </w:t>
      </w:r>
      <w:r w:rsidRPr="00DE27D1">
        <w:rPr>
          <w:rFonts w:ascii="Simplified Arabic" w:hAnsi="Simplified Arabic" w:cs="Simplified Arabic" w:hint="cs"/>
          <w:sz w:val="28"/>
          <w:szCs w:val="28"/>
          <w:rtl/>
        </w:rPr>
        <w:t>تقديم الخدمة</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ل</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خر</w:t>
      </w:r>
      <w:r w:rsidRPr="00DE27D1">
        <w:rPr>
          <w:rFonts w:ascii="Simplified Arabic" w:hAnsi="Simplified Arabic" w:cs="Simplified Arabic" w:hint="cs"/>
          <w:sz w:val="28"/>
          <w:szCs w:val="28"/>
          <w:rtl/>
        </w:rPr>
        <w:t>ين</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إ</w:t>
      </w:r>
      <w:r w:rsidRPr="00DE27D1">
        <w:rPr>
          <w:rFonts w:ascii="Simplified Arabic" w:hAnsi="Simplified Arabic" w:cs="Simplified Arabic"/>
          <w:b/>
          <w:bCs/>
          <w:sz w:val="32"/>
          <w:szCs w:val="32"/>
          <w:rtl/>
        </w:rPr>
        <w:t>شكاليات البحث</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يثير دراسة موضوع الإدارة المحلية في ليبيا في ضوء القانون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2012</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إشكالية مهمة يمكن تلخيصها في التساؤل الآتي:</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س- </w:t>
      </w:r>
      <w:r w:rsidRPr="00DE27D1">
        <w:rPr>
          <w:rFonts w:ascii="Simplified Arabic" w:hAnsi="Simplified Arabic" w:cs="Simplified Arabic" w:hint="cs"/>
          <w:sz w:val="28"/>
          <w:szCs w:val="28"/>
          <w:rtl/>
        </w:rPr>
        <w:t>ما مدى الحاجة إلى تنظيم الإدارة المحلية بعد التجربة التي خاضتها ليبيا في هذا الشأن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هذا بالإضافة إلى عدد من التساؤلات التي يمكن أن نتبينها من خلال فصول الدراسة.</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b/>
          <w:bCs/>
          <w:sz w:val="32"/>
          <w:szCs w:val="32"/>
          <w:rtl/>
        </w:rPr>
        <w:t>منهج البحث:-</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إن طبيعة الموضوع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والأهداف المحددة تفرض على الباحث</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 xml:space="preserve">ستخدم مجموعة من المناهج، </w:t>
      </w:r>
      <w:r w:rsidRPr="00DE27D1">
        <w:rPr>
          <w:rFonts w:ascii="Simplified Arabic" w:hAnsi="Simplified Arabic" w:cs="Simplified Arabic" w:hint="cs"/>
          <w:sz w:val="28"/>
          <w:szCs w:val="28"/>
          <w:rtl/>
        </w:rPr>
        <w:t xml:space="preserve">باعتبارها </w:t>
      </w:r>
      <w:r w:rsidRPr="00DE27D1">
        <w:rPr>
          <w:rFonts w:ascii="Simplified Arabic" w:hAnsi="Simplified Arabic" w:cs="Simplified Arabic"/>
          <w:sz w:val="28"/>
          <w:szCs w:val="28"/>
          <w:rtl/>
        </w:rPr>
        <w:t>ا</w:t>
      </w:r>
      <w:r w:rsidRPr="00DE27D1">
        <w:rPr>
          <w:rFonts w:ascii="Simplified Arabic" w:hAnsi="Simplified Arabic" w:cs="Simplified Arabic" w:hint="cs"/>
          <w:sz w:val="28"/>
          <w:szCs w:val="28"/>
          <w:rtl/>
        </w:rPr>
        <w:t xml:space="preserve">لأكثر </w:t>
      </w:r>
      <w:r w:rsidRPr="00DE27D1">
        <w:rPr>
          <w:rFonts w:ascii="Simplified Arabic" w:hAnsi="Simplified Arabic" w:cs="Simplified Arabic"/>
          <w:sz w:val="28"/>
          <w:szCs w:val="28"/>
          <w:rtl/>
        </w:rPr>
        <w:t>ملائم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لدراسة هذا الموضوع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وهذه المناهج</w:t>
      </w:r>
      <w:r w:rsidRPr="00DE27D1">
        <w:rPr>
          <w:rFonts w:ascii="Simplified Arabic" w:hAnsi="Simplified Arabic" w:cs="Simplified Arabic" w:hint="cs"/>
          <w:sz w:val="28"/>
          <w:szCs w:val="28"/>
          <w:rtl/>
        </w:rPr>
        <w:t xml:space="preserve"> هي</w:t>
      </w:r>
      <w:r w:rsidRPr="00DE27D1">
        <w:rPr>
          <w:rFonts w:ascii="Simplified Arabic" w:hAnsi="Simplified Arabic" w:cs="Simplified Arabic"/>
          <w:sz w:val="28"/>
          <w:szCs w:val="28"/>
          <w:rtl/>
        </w:rPr>
        <w:t>:</w:t>
      </w:r>
    </w:p>
    <w:p w:rsidR="00450927" w:rsidRPr="00DE27D1" w:rsidRDefault="00450927" w:rsidP="00450927">
      <w:pPr>
        <w:pStyle w:val="a6"/>
        <w:numPr>
          <w:ilvl w:val="0"/>
          <w:numId w:val="46"/>
        </w:numPr>
        <w:tabs>
          <w:tab w:val="left" w:pos="282"/>
        </w:tabs>
        <w:spacing w:after="0" w:line="360" w:lineRule="auto"/>
        <w:ind w:left="-2" w:hanging="13"/>
        <w:jc w:val="both"/>
        <w:rPr>
          <w:rFonts w:ascii="Simplified Arabic" w:hAnsi="Simplified Arabic" w:cs="Simplified Arabic"/>
          <w:sz w:val="28"/>
          <w:szCs w:val="28"/>
          <w:rtl/>
        </w:rPr>
      </w:pPr>
      <w:r w:rsidRPr="00DE27D1">
        <w:rPr>
          <w:rFonts w:ascii="Simplified Arabic" w:hAnsi="Simplified Arabic" w:cs="Simplified Arabic"/>
          <w:sz w:val="28"/>
          <w:szCs w:val="28"/>
          <w:rtl/>
        </w:rPr>
        <w:t>المنهج التاريخي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للتعرف على تجربة الإدارة المحلية التي مرت بها ليبيا منذ تأسيسها في عام (1951</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وحتى تاريخ صدور القانون في عام (2012</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w:t>
      </w:r>
    </w:p>
    <w:p w:rsidR="00450927" w:rsidRPr="00DE27D1" w:rsidRDefault="00450927" w:rsidP="00450927">
      <w:pPr>
        <w:pStyle w:val="a6"/>
        <w:numPr>
          <w:ilvl w:val="0"/>
          <w:numId w:val="46"/>
        </w:numPr>
        <w:tabs>
          <w:tab w:val="left" w:pos="282"/>
        </w:tabs>
        <w:spacing w:after="0" w:line="360" w:lineRule="auto"/>
        <w:ind w:left="-2" w:hanging="13"/>
        <w:jc w:val="both"/>
        <w:rPr>
          <w:rFonts w:ascii="Simplified Arabic" w:hAnsi="Simplified Arabic" w:cs="Simplified Arabic"/>
          <w:sz w:val="28"/>
          <w:szCs w:val="28"/>
          <w:rtl/>
        </w:rPr>
      </w:pPr>
      <w:r w:rsidRPr="00DE27D1">
        <w:rPr>
          <w:rFonts w:ascii="Simplified Arabic" w:hAnsi="Simplified Arabic" w:cs="Simplified Arabic"/>
          <w:sz w:val="28"/>
          <w:szCs w:val="28"/>
          <w:rtl/>
        </w:rPr>
        <w:t>والمنهج الوصفي التحليلي من خلال تحليل المحتوى للنصوص القانونية، وكذلك تبيان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طر النظرية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والمفاهيمية للامركزية الإدارية، ولا سيما مفهومها ومقوماتها، وتطوراتها، ليتم تمييزها عن غيرها من المتشابهات.</w:t>
      </w:r>
    </w:p>
    <w:p w:rsidR="00450927" w:rsidRPr="00DE27D1" w:rsidRDefault="00450927" w:rsidP="00450927">
      <w:pPr>
        <w:tabs>
          <w:tab w:val="left" w:pos="282"/>
        </w:tabs>
        <w:spacing w:after="0" w:line="360" w:lineRule="auto"/>
        <w:ind w:left="-2" w:hanging="13"/>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مع الاستعانة بالمنهج التحليلي </w:t>
      </w:r>
      <w:r w:rsidRPr="00DE27D1">
        <w:rPr>
          <w:rFonts w:ascii="Simplified Arabic" w:hAnsi="Simplified Arabic" w:cs="Simplified Arabic" w:hint="cs"/>
          <w:sz w:val="28"/>
          <w:szCs w:val="28"/>
          <w:rtl/>
        </w:rPr>
        <w:t>لإيضاح</w:t>
      </w:r>
      <w:r w:rsidRPr="00DE27D1">
        <w:rPr>
          <w:rFonts w:ascii="Simplified Arabic" w:hAnsi="Simplified Arabic" w:cs="Simplified Arabic"/>
          <w:sz w:val="28"/>
          <w:szCs w:val="28"/>
          <w:rtl/>
        </w:rPr>
        <w:t xml:space="preserve"> رؤية المشرع في هذا الصد</w:t>
      </w:r>
      <w:r w:rsidRPr="00DE27D1">
        <w:rPr>
          <w:rFonts w:ascii="Simplified Arabic" w:hAnsi="Simplified Arabic" w:cs="Simplified Arabic" w:hint="cs"/>
          <w:sz w:val="28"/>
          <w:szCs w:val="28"/>
          <w:rtl/>
        </w:rPr>
        <w:t>د،</w:t>
      </w:r>
      <w:r w:rsidRPr="00DE27D1">
        <w:rPr>
          <w:rFonts w:ascii="Simplified Arabic" w:hAnsi="Simplified Arabic" w:cs="Simplified Arabic"/>
          <w:sz w:val="28"/>
          <w:szCs w:val="28"/>
          <w:rtl/>
        </w:rPr>
        <w:t xml:space="preserve"> والكشف عن مواضع الخلل التي تعتري قانون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واستنتاج واستنباط البدائل لسد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الثغرات.</w:t>
      </w:r>
    </w:p>
    <w:p w:rsidR="00450927" w:rsidRPr="00DE27D1" w:rsidRDefault="00450927" w:rsidP="00450927">
      <w:pPr>
        <w:pStyle w:val="a6"/>
        <w:numPr>
          <w:ilvl w:val="0"/>
          <w:numId w:val="46"/>
        </w:numPr>
        <w:tabs>
          <w:tab w:val="left" w:pos="282"/>
        </w:tabs>
        <w:spacing w:after="0" w:line="360" w:lineRule="auto"/>
        <w:ind w:left="-2" w:hanging="13"/>
        <w:jc w:val="both"/>
        <w:rPr>
          <w:rFonts w:ascii="Simplified Arabic" w:hAnsi="Simplified Arabic" w:cs="Simplified Arabic"/>
          <w:sz w:val="28"/>
          <w:szCs w:val="28"/>
        </w:rPr>
      </w:pPr>
      <w:r w:rsidRPr="00DE27D1">
        <w:rPr>
          <w:rFonts w:ascii="Simplified Arabic" w:hAnsi="Simplified Arabic" w:cs="Simplified Arabic"/>
          <w:sz w:val="28"/>
          <w:szCs w:val="28"/>
          <w:rtl/>
        </w:rPr>
        <w:t>المنهج المقارن: تعد المقارنة جوهر البحث العلمي بالنسبة للعلوم الاجتماعية فهي تلك الخطوات التي يتبعها الباحث في مقارنته للظواهر، محل البحث والدراسة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ب</w:t>
      </w:r>
      <w:r w:rsidRPr="00DE27D1">
        <w:rPr>
          <w:rFonts w:ascii="Simplified Arabic" w:hAnsi="Simplified Arabic" w:cs="Simplified Arabic"/>
          <w:sz w:val="28"/>
          <w:szCs w:val="28"/>
          <w:rtl/>
        </w:rPr>
        <w:t>قصد معرفة العناصر التي 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شكل أوجه التشابه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والاختلاف في تلك الظواهر، ونظر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w:t>
      </w:r>
      <w:r w:rsidRPr="00DE27D1">
        <w:rPr>
          <w:rFonts w:ascii="Simplified Arabic" w:hAnsi="Simplified Arabic" w:cs="Simplified Arabic" w:hint="cs"/>
          <w:sz w:val="28"/>
          <w:szCs w:val="28"/>
          <w:rtl/>
        </w:rPr>
        <w:t>لأ</w:t>
      </w:r>
      <w:r w:rsidRPr="00DE27D1">
        <w:rPr>
          <w:rFonts w:ascii="Simplified Arabic" w:hAnsi="Simplified Arabic" w:cs="Simplified Arabic"/>
          <w:sz w:val="28"/>
          <w:szCs w:val="28"/>
          <w:rtl/>
        </w:rPr>
        <w:t>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موضوع الدراسة يتعلق بالإدارة المحلية في ضوء نصوص القانون 59</w:t>
      </w:r>
      <w:r w:rsidRPr="00DE27D1">
        <w:rPr>
          <w:rFonts w:ascii="Simplified Arabic" w:hAnsi="Simplified Arabic" w:cs="Simplified Arabic"/>
          <w:sz w:val="28"/>
          <w:szCs w:val="28"/>
        </w:rPr>
        <w:t>/</w:t>
      </w:r>
      <w:r w:rsidRPr="00DE27D1">
        <w:rPr>
          <w:rFonts w:ascii="Simplified Arabic" w:hAnsi="Simplified Arabic" w:cs="Simplified Arabic"/>
          <w:sz w:val="28"/>
          <w:szCs w:val="28"/>
          <w:rtl/>
        </w:rPr>
        <w:t xml:space="preserve"> 2012م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فالدراسة تقتضي التعرض للنصوص القانونية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وتحليلها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مع مقارنة تطبيق هذه النصوص من خلال القوانين المقارنة لاسيما القانون المصري. </w:t>
      </w:r>
    </w:p>
    <w:p w:rsidR="00450927" w:rsidRPr="00DE27D1" w:rsidRDefault="00450927" w:rsidP="00450927">
      <w:pPr>
        <w:spacing w:after="0" w:line="360" w:lineRule="auto"/>
        <w:rPr>
          <w:rFonts w:ascii="Simplified Arabic" w:hAnsi="Simplified Arabic" w:cs="Simplified Arabic"/>
          <w:b/>
          <w:bCs/>
          <w:sz w:val="32"/>
          <w:szCs w:val="32"/>
          <w:rtl/>
        </w:rPr>
      </w:pPr>
      <w:r w:rsidRPr="00DE27D1">
        <w:rPr>
          <w:rFonts w:ascii="Simplified Arabic" w:hAnsi="Simplified Arabic" w:cs="Simplified Arabic"/>
          <w:b/>
          <w:bCs/>
          <w:sz w:val="32"/>
          <w:szCs w:val="32"/>
          <w:rtl/>
        </w:rPr>
        <w:t>خطة البحث</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نظرا لما تقتضيه طبيعة الموضوع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واستناد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لمناهج البحث المتبعة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سيتم طرح الموضوع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وتوضيحه حسب الخطة المنهجية </w:t>
      </w:r>
      <w:r w:rsidRPr="00DE27D1">
        <w:rPr>
          <w:rFonts w:ascii="Simplified Arabic" w:hAnsi="Simplified Arabic" w:cs="Simplified Arabic" w:hint="cs"/>
          <w:sz w:val="28"/>
          <w:szCs w:val="28"/>
          <w:rtl/>
        </w:rPr>
        <w:t>الآتية</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المبحث التمهيدي:</w:t>
      </w:r>
      <w:r w:rsidRPr="00DE27D1">
        <w:rPr>
          <w:rFonts w:ascii="Simplified Arabic" w:hAnsi="Simplified Arabic" w:cs="Simplified Arabic" w:hint="cs"/>
          <w:sz w:val="28"/>
          <w:szCs w:val="28"/>
          <w:rtl/>
        </w:rPr>
        <w:t xml:space="preserve"> الأسس العامة للتنظيم الإداري</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وينقسم إل</w:t>
      </w:r>
      <w:r w:rsidRPr="00DE27D1">
        <w:rPr>
          <w:rFonts w:ascii="Simplified Arabic" w:hAnsi="Simplified Arabic" w:cs="Simplified Arabic" w:hint="cs"/>
          <w:sz w:val="28"/>
          <w:szCs w:val="28"/>
          <w:rtl/>
        </w:rPr>
        <w:t>ى:</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المطلب الأول:-</w:t>
      </w:r>
      <w:r w:rsidRPr="00DE27D1">
        <w:rPr>
          <w:rFonts w:ascii="Simplified Arabic" w:hAnsi="Simplified Arabic" w:cs="Simplified Arabic" w:hint="cs"/>
          <w:sz w:val="28"/>
          <w:szCs w:val="28"/>
          <w:rtl/>
        </w:rPr>
        <w:t xml:space="preserve">  أساليب التنظيم الإداري.</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المطلب الثاني:-</w:t>
      </w:r>
      <w:r w:rsidRPr="00DE27D1">
        <w:rPr>
          <w:rFonts w:ascii="Simplified Arabic" w:hAnsi="Simplified Arabic" w:cs="Simplified Arabic" w:hint="cs"/>
          <w:sz w:val="28"/>
          <w:szCs w:val="28"/>
          <w:rtl/>
        </w:rPr>
        <w:t xml:space="preserve"> التطور التاريخي للإدارة المحلية.</w:t>
      </w:r>
    </w:p>
    <w:p w:rsidR="00450927" w:rsidRPr="00DE27D1" w:rsidRDefault="00450927" w:rsidP="00450927">
      <w:pPr>
        <w:spacing w:after="0" w:line="360" w:lineRule="auto"/>
        <w:rPr>
          <w:rFonts w:ascii="Simplified Arabic" w:hAnsi="Simplified Arabic" w:cs="Simplified Arabic"/>
          <w:b/>
          <w:bCs/>
          <w:sz w:val="28"/>
          <w:szCs w:val="28"/>
          <w:rtl/>
        </w:rPr>
      </w:pPr>
      <w:r w:rsidRPr="00DE27D1">
        <w:rPr>
          <w:rFonts w:ascii="Simplified Arabic" w:hAnsi="Simplified Arabic" w:cs="Simplified Arabic"/>
          <w:sz w:val="28"/>
          <w:szCs w:val="28"/>
          <w:rtl/>
        </w:rPr>
        <w:t>الفصل الأول:-</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التنظيم الإداري  للوحدات المحلية في ضوء القانون (59) لسنة 2012م بشأن   الإدارة  المحلية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وينقسم إلى مبحثين</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المبحث الأول:</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البناء الهيكلي للإدارة 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المبحث الثاني:-</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الهيئات العليا للإشراف على مؤسسات المحلية.</w:t>
      </w:r>
    </w:p>
    <w:p w:rsidR="00450927" w:rsidRPr="00DE27D1" w:rsidRDefault="00450927" w:rsidP="00450927">
      <w:pPr>
        <w:spacing w:after="0" w:line="360" w:lineRule="auto"/>
        <w:rPr>
          <w:rFonts w:ascii="Simplified Arabic" w:hAnsi="Simplified Arabic" w:cs="Simplified Arabic"/>
          <w:b/>
          <w:bCs/>
          <w:sz w:val="28"/>
          <w:szCs w:val="28"/>
          <w:rtl/>
        </w:rPr>
      </w:pPr>
      <w:r w:rsidRPr="00DE27D1">
        <w:rPr>
          <w:rFonts w:ascii="Simplified Arabic" w:hAnsi="Simplified Arabic" w:cs="Simplified Arabic"/>
          <w:sz w:val="28"/>
          <w:szCs w:val="28"/>
          <w:rtl/>
        </w:rPr>
        <w:t>الفصل الثاني:-</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العلاقة بين الإدارة المحلية والسلطة المركزية</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وينقسم إلى مبحثين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المبحث الأول :</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نشاط الإدارة المحلية</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المبحث الثاني:</w:t>
      </w:r>
      <w:r w:rsidRPr="00DE27D1">
        <w:rPr>
          <w:rFonts w:ascii="Simplified Arabic" w:hAnsi="Simplified Arabic" w:cs="Simplified Arabic" w:hint="cs"/>
          <w:sz w:val="28"/>
          <w:szCs w:val="28"/>
          <w:rtl/>
        </w:rPr>
        <w:t xml:space="preserve"> رقابة السلطة المركزية على الوحدات 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الخاتمة: وتشمل أهم ما توصلت إليه الباحثة من نتائج وتوصيات.</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Default="00450927" w:rsidP="00450927">
      <w:pPr>
        <w:jc w:val="center"/>
        <w:rPr>
          <w:rFonts w:ascii="Simplified Arabic" w:hAnsi="Simplified Arabic" w:cs="Simplified Arabic"/>
          <w:b/>
          <w:bCs/>
          <w:sz w:val="52"/>
          <w:szCs w:val="52"/>
          <w:rtl/>
        </w:rPr>
      </w:pPr>
    </w:p>
    <w:p w:rsidR="00B67E48" w:rsidRDefault="00B67E48" w:rsidP="00450927">
      <w:pPr>
        <w:jc w:val="center"/>
        <w:rPr>
          <w:rFonts w:ascii="Simplified Arabic" w:hAnsi="Simplified Arabic" w:cs="Simplified Arabic"/>
          <w:b/>
          <w:bCs/>
          <w:sz w:val="52"/>
          <w:szCs w:val="52"/>
          <w:rtl/>
        </w:rPr>
      </w:pPr>
    </w:p>
    <w:p w:rsidR="00B67E48" w:rsidRPr="00DE27D1" w:rsidRDefault="00B67E48" w:rsidP="00450927">
      <w:pPr>
        <w:jc w:val="center"/>
        <w:rPr>
          <w:rFonts w:ascii="Simplified Arabic" w:hAnsi="Simplified Arabic" w:cs="Simplified Arabic"/>
          <w:b/>
          <w:bCs/>
          <w:sz w:val="52"/>
          <w:szCs w:val="52"/>
          <w:rtl/>
        </w:rPr>
      </w:pPr>
    </w:p>
    <w:p w:rsidR="00450927" w:rsidRPr="00DE27D1" w:rsidRDefault="00450927" w:rsidP="00450927">
      <w:pPr>
        <w:jc w:val="center"/>
        <w:rPr>
          <w:rFonts w:ascii="Simplified Arabic" w:hAnsi="Simplified Arabic" w:cs="Simplified Arabic"/>
          <w:b/>
          <w:bCs/>
          <w:sz w:val="52"/>
          <w:szCs w:val="52"/>
          <w:rtl/>
        </w:rPr>
      </w:pPr>
    </w:p>
    <w:p w:rsidR="00450927" w:rsidRPr="00DE27D1" w:rsidRDefault="00450927" w:rsidP="00450927">
      <w:pPr>
        <w:jc w:val="center"/>
        <w:rPr>
          <w:rFonts w:ascii="Simplified Arabic" w:hAnsi="Simplified Arabic" w:cs="Simplified Arabic"/>
          <w:b/>
          <w:bCs/>
          <w:sz w:val="52"/>
          <w:szCs w:val="52"/>
          <w:rtl/>
        </w:rPr>
      </w:pPr>
    </w:p>
    <w:p w:rsidR="00450927" w:rsidRPr="00DE27D1" w:rsidRDefault="00450927" w:rsidP="00450927">
      <w:pPr>
        <w:jc w:val="center"/>
        <w:rPr>
          <w:rFonts w:ascii="Simplified Arabic" w:hAnsi="Simplified Arabic" w:cs="Simplified Arabic"/>
          <w:b/>
          <w:bCs/>
          <w:sz w:val="52"/>
          <w:szCs w:val="52"/>
          <w:rtl/>
        </w:rPr>
      </w:pPr>
      <w:r w:rsidRPr="00DE27D1">
        <w:rPr>
          <w:rFonts w:ascii="Simplified Arabic" w:hAnsi="Simplified Arabic" w:cs="Simplified Arabic"/>
          <w:b/>
          <w:bCs/>
          <w:sz w:val="52"/>
          <w:szCs w:val="52"/>
          <w:rtl/>
        </w:rPr>
        <w:t>المبحث التمهيدي</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jc w:val="center"/>
        <w:rPr>
          <w:rFonts w:ascii="Simplified Arabic" w:hAnsi="Simplified Arabic" w:cs="Simplified Arabic"/>
          <w:b/>
          <w:bCs/>
          <w:sz w:val="32"/>
          <w:szCs w:val="32"/>
          <w:rtl/>
        </w:rPr>
      </w:pPr>
    </w:p>
    <w:p w:rsidR="00450927" w:rsidRPr="00DE27D1" w:rsidRDefault="00450927" w:rsidP="00450927">
      <w:pPr>
        <w:jc w:val="center"/>
        <w:rPr>
          <w:rFonts w:ascii="Simplified Arabic" w:hAnsi="Simplified Arabic" w:cs="Simplified Arabic"/>
          <w:b/>
          <w:bCs/>
          <w:sz w:val="32"/>
          <w:szCs w:val="32"/>
          <w:rtl/>
        </w:rPr>
      </w:pPr>
    </w:p>
    <w:p w:rsidR="00450927" w:rsidRPr="00DE27D1" w:rsidRDefault="00450927" w:rsidP="00450927">
      <w:pPr>
        <w:jc w:val="center"/>
        <w:rPr>
          <w:rFonts w:ascii="Simplified Arabic" w:hAnsi="Simplified Arabic" w:cs="Simplified Arabic"/>
          <w:b/>
          <w:bCs/>
          <w:sz w:val="32"/>
          <w:szCs w:val="32"/>
          <w:rtl/>
        </w:rPr>
      </w:pPr>
    </w:p>
    <w:p w:rsidR="00450927" w:rsidRPr="00DE27D1" w:rsidRDefault="00450927" w:rsidP="00450927">
      <w:pPr>
        <w:jc w:val="center"/>
        <w:rPr>
          <w:rFonts w:ascii="Simplified Arabic" w:hAnsi="Simplified Arabic" w:cs="Simplified Arabic"/>
          <w:b/>
          <w:bCs/>
          <w:sz w:val="32"/>
          <w:szCs w:val="32"/>
          <w:rtl/>
        </w:rPr>
      </w:pPr>
    </w:p>
    <w:p w:rsidR="00450927" w:rsidRPr="00DE27D1" w:rsidRDefault="00450927" w:rsidP="00450927">
      <w:pPr>
        <w:jc w:val="center"/>
        <w:rPr>
          <w:rFonts w:ascii="Simplified Arabic" w:hAnsi="Simplified Arabic" w:cs="Simplified Arabic"/>
          <w:b/>
          <w:bCs/>
          <w:sz w:val="32"/>
          <w:szCs w:val="32"/>
          <w:rtl/>
        </w:rPr>
      </w:pPr>
    </w:p>
    <w:p w:rsidR="00450927" w:rsidRPr="00DE27D1" w:rsidRDefault="00450927" w:rsidP="00450927">
      <w:pPr>
        <w:jc w:val="center"/>
        <w:rPr>
          <w:rFonts w:ascii="Simplified Arabic" w:hAnsi="Simplified Arabic" w:cs="Simplified Arabic"/>
          <w:b/>
          <w:bCs/>
          <w:sz w:val="32"/>
          <w:szCs w:val="32"/>
          <w:rtl/>
        </w:rPr>
      </w:pPr>
    </w:p>
    <w:p w:rsidR="00450927" w:rsidRPr="00DE27D1" w:rsidRDefault="00450927" w:rsidP="00450927">
      <w:pPr>
        <w:jc w:val="center"/>
        <w:rPr>
          <w:rFonts w:ascii="Simplified Arabic" w:hAnsi="Simplified Arabic" w:cs="Simplified Arabic"/>
          <w:b/>
          <w:bCs/>
          <w:sz w:val="32"/>
          <w:szCs w:val="32"/>
          <w:rtl/>
        </w:rPr>
      </w:pPr>
      <w:r w:rsidRPr="00DE27D1">
        <w:rPr>
          <w:rFonts w:ascii="Simplified Arabic" w:hAnsi="Simplified Arabic" w:cs="Simplified Arabic"/>
          <w:b/>
          <w:bCs/>
          <w:noProof/>
          <w:sz w:val="32"/>
          <w:szCs w:val="32"/>
          <w:rtl/>
        </w:rPr>
        <mc:AlternateContent>
          <mc:Choice Requires="wps">
            <w:drawing>
              <wp:anchor distT="0" distB="0" distL="114300" distR="114300" simplePos="0" relativeHeight="251669504" behindDoc="0" locked="0" layoutInCell="1" allowOverlap="1" wp14:anchorId="2257A017" wp14:editId="16A5568B">
                <wp:simplePos x="0" y="0"/>
                <wp:positionH relativeFrom="column">
                  <wp:posOffset>2404110</wp:posOffset>
                </wp:positionH>
                <wp:positionV relativeFrom="paragraph">
                  <wp:posOffset>248920</wp:posOffset>
                </wp:positionV>
                <wp:extent cx="693420" cy="740410"/>
                <wp:effectExtent l="0" t="0" r="11430" b="21590"/>
                <wp:wrapNone/>
                <wp:docPr id="3" name="مستطيل 3"/>
                <wp:cNvGraphicFramePr/>
                <a:graphic xmlns:a="http://schemas.openxmlformats.org/drawingml/2006/main">
                  <a:graphicData uri="http://schemas.microsoft.com/office/word/2010/wordprocessingShape">
                    <wps:wsp>
                      <wps:cNvSpPr/>
                      <wps:spPr>
                        <a:xfrm>
                          <a:off x="0" y="0"/>
                          <a:ext cx="693420" cy="7404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مستطيل 3" o:spid="_x0000_s1026" style="position:absolute;left:0;text-align:left;margin-left:189.3pt;margin-top:19.6pt;width:54.6pt;height:58.3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" fillcolor="white [3212]" strokecolor="white [3212]" strokeweight="2pt"/>
            </w:pict>
          </mc:Fallback>
        </mc:AlternateContent>
      </w:r>
    </w:p>
    <w:p w:rsidR="00450927" w:rsidRPr="00DE27D1" w:rsidRDefault="00450927" w:rsidP="00450927">
      <w:pPr>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المبحث التمهيدي</w:t>
      </w:r>
    </w:p>
    <w:p w:rsidR="00450927" w:rsidRPr="00DE27D1" w:rsidRDefault="00450927" w:rsidP="00450927">
      <w:pPr>
        <w:spacing w:after="0"/>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الأسس العامة للتنظيم الإداري</w:t>
      </w:r>
    </w:p>
    <w:p w:rsidR="00450927" w:rsidRPr="00B67E48" w:rsidRDefault="00450927" w:rsidP="00450927">
      <w:pPr>
        <w:spacing w:after="0"/>
        <w:jc w:val="center"/>
        <w:rPr>
          <w:rFonts w:ascii="Simplified Arabic" w:hAnsi="Simplified Arabic" w:cs="Simplified Arabic"/>
          <w:b/>
          <w:bCs/>
          <w:sz w:val="12"/>
          <w:szCs w:val="12"/>
          <w:rtl/>
        </w:rPr>
      </w:pPr>
    </w:p>
    <w:p w:rsidR="00450927" w:rsidRPr="00DE27D1" w:rsidRDefault="00450927" w:rsidP="00450927">
      <w:pPr>
        <w:spacing w:after="0" w:line="360" w:lineRule="auto"/>
        <w:rPr>
          <w:rFonts w:ascii="Simplified Arabic" w:hAnsi="Simplified Arabic" w:cs="Simplified Arabic"/>
          <w:b/>
          <w:bCs/>
          <w:sz w:val="32"/>
          <w:szCs w:val="32"/>
          <w:rtl/>
        </w:rPr>
      </w:pPr>
      <w:r w:rsidRPr="00DE27D1">
        <w:rPr>
          <w:rFonts w:ascii="Simplified Arabic" w:hAnsi="Simplified Arabic" w:cs="Simplified Arabic"/>
          <w:b/>
          <w:bCs/>
          <w:sz w:val="32"/>
          <w:szCs w:val="32"/>
          <w:rtl/>
        </w:rPr>
        <w:t>تمهيد وتقسيم.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نظرًا </w:t>
      </w:r>
      <w:r w:rsidRPr="00DE27D1">
        <w:rPr>
          <w:rFonts w:ascii="Simplified Arabic" w:hAnsi="Simplified Arabic" w:cs="Simplified Arabic"/>
          <w:sz w:val="28"/>
          <w:szCs w:val="28"/>
          <w:rtl/>
        </w:rPr>
        <w:t>لما يقوم به التنظيم الإداري في الدول المعاصرة من دور إيجابي بالغ الأهمية من حيث تصنيف الأجهزة الإدارية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وبيان تشكيلها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وكيفية ممارستها لاختصاصاتها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فإن عملية التنظيم تعتبر ضرورة لابد منها لكي تنهض الإدارة بوظائفها وتضطلع باختصاصاتها من أجل تحقيق أهدافها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ويعد التنظيم الإداري من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هم موضوعات علم الإدارة العامة.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وقد استقر الفقه الإداري على أن التنظيم الإداري يستند </w:t>
      </w:r>
      <w:r w:rsidRPr="00DE27D1">
        <w:rPr>
          <w:rFonts w:ascii="Simplified Arabic" w:hAnsi="Simplified Arabic" w:cs="Simplified Arabic"/>
          <w:sz w:val="28"/>
          <w:szCs w:val="28"/>
          <w:rtl/>
        </w:rPr>
        <w:t xml:space="preserve">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ساسين متعارضين وإن كانا </w:t>
      </w:r>
      <w:r w:rsidRPr="00DE27D1">
        <w:rPr>
          <w:rFonts w:ascii="Simplified Arabic" w:hAnsi="Simplified Arabic" w:cs="Simplified Arabic" w:hint="cs"/>
          <w:sz w:val="28"/>
          <w:szCs w:val="28"/>
          <w:rtl/>
        </w:rPr>
        <w:t>متكاملين:</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ال</w:t>
      </w: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 xml:space="preserve">ساس الأول: </w:t>
      </w:r>
      <w:r w:rsidRPr="00DE27D1">
        <w:rPr>
          <w:rFonts w:ascii="Simplified Arabic" w:hAnsi="Simplified Arabic" w:cs="Simplified Arabic"/>
          <w:sz w:val="28"/>
          <w:szCs w:val="28"/>
          <w:rtl/>
        </w:rPr>
        <w:t>المحافظة على تماسك الدولة ووحدتها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بتركيز سلطة البت في المسائل الإدارية ذات الطابع القومي التي تهم أفراد الدولة في مجموعها بأيدي الإدارة المركزية.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الأساس الثاني:</w:t>
      </w:r>
      <w:r w:rsidRPr="00DE27D1">
        <w:rPr>
          <w:rFonts w:ascii="Simplified Arabic" w:hAnsi="Simplified Arabic" w:cs="Simplified Arabic"/>
          <w:sz w:val="28"/>
          <w:szCs w:val="28"/>
          <w:rtl/>
        </w:rPr>
        <w:t xml:space="preserve"> إشراك الوحدات الإدارية المتمتعة بالشخصية المعنوية المستقلة عن الدولة في ممارسة الوظيفة الإدارية </w:t>
      </w:r>
      <w:r w:rsidRPr="00DE27D1">
        <w:rPr>
          <w:rFonts w:ascii="Simplified Arabic" w:hAnsi="Simplified Arabic" w:cs="Simplified Arabic" w:hint="cs"/>
          <w:sz w:val="28"/>
          <w:szCs w:val="28"/>
          <w:rtl/>
        </w:rPr>
        <w:t xml:space="preserve">وذلك </w:t>
      </w:r>
      <w:r w:rsidRPr="00DE27D1">
        <w:rPr>
          <w:rFonts w:ascii="Simplified Arabic" w:hAnsi="Simplified Arabic" w:cs="Simplified Arabic"/>
          <w:sz w:val="28"/>
          <w:szCs w:val="28"/>
          <w:rtl/>
        </w:rPr>
        <w:t>في حدود جغرافية معينة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في إطار أنشطة معينة.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كما</w:t>
      </w:r>
      <w:r w:rsidRPr="00DE27D1">
        <w:rPr>
          <w:rFonts w:ascii="Simplified Arabic" w:hAnsi="Simplified Arabic" w:cs="Simplified Arabic"/>
          <w:sz w:val="28"/>
          <w:szCs w:val="28"/>
          <w:rtl/>
        </w:rPr>
        <w:t xml:space="preserve"> أن تنظيم الجهاز الإداري في الدولة يتأثر في الواقع بالظروف السياسية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والاقتصادية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والاجتماعية التي تحكم المجتمع.  </w:t>
      </w:r>
    </w:p>
    <w:p w:rsidR="00450927" w:rsidRPr="00DE27D1" w:rsidRDefault="00450927" w:rsidP="00450927">
      <w:p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وتجدر الإشارة في هذا المقام إلى أن التنظيم الإداري قد عَرف أسلوبين هما:</w:t>
      </w:r>
      <w:r w:rsidRPr="00DE27D1">
        <w:rPr>
          <w:rFonts w:ascii="Simplified Arabic" w:hAnsi="Simplified Arabic" w:cs="Simplified Arabic"/>
          <w:sz w:val="28"/>
          <w:szCs w:val="28"/>
          <w:rtl/>
        </w:rPr>
        <w:t xml:space="preserve">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واللامركزية</w:t>
      </w:r>
      <w:r w:rsidRPr="00DE27D1">
        <w:rPr>
          <w:rFonts w:ascii="Simplified Arabic" w:hAnsi="Simplified Arabic" w:cs="Simplified Arabic" w:hint="cs"/>
          <w:sz w:val="28"/>
          <w:szCs w:val="28"/>
          <w:rtl/>
        </w:rPr>
        <w:t>، وهذان الأسلوبان</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وإن </w:t>
      </w:r>
      <w:r w:rsidRPr="00DE27D1">
        <w:rPr>
          <w:rFonts w:ascii="Simplified Arabic" w:hAnsi="Simplified Arabic" w:cs="Simplified Arabic"/>
          <w:sz w:val="28"/>
          <w:szCs w:val="28"/>
          <w:rtl/>
        </w:rPr>
        <w:t xml:space="preserve">كانا نظامين متقابلين في التنظيم الإداري إلا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مجتمعاً </w:t>
      </w:r>
      <w:r w:rsidRPr="00DE27D1">
        <w:rPr>
          <w:rFonts w:ascii="Simplified Arabic" w:hAnsi="Simplified Arabic" w:cs="Simplified Arabic" w:hint="cs"/>
          <w:sz w:val="28"/>
          <w:szCs w:val="28"/>
          <w:rtl/>
        </w:rPr>
        <w:t>ما لا</w:t>
      </w:r>
      <w:r w:rsidRPr="00DE27D1">
        <w:rPr>
          <w:rFonts w:ascii="Simplified Arabic" w:hAnsi="Simplified Arabic" w:cs="Simplified Arabic"/>
          <w:sz w:val="28"/>
          <w:szCs w:val="28"/>
          <w:rtl/>
        </w:rPr>
        <w:t xml:space="preserve"> يمكنه الاعتماد كلي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على أحدهما دون الآخر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وخاص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بعد تطور الجماعات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وزيادة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عباء على عاتق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ولم يعد دورها مقتصر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على حفظ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والنظام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والقضاء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كما كان في الماضي، وازدادت الحاجة إلى تقسيم العمل بين الحكومة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وهيئات إقليمية أو مصلحية مستقلة. </w:t>
      </w:r>
    </w:p>
    <w:p w:rsidR="00450927" w:rsidRPr="00DE27D1" w:rsidRDefault="00450927" w:rsidP="00450927">
      <w:p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إن المركزية واللامركزية باعتبارهما أساساً للتنظيم الإداري، ترتبطان من ناحية أخرى بفكرة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أساس </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 xml:space="preserve">خر لا </w:t>
      </w:r>
      <w:r w:rsidRPr="00DE27D1">
        <w:rPr>
          <w:rFonts w:ascii="Simplified Arabic" w:hAnsi="Simplified Arabic" w:cs="Simplified Arabic" w:hint="cs"/>
          <w:sz w:val="28"/>
          <w:szCs w:val="28"/>
          <w:rtl/>
        </w:rPr>
        <w:t>يقل أهمية</w:t>
      </w:r>
      <w:r w:rsidRPr="00DE27D1">
        <w:rPr>
          <w:rFonts w:ascii="Simplified Arabic" w:hAnsi="Simplified Arabic" w:cs="Simplified Arabic"/>
          <w:sz w:val="28"/>
          <w:szCs w:val="28"/>
          <w:rtl/>
        </w:rPr>
        <w:t xml:space="preserve"> في هذا المجال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وهو الشخصية المعنوية فهي تمثل عصب أو أساس جوهري للتنظيم الإداري.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4"/>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فالشخصية المعنوية </w:t>
      </w:r>
      <w:r w:rsidRPr="00DE27D1">
        <w:rPr>
          <w:rFonts w:ascii="Simplified Arabic" w:hAnsi="Simplified Arabic" w:cs="Simplified Arabic" w:hint="cs"/>
          <w:sz w:val="28"/>
          <w:szCs w:val="28"/>
          <w:rtl/>
        </w:rPr>
        <w:t>وفقاً للرأي الراجح في الفقه القانوني "</w:t>
      </w:r>
      <w:r w:rsidRPr="00DE27D1">
        <w:rPr>
          <w:rFonts w:ascii="Simplified Arabic" w:hAnsi="Simplified Arabic" w:cs="Simplified Arabic"/>
          <w:sz w:val="28"/>
          <w:szCs w:val="28"/>
          <w:rtl/>
        </w:rPr>
        <w:t>هي كل مجموعة من الأشخاص أو الأموال اعترف لها القانون بالشخصية القانونية تمكين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لها من تحقيق الغرض الذي أنشئت من أجله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5"/>
      </w:r>
      <w:r w:rsidRPr="00DE27D1">
        <w:rPr>
          <w:rFonts w:ascii="Simplified Arabic" w:hAnsi="Simplified Arabic" w:cs="Simplified Arabic"/>
          <w:sz w:val="28"/>
          <w:szCs w:val="28"/>
          <w:vertAlign w:val="superscript"/>
          <w:rtl/>
        </w:rPr>
        <w:t xml:space="preserve">)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فهي</w:t>
      </w:r>
      <w:r w:rsidRPr="00DE27D1">
        <w:rPr>
          <w:rFonts w:ascii="Simplified Arabic" w:hAnsi="Simplified Arabic" w:cs="Simplified Arabic"/>
          <w:sz w:val="28"/>
          <w:szCs w:val="28"/>
          <w:rtl/>
        </w:rPr>
        <w:t xml:space="preserve"> فكرة مسلم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بها في الأنظمة القانونية الحديثة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عند ممارستها لنشاطها يستلزم الأمر قيام نظام قانوني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يعطيها إرادة التعبير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ووسيلة الانطلاق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وإمكانات العمل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وهذه الوسيلة هي الشخصية المعنوية العامة التي </w:t>
      </w:r>
      <w:r w:rsidRPr="00DE27D1">
        <w:rPr>
          <w:rFonts w:ascii="Simplified Arabic" w:hAnsi="Simplified Arabic" w:cs="Simplified Arabic" w:hint="cs"/>
          <w:sz w:val="28"/>
          <w:szCs w:val="28"/>
          <w:rtl/>
        </w:rPr>
        <w:t>تعطي الإدارة،</w:t>
      </w:r>
      <w:r w:rsidRPr="00DE27D1">
        <w:rPr>
          <w:rFonts w:ascii="Simplified Arabic" w:hAnsi="Simplified Arabic" w:cs="Simplified Arabic"/>
          <w:sz w:val="28"/>
          <w:szCs w:val="28"/>
          <w:rtl/>
        </w:rPr>
        <w:t xml:space="preserve"> وجودها القانوني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ويترتب على منحها نتائج مختلفة متمثلة في أهلية الشخص المعنوي لإبرام التصرفات القانونية التي تكسبه حقوق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وتحمله بالتزامات.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6"/>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وحتى نتمكن من الولوج في موضوع الإدارة المحلية، تقتضي قواعد المنهج العلمي ضرورة إلقاء نظرة بسيطة للتعرف على أساسيات أسلوب المركزية، واللامركزية الإدارية في مطلب أول نلخص فيه أهم أساليب التنظيم الإداري التي استقر عليها الفقه القانوني والإداري، لنصل للتعرف على مفهوم الإدارة المحلية وتطورها التاريخي في المطلب الثاني.</w:t>
      </w:r>
    </w:p>
    <w:p w:rsidR="00450927" w:rsidRPr="00DE27D1" w:rsidRDefault="00450927" w:rsidP="00450927">
      <w:pPr>
        <w:jc w:val="both"/>
        <w:rPr>
          <w:sz w:val="32"/>
          <w:szCs w:val="32"/>
          <w:vertAlign w:val="subscript"/>
        </w:rPr>
      </w:pPr>
    </w:p>
    <w:p w:rsidR="00450927" w:rsidRPr="00DE27D1" w:rsidRDefault="00450927" w:rsidP="00450927">
      <w:pPr>
        <w:spacing w:line="240" w:lineRule="auto"/>
        <w:jc w:val="both"/>
        <w:rPr>
          <w:b/>
          <w:bCs/>
          <w:sz w:val="40"/>
          <w:szCs w:val="40"/>
          <w:rtl/>
        </w:rPr>
      </w:pP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المطلب الأول </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 أساليب التنظيم ال</w:t>
      </w:r>
      <w:r w:rsidRPr="00DE27D1">
        <w:rPr>
          <w:rFonts w:ascii="Simplified Arabic" w:hAnsi="Simplified Arabic" w:cs="Simplified Arabic" w:hint="cs"/>
          <w:b/>
          <w:bCs/>
          <w:sz w:val="32"/>
          <w:szCs w:val="32"/>
          <w:rtl/>
        </w:rPr>
        <w:t>إ</w:t>
      </w:r>
      <w:r w:rsidRPr="00DE27D1">
        <w:rPr>
          <w:rFonts w:ascii="Simplified Arabic" w:hAnsi="Simplified Arabic" w:cs="Simplified Arabic"/>
          <w:b/>
          <w:bCs/>
          <w:sz w:val="32"/>
          <w:szCs w:val="32"/>
          <w:rtl/>
        </w:rPr>
        <w:t>داري</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سبقت الإشارة إلى أن أهم أسلوبان استقر عليهما الفقه القانوني والإداري هما أسلوبي الإدارة المركزية، واللامركزية الإدارية، حيث</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إن</w:t>
      </w:r>
      <w:r w:rsidRPr="00DE27D1">
        <w:rPr>
          <w:rFonts w:ascii="Simplified Arabic" w:hAnsi="Simplified Arabic" w:cs="Simplified Arabic"/>
          <w:sz w:val="28"/>
          <w:szCs w:val="28"/>
          <w:rtl/>
        </w:rPr>
        <w:t xml:space="preserve"> الأسلوب </w:t>
      </w:r>
      <w:r w:rsidRPr="00DE27D1">
        <w:rPr>
          <w:rFonts w:ascii="Simplified Arabic" w:hAnsi="Simplified Arabic" w:cs="Simplified Arabic" w:hint="cs"/>
          <w:sz w:val="28"/>
          <w:szCs w:val="28"/>
          <w:rtl/>
        </w:rPr>
        <w:t>الأول يعد</w:t>
      </w:r>
      <w:r w:rsidRPr="00DE27D1">
        <w:rPr>
          <w:rFonts w:ascii="Simplified Arabic" w:hAnsi="Simplified Arabic" w:cs="Simplified Arabic"/>
          <w:sz w:val="28"/>
          <w:szCs w:val="28"/>
          <w:rtl/>
        </w:rPr>
        <w:t xml:space="preserve">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سبق في الوجود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وفيه تتركز كافة السلطات الإدارية في العاصمة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النظام بصورته التقليدية يكاد </w:t>
      </w:r>
      <w:r w:rsidRPr="00DE27D1">
        <w:rPr>
          <w:rFonts w:ascii="Simplified Arabic" w:hAnsi="Simplified Arabic" w:cs="Simplified Arabic" w:hint="cs"/>
          <w:sz w:val="28"/>
          <w:szCs w:val="28"/>
          <w:rtl/>
        </w:rPr>
        <w:t xml:space="preserve">يكون قد </w:t>
      </w:r>
      <w:r w:rsidRPr="00DE27D1">
        <w:rPr>
          <w:rFonts w:ascii="Simplified Arabic" w:hAnsi="Simplified Arabic" w:cs="Simplified Arabic"/>
          <w:sz w:val="28"/>
          <w:szCs w:val="28"/>
          <w:rtl/>
        </w:rPr>
        <w:t>اختفى في الدولة الحديثة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وبرز الأسلوب اللامركزي الذي توزع فيه الوظائف الإدارية بين السلطة التنفيذية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وهيئات محلية أو مصلح</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ة مستقلة تقوم إلى جانب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وتخضع لرقابتها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شرافها في ممارستها </w:t>
      </w:r>
      <w:r w:rsidRPr="00DE27D1">
        <w:rPr>
          <w:rFonts w:ascii="Simplified Arabic" w:hAnsi="Simplified Arabic" w:cs="Simplified Arabic" w:hint="cs"/>
          <w:sz w:val="28"/>
          <w:szCs w:val="28"/>
          <w:rtl/>
        </w:rPr>
        <w:t>لوظائفها.</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7"/>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vertAlign w:val="superscript"/>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ومن المسلم به تاريخي</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ا</w:t>
      </w:r>
      <w:r w:rsidRPr="00DE27D1">
        <w:rPr>
          <w:rFonts w:ascii="Simplified Arabic" w:hAnsi="Simplified Arabic" w:cs="Simplified Arabic"/>
          <w:sz w:val="28"/>
          <w:szCs w:val="28"/>
          <w:rtl/>
        </w:rPr>
        <w:t xml:space="preserve"> إن التطور الذي طرأ </w:t>
      </w:r>
      <w:r w:rsidRPr="00DE27D1">
        <w:rPr>
          <w:rFonts w:ascii="Simplified Arabic" w:hAnsi="Simplified Arabic" w:cs="Simplified Arabic" w:hint="cs"/>
          <w:sz w:val="28"/>
          <w:szCs w:val="28"/>
          <w:rtl/>
        </w:rPr>
        <w:t>على أساليب</w:t>
      </w:r>
      <w:r w:rsidRPr="00DE27D1">
        <w:rPr>
          <w:rFonts w:ascii="Simplified Arabic" w:hAnsi="Simplified Arabic" w:cs="Simplified Arabic"/>
          <w:sz w:val="28"/>
          <w:szCs w:val="28"/>
          <w:rtl/>
        </w:rPr>
        <w:t xml:space="preserve"> التنظيم الإداري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والانتقال من الأسلوب المركزي إلى اللامركزي جاء نتيج</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لتطور مهام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وتشعب وظائفها وهذه التغيرات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والتطورات التي طرأت في وظائف الدولة تحتاج إلى مشاركة فعلية من الأفراد في إدارة أقالي</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هم فهم </w:t>
      </w:r>
      <w:r w:rsidRPr="00DE27D1">
        <w:rPr>
          <w:rFonts w:ascii="Simplified Arabic" w:hAnsi="Simplified Arabic" w:cs="Simplified Arabic" w:hint="cs"/>
          <w:sz w:val="28"/>
          <w:szCs w:val="28"/>
          <w:rtl/>
        </w:rPr>
        <w:t>أدرى</w:t>
      </w:r>
      <w:r w:rsidRPr="00DE27D1">
        <w:rPr>
          <w:rFonts w:ascii="Simplified Arabic" w:hAnsi="Simplified Arabic" w:cs="Simplified Arabic"/>
          <w:sz w:val="28"/>
          <w:szCs w:val="28"/>
          <w:rtl/>
        </w:rPr>
        <w:t xml:space="preserve"> بشؤونهم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وأقدر</w:t>
      </w:r>
      <w:r w:rsidRPr="00DE27D1">
        <w:rPr>
          <w:rFonts w:ascii="Simplified Arabic" w:hAnsi="Simplified Arabic" w:cs="Simplified Arabic"/>
          <w:sz w:val="28"/>
          <w:szCs w:val="28"/>
          <w:rtl/>
        </w:rPr>
        <w:t xml:space="preserve"> على إدارتها وتطويرها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مما أسفر عنه نظام اللامركزية الإدارية.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ومما تقدم</w:t>
      </w:r>
      <w:r w:rsidRPr="00DE27D1">
        <w:rPr>
          <w:rFonts w:ascii="Simplified Arabic" w:hAnsi="Simplified Arabic" w:cs="Simplified Arabic"/>
          <w:sz w:val="28"/>
          <w:szCs w:val="28"/>
          <w:rtl/>
        </w:rPr>
        <w:t xml:space="preserve"> يمكن الحديث بشيء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w:t>
      </w:r>
      <w:r w:rsidRPr="00DE27D1">
        <w:rPr>
          <w:rFonts w:ascii="Simplified Arabic" w:hAnsi="Simplified Arabic" w:cs="Simplified Arabic" w:hint="cs"/>
          <w:sz w:val="28"/>
          <w:szCs w:val="28"/>
          <w:rtl/>
        </w:rPr>
        <w:t>الإيجاز غير المخل،</w:t>
      </w:r>
      <w:r w:rsidRPr="00DE27D1">
        <w:rPr>
          <w:rFonts w:ascii="Simplified Arabic" w:hAnsi="Simplified Arabic" w:cs="Simplified Arabic"/>
          <w:sz w:val="28"/>
          <w:szCs w:val="28"/>
          <w:rtl/>
        </w:rPr>
        <w:t xml:space="preserve"> عن طبيعة ومفهوم المركزية الإدارية، في </w:t>
      </w:r>
      <w:r w:rsidRPr="00DE27D1">
        <w:rPr>
          <w:rFonts w:ascii="Simplified Arabic" w:hAnsi="Simplified Arabic" w:cs="Simplified Arabic" w:hint="cs"/>
          <w:sz w:val="28"/>
          <w:szCs w:val="28"/>
          <w:rtl/>
        </w:rPr>
        <w:t>ال</w:t>
      </w:r>
      <w:r w:rsidRPr="00DE27D1">
        <w:rPr>
          <w:rFonts w:ascii="Simplified Arabic" w:hAnsi="Simplified Arabic" w:cs="Simplified Arabic"/>
          <w:sz w:val="28"/>
          <w:szCs w:val="28"/>
          <w:rtl/>
        </w:rPr>
        <w:t xml:space="preserve">فرع </w:t>
      </w:r>
      <w:r w:rsidRPr="00DE27D1">
        <w:rPr>
          <w:rFonts w:ascii="Simplified Arabic" w:hAnsi="Simplified Arabic" w:cs="Simplified Arabic" w:hint="cs"/>
          <w:sz w:val="28"/>
          <w:szCs w:val="28"/>
          <w:rtl/>
        </w:rPr>
        <w:t>الأول، وأسلوب اللامركزية الإدارية في الفرع الثاني.</w:t>
      </w:r>
    </w:p>
    <w:p w:rsidR="00450927" w:rsidRPr="00DE27D1" w:rsidRDefault="00450927" w:rsidP="00450927">
      <w:pPr>
        <w:spacing w:after="0" w:line="360" w:lineRule="auto"/>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الفرع </w:t>
      </w:r>
      <w:r w:rsidRPr="00DE27D1">
        <w:rPr>
          <w:rFonts w:ascii="Simplified Arabic" w:hAnsi="Simplified Arabic" w:cs="Simplified Arabic" w:hint="cs"/>
          <w:b/>
          <w:bCs/>
          <w:sz w:val="32"/>
          <w:szCs w:val="32"/>
          <w:rtl/>
        </w:rPr>
        <w:t>الأول:</w:t>
      </w:r>
      <w:r w:rsidRPr="00DE27D1">
        <w:rPr>
          <w:rFonts w:ascii="Simplified Arabic" w:hAnsi="Simplified Arabic" w:cs="Simplified Arabic"/>
          <w:b/>
          <w:bCs/>
          <w:sz w:val="32"/>
          <w:szCs w:val="32"/>
          <w:rtl/>
        </w:rPr>
        <w:t xml:space="preserve"> المركزية الإدارية.  </w:t>
      </w:r>
    </w:p>
    <w:p w:rsidR="00450927" w:rsidRPr="00DE27D1" w:rsidRDefault="00450927" w:rsidP="00450927">
      <w:pPr>
        <w:pStyle w:val="a6"/>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تقوم المركزية الإدارية على تركيز السلطة في يد هيئة رئاسية واحدة في جميع أنحاء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بمعنى لاتوجد في الدولة إلا سلط</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واحد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تتولى الوظائف بنفسها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بواسطة موظفين لا تكون لهم سلطة ذاتية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وإنما يستمدون سلطتهم في العمل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وحقهم في تولي اختصاصاتهم من السلطة الرئاسية في العاصمة التي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وكل إليها الدستور مهمة الاضطلاع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بالوظيفة التي تختص بها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9"/>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وهي بذلك تشكل مصدر قوة ونفوذ السلطة في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إذ بفضلها تفرض السلطات المركزية إرادتها على جميع أفراد الشعب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وعلى جميع المرافق </w:t>
      </w:r>
      <w:r w:rsidRPr="00DE27D1">
        <w:rPr>
          <w:rFonts w:ascii="Simplified Arabic" w:hAnsi="Simplified Arabic" w:cs="Simplified Arabic" w:hint="cs"/>
          <w:sz w:val="28"/>
          <w:szCs w:val="28"/>
          <w:rtl/>
        </w:rPr>
        <w:t xml:space="preserve">في </w:t>
      </w:r>
      <w:r w:rsidRPr="00DE27D1">
        <w:rPr>
          <w:rFonts w:ascii="Simplified Arabic" w:hAnsi="Simplified Arabic" w:cs="Simplified Arabic"/>
          <w:sz w:val="28"/>
          <w:szCs w:val="28"/>
          <w:rtl/>
        </w:rPr>
        <w:t>الدولة عل</w:t>
      </w:r>
      <w:r w:rsidRPr="00DE27D1">
        <w:rPr>
          <w:rFonts w:ascii="Simplified Arabic" w:hAnsi="Simplified Arabic" w:cs="Simplified Arabic" w:hint="cs"/>
          <w:sz w:val="28"/>
          <w:szCs w:val="28"/>
          <w:rtl/>
        </w:rPr>
        <w:t>ى</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يحكم مبدأ التدرج</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العلاقة بين أعضاء </w:t>
      </w:r>
      <w:r w:rsidR="009C0110" w:rsidRPr="00DE27D1">
        <w:rPr>
          <w:rFonts w:ascii="Simplified Arabic" w:hAnsi="Simplified Arabic" w:cs="Simplified Arabic"/>
          <w:sz w:val="28"/>
          <w:szCs w:val="28"/>
          <w:rtl/>
        </w:rPr>
        <w:t>تلك السلطة.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0"/>
      </w:r>
      <w:r w:rsidRPr="00DE27D1">
        <w:rPr>
          <w:rFonts w:ascii="Simplified Arabic" w:hAnsi="Simplified Arabic" w:cs="Simplified Arabic"/>
          <w:sz w:val="28"/>
          <w:szCs w:val="28"/>
          <w:vertAlign w:val="superscript"/>
          <w:rtl/>
        </w:rPr>
        <w:t>)</w:t>
      </w:r>
    </w:p>
    <w:p w:rsidR="00450927" w:rsidRPr="00DE27D1" w:rsidRDefault="00450927" w:rsidP="00450927">
      <w:pPr>
        <w:pStyle w:val="a6"/>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فع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رفت المركزية الإدارية " ب</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نها حصر مختلف مظاهر الوظيفة الإدارية في الدولة في أيدي هيئة قائمة في العاصمة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ولا تشاركها هيئات أخرى ". </w:t>
      </w:r>
    </w:p>
    <w:p w:rsidR="00450927" w:rsidRPr="00DE27D1" w:rsidRDefault="00450927" w:rsidP="00450927">
      <w:pPr>
        <w:pStyle w:val="a6"/>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أي أنها تعني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أن </w:t>
      </w:r>
      <w:r w:rsidRPr="00DE27D1">
        <w:rPr>
          <w:rFonts w:ascii="Simplified Arabic" w:hAnsi="Simplified Arabic" w:cs="Simplified Arabic" w:hint="cs"/>
          <w:sz w:val="28"/>
          <w:szCs w:val="28"/>
          <w:rtl/>
        </w:rPr>
        <w:t>انفراد</w:t>
      </w:r>
      <w:r w:rsidRPr="00DE27D1">
        <w:rPr>
          <w:rFonts w:ascii="Simplified Arabic" w:hAnsi="Simplified Arabic" w:cs="Simplified Arabic"/>
          <w:sz w:val="28"/>
          <w:szCs w:val="28"/>
          <w:rtl/>
        </w:rPr>
        <w:t xml:space="preserve"> الحكومة المركزية في العاصمة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عن طريق ممثليها في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قاليم، بالب</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 xml:space="preserve"> النهائي في جميع الاختصاصات الداخلة في الوظيفة الإدارية.</w:t>
      </w:r>
      <w:r w:rsidRPr="00DE27D1">
        <w:rPr>
          <w:rFonts w:ascii="Simplified Arabic" w:hAnsi="Simplified Arabic" w:cs="Simplified Arabic"/>
          <w:sz w:val="12"/>
          <w:szCs w:val="12"/>
          <w:rtl/>
        </w:rPr>
        <w:t xml:space="preserve">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vertAlign w:val="superscript"/>
          <w:rtl/>
        </w:rPr>
        <w:t xml:space="preserve"> </w:t>
      </w:r>
    </w:p>
    <w:p w:rsidR="00450927" w:rsidRPr="00DE27D1" w:rsidRDefault="00450927" w:rsidP="00450927">
      <w:pPr>
        <w:pStyle w:val="a6"/>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ومما سبق يتضح لنا أن المركزية الإدارية هي استئثار سلطة واحدة في الدولة بمباشرة الوظيفة الإدارية وإتخاذ القرار في جميع المجالات، وسائر الإقليم دون مشاركة من غيرها.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32"/>
          <w:szCs w:val="32"/>
          <w:rtl/>
        </w:rPr>
      </w:pPr>
      <w:r w:rsidRPr="00DE27D1">
        <w:rPr>
          <w:rFonts w:ascii="Simplified Arabic" w:hAnsi="Simplified Arabic" w:cs="Simplified Arabic" w:hint="cs"/>
          <w:b/>
          <w:bCs/>
          <w:sz w:val="32"/>
          <w:szCs w:val="32"/>
          <w:rtl/>
        </w:rPr>
        <w:t xml:space="preserve">أولاً: أركان </w:t>
      </w:r>
      <w:r w:rsidRPr="00DE27D1">
        <w:rPr>
          <w:rFonts w:ascii="Simplified Arabic" w:hAnsi="Simplified Arabic" w:cs="Simplified Arabic"/>
          <w:b/>
          <w:bCs/>
          <w:sz w:val="32"/>
          <w:szCs w:val="32"/>
          <w:rtl/>
        </w:rPr>
        <w:t>المركزية الإدارية: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ترتكز المركزية الإدارية على ركنين أساسيين هما:</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1. </w:t>
      </w:r>
      <w:r w:rsidRPr="00DE27D1">
        <w:rPr>
          <w:rFonts w:ascii="Simplified Arabic" w:hAnsi="Simplified Arabic" w:cs="Simplified Arabic"/>
          <w:sz w:val="28"/>
          <w:szCs w:val="28"/>
          <w:rtl/>
        </w:rPr>
        <w:t>تركيز الوظيفة الإدارية في يد الحكومة المركزية.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2. تبعية الموظفين وتدرجهم إداريًا.</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9C0110" w:rsidRPr="00DE27D1" w:rsidRDefault="009C0110"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b/>
          <w:bCs/>
          <w:sz w:val="28"/>
          <w:szCs w:val="28"/>
          <w:rtl/>
        </w:rPr>
        <w:t>1</w:t>
      </w:r>
      <w:r w:rsidRPr="00DE27D1">
        <w:rPr>
          <w:rFonts w:ascii="Simplified Arabic" w:hAnsi="Simplified Arabic" w:cs="Simplified Arabic"/>
          <w:b/>
          <w:bCs/>
          <w:sz w:val="32"/>
          <w:szCs w:val="32"/>
          <w:rtl/>
        </w:rPr>
        <w:t xml:space="preserve">-تركيز الوظيفة الإدارية في يد الحكومة المركزية.  </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 نظام المركزية الإدارية يؤسس على تركيز النشاط الإداري في يد السلطة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ناط بها اتخاذ جميع القرارات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وتنفيذها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ومع ذلك فإنه لا يتعارض </w:t>
      </w:r>
      <w:r w:rsidRPr="00DE27D1">
        <w:rPr>
          <w:rFonts w:ascii="Simplified Arabic" w:hAnsi="Simplified Arabic" w:cs="Simplified Arabic" w:hint="cs"/>
          <w:sz w:val="28"/>
          <w:szCs w:val="28"/>
          <w:rtl/>
        </w:rPr>
        <w:t xml:space="preserve">أسلوب </w:t>
      </w:r>
      <w:r w:rsidRPr="00DE27D1">
        <w:rPr>
          <w:rFonts w:ascii="Simplified Arabic" w:hAnsi="Simplified Arabic" w:cs="Simplified Arabic"/>
          <w:sz w:val="28"/>
          <w:szCs w:val="28"/>
          <w:rtl/>
        </w:rPr>
        <w:t>المركزية مع وجود موظفين يباشرون مهامهم في جهات مختلفة من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حدود النطاق الجغرافي لتلك الجهات، مادام هؤلاء الموظفون لا يتمتعون بسلطات ذاتية</w:t>
      </w:r>
      <w:r w:rsidRPr="00DE27D1">
        <w:rPr>
          <w:rFonts w:ascii="Simplified Arabic" w:hAnsi="Simplified Arabic" w:cs="Simplified Arabic"/>
          <w:b/>
          <w:bCs/>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يتمثل في استئثار السلطات المركزية في العاصمة بكل الاختصاصات التي ت</w:t>
      </w:r>
      <w:r w:rsidRPr="00DE27D1">
        <w:rPr>
          <w:rFonts w:ascii="Simplified Arabic" w:hAnsi="Simplified Arabic" w:cs="Simplified Arabic" w:hint="cs"/>
          <w:sz w:val="28"/>
          <w:szCs w:val="28"/>
          <w:rtl/>
        </w:rPr>
        <w:t>خ</w:t>
      </w:r>
      <w:r w:rsidRPr="00DE27D1">
        <w:rPr>
          <w:rFonts w:ascii="Simplified Arabic" w:hAnsi="Simplified Arabic" w:cs="Simplified Arabic"/>
          <w:sz w:val="28"/>
          <w:szCs w:val="28"/>
          <w:rtl/>
        </w:rPr>
        <w:t xml:space="preserve">ولها الوظيفة </w:t>
      </w:r>
      <w:r w:rsidRPr="00DE27D1">
        <w:rPr>
          <w:rFonts w:ascii="Simplified Arabic" w:hAnsi="Simplified Arabic" w:cs="Simplified Arabic" w:hint="cs"/>
          <w:sz w:val="28"/>
          <w:szCs w:val="28"/>
          <w:rtl/>
        </w:rPr>
        <w:t>الإدارية، ويكون</w:t>
      </w:r>
      <w:r w:rsidRPr="00DE27D1">
        <w:rPr>
          <w:rFonts w:ascii="Simplified Arabic" w:hAnsi="Simplified Arabic" w:cs="Simplified Arabic"/>
          <w:sz w:val="28"/>
          <w:szCs w:val="28"/>
          <w:rtl/>
        </w:rPr>
        <w:t xml:space="preserve"> ذلك بصورة عامة على جميع أقاليم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بمعنى أن يكون بيدها وحدها سلطة إصدار القرارات المختلفة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والإشراف على مختلف المرافق العامة في الدولة.</w:t>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rtl/>
        </w:rPr>
        <w:t xml:space="preserve">والإجراءات الإدارية التي يتخذها الموظفون في الوحدات الإدارية </w:t>
      </w:r>
      <w:r w:rsidRPr="00DE27D1">
        <w:rPr>
          <w:rFonts w:ascii="Simplified Arabic" w:hAnsi="Simplified Arabic" w:cs="Simplified Arabic" w:hint="cs"/>
          <w:sz w:val="28"/>
          <w:szCs w:val="28"/>
          <w:rtl/>
        </w:rPr>
        <w:t>الإقليمية، لا</w:t>
      </w:r>
      <w:r w:rsidRPr="00DE27D1">
        <w:rPr>
          <w:rFonts w:ascii="Simplified Arabic" w:hAnsi="Simplified Arabic" w:cs="Simplified Arabic"/>
          <w:sz w:val="28"/>
          <w:szCs w:val="28"/>
          <w:rtl/>
        </w:rPr>
        <w:t xml:space="preserve"> تعتبر نافذة إلا بعد إقرارها من قبل الوزير المختص</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28"/>
          <w:szCs w:val="28"/>
          <w:rtl/>
        </w:rPr>
        <w:t>2</w:t>
      </w:r>
      <w:r w:rsidRPr="00DE27D1">
        <w:rPr>
          <w:rFonts w:ascii="Simplified Arabic" w:hAnsi="Simplified Arabic" w:cs="Simplified Arabic" w:hint="cs"/>
          <w:b/>
          <w:bCs/>
          <w:sz w:val="32"/>
          <w:szCs w:val="32"/>
          <w:rtl/>
        </w:rPr>
        <w:t xml:space="preserve">- تبعية الموظفين وتدرجهم إداريًا: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يأخذ الجهاز الإداري في الدولة صورة هرم متتابع الدرجات، ويقوم بين تلك الدرجات نوع من التبعية؛ بمعني توزيع موظفي الجهاز الإداري في الدولة على درجات إدارية متصاعدة، تتبع كل درجة منها الأخرى مكونيِّن بذلك هرمًا إداريًا، نجد في قاعدته صغار الموظفين، وفي قمته الرئيس الإداري  الأعلى "الوزير "، ويستتبع هذا التسلسل الهرمي تدرج تصرفاتهم القانونية.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إن التدرج الوظيفي يتبع فيه المرؤوس الرئيس، ويمارس الأخير عدة اختصاصات بعضها على تصرفاته وأعماله، وبعضها الآخر على شخصه.</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5"/>
      </w:r>
      <w:r w:rsidRPr="00DE27D1">
        <w:rPr>
          <w:rFonts w:ascii="Simplified Arabic" w:hAnsi="Simplified Arabic" w:cs="Simplified Arabic" w:hint="cs"/>
          <w:sz w:val="28"/>
          <w:szCs w:val="28"/>
          <w:vertAlign w:val="superscript"/>
          <w:rtl/>
        </w:rPr>
        <w:t>)</w:t>
      </w:r>
    </w:p>
    <w:p w:rsidR="00450927" w:rsidRPr="00DE27D1" w:rsidRDefault="00450927" w:rsidP="00450927">
      <w:pPr>
        <w:pStyle w:val="a6"/>
        <w:spacing w:after="0" w:line="360" w:lineRule="auto"/>
        <w:ind w:left="-2"/>
        <w:jc w:val="both"/>
        <w:rPr>
          <w:rFonts w:ascii="Simplified Arabic" w:hAnsi="Simplified Arabic" w:cs="Simplified Arabic"/>
          <w:b/>
          <w:bCs/>
          <w:sz w:val="28"/>
          <w:szCs w:val="28"/>
          <w:rtl/>
        </w:rPr>
      </w:pPr>
      <w:r w:rsidRPr="00DE27D1">
        <w:rPr>
          <w:rFonts w:ascii="Simplified Arabic" w:hAnsi="Simplified Arabic" w:cs="Simplified Arabic" w:hint="cs"/>
          <w:b/>
          <w:bCs/>
          <w:sz w:val="32"/>
          <w:szCs w:val="32"/>
          <w:rtl/>
        </w:rPr>
        <w:t xml:space="preserve">ثانيًا: </w:t>
      </w:r>
      <w:r w:rsidRPr="00DE27D1">
        <w:rPr>
          <w:rFonts w:ascii="Simplified Arabic" w:hAnsi="Simplified Arabic" w:cs="Simplified Arabic"/>
          <w:b/>
          <w:bCs/>
          <w:sz w:val="32"/>
          <w:szCs w:val="32"/>
          <w:rtl/>
        </w:rPr>
        <w:t>صور المركزية الإدارية</w:t>
      </w:r>
      <w:r w:rsidRPr="00DE27D1">
        <w:rPr>
          <w:rFonts w:ascii="Simplified Arabic" w:hAnsi="Simplified Arabic" w:cs="Simplified Arabic"/>
          <w:b/>
          <w:bCs/>
          <w:sz w:val="28"/>
          <w:szCs w:val="28"/>
          <w:rtl/>
        </w:rPr>
        <w:t xml:space="preserve">: </w:t>
      </w:r>
    </w:p>
    <w:p w:rsidR="00450927" w:rsidRPr="00DE27D1" w:rsidRDefault="00450927" w:rsidP="00450927">
      <w:pPr>
        <w:pStyle w:val="a6"/>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تأخذ المركزية الإدارية من الناحية العملية صورتين هما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التركيز</w:t>
      </w:r>
      <w:r w:rsidRPr="00DE27D1">
        <w:rPr>
          <w:rFonts w:ascii="Simplified Arabic" w:hAnsi="Simplified Arabic" w:cs="Simplified Arabic" w:hint="cs"/>
          <w:sz w:val="28"/>
          <w:szCs w:val="28"/>
          <w:rtl/>
        </w:rPr>
        <w:t xml:space="preserve"> الإداري، </w:t>
      </w:r>
      <w:r w:rsidRPr="00DE27D1">
        <w:rPr>
          <w:rFonts w:ascii="Simplified Arabic" w:hAnsi="Simplified Arabic" w:cs="Simplified Arabic"/>
          <w:sz w:val="28"/>
          <w:szCs w:val="28"/>
          <w:rtl/>
        </w:rPr>
        <w:t>وعدم التركيز الإداري.</w:t>
      </w:r>
    </w:p>
    <w:p w:rsidR="00450927" w:rsidRPr="00DE27D1" w:rsidRDefault="00450927" w:rsidP="00450927">
      <w:pPr>
        <w:pStyle w:val="a6"/>
        <w:spacing w:after="0" w:line="360" w:lineRule="auto"/>
        <w:ind w:left="-2"/>
        <w:jc w:val="both"/>
        <w:rPr>
          <w:rFonts w:ascii="Simplified Arabic" w:hAnsi="Simplified Arabic" w:cs="Simplified Arabic"/>
          <w:b/>
          <w:bCs/>
          <w:sz w:val="32"/>
          <w:szCs w:val="32"/>
          <w:rtl/>
        </w:rPr>
      </w:pPr>
      <w:r w:rsidRPr="00DE27D1">
        <w:rPr>
          <w:rFonts w:ascii="Simplified Arabic" w:hAnsi="Simplified Arabic" w:cs="Simplified Arabic" w:hint="cs"/>
          <w:sz w:val="32"/>
          <w:szCs w:val="32"/>
          <w:rtl/>
        </w:rPr>
        <w:t>1</w:t>
      </w:r>
      <w:r w:rsidRPr="00DE27D1">
        <w:rPr>
          <w:rFonts w:ascii="Simplified Arabic" w:hAnsi="Simplified Arabic" w:cs="Simplified Arabic"/>
          <w:b/>
          <w:bCs/>
          <w:sz w:val="32"/>
          <w:szCs w:val="32"/>
          <w:rtl/>
        </w:rPr>
        <w:t xml:space="preserve"> – المركزية الإدارية المشددة " التركيز الإداري":-</w:t>
      </w:r>
    </w:p>
    <w:p w:rsidR="00450927" w:rsidRPr="00DE27D1" w:rsidRDefault="00450927" w:rsidP="00450927">
      <w:pPr>
        <w:pStyle w:val="a6"/>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sz w:val="28"/>
          <w:szCs w:val="28"/>
          <w:rtl/>
        </w:rPr>
        <w:tab/>
        <w:t>تتمثل هذه الصورة في تركيز الوظيفة الإدارية بكافة مظاهرها في يد الحكومة المركزية في العاصمة وترجع جذورها إلى الماضي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حيث أخذت بها الدول في بداية نشأتها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اليوم لم يعد من المتصور وجودها مع اتساع مساحة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وتشعب واجباتها ومهامها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6"/>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ولما يترتب عل</w:t>
      </w:r>
      <w:r w:rsidRPr="00DE27D1">
        <w:rPr>
          <w:rFonts w:ascii="Simplified Arabic" w:hAnsi="Simplified Arabic" w:cs="Simplified Arabic" w:hint="cs"/>
          <w:sz w:val="28"/>
          <w:szCs w:val="28"/>
          <w:rtl/>
        </w:rPr>
        <w:t>ى</w:t>
      </w:r>
      <w:r w:rsidRPr="00DE27D1">
        <w:rPr>
          <w:rFonts w:ascii="Simplified Arabic" w:hAnsi="Simplified Arabic" w:cs="Simplified Arabic"/>
          <w:sz w:val="28"/>
          <w:szCs w:val="28"/>
          <w:rtl/>
        </w:rPr>
        <w:t xml:space="preserve"> الأخذ بها من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ضاع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للوقت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وإطال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للإجراءات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وتعطيل الأمور دون مبرر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7"/>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وخاص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إن هذا الأسلوب بات يتعارض مع مقتضيات سير العمل الإداري في الدول المعاصرة،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والتي اتسع فيها النشاط الإداري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بل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نه بات من الضروري التطلع إلى </w:t>
      </w:r>
      <w:r w:rsidRPr="00DE27D1">
        <w:rPr>
          <w:rFonts w:ascii="Simplified Arabic" w:hAnsi="Simplified Arabic" w:cs="Simplified Arabic" w:hint="cs"/>
          <w:sz w:val="28"/>
          <w:szCs w:val="28"/>
          <w:rtl/>
        </w:rPr>
        <w:t xml:space="preserve">أسلوب </w:t>
      </w:r>
      <w:r w:rsidRPr="00DE27D1">
        <w:rPr>
          <w:rFonts w:ascii="Simplified Arabic" w:hAnsi="Simplified Arabic" w:cs="Simplified Arabic"/>
          <w:sz w:val="28"/>
          <w:szCs w:val="28"/>
          <w:rtl/>
        </w:rPr>
        <w:t>آخر يخفف من حد</w:t>
      </w:r>
      <w:r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هذا النظام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ويوزع الأعباء الملقاة على عاتق الوزراء وحدهم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8"/>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rtl/>
        </w:rPr>
        <w:t>ومن هذا المنطلق هجرت الدول هذا الأسلوب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ولم يعد له وجود إلا لأغراض الدراسة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sz w:val="32"/>
          <w:szCs w:val="32"/>
          <w:rtl/>
        </w:rPr>
        <w:t>2</w:t>
      </w:r>
      <w:r w:rsidRPr="00DE27D1">
        <w:rPr>
          <w:rFonts w:ascii="Simplified Arabic" w:hAnsi="Simplified Arabic" w:cs="Simplified Arabic"/>
          <w:b/>
          <w:bCs/>
          <w:sz w:val="32"/>
          <w:szCs w:val="32"/>
          <w:rtl/>
        </w:rPr>
        <w:t xml:space="preserve"> – المركزية المعتدلة "عدم التركيز الإداري":-</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أما عدم التركيز الإداري فيعني أن يقوم الرئيس الإداري بنقل سلطة البت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والتقرير النهائي في جانب من اختصاصاته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إلى ممثلي السلطة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سواءً كانوا في العاصمة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في الأقاليم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دون الرجوع إليه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بدوره يؤدي إلى تخفيف العبء عن السلطة المركزية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9"/>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ومما لا شك فيه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عدم التركيز الإداري لا يخرج عن نطاق الأسلوب المركزي</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رغم اعترافه لموظفي السلطة الرئاسية المتواجدين في الأقاليم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بسلطة الب</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 xml:space="preserve"> النهائي في بعض الأمور المحلية. </w:t>
      </w:r>
    </w:p>
    <w:p w:rsidR="00450927" w:rsidRPr="00DE27D1" w:rsidRDefault="00450927" w:rsidP="00450927">
      <w:pPr>
        <w:pStyle w:val="a6"/>
        <w:spacing w:line="360" w:lineRule="auto"/>
        <w:ind w:left="0"/>
        <w:jc w:val="both"/>
        <w:rPr>
          <w:rFonts w:ascii="Simplified Arabic" w:hAnsi="Simplified Arabic" w:cs="Simplified Arabic"/>
          <w:sz w:val="28"/>
          <w:szCs w:val="28"/>
          <w:rtl/>
        </w:rPr>
      </w:pPr>
      <w:r w:rsidRPr="00DE27D1">
        <w:rPr>
          <w:rFonts w:ascii="Simplified Arabic" w:hAnsi="Simplified Arabic" w:cs="Simplified Arabic"/>
          <w:sz w:val="28"/>
          <w:szCs w:val="28"/>
          <w:rtl/>
        </w:rPr>
        <w:tab/>
        <w:t>فالعلاقة الرئاسية باعتبارها القاعدة الأساسية في الأسلوب المركزي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لا تنعدم في صورة عدم التركيز الإداري بل مازالت تحتكر وحدها سلطة إصدار القرار عن طريق ممثليها في الأقاليم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وهي بدورها تخضعهم لرقابتها كلياً</w:t>
      </w:r>
      <w:r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0"/>
      </w:r>
      <w:r w:rsidRPr="00DE27D1">
        <w:rPr>
          <w:rFonts w:ascii="Simplified Arabic" w:hAnsi="Simplified Arabic" w:cs="Simplified Arabic" w:hint="cs"/>
          <w:sz w:val="28"/>
          <w:szCs w:val="28"/>
          <w:vertAlign w:val="superscript"/>
          <w:rtl/>
        </w:rPr>
        <w:t>)</w:t>
      </w:r>
    </w:p>
    <w:p w:rsidR="00450927" w:rsidRPr="00DE27D1" w:rsidRDefault="00450927" w:rsidP="00450927">
      <w:pPr>
        <w:pStyle w:val="a6"/>
        <w:spacing w:line="360" w:lineRule="auto"/>
        <w:ind w:left="0"/>
        <w:jc w:val="both"/>
        <w:rPr>
          <w:rFonts w:ascii="Simplified Arabic" w:hAnsi="Simplified Arabic" w:cs="Simplified Arabic"/>
          <w:sz w:val="28"/>
          <w:szCs w:val="28"/>
          <w:rtl/>
        </w:rPr>
      </w:pPr>
      <w:r w:rsidRPr="00DE27D1">
        <w:rPr>
          <w:rFonts w:ascii="Simplified Arabic" w:hAnsi="Simplified Arabic" w:cs="Simplified Arabic"/>
          <w:sz w:val="28"/>
          <w:szCs w:val="28"/>
          <w:rtl/>
        </w:rPr>
        <w:t>نستنتج</w:t>
      </w:r>
      <w:r w:rsidRPr="00DE27D1">
        <w:rPr>
          <w:rFonts w:ascii="Simplified Arabic" w:hAnsi="Simplified Arabic" w:cs="Simplified Arabic" w:hint="cs"/>
          <w:sz w:val="28"/>
          <w:szCs w:val="28"/>
          <w:rtl/>
        </w:rPr>
        <w:t xml:space="preserve"> أ</w:t>
      </w:r>
      <w:r w:rsidRPr="00DE27D1">
        <w:rPr>
          <w:rFonts w:ascii="Simplified Arabic" w:hAnsi="Simplified Arabic" w:cs="Simplified Arabic"/>
          <w:sz w:val="28"/>
          <w:szCs w:val="28"/>
          <w:rtl/>
        </w:rPr>
        <w:t>ن عدم التركيز الإداري يمكن أن يتحقق بتوزيع الاختصاصات قانون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بين أعضاء السلطة الإدارية، أو عن طريق تفويض السلطة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كأن يفوض الرئيس الإداري بعض اختصاصاته إلى بعض مرؤوسيه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ليمارسوها دون الرجوع إليه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مع بقاء مسؤوليته عن تلك الاختصاصات المفوضة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ونجد إن التفويض يخفف عبء العمل الإداري عن الرئيس صاحب الاختصاص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صيل.</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1"/>
      </w:r>
      <w:r w:rsidRPr="00DE27D1">
        <w:rPr>
          <w:rFonts w:ascii="Simplified Arabic" w:hAnsi="Simplified Arabic" w:cs="Simplified Arabic"/>
          <w:sz w:val="28"/>
          <w:szCs w:val="28"/>
          <w:vertAlign w:val="superscript"/>
          <w:rtl/>
        </w:rPr>
        <w:t>)</w:t>
      </w:r>
    </w:p>
    <w:p w:rsidR="00450927" w:rsidRPr="00DE27D1" w:rsidRDefault="00450927" w:rsidP="00450927">
      <w:pPr>
        <w:pStyle w:val="a6"/>
        <w:spacing w:line="360" w:lineRule="auto"/>
        <w:ind w:left="0"/>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فالرئيس الإداري لا يتخلى عن سلطاته أو مسؤولياته بل هو مجرد طريقة أفضل لإنجاز الاعمال بسرعة وبكفاءة ، والتخفيف عن كاهل الرئيس الإداري جانباً من المهام الخاصة ذات الطابع اليومي ليتمكن من التفرغ للمهام الرئيسية في إدارة المنظومة الإدارية.</w:t>
      </w:r>
    </w:p>
    <w:p w:rsidR="00450927" w:rsidRPr="00DE27D1" w:rsidRDefault="00450927" w:rsidP="00450927">
      <w:pPr>
        <w:pStyle w:val="a6"/>
        <w:spacing w:line="360" w:lineRule="auto"/>
        <w:ind w:left="0"/>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ويعد من فوائد التفويض أيضاً خفض التكاليف المالية للقرارات الإدارية، فكلما كان المستوى الذي يتخذ فيه القرار قريباً من الواقعة المولدة للقرار، كلما قلت التكاليف المالية لهذا القرار، وأيضًا بالتفويض الإداري يمكن إيجاد قيادات جديدة قادرة على تحمل المسؤولية.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2"/>
      </w:r>
      <w:r w:rsidRPr="00DE27D1">
        <w:rPr>
          <w:rFonts w:ascii="Simplified Arabic" w:hAnsi="Simplified Arabic" w:cs="Simplified Arabic" w:hint="cs"/>
          <w:sz w:val="28"/>
          <w:szCs w:val="28"/>
          <w:vertAlign w:val="superscript"/>
          <w:rtl/>
        </w:rPr>
        <w:t>)</w:t>
      </w:r>
    </w:p>
    <w:p w:rsidR="00450927" w:rsidRPr="00DE27D1" w:rsidRDefault="00450927" w:rsidP="00450927">
      <w:pPr>
        <w:pStyle w:val="a6"/>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ول</w:t>
      </w:r>
      <w:r w:rsidRPr="00DE27D1">
        <w:rPr>
          <w:rFonts w:ascii="Simplified Arabic" w:hAnsi="Simplified Arabic" w:cs="Simplified Arabic" w:hint="cs"/>
          <w:sz w:val="28"/>
          <w:szCs w:val="28"/>
          <w:rtl/>
        </w:rPr>
        <w:t xml:space="preserve">تحقيق التفويض الإداري لابد من توفر عدد من الشروط وهي : </w:t>
      </w:r>
    </w:p>
    <w:p w:rsidR="00450927" w:rsidRPr="00DE27D1" w:rsidRDefault="00450927" w:rsidP="00450927">
      <w:pPr>
        <w:pStyle w:val="a6"/>
        <w:numPr>
          <w:ilvl w:val="0"/>
          <w:numId w:val="1"/>
        </w:numPr>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 يؤسس على نص قانوني.</w:t>
      </w:r>
    </w:p>
    <w:p w:rsidR="00450927" w:rsidRPr="00DE27D1" w:rsidRDefault="00450927" w:rsidP="00450927">
      <w:pPr>
        <w:pStyle w:val="a6"/>
        <w:numPr>
          <w:ilvl w:val="0"/>
          <w:numId w:val="1"/>
        </w:numPr>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 لا يكون في كامل الاختصاصات، أي يكون جزئيًا أو في مسائل معينة.</w:t>
      </w:r>
    </w:p>
    <w:p w:rsidR="00450927" w:rsidRPr="00DE27D1" w:rsidRDefault="00450927" w:rsidP="00450927">
      <w:pPr>
        <w:pStyle w:val="a6"/>
        <w:numPr>
          <w:ilvl w:val="0"/>
          <w:numId w:val="1"/>
        </w:numPr>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 يتم التفويض كتابيًا وبطريقة رسمية، ولكنه قد يتم بطريقة غير رسمية كنتيجة لتوزيع العمل، أو احترامًا للتقاليد العملية المستقرة.</w:t>
      </w:r>
    </w:p>
    <w:p w:rsidR="00450927" w:rsidRPr="00DE27D1" w:rsidRDefault="00450927" w:rsidP="00450927">
      <w:pPr>
        <w:pStyle w:val="a6"/>
        <w:numPr>
          <w:ilvl w:val="0"/>
          <w:numId w:val="1"/>
        </w:numPr>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التفويض يجب أن يمارس في حدود القانون وقرار التفويض.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3"/>
      </w:r>
      <w:r w:rsidRPr="00DE27D1">
        <w:rPr>
          <w:rFonts w:ascii="Simplified Arabic" w:hAnsi="Simplified Arabic" w:cs="Simplified Arabic" w:hint="cs"/>
          <w:sz w:val="28"/>
          <w:szCs w:val="28"/>
          <w:vertAlign w:val="superscript"/>
          <w:rtl/>
        </w:rPr>
        <w:t>)</w:t>
      </w:r>
    </w:p>
    <w:p w:rsidR="00450927" w:rsidRPr="00DE27D1" w:rsidRDefault="00450927" w:rsidP="00450927">
      <w:pPr>
        <w:pStyle w:val="a6"/>
        <w:numPr>
          <w:ilvl w:val="0"/>
          <w:numId w:val="1"/>
        </w:numPr>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 يكون التفويض مؤقتًا أي محددًا بفترة زمنية.</w:t>
      </w:r>
    </w:p>
    <w:p w:rsidR="00450927" w:rsidRPr="00DE27D1" w:rsidRDefault="00450927" w:rsidP="00450927">
      <w:pPr>
        <w:pStyle w:val="a6"/>
        <w:numPr>
          <w:ilvl w:val="0"/>
          <w:numId w:val="1"/>
        </w:numPr>
        <w:spacing w:after="0" w:line="360" w:lineRule="auto"/>
        <w:ind w:left="423"/>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عدم جواز تفويض الاختصاصات المفوضة ويبقى الرئيس الإداري الذي قام بالتفويض مسؤولاً عن ممارسة المفوض إليه لهذه الاختصاصات.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 xml:space="preserve">ثالثًا: </w:t>
      </w:r>
      <w:r w:rsidRPr="00DE27D1">
        <w:rPr>
          <w:rFonts w:ascii="Simplified Arabic" w:hAnsi="Simplified Arabic" w:cs="Simplified Arabic"/>
          <w:b/>
          <w:bCs/>
          <w:sz w:val="32"/>
          <w:szCs w:val="32"/>
          <w:rtl/>
        </w:rPr>
        <w:t>التبعات وال</w:t>
      </w:r>
      <w:r w:rsidRPr="00DE27D1">
        <w:rPr>
          <w:rFonts w:ascii="Simplified Arabic" w:hAnsi="Simplified Arabic" w:cs="Simplified Arabic" w:hint="cs"/>
          <w:b/>
          <w:bCs/>
          <w:sz w:val="32"/>
          <w:szCs w:val="32"/>
          <w:rtl/>
        </w:rPr>
        <w:t>آ</w:t>
      </w:r>
      <w:r w:rsidRPr="00DE27D1">
        <w:rPr>
          <w:rFonts w:ascii="Simplified Arabic" w:hAnsi="Simplified Arabic" w:cs="Simplified Arabic"/>
          <w:b/>
          <w:bCs/>
          <w:sz w:val="32"/>
          <w:szCs w:val="32"/>
          <w:rtl/>
        </w:rPr>
        <w:t xml:space="preserve">ثار القانونية المترتبة لأسلوب المركزية الإدارية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يترتب على التنظيم الإداري المركزي كأسلوب </w:t>
      </w:r>
      <w:r w:rsidRPr="00DE27D1">
        <w:rPr>
          <w:rFonts w:ascii="Simplified Arabic" w:hAnsi="Simplified Arabic" w:cs="Simplified Arabic" w:hint="cs"/>
          <w:sz w:val="28"/>
          <w:szCs w:val="28"/>
          <w:rtl/>
        </w:rPr>
        <w:t xml:space="preserve">من أساليب </w:t>
      </w:r>
      <w:r w:rsidRPr="00DE27D1">
        <w:rPr>
          <w:rFonts w:ascii="Simplified Arabic" w:hAnsi="Simplified Arabic" w:cs="Simplified Arabic"/>
          <w:sz w:val="28"/>
          <w:szCs w:val="28"/>
          <w:rtl/>
        </w:rPr>
        <w:t>تنظيم الإدارة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تبعات و</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ثار قانونية بعضها إيجابية و</w:t>
      </w:r>
      <w:r w:rsidRPr="00DE27D1">
        <w:rPr>
          <w:rFonts w:ascii="Simplified Arabic" w:hAnsi="Simplified Arabic" w:cs="Simplified Arabic" w:hint="cs"/>
          <w:sz w:val="28"/>
          <w:szCs w:val="28"/>
          <w:rtl/>
        </w:rPr>
        <w:t xml:space="preserve">أخرى </w:t>
      </w:r>
      <w:r w:rsidRPr="00DE27D1">
        <w:rPr>
          <w:rFonts w:ascii="Simplified Arabic" w:hAnsi="Simplified Arabic" w:cs="Simplified Arabic"/>
          <w:sz w:val="28"/>
          <w:szCs w:val="28"/>
          <w:rtl/>
        </w:rPr>
        <w:t xml:space="preserve">سلبية تتمثل في </w:t>
      </w:r>
      <w:r w:rsidRPr="00DE27D1">
        <w:rPr>
          <w:rFonts w:ascii="Simplified Arabic" w:hAnsi="Simplified Arabic" w:cs="Simplified Arabic" w:hint="cs"/>
          <w:sz w:val="28"/>
          <w:szCs w:val="28"/>
          <w:rtl/>
        </w:rPr>
        <w:t>الآتي</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28"/>
          <w:szCs w:val="28"/>
          <w:rtl/>
        </w:rPr>
        <w:t>1</w:t>
      </w:r>
      <w:r w:rsidRPr="00DE27D1">
        <w:rPr>
          <w:rFonts w:ascii="Simplified Arabic" w:hAnsi="Simplified Arabic" w:cs="Simplified Arabic" w:hint="cs"/>
          <w:b/>
          <w:bCs/>
          <w:sz w:val="32"/>
          <w:szCs w:val="32"/>
          <w:rtl/>
        </w:rPr>
        <w:t xml:space="preserve">. </w:t>
      </w:r>
      <w:r w:rsidRPr="00DE27D1">
        <w:rPr>
          <w:rFonts w:ascii="Simplified Arabic" w:hAnsi="Simplified Arabic" w:cs="Simplified Arabic"/>
          <w:b/>
          <w:bCs/>
          <w:sz w:val="32"/>
          <w:szCs w:val="32"/>
          <w:rtl/>
        </w:rPr>
        <w:t>ال</w:t>
      </w:r>
      <w:r w:rsidRPr="00DE27D1">
        <w:rPr>
          <w:rFonts w:ascii="Simplified Arabic" w:hAnsi="Simplified Arabic" w:cs="Simplified Arabic" w:hint="cs"/>
          <w:b/>
          <w:bCs/>
          <w:sz w:val="32"/>
          <w:szCs w:val="32"/>
          <w:rtl/>
        </w:rPr>
        <w:t>إ</w:t>
      </w:r>
      <w:r w:rsidRPr="00DE27D1">
        <w:rPr>
          <w:rFonts w:ascii="Simplified Arabic" w:hAnsi="Simplified Arabic" w:cs="Simplified Arabic"/>
          <w:b/>
          <w:bCs/>
          <w:sz w:val="32"/>
          <w:szCs w:val="32"/>
          <w:rtl/>
        </w:rPr>
        <w:t>يجابية: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أ. </w:t>
      </w:r>
      <w:r w:rsidRPr="00DE27D1">
        <w:rPr>
          <w:rFonts w:ascii="Simplified Arabic" w:hAnsi="Simplified Arabic" w:cs="Simplified Arabic"/>
          <w:sz w:val="28"/>
          <w:szCs w:val="28"/>
          <w:rtl/>
        </w:rPr>
        <w:t>تقوي سلطة الحكومة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وتحقق هيمنتها على مختلف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رجاء الدولة،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بما يحافظ على وحدة الدولة ويمنع تفتيتها.</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ب. </w:t>
      </w:r>
      <w:r w:rsidRPr="00DE27D1">
        <w:rPr>
          <w:rFonts w:ascii="Simplified Arabic" w:hAnsi="Simplified Arabic" w:cs="Simplified Arabic"/>
          <w:sz w:val="28"/>
          <w:szCs w:val="28"/>
          <w:rtl/>
        </w:rPr>
        <w:t>تعد الأسلوب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مثل لإدارة وتسيير المرافق العامة القومية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ذ تؤدي خدماتها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وواجباتها 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حسن وجه.</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ج. </w:t>
      </w:r>
      <w:r w:rsidRPr="00DE27D1">
        <w:rPr>
          <w:rFonts w:ascii="Simplified Arabic" w:hAnsi="Simplified Arabic" w:cs="Simplified Arabic"/>
          <w:sz w:val="28"/>
          <w:szCs w:val="28"/>
          <w:rtl/>
        </w:rPr>
        <w:t>تؤدي المركزية الإدارية إلى توحيد النظم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الإدارية في مختلف مرافق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نظر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لوحدة المصدر الذي تنبثق منه، مما يقلل النفقات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والاقتصاد فيها إلى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كبر حد ممكن.</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5"/>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rPr>
        <w:t xml:space="preserve">د. </w:t>
      </w:r>
      <w:r w:rsidRPr="00DE27D1">
        <w:rPr>
          <w:rFonts w:ascii="Simplified Arabic" w:hAnsi="Simplified Arabic" w:cs="Simplified Arabic"/>
          <w:sz w:val="28"/>
          <w:szCs w:val="28"/>
          <w:rtl/>
        </w:rPr>
        <w:t>تحقيق العدل والمساواة بين المواطنين أمام الخدمات العامة التي تقدمها الدولة 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شراف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خيرة على المرافق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وتقديم خدماتها بدرجة واحدة.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6"/>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وكل هذه المزايا بالإمكان تحقيقها إذا أحسن تطبيق نظام المركزية الإدارية كأسلوب لإدارة المرافق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p>
    <w:p w:rsidR="00450927" w:rsidRPr="00DE27D1" w:rsidRDefault="00450927" w:rsidP="00450927">
      <w:pPr>
        <w:spacing w:after="0"/>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 xml:space="preserve">2. </w:t>
      </w:r>
      <w:r w:rsidRPr="00DE27D1">
        <w:rPr>
          <w:rFonts w:ascii="Simplified Arabic" w:hAnsi="Simplified Arabic" w:cs="Simplified Arabic"/>
          <w:b/>
          <w:bCs/>
          <w:sz w:val="32"/>
          <w:szCs w:val="32"/>
          <w:rtl/>
        </w:rPr>
        <w:t>السلبي</w:t>
      </w:r>
      <w:r w:rsidRPr="00DE27D1">
        <w:rPr>
          <w:rFonts w:ascii="Simplified Arabic" w:hAnsi="Simplified Arabic" w:cs="Simplified Arabic" w:hint="cs"/>
          <w:b/>
          <w:bCs/>
          <w:sz w:val="32"/>
          <w:szCs w:val="32"/>
          <w:rtl/>
        </w:rPr>
        <w:t>ة</w:t>
      </w:r>
      <w:r w:rsidRPr="00DE27D1">
        <w:rPr>
          <w:rFonts w:ascii="Simplified Arabic" w:hAnsi="Simplified Arabic" w:cs="Simplified Arabic"/>
          <w:b/>
          <w:bCs/>
          <w:sz w:val="32"/>
          <w:szCs w:val="32"/>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أ. </w:t>
      </w:r>
      <w:r w:rsidRPr="00DE27D1">
        <w:rPr>
          <w:rFonts w:ascii="Simplified Arabic" w:hAnsi="Simplified Arabic" w:cs="Simplified Arabic"/>
          <w:sz w:val="28"/>
          <w:szCs w:val="28"/>
          <w:rtl/>
        </w:rPr>
        <w:t>تطبيق المركزية الإدارية لا يتماشى مع المبادئ الديمقراطية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نها لا تعطي للمواطنين الفرصة لاختيار من يمثلهم ويتولى إدارة مرافقهم.</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ب. </w:t>
      </w:r>
      <w:r w:rsidRPr="00DE27D1">
        <w:rPr>
          <w:rFonts w:ascii="Simplified Arabic" w:hAnsi="Simplified Arabic" w:cs="Simplified Arabic"/>
          <w:sz w:val="28"/>
          <w:szCs w:val="28"/>
          <w:rtl/>
        </w:rPr>
        <w:t xml:space="preserve">عدم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فساح المجال أمام الموظفين 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يجاد الحلول المناسبة للمشاكل التي تواجههم مما يقتل روح المثابرة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بداع لديهم ويعطل قدراتهم.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7"/>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ج. </w:t>
      </w:r>
      <w:r w:rsidRPr="00DE27D1">
        <w:rPr>
          <w:rFonts w:ascii="Simplified Arabic" w:hAnsi="Simplified Arabic" w:cs="Simplified Arabic"/>
          <w:sz w:val="28"/>
          <w:szCs w:val="28"/>
          <w:rtl/>
        </w:rPr>
        <w:t xml:space="preserve">عدم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نجاز الأعمال الإدارية بالشكل المطلوب بسبب بعد المسافة بين مركز اتخاذ القرار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وبين موقع التنفيذ</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وما يترتب عليه من عدم فهم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هداف الإدارة العليا من القرار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فتكون قراراتها بعيدة عن الواقع.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د. </w:t>
      </w:r>
      <w:r w:rsidRPr="00DE27D1">
        <w:rPr>
          <w:rFonts w:ascii="Simplified Arabic" w:hAnsi="Simplified Arabic" w:cs="Simplified Arabic"/>
          <w:sz w:val="28"/>
          <w:szCs w:val="28"/>
          <w:rtl/>
        </w:rPr>
        <w:t>تؤدي إلى زيادة اعباء العمل على موظفي السلطة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وما يترتب عليه من بطء في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نجاز الأعمال الإدارية.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8"/>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ه</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تركيز المشروعات الكبيرة في العاصمة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وإهمال باقي الوحدات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مما يؤدي إلى حرمان السكان من كثير من الخدمات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ومن مواكبة التقدم الحضاري</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9"/>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عدم انسجام وملائمة التنظيم الإداري المركزي مع ميول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ورغبات معظم سكان الوحدات المحلية،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فلا يشبع حاجاتهم المتعددة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والمتنوعة التي تستوجب تعدد وتنوع النظم الإدارية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0"/>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sz w:val="28"/>
          <w:szCs w:val="28"/>
          <w:rtl/>
        </w:rPr>
      </w:pPr>
      <w:r w:rsidRPr="00DE27D1">
        <w:rPr>
          <w:rFonts w:ascii="Simplified Arabic" w:hAnsi="Simplified Arabic" w:cs="Simplified Arabic"/>
          <w:sz w:val="28"/>
          <w:szCs w:val="28"/>
          <w:rtl/>
        </w:rPr>
        <w:t>ولأجل هذه المساوئ التي برزت في النظام المركزي الخالص اتجهت الدول المعاصرة إلى التخفيف من حد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عن طريق تطبيق أسلوب عدم التركيز الإداري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التوجه كلي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للأخذ بالنظام اللامركزي</w:t>
      </w:r>
      <w:r w:rsidRPr="00DE27D1">
        <w:rPr>
          <w:rFonts w:hint="cs"/>
          <w:sz w:val="28"/>
          <w:szCs w:val="28"/>
          <w:rtl/>
        </w:rPr>
        <w:t xml:space="preserve">. </w:t>
      </w:r>
    </w:p>
    <w:p w:rsidR="00450927" w:rsidRPr="00DE27D1" w:rsidRDefault="00450927" w:rsidP="00450927">
      <w:pPr>
        <w:spacing w:after="0" w:line="360" w:lineRule="auto"/>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 xml:space="preserve">الفرع الثاني: </w:t>
      </w:r>
      <w:r w:rsidRPr="00DE27D1">
        <w:rPr>
          <w:rFonts w:ascii="Simplified Arabic" w:hAnsi="Simplified Arabic" w:cs="Simplified Arabic"/>
          <w:b/>
          <w:bCs/>
          <w:sz w:val="32"/>
          <w:szCs w:val="32"/>
          <w:rtl/>
        </w:rPr>
        <w:t>اللامركزية الإدارية: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"يقصد باللامركزية الإداري</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توزيع الوظائف </w:t>
      </w:r>
      <w:r w:rsidRPr="00DE27D1">
        <w:rPr>
          <w:rFonts w:ascii="Simplified Arabic" w:hAnsi="Simplified Arabic" w:cs="Simplified Arabic" w:hint="cs"/>
          <w:sz w:val="28"/>
          <w:szCs w:val="28"/>
          <w:rtl/>
        </w:rPr>
        <w:t>الإدارية بين</w:t>
      </w:r>
      <w:r w:rsidRPr="00DE27D1">
        <w:rPr>
          <w:rFonts w:ascii="Simplified Arabic" w:hAnsi="Simplified Arabic" w:cs="Simplified Arabic"/>
          <w:sz w:val="28"/>
          <w:szCs w:val="28"/>
          <w:rtl/>
        </w:rPr>
        <w:t xml:space="preserve"> الحكومة المركزية في العاصمة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وبين هيئات محلية أو مصلحية مستقلة، بحيث تكون هذه الهيئات في ممارستها لوظيفتها </w:t>
      </w:r>
      <w:r w:rsidRPr="00DE27D1">
        <w:rPr>
          <w:rFonts w:ascii="Simplified Arabic" w:hAnsi="Simplified Arabic" w:cs="Simplified Arabic" w:hint="cs"/>
          <w:sz w:val="28"/>
          <w:szCs w:val="28"/>
          <w:rtl/>
        </w:rPr>
        <w:t>الإدارية، تحت</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شراف ورقابة الحكومة المركزية"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1"/>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فاللامركزية الإدارية بهذا الوصف تمثل في الواقع تطبيقاً لنظام الديمقراطية على المستوى الإداري، إذ إنها تؤكد مبدأ المشاركة الشعبية في إدارة وتسيير دفة الأمور العامة، دون قصرها على أجهزة حكومية معينة من قبل الجهات التنفيذية في العاصمة،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2"/>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وهي بذلك تختلف عن اللامركزية السياسية في كونها تقتصر على الوظيفة الإدارية فقط، وفي إمكان قيامها في الدول المركبة والدول البسيطة على السواء.</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3"/>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فاللامركزية الإدارية تنظيم إداري قائم على لا مركزية الإدارة وهي الظاهرة الأهم في تطور التنظيم الإداري في الدول الحديثة، إذ تعمل</w:t>
      </w:r>
      <w:r w:rsidRPr="00DE27D1">
        <w:rPr>
          <w:rFonts w:ascii="Simplified Arabic" w:hAnsi="Simplified Arabic" w:cs="Simplified Arabic" w:hint="cs"/>
          <w:sz w:val="28"/>
          <w:szCs w:val="28"/>
          <w:rtl/>
          <w:lang w:bidi="ar-LY"/>
        </w:rPr>
        <w:t xml:space="preserve"> هذه الدول على خلق عدد من الأشخاص الإدارية المستقلة عن السلطة المركزية تشاركها في مباشرة بعض الاختصاصات الإدارية، ولا يعني ذلك زوال السلطة المركزية فهي تظل قائمة بصفة أصلية من أجل إدارة المرافق المركزية القومية وفي نفس الوقت تقوم بدورها في الرقابة على هذه الأشخاص الادارية المستقلة التي لا تخل بوحدة الدولة، أو شكلها الدستوري، فهذه الأشخاص الإدارية يقرّها القانون بوصفها أسلوبًا من أساليب التنظيم الإداري في الدولة، وتوزيعاً للاختصاصات الإدارية فيها.</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34"/>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 xml:space="preserve">لا </w:t>
      </w:r>
      <w:r w:rsidRPr="00DE27D1">
        <w:rPr>
          <w:rFonts w:ascii="Simplified Arabic" w:hAnsi="Simplified Arabic" w:cs="Simplified Arabic"/>
          <w:b/>
          <w:bCs/>
          <w:sz w:val="28"/>
          <w:szCs w:val="28"/>
          <w:rtl/>
        </w:rPr>
        <w:t>سيما مع</w:t>
      </w:r>
      <w:r w:rsidRPr="00DE27D1">
        <w:rPr>
          <w:rFonts w:ascii="Simplified Arabic" w:hAnsi="Simplified Arabic" w:cs="Simplified Arabic"/>
          <w:sz w:val="28"/>
          <w:szCs w:val="28"/>
          <w:rtl/>
        </w:rPr>
        <w:t xml:space="preserve"> تضخم الجهاز الإداري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وحاجته الملحة لضمان كفاءة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داء الوظيفي فيه </w:t>
      </w:r>
      <w:r w:rsidRPr="00DE27D1">
        <w:rPr>
          <w:rFonts w:ascii="Simplified Arabic" w:hAnsi="Simplified Arabic" w:cs="Simplified Arabic" w:hint="cs"/>
          <w:sz w:val="28"/>
          <w:szCs w:val="28"/>
          <w:rtl/>
        </w:rPr>
        <w:t xml:space="preserve">بعد أن اتسع الدور الاجتماعي للدولة، وتحول المفهوم التقليدي من دولة حارسة تحافظ على الأمن، والعدالة، وحماية الوطن، إلى دولة خادمة تقدم خدمات اجتماعية لمواطنيها، وتهدف إلى تحقيق الرفاه، والعدالة الاجتماعية، </w:t>
      </w:r>
      <w:r w:rsidRPr="00DE27D1">
        <w:rPr>
          <w:rFonts w:ascii="Simplified Arabic" w:hAnsi="Simplified Arabic" w:cs="Simplified Arabic"/>
          <w:sz w:val="28"/>
          <w:szCs w:val="28"/>
          <w:rtl/>
        </w:rPr>
        <w:t>كان لابد من نقل أو تفويض بعض الصلاحيات إلى الإدارة المحلية.</w:t>
      </w:r>
      <w:r w:rsidRPr="00DE27D1">
        <w:rPr>
          <w:rFonts w:ascii="Simplified Arabic" w:hAnsi="Simplified Arabic" w:cs="Simplified Arabic"/>
          <w:sz w:val="18"/>
          <w:szCs w:val="18"/>
          <w:rtl/>
        </w:rPr>
        <w:t xml:space="preserve">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5"/>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ف</w:t>
      </w:r>
      <w:r w:rsidRPr="00DE27D1">
        <w:rPr>
          <w:rFonts w:ascii="Simplified Arabic" w:hAnsi="Simplified Arabic" w:cs="Simplified Arabic"/>
          <w:b/>
          <w:bCs/>
          <w:sz w:val="28"/>
          <w:szCs w:val="28"/>
          <w:rtl/>
        </w:rPr>
        <w:t>لامركزية</w:t>
      </w:r>
      <w:r w:rsidRPr="00DE27D1">
        <w:rPr>
          <w:rFonts w:ascii="Simplified Arabic" w:hAnsi="Simplified Arabic" w:cs="Simplified Arabic"/>
          <w:sz w:val="28"/>
          <w:szCs w:val="28"/>
          <w:rtl/>
        </w:rPr>
        <w:t xml:space="preserve"> تعني إذ</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أن تعترف الدولة للأشخاص المعنوية الدنيا "</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البلديات –</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وحدات إدارية –</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مؤسسات وهيئات عامة " بنوع من الاستقلالية في تسيير شؤونها الذاتية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ولكن دائم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تحت إشراف السلطة المركزية ومراقبتها.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 xml:space="preserve">وبناءً على ما تقدم يمكن القول بأن اللامركزية الإدارية لها جانبان: جانب سياسي </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وهو تمكين الأجهزة المحلية المنتخبة من قبل الشعب من تسيير شؤونها بيدها مما يحقق مبدأ الديمقراطية الإدارية، وجانب قانوني </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يتجسد في توزيع الوظيفة الإدارية في الدولة بين الأجهزة المركزية، والهيئات المستقلة ذات الطابع المرفقي، أو المصلحي من جهة ثانية، وهو ما من شأنه أن يقرب الإدارة أكثر من الجمهور.</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6"/>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 xml:space="preserve">أولاً: </w:t>
      </w:r>
      <w:r w:rsidRPr="00DE27D1">
        <w:rPr>
          <w:rFonts w:ascii="Simplified Arabic" w:hAnsi="Simplified Arabic" w:cs="Simplified Arabic"/>
          <w:b/>
          <w:bCs/>
          <w:sz w:val="32"/>
          <w:szCs w:val="32"/>
          <w:rtl/>
        </w:rPr>
        <w:t>صور اللامركزية الإداري</w:t>
      </w:r>
      <w:r w:rsidRPr="00DE27D1">
        <w:rPr>
          <w:rFonts w:ascii="Simplified Arabic" w:hAnsi="Simplified Arabic" w:cs="Simplified Arabic" w:hint="cs"/>
          <w:b/>
          <w:bCs/>
          <w:sz w:val="32"/>
          <w:szCs w:val="32"/>
          <w:rtl/>
        </w:rPr>
        <w:t>ة</w:t>
      </w:r>
      <w:r w:rsidRPr="00DE27D1">
        <w:rPr>
          <w:rFonts w:ascii="Simplified Arabic" w:hAnsi="Simplified Arabic" w:cs="Simplified Arabic"/>
          <w:b/>
          <w:bCs/>
          <w:sz w:val="32"/>
          <w:szCs w:val="32"/>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اللامركزية الإدارية تعني التخلي عن بعض مظاهر النشاط الإداري في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لهيئات فرعية تتمتع بالشخصية المعنوية المستقلة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ولها صورتان هما لامركزية </w:t>
      </w:r>
      <w:r w:rsidRPr="00DE27D1">
        <w:rPr>
          <w:rFonts w:ascii="Simplified Arabic" w:hAnsi="Simplified Arabic" w:cs="Simplified Arabic" w:hint="cs"/>
          <w:sz w:val="28"/>
          <w:szCs w:val="28"/>
          <w:rtl/>
        </w:rPr>
        <w:t>إقليمية، ولامركزية</w:t>
      </w:r>
      <w:r w:rsidRPr="00DE27D1">
        <w:rPr>
          <w:rFonts w:ascii="Simplified Arabic" w:hAnsi="Simplified Arabic" w:cs="Simplified Arabic"/>
          <w:sz w:val="28"/>
          <w:szCs w:val="28"/>
          <w:rtl/>
        </w:rPr>
        <w:t xml:space="preserve"> مصلحية مرفقية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ولمزيد من التوضيح في هذا الموضوع</w:t>
      </w:r>
      <w:r w:rsidRPr="00DE27D1">
        <w:rPr>
          <w:rFonts w:ascii="Simplified Arabic" w:hAnsi="Simplified Arabic" w:cs="Simplified Arabic" w:hint="cs"/>
          <w:sz w:val="28"/>
          <w:szCs w:val="28"/>
          <w:rtl/>
        </w:rPr>
        <w:t xml:space="preserve"> نعرض الآتي</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sz w:val="32"/>
          <w:szCs w:val="32"/>
          <w:rtl/>
        </w:rPr>
        <w:t xml:space="preserve">1. </w:t>
      </w:r>
      <w:r w:rsidRPr="00DE27D1">
        <w:rPr>
          <w:rFonts w:ascii="Simplified Arabic" w:hAnsi="Simplified Arabic" w:cs="Simplified Arabic"/>
          <w:b/>
          <w:bCs/>
          <w:sz w:val="32"/>
          <w:szCs w:val="32"/>
          <w:rtl/>
        </w:rPr>
        <w:t>اللامركزية الإقليمية أو 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وهي التي تسمى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وتتحقق بمنح جزء من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 الشخصية الاعتبارية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وسلطة الإشراف على المرافق المحلية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7"/>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sz w:val="28"/>
          <w:szCs w:val="28"/>
          <w:rtl/>
        </w:rPr>
        <w:t>وي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قصد بها "</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نقل وتخويل سلطة </w:t>
      </w:r>
      <w:r w:rsidRPr="00DE27D1">
        <w:rPr>
          <w:rFonts w:ascii="Simplified Arabic" w:hAnsi="Simplified Arabic" w:cs="Simplified Arabic" w:hint="cs"/>
          <w:sz w:val="28"/>
          <w:szCs w:val="28"/>
          <w:rtl/>
        </w:rPr>
        <w:t xml:space="preserve">إصدار </w:t>
      </w:r>
      <w:r w:rsidRPr="00DE27D1">
        <w:rPr>
          <w:rFonts w:ascii="Simplified Arabic" w:hAnsi="Simplified Arabic" w:cs="Simplified Arabic"/>
          <w:sz w:val="28"/>
          <w:szCs w:val="28"/>
          <w:rtl/>
        </w:rPr>
        <w:t xml:space="preserve">قرارات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دارية إلى مجالس منتخبة بحرية من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صحاب الشأن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ويعد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خذ بالتنظيم اللامركزي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قليمي استجابة واضحة لرغبات سكان الوحدات المحلية في تولي مهام إدارة </w:t>
      </w:r>
      <w:r w:rsidRPr="00DE27D1">
        <w:rPr>
          <w:rFonts w:ascii="Simplified Arabic" w:hAnsi="Simplified Arabic" w:cs="Simplified Arabic" w:hint="cs"/>
          <w:sz w:val="28"/>
          <w:szCs w:val="28"/>
          <w:rtl/>
        </w:rPr>
        <w:t>شئونهم بأنفسهم،</w:t>
      </w:r>
      <w:r w:rsidRPr="00DE27D1">
        <w:rPr>
          <w:rFonts w:ascii="Simplified Arabic" w:hAnsi="Simplified Arabic" w:cs="Simplified Arabic"/>
          <w:sz w:val="28"/>
          <w:szCs w:val="28"/>
          <w:rtl/>
        </w:rPr>
        <w:t xml:space="preserve"> وبهدف تطبيق الديموقراطية المحلية.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8"/>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 فكرة التمتع بقدر</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من الاستقلال الإداري هي أساس اللامركزية الإقليمية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ولكن الأفراد لا يستقلون بشكل كلي في إدارة ش</w:t>
      </w:r>
      <w:r w:rsidRPr="00DE27D1">
        <w:rPr>
          <w:rFonts w:ascii="Simplified Arabic" w:hAnsi="Simplified Arabic" w:cs="Simplified Arabic" w:hint="cs"/>
          <w:sz w:val="28"/>
          <w:szCs w:val="28"/>
          <w:rtl/>
        </w:rPr>
        <w:t>ؤ</w:t>
      </w:r>
      <w:r w:rsidRPr="00DE27D1">
        <w:rPr>
          <w:rFonts w:ascii="Simplified Arabic" w:hAnsi="Simplified Arabic" w:cs="Simplified Arabic"/>
          <w:sz w:val="28"/>
          <w:szCs w:val="28"/>
          <w:rtl/>
        </w:rPr>
        <w:t>ونهم إنما يبقوا خاضعين لإشراف ورقابة السلطات المركزية.</w:t>
      </w:r>
    </w:p>
    <w:p w:rsidR="00450927" w:rsidRPr="00DE27D1" w:rsidRDefault="00450927" w:rsidP="009C0110">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ab/>
        <w:t>ومن</w:t>
      </w:r>
      <w:r w:rsidRPr="00DE27D1">
        <w:rPr>
          <w:rFonts w:ascii="Simplified Arabic" w:hAnsi="Simplified Arabic" w:cs="Simplified Arabic"/>
          <w:b/>
          <w:bCs/>
          <w:sz w:val="10"/>
          <w:szCs w:val="10"/>
          <w:rtl/>
        </w:rPr>
        <w:t xml:space="preserve"> </w:t>
      </w:r>
      <w:r w:rsidRPr="00DE27D1">
        <w:rPr>
          <w:rFonts w:ascii="Simplified Arabic" w:hAnsi="Simplified Arabic" w:cs="Simplified Arabic"/>
          <w:b/>
          <w:bCs/>
          <w:sz w:val="28"/>
          <w:szCs w:val="28"/>
          <w:rtl/>
        </w:rPr>
        <w:t>هنا</w:t>
      </w:r>
      <w:r w:rsidRPr="00DE27D1">
        <w:rPr>
          <w:rFonts w:ascii="Simplified Arabic" w:hAnsi="Simplified Arabic" w:cs="Simplified Arabic"/>
          <w:sz w:val="28"/>
          <w:szCs w:val="28"/>
          <w:rtl/>
        </w:rPr>
        <w:t xml:space="preserve"> يلجأ المشرع إلى إنشاء أشخاص قانونية جديدة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يباشر كل منها نشاطه على                      جزء من إقليم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ألا وهي الأشخاص اللامركزية الإقليمية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ومن قبيلها المحافظات والبلديات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9"/>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sz w:val="28"/>
          <w:szCs w:val="28"/>
          <w:rtl/>
        </w:rPr>
        <w:t>كما أشارت إلى ذلك المادة</w:t>
      </w:r>
      <w:r w:rsidR="009C0110" w:rsidRPr="00DE27D1">
        <w:rPr>
          <w:rFonts w:ascii="Simplified Arabic" w:hAnsi="Simplified Arabic" w:cs="Simplified Arabic" w:hint="cs"/>
          <w:sz w:val="28"/>
          <w:szCs w:val="28"/>
          <w:rtl/>
        </w:rPr>
        <w:t xml:space="preserve"> (3)</w:t>
      </w:r>
      <w:r w:rsidRPr="00DE27D1">
        <w:rPr>
          <w:rFonts w:ascii="Simplified Arabic" w:hAnsi="Simplified Arabic" w:cs="Simplified Arabic"/>
          <w:sz w:val="28"/>
          <w:szCs w:val="28"/>
          <w:rtl/>
        </w:rPr>
        <w:t xml:space="preserve"> من القانون 59 لسنة 2012</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 بشأن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hint="cs"/>
          <w:sz w:val="8"/>
          <w:szCs w:val="8"/>
          <w:rtl/>
        </w:rPr>
        <w:t xml:space="preserve">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40"/>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وهي في مجملها تتولى " تقديم خدمات بمشاركة الأهالي على مساحة جغرافية محددة تحت إشراف ورقابة السلطة المركزية سواء أكانت وزارات الحكم المحلي، أو وزارات الشؤون المحلية، أو مجالس الوزراء مباشرة كما كان مطبق في ليبيا في الفترة من 1975م إلى 2011م".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41"/>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32"/>
          <w:szCs w:val="32"/>
          <w:rtl/>
        </w:rPr>
        <w:t>2</w:t>
      </w:r>
      <w:r w:rsidRPr="00DE27D1">
        <w:rPr>
          <w:rFonts w:ascii="Simplified Arabic" w:hAnsi="Simplified Arabic" w:cs="Simplified Arabic" w:hint="cs"/>
          <w:sz w:val="32"/>
          <w:szCs w:val="32"/>
          <w:rtl/>
        </w:rPr>
        <w:t xml:space="preserve">. </w:t>
      </w:r>
      <w:r w:rsidRPr="00DE27D1">
        <w:rPr>
          <w:rFonts w:ascii="Simplified Arabic" w:hAnsi="Simplified Arabic" w:cs="Simplified Arabic"/>
          <w:b/>
          <w:bCs/>
          <w:sz w:val="32"/>
          <w:szCs w:val="32"/>
          <w:rtl/>
        </w:rPr>
        <w:t>اللامركزية المرفقية</w:t>
      </w:r>
      <w:r w:rsidRPr="00DE27D1">
        <w:rPr>
          <w:rFonts w:ascii="Simplified Arabic" w:hAnsi="Simplified Arabic" w:cs="Simplified Arabic"/>
          <w:b/>
          <w:b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يتحقق هذا النوع من اللامركزية عندما يمنح المشرع مرفق عام قومي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محلي الشخصية المعنوية وقدر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من الاستقلال عن السلطات الإدارية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المركزية مع خضوعها لإشرافها لتسهيل ممارستها لنشاطاتها بعيدا عن التعقيدات الإدارية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42"/>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وينتهج الأساليب التي تتفق وطبيعة نشاطه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وتسمي الأشخاص المرفقية بتسميات عدة أهمها الهيئات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والمؤسسات العامة</w:t>
      </w:r>
      <w:r w:rsidRPr="00DE27D1">
        <w:rPr>
          <w:rFonts w:ascii="Simplified Arabic" w:hAnsi="Simplified Arabic" w:cs="Simplified Arabic" w:hint="cs"/>
          <w:sz w:val="28"/>
          <w:szCs w:val="28"/>
          <w:rtl/>
        </w:rPr>
        <w:t xml:space="preserve"> كالجامعات "جامعة سرت"،</w:t>
      </w:r>
      <w:r w:rsidRPr="00DE27D1">
        <w:rPr>
          <w:rFonts w:ascii="Simplified Arabic" w:hAnsi="Simplified Arabic" w:cs="Simplified Arabic" w:hint="cs"/>
          <w:sz w:val="28"/>
          <w:szCs w:val="28"/>
          <w:vertAlign w:val="superscript"/>
          <w:rtl/>
        </w:rPr>
        <w:t xml:space="preserve"> " </w:t>
      </w:r>
      <w:r w:rsidRPr="00DE27D1">
        <w:rPr>
          <w:rFonts w:ascii="Simplified Arabic" w:hAnsi="Simplified Arabic" w:cs="Simplified Arabic" w:hint="cs"/>
          <w:sz w:val="28"/>
          <w:szCs w:val="28"/>
          <w:rtl/>
        </w:rPr>
        <w:t>وشركة الكهرباء</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rtl/>
        </w:rPr>
        <w:t>بهدف تقديم الخدمات للمواطنين بأقل تكلفة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وأكبر فاعلية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ولا يستند هذا الأسلوب على فكرة الديموقراطية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إنما هي فكرة فنية تتصل بكفاءة إدارة المرفق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وبالتالي فإن الأسلوب المتبع في اختيار رؤساء وأعضاء مجالسها هو التعيين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وليس الانتخاب</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43"/>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D60B34">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ومما سبق يتضح لنا إن أسلوب المركزية الإدارية، واللامركزية الإدارية، لا تتعلقان بنظام الحكم في الدولة، ولا في شكلها، بل تتعلقان بالكيفية التي تمارس بها الوظيفة الإدارية.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4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ثانيًا: التمييز</w:t>
      </w:r>
      <w:r w:rsidRPr="00DE27D1">
        <w:rPr>
          <w:rFonts w:ascii="Simplified Arabic" w:hAnsi="Simplified Arabic" w:cs="Simplified Arabic"/>
          <w:b/>
          <w:bCs/>
          <w:sz w:val="32"/>
          <w:szCs w:val="32"/>
          <w:rtl/>
        </w:rPr>
        <w:t xml:space="preserve"> بين اللامركزية المرفقية </w:t>
      </w:r>
      <w:r w:rsidRPr="00DE27D1">
        <w:rPr>
          <w:rFonts w:ascii="Simplified Arabic" w:hAnsi="Simplified Arabic" w:cs="Simplified Arabic" w:hint="cs"/>
          <w:b/>
          <w:bCs/>
          <w:sz w:val="32"/>
          <w:szCs w:val="32"/>
          <w:rtl/>
        </w:rPr>
        <w:t>و</w:t>
      </w:r>
      <w:r w:rsidRPr="00DE27D1">
        <w:rPr>
          <w:rFonts w:ascii="Simplified Arabic" w:hAnsi="Simplified Arabic" w:cs="Simplified Arabic"/>
          <w:b/>
          <w:bCs/>
          <w:sz w:val="32"/>
          <w:szCs w:val="32"/>
          <w:rtl/>
        </w:rPr>
        <w:t>الإقليمية</w:t>
      </w:r>
      <w:r w:rsidRPr="00DE27D1">
        <w:rPr>
          <w:rFonts w:ascii="Simplified Arabic" w:hAnsi="Simplified Arabic" w:cs="Simplified Arabic" w:hint="cs"/>
          <w:b/>
          <w:bCs/>
          <w:sz w:val="32"/>
          <w:szCs w:val="32"/>
          <w:rtl/>
        </w:rPr>
        <w:t>.</w:t>
      </w:r>
      <w:r w:rsidRPr="00DE27D1">
        <w:rPr>
          <w:rFonts w:ascii="Simplified Arabic" w:hAnsi="Simplified Arabic" w:cs="Simplified Arabic"/>
          <w:b/>
          <w:bCs/>
          <w:sz w:val="32"/>
          <w:szCs w:val="32"/>
          <w:rtl/>
        </w:rPr>
        <w:t xml:space="preserve"> </w:t>
      </w:r>
    </w:p>
    <w:p w:rsidR="00450927" w:rsidRPr="00DE27D1" w:rsidRDefault="00450927" w:rsidP="00450927">
      <w:pPr>
        <w:rPr>
          <w:rFonts w:ascii="Simplified Arabic" w:hAnsi="Simplified Arabic" w:cs="Simplified Arabic"/>
          <w:sz w:val="28"/>
          <w:szCs w:val="28"/>
          <w:rtl/>
        </w:rPr>
      </w:pPr>
      <w:r w:rsidRPr="00DE27D1">
        <w:rPr>
          <w:rFonts w:ascii="Simplified Arabic" w:hAnsi="Simplified Arabic" w:cs="Simplified Arabic" w:hint="cs"/>
          <w:sz w:val="28"/>
          <w:szCs w:val="28"/>
          <w:rtl/>
        </w:rPr>
        <w:t>وبدراسة كلا نوعي اللامركزية يمكن التمييز بينهما من خلال الفروق الآتية:</w:t>
      </w:r>
    </w:p>
    <w:p w:rsidR="00450927" w:rsidRPr="00DE27D1" w:rsidRDefault="00450927" w:rsidP="00450927">
      <w:pPr>
        <w:spacing w:after="0" w:line="360" w:lineRule="auto"/>
        <w:rPr>
          <w:rFonts w:ascii="Simplified Arabic" w:hAnsi="Simplified Arabic" w:cs="Simplified Arabic"/>
          <w:sz w:val="28"/>
          <w:szCs w:val="28"/>
          <w:rtl/>
        </w:rPr>
      </w:pPr>
      <w:r w:rsidRPr="00DE27D1">
        <w:rPr>
          <w:rFonts w:ascii="Simplified Arabic" w:hAnsi="Simplified Arabic" w:cs="Simplified Arabic" w:hint="cs"/>
          <w:sz w:val="28"/>
          <w:szCs w:val="28"/>
          <w:rtl/>
        </w:rPr>
        <w:t>أ- من حيث</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التنظيم القانوني أ</w:t>
      </w:r>
      <w:r w:rsidRPr="00DE27D1">
        <w:rPr>
          <w:rFonts w:ascii="Simplified Arabic" w:hAnsi="Simplified Arabic" w:cs="Simplified Arabic"/>
          <w:sz w:val="28"/>
          <w:szCs w:val="28"/>
          <w:rtl/>
        </w:rPr>
        <w:t xml:space="preserve">ن الهيئات اللامركزية الإقليمية ينظمها قانون واحد يطبق على جميع هذه </w:t>
      </w:r>
      <w:r w:rsidRPr="00DE27D1">
        <w:rPr>
          <w:rFonts w:ascii="Simplified Arabic" w:hAnsi="Simplified Arabic" w:cs="Simplified Arabic" w:hint="cs"/>
          <w:sz w:val="28"/>
          <w:szCs w:val="28"/>
          <w:rtl/>
        </w:rPr>
        <w:t>الوحدات</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في</w:t>
      </w: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hint="cs"/>
          <w:sz w:val="28"/>
          <w:szCs w:val="28"/>
          <w:rtl/>
        </w:rPr>
        <w:t>حين</w:t>
      </w:r>
      <w:r w:rsidRPr="00DE27D1">
        <w:rPr>
          <w:rFonts w:ascii="Simplified Arabic" w:hAnsi="Simplified Arabic" w:cs="Simplified Arabic"/>
          <w:sz w:val="28"/>
          <w:szCs w:val="28"/>
          <w:rtl/>
        </w:rPr>
        <w:t xml:space="preserve"> نجد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كل هيئة من الهيئات اللامركزية المرفقية تطبق القواعد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والأحكام الواردة في قانون إنشائها ولا يوجد قانون واحد يطبق عليها جميعا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45"/>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ب- </w:t>
      </w:r>
      <w:r w:rsidRPr="00DE27D1">
        <w:rPr>
          <w:rFonts w:ascii="Simplified Arabic" w:hAnsi="Simplified Arabic" w:cs="Simplified Arabic"/>
          <w:sz w:val="28"/>
          <w:szCs w:val="28"/>
          <w:rtl/>
        </w:rPr>
        <w:t xml:space="preserve">أما من حيث طبيعة ونطاق عمل كل منهما نجد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توزيع الاختصاصات في الهيئات </w:t>
      </w:r>
      <w:r w:rsidRPr="00DE27D1">
        <w:rPr>
          <w:rFonts w:ascii="Simplified Arabic" w:hAnsi="Simplified Arabic" w:cs="Simplified Arabic"/>
          <w:b/>
          <w:bCs/>
          <w:sz w:val="28"/>
          <w:szCs w:val="28"/>
          <w:rtl/>
        </w:rPr>
        <w:t>اللامركزية المرفقية</w:t>
      </w:r>
      <w:r w:rsidRPr="00DE27D1">
        <w:rPr>
          <w:rFonts w:ascii="Simplified Arabic" w:hAnsi="Simplified Arabic" w:cs="Simplified Arabic"/>
          <w:sz w:val="28"/>
          <w:szCs w:val="28"/>
          <w:rtl/>
        </w:rPr>
        <w:t xml:space="preserve"> يكون على أساس موضوعي يرجع إلى نوع المرفق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وطبيعة النشاط</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من ثم</w:t>
      </w:r>
      <w:r w:rsidRPr="00DE27D1">
        <w:rPr>
          <w:rFonts w:ascii="Simplified Arabic" w:hAnsi="Simplified Arabic" w:cs="Simplified Arabic"/>
          <w:sz w:val="28"/>
          <w:szCs w:val="28"/>
          <w:rtl/>
        </w:rPr>
        <w:t xml:space="preserve"> نجده يباشر نشاط محدد دون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يتقيد بنطاق جغرافي معين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 xml:space="preserve">ما الوحدات اللامركزية الإقليمية </w:t>
      </w:r>
      <w:r w:rsidRPr="00DE27D1">
        <w:rPr>
          <w:rFonts w:ascii="Simplified Arabic" w:hAnsi="Simplified Arabic" w:cs="Simplified Arabic"/>
          <w:sz w:val="28"/>
          <w:szCs w:val="28"/>
          <w:rtl/>
        </w:rPr>
        <w:t>تمارس نشاطات متعددة إدارية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واقتصادية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واجتماعية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وثقافية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لسكان الوحدة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وبالتالي فإن اختصاصها ينحصر في نطاق جغرافي معين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46"/>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ج- من حيث التكوين </w:t>
      </w:r>
      <w:r w:rsidRPr="00DE27D1">
        <w:rPr>
          <w:rFonts w:ascii="Simplified Arabic" w:hAnsi="Simplified Arabic" w:cs="Simplified Arabic"/>
          <w:sz w:val="28"/>
          <w:szCs w:val="28"/>
          <w:rtl/>
        </w:rPr>
        <w:t xml:space="preserve">هناك فارق </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 xml:space="preserve">خر بينهما يتمثل في طريقة اختيار أعضاء كل من الهيئتين الإقليمية والمصلحية، </w:t>
      </w:r>
      <w:r w:rsidRPr="00DE27D1">
        <w:rPr>
          <w:rFonts w:ascii="Simplified Arabic" w:hAnsi="Simplified Arabic" w:cs="Simplified Arabic"/>
          <w:b/>
          <w:bCs/>
          <w:sz w:val="28"/>
          <w:szCs w:val="28"/>
          <w:rtl/>
        </w:rPr>
        <w:t xml:space="preserve">فالهيئات الإقليمية </w:t>
      </w:r>
      <w:r w:rsidRPr="00DE27D1">
        <w:rPr>
          <w:rFonts w:ascii="Simplified Arabic" w:hAnsi="Simplified Arabic" w:cs="Simplified Arabic"/>
          <w:sz w:val="28"/>
          <w:szCs w:val="28"/>
          <w:rtl/>
        </w:rPr>
        <w:t xml:space="preserve">يتم اختيار أعضائها عن طريق الانتخاب أما </w:t>
      </w:r>
      <w:r w:rsidRPr="00DE27D1">
        <w:rPr>
          <w:rFonts w:ascii="Simplified Arabic" w:hAnsi="Simplified Arabic" w:cs="Simplified Arabic"/>
          <w:b/>
          <w:bCs/>
          <w:sz w:val="28"/>
          <w:szCs w:val="28"/>
          <w:rtl/>
        </w:rPr>
        <w:t>الهيئات المرفقية</w:t>
      </w:r>
      <w:r w:rsidRPr="00DE27D1">
        <w:rPr>
          <w:rFonts w:ascii="Simplified Arabic" w:hAnsi="Simplified Arabic" w:cs="Simplified Arabic"/>
          <w:sz w:val="28"/>
          <w:szCs w:val="28"/>
          <w:rtl/>
        </w:rPr>
        <w:t xml:space="preserve"> فيتم عن طريق التعيين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47"/>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د- إ</w:t>
      </w:r>
      <w:r w:rsidRPr="00DE27D1">
        <w:rPr>
          <w:rFonts w:ascii="Simplified Arabic" w:hAnsi="Simplified Arabic" w:cs="Simplified Arabic"/>
          <w:sz w:val="28"/>
          <w:szCs w:val="28"/>
          <w:rtl/>
        </w:rPr>
        <w:t xml:space="preserve">ن أسلوب </w:t>
      </w:r>
      <w:r w:rsidRPr="00DE27D1">
        <w:rPr>
          <w:rFonts w:ascii="Simplified Arabic" w:hAnsi="Simplified Arabic" w:cs="Simplified Arabic"/>
          <w:b/>
          <w:bCs/>
          <w:sz w:val="28"/>
          <w:szCs w:val="28"/>
          <w:rtl/>
        </w:rPr>
        <w:t>اللامركزية المرفقية</w:t>
      </w:r>
      <w:r w:rsidRPr="00DE27D1">
        <w:rPr>
          <w:rFonts w:ascii="Simplified Arabic" w:hAnsi="Simplified Arabic" w:cs="Simplified Arabic"/>
          <w:sz w:val="28"/>
          <w:szCs w:val="28"/>
          <w:rtl/>
        </w:rPr>
        <w:t xml:space="preserve"> يتصل بكفاءة إدارة المرفق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ولا يستند على فكرة الديموقراطية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 xml:space="preserve">أما اللامركزية الإقليمية </w:t>
      </w:r>
      <w:r w:rsidRPr="00DE27D1">
        <w:rPr>
          <w:rFonts w:ascii="Simplified Arabic" w:hAnsi="Simplified Arabic" w:cs="Simplified Arabic"/>
          <w:sz w:val="28"/>
          <w:szCs w:val="28"/>
          <w:rtl/>
        </w:rPr>
        <w:t>فهي تطبيق للديموقراطية على المستوى المحلي</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نستخلص مما سبق</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الاختلاف بين اللامركزية الإقليمية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واللامركزية المرفقية يبقى اختلافا في الدرجة لا في الطبيعة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حيث تمثلان تطبيق لفكرة ومفهوم واحد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هو مفهوم اللامركزية الإدارية التي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صبحت تشكل وسيلة </w:t>
      </w:r>
      <w:r w:rsidRPr="00DE27D1">
        <w:rPr>
          <w:rFonts w:ascii="Simplified Arabic" w:hAnsi="Simplified Arabic" w:cs="Simplified Arabic" w:hint="cs"/>
          <w:sz w:val="28"/>
          <w:szCs w:val="28"/>
          <w:rtl/>
        </w:rPr>
        <w:t>وأ</w:t>
      </w:r>
      <w:r w:rsidRPr="00DE27D1">
        <w:rPr>
          <w:rFonts w:ascii="Simplified Arabic" w:hAnsi="Simplified Arabic" w:cs="Simplified Arabic"/>
          <w:sz w:val="28"/>
          <w:szCs w:val="28"/>
          <w:rtl/>
        </w:rPr>
        <w:t>سلوب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تقني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فعال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في تسيير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وإدارة الشؤون</w:t>
      </w:r>
      <w:r w:rsidRPr="00DE27D1">
        <w:rPr>
          <w:rFonts w:ascii="Simplified Arabic" w:hAnsi="Simplified Arabic" w:cs="Simplified Arabic"/>
          <w:sz w:val="28"/>
          <w:szCs w:val="28"/>
          <w:rtl/>
        </w:rPr>
        <w:t xml:space="preserve"> العامة بالدولة الحديثة.</w:t>
      </w:r>
    </w:p>
    <w:p w:rsidR="00450927" w:rsidRPr="00DE27D1" w:rsidRDefault="00450927" w:rsidP="00450927">
      <w:pPr>
        <w:spacing w:after="0" w:line="360" w:lineRule="auto"/>
        <w:jc w:val="both"/>
        <w:rPr>
          <w:rFonts w:ascii="Simplified Arabic" w:hAnsi="Simplified Arabic" w:cs="Simplified Arabic"/>
          <w:b/>
          <w:bCs/>
          <w:sz w:val="32"/>
          <w:szCs w:val="32"/>
        </w:rPr>
      </w:pPr>
      <w:r w:rsidRPr="00DE27D1">
        <w:rPr>
          <w:rFonts w:ascii="Simplified Arabic" w:hAnsi="Simplified Arabic" w:cs="Simplified Arabic" w:hint="cs"/>
          <w:b/>
          <w:bCs/>
          <w:sz w:val="32"/>
          <w:szCs w:val="32"/>
          <w:rtl/>
        </w:rPr>
        <w:t xml:space="preserve">ثالثًا: </w:t>
      </w:r>
      <w:r w:rsidRPr="00DE27D1">
        <w:rPr>
          <w:rFonts w:ascii="Simplified Arabic" w:hAnsi="Simplified Arabic" w:cs="Simplified Arabic"/>
          <w:b/>
          <w:bCs/>
          <w:sz w:val="32"/>
          <w:szCs w:val="32"/>
          <w:rtl/>
        </w:rPr>
        <w:t>تمييز اللامركزية الإدارية عن المفاهيم القانونية المشابهة:</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sz w:val="32"/>
          <w:szCs w:val="32"/>
          <w:rtl/>
        </w:rPr>
        <w:t>1</w:t>
      </w:r>
      <w:r w:rsidRPr="00DE27D1">
        <w:rPr>
          <w:rFonts w:ascii="Simplified Arabic" w:hAnsi="Simplified Arabic" w:cs="Simplified Arabic"/>
          <w:b/>
          <w:bCs/>
          <w:sz w:val="32"/>
          <w:szCs w:val="32"/>
          <w:rtl/>
        </w:rPr>
        <w:t>-</w:t>
      </w:r>
      <w:r w:rsidRPr="00DE27D1">
        <w:rPr>
          <w:rFonts w:ascii="Simplified Arabic" w:hAnsi="Simplified Arabic" w:cs="Simplified Arabic" w:hint="cs"/>
          <w:b/>
          <w:bCs/>
          <w:sz w:val="32"/>
          <w:szCs w:val="32"/>
          <w:rtl/>
        </w:rPr>
        <w:t xml:space="preserve"> </w:t>
      </w:r>
      <w:r w:rsidRPr="00DE27D1">
        <w:rPr>
          <w:rFonts w:ascii="Simplified Arabic" w:hAnsi="Simplified Arabic" w:cs="Simplified Arabic"/>
          <w:b/>
          <w:bCs/>
          <w:sz w:val="32"/>
          <w:szCs w:val="32"/>
          <w:rtl/>
        </w:rPr>
        <w:t xml:space="preserve">اللامركزية السياسية واللامركزية الإدارية.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يحدث عادةً كثير من الخلط بين مفهومي اللامركزية السياسية، واللامركزية الإدارية، وهو ما دفع بالبعض في ليبيا إلى الدعوة إلى تأسيس الدولة الليبية على أساس النظام الفيدرالي، وهو ما يتطلب منا الإشارة إلى التمييز بين كلا هذين الأسلوبين:</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ab/>
      </w:r>
      <w:r w:rsidRPr="00DE27D1">
        <w:rPr>
          <w:rFonts w:ascii="Simplified Arabic" w:hAnsi="Simplified Arabic" w:cs="Simplified Arabic" w:hint="cs"/>
          <w:b/>
          <w:bCs/>
          <w:sz w:val="28"/>
          <w:szCs w:val="28"/>
          <w:rtl/>
        </w:rPr>
        <w:t>ف</w:t>
      </w:r>
      <w:r w:rsidRPr="00DE27D1">
        <w:rPr>
          <w:rFonts w:ascii="Simplified Arabic" w:hAnsi="Simplified Arabic" w:cs="Simplified Arabic"/>
          <w:b/>
          <w:bCs/>
          <w:sz w:val="28"/>
          <w:szCs w:val="28"/>
          <w:rtl/>
        </w:rPr>
        <w:t>اللامركزية السياسية</w:t>
      </w:r>
      <w:r w:rsidRPr="00DE27D1">
        <w:rPr>
          <w:rFonts w:ascii="Simplified Arabic" w:hAnsi="Simplified Arabic" w:cs="Simplified Arabic"/>
          <w:sz w:val="28"/>
          <w:szCs w:val="28"/>
          <w:rtl/>
        </w:rPr>
        <w:t xml:space="preserve"> هي أسلوب يتعلق بالتنظيم السياسي للدولة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ومجالها القانون الدستوري، ولا تطبق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لا في الدول المتحدة اتحاد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فدرالي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ab/>
      </w:r>
      <w:r w:rsidRPr="00DE27D1">
        <w:rPr>
          <w:rFonts w:ascii="Simplified Arabic" w:hAnsi="Simplified Arabic" w:cs="Simplified Arabic"/>
          <w:b/>
          <w:bCs/>
          <w:sz w:val="28"/>
          <w:szCs w:val="28"/>
          <w:rtl/>
        </w:rPr>
        <w:t xml:space="preserve">أما اللامركزية الإدارية </w:t>
      </w:r>
      <w:r w:rsidRPr="00DE27D1">
        <w:rPr>
          <w:rFonts w:ascii="Simplified Arabic" w:hAnsi="Simplified Arabic" w:cs="Simplified Arabic"/>
          <w:sz w:val="28"/>
          <w:szCs w:val="28"/>
          <w:rtl/>
        </w:rPr>
        <w:t xml:space="preserve">المحلية تطبق في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غلب الدول سواء كانت مركبة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بسيطة فهي أسلوب </w:t>
      </w:r>
      <w:r w:rsidRPr="00DE27D1">
        <w:rPr>
          <w:rFonts w:ascii="Simplified Arabic" w:hAnsi="Simplified Arabic" w:cs="Simplified Arabic" w:hint="cs"/>
          <w:sz w:val="28"/>
          <w:szCs w:val="28"/>
          <w:rtl/>
        </w:rPr>
        <w:t xml:space="preserve">من أساليب </w:t>
      </w:r>
      <w:r w:rsidRPr="00DE27D1">
        <w:rPr>
          <w:rFonts w:ascii="Simplified Arabic" w:hAnsi="Simplified Arabic" w:cs="Simplified Arabic"/>
          <w:sz w:val="28"/>
          <w:szCs w:val="28"/>
          <w:rtl/>
        </w:rPr>
        <w:t>التنظيم الإداري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ومجالها القانون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داري.</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48"/>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w:t>
      </w:r>
      <w:r w:rsidRPr="00DE27D1">
        <w:rPr>
          <w:rFonts w:ascii="Simplified Arabic" w:hAnsi="Simplified Arabic" w:cs="Simplified Arabic"/>
          <w:b/>
          <w:bCs/>
          <w:sz w:val="28"/>
          <w:szCs w:val="28"/>
          <w:rtl/>
        </w:rPr>
        <w:t>اللامركزية السياسية</w:t>
      </w:r>
      <w:r w:rsidRPr="00DE27D1">
        <w:rPr>
          <w:rFonts w:ascii="Simplified Arabic" w:hAnsi="Simplified Arabic" w:cs="Simplified Arabic"/>
          <w:sz w:val="28"/>
          <w:szCs w:val="28"/>
          <w:rtl/>
        </w:rPr>
        <w:t xml:space="preserve"> تنصرف إلى وظائف التشريع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والتنفيذ</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والقضاء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فالولايات تملك اختصاصات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صيلة تحددها الوثيقة الدستورية لدولة الاتحاد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ولا تخضع لرقابة الحكومة المركزية</w:t>
      </w:r>
      <w:r w:rsidRPr="00DE27D1">
        <w:rPr>
          <w:rFonts w:ascii="Simplified Arabic" w:hAnsi="Simplified Arabic" w:cs="Simplified Arabic"/>
          <w:b/>
          <w:b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 xml:space="preserve">أما الهيئات </w:t>
      </w:r>
      <w:r w:rsidRPr="00DE27D1">
        <w:rPr>
          <w:rFonts w:ascii="Simplified Arabic" w:hAnsi="Simplified Arabic" w:cs="Simplified Arabic" w:hint="cs"/>
          <w:b/>
          <w:bCs/>
          <w:sz w:val="28"/>
          <w:szCs w:val="28"/>
          <w:rtl/>
        </w:rPr>
        <w:t xml:space="preserve">الإدارية </w:t>
      </w:r>
      <w:r w:rsidRPr="00DE27D1">
        <w:rPr>
          <w:rFonts w:ascii="Simplified Arabic" w:hAnsi="Simplified Arabic" w:cs="Simplified Arabic"/>
          <w:b/>
          <w:bCs/>
          <w:sz w:val="28"/>
          <w:szCs w:val="28"/>
          <w:rtl/>
        </w:rPr>
        <w:t xml:space="preserve">في اللامركزية </w:t>
      </w:r>
      <w:r w:rsidRPr="00DE27D1">
        <w:rPr>
          <w:rFonts w:ascii="Simplified Arabic" w:hAnsi="Simplified Arabic" w:cs="Simplified Arabic" w:hint="cs"/>
          <w:b/>
          <w:bCs/>
          <w:sz w:val="28"/>
          <w:szCs w:val="28"/>
          <w:rtl/>
        </w:rPr>
        <w:t xml:space="preserve">الإدارية </w:t>
      </w:r>
      <w:r w:rsidRPr="00DE27D1">
        <w:rPr>
          <w:rFonts w:ascii="Simplified Arabic" w:hAnsi="Simplified Arabic" w:cs="Simplified Arabic"/>
          <w:sz w:val="28"/>
          <w:szCs w:val="28"/>
          <w:rtl/>
        </w:rPr>
        <w:t>ينحصر استقلالها على الوظيفة الإدارية فقط</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فهي</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 لا تتمتع باستقلال دستوري وتخضع في جميع اختصاصاتها لرقابة السلطة المركزية.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كما إن </w:t>
      </w:r>
      <w:r w:rsidRPr="00DE27D1">
        <w:rPr>
          <w:rFonts w:ascii="Simplified Arabic" w:hAnsi="Simplified Arabic" w:cs="Simplified Arabic"/>
          <w:b/>
          <w:bCs/>
          <w:sz w:val="28"/>
          <w:szCs w:val="28"/>
          <w:rtl/>
        </w:rPr>
        <w:t>اللامركزية السياسية</w:t>
      </w:r>
      <w:r w:rsidRPr="00DE27D1">
        <w:rPr>
          <w:rFonts w:ascii="Simplified Arabic" w:hAnsi="Simplified Arabic" w:cs="Simplified Arabic"/>
          <w:sz w:val="28"/>
          <w:szCs w:val="28"/>
          <w:rtl/>
        </w:rPr>
        <w:t xml:space="preserve"> الاختصاصات فيها أكثر ثبات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ساس المنشئ لها الدستور الاتحادي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فلا يتم تعديل الاختصاصات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لا بتعديل الدستور الاتحادي.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 xml:space="preserve">أما الوحدات اللامركزية الإدارية </w:t>
      </w:r>
      <w:r w:rsidRPr="00DE27D1">
        <w:rPr>
          <w:rFonts w:ascii="Simplified Arabic" w:hAnsi="Simplified Arabic" w:cs="Simplified Arabic"/>
          <w:sz w:val="28"/>
          <w:szCs w:val="28"/>
          <w:rtl/>
        </w:rPr>
        <w:t>يتم تعديل الاختصاصات فيها بسهولة 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مصدرها القانون العادي ومن  ثم يتم تعديلها بقانون عادي.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49"/>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و</w:t>
      </w:r>
      <w:r w:rsidRPr="00DE27D1">
        <w:rPr>
          <w:rFonts w:ascii="Simplified Arabic" w:hAnsi="Simplified Arabic" w:cs="Simplified Arabic"/>
          <w:b/>
          <w:bCs/>
          <w:sz w:val="28"/>
          <w:szCs w:val="28"/>
          <w:rtl/>
        </w:rPr>
        <w:t>في اللامركزية السياسية</w:t>
      </w:r>
      <w:r w:rsidRPr="00DE27D1">
        <w:rPr>
          <w:rFonts w:ascii="Simplified Arabic" w:hAnsi="Simplified Arabic" w:cs="Simplified Arabic"/>
          <w:sz w:val="28"/>
          <w:szCs w:val="28"/>
          <w:rtl/>
        </w:rPr>
        <w:t xml:space="preserve"> يكون للولاية قوة عسكرية خاصة بها من أجل تنفيذ أوامرها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ونواهيها داخل حدود إقليمها</w:t>
      </w:r>
      <w:r w:rsidRPr="00DE27D1">
        <w:rPr>
          <w:rFonts w:ascii="Simplified Arabic" w:hAnsi="Simplified Arabic" w:cs="Simplified Arabic" w:hint="cs"/>
          <w:sz w:val="28"/>
          <w:szCs w:val="28"/>
          <w:rtl/>
        </w:rPr>
        <w:t xml:space="preserve">، </w:t>
      </w:r>
      <w:r w:rsidRPr="00DE27D1">
        <w:rPr>
          <w:rFonts w:ascii="Simplified Arabic" w:hAnsi="Simplified Arabic" w:cs="Simplified Arabic"/>
          <w:b/>
          <w:bCs/>
          <w:sz w:val="28"/>
          <w:szCs w:val="28"/>
          <w:rtl/>
        </w:rPr>
        <w:t>أما الوحدات الإدارية اللامركزية</w:t>
      </w:r>
      <w:r w:rsidRPr="00DE27D1">
        <w:rPr>
          <w:rFonts w:ascii="Simplified Arabic" w:hAnsi="Simplified Arabic" w:cs="Simplified Arabic"/>
          <w:sz w:val="28"/>
          <w:szCs w:val="28"/>
          <w:rtl/>
        </w:rPr>
        <w:t xml:space="preserve"> فلا تملك شيء من ذلك بسبب احتكار الدولة للقوة العسكرية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ذا حدث وأ</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ذن لها باستخدامها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نه يكون بتفويض من الدولة وبشروطها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50"/>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وتؤيد</w:t>
      </w:r>
      <w:r w:rsidRPr="00DE27D1">
        <w:rPr>
          <w:rFonts w:ascii="Simplified Arabic" w:hAnsi="Simplified Arabic" w:cs="Simplified Arabic"/>
          <w:b/>
          <w:bCs/>
          <w:sz w:val="28"/>
          <w:szCs w:val="28"/>
          <w:rtl/>
        </w:rPr>
        <w:t xml:space="preserve"> الباحث</w:t>
      </w:r>
      <w:r w:rsidRPr="00DE27D1">
        <w:rPr>
          <w:rFonts w:ascii="Simplified Arabic" w:hAnsi="Simplified Arabic" w:cs="Simplified Arabic" w:hint="cs"/>
          <w:b/>
          <w:bCs/>
          <w:sz w:val="28"/>
          <w:szCs w:val="28"/>
          <w:rtl/>
        </w:rPr>
        <w:t>ة</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هذا التوجه بالتمييز بين اللامركزية السياسية، واللامركزية الإدارية، فالأخيرة ليست أسلوبًا منعزلاً عن السياسة، والتوجه نحوها يكون وفق نظام الدولة مركزيًا أو لا مركزيًا.</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hint="cs"/>
          <w:sz w:val="32"/>
          <w:szCs w:val="32"/>
          <w:rtl/>
        </w:rPr>
        <w:t>2</w:t>
      </w:r>
      <w:r w:rsidRPr="00DE27D1">
        <w:rPr>
          <w:rFonts w:ascii="Simplified Arabic" w:hAnsi="Simplified Arabic" w:cs="Simplified Arabic"/>
          <w:b/>
          <w:bCs/>
          <w:sz w:val="28"/>
          <w:szCs w:val="28"/>
          <w:rtl/>
        </w:rPr>
        <w:t>-</w:t>
      </w: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b/>
          <w:bCs/>
          <w:sz w:val="28"/>
          <w:szCs w:val="28"/>
          <w:rtl/>
        </w:rPr>
        <w:t>اللامركزية الإدارية وعدم التركيز ال</w:t>
      </w:r>
      <w:r w:rsidRPr="00DE27D1">
        <w:rPr>
          <w:rFonts w:ascii="Simplified Arabic" w:hAnsi="Simplified Arabic" w:cs="Simplified Arabic" w:hint="cs"/>
          <w:b/>
          <w:bCs/>
          <w:sz w:val="28"/>
          <w:szCs w:val="28"/>
          <w:rtl/>
        </w:rPr>
        <w:t>إ</w:t>
      </w:r>
      <w:r w:rsidRPr="00DE27D1">
        <w:rPr>
          <w:rFonts w:ascii="Simplified Arabic" w:hAnsi="Simplified Arabic" w:cs="Simplified Arabic"/>
          <w:b/>
          <w:bCs/>
          <w:sz w:val="28"/>
          <w:szCs w:val="28"/>
          <w:rtl/>
        </w:rPr>
        <w:t>داري</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 الاستقلال الذي يتمتع به 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مثلي السلطة المركزية في صورة </w:t>
      </w:r>
      <w:r w:rsidRPr="00DE27D1">
        <w:rPr>
          <w:rFonts w:ascii="Simplified Arabic" w:hAnsi="Simplified Arabic" w:cs="Simplified Arabic"/>
          <w:b/>
          <w:bCs/>
          <w:sz w:val="28"/>
          <w:szCs w:val="28"/>
          <w:rtl/>
        </w:rPr>
        <w:t>عدم التركيز</w:t>
      </w: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 xml:space="preserve">الإداري </w:t>
      </w:r>
      <w:r w:rsidRPr="00DE27D1">
        <w:rPr>
          <w:rFonts w:ascii="Simplified Arabic" w:hAnsi="Simplified Arabic" w:cs="Simplified Arabic"/>
          <w:sz w:val="28"/>
          <w:szCs w:val="28"/>
          <w:rtl/>
        </w:rPr>
        <w:t xml:space="preserve">في القيام ببعض التصرفات الإدارية هو استقلال عارض يمارس في حدود السلطة الرئاسية التي تخول الرئيس الإداري جملة من الاختصاصات 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عمال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شخاص مرؤوسيه</w:t>
      </w:r>
      <w:r w:rsidRPr="00DE27D1">
        <w:rPr>
          <w:rFonts w:ascii="Simplified Arabic" w:hAnsi="Simplified Arabic" w:cs="Simplified Arabic" w:hint="cs"/>
          <w:sz w:val="28"/>
          <w:szCs w:val="28"/>
          <w:rtl/>
        </w:rPr>
        <w:t xml:space="preserve">، </w:t>
      </w:r>
      <w:r w:rsidRPr="00DE27D1">
        <w:rPr>
          <w:rFonts w:ascii="Simplified Arabic" w:hAnsi="Simplified Arabic" w:cs="Simplified Arabic"/>
          <w:b/>
          <w:bCs/>
          <w:sz w:val="28"/>
          <w:szCs w:val="28"/>
          <w:rtl/>
        </w:rPr>
        <w:t xml:space="preserve">أما في الهيئات اللامركزية الإدارية </w:t>
      </w:r>
      <w:r w:rsidRPr="00DE27D1">
        <w:rPr>
          <w:rFonts w:ascii="Simplified Arabic" w:hAnsi="Simplified Arabic" w:cs="Simplified Arabic"/>
          <w:sz w:val="28"/>
          <w:szCs w:val="28"/>
          <w:rtl/>
        </w:rPr>
        <w:t>ف</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ن الاستقلال فيها يكون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صيل وهو أحد أركان هذا النظام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51"/>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وفيه تختلف الوصاية الإدارية جمل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وتفصيل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عن السلطة الرئاسية.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52"/>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ف</w:t>
      </w:r>
      <w:r w:rsidRPr="00DE27D1">
        <w:rPr>
          <w:rFonts w:ascii="Simplified Arabic" w:hAnsi="Simplified Arabic" w:cs="Simplified Arabic"/>
          <w:sz w:val="28"/>
          <w:szCs w:val="28"/>
          <w:rtl/>
        </w:rPr>
        <w:t xml:space="preserve">في </w:t>
      </w:r>
      <w:r w:rsidRPr="00DE27D1">
        <w:rPr>
          <w:rFonts w:ascii="Simplified Arabic" w:hAnsi="Simplified Arabic" w:cs="Simplified Arabic"/>
          <w:b/>
          <w:bCs/>
          <w:sz w:val="28"/>
          <w:szCs w:val="28"/>
          <w:rtl/>
        </w:rPr>
        <w:t xml:space="preserve">اللامركزية الإدارية </w:t>
      </w:r>
      <w:r w:rsidRPr="00DE27D1">
        <w:rPr>
          <w:rFonts w:ascii="Simplified Arabic" w:hAnsi="Simplified Arabic" w:cs="Simplified Arabic"/>
          <w:sz w:val="28"/>
          <w:szCs w:val="28"/>
          <w:rtl/>
        </w:rPr>
        <w:t>تتعدد السلطات الإدارية نظر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لتعدد الأشخاص المعنوية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وتختص كل سلطة بجانب من الوظيفة الإدارية في الدولة، حيث توزع الاختصاصات على هذا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ساس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أي إن النظام اللامركزي أعم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شمل من نظام عدم التركيز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داري.</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53"/>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rtl/>
        </w:rPr>
        <w:t xml:space="preserve"> في حين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الوحدات المحلية في ظل </w:t>
      </w:r>
      <w:r w:rsidRPr="00DE27D1">
        <w:rPr>
          <w:rFonts w:ascii="Simplified Arabic" w:hAnsi="Simplified Arabic" w:cs="Simplified Arabic"/>
          <w:b/>
          <w:bCs/>
          <w:sz w:val="28"/>
          <w:szCs w:val="28"/>
          <w:rtl/>
        </w:rPr>
        <w:t>عدم</w:t>
      </w: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 xml:space="preserve">التركيز الإداري </w:t>
      </w:r>
      <w:r w:rsidRPr="00DE27D1">
        <w:rPr>
          <w:rFonts w:ascii="Simplified Arabic" w:hAnsi="Simplified Arabic" w:cs="Simplified Arabic"/>
          <w:sz w:val="28"/>
          <w:szCs w:val="28"/>
          <w:rtl/>
        </w:rPr>
        <w:t>لا تمنح الشخصية المعنوية المستقلة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بل تظل تابعة تبعية كاملة للحكومة المركزية.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5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w:t>
      </w: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b/>
          <w:bCs/>
          <w:sz w:val="28"/>
          <w:szCs w:val="28"/>
          <w:rtl/>
        </w:rPr>
        <w:t xml:space="preserve">للامركزية الإدارية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همية سياسية وب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عد ديمقراطي في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ويظهر ذلك جلي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من خلال مشاركة الأفراد في اختيار ممثليهم لإدارة شئونهم،</w:t>
      </w:r>
      <w:r w:rsidRPr="00DE27D1">
        <w:rPr>
          <w:rFonts w:ascii="Simplified Arabic" w:hAnsi="Simplified Arabic" w:cs="Simplified Arabic" w:hint="cs"/>
          <w:sz w:val="28"/>
          <w:szCs w:val="28"/>
          <w:rtl/>
        </w:rPr>
        <w:t xml:space="preserve"> </w:t>
      </w: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 xml:space="preserve">ما عدم التركيز الإداري </w:t>
      </w:r>
      <w:r w:rsidRPr="00DE27D1">
        <w:rPr>
          <w:rFonts w:ascii="Simplified Arabic" w:hAnsi="Simplified Arabic" w:cs="Simplified Arabic"/>
          <w:sz w:val="28"/>
          <w:szCs w:val="28"/>
          <w:rtl/>
        </w:rPr>
        <w:t xml:space="preserve">ليس له مثل هذه الأهمية فهو يهدف إلى رفع كفاءة وفاعلية الأجهزة الإدارية.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55"/>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32"/>
          <w:szCs w:val="32"/>
          <w:rtl/>
          <w:lang w:bidi="ar-LY"/>
        </w:rPr>
        <w:t xml:space="preserve">رابعًا: </w:t>
      </w:r>
      <w:r w:rsidRPr="00DE27D1">
        <w:rPr>
          <w:rFonts w:ascii="Simplified Arabic" w:hAnsi="Simplified Arabic" w:cs="Simplified Arabic"/>
          <w:b/>
          <w:bCs/>
          <w:sz w:val="32"/>
          <w:szCs w:val="32"/>
          <w:rtl/>
          <w:lang w:bidi="ar-LY"/>
        </w:rPr>
        <w:t>تقدير نظام اللامركزية الإدارية:</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درج الفقه القانوني الإداري على تقييم نظام اللامركزية الإدارية، وذلك من خلال تبيان المزايا التي يتمتع بها هذا الأسلوب من التنظيم الإداري، وكذلك التعرف على عيوبه، ويمكن تلخيص ذلك في النقاط الآتية:</w:t>
      </w:r>
    </w:p>
    <w:p w:rsidR="00450927" w:rsidRPr="00DE27D1" w:rsidRDefault="00450927" w:rsidP="00450927">
      <w:pPr>
        <w:spacing w:after="0" w:line="360" w:lineRule="auto"/>
        <w:jc w:val="both"/>
        <w:rPr>
          <w:rFonts w:ascii="Simplified Arabic" w:hAnsi="Simplified Arabic" w:cs="Simplified Arabic"/>
          <w:b/>
          <w:bCs/>
          <w:sz w:val="28"/>
          <w:szCs w:val="28"/>
          <w:rtl/>
          <w:lang w:bidi="ar-LY"/>
        </w:rPr>
      </w:pPr>
      <w:r w:rsidRPr="00DE27D1">
        <w:rPr>
          <w:rFonts w:ascii="Simplified Arabic" w:hAnsi="Simplified Arabic" w:cs="Simplified Arabic" w:hint="cs"/>
          <w:b/>
          <w:bCs/>
          <w:sz w:val="28"/>
          <w:szCs w:val="28"/>
          <w:rtl/>
          <w:lang w:bidi="ar-LY"/>
        </w:rPr>
        <w:t xml:space="preserve">1. </w:t>
      </w:r>
      <w:r w:rsidRPr="00DE27D1">
        <w:rPr>
          <w:rFonts w:ascii="Simplified Arabic" w:hAnsi="Simplified Arabic" w:cs="Simplified Arabic"/>
          <w:b/>
          <w:bCs/>
          <w:sz w:val="28"/>
          <w:szCs w:val="28"/>
          <w:rtl/>
          <w:lang w:bidi="ar-LY"/>
        </w:rPr>
        <w:t>المزايا:</w:t>
      </w:r>
    </w:p>
    <w:p w:rsidR="00450927" w:rsidRPr="00DE27D1" w:rsidRDefault="00450927" w:rsidP="00450927">
      <w:pPr>
        <w:pStyle w:val="a6"/>
        <w:numPr>
          <w:ilvl w:val="0"/>
          <w:numId w:val="2"/>
        </w:numPr>
        <w:spacing w:after="0" w:line="360" w:lineRule="auto"/>
        <w:ind w:left="423"/>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تحقيق العدالة في توزيع حصيلة الضرائب كنتيجة أولية للتطبيق السليم للنظام اللامركزي.</w:t>
      </w:r>
    </w:p>
    <w:p w:rsidR="00450927" w:rsidRPr="00DE27D1" w:rsidRDefault="00450927" w:rsidP="00450927">
      <w:pPr>
        <w:pStyle w:val="a6"/>
        <w:numPr>
          <w:ilvl w:val="0"/>
          <w:numId w:val="2"/>
        </w:numPr>
        <w:spacing w:after="0" w:line="360" w:lineRule="auto"/>
        <w:ind w:left="423"/>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تجنب البطء والروتين والإجراءات المعقدة في إصدار القرارات الإدارية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وما يترتب عنه من </w:t>
      </w:r>
      <w:r w:rsidRPr="00DE27D1">
        <w:rPr>
          <w:rFonts w:ascii="Simplified Arabic" w:hAnsi="Simplified Arabic" w:cs="Simplified Arabic" w:hint="cs"/>
          <w:sz w:val="28"/>
          <w:szCs w:val="28"/>
          <w:rtl/>
          <w:lang w:bidi="ar-LY"/>
        </w:rPr>
        <w:t>آ</w:t>
      </w:r>
      <w:r w:rsidRPr="00DE27D1">
        <w:rPr>
          <w:rFonts w:ascii="Simplified Arabic" w:hAnsi="Simplified Arabic" w:cs="Simplified Arabic"/>
          <w:sz w:val="28"/>
          <w:szCs w:val="28"/>
          <w:rtl/>
          <w:lang w:bidi="ar-LY"/>
        </w:rPr>
        <w:t>ثار سلبية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56"/>
      </w:r>
      <w:r w:rsidRPr="00DE27D1">
        <w:rPr>
          <w:rFonts w:ascii="Simplified Arabic" w:hAnsi="Simplified Arabic" w:cs="Simplified Arabic"/>
          <w:sz w:val="28"/>
          <w:szCs w:val="28"/>
          <w:vertAlign w:val="superscript"/>
          <w:rtl/>
          <w:lang w:bidi="ar-LY"/>
        </w:rPr>
        <w:t>)</w:t>
      </w:r>
    </w:p>
    <w:p w:rsidR="00450927" w:rsidRPr="00DE27D1" w:rsidRDefault="00450927" w:rsidP="00450927">
      <w:pPr>
        <w:pStyle w:val="a6"/>
        <w:numPr>
          <w:ilvl w:val="0"/>
          <w:numId w:val="2"/>
        </w:numPr>
        <w:spacing w:after="0" w:line="360" w:lineRule="auto"/>
        <w:ind w:left="423"/>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تأكيد وترسيخ لمبدأ الديمقراطية الإدارية، فهي تهدف إلى إشراك الشعب في </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تخاذ القرارات</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وإدارة المرافق العامة، فالديمقراطية الإدارية هي المقدمة </w:t>
      </w:r>
      <w:r w:rsidRPr="00DE27D1">
        <w:rPr>
          <w:rFonts w:ascii="Simplified Arabic" w:hAnsi="Simplified Arabic" w:cs="Simplified Arabic" w:hint="cs"/>
          <w:sz w:val="28"/>
          <w:szCs w:val="28"/>
          <w:rtl/>
          <w:lang w:bidi="ar-LY"/>
        </w:rPr>
        <w:t>الأولى للديمقراطية</w:t>
      </w:r>
      <w:r w:rsidRPr="00DE27D1">
        <w:rPr>
          <w:rFonts w:ascii="Simplified Arabic" w:hAnsi="Simplified Arabic" w:cs="Simplified Arabic"/>
          <w:sz w:val="28"/>
          <w:szCs w:val="28"/>
          <w:rtl/>
          <w:lang w:bidi="ar-LY"/>
        </w:rPr>
        <w:t xml:space="preserve"> السياسية.</w:t>
      </w:r>
    </w:p>
    <w:p w:rsidR="00450927" w:rsidRPr="00DE27D1" w:rsidRDefault="00450927" w:rsidP="00450927">
      <w:pPr>
        <w:pStyle w:val="a6"/>
        <w:numPr>
          <w:ilvl w:val="0"/>
          <w:numId w:val="2"/>
        </w:numPr>
        <w:spacing w:after="0" w:line="360" w:lineRule="auto"/>
        <w:ind w:left="423"/>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القدرة على الثبات والاستمرارية في مواجهة الأزمات التي تتعرض لها الدولة والخروج منها.</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57"/>
      </w:r>
      <w:r w:rsidRPr="00DE27D1">
        <w:rPr>
          <w:rFonts w:ascii="Simplified Arabic" w:hAnsi="Simplified Arabic" w:cs="Simplified Arabic"/>
          <w:sz w:val="28"/>
          <w:szCs w:val="28"/>
          <w:vertAlign w:val="superscript"/>
          <w:rtl/>
          <w:lang w:bidi="ar-LY"/>
        </w:rPr>
        <w:t>)</w:t>
      </w:r>
    </w:p>
    <w:p w:rsidR="00450927" w:rsidRPr="00DE27D1" w:rsidRDefault="00450927" w:rsidP="00450927">
      <w:pPr>
        <w:pStyle w:val="a6"/>
        <w:numPr>
          <w:ilvl w:val="0"/>
          <w:numId w:val="2"/>
        </w:numPr>
        <w:spacing w:after="0" w:line="360" w:lineRule="auto"/>
        <w:ind w:left="423"/>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تخفيف العبء عن كاهل الإدارة المركزية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وذلك بتوزيع الأعباء الإدارية بينها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وبين الجهات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وتركيز اهتمامها على الأمور السيادية.</w:t>
      </w:r>
    </w:p>
    <w:p w:rsidR="00450927" w:rsidRPr="00DE27D1" w:rsidRDefault="00450927" w:rsidP="00450927">
      <w:pPr>
        <w:pStyle w:val="a6"/>
        <w:numPr>
          <w:ilvl w:val="0"/>
          <w:numId w:val="2"/>
        </w:numPr>
        <w:spacing w:after="0" w:line="360" w:lineRule="auto"/>
        <w:ind w:left="423"/>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إن اللامركزية الإدارية أقدر على إدراك</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ومعرفة حاجات إقليمها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وهي </w:t>
      </w:r>
      <w:r w:rsidRPr="00DE27D1">
        <w:rPr>
          <w:rFonts w:ascii="Simplified Arabic" w:hAnsi="Simplified Arabic" w:cs="Simplified Arabic" w:hint="cs"/>
          <w:sz w:val="28"/>
          <w:szCs w:val="28"/>
          <w:rtl/>
          <w:lang w:bidi="ar-LY"/>
        </w:rPr>
        <w:t>بذلك</w:t>
      </w:r>
      <w:r w:rsidRPr="00DE27D1">
        <w:rPr>
          <w:rFonts w:ascii="Simplified Arabic" w:hAnsi="Simplified Arabic" w:cs="Simplified Arabic"/>
          <w:sz w:val="28"/>
          <w:szCs w:val="28"/>
          <w:rtl/>
          <w:lang w:bidi="ar-LY"/>
        </w:rPr>
        <w:t xml:space="preserve"> الأقدر على</w:t>
      </w:r>
      <w:r w:rsidRPr="00DE27D1">
        <w:rPr>
          <w:rFonts w:hint="cs"/>
          <w:sz w:val="28"/>
          <w:szCs w:val="28"/>
          <w:rtl/>
          <w:lang w:bidi="ar-LY"/>
        </w:rPr>
        <w:t xml:space="preserve"> إشباعها وتوفيرها. </w:t>
      </w:r>
      <w:r w:rsidRPr="00DE27D1">
        <w:rPr>
          <w:rFonts w:hint="cs"/>
          <w:sz w:val="28"/>
          <w:szCs w:val="28"/>
          <w:vertAlign w:val="superscript"/>
          <w:rtl/>
          <w:lang w:bidi="ar-LY"/>
        </w:rPr>
        <w:t>(</w:t>
      </w:r>
      <w:r w:rsidRPr="00DE27D1">
        <w:rPr>
          <w:rStyle w:val="a8"/>
          <w:sz w:val="28"/>
          <w:szCs w:val="28"/>
          <w:rtl/>
          <w:lang w:bidi="ar-LY"/>
        </w:rPr>
        <w:footnoteReference w:id="58"/>
      </w:r>
      <w:r w:rsidRPr="00DE27D1">
        <w:rPr>
          <w:rFonts w:hint="cs"/>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28"/>
          <w:szCs w:val="28"/>
          <w:rtl/>
          <w:lang w:bidi="ar-LY"/>
        </w:rPr>
        <w:t>2</w:t>
      </w:r>
      <w:r w:rsidRPr="00DE27D1">
        <w:rPr>
          <w:rFonts w:ascii="Simplified Arabic" w:hAnsi="Simplified Arabic" w:cs="Simplified Arabic" w:hint="cs"/>
          <w:b/>
          <w:bCs/>
          <w:sz w:val="32"/>
          <w:szCs w:val="32"/>
          <w:rtl/>
          <w:lang w:bidi="ar-LY"/>
        </w:rPr>
        <w:t xml:space="preserve">. </w:t>
      </w:r>
      <w:r w:rsidRPr="00DE27D1">
        <w:rPr>
          <w:rFonts w:ascii="Simplified Arabic" w:hAnsi="Simplified Arabic" w:cs="Simplified Arabic"/>
          <w:b/>
          <w:bCs/>
          <w:sz w:val="32"/>
          <w:szCs w:val="32"/>
          <w:rtl/>
          <w:lang w:bidi="ar-LY"/>
        </w:rPr>
        <w:t xml:space="preserve">عيوب اللامركزية الإدارية </w:t>
      </w:r>
    </w:p>
    <w:p w:rsidR="00450927" w:rsidRPr="00DE27D1" w:rsidRDefault="00450927" w:rsidP="00450927">
      <w:pPr>
        <w:pStyle w:val="a6"/>
        <w:numPr>
          <w:ilvl w:val="0"/>
          <w:numId w:val="3"/>
        </w:numPr>
        <w:spacing w:after="0" w:line="360" w:lineRule="auto"/>
        <w:ind w:left="423"/>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في هذا النظام غالب</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ما تكون الهيئات اللامركزية أقل خبرة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وكفاءة من السلطات المركزية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من ثم</w:t>
      </w:r>
      <w:r w:rsidRPr="00DE27D1">
        <w:rPr>
          <w:rFonts w:ascii="Simplified Arabic" w:hAnsi="Simplified Arabic" w:cs="Simplified Arabic"/>
          <w:sz w:val="28"/>
          <w:szCs w:val="28"/>
          <w:rtl/>
          <w:lang w:bidi="ar-LY"/>
        </w:rPr>
        <w:t xml:space="preserve"> يصعب عليهم مواجهة مشكلات الإدارة المعقدة ذات الطابع التقني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والفني، وكذلك</w:t>
      </w:r>
      <w:r w:rsidRPr="00DE27D1">
        <w:rPr>
          <w:rFonts w:ascii="Simplified Arabic" w:hAnsi="Simplified Arabic" w:cs="Simplified Arabic"/>
          <w:sz w:val="28"/>
          <w:szCs w:val="28"/>
          <w:rtl/>
          <w:lang w:bidi="ar-LY"/>
        </w:rPr>
        <w:t xml:space="preserve"> هي أكثر إسراف</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في النفقات من الإدارة المركزية.</w:t>
      </w:r>
    </w:p>
    <w:p w:rsidR="00450927" w:rsidRPr="00DE27D1" w:rsidRDefault="00450927" w:rsidP="00450927">
      <w:pPr>
        <w:pStyle w:val="a6"/>
        <w:numPr>
          <w:ilvl w:val="0"/>
          <w:numId w:val="3"/>
        </w:numPr>
        <w:spacing w:after="0" w:line="360" w:lineRule="auto"/>
        <w:ind w:left="423"/>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قد ينشأ صراع بين الهيئات اللامركزية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والسلطة المركزية</w:t>
      </w:r>
      <w:r w:rsidRPr="00DE27D1">
        <w:rPr>
          <w:rFonts w:ascii="Simplified Arabic" w:hAnsi="Simplified Arabic" w:cs="Simplified Arabic"/>
          <w:sz w:val="28"/>
          <w:szCs w:val="28"/>
          <w:rtl/>
          <w:lang w:bidi="ar-LY"/>
        </w:rPr>
        <w:t xml:space="preserve"> لتمتع الاثنين بالشخصية الاعتبارية ول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الهيئات المحلية غالب</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ما تقدم المصلحة المحلية على المصلحة العامة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59"/>
      </w:r>
      <w:r w:rsidRPr="00DE27D1">
        <w:rPr>
          <w:rFonts w:ascii="Simplified Arabic" w:hAnsi="Simplified Arabic" w:cs="Simplified Arabic"/>
          <w:sz w:val="28"/>
          <w:szCs w:val="28"/>
          <w:vertAlign w:val="superscript"/>
          <w:rtl/>
          <w:lang w:bidi="ar-LY"/>
        </w:rPr>
        <w:t>)</w:t>
      </w:r>
    </w:p>
    <w:p w:rsidR="00450927" w:rsidRPr="00DE27D1" w:rsidRDefault="00450927" w:rsidP="00450927">
      <w:pPr>
        <w:pStyle w:val="a6"/>
        <w:numPr>
          <w:ilvl w:val="0"/>
          <w:numId w:val="3"/>
        </w:numPr>
        <w:spacing w:after="0" w:line="360" w:lineRule="auto"/>
        <w:ind w:left="423"/>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يؤدي هذا النظام إل</w:t>
      </w:r>
      <w:r w:rsidRPr="00DE27D1">
        <w:rPr>
          <w:rFonts w:ascii="Simplified Arabic" w:hAnsi="Simplified Arabic" w:cs="Simplified Arabic" w:hint="cs"/>
          <w:sz w:val="28"/>
          <w:szCs w:val="28"/>
          <w:rtl/>
          <w:lang w:bidi="ar-LY"/>
        </w:rPr>
        <w:t>ى</w:t>
      </w:r>
      <w:r w:rsidRPr="00DE27D1">
        <w:rPr>
          <w:rFonts w:ascii="Simplified Arabic" w:hAnsi="Simplified Arabic" w:cs="Simplified Arabic"/>
          <w:sz w:val="28"/>
          <w:szCs w:val="28"/>
          <w:rtl/>
          <w:lang w:bidi="ar-LY"/>
        </w:rPr>
        <w:t xml:space="preserve"> المساس بوحدة الدولة – نظرا لتوزيع الوظيفة الإدارية بين السلطة المركزية و الهيئات المحلية. </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وقد استقر أغلب الفقه على</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الانتقادات الموجهة </w:t>
      </w:r>
      <w:r w:rsidRPr="00DE27D1">
        <w:rPr>
          <w:rFonts w:ascii="Simplified Arabic" w:hAnsi="Simplified Arabic" w:cs="Simplified Arabic" w:hint="cs"/>
          <w:sz w:val="28"/>
          <w:szCs w:val="28"/>
          <w:rtl/>
          <w:lang w:bidi="ar-LY"/>
        </w:rPr>
        <w:t xml:space="preserve">إلى أسلوب اللامركزية الإدارية </w:t>
      </w:r>
      <w:r w:rsidRPr="00DE27D1">
        <w:rPr>
          <w:rFonts w:ascii="Simplified Arabic" w:hAnsi="Simplified Arabic" w:cs="Simplified Arabic"/>
          <w:sz w:val="28"/>
          <w:szCs w:val="28"/>
          <w:rtl/>
          <w:lang w:bidi="ar-LY"/>
        </w:rPr>
        <w:t>مبالغ فيها إلى حد</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كبير</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وإنه أفضل الأساليب العامة في التنظيم الإداري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وذلك إذا تم تطبيقه بالشكل الصحيح</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وإن العيوب الموجهة لهذا الأسلوب تصبح لا محل لها بالرقابة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الوصاية الواعية التي تمارسها السلطة المركزية على الوحدات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والتي تضمن وحدة الدولة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وترسم الحدود التي لا تتجاوزها تلك الهيئات</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 xml:space="preserve">ثم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نقص خبرة موظفي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وأعضاء الهيئات اللامركزية المحلية ليس مدعاة للعدول عن نظام اللامركزية المحلية</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بحسناته العديدة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ولكن حل نقص الخبرة يكون بواسطة وسائل أخرى أبرزها التدريب</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ومعاونة الحكومة المركزية للهيئات المحلية بخبرائها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ومستشاريها مما يقلل من فرص ال</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سراف في النفقات</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والأضرار بخزينة الدولة.</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ab/>
      </w:r>
      <w:r w:rsidRPr="00DE27D1">
        <w:rPr>
          <w:rFonts w:ascii="Simplified Arabic" w:hAnsi="Simplified Arabic" w:cs="Simplified Arabic" w:hint="cs"/>
          <w:sz w:val="28"/>
          <w:szCs w:val="28"/>
          <w:rtl/>
          <w:lang w:bidi="ar-LY"/>
        </w:rPr>
        <w:t>وفي ختام دراستنا لأسلوب التنظيم الإداري المركزي واللامركزي، نجد أن جميع الدول المعاصرة تأخذ في آن واحد بكل من المركزية، واللامركزية الإدارية فهي ليست مطلقة في الوقت الحاضر، بل إنهما ذات طابع نسبي، إذ لا يمكن تصور وجود دولة قائمة كلية على أساس المركزية الإدارية، وذلك لإستحالة قيام الجهات المركزية وحدها بتسيير جميع المرافق العامة في البلاد، انطلاقاً من العاصمة، كما أنه لا يمكن تصور وجود دولة قائمة كليةً على أساس اللامركزية، لأنها سوف تكون دولة لا توجد فيها سلطة مركزية، وبالتالي سوف تكون مجزأة إلى مجموعات ثانوية تكون كل منها دولة قائمة بذاتها.</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60"/>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32"/>
          <w:szCs w:val="32"/>
          <w:rtl/>
          <w:lang w:bidi="ar-LY"/>
        </w:rPr>
        <w:t>الفرع الثاني:</w:t>
      </w:r>
      <w:r w:rsidRPr="00DE27D1">
        <w:rPr>
          <w:rFonts w:ascii="Simplified Arabic" w:hAnsi="Simplified Arabic" w:cs="Simplified Arabic"/>
          <w:b/>
          <w:bCs/>
          <w:sz w:val="32"/>
          <w:szCs w:val="32"/>
          <w:rtl/>
          <w:lang w:bidi="ar-LY"/>
        </w:rPr>
        <w:t xml:space="preserve"> ماهية الإدارة المحلية:</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ab/>
      </w:r>
      <w:r w:rsidRPr="00DE27D1">
        <w:rPr>
          <w:rFonts w:ascii="Simplified Arabic" w:hAnsi="Simplified Arabic" w:cs="Simplified Arabic" w:hint="cs"/>
          <w:sz w:val="28"/>
          <w:szCs w:val="28"/>
          <w:rtl/>
          <w:lang w:bidi="ar-LY"/>
        </w:rPr>
        <w:t>سبق وأن أشرنا إلى أن أسلوب اللامركزية الإدارية يأخذ أحد صورتين إما اللامركزية المرفقية، أو اللامركزية الإقليمية، وتعد اللامركزية الإقليمية من أسس الدولة الديمقراطية لما تعنيه من مشاركة المواطنين في إدارة شؤونهم من خلال اختيارهم لقيادات وحدات الإدارة المحلية، إلا أن الفقه الإداري والتشريعات المقارنة استخدمت مصطلحين للتعبير عن أسلوب اللامركزية الإدارية، وهما الإدارة المحلية، والحكم المحلي، ولمحاولة فهم مضمون هذين المصطلحين خصصنا هذا الفرع.</w:t>
      </w:r>
    </w:p>
    <w:p w:rsidR="00450927" w:rsidRPr="00DE27D1" w:rsidRDefault="00450927" w:rsidP="00450927">
      <w:pPr>
        <w:spacing w:after="0" w:line="360" w:lineRule="auto"/>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32"/>
          <w:szCs w:val="32"/>
          <w:rtl/>
          <w:lang w:bidi="ar-LY"/>
        </w:rPr>
        <w:t xml:space="preserve">أولاً: </w:t>
      </w:r>
      <w:r w:rsidRPr="00DE27D1">
        <w:rPr>
          <w:rFonts w:ascii="Simplified Arabic" w:hAnsi="Simplified Arabic" w:cs="Simplified Arabic"/>
          <w:b/>
          <w:bCs/>
          <w:sz w:val="32"/>
          <w:szCs w:val="32"/>
          <w:rtl/>
          <w:lang w:bidi="ar-LY"/>
        </w:rPr>
        <w:t>مفهوم الإدارة المحلية:</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ab/>
        <w:t>تعددت التعريفات التي تناولت مفهوم الإدارة المحلية تبع</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لوجهات نظر الفقهاء</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والمفكرين</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وربما سبب ذلك يرجع إلى النظر للإدارة المحلية من زاوية معينة مبنية على الفلسفة الفكرية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والسياسية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والقانونية للدولة التي ينتمي إليها المفكر</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الكاتب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لا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نهم اتفقوا على المبادئ ال</w:t>
      </w:r>
      <w:r w:rsidRPr="00DE27D1">
        <w:rPr>
          <w:rFonts w:ascii="Simplified Arabic" w:hAnsi="Simplified Arabic" w:cs="Simplified Arabic" w:hint="cs"/>
          <w:sz w:val="28"/>
          <w:szCs w:val="28"/>
          <w:rtl/>
          <w:lang w:bidi="ar-LY"/>
        </w:rPr>
        <w:t xml:space="preserve">أساسية </w:t>
      </w:r>
      <w:r w:rsidRPr="00DE27D1">
        <w:rPr>
          <w:rFonts w:ascii="Simplified Arabic" w:hAnsi="Simplified Arabic" w:cs="Simplified Arabic"/>
          <w:sz w:val="28"/>
          <w:szCs w:val="28"/>
          <w:rtl/>
          <w:lang w:bidi="ar-LY"/>
        </w:rPr>
        <w:t xml:space="preserve">التي تتعلق بنظام الإدارة المحلية </w:t>
      </w:r>
      <w:r w:rsidRPr="00DE27D1">
        <w:rPr>
          <w:rFonts w:ascii="Simplified Arabic" w:hAnsi="Simplified Arabic" w:cs="Simplified Arabic"/>
          <w:b/>
          <w:bCs/>
          <w:sz w:val="28"/>
          <w:szCs w:val="28"/>
          <w:rtl/>
          <w:lang w:bidi="ar-LY"/>
        </w:rPr>
        <w:t>فعر</w:t>
      </w:r>
      <w:r w:rsidRPr="00DE27D1">
        <w:rPr>
          <w:rFonts w:ascii="Simplified Arabic" w:hAnsi="Simplified Arabic" w:cs="Simplified Arabic" w:hint="cs"/>
          <w:b/>
          <w:bCs/>
          <w:sz w:val="28"/>
          <w:szCs w:val="28"/>
          <w:rtl/>
          <w:lang w:bidi="ar-LY"/>
        </w:rPr>
        <w:t>َّ</w:t>
      </w:r>
      <w:r w:rsidRPr="00DE27D1">
        <w:rPr>
          <w:rFonts w:ascii="Simplified Arabic" w:hAnsi="Simplified Arabic" w:cs="Simplified Arabic"/>
          <w:b/>
          <w:bCs/>
          <w:sz w:val="28"/>
          <w:szCs w:val="28"/>
          <w:rtl/>
          <w:lang w:bidi="ar-LY"/>
        </w:rPr>
        <w:t>فها البعض ب</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b/>
          <w:bCs/>
          <w:sz w:val="28"/>
          <w:szCs w:val="28"/>
          <w:rtl/>
          <w:lang w:bidi="ar-LY"/>
        </w:rPr>
        <w:t>نها</w:t>
      </w:r>
      <w:r w:rsidRPr="00DE27D1">
        <w:rPr>
          <w:rFonts w:ascii="Simplified Arabic" w:hAnsi="Simplified Arabic" w:cs="Simplified Arabic"/>
          <w:sz w:val="14"/>
          <w:szCs w:val="14"/>
          <w:rtl/>
          <w:lang w:bidi="ar-LY"/>
        </w:rPr>
        <w:t xml:space="preserve"> </w:t>
      </w:r>
      <w:r w:rsidRPr="00DE27D1">
        <w:rPr>
          <w:rFonts w:ascii="Simplified Arabic" w:hAnsi="Simplified Arabic" w:cs="Simplified Arabic"/>
          <w:sz w:val="28"/>
          <w:szCs w:val="28"/>
          <w:rtl/>
          <w:lang w:bidi="ar-LY"/>
        </w:rPr>
        <w:t>" الكيفية التي يتم بها نقل السلطة من الحكومة في العاصمة إلى الوحدات المحلية المختلفة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وتتمتع هذه الوحدات بسلطات محلية تمكنها من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داء الخدمات العامة والتنمية الإقليمية دون الحاجة </w:t>
      </w:r>
      <w:r w:rsidRPr="00DE27D1">
        <w:rPr>
          <w:rFonts w:ascii="Simplified Arabic" w:hAnsi="Simplified Arabic" w:cs="Simplified Arabic" w:hint="cs"/>
          <w:sz w:val="28"/>
          <w:szCs w:val="28"/>
          <w:rtl/>
          <w:lang w:bidi="ar-LY"/>
        </w:rPr>
        <w:t xml:space="preserve">إلى </w:t>
      </w:r>
      <w:r w:rsidRPr="00DE27D1">
        <w:rPr>
          <w:rFonts w:ascii="Simplified Arabic" w:hAnsi="Simplified Arabic" w:cs="Simplified Arabic"/>
          <w:sz w:val="28"/>
          <w:szCs w:val="28"/>
          <w:rtl/>
          <w:lang w:bidi="ar-LY"/>
        </w:rPr>
        <w:t xml:space="preserve">سيطرة السلطة المركزية"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61"/>
      </w:r>
      <w:r w:rsidRPr="00DE27D1">
        <w:rPr>
          <w:rFonts w:ascii="Simplified Arabic" w:hAnsi="Simplified Arabic" w:cs="Simplified Arabic"/>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والبعض ال</w:t>
      </w:r>
      <w:r w:rsidRPr="00DE27D1">
        <w:rPr>
          <w:rFonts w:ascii="Simplified Arabic" w:hAnsi="Simplified Arabic" w:cs="Simplified Arabic" w:hint="cs"/>
          <w:b/>
          <w:bCs/>
          <w:sz w:val="28"/>
          <w:szCs w:val="28"/>
          <w:rtl/>
          <w:lang w:bidi="ar-LY"/>
        </w:rPr>
        <w:t>آ</w:t>
      </w:r>
      <w:r w:rsidRPr="00DE27D1">
        <w:rPr>
          <w:rFonts w:ascii="Simplified Arabic" w:hAnsi="Simplified Arabic" w:cs="Simplified Arabic"/>
          <w:b/>
          <w:bCs/>
          <w:sz w:val="28"/>
          <w:szCs w:val="28"/>
          <w:rtl/>
          <w:lang w:bidi="ar-LY"/>
        </w:rPr>
        <w:t>خر عر</w:t>
      </w:r>
      <w:r w:rsidRPr="00DE27D1">
        <w:rPr>
          <w:rFonts w:ascii="Simplified Arabic" w:hAnsi="Simplified Arabic" w:cs="Simplified Arabic" w:hint="cs"/>
          <w:b/>
          <w:bCs/>
          <w:sz w:val="28"/>
          <w:szCs w:val="28"/>
          <w:rtl/>
          <w:lang w:bidi="ar-LY"/>
        </w:rPr>
        <w:t>َّ</w:t>
      </w:r>
      <w:r w:rsidRPr="00DE27D1">
        <w:rPr>
          <w:rFonts w:ascii="Simplified Arabic" w:hAnsi="Simplified Arabic" w:cs="Simplified Arabic"/>
          <w:b/>
          <w:bCs/>
          <w:sz w:val="28"/>
          <w:szCs w:val="28"/>
          <w:rtl/>
          <w:lang w:bidi="ar-LY"/>
        </w:rPr>
        <w:t>ف الإدارة المحلية بأنها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شكل من أشكال التنظيم المحلي يتم فيه توزيع المهام الإدارية بين الحكومة المركزية، وبين هيئات محلية منتخبة، ومستقلة تقوم بعملها تحت إشراف الحكومة المركزية، وهي تهدف إلى تقسيم العمل بين الحكومة المركزية، وبين المجالس المحلية، وضمان عدالة التوزيع في الخدمات، والتخلص من البيروقراطية، ومشاركة المواطنين في إدارة شؤون مدينتهم أو منطقتهم</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62"/>
      </w:r>
      <w:r w:rsidRPr="00DE27D1">
        <w:rPr>
          <w:rFonts w:ascii="Simplified Arabic" w:hAnsi="Simplified Arabic" w:cs="Simplified Arabic"/>
          <w:sz w:val="28"/>
          <w:szCs w:val="28"/>
          <w:vertAlign w:val="superscript"/>
          <w:rtl/>
          <w:lang w:bidi="ar-LY"/>
        </w:rPr>
        <w:t xml:space="preserve">). </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b/>
          <w:bCs/>
          <w:sz w:val="28"/>
          <w:szCs w:val="28"/>
          <w:rtl/>
          <w:lang w:bidi="ar-LY"/>
        </w:rPr>
        <w:t xml:space="preserve">   </w:t>
      </w:r>
      <w:r w:rsidRPr="00DE27D1">
        <w:rPr>
          <w:rFonts w:ascii="Simplified Arabic" w:hAnsi="Simplified Arabic" w:cs="Simplified Arabic"/>
          <w:b/>
          <w:bCs/>
          <w:sz w:val="28"/>
          <w:szCs w:val="28"/>
          <w:rtl/>
          <w:lang w:bidi="ar-LY"/>
        </w:rPr>
        <w:t>وهناك من يرى ب</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b/>
          <w:bCs/>
          <w:sz w:val="28"/>
          <w:szCs w:val="28"/>
          <w:rtl/>
          <w:lang w:bidi="ar-LY"/>
        </w:rPr>
        <w:t>نها</w:t>
      </w:r>
      <w:r w:rsidRPr="00DE27D1">
        <w:rPr>
          <w:rFonts w:ascii="Simplified Arabic" w:hAnsi="Simplified Arabic" w:cs="Simplified Arabic"/>
          <w:sz w:val="28"/>
          <w:szCs w:val="28"/>
          <w:rtl/>
          <w:lang w:bidi="ar-LY"/>
        </w:rPr>
        <w:t xml:space="preserve"> " نقل بعض الصلاحيات الإدارية من المركز إلى الهيئات المحلية في ال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قاليم مع احتفاظ المركز بدور رقابي ملموس علي الهيئات المحلية "</w:t>
      </w:r>
      <w:r w:rsidRPr="00DE27D1">
        <w:rPr>
          <w:rFonts w:ascii="Simplified Arabic" w:hAnsi="Simplified Arabic" w:cs="Simplified Arabic"/>
          <w:sz w:val="28"/>
          <w:szCs w:val="28"/>
          <w:vertAlign w:val="superscript"/>
          <w:rtl/>
          <w:lang w:bidi="ar-LY"/>
        </w:rPr>
        <w:t xml:space="preserve"> (</w:t>
      </w:r>
      <w:r w:rsidRPr="00DE27D1">
        <w:rPr>
          <w:rStyle w:val="a8"/>
          <w:rFonts w:ascii="Simplified Arabic" w:hAnsi="Simplified Arabic" w:cs="Simplified Arabic"/>
          <w:sz w:val="28"/>
          <w:szCs w:val="28"/>
          <w:rtl/>
          <w:lang w:bidi="ar-LY"/>
        </w:rPr>
        <w:footnoteReference w:id="63"/>
      </w:r>
      <w:r w:rsidRPr="00DE27D1">
        <w:rPr>
          <w:rFonts w:ascii="Simplified Arabic" w:hAnsi="Simplified Arabic" w:cs="Simplified Arabic"/>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 xml:space="preserve">كما عرفت </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b/>
          <w:bCs/>
          <w:sz w:val="28"/>
          <w:szCs w:val="28"/>
          <w:rtl/>
          <w:lang w:bidi="ar-LY"/>
        </w:rPr>
        <w:t>يضا من وجهة نظر الفقه البريطاني</w:t>
      </w:r>
      <w:r w:rsidRPr="00DE27D1">
        <w:rPr>
          <w:rFonts w:ascii="Simplified Arabic" w:hAnsi="Simplified Arabic" w:cs="Simplified Arabic"/>
          <w:sz w:val="28"/>
          <w:szCs w:val="28"/>
          <w:rtl/>
          <w:lang w:bidi="ar-LY"/>
        </w:rPr>
        <w:t xml:space="preserve"> بانها "مجلس منتخب تتركز فيه سلطات الوحدات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ويكون عرضة للمسؤولية السياسية أمام الناخبين سكان الوحدة المحلية ويعتبر مكمل</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لأجهزة الدولة "</w:t>
      </w:r>
    </w:p>
    <w:p w:rsidR="00450927" w:rsidRPr="00DE27D1" w:rsidRDefault="00450927" w:rsidP="00C4095D">
      <w:pPr>
        <w:spacing w:after="0"/>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وكذلك الفقه الفرنسي وعلى ر</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b/>
          <w:bCs/>
          <w:sz w:val="28"/>
          <w:szCs w:val="28"/>
          <w:rtl/>
          <w:lang w:bidi="ar-LY"/>
        </w:rPr>
        <w:t>سه ال</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b/>
          <w:bCs/>
          <w:sz w:val="28"/>
          <w:szCs w:val="28"/>
          <w:rtl/>
          <w:lang w:bidi="ar-LY"/>
        </w:rPr>
        <w:t>ستاذ لوبادير</w:t>
      </w:r>
      <w:r w:rsidRPr="00DE27D1">
        <w:rPr>
          <w:rFonts w:ascii="Simplified Arabic" w:hAnsi="Simplified Arabic" w:cs="Simplified Arabic"/>
          <w:sz w:val="28"/>
          <w:szCs w:val="28"/>
          <w:rtl/>
          <w:lang w:bidi="ar-LY"/>
        </w:rPr>
        <w:t xml:space="preserve"> (على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نها اصطلاح لوحدة محلية لإدارة نفسها بنفسها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تقوم بالتصرفات الخاصة بشؤونها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64"/>
      </w:r>
      <w:r w:rsidRPr="00DE27D1">
        <w:rPr>
          <w:rFonts w:ascii="Simplified Arabic" w:hAnsi="Simplified Arabic" w:cs="Simplified Arabic"/>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 xml:space="preserve">ونحن بدورنا نتفق مع </w:t>
      </w:r>
      <w:r w:rsidRPr="00DE27D1">
        <w:rPr>
          <w:rFonts w:ascii="Simplified Arabic" w:hAnsi="Simplified Arabic" w:cs="Simplified Arabic" w:hint="cs"/>
          <w:b/>
          <w:bCs/>
          <w:sz w:val="28"/>
          <w:szCs w:val="28"/>
          <w:rtl/>
          <w:lang w:bidi="ar-LY"/>
        </w:rPr>
        <w:t>رأي الدكتور خليفة صالح أحواس بأنها</w:t>
      </w:r>
      <w:r w:rsidRPr="00DE27D1">
        <w:rPr>
          <w:rFonts w:ascii="Simplified Arabic" w:hAnsi="Simplified Arabic" w:cs="Simplified Arabic"/>
          <w:sz w:val="28"/>
          <w:szCs w:val="28"/>
          <w:rtl/>
          <w:lang w:bidi="ar-LY"/>
        </w:rPr>
        <w:t xml:space="preserve"> " </w:t>
      </w:r>
      <w:r w:rsidRPr="00DE27D1">
        <w:rPr>
          <w:rFonts w:ascii="Simplified Arabic" w:hAnsi="Simplified Arabic" w:cs="Simplified Arabic" w:hint="cs"/>
          <w:sz w:val="28"/>
          <w:szCs w:val="28"/>
          <w:rtl/>
          <w:lang w:bidi="ar-LY"/>
        </w:rPr>
        <w:t>وضع قانوني إقليمي يخول هيئات محلية مستقلة ممارسة وظائف إدارية تحقيقاً لمصالح ذاتية على رقعة جغرافية معينة، وذلك تحت أشراف السلطة المركزية</w:t>
      </w:r>
      <w:r w:rsidRPr="00DE27D1">
        <w:rPr>
          <w:rFonts w:ascii="Simplified Arabic" w:hAnsi="Simplified Arabic" w:cs="Simplified Arabic"/>
          <w:sz w:val="28"/>
          <w:szCs w:val="28"/>
          <w:rtl/>
          <w:lang w:bidi="ar-LY"/>
        </w:rPr>
        <w:t xml:space="preserve"> ".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65"/>
      </w:r>
      <w:r w:rsidRPr="00DE27D1">
        <w:rPr>
          <w:rFonts w:ascii="Simplified Arabic" w:hAnsi="Simplified Arabic" w:cs="Simplified Arabic"/>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ومما لاشك فيه</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كل دولة تعتمد نظام الإدارة المحلية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نما تلج</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 إلى ذلك بغية تحقيق العديد من ال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هداف ولعل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همها :-</w:t>
      </w:r>
    </w:p>
    <w:p w:rsidR="00450927" w:rsidRPr="00DE27D1" w:rsidRDefault="00450927" w:rsidP="00450927">
      <w:pPr>
        <w:pStyle w:val="a6"/>
        <w:numPr>
          <w:ilvl w:val="1"/>
          <w:numId w:val="4"/>
        </w:numPr>
        <w:spacing w:after="0" w:line="360" w:lineRule="auto"/>
        <w:ind w:left="565"/>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ضمان عدالة توزيع الخدمات </w:t>
      </w:r>
      <w:r w:rsidRPr="00DE27D1">
        <w:rPr>
          <w:rFonts w:ascii="Simplified Arabic" w:hAnsi="Simplified Arabic" w:cs="Simplified Arabic" w:hint="cs"/>
          <w:sz w:val="28"/>
          <w:szCs w:val="28"/>
          <w:rtl/>
          <w:lang w:bidi="ar-LY"/>
        </w:rPr>
        <w:t>والتنمية المكانية.</w:t>
      </w:r>
    </w:p>
    <w:p w:rsidR="00450927" w:rsidRPr="00DE27D1" w:rsidRDefault="00450927" w:rsidP="00450927">
      <w:pPr>
        <w:pStyle w:val="a6"/>
        <w:numPr>
          <w:ilvl w:val="1"/>
          <w:numId w:val="4"/>
        </w:numPr>
        <w:spacing w:after="0" w:line="360" w:lineRule="auto"/>
        <w:ind w:left="565"/>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تحقيق مشاركة الفرد في إدارة شؤون مدينته، من خلال الاختيار الحر لممثلي السكان على المستوى المحلي عن طريق الانتخابات. </w:t>
      </w:r>
    </w:p>
    <w:p w:rsidR="00450927" w:rsidRPr="00DE27D1" w:rsidRDefault="00450927" w:rsidP="00450927">
      <w:pPr>
        <w:pStyle w:val="a6"/>
        <w:numPr>
          <w:ilvl w:val="1"/>
          <w:numId w:val="4"/>
        </w:numPr>
        <w:spacing w:after="0" w:line="360" w:lineRule="auto"/>
        <w:ind w:left="565"/>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تحفيز التنافس بين الهيئات المحلية في تقديم الخدمات.</w:t>
      </w:r>
    </w:p>
    <w:p w:rsidR="00450927" w:rsidRPr="00DE27D1" w:rsidRDefault="00450927" w:rsidP="00450927">
      <w:pPr>
        <w:pStyle w:val="a6"/>
        <w:numPr>
          <w:ilvl w:val="1"/>
          <w:numId w:val="4"/>
        </w:numPr>
        <w:spacing w:line="360" w:lineRule="auto"/>
        <w:ind w:left="565"/>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تخفيف العبء </w:t>
      </w:r>
      <w:r w:rsidRPr="00DE27D1">
        <w:rPr>
          <w:rFonts w:ascii="Simplified Arabic" w:hAnsi="Simplified Arabic" w:cs="Simplified Arabic" w:hint="cs"/>
          <w:sz w:val="28"/>
          <w:szCs w:val="28"/>
          <w:rtl/>
          <w:lang w:bidi="ar-LY"/>
        </w:rPr>
        <w:t>على</w:t>
      </w:r>
      <w:r w:rsidRPr="00DE27D1">
        <w:rPr>
          <w:rFonts w:ascii="Simplified Arabic" w:hAnsi="Simplified Arabic" w:cs="Simplified Arabic"/>
          <w:sz w:val="28"/>
          <w:szCs w:val="28"/>
          <w:rtl/>
          <w:lang w:bidi="ar-LY"/>
        </w:rPr>
        <w:t xml:space="preserve"> المركز، وتركيز اهتمامه في الأمور السيادية.</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ab/>
        <w:t>ومن مجمل ما سبق يمكن القول</w:t>
      </w:r>
      <w:r w:rsidRPr="00DE27D1">
        <w:rPr>
          <w:rFonts w:ascii="Simplified Arabic" w:hAnsi="Simplified Arabic" w:cs="Simplified Arabic"/>
          <w:sz w:val="28"/>
          <w:szCs w:val="28"/>
          <w:rtl/>
          <w:lang w:bidi="ar-LY"/>
        </w:rPr>
        <w:t xml:space="preserve"> ب</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الإدارة المحلية هي اعتراف المشرع لوحدة 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إقليمية بالشخصية المعنوية، ومنحها نوع</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من الاستقلال الإداري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والمالي بحيث يكون لها الحق في التصرف في الشؤون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وفق النطاق المرسوم في القانون، ودون الحاجة للرجوع إلى السلطة المركزية التي يكون لها مجرد الإشراف والرقابة. </w:t>
      </w:r>
    </w:p>
    <w:p w:rsidR="00450927" w:rsidRPr="00DE27D1" w:rsidRDefault="00450927" w:rsidP="00450927">
      <w:pPr>
        <w:spacing w:after="0" w:line="360" w:lineRule="auto"/>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32"/>
          <w:szCs w:val="32"/>
          <w:rtl/>
          <w:lang w:bidi="ar-LY"/>
        </w:rPr>
        <w:t xml:space="preserve">ثانيًا: </w:t>
      </w:r>
      <w:r w:rsidRPr="00DE27D1">
        <w:rPr>
          <w:rFonts w:ascii="Simplified Arabic" w:hAnsi="Simplified Arabic" w:cs="Simplified Arabic"/>
          <w:b/>
          <w:bCs/>
          <w:sz w:val="32"/>
          <w:szCs w:val="32"/>
          <w:rtl/>
          <w:lang w:bidi="ar-LY"/>
        </w:rPr>
        <w:t>مفهوم الحكم المحلي:</w:t>
      </w:r>
      <w:r w:rsidRPr="00DE27D1">
        <w:rPr>
          <w:rFonts w:ascii="Simplified Arabic" w:hAnsi="Simplified Arabic" w:cs="Simplified Arabic"/>
          <w:b/>
          <w:bCs/>
          <w:sz w:val="32"/>
          <w:szCs w:val="32"/>
          <w:lang w:bidi="ar-LY"/>
        </w:rPr>
        <w:t xml:space="preserve"> </w:t>
      </w:r>
    </w:p>
    <w:p w:rsidR="00450927" w:rsidRPr="00DE27D1" w:rsidRDefault="00450927" w:rsidP="00450927">
      <w:pPr>
        <w:spacing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نعرض بعض تعريفات الحكم المحلي مع الإشارة 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هم الآراء في التمي</w:t>
      </w:r>
      <w:r w:rsidRPr="00DE27D1">
        <w:rPr>
          <w:rFonts w:ascii="Simplified Arabic" w:hAnsi="Simplified Arabic" w:cs="Simplified Arabic" w:hint="cs"/>
          <w:sz w:val="28"/>
          <w:szCs w:val="28"/>
          <w:rtl/>
          <w:lang w:bidi="ar-LY"/>
        </w:rPr>
        <w:t>ي</w:t>
      </w:r>
      <w:r w:rsidRPr="00DE27D1">
        <w:rPr>
          <w:rFonts w:ascii="Simplified Arabic" w:hAnsi="Simplified Arabic" w:cs="Simplified Arabic"/>
          <w:sz w:val="28"/>
          <w:szCs w:val="28"/>
          <w:rtl/>
          <w:lang w:bidi="ar-LY"/>
        </w:rPr>
        <w:t xml:space="preserve">ز بينه وبين الإدارة المحلية. </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يعرف الحكم المحلي</w:t>
      </w:r>
      <w:r w:rsidRPr="00DE27D1">
        <w:rPr>
          <w:rFonts w:ascii="Simplified Arabic" w:hAnsi="Simplified Arabic" w:cs="Simplified Arabic"/>
          <w:sz w:val="28"/>
          <w:szCs w:val="28"/>
          <w:rtl/>
          <w:lang w:bidi="ar-LY"/>
        </w:rPr>
        <w:t xml:space="preserve"> ب</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نه</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 جزء من النظام العام للدولة منحته الحكومة المركزية شخصية معنوية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وقد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وجد من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جل تلبية احتياجات مجتمعه المحلي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ويتمثل في هيئة منتخبة تعمل تح</w:t>
      </w:r>
      <w:r w:rsidRPr="00DE27D1">
        <w:rPr>
          <w:rFonts w:ascii="Simplified Arabic" w:hAnsi="Simplified Arabic" w:cs="Simplified Arabic" w:hint="cs"/>
          <w:sz w:val="28"/>
          <w:szCs w:val="28"/>
          <w:rtl/>
          <w:lang w:bidi="ar-LY"/>
        </w:rPr>
        <w:t>ت</w:t>
      </w:r>
      <w:r w:rsidRPr="00DE27D1">
        <w:rPr>
          <w:rFonts w:ascii="Simplified Arabic" w:hAnsi="Simplified Arabic" w:cs="Simplified Arabic"/>
          <w:sz w:val="28"/>
          <w:szCs w:val="28"/>
          <w:rtl/>
          <w:lang w:bidi="ar-LY"/>
        </w:rPr>
        <w:t xml:space="preserve"> رقابة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شراف السلطة المركزية</w:t>
      </w:r>
      <w:r w:rsidRPr="00DE27D1">
        <w:rPr>
          <w:rFonts w:ascii="Simplified Arabic" w:hAnsi="Simplified Arabic" w:cs="Simplified Arabic"/>
          <w:sz w:val="28"/>
          <w:szCs w:val="28"/>
          <w:vertAlign w:val="superscript"/>
          <w:rtl/>
          <w:lang w:bidi="ar-LY"/>
        </w:rPr>
        <w:t xml:space="preserve"> "(</w:t>
      </w:r>
      <w:r w:rsidRPr="00DE27D1">
        <w:rPr>
          <w:rStyle w:val="a8"/>
          <w:rFonts w:ascii="Simplified Arabic" w:hAnsi="Simplified Arabic" w:cs="Simplified Arabic"/>
          <w:sz w:val="28"/>
          <w:szCs w:val="28"/>
          <w:rtl/>
          <w:lang w:bidi="ar-LY"/>
        </w:rPr>
        <w:footnoteReference w:id="66"/>
      </w:r>
      <w:r w:rsidRPr="00DE27D1">
        <w:rPr>
          <w:rFonts w:ascii="Simplified Arabic" w:hAnsi="Simplified Arabic" w:cs="Simplified Arabic"/>
          <w:sz w:val="28"/>
          <w:szCs w:val="28"/>
          <w:vertAlign w:val="superscript"/>
          <w:rtl/>
          <w:lang w:bidi="ar-LY"/>
        </w:rPr>
        <w:t>).</w:t>
      </w:r>
    </w:p>
    <w:p w:rsidR="00C4095D" w:rsidRPr="00DE27D1" w:rsidRDefault="00C4095D" w:rsidP="00450927">
      <w:pPr>
        <w:spacing w:after="0" w:line="360" w:lineRule="auto"/>
        <w:jc w:val="both"/>
        <w:rPr>
          <w:rFonts w:ascii="Simplified Arabic" w:hAnsi="Simplified Arabic" w:cs="Simplified Arabic"/>
          <w:sz w:val="28"/>
          <w:szCs w:val="28"/>
          <w:rtl/>
          <w:lang w:bidi="ar-LY"/>
        </w:rPr>
      </w:pP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ويرى بعض الباحثين</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الحكم المحلي "أسلوب مشاركة ال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قاليم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والولايات للجهاز المركزي في الحكم بحيث تتمتع تلك ا</w:t>
      </w:r>
      <w:r w:rsidRPr="00DE27D1">
        <w:rPr>
          <w:rFonts w:ascii="Simplified Arabic" w:hAnsi="Simplified Arabic" w:cs="Simplified Arabic" w:hint="cs"/>
          <w:sz w:val="28"/>
          <w:szCs w:val="28"/>
          <w:rtl/>
          <w:lang w:bidi="ar-LY"/>
        </w:rPr>
        <w:t>لأ</w:t>
      </w:r>
      <w:r w:rsidRPr="00DE27D1">
        <w:rPr>
          <w:rFonts w:ascii="Simplified Arabic" w:hAnsi="Simplified Arabic" w:cs="Simplified Arabic"/>
          <w:sz w:val="28"/>
          <w:szCs w:val="28"/>
          <w:rtl/>
          <w:lang w:bidi="ar-LY"/>
        </w:rPr>
        <w:t>قاليم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والولايات بالاستقلال</w:t>
      </w:r>
      <w:r w:rsidRPr="00DE27D1">
        <w:rPr>
          <w:rFonts w:ascii="Simplified Arabic" w:hAnsi="Simplified Arabic" w:cs="Simplified Arabic"/>
          <w:sz w:val="28"/>
          <w:szCs w:val="28"/>
          <w:rtl/>
          <w:lang w:bidi="ar-LY"/>
        </w:rPr>
        <w:t xml:space="preserve"> الذاتي في تس</w:t>
      </w:r>
      <w:r w:rsidRPr="00DE27D1">
        <w:rPr>
          <w:rFonts w:ascii="Simplified Arabic" w:hAnsi="Simplified Arabic" w:cs="Simplified Arabic" w:hint="cs"/>
          <w:sz w:val="28"/>
          <w:szCs w:val="28"/>
          <w:rtl/>
          <w:lang w:bidi="ar-LY"/>
        </w:rPr>
        <w:t>ي</w:t>
      </w:r>
      <w:r w:rsidRPr="00DE27D1">
        <w:rPr>
          <w:rFonts w:ascii="Simplified Arabic" w:hAnsi="Simplified Arabic" w:cs="Simplified Arabic"/>
          <w:sz w:val="28"/>
          <w:szCs w:val="28"/>
          <w:rtl/>
          <w:lang w:bidi="ar-LY"/>
        </w:rPr>
        <w:t xml:space="preserve">ير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موره</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67"/>
      </w:r>
      <w:r w:rsidRPr="00DE27D1">
        <w:rPr>
          <w:rFonts w:ascii="Simplified Arabic" w:hAnsi="Simplified Arabic" w:cs="Simplified Arabic"/>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 xml:space="preserve">ويرى آخرون </w:t>
      </w:r>
      <w:r w:rsidRPr="00DE27D1">
        <w:rPr>
          <w:rFonts w:ascii="Simplified Arabic" w:hAnsi="Simplified Arabic" w:cs="Simplified Arabic"/>
          <w:sz w:val="28"/>
          <w:szCs w:val="28"/>
          <w:rtl/>
          <w:lang w:bidi="ar-LY"/>
        </w:rPr>
        <w:t>"</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 الحكم المحلي يفهم من تطبيق اللامركزية السياس</w:t>
      </w:r>
      <w:r w:rsidRPr="00DE27D1">
        <w:rPr>
          <w:rFonts w:ascii="Simplified Arabic" w:hAnsi="Simplified Arabic" w:cs="Simplified Arabic" w:hint="cs"/>
          <w:sz w:val="28"/>
          <w:szCs w:val="28"/>
          <w:rtl/>
          <w:lang w:bidi="ar-LY"/>
        </w:rPr>
        <w:t>ي</w:t>
      </w:r>
      <w:r w:rsidRPr="00DE27D1">
        <w:rPr>
          <w:rFonts w:ascii="Simplified Arabic" w:hAnsi="Simplified Arabic" w:cs="Simplified Arabic"/>
          <w:sz w:val="28"/>
          <w:szCs w:val="28"/>
          <w:rtl/>
          <w:lang w:bidi="ar-LY"/>
        </w:rPr>
        <w:t xml:space="preserve">ة في حين تكون الإدارة المحلية مقتصرة على اللامركزية الإدارية </w:t>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68"/>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tabs>
          <w:tab w:val="left" w:pos="2006"/>
        </w:tabs>
        <w:spacing w:line="360" w:lineRule="auto"/>
        <w:jc w:val="both"/>
        <w:rPr>
          <w:rFonts w:ascii="Simplified Arabic" w:hAnsi="Simplified Arabic" w:cs="Simplified Arabic"/>
          <w:sz w:val="28"/>
          <w:szCs w:val="28"/>
          <w:rtl/>
          <w:lang w:bidi="ar-LY"/>
        </w:rPr>
      </w:pPr>
      <w:r w:rsidRPr="00DE27D1">
        <w:rPr>
          <w:rFonts w:ascii="Simplified Arabic" w:hAnsi="Simplified Arabic" w:cs="Simplified Arabic"/>
          <w:b/>
          <w:bCs/>
          <w:sz w:val="28"/>
          <w:szCs w:val="28"/>
          <w:rtl/>
          <w:lang w:bidi="ar-LY"/>
        </w:rPr>
        <w:t xml:space="preserve">في ضوء التعريفات </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b/>
          <w:bCs/>
          <w:sz w:val="28"/>
          <w:szCs w:val="28"/>
          <w:rtl/>
          <w:lang w:bidi="ar-LY"/>
        </w:rPr>
        <w:t>علاه</w:t>
      </w:r>
      <w:r w:rsidRPr="00DE27D1">
        <w:rPr>
          <w:rFonts w:ascii="Simplified Arabic" w:hAnsi="Simplified Arabic" w:cs="Simplified Arabic"/>
          <w:sz w:val="28"/>
          <w:szCs w:val="28"/>
          <w:rtl/>
          <w:lang w:bidi="ar-LY"/>
        </w:rPr>
        <w:t xml:space="preserve"> وقواسمها المشتركة قد يلتبس مفهوم الحكم المحلي مع مفهوم الإدارة المحلية على اعتبار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ن كلا النظامين يهتمان بإدارة </w:t>
      </w:r>
      <w:r w:rsidRPr="00DE27D1">
        <w:rPr>
          <w:rFonts w:ascii="Simplified Arabic" w:hAnsi="Simplified Arabic" w:cs="Simplified Arabic" w:hint="cs"/>
          <w:sz w:val="28"/>
          <w:szCs w:val="28"/>
          <w:rtl/>
          <w:lang w:bidi="ar-LY"/>
        </w:rPr>
        <w:t>ال</w:t>
      </w:r>
      <w:r w:rsidRPr="00DE27D1">
        <w:rPr>
          <w:rFonts w:ascii="Simplified Arabic" w:hAnsi="Simplified Arabic" w:cs="Simplified Arabic"/>
          <w:sz w:val="28"/>
          <w:szCs w:val="28"/>
          <w:rtl/>
          <w:lang w:bidi="ar-LY"/>
        </w:rPr>
        <w:t>شأن المحلي في بلد ما</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وفق ترتيبات وصلاحيات يحددها القانون</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وتتباين الآراء حول أسس التفرقة بين مفهوم الإدارة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 الحكم المحلي</w:t>
      </w:r>
      <w:r w:rsidRPr="00DE27D1">
        <w:rPr>
          <w:rFonts w:ascii="Simplified Arabic" w:hAnsi="Simplified Arabic" w:cs="Simplified Arabic" w:hint="cs"/>
          <w:sz w:val="28"/>
          <w:szCs w:val="28"/>
          <w:rtl/>
          <w:lang w:bidi="ar-LY"/>
        </w:rPr>
        <w:t xml:space="preserve"> على النحو الآتي:</w:t>
      </w:r>
    </w:p>
    <w:p w:rsidR="00450927" w:rsidRPr="00DE27D1" w:rsidRDefault="00450927" w:rsidP="00450927">
      <w:pPr>
        <w:pStyle w:val="a6"/>
        <w:numPr>
          <w:ilvl w:val="0"/>
          <w:numId w:val="5"/>
        </w:numPr>
        <w:tabs>
          <w:tab w:val="left" w:pos="2006"/>
        </w:tabs>
        <w:spacing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b/>
          <w:bCs/>
          <w:sz w:val="32"/>
          <w:szCs w:val="32"/>
          <w:rtl/>
          <w:lang w:bidi="ar-LY"/>
        </w:rPr>
        <w:t xml:space="preserve">يرى </w:t>
      </w:r>
      <w:r w:rsidRPr="00DE27D1">
        <w:rPr>
          <w:rFonts w:ascii="Simplified Arabic" w:hAnsi="Simplified Arabic" w:cs="Simplified Arabic" w:hint="cs"/>
          <w:b/>
          <w:bCs/>
          <w:sz w:val="32"/>
          <w:szCs w:val="32"/>
          <w:rtl/>
          <w:lang w:bidi="ar-LY"/>
        </w:rPr>
        <w:t>أ</w:t>
      </w:r>
      <w:r w:rsidRPr="00DE27D1">
        <w:rPr>
          <w:rFonts w:ascii="Simplified Arabic" w:hAnsi="Simplified Arabic" w:cs="Simplified Arabic"/>
          <w:b/>
          <w:bCs/>
          <w:sz w:val="32"/>
          <w:szCs w:val="32"/>
          <w:rtl/>
          <w:lang w:bidi="ar-LY"/>
        </w:rPr>
        <w:t>صحاب الاتجاه</w:t>
      </w:r>
      <w:r w:rsidRPr="00DE27D1">
        <w:rPr>
          <w:rFonts w:ascii="Simplified Arabic" w:hAnsi="Simplified Arabic" w:cs="Simplified Arabic"/>
          <w:b/>
          <w:bCs/>
          <w:sz w:val="28"/>
          <w:szCs w:val="28"/>
          <w:rtl/>
          <w:lang w:bidi="ar-LY"/>
        </w:rPr>
        <w:t xml:space="preserve"> الأول</w:t>
      </w:r>
      <w:r w:rsidRPr="00DE27D1">
        <w:rPr>
          <w:rFonts w:ascii="Simplified Arabic" w:hAnsi="Simplified Arabic" w:cs="Simplified Arabic" w:hint="cs"/>
          <w:b/>
          <w:bCs/>
          <w:sz w:val="28"/>
          <w:szCs w:val="28"/>
          <w:rtl/>
          <w:lang w:bidi="ar-LY"/>
        </w:rPr>
        <w:t>:</w:t>
      </w:r>
      <w:r w:rsidRPr="00DE27D1">
        <w:rPr>
          <w:rFonts w:ascii="Simplified Arabic" w:hAnsi="Simplified Arabic" w:cs="Simplified Arabic"/>
          <w:b/>
          <w:bCs/>
          <w:sz w:val="28"/>
          <w:szCs w:val="28"/>
          <w:rtl/>
          <w:lang w:bidi="ar-LY"/>
        </w:rPr>
        <w:t xml:space="preserve"> </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sz w:val="28"/>
          <w:szCs w:val="28"/>
          <w:rtl/>
          <w:lang w:bidi="ar-LY"/>
        </w:rPr>
        <w:t>ن التباين بينهما على أساس المدلول اللغوي لمصطلحي "الإدارة" و"الحكم"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فالأولى تشير </w:t>
      </w:r>
      <w:r w:rsidRPr="00DE27D1">
        <w:rPr>
          <w:rFonts w:ascii="Simplified Arabic" w:hAnsi="Simplified Arabic" w:cs="Simplified Arabic" w:hint="cs"/>
          <w:sz w:val="28"/>
          <w:szCs w:val="28"/>
          <w:rtl/>
          <w:lang w:bidi="ar-LY"/>
        </w:rPr>
        <w:t xml:space="preserve">إلى </w:t>
      </w:r>
      <w:r w:rsidRPr="00DE27D1">
        <w:rPr>
          <w:rFonts w:ascii="Simplified Arabic" w:hAnsi="Simplified Arabic" w:cs="Simplified Arabic"/>
          <w:sz w:val="28"/>
          <w:szCs w:val="28"/>
          <w:rtl/>
          <w:lang w:bidi="ar-LY"/>
        </w:rPr>
        <w:t>أسلوب من أساليب اللامركزية الإدارية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بينما الثانية تشير إلى اللامركزية السياسية التي تطبق في الدول الفيدرالية </w:t>
      </w:r>
      <w:r w:rsidRPr="00DE27D1">
        <w:rPr>
          <w:rFonts w:ascii="Simplified Arabic" w:hAnsi="Simplified Arabic" w:cs="Simplified Arabic" w:hint="cs"/>
          <w:sz w:val="28"/>
          <w:szCs w:val="28"/>
          <w:rtl/>
          <w:lang w:bidi="ar-LY"/>
        </w:rPr>
        <w:t>فقط، أما</w:t>
      </w:r>
      <w:r w:rsidRPr="00DE27D1">
        <w:rPr>
          <w:rFonts w:ascii="Simplified Arabic" w:hAnsi="Simplified Arabic" w:cs="Simplified Arabic"/>
          <w:sz w:val="28"/>
          <w:szCs w:val="28"/>
          <w:rtl/>
          <w:lang w:bidi="ar-LY"/>
        </w:rPr>
        <w:t xml:space="preserve"> نظام الإدارة المحلية فهو يوجد في كافة الدول بسيطة </w:t>
      </w:r>
      <w:r w:rsidRPr="00DE27D1">
        <w:rPr>
          <w:rFonts w:ascii="Simplified Arabic" w:hAnsi="Simplified Arabic" w:cs="Simplified Arabic" w:hint="cs"/>
          <w:sz w:val="28"/>
          <w:szCs w:val="28"/>
          <w:rtl/>
          <w:lang w:bidi="ar-LY"/>
        </w:rPr>
        <w:t>ومركبة</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69"/>
      </w:r>
      <w:r w:rsidRPr="00DE27D1">
        <w:rPr>
          <w:rFonts w:ascii="Simplified Arabic" w:hAnsi="Simplified Arabic" w:cs="Simplified Arabic"/>
          <w:sz w:val="28"/>
          <w:szCs w:val="28"/>
          <w:vertAlign w:val="superscript"/>
          <w:rtl/>
          <w:lang w:bidi="ar-LY"/>
        </w:rPr>
        <w:t>)</w:t>
      </w:r>
    </w:p>
    <w:p w:rsidR="00450927" w:rsidRPr="00DE27D1" w:rsidRDefault="00450927" w:rsidP="00450927">
      <w:pPr>
        <w:pStyle w:val="a6"/>
        <w:numPr>
          <w:ilvl w:val="0"/>
          <w:numId w:val="5"/>
        </w:numPr>
        <w:tabs>
          <w:tab w:val="left" w:pos="2006"/>
        </w:tabs>
        <w:spacing w:line="360" w:lineRule="auto"/>
        <w:ind w:left="0"/>
        <w:jc w:val="both"/>
        <w:rPr>
          <w:rFonts w:ascii="Simplified Arabic" w:hAnsi="Simplified Arabic" w:cs="Simplified Arabic"/>
          <w:sz w:val="28"/>
          <w:szCs w:val="28"/>
          <w:lang w:bidi="ar-LY"/>
        </w:rPr>
      </w:pPr>
      <w:r w:rsidRPr="00DE27D1">
        <w:rPr>
          <w:rFonts w:ascii="Simplified Arabic" w:hAnsi="Simplified Arabic" w:cs="Simplified Arabic" w:hint="cs"/>
          <w:b/>
          <w:bCs/>
          <w:sz w:val="32"/>
          <w:szCs w:val="32"/>
          <w:rtl/>
          <w:lang w:bidi="ar-LY"/>
        </w:rPr>
        <w:t>أما الأتجاه الثاني</w:t>
      </w:r>
      <w:r w:rsidRPr="00DE27D1">
        <w:rPr>
          <w:rFonts w:ascii="Simplified Arabic" w:hAnsi="Simplified Arabic" w:cs="Simplified Arabic"/>
          <w:b/>
          <w:bCs/>
          <w:sz w:val="28"/>
          <w:szCs w:val="28"/>
          <w:rtl/>
          <w:lang w:bidi="ar-LY"/>
        </w:rPr>
        <w:t xml:space="preserve"> يرى</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الإدارة المحلية خطوة أو مرحلة أساسية نحو الحكم المحلي حيث  تبدأ بعض الدول بتفويض الصلاحيات إلى ممثليها في المحافظات ثم تبدأ بتطبيق الإدارة المحلية وفي حال نجاحها تقوم بتطبيق الحكم المحلي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70"/>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hint="cs"/>
          <w:sz w:val="28"/>
          <w:szCs w:val="28"/>
          <w:rtl/>
          <w:lang w:bidi="ar-LY"/>
        </w:rPr>
        <w:t xml:space="preserve"> يتأسس هذا الاتجاه في التمييز بين الإدارة المحلية والحكم المحلي على "الكم" وليس على "الكيف" والواقع أنه ليس هناك تدرج في اتباع الإدارة المحلية، بل ثمة صور مختلفة تختار كل دولة منها ما يتناسب وظروفها، والطريقة التي تراها والمهم أن يمارس الشعب حقه في إدارة شؤون نفسه بنفسه، لأنه الأقدر على التعرف على مشاكله والأقدر على حسمها.</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71"/>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pStyle w:val="a6"/>
        <w:numPr>
          <w:ilvl w:val="0"/>
          <w:numId w:val="5"/>
        </w:numPr>
        <w:tabs>
          <w:tab w:val="left" w:pos="2006"/>
        </w:tabs>
        <w:spacing w:line="360" w:lineRule="auto"/>
        <w:ind w:left="423"/>
        <w:jc w:val="both"/>
        <w:rPr>
          <w:rFonts w:ascii="Simplified Arabic" w:hAnsi="Simplified Arabic" w:cs="Simplified Arabic"/>
          <w:sz w:val="28"/>
          <w:szCs w:val="28"/>
          <w:rtl/>
          <w:lang w:bidi="ar-LY"/>
        </w:rPr>
      </w:pPr>
      <w:r w:rsidRPr="00DE27D1">
        <w:rPr>
          <w:rFonts w:ascii="Simplified Arabic" w:hAnsi="Simplified Arabic" w:cs="Simplified Arabic" w:hint="cs"/>
          <w:b/>
          <w:bCs/>
          <w:sz w:val="32"/>
          <w:szCs w:val="32"/>
          <w:rtl/>
          <w:lang w:bidi="ar-LY"/>
        </w:rPr>
        <w:t xml:space="preserve">وهناك اتجاه ثالث </w:t>
      </w:r>
      <w:r w:rsidRPr="00DE27D1">
        <w:rPr>
          <w:rFonts w:ascii="Simplified Arabic" w:hAnsi="Simplified Arabic" w:cs="Simplified Arabic"/>
          <w:sz w:val="28"/>
          <w:szCs w:val="28"/>
          <w:rtl/>
          <w:lang w:bidi="ar-LY"/>
        </w:rPr>
        <w:t xml:space="preserve">يدعو </w:t>
      </w:r>
      <w:r w:rsidRPr="00DE27D1">
        <w:rPr>
          <w:rFonts w:ascii="Simplified Arabic" w:hAnsi="Simplified Arabic" w:cs="Simplified Arabic" w:hint="cs"/>
          <w:sz w:val="28"/>
          <w:szCs w:val="28"/>
          <w:rtl/>
          <w:lang w:bidi="ar-LY"/>
        </w:rPr>
        <w:t xml:space="preserve">إلى </w:t>
      </w:r>
      <w:r w:rsidRPr="00DE27D1">
        <w:rPr>
          <w:rFonts w:ascii="Simplified Arabic" w:hAnsi="Simplified Arabic" w:cs="Simplified Arabic"/>
          <w:sz w:val="28"/>
          <w:szCs w:val="28"/>
          <w:rtl/>
          <w:lang w:bidi="ar-LY"/>
        </w:rPr>
        <w:t>عدم التفرقة بين مصطلحي الإدارة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والحكم المحلي ويرى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نهما مترادفان</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ولهما مدلول واحد يتباين تطبيقه من دولة إلى أخرى تبعا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للعوامل البيئية والتاريخية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والاجتماعية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والثقافية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والسياسية التي تؤثر على النظام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8"/>
          <w:szCs w:val="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72"/>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hint="cs"/>
          <w:sz w:val="28"/>
          <w:szCs w:val="28"/>
          <w:rtl/>
          <w:lang w:bidi="ar-LY"/>
        </w:rPr>
        <w:t xml:space="preserve"> ويبدو إن هذا الاتجاه قد تبناه المشرع الليبي فالقانون (59) لسنة 2012م جاء تحت مسمى قانون الادارة المحلية وكثيرًا ما أستعمل مصطلح الحكم المحلي في مواده خاصة عبارة الحكم المحلي أو وزير الحكم المحلي،</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73"/>
      </w:r>
      <w:r w:rsidRPr="00DE27D1">
        <w:rPr>
          <w:rFonts w:ascii="Simplified Arabic" w:hAnsi="Simplified Arabic" w:cs="Simplified Arabic" w:hint="cs"/>
          <w:sz w:val="28"/>
          <w:szCs w:val="28"/>
          <w:vertAlign w:val="superscript"/>
          <w:rtl/>
          <w:lang w:bidi="ar-LY"/>
        </w:rPr>
        <w:t xml:space="preserve">) </w:t>
      </w:r>
      <w:r w:rsidRPr="00DE27D1">
        <w:rPr>
          <w:rFonts w:ascii="Simplified Arabic" w:hAnsi="Simplified Arabic" w:cs="Simplified Arabic" w:hint="cs"/>
          <w:sz w:val="28"/>
          <w:szCs w:val="28"/>
          <w:rtl/>
          <w:lang w:bidi="ar-LY"/>
        </w:rPr>
        <w:t xml:space="preserve">إذ إنه بالرغم من الإقرار بوجود إختلاف بين الحكم، والادارة بصورة مجردة في المصطلحين (الإدارة المحلية، والحكم المحلي)، إلاً إنهما (المصطلحان) اللذان أصبح لهما مفهوم خاص ومستقر وبعيد عن مفهوم الكلمات المجردة، كما ولابد من التأكيد بأن النظام الفرنسي يستعمل مصطلح الإدارة المحلية </w:t>
      </w:r>
      <w:r w:rsidRPr="00DE27D1">
        <w:rPr>
          <w:rFonts w:ascii="Simplified Arabic" w:hAnsi="Simplified Arabic" w:cs="Simplified Arabic"/>
          <w:sz w:val="28"/>
          <w:szCs w:val="28"/>
          <w:lang w:bidi="ar-LY"/>
        </w:rPr>
        <w:t>Administration Local</w:t>
      </w:r>
      <w:r w:rsidRPr="00DE27D1">
        <w:rPr>
          <w:rFonts w:ascii="Simplified Arabic" w:hAnsi="Simplified Arabic" w:cs="Simplified Arabic" w:hint="cs"/>
          <w:sz w:val="28"/>
          <w:szCs w:val="28"/>
          <w:rtl/>
          <w:lang w:bidi="ar-LY"/>
        </w:rPr>
        <w:t xml:space="preserve"> بالرغم من أن أعضاء المجالس المحلية (مجالس المديريات والمجالس البلدية، يتم اختيارهم عن طريق الانتخاب فقط، وفي حين إن النظام الإنجليزي يستعمل مصطلح الحكم المحلي </w:t>
      </w:r>
      <w:r w:rsidRPr="00DE27D1">
        <w:rPr>
          <w:rFonts w:ascii="Simplified Arabic" w:hAnsi="Simplified Arabic" w:cs="Simplified Arabic"/>
          <w:sz w:val="28"/>
          <w:szCs w:val="28"/>
          <w:lang w:bidi="ar-LY"/>
        </w:rPr>
        <w:t>Government Local</w:t>
      </w:r>
      <w:r w:rsidRPr="00DE27D1">
        <w:rPr>
          <w:rFonts w:ascii="Simplified Arabic" w:hAnsi="Simplified Arabic" w:cs="Simplified Arabic" w:hint="cs"/>
          <w:sz w:val="28"/>
          <w:szCs w:val="28"/>
          <w:rtl/>
          <w:lang w:bidi="ar-LY"/>
        </w:rPr>
        <w:t xml:space="preserve"> بالرغم من وجود الرجال الحكماء </w:t>
      </w:r>
      <w:r w:rsidRPr="00DE27D1">
        <w:rPr>
          <w:rFonts w:ascii="Simplified Arabic" w:hAnsi="Simplified Arabic" w:cs="Simplified Arabic"/>
          <w:sz w:val="28"/>
          <w:szCs w:val="28"/>
          <w:lang w:bidi="ar-LY"/>
        </w:rPr>
        <w:t>(Alderment)</w:t>
      </w:r>
      <w:r w:rsidRPr="00DE27D1">
        <w:rPr>
          <w:rFonts w:ascii="Simplified Arabic" w:hAnsi="Simplified Arabic" w:cs="Simplified Arabic" w:hint="cs"/>
          <w:sz w:val="28"/>
          <w:szCs w:val="28"/>
          <w:rtl/>
          <w:lang w:bidi="ar-LY"/>
        </w:rPr>
        <w:t xml:space="preserve"> في المجالس المحلية، والذين يتم تعيينهم بواسطة المجلس المحلي حتى سنة 1974م.</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74"/>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b/>
          <w:bCs/>
          <w:sz w:val="28"/>
          <w:szCs w:val="28"/>
          <w:rtl/>
          <w:lang w:bidi="ar-LY"/>
        </w:rPr>
        <w:t xml:space="preserve">         </w:t>
      </w:r>
      <w:r w:rsidRPr="00DE27D1">
        <w:rPr>
          <w:rFonts w:ascii="Simplified Arabic" w:hAnsi="Simplified Arabic" w:cs="Simplified Arabic"/>
          <w:b/>
          <w:bCs/>
          <w:sz w:val="28"/>
          <w:szCs w:val="28"/>
          <w:rtl/>
          <w:lang w:bidi="ar-LY"/>
        </w:rPr>
        <w:t xml:space="preserve">وخلاصة القول </w:t>
      </w:r>
      <w:r w:rsidRPr="00DE27D1">
        <w:rPr>
          <w:rFonts w:ascii="Simplified Arabic" w:hAnsi="Simplified Arabic" w:cs="Simplified Arabic" w:hint="cs"/>
          <w:b/>
          <w:bCs/>
          <w:sz w:val="28"/>
          <w:szCs w:val="28"/>
          <w:rtl/>
          <w:lang w:bidi="ar-LY"/>
        </w:rPr>
        <w:t>إ</w:t>
      </w:r>
      <w:r w:rsidRPr="00DE27D1">
        <w:rPr>
          <w:rFonts w:ascii="Simplified Arabic" w:hAnsi="Simplified Arabic" w:cs="Simplified Arabic"/>
          <w:b/>
          <w:bCs/>
          <w:sz w:val="28"/>
          <w:szCs w:val="28"/>
          <w:rtl/>
          <w:lang w:bidi="ar-LY"/>
        </w:rPr>
        <w:t>ن</w:t>
      </w:r>
      <w:r w:rsidRPr="00DE27D1">
        <w:rPr>
          <w:rFonts w:ascii="Simplified Arabic" w:hAnsi="Simplified Arabic" w:cs="Simplified Arabic"/>
          <w:sz w:val="28"/>
          <w:szCs w:val="28"/>
          <w:rtl/>
          <w:lang w:bidi="ar-LY"/>
        </w:rPr>
        <w:t xml:space="preserve"> الغالبية تتفق مع ضرورة التمييز بين الإدارة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والحكم المحلي،</w:t>
      </w:r>
      <w:r w:rsidRPr="00DE27D1">
        <w:rPr>
          <w:rFonts w:ascii="Simplified Arabic" w:hAnsi="Simplified Arabic" w:cs="Simplified Arabic"/>
          <w:sz w:val="28"/>
          <w:szCs w:val="28"/>
          <w:rtl/>
          <w:lang w:bidi="ar-LY"/>
        </w:rPr>
        <w:t xml:space="preserve"> ويرون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الفارق بين الفكرتين ليس مجرد فارق في الدرجة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والمدى،</w:t>
      </w:r>
      <w:r w:rsidRPr="00DE27D1">
        <w:rPr>
          <w:rFonts w:ascii="Simplified Arabic" w:hAnsi="Simplified Arabic" w:cs="Simplified Arabic"/>
          <w:sz w:val="28"/>
          <w:szCs w:val="28"/>
          <w:rtl/>
          <w:lang w:bidi="ar-LY"/>
        </w:rPr>
        <w:t xml:space="preserve"> ولكنه فارق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ساسي يفصل بينهما في الطبيعة والجوهر. </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b/>
          <w:bCs/>
          <w:sz w:val="28"/>
          <w:szCs w:val="28"/>
          <w:rtl/>
          <w:lang w:bidi="ar-LY"/>
        </w:rPr>
        <w:t>ويتفق الباحث مع الر</w:t>
      </w:r>
      <w:r w:rsidRPr="00DE27D1">
        <w:rPr>
          <w:rFonts w:ascii="Simplified Arabic" w:hAnsi="Simplified Arabic" w:cs="Simplified Arabic" w:hint="cs"/>
          <w:b/>
          <w:bCs/>
          <w:sz w:val="28"/>
          <w:szCs w:val="28"/>
          <w:rtl/>
          <w:lang w:bidi="ar-LY"/>
        </w:rPr>
        <w:t>أ</w:t>
      </w:r>
      <w:r w:rsidRPr="00DE27D1">
        <w:rPr>
          <w:rFonts w:ascii="Simplified Arabic" w:hAnsi="Simplified Arabic" w:cs="Simplified Arabic"/>
          <w:b/>
          <w:bCs/>
          <w:sz w:val="28"/>
          <w:szCs w:val="28"/>
          <w:rtl/>
          <w:lang w:bidi="ar-LY"/>
        </w:rPr>
        <w:t>ي القائل</w:t>
      </w:r>
      <w:r w:rsidRPr="00DE27D1">
        <w:rPr>
          <w:rFonts w:ascii="Simplified Arabic" w:hAnsi="Simplified Arabic" w:cs="Simplified Arabic"/>
          <w:sz w:val="28"/>
          <w:szCs w:val="28"/>
          <w:rtl/>
          <w:lang w:bidi="ar-LY"/>
        </w:rPr>
        <w:t xml:space="preserve"> بوجود اختلاف بينهما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والذي يعززه بعض خبراء السياسة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والإدارة</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الذين يحددون فروق</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جوهرية بين الاثنين</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ومعايير معينة وهي: </w:t>
      </w:r>
    </w:p>
    <w:p w:rsidR="00450927" w:rsidRPr="00DE27D1" w:rsidRDefault="00450927" w:rsidP="00450927">
      <w:pPr>
        <w:pStyle w:val="a6"/>
        <w:numPr>
          <w:ilvl w:val="2"/>
          <w:numId w:val="6"/>
        </w:numPr>
        <w:tabs>
          <w:tab w:val="left" w:pos="423"/>
        </w:tabs>
        <w:spacing w:after="0" w:line="360" w:lineRule="auto"/>
        <w:ind w:left="282"/>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معيار السلطة: </w:t>
      </w:r>
      <w:r w:rsidRPr="00DE27D1">
        <w:rPr>
          <w:rFonts w:ascii="Simplified Arabic" w:hAnsi="Simplified Arabic" w:cs="Simplified Arabic" w:hint="cs"/>
          <w:sz w:val="28"/>
          <w:szCs w:val="28"/>
          <w:rtl/>
          <w:lang w:bidi="ar-LY"/>
        </w:rPr>
        <w:t>ن</w:t>
      </w:r>
      <w:r w:rsidRPr="00DE27D1">
        <w:rPr>
          <w:rFonts w:ascii="Simplified Arabic" w:hAnsi="Simplified Arabic" w:cs="Simplified Arabic"/>
          <w:sz w:val="28"/>
          <w:szCs w:val="28"/>
          <w:rtl/>
          <w:lang w:bidi="ar-LY"/>
        </w:rPr>
        <w:t>كون أمام حكم المحلي حين يعترف للمجالس المحلية بسلطات واسعة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ما في حالة كانت السلطات محدودة</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 xml:space="preserve">ومقيدة فتكون إدارة محلية. </w:t>
      </w:r>
    </w:p>
    <w:p w:rsidR="00450927" w:rsidRPr="00DE27D1" w:rsidRDefault="00450927" w:rsidP="00450927">
      <w:pPr>
        <w:pStyle w:val="a6"/>
        <w:numPr>
          <w:ilvl w:val="2"/>
          <w:numId w:val="6"/>
        </w:numPr>
        <w:tabs>
          <w:tab w:val="left" w:pos="423"/>
        </w:tabs>
        <w:spacing w:after="0" w:line="360" w:lineRule="auto"/>
        <w:ind w:left="282"/>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معيار شكل </w:t>
      </w:r>
      <w:r w:rsidRPr="00DE27D1">
        <w:rPr>
          <w:rFonts w:ascii="Simplified Arabic" w:hAnsi="Simplified Arabic" w:cs="Simplified Arabic" w:hint="cs"/>
          <w:sz w:val="28"/>
          <w:szCs w:val="28"/>
          <w:rtl/>
          <w:lang w:bidi="ar-LY"/>
        </w:rPr>
        <w:t>الدولة:</w:t>
      </w:r>
      <w:r w:rsidRPr="00DE27D1">
        <w:rPr>
          <w:rFonts w:ascii="Simplified Arabic" w:hAnsi="Simplified Arabic" w:cs="Simplified Arabic"/>
          <w:sz w:val="28"/>
          <w:szCs w:val="28"/>
          <w:rtl/>
          <w:lang w:bidi="ar-LY"/>
        </w:rPr>
        <w:t xml:space="preserve"> تكون اللامركزية الإقليمية إدارة محلية في الدول البسيطة </w:t>
      </w:r>
      <w:r w:rsidRPr="00DE27D1">
        <w:rPr>
          <w:rFonts w:ascii="Simplified Arabic" w:hAnsi="Simplified Arabic" w:cs="Simplified Arabic" w:hint="cs"/>
          <w:sz w:val="28"/>
          <w:szCs w:val="28"/>
          <w:rtl/>
          <w:lang w:bidi="ar-LY"/>
        </w:rPr>
        <w:t>غالبًا، بينما</w:t>
      </w:r>
      <w:r w:rsidRPr="00DE27D1">
        <w:rPr>
          <w:rFonts w:ascii="Simplified Arabic" w:hAnsi="Simplified Arabic" w:cs="Simplified Arabic"/>
          <w:sz w:val="28"/>
          <w:szCs w:val="28"/>
          <w:rtl/>
          <w:lang w:bidi="ar-LY"/>
        </w:rPr>
        <w:t xml:space="preserve"> تكون اللامركزية الإقليمية في الدول الفيدرالية حكم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محلي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ا. </w:t>
      </w:r>
    </w:p>
    <w:p w:rsidR="00450927" w:rsidRPr="00DE27D1" w:rsidRDefault="00450927" w:rsidP="00450927">
      <w:pPr>
        <w:pStyle w:val="a6"/>
        <w:numPr>
          <w:ilvl w:val="2"/>
          <w:numId w:val="6"/>
        </w:numPr>
        <w:tabs>
          <w:tab w:val="left" w:pos="423"/>
        </w:tabs>
        <w:spacing w:after="0" w:line="360" w:lineRule="auto"/>
        <w:ind w:left="282"/>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معيار الانتخاب: إذا كان جميع أعضاء المجالس المحلية منتخبين ف</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 هذا من سمات الحكم الم</w:t>
      </w:r>
      <w:r w:rsidRPr="00DE27D1">
        <w:rPr>
          <w:rFonts w:ascii="Simplified Arabic" w:hAnsi="Simplified Arabic" w:cs="Simplified Arabic" w:hint="cs"/>
          <w:sz w:val="28"/>
          <w:szCs w:val="28"/>
          <w:rtl/>
          <w:lang w:bidi="ar-LY"/>
        </w:rPr>
        <w:t>ح</w:t>
      </w:r>
      <w:r w:rsidRPr="00DE27D1">
        <w:rPr>
          <w:rFonts w:ascii="Simplified Arabic" w:hAnsi="Simplified Arabic" w:cs="Simplified Arabic"/>
          <w:sz w:val="28"/>
          <w:szCs w:val="28"/>
          <w:rtl/>
          <w:lang w:bidi="ar-LY"/>
        </w:rPr>
        <w:t>لي، بينما في الإدارة المحلية يكون التعيين هو ما يطبق على عضوية المجالس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التعيين والانتخاب مع</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ا. </w:t>
      </w:r>
    </w:p>
    <w:p w:rsidR="00450927" w:rsidRPr="00DE27D1" w:rsidRDefault="00450927" w:rsidP="00450927">
      <w:pPr>
        <w:pStyle w:val="a6"/>
        <w:numPr>
          <w:ilvl w:val="2"/>
          <w:numId w:val="6"/>
        </w:numPr>
        <w:tabs>
          <w:tab w:val="left" w:pos="423"/>
        </w:tabs>
        <w:spacing w:after="0" w:line="360" w:lineRule="auto"/>
        <w:ind w:left="282"/>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معيار الاختصاص إذا كانت المجالس المحلية صاحبة اختصاص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صيل بممارسة السلطة ف</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 شكل الإدارة اللامركزية هنا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هو الحكم محلي</w:t>
      </w:r>
      <w:r w:rsidRPr="00DE27D1">
        <w:rPr>
          <w:rFonts w:ascii="Simplified Arabic" w:hAnsi="Simplified Arabic" w:cs="Simplified Arabic" w:hint="cs"/>
          <w:sz w:val="28"/>
          <w:szCs w:val="28"/>
          <w:rtl/>
          <w:lang w:bidi="ar-LY"/>
        </w:rPr>
        <w:t>، أ</w:t>
      </w:r>
      <w:r w:rsidRPr="00DE27D1">
        <w:rPr>
          <w:rFonts w:ascii="Simplified Arabic" w:hAnsi="Simplified Arabic" w:cs="Simplified Arabic"/>
          <w:sz w:val="28"/>
          <w:szCs w:val="28"/>
          <w:rtl/>
          <w:lang w:bidi="ar-LY"/>
        </w:rPr>
        <w:t xml:space="preserve">ما إذا كان تفويض لبعض السلطات من المركز فتكون إدارة محلية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75"/>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sz w:val="28"/>
          <w:szCs w:val="28"/>
          <w:rtl/>
          <w:lang w:bidi="ar-LY"/>
        </w:rPr>
        <w:t>.</w:t>
      </w:r>
    </w:p>
    <w:p w:rsidR="00450927" w:rsidRPr="00DE27D1" w:rsidRDefault="00450927" w:rsidP="00450927">
      <w:pPr>
        <w:tabs>
          <w:tab w:val="left" w:pos="2006"/>
        </w:tabs>
        <w:spacing w:after="0"/>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32"/>
          <w:szCs w:val="32"/>
          <w:rtl/>
          <w:lang w:bidi="ar-LY"/>
        </w:rPr>
        <w:t xml:space="preserve">ثالثاً: </w:t>
      </w:r>
      <w:r w:rsidRPr="00DE27D1">
        <w:rPr>
          <w:rFonts w:ascii="Simplified Arabic" w:hAnsi="Simplified Arabic" w:cs="Simplified Arabic"/>
          <w:b/>
          <w:bCs/>
          <w:sz w:val="32"/>
          <w:szCs w:val="32"/>
          <w:rtl/>
          <w:lang w:bidi="ar-LY"/>
        </w:rPr>
        <w:t xml:space="preserve">مقومــات الإدارة </w:t>
      </w:r>
      <w:r w:rsidRPr="00DE27D1">
        <w:rPr>
          <w:rFonts w:ascii="Simplified Arabic" w:hAnsi="Simplified Arabic" w:cs="Simplified Arabic" w:hint="cs"/>
          <w:b/>
          <w:bCs/>
          <w:sz w:val="32"/>
          <w:szCs w:val="32"/>
          <w:rtl/>
          <w:lang w:bidi="ar-LY"/>
        </w:rPr>
        <w:t>المحلية:</w:t>
      </w:r>
    </w:p>
    <w:p w:rsidR="00450927" w:rsidRPr="00DE27D1" w:rsidRDefault="00450927" w:rsidP="00450927">
      <w:pPr>
        <w:tabs>
          <w:tab w:val="left" w:pos="2006"/>
        </w:tabs>
        <w:spacing w:after="0" w:line="360" w:lineRule="auto"/>
        <w:rPr>
          <w:rFonts w:ascii="Simplified Arabic" w:hAnsi="Simplified Arabic" w:cs="Simplified Arabic"/>
          <w:sz w:val="32"/>
          <w:szCs w:val="32"/>
          <w:rtl/>
          <w:lang w:bidi="ar-LY"/>
        </w:rPr>
      </w:pPr>
      <w:r w:rsidRPr="00DE27D1">
        <w:rPr>
          <w:rFonts w:ascii="Simplified Arabic" w:hAnsi="Simplified Arabic" w:cs="Simplified Arabic" w:hint="cs"/>
          <w:sz w:val="32"/>
          <w:szCs w:val="32"/>
          <w:rtl/>
          <w:lang w:bidi="ar-LY"/>
        </w:rPr>
        <w:t>أ.</w:t>
      </w:r>
      <w:r w:rsidRPr="00DE27D1">
        <w:rPr>
          <w:rFonts w:ascii="Simplified Arabic" w:hAnsi="Simplified Arabic" w:cs="Simplified Arabic"/>
          <w:b/>
          <w:bCs/>
          <w:sz w:val="32"/>
          <w:szCs w:val="32"/>
          <w:rtl/>
          <w:lang w:bidi="ar-LY"/>
        </w:rPr>
        <w:t xml:space="preserve"> وجود مصالح محلية متميزة عن المصالح </w:t>
      </w:r>
      <w:r w:rsidRPr="00DE27D1">
        <w:rPr>
          <w:rFonts w:ascii="Simplified Arabic" w:hAnsi="Simplified Arabic" w:cs="Simplified Arabic" w:hint="cs"/>
          <w:b/>
          <w:bCs/>
          <w:sz w:val="32"/>
          <w:szCs w:val="32"/>
          <w:rtl/>
          <w:lang w:bidi="ar-LY"/>
        </w:rPr>
        <w:t>القومية:</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 جوهر اللامركزية يقوم على وجود مصالح محلية خاص</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ة بكل إقليم تختلف عن المصالح القومية المشتركة. </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فالأفضل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يترك للسلطات المركزية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مر إدارة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ومتابعة المصالح العامة الوطنية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ولاسيما الدفاع </w:t>
      </w:r>
      <w:r w:rsidRPr="00DE27D1">
        <w:rPr>
          <w:rFonts w:ascii="Simplified Arabic" w:hAnsi="Simplified Arabic" w:cs="Simplified Arabic" w:hint="cs"/>
          <w:sz w:val="28"/>
          <w:szCs w:val="28"/>
          <w:rtl/>
          <w:lang w:bidi="ar-LY"/>
        </w:rPr>
        <w:t>والأمن لما</w:t>
      </w:r>
      <w:r w:rsidRPr="00DE27D1">
        <w:rPr>
          <w:rFonts w:ascii="Simplified Arabic" w:hAnsi="Simplified Arabic" w:cs="Simplified Arabic"/>
          <w:sz w:val="28"/>
          <w:szCs w:val="28"/>
          <w:rtl/>
          <w:lang w:bidi="ar-LY"/>
        </w:rPr>
        <w:t xml:space="preserve"> فيه من سيطرة على زمام الأمور</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وتحقيق المساواة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والعدل، وتترك المصالح المحلية للهيئات المحلية لكي تقوم بإشباعها كالصحة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والتعليم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والكهرباء،</w:t>
      </w:r>
      <w:r w:rsidRPr="00DE27D1">
        <w:rPr>
          <w:rFonts w:ascii="Simplified Arabic" w:hAnsi="Simplified Arabic" w:cs="Simplified Arabic"/>
          <w:sz w:val="28"/>
          <w:szCs w:val="28"/>
          <w:rtl/>
          <w:lang w:bidi="ar-LY"/>
        </w:rPr>
        <w:t xml:space="preserve"> وتوزيع المياه</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نهم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درى بمدى حاجتهم إليها و</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قدر على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شباعها. </w:t>
      </w:r>
      <w:r w:rsidRPr="00DE27D1">
        <w:rPr>
          <w:rStyle w:val="a8"/>
          <w:rFonts w:ascii="Simplified Arabic" w:hAnsi="Simplified Arabic" w:cs="Simplified Arabic"/>
          <w:sz w:val="28"/>
          <w:szCs w:val="28"/>
          <w:rtl/>
          <w:lang w:bidi="ar-LY"/>
        </w:rPr>
        <w:footnoteReference w:customMarkFollows="1" w:id="76"/>
        <w:t>(</w:t>
      </w:r>
      <w:r w:rsidRPr="00DE27D1">
        <w:rPr>
          <w:rStyle w:val="a8"/>
          <w:rFonts w:ascii="Simplified Arabic" w:hAnsi="Simplified Arabic" w:cs="Simplified Arabic"/>
          <w:sz w:val="28"/>
          <w:szCs w:val="28"/>
          <w:rtl/>
          <w:lang w:bidi="ar-LY"/>
        </w:rPr>
        <w:footnoteReference w:id="77"/>
      </w:r>
      <w:r w:rsidRPr="00DE27D1">
        <w:rPr>
          <w:rStyle w:val="a8"/>
          <w:rFonts w:ascii="Simplified Arabic" w:hAnsi="Simplified Arabic" w:cs="Simplified Arabic"/>
          <w:sz w:val="28"/>
          <w:szCs w:val="28"/>
          <w:rtl/>
          <w:lang w:bidi="ar-LY"/>
        </w:rPr>
        <w:t>)</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إ</w:t>
      </w:r>
      <w:r w:rsidRPr="00DE27D1">
        <w:rPr>
          <w:rFonts w:ascii="Simplified Arabic" w:hAnsi="Simplified Arabic" w:cs="Simplified Arabic"/>
          <w:sz w:val="28"/>
          <w:szCs w:val="28"/>
          <w:rtl/>
          <w:lang w:bidi="ar-LY"/>
        </w:rPr>
        <w:t xml:space="preserve">لا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نه هناك صعوبات تتجسد في تحديد ما يعد مصلحة 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وما يعد مصلحة قومية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التفرقة بينهما تحتاج إلى معيار حاسم ومحدد</w:t>
      </w:r>
      <w:r w:rsidRPr="00DE27D1">
        <w:rPr>
          <w:rStyle w:val="a8"/>
          <w:rFonts w:ascii="Simplified Arabic" w:hAnsi="Simplified Arabic" w:cs="Simplified Arabic"/>
          <w:sz w:val="28"/>
          <w:szCs w:val="28"/>
          <w:rtl/>
          <w:lang w:bidi="ar-LY"/>
        </w:rPr>
        <w:footnoteReference w:customMarkFollows="1" w:id="78"/>
        <w:t>(</w:t>
      </w:r>
      <w:r w:rsidRPr="00DE27D1">
        <w:rPr>
          <w:rStyle w:val="a8"/>
          <w:rFonts w:ascii="Simplified Arabic" w:hAnsi="Simplified Arabic" w:cs="Simplified Arabic"/>
          <w:sz w:val="28"/>
          <w:szCs w:val="28"/>
          <w:rtl/>
          <w:lang w:bidi="ar-LY"/>
        </w:rPr>
        <w:footnoteReference w:id="79"/>
      </w:r>
      <w:r w:rsidRPr="00DE27D1">
        <w:rPr>
          <w:rFonts w:ascii="Simplified Arabic" w:hAnsi="Simplified Arabic" w:cs="Simplified Arabic" w:hint="cs"/>
          <w:sz w:val="28"/>
          <w:szCs w:val="28"/>
          <w:vertAlign w:val="superscript"/>
          <w:rtl/>
          <w:lang w:bidi="ar-LY"/>
        </w:rPr>
        <w:t>)</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وهذا المعيار ي</w:t>
      </w:r>
      <w:r w:rsidRPr="00DE27D1">
        <w:rPr>
          <w:rFonts w:ascii="Simplified Arabic" w:hAnsi="Simplified Arabic" w:cs="Simplified Arabic" w:hint="cs"/>
          <w:sz w:val="28"/>
          <w:szCs w:val="28"/>
          <w:rtl/>
          <w:lang w:bidi="ar-LY"/>
        </w:rPr>
        <w:t>ت</w:t>
      </w:r>
      <w:r w:rsidRPr="00DE27D1">
        <w:rPr>
          <w:rFonts w:ascii="Simplified Arabic" w:hAnsi="Simplified Arabic" w:cs="Simplified Arabic"/>
          <w:sz w:val="28"/>
          <w:szCs w:val="28"/>
          <w:rtl/>
          <w:lang w:bidi="ar-LY"/>
        </w:rPr>
        <w:t>مثل في نص تشريعي صريح</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وواضح يصدر من المشرع </w:t>
      </w:r>
      <w:r w:rsidRPr="00DE27D1">
        <w:rPr>
          <w:rFonts w:ascii="Simplified Arabic" w:hAnsi="Simplified Arabic" w:cs="Simplified Arabic" w:hint="cs"/>
          <w:sz w:val="28"/>
          <w:szCs w:val="28"/>
          <w:rtl/>
          <w:lang w:bidi="ar-LY"/>
        </w:rPr>
        <w:t>ولا يترك للهيئات المحلية، ولا للإدارة المركزية، وإنما يقوم به المشرع وأحياناً يتضمن الدستور نفسه توجيهات عامة للمشرع في هذا الخصوص والمثال في ذلك دساتير جمهورية مصر العربية المتعاقبة.</w:t>
      </w:r>
      <w:r w:rsidRPr="00DE27D1">
        <w:rPr>
          <w:rStyle w:val="a8"/>
          <w:rFonts w:ascii="Simplified Arabic" w:hAnsi="Simplified Arabic" w:cs="Simplified Arabic"/>
          <w:sz w:val="28"/>
          <w:szCs w:val="28"/>
          <w:rtl/>
          <w:lang w:bidi="ar-LY"/>
        </w:rPr>
        <w:footnoteReference w:customMarkFollows="1" w:id="80"/>
        <w:t>(</w:t>
      </w:r>
      <w:r w:rsidRPr="00DE27D1">
        <w:rPr>
          <w:rStyle w:val="a8"/>
          <w:rFonts w:ascii="Simplified Arabic" w:hAnsi="Simplified Arabic" w:cs="Simplified Arabic"/>
          <w:sz w:val="28"/>
          <w:szCs w:val="28"/>
          <w:rtl/>
          <w:lang w:bidi="ar-LY"/>
        </w:rPr>
        <w:footnoteReference w:id="81"/>
      </w:r>
      <w:r w:rsidRPr="00DE27D1">
        <w:rPr>
          <w:rStyle w:val="a8"/>
          <w:rFonts w:ascii="Simplified Arabic" w:hAnsi="Simplified Arabic" w:cs="Simplified Arabic"/>
          <w:sz w:val="28"/>
          <w:szCs w:val="28"/>
          <w:rtl/>
          <w:lang w:bidi="ar-LY"/>
        </w:rPr>
        <w:t>)</w:t>
      </w:r>
      <w:r w:rsidRPr="00DE27D1">
        <w:rPr>
          <w:rFonts w:ascii="Simplified Arabic" w:hAnsi="Simplified Arabic" w:cs="Simplified Arabic"/>
          <w:sz w:val="28"/>
          <w:szCs w:val="28"/>
          <w:rtl/>
          <w:lang w:bidi="ar-LY"/>
        </w:rPr>
        <w:t xml:space="preserve"> </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كما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هذه التفرقة لها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هميتها في موضوع تنظيم</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الإدارة</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العامة،</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فالمصالح القومية يلائمها الأسلوب المركزي والمصالح المحلية يلائمها الأسلوب اللامركزي</w:t>
      </w:r>
      <w:r w:rsidRPr="00DE27D1">
        <w:rPr>
          <w:rStyle w:val="a8"/>
          <w:rFonts w:ascii="Simplified Arabic" w:hAnsi="Simplified Arabic" w:cs="Simplified Arabic"/>
          <w:sz w:val="28"/>
          <w:szCs w:val="28"/>
          <w:rtl/>
          <w:lang w:bidi="ar-LY"/>
        </w:rPr>
        <w:footnoteReference w:customMarkFollows="1" w:id="82"/>
        <w:t>(</w:t>
      </w:r>
      <w:r w:rsidRPr="00DE27D1">
        <w:rPr>
          <w:rStyle w:val="a8"/>
          <w:rFonts w:ascii="Simplified Arabic" w:hAnsi="Simplified Arabic" w:cs="Simplified Arabic"/>
          <w:sz w:val="28"/>
          <w:szCs w:val="28"/>
          <w:rtl/>
          <w:lang w:bidi="ar-LY"/>
        </w:rPr>
        <w:footnoteReference w:id="83"/>
      </w:r>
      <w:r w:rsidRPr="00DE27D1">
        <w:rPr>
          <w:rStyle w:val="a8"/>
          <w:rFonts w:ascii="Simplified Arabic" w:hAnsi="Simplified Arabic" w:cs="Simplified Arabic"/>
          <w:sz w:val="28"/>
          <w:szCs w:val="28"/>
          <w:rtl/>
          <w:lang w:bidi="ar-LY"/>
        </w:rPr>
        <w:t>)</w:t>
      </w:r>
      <w:r w:rsidRPr="00DE27D1">
        <w:rPr>
          <w:rFonts w:ascii="Simplified Arabic" w:hAnsi="Simplified Arabic" w:cs="Simplified Arabic"/>
          <w:sz w:val="28"/>
          <w:szCs w:val="28"/>
          <w:rtl/>
          <w:lang w:bidi="ar-LY"/>
        </w:rPr>
        <w:t xml:space="preserve"> وهناك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سلوبان رئيسان يتبع المشرع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حداهما لتحديد نوعية المصالح المحلية وهما </w:t>
      </w:r>
      <w:r w:rsidRPr="00DE27D1">
        <w:rPr>
          <w:rFonts w:ascii="Simplified Arabic" w:hAnsi="Simplified Arabic" w:cs="Simplified Arabic" w:hint="cs"/>
          <w:sz w:val="28"/>
          <w:szCs w:val="28"/>
          <w:rtl/>
          <w:lang w:bidi="ar-LY"/>
        </w:rPr>
        <w:t>كالآتي</w:t>
      </w:r>
      <w:r w:rsidRPr="00DE27D1">
        <w:rPr>
          <w:rFonts w:ascii="Simplified Arabic" w:hAnsi="Simplified Arabic" w:cs="Simplified Arabic"/>
          <w:sz w:val="28"/>
          <w:szCs w:val="28"/>
          <w:rtl/>
          <w:lang w:bidi="ar-LY"/>
        </w:rPr>
        <w:t>:-</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b/>
          <w:bCs/>
          <w:sz w:val="32"/>
          <w:szCs w:val="32"/>
          <w:rtl/>
          <w:lang w:bidi="ar-LY"/>
        </w:rPr>
        <w:t>أولاً</w:t>
      </w:r>
      <w:r w:rsidRPr="00DE27D1">
        <w:rPr>
          <w:rFonts w:ascii="Simplified Arabic" w:hAnsi="Simplified Arabic" w:cs="Simplified Arabic" w:hint="cs"/>
          <w:sz w:val="32"/>
          <w:szCs w:val="32"/>
          <w:rtl/>
          <w:lang w:bidi="ar-LY"/>
        </w:rPr>
        <w:t xml:space="preserve">: </w:t>
      </w:r>
      <w:r w:rsidRPr="00DE27D1">
        <w:rPr>
          <w:rFonts w:ascii="Simplified Arabic" w:hAnsi="Simplified Arabic" w:cs="Simplified Arabic"/>
          <w:b/>
          <w:bCs/>
          <w:sz w:val="32"/>
          <w:szCs w:val="32"/>
          <w:rtl/>
          <w:lang w:bidi="ar-LY"/>
        </w:rPr>
        <w:t xml:space="preserve">الأسلوب </w:t>
      </w:r>
      <w:r w:rsidRPr="00DE27D1">
        <w:rPr>
          <w:rFonts w:ascii="Simplified Arabic" w:hAnsi="Simplified Arabic" w:cs="Simplified Arabic" w:hint="cs"/>
          <w:b/>
          <w:bCs/>
          <w:sz w:val="32"/>
          <w:szCs w:val="32"/>
          <w:rtl/>
          <w:lang w:bidi="ar-LY"/>
        </w:rPr>
        <w:t>الإنجلوسكسوني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طبق</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لهذا الأسلوب يحدد المشرع اختصاصات الهيئات المحلية تحديد</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واضح</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صريح</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وعلى سبيل الحصر مما يترتب عليه عدم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حقية هذه الهيئات في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تزاول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ي مهام لم تكن ضمن اختصاصاته</w:t>
      </w:r>
      <w:r w:rsidRPr="00DE27D1">
        <w:rPr>
          <w:rFonts w:ascii="Simplified Arabic" w:hAnsi="Simplified Arabic" w:cs="Simplified Arabic" w:hint="cs"/>
          <w:sz w:val="28"/>
          <w:szCs w:val="28"/>
          <w:rtl/>
          <w:lang w:bidi="ar-LY"/>
        </w:rPr>
        <w:t>ا، وهو ما أخد به المشرع الليبي في قانون الإدارة المحلية رقم (59) لسنة 2012م.</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b/>
          <w:bCs/>
          <w:sz w:val="32"/>
          <w:szCs w:val="32"/>
          <w:rtl/>
          <w:lang w:bidi="ar-LY"/>
        </w:rPr>
        <w:t>ثانيًا</w:t>
      </w:r>
      <w:r w:rsidRPr="00DE27D1">
        <w:rPr>
          <w:rFonts w:ascii="Simplified Arabic" w:hAnsi="Simplified Arabic" w:cs="Simplified Arabic" w:hint="cs"/>
          <w:sz w:val="32"/>
          <w:szCs w:val="32"/>
          <w:rtl/>
          <w:lang w:bidi="ar-LY"/>
        </w:rPr>
        <w:t>:</w:t>
      </w:r>
      <w:r w:rsidRPr="00DE27D1">
        <w:rPr>
          <w:rFonts w:ascii="Simplified Arabic" w:hAnsi="Simplified Arabic" w:cs="Simplified Arabic"/>
          <w:sz w:val="32"/>
          <w:szCs w:val="32"/>
          <w:rtl/>
          <w:lang w:bidi="ar-LY"/>
        </w:rPr>
        <w:t xml:space="preserve"> </w:t>
      </w:r>
      <w:r w:rsidRPr="00DE27D1">
        <w:rPr>
          <w:rFonts w:ascii="Simplified Arabic" w:hAnsi="Simplified Arabic" w:cs="Simplified Arabic"/>
          <w:b/>
          <w:bCs/>
          <w:sz w:val="32"/>
          <w:szCs w:val="32"/>
          <w:rtl/>
          <w:lang w:bidi="ar-LY"/>
        </w:rPr>
        <w:t>الأسلوب الفرنسي</w:t>
      </w:r>
      <w:r w:rsidRPr="00DE27D1">
        <w:rPr>
          <w:rFonts w:ascii="Simplified Arabic" w:hAnsi="Simplified Arabic" w:cs="Simplified Arabic"/>
          <w:sz w:val="28"/>
          <w:szCs w:val="28"/>
          <w:rtl/>
          <w:lang w:bidi="ar-LY"/>
        </w:rPr>
        <w:t xml:space="preserve">: يقوم المشرع بتحديد اختصاص الهيئات المحلية بصفة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جمالية لا على سبيل الحصر</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وبذلك يكتفي بالنص في الدستور</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القانون على قاعدة عامة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يرجع إليها في تحديد اختصاصات الهيئات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وهذا الأسلوب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خد به المشرع الليبي في تحديد اختصاصات </w:t>
      </w:r>
      <w:r w:rsidRPr="00DE27D1">
        <w:rPr>
          <w:rFonts w:ascii="Simplified Arabic" w:hAnsi="Simplified Arabic" w:cs="Simplified Arabic" w:hint="cs"/>
          <w:sz w:val="28"/>
          <w:szCs w:val="28"/>
          <w:rtl/>
          <w:lang w:bidi="ar-LY"/>
        </w:rPr>
        <w:t xml:space="preserve">المجالس البلدية </w:t>
      </w:r>
      <w:r w:rsidRPr="00DE27D1">
        <w:rPr>
          <w:rFonts w:ascii="Simplified Arabic" w:hAnsi="Simplified Arabic" w:cs="Simplified Arabic"/>
          <w:sz w:val="28"/>
          <w:szCs w:val="28"/>
          <w:rtl/>
          <w:lang w:bidi="ar-LY"/>
        </w:rPr>
        <w:t>بموجب القانون رقم (130) لسنة 1972م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والقانون رقم (39) لسنة 1975</w:t>
      </w:r>
      <w:r w:rsidRPr="00DE27D1">
        <w:rPr>
          <w:rFonts w:ascii="Simplified Arabic" w:hAnsi="Simplified Arabic" w:cs="Simplified Arabic" w:hint="cs"/>
          <w:sz w:val="28"/>
          <w:szCs w:val="28"/>
          <w:rtl/>
          <w:lang w:bidi="ar-LY"/>
        </w:rPr>
        <w:t>م،</w:t>
      </w:r>
      <w:r w:rsidRPr="00DE27D1">
        <w:rPr>
          <w:rFonts w:ascii="Simplified Arabic" w:hAnsi="Simplified Arabic" w:cs="Simplified Arabic"/>
          <w:sz w:val="28"/>
          <w:szCs w:val="28"/>
          <w:rtl/>
          <w:lang w:bidi="ar-LY"/>
        </w:rPr>
        <w:t xml:space="preserve">اللذان نصا على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(تباشر البلدية بوجه عام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نشاء وإدارة المرافق العامة المتعلقة بالشؤون البلدية التي تتسم بالطابع المحلي وتعود بالنفع العام على سكان البلدية</w:t>
      </w:r>
      <w:r w:rsidRPr="00DE27D1">
        <w:rPr>
          <w:rFonts w:ascii="Simplified Arabic" w:hAnsi="Simplified Arabic" w:cs="Simplified Arabic"/>
          <w:sz w:val="16"/>
          <w:szCs w:val="16"/>
          <w:rtl/>
          <w:lang w:bidi="ar-LY"/>
        </w:rPr>
        <w:t xml:space="preserve"> </w:t>
      </w:r>
      <w:r w:rsidRPr="00DE27D1">
        <w:rPr>
          <w:rFonts w:ascii="Simplified Arabic" w:hAnsi="Simplified Arabic" w:cs="Simplified Arabic"/>
          <w:sz w:val="28"/>
          <w:szCs w:val="28"/>
          <w:rtl/>
          <w:lang w:bidi="ar-LY"/>
        </w:rPr>
        <w:t>)</w:t>
      </w:r>
      <w:r w:rsidRPr="00DE27D1">
        <w:rPr>
          <w:rFonts w:ascii="Simplified Arabic" w:hAnsi="Simplified Arabic" w:cs="Simplified Arabic" w:hint="cs"/>
          <w:sz w:val="28"/>
          <w:szCs w:val="28"/>
          <w:rtl/>
          <w:lang w:bidi="ar-LY"/>
        </w:rPr>
        <w:t>.</w:t>
      </w:r>
      <w:r w:rsidRPr="00DE27D1">
        <w:rPr>
          <w:rStyle w:val="a8"/>
          <w:rFonts w:ascii="Simplified Arabic" w:hAnsi="Simplified Arabic" w:cs="Simplified Arabic"/>
          <w:sz w:val="28"/>
          <w:szCs w:val="28"/>
          <w:rtl/>
          <w:lang w:bidi="ar-LY"/>
        </w:rPr>
        <w:footnoteReference w:customMarkFollows="1" w:id="84"/>
        <w:t>(</w:t>
      </w:r>
      <w:r w:rsidRPr="00DE27D1">
        <w:rPr>
          <w:rStyle w:val="a8"/>
          <w:rFonts w:ascii="Simplified Arabic" w:hAnsi="Simplified Arabic" w:cs="Simplified Arabic"/>
          <w:sz w:val="28"/>
          <w:szCs w:val="28"/>
          <w:rtl/>
          <w:lang w:bidi="ar-LY"/>
        </w:rPr>
        <w:footnoteReference w:id="85"/>
      </w:r>
      <w:r w:rsidRPr="00DE27D1">
        <w:rPr>
          <w:rStyle w:val="a8"/>
          <w:rFonts w:ascii="Simplified Arabic" w:hAnsi="Simplified Arabic" w:cs="Simplified Arabic"/>
          <w:sz w:val="28"/>
          <w:szCs w:val="28"/>
          <w:rtl/>
          <w:lang w:bidi="ar-LY"/>
        </w:rPr>
        <w:t>)</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أما موقف الفقه من هذا التقسيم فيعتبرها مسألة اعتبارية نسبية، أي تختلف باختلاف الظروف السياسية والأوضاع الإدارية، والأحوال الاقتصادية، والاجتماعية، وتختلف طبقاً لتطور تلك الظروف من عصر لآخر.</w:t>
      </w:r>
      <w:r w:rsidRPr="00DE27D1">
        <w:rPr>
          <w:rFonts w:ascii="Simplified Arabic" w:hAnsi="Simplified Arabic" w:cs="Simplified Arabic" w:hint="cs"/>
          <w:sz w:val="24"/>
          <w:szCs w:val="24"/>
          <w:vertAlign w:val="superscript"/>
          <w:rtl/>
          <w:lang w:bidi="ar-LY"/>
        </w:rPr>
        <w:t>(</w:t>
      </w:r>
      <w:r w:rsidRPr="00DE27D1">
        <w:rPr>
          <w:rStyle w:val="a8"/>
          <w:rFonts w:ascii="Simplified Arabic" w:hAnsi="Simplified Arabic" w:cs="Simplified Arabic"/>
          <w:sz w:val="24"/>
          <w:szCs w:val="24"/>
          <w:rtl/>
          <w:lang w:bidi="ar-LY"/>
        </w:rPr>
        <w:footnoteReference w:id="86"/>
      </w:r>
      <w:r w:rsidRPr="00DE27D1">
        <w:rPr>
          <w:rFonts w:ascii="Simplified Arabic" w:hAnsi="Simplified Arabic" w:cs="Simplified Arabic" w:hint="cs"/>
          <w:sz w:val="24"/>
          <w:szCs w:val="24"/>
          <w:vertAlign w:val="superscript"/>
          <w:rtl/>
          <w:lang w:bidi="ar-LY"/>
        </w:rPr>
        <w:t>)</w:t>
      </w:r>
    </w:p>
    <w:p w:rsidR="00450927" w:rsidRPr="00DE27D1" w:rsidRDefault="00450927" w:rsidP="00450927">
      <w:pPr>
        <w:tabs>
          <w:tab w:val="left" w:pos="2006"/>
        </w:tabs>
        <w:spacing w:after="0" w:line="360" w:lineRule="auto"/>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32"/>
          <w:szCs w:val="32"/>
          <w:rtl/>
          <w:lang w:bidi="ar-LY"/>
        </w:rPr>
        <w:t xml:space="preserve">ب- </w:t>
      </w:r>
      <w:r w:rsidRPr="00DE27D1">
        <w:rPr>
          <w:rFonts w:ascii="Simplified Arabic" w:hAnsi="Simplified Arabic" w:cs="Simplified Arabic"/>
          <w:b/>
          <w:bCs/>
          <w:sz w:val="32"/>
          <w:szCs w:val="32"/>
          <w:rtl/>
          <w:lang w:bidi="ar-LY"/>
        </w:rPr>
        <w:t xml:space="preserve">وجود مجالس محلية منتخبة </w:t>
      </w:r>
      <w:r w:rsidRPr="00DE27D1">
        <w:rPr>
          <w:rFonts w:ascii="Simplified Arabic" w:hAnsi="Simplified Arabic" w:cs="Simplified Arabic" w:hint="cs"/>
          <w:b/>
          <w:bCs/>
          <w:sz w:val="32"/>
          <w:szCs w:val="32"/>
          <w:rtl/>
          <w:lang w:bidi="ar-LY"/>
        </w:rPr>
        <w:t xml:space="preserve">من الوسط الاجتماعي الذي تعمل فيه </w:t>
      </w:r>
      <w:r w:rsidRPr="00DE27D1">
        <w:rPr>
          <w:rFonts w:ascii="Simplified Arabic" w:hAnsi="Simplified Arabic" w:cs="Simplified Arabic"/>
          <w:b/>
          <w:bCs/>
          <w:sz w:val="32"/>
          <w:szCs w:val="32"/>
          <w:rtl/>
          <w:lang w:bidi="ar-LY"/>
        </w:rPr>
        <w:t>تتولى العمل على تحقيق تلك المصالح:</w:t>
      </w:r>
    </w:p>
    <w:p w:rsidR="00450927" w:rsidRPr="00DE27D1" w:rsidRDefault="00450927" w:rsidP="00450927">
      <w:pPr>
        <w:tabs>
          <w:tab w:val="left" w:pos="867"/>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ab/>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 ركيزة الإدارة المحلية ت</w:t>
      </w:r>
      <w:r w:rsidRPr="00DE27D1">
        <w:rPr>
          <w:rFonts w:ascii="Simplified Arabic" w:hAnsi="Simplified Arabic" w:cs="Simplified Arabic" w:hint="cs"/>
          <w:sz w:val="28"/>
          <w:szCs w:val="28"/>
          <w:rtl/>
          <w:lang w:bidi="ar-LY"/>
        </w:rPr>
        <w:t>ت</w:t>
      </w:r>
      <w:r w:rsidRPr="00DE27D1">
        <w:rPr>
          <w:rFonts w:ascii="Simplified Arabic" w:hAnsi="Simplified Arabic" w:cs="Simplified Arabic"/>
          <w:sz w:val="28"/>
          <w:szCs w:val="28"/>
          <w:rtl/>
          <w:lang w:bidi="ar-LY"/>
        </w:rPr>
        <w:t xml:space="preserve">مثل في وجود مجالس محلية تتولى العمل على إدارة هذا النوع من المرافق والإشراف على تحقيق تلك المصالح فمن غير المتصور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تشكل هذه الهيئات من وسط </w:t>
      </w:r>
      <w:r w:rsidRPr="00DE27D1">
        <w:rPr>
          <w:rFonts w:ascii="Simplified Arabic" w:hAnsi="Simplified Arabic" w:cs="Simplified Arabic" w:hint="cs"/>
          <w:sz w:val="28"/>
          <w:szCs w:val="28"/>
          <w:rtl/>
          <w:lang w:bidi="ar-LY"/>
        </w:rPr>
        <w:t>آ</w:t>
      </w:r>
      <w:r w:rsidRPr="00DE27D1">
        <w:rPr>
          <w:rFonts w:ascii="Simplified Arabic" w:hAnsi="Simplified Arabic" w:cs="Simplified Arabic"/>
          <w:sz w:val="28"/>
          <w:szCs w:val="28"/>
          <w:rtl/>
          <w:lang w:bidi="ar-LY"/>
        </w:rPr>
        <w:t>خر غير الوسط المحلى</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فمنطق الديمقراطية المحلية يقتضي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تنتمي هذه الهيئات إلى السكان المحليين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نفسهم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وذلك 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نهم أكثر من غيرهم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حاط</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ة بظروف ال</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قليم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وأكثر قرب</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من مشاكله</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وبذلك أ</w:t>
      </w:r>
      <w:r w:rsidRPr="00DE27D1">
        <w:rPr>
          <w:rFonts w:ascii="Simplified Arabic" w:hAnsi="Simplified Arabic" w:cs="Simplified Arabic"/>
          <w:sz w:val="28"/>
          <w:szCs w:val="28"/>
          <w:rtl/>
          <w:lang w:bidi="ar-LY"/>
        </w:rPr>
        <w:t>قدر على مواجهتها و</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يجاد الحلول لها </w:t>
      </w:r>
      <w:r w:rsidRPr="00DE27D1">
        <w:rPr>
          <w:rStyle w:val="a8"/>
          <w:rFonts w:ascii="Simplified Arabic" w:hAnsi="Simplified Arabic" w:cs="Simplified Arabic"/>
          <w:sz w:val="28"/>
          <w:szCs w:val="28"/>
          <w:rtl/>
          <w:lang w:bidi="ar-LY"/>
        </w:rPr>
        <w:footnoteReference w:customMarkFollows="1" w:id="87"/>
        <w:t>(</w:t>
      </w:r>
      <w:r w:rsidRPr="00DE27D1">
        <w:rPr>
          <w:rStyle w:val="a8"/>
          <w:rFonts w:ascii="Simplified Arabic" w:hAnsi="Simplified Arabic" w:cs="Simplified Arabic"/>
          <w:sz w:val="28"/>
          <w:szCs w:val="28"/>
          <w:rtl/>
          <w:lang w:bidi="ar-LY"/>
        </w:rPr>
        <w:footnoteReference w:id="88"/>
      </w:r>
      <w:r w:rsidRPr="00DE27D1">
        <w:rPr>
          <w:rStyle w:val="a8"/>
          <w:rFonts w:ascii="Simplified Arabic" w:hAnsi="Simplified Arabic" w:cs="Simplified Arabic"/>
          <w:sz w:val="28"/>
          <w:szCs w:val="28"/>
          <w:rtl/>
          <w:lang w:bidi="ar-LY"/>
        </w:rPr>
        <w:t>)</w:t>
      </w:r>
      <w:r w:rsidRPr="00DE27D1">
        <w:rPr>
          <w:rFonts w:ascii="Simplified Arabic" w:hAnsi="Simplified Arabic" w:cs="Simplified Arabic"/>
          <w:sz w:val="28"/>
          <w:szCs w:val="28"/>
          <w:rtl/>
          <w:lang w:bidi="ar-LY"/>
        </w:rPr>
        <w:t>.</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وهذه المجالس عا</w:t>
      </w:r>
      <w:r w:rsidRPr="00DE27D1">
        <w:rPr>
          <w:rFonts w:ascii="Simplified Arabic" w:hAnsi="Simplified Arabic" w:cs="Simplified Arabic" w:hint="cs"/>
          <w:sz w:val="28"/>
          <w:szCs w:val="28"/>
          <w:rtl/>
          <w:lang w:bidi="ar-LY"/>
        </w:rPr>
        <w:t>دةً</w:t>
      </w:r>
      <w:r w:rsidRPr="00DE27D1">
        <w:rPr>
          <w:rFonts w:ascii="Simplified Arabic" w:hAnsi="Simplified Arabic" w:cs="Simplified Arabic"/>
          <w:sz w:val="28"/>
          <w:szCs w:val="28"/>
          <w:rtl/>
          <w:lang w:bidi="ar-LY"/>
        </w:rPr>
        <w:t xml:space="preserve"> ما يتم تشكيلها بطريق الانتخاب غير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هناك دول</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لاتزال تختار أعضاء مجالسها بطريق التعيين بواسطة الحكومة المركزية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فهي ترى فيه وسيلة لإمداد المجالس المحلية بالعناصر الجيدة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والكفاءات الفنية المتخصصة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والتي يتعذر توافرها بطريق الانتخاب، بالإضافة إلى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الانتخاب بالإمكان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تباعه في الدول المتقدمة التي بلغت شعوبها درجة كبيرة من الوعى</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 الثقافة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ما في الدول النامية ف</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تباعه قد يؤدي إلى نتائج سيئة </w:t>
      </w:r>
      <w:r w:rsidRPr="00DE27D1">
        <w:rPr>
          <w:rStyle w:val="a8"/>
          <w:rFonts w:ascii="Simplified Arabic" w:hAnsi="Simplified Arabic" w:cs="Simplified Arabic"/>
          <w:sz w:val="28"/>
          <w:szCs w:val="28"/>
          <w:rtl/>
          <w:lang w:bidi="ar-LY"/>
        </w:rPr>
        <w:footnoteReference w:customMarkFollows="1" w:id="89"/>
        <w:t>(</w:t>
      </w:r>
      <w:r w:rsidRPr="00DE27D1">
        <w:rPr>
          <w:rStyle w:val="a8"/>
          <w:rFonts w:ascii="Simplified Arabic" w:hAnsi="Simplified Arabic" w:cs="Simplified Arabic"/>
          <w:sz w:val="28"/>
          <w:szCs w:val="28"/>
          <w:rtl/>
          <w:lang w:bidi="ar-LY"/>
        </w:rPr>
        <w:footnoteReference w:id="90"/>
      </w:r>
      <w:r w:rsidRPr="00DE27D1">
        <w:rPr>
          <w:rStyle w:val="a8"/>
          <w:rFonts w:ascii="Simplified Arabic" w:hAnsi="Simplified Arabic" w:cs="Simplified Arabic"/>
          <w:sz w:val="28"/>
          <w:szCs w:val="28"/>
          <w:rtl/>
          <w:lang w:bidi="ar-LY"/>
        </w:rPr>
        <w:t>)</w:t>
      </w:r>
      <w:r w:rsidRPr="00DE27D1">
        <w:rPr>
          <w:rFonts w:ascii="Simplified Arabic" w:hAnsi="Simplified Arabic" w:cs="Simplified Arabic" w:hint="cs"/>
          <w:sz w:val="28"/>
          <w:szCs w:val="28"/>
          <w:rtl/>
          <w:lang w:bidi="ar-LY"/>
        </w:rPr>
        <w:t>.</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كما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شار القانون رقم (59) لسنة 2012</w:t>
      </w:r>
      <w:r w:rsidRPr="00DE27D1">
        <w:rPr>
          <w:rFonts w:ascii="Simplified Arabic" w:hAnsi="Simplified Arabic" w:cs="Simplified Arabic" w:hint="cs"/>
          <w:sz w:val="28"/>
          <w:szCs w:val="28"/>
          <w:rtl/>
          <w:lang w:bidi="ar-LY"/>
        </w:rPr>
        <w:t>م،</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بشأن نظام</w:t>
      </w:r>
      <w:r w:rsidRPr="00DE27D1">
        <w:rPr>
          <w:rFonts w:ascii="Simplified Arabic" w:hAnsi="Simplified Arabic" w:cs="Simplified Arabic"/>
          <w:sz w:val="28"/>
          <w:szCs w:val="28"/>
          <w:rtl/>
          <w:lang w:bidi="ar-LY"/>
        </w:rPr>
        <w:t xml:space="preserve"> الإدارة المحلية المادة (26) الفقرة (أ) إلى الانتخاب كأسلوب لتشكيل المجالس المحلية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"يشكل المجلس البلدي من عدد من الأعضاء يجري انتخابهم بالاقتراع السري العام المباشر في النطاق الإداري للبلدية".</w:t>
      </w:r>
    </w:p>
    <w:p w:rsidR="00450927" w:rsidRPr="00DE27D1" w:rsidRDefault="00450927" w:rsidP="00450927">
      <w:pPr>
        <w:tabs>
          <w:tab w:val="left" w:pos="2006"/>
        </w:tabs>
        <w:spacing w:after="0" w:line="360" w:lineRule="auto"/>
        <w:jc w:val="both"/>
        <w:rPr>
          <w:rFonts w:ascii="Simplified Arabic" w:hAnsi="Simplified Arabic" w:cs="Simplified Arabic"/>
          <w:b/>
          <w:bCs/>
          <w:sz w:val="32"/>
          <w:szCs w:val="32"/>
          <w:rtl/>
          <w:lang w:bidi="ar-LY"/>
        </w:rPr>
      </w:pPr>
      <w:r w:rsidRPr="00DE27D1">
        <w:rPr>
          <w:rFonts w:ascii="Simplified Arabic" w:hAnsi="Simplified Arabic" w:cs="Simplified Arabic" w:hint="cs"/>
          <w:b/>
          <w:bCs/>
          <w:sz w:val="32"/>
          <w:szCs w:val="32"/>
          <w:rtl/>
          <w:lang w:bidi="ar-LY"/>
        </w:rPr>
        <w:t>ج</w:t>
      </w:r>
      <w:r w:rsidRPr="00DE27D1">
        <w:rPr>
          <w:rFonts w:ascii="Simplified Arabic" w:hAnsi="Simplified Arabic" w:cs="Simplified Arabic"/>
          <w:b/>
          <w:bCs/>
          <w:sz w:val="32"/>
          <w:szCs w:val="32"/>
          <w:rtl/>
          <w:lang w:bidi="ar-LY"/>
        </w:rPr>
        <w:t xml:space="preserve">- </w:t>
      </w:r>
      <w:r w:rsidRPr="00DE27D1">
        <w:rPr>
          <w:rFonts w:ascii="Simplified Arabic" w:hAnsi="Simplified Arabic" w:cs="Simplified Arabic" w:hint="cs"/>
          <w:b/>
          <w:bCs/>
          <w:sz w:val="32"/>
          <w:szCs w:val="32"/>
          <w:rtl/>
          <w:lang w:bidi="ar-LY"/>
        </w:rPr>
        <w:t>الوصاية</w:t>
      </w:r>
      <w:r w:rsidRPr="00DE27D1">
        <w:rPr>
          <w:rFonts w:ascii="Simplified Arabic" w:hAnsi="Simplified Arabic" w:cs="Simplified Arabic"/>
          <w:b/>
          <w:bCs/>
          <w:sz w:val="32"/>
          <w:szCs w:val="32"/>
          <w:rtl/>
          <w:lang w:bidi="ar-LY"/>
        </w:rPr>
        <w:t xml:space="preserve"> الإدارية على الهيئات اللامركزية:-</w:t>
      </w:r>
    </w:p>
    <w:p w:rsidR="00450927" w:rsidRPr="00DE27D1" w:rsidRDefault="00450927" w:rsidP="00450927">
      <w:pPr>
        <w:tabs>
          <w:tab w:val="left" w:pos="2006"/>
        </w:tabs>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الوصاية الإدارية اصطلاح استعارة الفقه الإداري من القانون المدني لاستعماله كمصطلح للتعبير بما تملكله الجهة المركزية من حق إستعمال بعض أوجه الرقابة على تصرفات الوحدات المحلية من أجل حماية المصلحة العامة.</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91"/>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tabs>
          <w:tab w:val="left" w:pos="777"/>
          <w:tab w:val="left" w:pos="2006"/>
        </w:tabs>
        <w:spacing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ab/>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ن الاستقلال الإداري المحلي هو أساس اللامركزية الإدارية غير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ن هذا الاستقلال يجب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لا يكون مطلق</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لا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صبحت الهيئات المحلية دول</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داخل الدولة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نما تخضع هذه الهيئات لرقابة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شراف من قبل السلطات المركزية على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عمالها وعلى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عضائها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وذلك باعتبارها جزء من السلطات العامة القائمة في الدولة</w:t>
      </w:r>
      <w:r w:rsidRPr="00DE27D1">
        <w:rPr>
          <w:rStyle w:val="a8"/>
          <w:rFonts w:ascii="Simplified Arabic" w:hAnsi="Simplified Arabic" w:cs="Simplified Arabic"/>
          <w:sz w:val="28"/>
          <w:szCs w:val="28"/>
          <w:rtl/>
          <w:lang w:bidi="ar-LY"/>
        </w:rPr>
        <w:footnoteReference w:customMarkFollows="1" w:id="92"/>
        <w:t>(</w:t>
      </w:r>
      <w:r w:rsidRPr="00DE27D1">
        <w:rPr>
          <w:rStyle w:val="a8"/>
          <w:rFonts w:ascii="Simplified Arabic" w:hAnsi="Simplified Arabic" w:cs="Simplified Arabic"/>
          <w:sz w:val="28"/>
          <w:szCs w:val="28"/>
          <w:rtl/>
          <w:lang w:bidi="ar-LY"/>
        </w:rPr>
        <w:footnoteReference w:id="93"/>
      </w:r>
      <w:r w:rsidRPr="00DE27D1">
        <w:rPr>
          <w:rStyle w:val="a8"/>
          <w:rFonts w:ascii="Simplified Arabic" w:hAnsi="Simplified Arabic" w:cs="Simplified Arabic"/>
          <w:sz w:val="28"/>
          <w:szCs w:val="28"/>
          <w:rtl/>
          <w:lang w:bidi="ar-LY"/>
        </w:rPr>
        <w:t>)</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ولذا تعمل كل التشريعات على صيانة الوحدة القانونية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 السياسية للدولة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وذلك باستقلال الوحدات الإدارية المحلية نسبي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في الحدود المقررة  قانون</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وتحت رقابة السلطات المركزية</w:t>
      </w:r>
      <w:r w:rsidRPr="00DE27D1">
        <w:rPr>
          <w:rStyle w:val="a8"/>
          <w:rFonts w:ascii="Simplified Arabic" w:hAnsi="Simplified Arabic" w:cs="Simplified Arabic"/>
          <w:sz w:val="28"/>
          <w:szCs w:val="28"/>
          <w:rtl/>
          <w:lang w:bidi="ar-LY"/>
        </w:rPr>
        <w:footnoteReference w:customMarkFollows="1" w:id="94"/>
        <w:t>(</w:t>
      </w:r>
      <w:r w:rsidRPr="00DE27D1">
        <w:rPr>
          <w:rStyle w:val="a8"/>
          <w:rFonts w:ascii="Simplified Arabic" w:hAnsi="Simplified Arabic" w:cs="Simplified Arabic"/>
          <w:sz w:val="28"/>
          <w:szCs w:val="28"/>
          <w:rtl/>
          <w:lang w:bidi="ar-LY"/>
        </w:rPr>
        <w:footnoteReference w:id="95"/>
      </w:r>
      <w:r w:rsidRPr="00DE27D1">
        <w:rPr>
          <w:rStyle w:val="a8"/>
          <w:rFonts w:ascii="Simplified Arabic" w:hAnsi="Simplified Arabic" w:cs="Simplified Arabic"/>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4"/>
          <w:szCs w:val="4"/>
          <w:rtl/>
          <w:lang w:bidi="ar-LY"/>
        </w:rPr>
        <w:t xml:space="preserve"> </w:t>
      </w:r>
      <w:r w:rsidRPr="00DE27D1">
        <w:rPr>
          <w:rFonts w:ascii="Simplified Arabic" w:hAnsi="Simplified Arabic" w:cs="Simplified Arabic"/>
          <w:sz w:val="28"/>
          <w:szCs w:val="28"/>
          <w:rtl/>
          <w:lang w:bidi="ar-LY"/>
        </w:rPr>
        <w:t xml:space="preserve">غير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هذه الرقابة تقتضي بالضرورة قيام علاقات بين السلطات المركزية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 الهيئات المحلية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ساسها تحقيق المصلحة العامة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فمن غير المتصور قيام اللامركزية بدون رقابة </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دارية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ولا وصاية بدون لا مركزية</w:t>
      </w:r>
      <w:r w:rsidRPr="00DE27D1">
        <w:rPr>
          <w:rFonts w:ascii="Simplified Arabic" w:hAnsi="Simplified Arabic" w:cs="Simplified Arabic" w:hint="cs"/>
          <w:sz w:val="28"/>
          <w:szCs w:val="28"/>
          <w:rtl/>
          <w:lang w:bidi="ar-LY"/>
        </w:rPr>
        <w:t>.</w:t>
      </w:r>
      <w:r w:rsidRPr="00DE27D1">
        <w:rPr>
          <w:rStyle w:val="a8"/>
          <w:rFonts w:ascii="Simplified Arabic" w:hAnsi="Simplified Arabic" w:cs="Simplified Arabic"/>
          <w:sz w:val="28"/>
          <w:szCs w:val="28"/>
          <w:rtl/>
          <w:lang w:bidi="ar-LY"/>
        </w:rPr>
        <w:footnoteReference w:customMarkFollows="1" w:id="96"/>
        <w:t>(</w:t>
      </w:r>
      <w:r w:rsidRPr="00DE27D1">
        <w:rPr>
          <w:rStyle w:val="a8"/>
          <w:rFonts w:ascii="Simplified Arabic" w:hAnsi="Simplified Arabic" w:cs="Simplified Arabic"/>
          <w:sz w:val="28"/>
          <w:szCs w:val="28"/>
          <w:rtl/>
          <w:lang w:bidi="ar-LY"/>
        </w:rPr>
        <w:footnoteReference w:id="97"/>
      </w:r>
      <w:r w:rsidRPr="00DE27D1">
        <w:rPr>
          <w:rStyle w:val="a8"/>
          <w:rFonts w:ascii="Simplified Arabic" w:hAnsi="Simplified Arabic" w:cs="Simplified Arabic"/>
          <w:sz w:val="28"/>
          <w:szCs w:val="28"/>
          <w:rtl/>
          <w:lang w:bidi="ar-LY"/>
        </w:rPr>
        <w:t>)</w:t>
      </w:r>
      <w:r w:rsidRPr="00DE27D1">
        <w:rPr>
          <w:rFonts w:ascii="Simplified Arabic" w:hAnsi="Simplified Arabic" w:cs="Simplified Arabic"/>
          <w:sz w:val="28"/>
          <w:szCs w:val="28"/>
          <w:rtl/>
          <w:lang w:bidi="ar-LY"/>
        </w:rPr>
        <w:t xml:space="preserve"> </w:t>
      </w:r>
    </w:p>
    <w:p w:rsidR="00450927" w:rsidRPr="00DE27D1" w:rsidRDefault="00450927" w:rsidP="00450927">
      <w:pPr>
        <w:tabs>
          <w:tab w:val="left" w:pos="2006"/>
        </w:tabs>
        <w:spacing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ولا تمارس الوصاية الإدارية إلا بقانون، أو طبقاً للقانون، ولا يجوز اللجوء إلاّ إلى الوسيلة التي نصّ عليها القانون، وهي كما تمارس على نفس الهيئات كحق التعيين لبعض أعضاء الهيئات المحلية ومساءلتهم وإيقاف وحل تلك الهيئات، تمارس أيضاً على أعمال تلك الهيئات عن طريق قرارات تنظيمية أو فردية، ويختلف أسلوب الوصاية الإدارية من بلد لآخر، وهو طبقاً للتشريع الذي يبيحه والنظرية السياسية التي ينتهجها كل بلد.</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98"/>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tabs>
          <w:tab w:val="left" w:pos="687"/>
        </w:tabs>
        <w:spacing w:before="24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ab/>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 مدى استقلال الهيئات الإدارية اللامركزية يختلف من دولة إلى أخرى طبق</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 ل</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سلوب الرقابة المطبق </w:t>
      </w:r>
      <w:r w:rsidRPr="00DE27D1">
        <w:rPr>
          <w:rFonts w:ascii="Simplified Arabic" w:hAnsi="Simplified Arabic" w:cs="Simplified Arabic" w:hint="cs"/>
          <w:sz w:val="28"/>
          <w:szCs w:val="28"/>
          <w:rtl/>
          <w:lang w:bidi="ar-LY"/>
        </w:rPr>
        <w:t>ففي</w:t>
      </w:r>
      <w:r w:rsidRPr="00DE27D1">
        <w:rPr>
          <w:rFonts w:ascii="Simplified Arabic" w:hAnsi="Simplified Arabic" w:cs="Simplified Arabic"/>
          <w:sz w:val="28"/>
          <w:szCs w:val="28"/>
          <w:rtl/>
          <w:lang w:bidi="ar-LY"/>
        </w:rPr>
        <w:t xml:space="preserve"> النظام ال</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نجليزي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ويكون استقلالها </w:t>
      </w:r>
      <w:r w:rsidRPr="00DE27D1">
        <w:rPr>
          <w:rFonts w:ascii="Simplified Arabic" w:hAnsi="Simplified Arabic" w:cs="Simplified Arabic" w:hint="cs"/>
          <w:sz w:val="28"/>
          <w:szCs w:val="28"/>
          <w:rtl/>
          <w:lang w:bidi="ar-LY"/>
        </w:rPr>
        <w:t>شبه كامل</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بحيث تنحصر فيه</w:t>
      </w:r>
      <w:r w:rsidRPr="00DE27D1">
        <w:rPr>
          <w:rFonts w:ascii="Simplified Arabic" w:hAnsi="Simplified Arabic" w:cs="Simplified Arabic"/>
          <w:sz w:val="28"/>
          <w:szCs w:val="28"/>
          <w:rtl/>
          <w:lang w:bidi="ar-LY"/>
        </w:rPr>
        <w:t xml:space="preserve"> رقابة الحكومة المركزية على مجرد التفتيش على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عمال الهيئة اللامركزية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سداء النصح إليها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وتمارس اختصاصاتها بحرية تامة مع مراعاتها القوانين التي تنظم شؤونها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وتخضع لرقابة السلطة التشريعية القضائية</w:t>
      </w:r>
      <w:r w:rsidRPr="00DE27D1">
        <w:rPr>
          <w:rFonts w:ascii="Simplified Arabic" w:hAnsi="Simplified Arabic" w:cs="Simplified Arabic" w:hint="cs"/>
          <w:sz w:val="28"/>
          <w:szCs w:val="28"/>
          <w:rtl/>
          <w:lang w:bidi="ar-LY"/>
        </w:rPr>
        <w:t>.</w:t>
      </w:r>
    </w:p>
    <w:p w:rsidR="00450927" w:rsidRPr="00DE27D1" w:rsidRDefault="00450927" w:rsidP="00450927">
      <w:pPr>
        <w:tabs>
          <w:tab w:val="left" w:pos="2006"/>
        </w:tabs>
        <w:spacing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أما</w:t>
      </w:r>
      <w:r w:rsidRPr="00DE27D1">
        <w:rPr>
          <w:rFonts w:ascii="Simplified Arabic" w:hAnsi="Simplified Arabic" w:cs="Simplified Arabic"/>
          <w:sz w:val="28"/>
          <w:szCs w:val="28"/>
          <w:rtl/>
          <w:lang w:bidi="ar-LY"/>
        </w:rPr>
        <w:t xml:space="preserve"> في النظام الفرنسي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فالحكومة المركزية تتمتع بسلطات واسعة تجاه الهيئات اللامركزية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فهي تمارس رقابة شاملة على أعضاء هذه الهيئات</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وعلى تصرفاتهم. </w:t>
      </w:r>
      <w:r w:rsidRPr="00DE27D1">
        <w:rPr>
          <w:rStyle w:val="a8"/>
          <w:rFonts w:ascii="Simplified Arabic" w:hAnsi="Simplified Arabic" w:cs="Simplified Arabic"/>
          <w:sz w:val="28"/>
          <w:szCs w:val="28"/>
          <w:rtl/>
          <w:lang w:bidi="ar-LY"/>
        </w:rPr>
        <w:footnoteReference w:customMarkFollows="1" w:id="99"/>
        <w:t>(</w:t>
      </w:r>
      <w:r w:rsidRPr="00DE27D1">
        <w:rPr>
          <w:rStyle w:val="a8"/>
          <w:rFonts w:ascii="Simplified Arabic" w:hAnsi="Simplified Arabic" w:cs="Simplified Arabic"/>
          <w:sz w:val="28"/>
          <w:szCs w:val="28"/>
          <w:rtl/>
          <w:lang w:bidi="ar-LY"/>
        </w:rPr>
        <w:footnoteReference w:id="100"/>
      </w:r>
      <w:r w:rsidRPr="00DE27D1">
        <w:rPr>
          <w:rStyle w:val="a8"/>
          <w:rFonts w:ascii="Simplified Arabic" w:hAnsi="Simplified Arabic" w:cs="Simplified Arabic"/>
          <w:sz w:val="28"/>
          <w:szCs w:val="28"/>
          <w:rtl/>
          <w:lang w:bidi="ar-LY"/>
        </w:rPr>
        <w:t>)</w:t>
      </w:r>
    </w:p>
    <w:p w:rsidR="00450927" w:rsidRPr="00DE27D1" w:rsidRDefault="00450927" w:rsidP="00450927">
      <w:pPr>
        <w:tabs>
          <w:tab w:val="left" w:pos="2006"/>
        </w:tabs>
        <w:jc w:val="both"/>
        <w:rPr>
          <w:rFonts w:ascii="Simplified Arabic" w:hAnsi="Simplified Arabic" w:cs="Simplified Arabic"/>
          <w:sz w:val="28"/>
          <w:szCs w:val="28"/>
          <w:rtl/>
          <w:lang w:bidi="ar-LY"/>
        </w:rPr>
      </w:pPr>
    </w:p>
    <w:p w:rsidR="00450927" w:rsidRPr="00DE27D1" w:rsidRDefault="00450927" w:rsidP="00450927">
      <w:pPr>
        <w:tabs>
          <w:tab w:val="left" w:pos="2006"/>
        </w:tabs>
        <w:jc w:val="both"/>
        <w:rPr>
          <w:rFonts w:ascii="Simplified Arabic" w:hAnsi="Simplified Arabic" w:cs="Simplified Arabic"/>
          <w:sz w:val="28"/>
          <w:szCs w:val="28"/>
          <w:rtl/>
          <w:lang w:bidi="ar-LY"/>
        </w:rPr>
      </w:pPr>
    </w:p>
    <w:p w:rsidR="00450927" w:rsidRPr="00DE27D1" w:rsidRDefault="00450927" w:rsidP="00450927">
      <w:pPr>
        <w:tabs>
          <w:tab w:val="left" w:pos="2006"/>
        </w:tabs>
        <w:jc w:val="both"/>
        <w:rPr>
          <w:rFonts w:ascii="Simplified Arabic" w:hAnsi="Simplified Arabic" w:cs="Simplified Arabic"/>
          <w:sz w:val="28"/>
          <w:szCs w:val="28"/>
          <w:rtl/>
          <w:lang w:bidi="ar-LY"/>
        </w:rPr>
      </w:pPr>
    </w:p>
    <w:p w:rsidR="00450927" w:rsidRPr="00DE27D1" w:rsidRDefault="00450927" w:rsidP="00450927">
      <w:pPr>
        <w:tabs>
          <w:tab w:val="left" w:pos="2006"/>
        </w:tabs>
        <w:jc w:val="both"/>
        <w:rPr>
          <w:rFonts w:ascii="Simplified Arabic" w:hAnsi="Simplified Arabic" w:cs="Simplified Arabic"/>
          <w:sz w:val="28"/>
          <w:szCs w:val="28"/>
          <w:rtl/>
          <w:lang w:bidi="ar-LY"/>
        </w:rPr>
      </w:pPr>
    </w:p>
    <w:p w:rsidR="00450927" w:rsidRPr="00DE27D1" w:rsidRDefault="00450927" w:rsidP="00450927">
      <w:pPr>
        <w:spacing w:after="0"/>
        <w:jc w:val="center"/>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المطلب الثاني</w:t>
      </w:r>
    </w:p>
    <w:p w:rsidR="00450927" w:rsidRPr="00DE27D1" w:rsidRDefault="00450927" w:rsidP="00450927">
      <w:pPr>
        <w:jc w:val="center"/>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التطور التاريخي للإدارة المحلية في ليبيا</w:t>
      </w:r>
    </w:p>
    <w:p w:rsidR="00450927" w:rsidRPr="00DE27D1" w:rsidRDefault="00450927" w:rsidP="00450927">
      <w:pPr>
        <w:spacing w:before="24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 xml:space="preserve">الإدارة تتفاعل حتمًا مع العمليات، والظروف السياسية، والاقتصادية السائدة، تؤثر فيها، وتتأثر بها وبذلك تكون الأسس العامة للتنظيم الإداري مرتبطة إلى حدِّ كبير </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بالتنظيم السياسي، فالإدارة     في ظل العهد الملكي تختلف عن الإدارة في ظل ثورة الفاتح سواء من الناحية العضوية، أو الوظيفية وذلك راجع لاختلاف الأسس الفلسفية، والبنية السياسية، والاقتصادية التي نادى بها الإعلان الدستوري لسنة 1969م عن تلك التي نادى بها الدستور الليبي لسنة 1951م.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1"/>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وعليه نتطرق من خلال هذا المطلب إلى مراحل التطور القانوني للإدارة المحلية، وذلك لأجل تسليط الضوء على أنظمة الإدارة المحلية في مراحلها المختلفة من 1951م إلى 2011م، وذلك سوف نقسم هذا المطلب إلى فرعين نخصص الأول  للتنظيم الإداري في ظل النظام الملكي، والفرع الثاني نخصصه للتنظيم الإداري وفق الاعلان الدستوري الليبي 1969م.</w:t>
      </w:r>
    </w:p>
    <w:p w:rsidR="00450927" w:rsidRPr="00DE27D1" w:rsidRDefault="00450927" w:rsidP="00450927">
      <w:pPr>
        <w:spacing w:after="0" w:line="360" w:lineRule="auto"/>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الفرع الأول: الإدارة المحلية في ليبيا خلال الفترة من 1951م-1969م.</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 xml:space="preserve">بعد صدور الدستور الليبي في 7 أكتوبر 1951م وإعلان الاستقلال في 24 ديسمبر من نفس العام، نصَّت المادة الثانية منه بأن يكون شكل الدولة الليبية اتحاديًا، وتسمى المملكة الليبية المتحدة، ونظام الحكم فيها وراثي، وقسمت بموجبه البلاد إلى ثلاث ولايات، برقة، وطرابلس الغرب، وفزان، وكل ولاية تتمتع بالشخصية الاعتبارية، وتمارس اختصاصاتها في جميع المجالات القضائية التشريعية، والتنفيذية في إطار الدولة المركبة.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2"/>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 xml:space="preserve">وبصدور القانون رقم (1) لسنة 1963م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3"/>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بشأن تعديل بعض أحكام الدستور، وبموجبه أُلغي النظام الاتحادي، وأخذ بنظام الدولة الموحدة البسيطة ووفقًا لنص المادة 176 </w:t>
      </w:r>
      <w:r w:rsidRPr="00DE27D1">
        <w:rPr>
          <w:rFonts w:ascii="Simplified Arabic" w:hAnsi="Simplified Arabic" w:cs="Simplified Arabic" w:hint="cs"/>
          <w:color w:val="000000" w:themeColor="text1"/>
          <w:sz w:val="28"/>
          <w:szCs w:val="28"/>
          <w:rtl/>
        </w:rPr>
        <w:t xml:space="preserve">منه: </w:t>
      </w:r>
      <w:r w:rsidRPr="00DE27D1">
        <w:rPr>
          <w:rFonts w:ascii="Simplified Arabic" w:hAnsi="Simplified Arabic" w:cs="Simplified Arabic" w:hint="cs"/>
          <w:sz w:val="28"/>
          <w:szCs w:val="28"/>
          <w:rtl/>
        </w:rPr>
        <w:t xml:space="preserve">(تقسم المملكة الليبية إلى وحدات إدارية وفقًا للقانون الذي يصدر في هذا الشأن، ويجوز أن تشكل فيها مجالس محلية ومجالس بلدية، ويحدد القانون نطاق هذه الوحدات، كما ينظم هذه المجالس). </w:t>
      </w:r>
    </w:p>
    <w:p w:rsidR="00450927" w:rsidRPr="00DE27D1" w:rsidRDefault="00450927" w:rsidP="00450927">
      <w:pPr>
        <w:spacing w:line="360" w:lineRule="auto"/>
        <w:jc w:val="both"/>
        <w:rPr>
          <w:rFonts w:ascii="Simplified Arabic" w:hAnsi="Simplified Arabic" w:cs="Simplified Arabic"/>
          <w:sz w:val="28"/>
          <w:szCs w:val="28"/>
          <w:vertAlign w:val="superscript"/>
          <w:rtl/>
        </w:rPr>
      </w:pPr>
      <w:r w:rsidRPr="00DE27D1">
        <w:rPr>
          <w:rFonts w:ascii="Simplified Arabic" w:hAnsi="Simplified Arabic" w:cs="Simplified Arabic" w:hint="cs"/>
          <w:sz w:val="28"/>
          <w:szCs w:val="28"/>
          <w:rtl/>
        </w:rPr>
        <w:t xml:space="preserve">وحل محل هذه الولايات نظام المحافظات، وشكلت عشر محافظات، وتنقسم بدورها إلى متصرفيات و المتصرفيات إلى مديريات، كما أجاز إنشاء مجالس بلدية في المدن التي تسمح ظروفها بذلك،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4"/>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hint="cs"/>
          <w:sz w:val="28"/>
          <w:szCs w:val="28"/>
          <w:rtl/>
        </w:rPr>
        <w:t>وذلك بموجب القانون رقم (8) لسنة 1964م بشأن الإدارة  المحلية، وصدر مرسوم بقانون أجاز تقسيم المتصرفيات إلى نيابات متصرفيات في 1/9/1967م، ثم صدر بعد ذلك القانون رقم (19)لسنة 1968م، بشأن  البلديات المعدل بالقانون رقم(11) لسنة 1969م.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5"/>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vertAlign w:val="superscript"/>
          <w:rtl/>
        </w:rPr>
      </w:pPr>
    </w:p>
    <w:p w:rsidR="00450927" w:rsidRPr="00DE27D1" w:rsidRDefault="00450927" w:rsidP="00450927">
      <w:pPr>
        <w:spacing w:line="360" w:lineRule="auto"/>
        <w:jc w:val="both"/>
        <w:rPr>
          <w:rFonts w:ascii="Simplified Arabic" w:hAnsi="Simplified Arabic" w:cs="Simplified Arabic"/>
          <w:sz w:val="28"/>
          <w:szCs w:val="28"/>
          <w:vertAlign w:val="superscript"/>
          <w:rtl/>
        </w:rPr>
      </w:pPr>
    </w:p>
    <w:p w:rsidR="00450927" w:rsidRPr="00DE27D1" w:rsidRDefault="00450927" w:rsidP="00450927">
      <w:pPr>
        <w:spacing w:line="360" w:lineRule="auto"/>
        <w:jc w:val="both"/>
        <w:rPr>
          <w:rFonts w:ascii="Simplified Arabic" w:hAnsi="Simplified Arabic" w:cs="Simplified Arabic"/>
          <w:sz w:val="28"/>
          <w:szCs w:val="28"/>
          <w:vertAlign w:val="superscript"/>
          <w:rtl/>
        </w:rPr>
      </w:pPr>
    </w:p>
    <w:p w:rsidR="00450927" w:rsidRPr="00DE27D1" w:rsidRDefault="00450927" w:rsidP="00450927">
      <w:pPr>
        <w:spacing w:line="360" w:lineRule="auto"/>
        <w:jc w:val="both"/>
        <w:rPr>
          <w:rFonts w:ascii="Simplified Arabic" w:hAnsi="Simplified Arabic" w:cs="Simplified Arabic"/>
          <w:sz w:val="28"/>
          <w:szCs w:val="28"/>
          <w:vertAlign w:val="superscript"/>
          <w:rtl/>
        </w:rPr>
      </w:pP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أولاً: الإدارة المحلية في ظل الدولة المركبة "الولايات".</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تبدأ هذه المرحلة في تاريخ ليبيا إثر استقلالها وصدور الدستور الليبي في 7 أكتوبر 1951م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6"/>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
          <w:szCs w:val="2"/>
          <w:vertAlign w:val="superscript"/>
          <w:rtl/>
        </w:rPr>
        <w:t xml:space="preserve">، </w:t>
      </w:r>
      <w:r w:rsidRPr="00DE27D1">
        <w:rPr>
          <w:rFonts w:ascii="Simplified Arabic" w:hAnsi="Simplified Arabic" w:cs="Simplified Arabic" w:hint="cs"/>
          <w:sz w:val="28"/>
          <w:szCs w:val="28"/>
          <w:rtl/>
        </w:rPr>
        <w:t xml:space="preserve"> والذي ينصّ في المادة الثالثة منه على أن: </w:t>
      </w:r>
      <w:r w:rsidRPr="00DE27D1">
        <w:rPr>
          <w:rFonts w:ascii="Simplified Arabic" w:hAnsi="Simplified Arabic" w:cs="Simplified Arabic" w:hint="cs"/>
          <w:b/>
          <w:bCs/>
          <w:sz w:val="28"/>
          <w:szCs w:val="28"/>
          <w:rtl/>
        </w:rPr>
        <w:t xml:space="preserve">(تتألف المملكة الليبية المتحدة من ولايات برقة، طرابلس الغرب، فزان).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ونظمت كل ولاية قوانينها المحلية، وكانت تمثل كل ولاية وحدة إدارية مستقلة تتمتع بالشخصية المعنوية وممارسة الاختصاصات المتعلقة بالتشريع والتنفيذ، ويحكم الولاية حاكم يلقب بالوالي، وهو الرئيس  الأعلى للولاية، يتم تعيينهُ وإعفاءه من قبل الملك،</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7"/>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فالسلطة التنفيذية خلال هذه المرحلة كانت تتولاها أربع حكومات، حكومة الاتحاد وعلى رأسها الملك على مستوى الاتحاد، والمجلس التنفيذي وعلى رأسه الوالي، وعلى مستوى كل ولاية من الولايات الثلاث.</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8"/>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فولاية طرابلس تشمل متصرفيات: الزاوية، سوق الجمعة، زوارة، غريان، يفرن، نالوت، غدامس، الخمس، مصراته، زليتن، ترهونة، بني وليد، سرت، بالإضافة إلى مدينة طرابلس.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وولاية برقة شملت متصرفيات : بنغازي، المرج، درنة، البيضاء، إجدابيا، طبرق، الكفرة، بالإضافة إلى مدينة بنغازي.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أما ولاية فزان فشملت متصرفيات : سبها، الشاطئ، مرزق، الجفرة، غات، وكل متصرفيه تنقسم بدورها إلى العديد من المديريات.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09"/>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وصدرت عدة قوانين خلال هذه المرحلة أهمها قانون بلديات ولاية طرابلس الغرب رقم (8) لسنة 1959م، ففي نصّ المادة الثالثة من هذا القانون يتم تعيين جميع أعضاء المجالس البلدية من قبل السلطة المركزية "ناظر الداخلية" بالأتفاق مع المجلس التنفيذي.</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وهذا يعد تكريساً للمركزية الإدارية، ومعارضة صادقة لأسلوب اللامركزية المحلية، أما في قانون بلديات ولاية برقة رقم (5) لسنة 1960م الاستقلال الذي كانت تتمتع به المجالس البلدية كان ضئيلاً في حين إن المجالس البلدية في ظل التنظيم اللامركزي المحلي يجب أن تتمتع بحق إصدار قرارات في بعض المسائل التي تدخل في أختصاصاتها.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0"/>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وفي قانون بلديات ولاية فزان رقم (1) لسنة 1961م لم يكن حظ المجالس البلدية في ولاية فزان من الحرية بأكثر من القدر الذي كان تتمتع به المجالس البلدية في كل من ولاية برقة وولاية طرابلس، فالرقابة المركزية كانت شديدة، حيث إن جميع الأنشطة الإدارية خاضعة لتصديق السلطة المركزية "ناظر الداخلية".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1"/>
      </w:r>
      <w:r w:rsidRPr="00DE27D1">
        <w:rPr>
          <w:rFonts w:ascii="Simplified Arabic" w:hAnsi="Simplified Arabic" w:cs="Simplified Arabic" w:hint="cs"/>
          <w:sz w:val="28"/>
          <w:szCs w:val="28"/>
          <w:vertAlign w:val="superscript"/>
          <w:rtl/>
        </w:rPr>
        <w:t>)</w:t>
      </w:r>
    </w:p>
    <w:p w:rsidR="00450927" w:rsidRPr="00DE27D1" w:rsidRDefault="00450927" w:rsidP="00D86A39">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ويؤخذ على التنظيم الإداري خلال ه</w:t>
      </w:r>
      <w:r w:rsidR="00D86A39">
        <w:rPr>
          <w:rFonts w:ascii="Simplified Arabic" w:hAnsi="Simplified Arabic" w:cs="Simplified Arabic" w:hint="cs"/>
          <w:sz w:val="28"/>
          <w:szCs w:val="28"/>
          <w:rtl/>
        </w:rPr>
        <w:t>ذه المرحلة بأنه كان تنظيمًا مركزي</w:t>
      </w:r>
      <w:r w:rsidRPr="00DE27D1">
        <w:rPr>
          <w:rFonts w:ascii="Simplified Arabic" w:hAnsi="Simplified Arabic" w:cs="Simplified Arabic" w:hint="cs"/>
          <w:sz w:val="28"/>
          <w:szCs w:val="28"/>
          <w:rtl/>
        </w:rPr>
        <w:t>ا</w:t>
      </w:r>
      <w:r w:rsidR="00D86A39">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وذلك من حيث إن: الولايات الداخلة في الاتحاد لم تمارس شؤونها المحلية بقدر كبير من الاستقلال كما هو الأصل في النظام الاتحادي؛ بل ظلت تحت سيطرة السلطة المركزية، وبقاء الأمور المتعلقة بالولايات تحت سيطرتها.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2"/>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فالدستور والقوانين الأساسية تمنح الملك سلطة تعيين، وعزل الولاة والنظار، مما يجعلهم خاضعين له يستعملهم كأداة لتنفيذ رغباته وتوجيهاته.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ورغم أن المشرع الليبي بعد الاستقلال مباشرة قد تبنى الأسلوب المختلط بين الانتخاب والتعيين في تشكيل المجالس المحلية ونص عليها في عديد التشريعات التنظيمية (ربع العدد تعيين والبقية انتخاب)، إلاً أنه تراجع لاحقاً عن هذا التوجه اللامركزي ليتبنى بقوانين البلديات بالولايات أسلوب التعيين فقط وليهجر الانتخاب ومشاركة الوسط المحلي به نهائياً.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3"/>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 xml:space="preserve">وإن الديمقراطية في مجال الإدارة يجب أن تقوم على أساس الانتخاب بمعنى أن يقوم مواطنو الوحدات المحلية بانتخاب سلطاتهم المحلية التي هي أعرف بمطالبهم، وبالمقابل نجد أن مجالس البلديات في جميع الولايات تم الاعتماد على التعيين كوسيلة لتشكيل المجالس وإلغاء الانتخاب نهائيًا.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كما أن الرقابة الشديدة التي تفرضها سلطة الاتحاد على المجالس البلدية، رغم تمتعها بالشخصية الاعتبارية تشكل عائقًا يحول دون استقلالها، وحريتها في إصدار القرارات اللازمة لتسيير المرافق الداخلية، ولهذا تجد أن التنظيم الإداري اللامركزي لم يكن مطبق. </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ثانيًا: الإدارة المحلية في ظل الدولة الموحدة "المقاطعات".</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بعد التعديل الدستوري بمقتضى القانون رقم(1) لسنة 1963م، والذي تم بموجبه إلغاء النظام الاتحادي وتبنى نظام الدولة البسيطة، أو الموحدة أصدر مجلس الوزراء قراراً في 25 أبريل 1963م بشأن  التنظيم الإداري، وقسم ليبيا بموجبه إلى عشر مقاطعات، وقسم كل مقاطعة إلى متصرفيات، وكل متصرفية إلى مديريات،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4"/>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16"/>
          <w:szCs w:val="16"/>
          <w:rtl/>
        </w:rPr>
        <w:t xml:space="preserve"> </w:t>
      </w:r>
      <w:r w:rsidRPr="00DE27D1">
        <w:rPr>
          <w:rFonts w:ascii="Simplified Arabic" w:hAnsi="Simplified Arabic" w:cs="Simplified Arabic" w:hint="cs"/>
          <w:sz w:val="28"/>
          <w:szCs w:val="28"/>
          <w:rtl/>
        </w:rPr>
        <w:t>إلا أن نظام المقاطعات لم يستمر العمل به طويلاً حتى صدر قانون الإدارة المحلية رقم(8) لسنة 1964م،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5"/>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والذي تم بموجبه استبدال نظام المقاطعات بالمحافظات مع الاحتفاظ لها بنفس الأسماء السابقة طبقاً لنص المادة الأولى  من القانون، والتي جاء فيها </w:t>
      </w:r>
      <w:r w:rsidRPr="00DE27D1">
        <w:rPr>
          <w:rFonts w:ascii="Simplified Arabic" w:hAnsi="Simplified Arabic" w:cs="Simplified Arabic" w:hint="cs"/>
          <w:b/>
          <w:bCs/>
          <w:sz w:val="28"/>
          <w:szCs w:val="28"/>
          <w:rtl/>
        </w:rPr>
        <w:t>(تقسم المملكة الليبية إلى وحدات إدارية هي: المحافظات، والمتصرفيات، والمديريات).</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والمادة الثانية التي قضت بأن تتكون المملكة من عشر محافظات هي: طرابلس، بنغازي، سبها، مصراته، البيضاء، غريان، الزاوية، درنة، الخمس، أوباري.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ويتبين مما سبق أن القانون جعل للإدارة المحلية ثلاثة مستويات وهي المحافظة تليها المتصرفية وأخيراً المديرية، ولكنه لم يمنح لأي منها الشخصية المعنوية، ولعل الغرض من ذلك هو محاولة ربطها بالسلطة المركزية وجعلها فروعاً تابعة لها، حتى تتمكن الحكومة المركزية من ممارسة نشاطها وبسط نفوذها على كامل تراب الإقليم.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6"/>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 xml:space="preserve">وصدر في 1 سبتمبر 1967م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7"/>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قانون الإدارة المحلية، وألغي القانون الذي يسبقه، وأبقى على نفس ما جاء فيه من تقسيمات إدارية، وهي (المحافظة، المتصرفية ونيابتها، والمديرية) ويتم تعيين محافظ على رأس كل محافظة بقرار من مجلس الوزراء، ويتمتع بمركز وكيل الوزارة، وأشارت المادة الثانية من القانون المشار إليه على أن يكون وزير الداخلية هو الرئيس الأعلى للمحافظ وله حق الاشراف عليه، مما يؤكد العلاقة الرئاسية يبين المحافظ والسلطة المركزية.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8"/>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فالمجالس المحلية لا تتمتع بالاستقلال ولا تعد وحدات إدارية لا مركزية، فهي وإن أعترف لها بالشخصية الاعتبارية إلا أنها خاضعة للسلطة المركزية، فممثلي الوحدات الإدارية في المجالس المحلية هم مجرد موظفين كسائر موظفي الدولة وهذا ما أكدَّته المواد "18، 17" من القانون السابق.</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19"/>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وصدر القانون رقم(19) لسنة 1968م بشأن البلديات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0"/>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وتم بموجبه منح البلديات الشخصية الاعتبارية إلا أنه فرض عليها رقابة مشددة تمثلت في تعيين رؤساء المجالس البلدية من قبل السلطة المركزية كما في نصّ المادة (3) من قانون البلديات رقم (19) لسنة 1968م كما أعطى للسلطة المركزية حق حل المجالس البلدية المادة (9) من القانون المذكور.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ونجد أن هذا القانون قد تم تعديله بموجب القانون رقم (11) لسنة 1969م، والذي بموجبه تم فصل البلديات عن الوحدات الإدارية، بحيث أصبحت لا تخضع للوصايا عليها من قبل المحافظ ووزير الداخلية إنما من قبل وزير الشؤون البلدية.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1"/>
      </w:r>
      <w:r w:rsidRPr="00DE27D1">
        <w:rPr>
          <w:rFonts w:ascii="Simplified Arabic" w:hAnsi="Simplified Arabic" w:cs="Simplified Arabic" w:hint="cs"/>
          <w:sz w:val="28"/>
          <w:szCs w:val="28"/>
          <w:vertAlign w:val="superscript"/>
          <w:rtl/>
        </w:rPr>
        <w:t>)</w:t>
      </w:r>
    </w:p>
    <w:p w:rsidR="00450927" w:rsidRPr="00DE27D1" w:rsidRDefault="00450927" w:rsidP="00450927">
      <w:pPr>
        <w:pStyle w:val="a6"/>
        <w:numPr>
          <w:ilvl w:val="0"/>
          <w:numId w:val="7"/>
        </w:numPr>
        <w:spacing w:before="240" w:line="360" w:lineRule="auto"/>
        <w:ind w:left="565"/>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ومن أهم المآخذ التبعات المترتبة على التنظيم الإداري في مرحلة الدولة الموحدة.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لم يعترف المشرع بالشخصية الاعتبارية للوحدات الإدارية التي اعتمدها في تقسيمه (المحافظات، المتصرفيات، المديريات)، ولم يكن يهدف من ورائها إلى إرساء دعائم التنظيم اللامركزي، بل كانت الوحدات الإدارية عبارة عن سلطات لعدم التركيز الإداري.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لم تكن مستقلة عن السلطة المركزية كي تتمكن من إدارة شؤونها المحلية، بالإضافة إلى مهمة رئاسة الوحدات الإدارية تكون بالتعيين من قبل السلطة المركزية؛ فكان المحافظ معينًا، وكذلك أعضاء مجلس المحافظة في حين نجد أن المشرع الليبي في تنظيمه لشؤون البلديات قد منح الشخصية الاعتبارية غير أنه لم يغير الوضع السابق، وذلك بأنه لم يعطي الحق للمواطنين في اختيار أعضاء المجالس البلدية، وظل معتمدًا على التعيين</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2"/>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أما بالنسبة لاختصاصات المحافظات الواردة في القانون رقم (8) لسنة 1964م، فهي مجرد اختصاصات استشارية، وأيضًا مجالس البلديات فإن اختصاصاتها ذكرت على سبيل الحصر في القانون رقم (19) لسنة 1968م، وعدم الاعتراف بسلطة التقرير النهائي.</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3"/>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الفرع الثاني: التنظيم الإداري وفق الاعلان الدستوري الليبي 1969م.</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تعددت التشريعات التي نظمت الإدارة المحلية خلال هذه الفترة ونستعرضها كالآتي :</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أولاً: التنظيم الإداري خلال الفترة من 1969-1973م</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بدأت هذه المرحلة بقيام ثورة الفاتح في 1/9/1969م، وصدور الإعلان الدستوري في 11/12/1969م، وتم وضع الأسس والمبادئ الأساسية للنظام السياسي والإداري، في الدولة وصدرت عدة قوانين تنظم الجهاز الإداري في الدولة، وفي سنة 1970م، صدر القانون رقم (89) بشأن  تقسيم الجمهورية العربية الليبية إلى محافظات، وتعيين أسمائها وعواصمها،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4"/>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وذلك لأجل الأخذ بالنظام اللامركزي، ومنح صلاحيات واسعة لجميع القطاعات بالمحافظات.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5"/>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وصدر القانون رقم (62) لسنة 1970م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6"/>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بشأن  الحكم المحلي، ومن بعده القانون رقم( 130) لسنة 1972م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7"/>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بشأن الإدارة  المحلية، ونلاحظ أن المشرع الليبي من خلال النصوص القانونية قد قسم الوحدات الإدارية المحلية إلى محافظات، وبلديات، واعترف لها بالشخصية الاعتبارية، وذلك وفقًا لنص المادة الأولى من القانون( 62) لسنة 1970م على أن </w:t>
      </w:r>
      <w:r w:rsidRPr="00DE27D1">
        <w:rPr>
          <w:rFonts w:ascii="Simplified Arabic" w:hAnsi="Simplified Arabic" w:cs="Simplified Arabic" w:hint="cs"/>
          <w:b/>
          <w:bCs/>
          <w:sz w:val="28"/>
          <w:szCs w:val="28"/>
          <w:rtl/>
        </w:rPr>
        <w:t>(تتكون الوحدات المحلية في الجمهورية العربية الليبية من المحافظات والبلديات بحيث تكون لكل منها الشخصية الاعتبارية)،</w:t>
      </w:r>
      <w:r w:rsidRPr="00DE27D1">
        <w:rPr>
          <w:rFonts w:ascii="Simplified Arabic" w:hAnsi="Simplified Arabic" w:cs="Simplified Arabic" w:hint="cs"/>
          <w:sz w:val="28"/>
          <w:szCs w:val="28"/>
          <w:rtl/>
        </w:rPr>
        <w:t xml:space="preserve"> ويتضح مما ذكر أن المشرع الليبي قد أخذ بأسلوب اللامركزية الإدارية لإدارة مجالس المحافظات، والبلديات بخلاف ما كان عليه في القوانين السابقة، كما أدخل نظام الانتخاب في تشكيل مجالس المحافظات والبلديات واتسعت الاختصاصات والصلاحيات الممنوحة لها، مع خضوعها لرقابة السلطة المركزية حيث تملك الأخيرة حق التعيين، والعزل بالنسبة للمحافظ والعميد.</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8"/>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وأخذ المشرع الليبي بالأسلوب المختلط في تشكيل المجالس المحلية واعتمد على التعيين، والانتخاب معاً، حيث يتم اختيار أغلبية أعضاء الهيئات المحلية بطريق الانتخاب، ويختار جزء من الأعضاء الباقين من قبل لجان الاتحاد الاشتراكي العربي، ويعين الجزء الآخر من قبل السلطة المركزية.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29"/>
      </w:r>
      <w:r w:rsidRPr="00DE27D1">
        <w:rPr>
          <w:rFonts w:ascii="Simplified Arabic" w:hAnsi="Simplified Arabic" w:cs="Simplified Arabic" w:hint="cs"/>
          <w:sz w:val="28"/>
          <w:szCs w:val="28"/>
          <w:vertAlign w:val="superscript"/>
          <w:rtl/>
        </w:rPr>
        <w:t>)</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 xml:space="preserve">وفي 15 إبريل 1973م تم إعلان الثورة الإدارية بموجب خطاب أزوارة الذي نص على نقاط معينة وبناءً عليه شكلت لجان شعبية حلّت محل الإدارة الحكومية، ويؤخذ على التنظيم الإداري خلال هذه الفترة من تاريخ ليبيا أنه كان يتجه نحو اللامركزية الإدارية من خلال ما سنه من تشريع، الذي اعترف بمقتضاه لكل محافظة، وبلدية بالشخصية الاعتبارية، ومنحها اختصاصات واسعة، إلا أن مبدأ الانتخاب الذي أقرَّه لاختيار تلك المجالس اقتصر على أعضاء الاتحاد الاشتراكي العربي، ولم يكن لفئات السكان المحليين عمومًا إذ هم أصحاب المصالح المحلية الذين وجدت من أجلهم الوحدات الإدارية، وكذلك تعيين رؤساء مجالس المحافظات، والبلديات يتم من قبل السلطة المركزية وخضوعهم لرقابتها، فالإدارة خلال هذه المرحلة تميزت باللامركزية النسبية. </w:t>
      </w:r>
    </w:p>
    <w:p w:rsidR="00450927" w:rsidRPr="00DE27D1" w:rsidRDefault="00450927" w:rsidP="00450927">
      <w:pPr>
        <w:spacing w:after="0" w:line="360" w:lineRule="auto"/>
        <w:jc w:val="both"/>
        <w:rPr>
          <w:rFonts w:ascii="Simplified Arabic" w:hAnsi="Simplified Arabic" w:cs="Simplified Arabic"/>
          <w:b/>
          <w:bCs/>
          <w:sz w:val="28"/>
          <w:szCs w:val="28"/>
          <w:rtl/>
        </w:rPr>
      </w:pP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ثانيًا: التنظيم الإداري في ظل ممارسة اللجان الشعبية لاختصاصاتها.</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بدأت هذه المرحلة بصدور القانون رقم "78" لسنة 1973م بشأن ممارسة اللجان الشعبية لمسؤولياتها الإدارية،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0"/>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ويؤرخ هذا القانون لمرحلة مهمة في ليبيا، وهي الانتقال من اللامركزية النسبية إلى اللامركزية الكلية، فوزارة الحكم المحلي لم تعد موجودة رغم أهميتها، غابت من 1973م إلى 2012م، فبمقتضى هذا القانون لم يعد هناك ممثلين لا للسلطة المركزية، ولا إلى الاتحاد الاشتراكي، أصبحت كافة المرافق الإقليمية، والنوعية تدار بلجان شعبية مختارة من الوسط المحلي، وطغى هذا المسمى طيلة تلك الفترة على حساب مسميات المحافظ، والعميد حيث برز مصطلح جديد للإدارة المحلية عُرف "الإدارة الشعبية" وحل محلها في التشريعات والمعاملات بمسميات ( أمين اللجنة الشعبية في البلديات وفروعها وحتى المحلات التابعة لها).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1"/>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وتضمن هذا القانون الأحكام الخاصة بممارسة اللجان الشعبية لمسؤولياتها الإدارية في الوحدات التي شكلت بها، ولم يكتف بمنح الاختصاصات التي كانت تتولاها الإدارة الحكومية، بل وسع من صلاحياتها بأن أعطى لها حق أقتراح وتعديل القوانين واللوائح.</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2"/>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وبعد ذلك صدر قانون البلديات رقم(39) لسنة 1975م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3"/>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وتم إجراء تعديلات عليه بعد فترة من العمل به، وبموجب هذا القانون أصبحت البلديات هي الوحدة الإدارية الوحيدة في ليبيا، وهذا ما نصّت عليه المادة الأولى  من هذا القانون، ومن ثم منحها الشخصية الاعتبارية، وبذلك يختلف قانون البلديات عن قانون الحكم المحلي رقم "62" لسنة 1970م، والقانون رقم "130" لسنة 1972م بشأن الادارة المحلية، اللذين أخذا بالتقسيم الثنائي للوحدات المحلية " المحافظات " والبلديات وهكذا يكون المشرع قد خطى خطوة في تبني نظام مبسط للإدارة المحلية تكون وحداته المستقلة البلديات وحدها.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وتم إلغاء المحافظات بموجب القانون رقم (16) لسنة 1975م</w:t>
      </w:r>
      <w:r w:rsidRPr="00DE27D1">
        <w:rPr>
          <w:rFonts w:ascii="Simplified Arabic" w:hAnsi="Simplified Arabic" w:cs="Simplified Arabic" w:hint="cs"/>
          <w:sz w:val="4"/>
          <w:szCs w:val="4"/>
          <w:rtl/>
        </w:rPr>
        <w:t xml:space="preserve">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5"/>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بشأن نقل اختصاصات ومسؤوليات المحافظات، والمديريات التابعة لها إلى اللجان الشعبية، أما تقسيم البلديات إلى محلات، وفروع بلدية لا يعني تقسيم الوحدات المحلية، بل أن المحلة والفرع البلدي ما هي إلا امتداد للشخصية الاعتبارية للبلدية، وتقسيم إداري فرعي في نطاقها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6"/>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وفي 2 مارس 1977م تم الإعلان عن قيام سلطة الشعب، وتمت الإشارة إلى انتهاء السلطة الحكومية، وكذلك النمط الإداري المركزي، وبدأ بالفعل وعلى نحو رسمي، وشامل تطبيق الإدارة الشعبية في كافة أنحاء ليبيا وسُميت "الجماهيرية" العربية الليبية الشعبية الاشتراكية.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وكان هذا الإعلان بمثابة وثيقة شاملة لمجموعة من المبادئ التي تسلم بموجبها الشعب سلطته التشريعية، والتنفيذية ليمارسها من خلال المؤتمرات الشعبية، وإدارتها التنفيذية اللجان الشعبية، فالأخيرة هي الأداة التنفيذية لما تصدره المؤتمرات الشعبية من قوانين وقرارات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7"/>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وبشأن اختصاصات اللجان الشعبية بمراقبات الخدمات صدر القانون رقم(15) لسنة 1977م، والذي وسع من اختصاصات اللجان الشعبية للمراقبات.</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وقد توالت التشريعات التي تنظم الإدارة الشعبية، وأهمها القانون رقم (13) لسنة 1981م، بشأن  اللجان الشعبية يعتبر هذا القانون أكثر تفصيلاً وتوضيحًا لفلسفة الإدارة الشعبية في ليبيا،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8"/>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hint="cs"/>
          <w:sz w:val="28"/>
          <w:szCs w:val="28"/>
          <w:rtl/>
        </w:rPr>
        <w:t>ومحاولة جادة من قبل المشرع الجماهيري "المؤتمرات الشعبية الأساسية " من أجل إيجاد تشريع أساسي للإدارة الشعبية جامعاً لكافة التشريعات الفرعية الصادرة بشأن اللجان الشعبية على مختلف المستويات، ابتداءً من اللجنة الشعبية للمحلة مرورًا باللجان الشعبية للبلديات وإنتهاء باللجنة الشعبية العامة للبلديات، بالإضافة إلى اللجان الشعبية للشركات والمنشآت العامة المملوكة للمجتمع.</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39"/>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وفي نهاية عام 1992م تم إلغاء نظام البلديات، والفروع نهائيًا، وأصبحت البنية السياسية في ليبيا متمثلة في المؤتمرات الشعبية الأساسية، وذلك بناء على قرار أمانة مؤتمر الشعب العام رقم (75) لسنة 1992م، بشأن إعادة تقسيم الجماهيرية إلى مؤتمرات شعبية أساسية،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40"/>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والتي حلّت بأعداد مختلفة محل كل بلدية بحسب ما رآه أعضاء الوحدة المحلية مناسباً لهم، وكذلك تم نقل موظفي اللجان الشعبية للبلديات وفروعها "سابقاً" إلى اللجان الشعبية بالمؤتمرات الشعبية الأساسية.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41"/>
      </w:r>
      <w:r w:rsidRPr="00DE27D1">
        <w:rPr>
          <w:rFonts w:ascii="Simplified Arabic" w:hAnsi="Simplified Arabic" w:cs="Simplified Arabic" w:hint="cs"/>
          <w:sz w:val="28"/>
          <w:szCs w:val="28"/>
          <w:vertAlign w:val="superscript"/>
          <w:rtl/>
        </w:rPr>
        <w:t>)</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وتجدر الإشارة إلى أنه في فترة تطبيق نظام المحلات بالقانون رقم (1) لسنة 1995م بدلاً من البلديات قد منح المشرع الليبي الشخصية الاعتبارية، والذمة المالية للمحلات والتي كانت سابقاً مجرد تقسيمات صغيرة داخل فروع البلديات وأشترط لأمين المحلة "العميد" أن يكون حاصلاً على المؤهل الجامعي أو ما يعادلهُ، إلاّ أن تلك التجربة الفريدة لم تُعمّر كثيراً، ليستحدث محلها (الشعبيات).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42"/>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وانتشرت المؤتمرات الشعبية الأساسية، واتسعت صلاحياتها، وربطها مباشرة بالإدارة المركزية الأمر الذي أدى إلى إرباك في مجال العمل الإداري سرعان ما تم التراجع عن هذا الأسلوب، والاتجاه نحو إعادة تقسيم الدولة إلى عدد من الوحدات الإدارية المحلية أطلق عليها اسم الشعبية (الشعبيات).</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وبصدور القانون رقم (1) لسنة 2001م، والمعدل بالقانون رقم (1) لسنة 2007م بشأن  نظام عمل المؤتمرات الشعبية، واللجان الشعبية أعطى المشرع من خلال هذا القانون الحق في ممارسة السلطة والسيادة بشكل مباشر من خلال المؤتمرات الشعبية الأساسية لجميع الليبيين رجالاً ونساءً اتموا سن (18) عامًا. </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43"/>
      </w:r>
      <w:r w:rsidRPr="00DE27D1">
        <w:rPr>
          <w:rFonts w:ascii="Simplified Arabic" w:hAnsi="Simplified Arabic" w:cs="Simplified Arabic" w:hint="cs"/>
          <w:sz w:val="28"/>
          <w:szCs w:val="28"/>
          <w:vertAlign w:val="superscript"/>
          <w:rtl/>
        </w:rPr>
        <w:t>)</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إن المشرع قد سار على نهج التشريعات السابقة المتعلقة بتنظيم المؤتمرات الشعبية بمستوياتها الثلاث المؤتمرات الشعبية الأساسية، أما فيما يتعلق باللجان الشعبية، فقد قلصها على مستوى الشعبيات حيث قصرها على اللجان الشعبية العامة للقطاعات، واللجنة الشعبية العامة، وهو بذلك قد ألغى اللجان الشعبية للمؤتمرات الشعبية الأساسية واللجان الشعبية للقطاعات بالمؤتمرات الشعبية، الأساسية واللجنة الشعبية للشعبية.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4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rPr>
          <w:rFonts w:ascii="Simplified Arabic" w:hAnsi="Simplified Arabic" w:cs="Simplified Arabic"/>
          <w:b/>
          <w:bCs/>
          <w:sz w:val="48"/>
          <w:szCs w:val="48"/>
          <w:rtl/>
        </w:rPr>
      </w:pPr>
    </w:p>
    <w:p w:rsidR="00450927" w:rsidRPr="00DE27D1" w:rsidRDefault="00450927" w:rsidP="00450927">
      <w:pPr>
        <w:spacing w:after="0" w:line="360" w:lineRule="auto"/>
        <w:jc w:val="center"/>
        <w:rPr>
          <w:rFonts w:ascii="Simplified Arabic" w:hAnsi="Simplified Arabic" w:cs="Simplified Arabic"/>
          <w:b/>
          <w:bCs/>
          <w:sz w:val="48"/>
          <w:szCs w:val="48"/>
          <w:rtl/>
        </w:rPr>
      </w:pPr>
    </w:p>
    <w:p w:rsidR="00450927" w:rsidRPr="00DE27D1" w:rsidRDefault="00450927" w:rsidP="00450927">
      <w:pPr>
        <w:spacing w:after="0" w:line="360" w:lineRule="auto"/>
        <w:jc w:val="center"/>
        <w:rPr>
          <w:rFonts w:ascii="Simplified Arabic" w:hAnsi="Simplified Arabic" w:cs="Simplified Arabic"/>
          <w:b/>
          <w:bCs/>
          <w:sz w:val="48"/>
          <w:szCs w:val="48"/>
          <w:rtl/>
        </w:rPr>
      </w:pPr>
    </w:p>
    <w:p w:rsidR="00450927" w:rsidRPr="00DE27D1" w:rsidRDefault="00450927" w:rsidP="00450927">
      <w:pPr>
        <w:spacing w:after="0" w:line="360" w:lineRule="auto"/>
        <w:jc w:val="center"/>
        <w:rPr>
          <w:rFonts w:ascii="Simplified Arabic" w:hAnsi="Simplified Arabic" w:cs="Simplified Arabic"/>
          <w:b/>
          <w:bCs/>
          <w:sz w:val="48"/>
          <w:szCs w:val="48"/>
          <w:rtl/>
        </w:rPr>
      </w:pPr>
    </w:p>
    <w:p w:rsidR="00450927" w:rsidRPr="00DE27D1" w:rsidRDefault="00450927" w:rsidP="00450927">
      <w:pPr>
        <w:spacing w:after="0" w:line="360" w:lineRule="auto"/>
        <w:jc w:val="center"/>
        <w:rPr>
          <w:rFonts w:ascii="Simplified Arabic" w:hAnsi="Simplified Arabic" w:cs="Simplified Arabic"/>
          <w:b/>
          <w:bCs/>
          <w:sz w:val="48"/>
          <w:szCs w:val="48"/>
          <w:rtl/>
        </w:rPr>
      </w:pPr>
    </w:p>
    <w:p w:rsidR="00450927" w:rsidRPr="00DE27D1" w:rsidRDefault="00450927" w:rsidP="00450927">
      <w:pPr>
        <w:spacing w:after="0" w:line="360" w:lineRule="auto"/>
        <w:jc w:val="center"/>
        <w:rPr>
          <w:rFonts w:ascii="Simplified Arabic" w:hAnsi="Simplified Arabic" w:cs="Simplified Arabic"/>
          <w:b/>
          <w:bCs/>
          <w:sz w:val="48"/>
          <w:szCs w:val="48"/>
          <w:rtl/>
        </w:rPr>
      </w:pPr>
    </w:p>
    <w:p w:rsidR="00450927" w:rsidRPr="00DE27D1" w:rsidRDefault="00450927" w:rsidP="00450927">
      <w:pPr>
        <w:spacing w:after="0" w:line="360" w:lineRule="auto"/>
        <w:jc w:val="center"/>
        <w:rPr>
          <w:rFonts w:ascii="Simplified Arabic" w:hAnsi="Simplified Arabic" w:cs="Simplified Arabic"/>
          <w:b/>
          <w:bCs/>
          <w:sz w:val="48"/>
          <w:szCs w:val="48"/>
          <w:rtl/>
          <w:lang w:bidi="ar-LY"/>
        </w:rPr>
      </w:pPr>
      <w:r w:rsidRPr="00DE27D1">
        <w:rPr>
          <w:rFonts w:ascii="Simplified Arabic" w:hAnsi="Simplified Arabic" w:cs="Simplified Arabic" w:hint="cs"/>
          <w:b/>
          <w:bCs/>
          <w:sz w:val="48"/>
          <w:szCs w:val="48"/>
          <w:rtl/>
        </w:rPr>
        <w:t xml:space="preserve">الفصل الأول </w:t>
      </w:r>
    </w:p>
    <w:p w:rsidR="00450927" w:rsidRPr="00DE27D1" w:rsidRDefault="00450927" w:rsidP="00450927">
      <w:pPr>
        <w:spacing w:after="0" w:line="360" w:lineRule="auto"/>
        <w:jc w:val="center"/>
        <w:rPr>
          <w:rFonts w:ascii="Simplified Arabic" w:hAnsi="Simplified Arabic" w:cs="Simplified Arabic"/>
          <w:b/>
          <w:bCs/>
          <w:sz w:val="44"/>
          <w:szCs w:val="44"/>
          <w:rtl/>
        </w:rPr>
      </w:pPr>
      <w:r w:rsidRPr="00DE27D1">
        <w:rPr>
          <w:rFonts w:ascii="Simplified Arabic" w:hAnsi="Simplified Arabic" w:cs="Simplified Arabic"/>
          <w:b/>
          <w:bCs/>
          <w:sz w:val="44"/>
          <w:szCs w:val="44"/>
          <w:rtl/>
        </w:rPr>
        <w:t>التنظيم الإداري للوحدات المحلية في ضوء القانون (59) لسنة 2012م بشأن الإدارة  المحلية</w:t>
      </w:r>
    </w:p>
    <w:p w:rsidR="00450927" w:rsidRPr="00DE27D1" w:rsidRDefault="00450927" w:rsidP="00450927">
      <w:pPr>
        <w:tabs>
          <w:tab w:val="left" w:pos="2006"/>
        </w:tabs>
        <w:jc w:val="both"/>
        <w:rPr>
          <w:rFonts w:ascii="Simplified Arabic" w:hAnsi="Simplified Arabic" w:cs="Simplified Arabic"/>
          <w:sz w:val="28"/>
          <w:szCs w:val="28"/>
          <w:rtl/>
        </w:rPr>
      </w:pPr>
    </w:p>
    <w:p w:rsidR="00450927" w:rsidRPr="00DE27D1" w:rsidRDefault="00450927" w:rsidP="00450927">
      <w:pPr>
        <w:tabs>
          <w:tab w:val="left" w:pos="7617"/>
        </w:tabs>
        <w:spacing w:line="240" w:lineRule="auto"/>
        <w:jc w:val="both"/>
        <w:rPr>
          <w:b/>
          <w:bCs/>
          <w:sz w:val="32"/>
          <w:szCs w:val="32"/>
        </w:rPr>
      </w:pPr>
    </w:p>
    <w:p w:rsidR="00450927" w:rsidRPr="00DE27D1" w:rsidRDefault="00450927" w:rsidP="00450927">
      <w:pPr>
        <w:spacing w:line="240" w:lineRule="auto"/>
        <w:jc w:val="center"/>
        <w:rPr>
          <w:rFonts w:ascii="Simplified Arabic" w:hAnsi="Simplified Arabic" w:cs="Simplified Arabic"/>
          <w:b/>
          <w:bCs/>
          <w:sz w:val="18"/>
          <w:szCs w:val="18"/>
          <w:rtl/>
          <w:lang w:bidi="ar-LY"/>
        </w:rPr>
      </w:pPr>
    </w:p>
    <w:p w:rsidR="00450927" w:rsidRPr="00DE27D1" w:rsidRDefault="00450927" w:rsidP="00450927">
      <w:pPr>
        <w:spacing w:line="240" w:lineRule="auto"/>
        <w:jc w:val="center"/>
        <w:rPr>
          <w:rFonts w:ascii="Simplified Arabic" w:hAnsi="Simplified Arabic" w:cs="Simplified Arabic"/>
          <w:b/>
          <w:bCs/>
          <w:sz w:val="32"/>
          <w:szCs w:val="32"/>
          <w:lang w:bidi="ar-LY"/>
        </w:rPr>
      </w:pPr>
    </w:p>
    <w:p w:rsidR="00450927" w:rsidRPr="00DE27D1" w:rsidRDefault="00450927" w:rsidP="00450927">
      <w:pPr>
        <w:spacing w:line="240" w:lineRule="auto"/>
        <w:jc w:val="center"/>
        <w:rPr>
          <w:rFonts w:ascii="Simplified Arabic" w:hAnsi="Simplified Arabic" w:cs="Simplified Arabic"/>
          <w:b/>
          <w:bCs/>
          <w:sz w:val="32"/>
          <w:szCs w:val="32"/>
          <w:lang w:bidi="ar-LY"/>
        </w:rPr>
      </w:pPr>
    </w:p>
    <w:p w:rsidR="00450927" w:rsidRPr="00DE27D1" w:rsidRDefault="00450927" w:rsidP="00450927">
      <w:pPr>
        <w:spacing w:line="240" w:lineRule="auto"/>
        <w:jc w:val="center"/>
        <w:rPr>
          <w:rFonts w:ascii="Simplified Arabic" w:hAnsi="Simplified Arabic" w:cs="Simplified Arabic"/>
          <w:b/>
          <w:bCs/>
          <w:sz w:val="48"/>
          <w:szCs w:val="48"/>
          <w:lang w:bidi="ar-LY"/>
        </w:rPr>
      </w:pPr>
    </w:p>
    <w:p w:rsidR="00450927" w:rsidRPr="00DE27D1" w:rsidRDefault="00450927" w:rsidP="00450927">
      <w:pPr>
        <w:spacing w:line="240" w:lineRule="auto"/>
        <w:jc w:val="center"/>
        <w:rPr>
          <w:rFonts w:ascii="Simplified Arabic" w:hAnsi="Simplified Arabic" w:cs="Simplified Arabic"/>
          <w:b/>
          <w:bCs/>
          <w:sz w:val="48"/>
          <w:szCs w:val="48"/>
          <w:rtl/>
          <w:lang w:bidi="ar-LY"/>
        </w:rPr>
      </w:pPr>
    </w:p>
    <w:p w:rsidR="00450927" w:rsidRPr="00DE27D1" w:rsidRDefault="00450927" w:rsidP="00450927">
      <w:pPr>
        <w:spacing w:line="240" w:lineRule="auto"/>
        <w:jc w:val="center"/>
        <w:rPr>
          <w:rFonts w:ascii="Simplified Arabic" w:hAnsi="Simplified Arabic" w:cs="Simplified Arabic"/>
          <w:b/>
          <w:bCs/>
          <w:sz w:val="32"/>
          <w:szCs w:val="32"/>
          <w:rtl/>
          <w:lang w:bidi="ar-LY"/>
        </w:rPr>
      </w:pP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noProof/>
          <w:sz w:val="48"/>
          <w:szCs w:val="48"/>
        </w:rPr>
        <mc:AlternateContent>
          <mc:Choice Requires="wps">
            <w:drawing>
              <wp:anchor distT="0" distB="0" distL="114300" distR="114300" simplePos="0" relativeHeight="251670528" behindDoc="0" locked="0" layoutInCell="1" allowOverlap="1" wp14:anchorId="5FF5D136" wp14:editId="7467DFBA">
                <wp:simplePos x="0" y="0"/>
                <wp:positionH relativeFrom="column">
                  <wp:posOffset>2482215</wp:posOffset>
                </wp:positionH>
                <wp:positionV relativeFrom="paragraph">
                  <wp:posOffset>293370</wp:posOffset>
                </wp:positionV>
                <wp:extent cx="882650" cy="850900"/>
                <wp:effectExtent l="0" t="0" r="12700" b="25400"/>
                <wp:wrapNone/>
                <wp:docPr id="4" name="مستطيل 4"/>
                <wp:cNvGraphicFramePr/>
                <a:graphic xmlns:a="http://schemas.openxmlformats.org/drawingml/2006/main">
                  <a:graphicData uri="http://schemas.microsoft.com/office/word/2010/wordprocessingShape">
                    <wps:wsp>
                      <wps:cNvSpPr/>
                      <wps:spPr>
                        <a:xfrm>
                          <a:off x="0" y="0"/>
                          <a:ext cx="882650" cy="850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مستطيل 4" o:spid="_x0000_s1026" style="position:absolute;left:0;text-align:left;margin-left:195.45pt;margin-top:23.1pt;width:69.5pt;height:6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" fillcolor="white [3212]" strokecolor="white [3212]" strokeweight="2pt"/>
            </w:pict>
          </mc:Fallback>
        </mc:AlternateConten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الفصل الأول </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التنظيم الإداري للوحدات المحلية في ضوء القانون (59) لسنة 2012م </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بشأن</w:t>
      </w:r>
      <w:r w:rsidRPr="00DE27D1">
        <w:rPr>
          <w:rFonts w:ascii="Simplified Arabic" w:hAnsi="Simplified Arabic" w:cs="Simplified Arabic" w:hint="cs"/>
          <w:b/>
          <w:bCs/>
          <w:sz w:val="32"/>
          <w:szCs w:val="32"/>
          <w:rtl/>
        </w:rPr>
        <w:t xml:space="preserve"> </w:t>
      </w:r>
      <w:r w:rsidRPr="00DE27D1">
        <w:rPr>
          <w:rFonts w:ascii="Simplified Arabic" w:hAnsi="Simplified Arabic" w:cs="Simplified Arabic"/>
          <w:b/>
          <w:bCs/>
          <w:sz w:val="32"/>
          <w:szCs w:val="32"/>
          <w:rtl/>
        </w:rPr>
        <w:t>الإدارة  المحلية</w:t>
      </w: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تمهيد:</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lang w:bidi="ar-LY"/>
        </w:rPr>
        <w:tab/>
        <w:t xml:space="preserve">الوحدات الإدارية </w:t>
      </w:r>
      <w:r w:rsidRPr="00DE27D1">
        <w:rPr>
          <w:rFonts w:ascii="Simplified Arabic" w:hAnsi="Simplified Arabic" w:cs="Simplified Arabic"/>
          <w:sz w:val="28"/>
          <w:szCs w:val="28"/>
          <w:rtl/>
        </w:rPr>
        <w:t>"عبارة عن مناطق جغرافية معينة،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ذات استقلال مالي وإداري تتمتع بالشخصية المعنوية وتقدم الخدمات العامة، ويقوم على إدارتها مجلس محلي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إما عن طريق الانتخاب أو التعيين أو الجمع بين الأسلوبين، وتمارس اختصاصاتها وواجباتها المنوطة بها تحت رقابة السلطة المركزية وبموجب القانون"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45"/>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وبمرور الوقت ازدادت الحاجة للإدارة المحلية، فعندما كان النشاط الحكومي محدد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كان من السهل على الحكومة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إن تقدم خدماتها لجميع أفراد المجتمع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أينما كانوا عن طريق أجهزتها المركزية بالعاصمة وفروعها بالمناطق المختلفة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ولكن بتعدد الخدمات التي تقدمها الحكومة للمواطنين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وتعدد حاجات الجماهير أصبح من الصعوبة على الأجهزة المركزية وفروعها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تقدم هذه الخدمات في كافة إنحاء البلاد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ولذلك كان لابد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الأجهزة المركزية أن تقصر جهودها على معالجة المشاكل الداخلية والخارجية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التي لها طابع قومي، وأن تترك الخدمات ذات الطابع الإقليمي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لتعالجها الوحدات المحلية والإدارية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فهي الأقدر على معالجتها سواء كانت اقتصادية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ثقافية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صحية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اجتماعية...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لخ</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46"/>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وهذا ما يظهر علاقة اشتراك الوحدات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والسلطة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ونتيجة لهذه العلاقة يجب التنسيق بين الطرفين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47"/>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ويلاحظ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بعض الأدبيات تخلط ما بين مفهومي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والحكم المحلي وهو أمر لا يستقيم حيث إن تعبير الحكم المحلي ذا دلالة سياسية، بينما تعبير الإدارة المحلية ذا دلالة إدارية، إذا ومما </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لا شك فيه إن المدلول اللغوي للاصطلاحين (الإدارة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المحلية والحكم المحلي) يعني إن هناك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ختلاف</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وتمايز</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بينهما، ينصب على لفظي حكم وإدارة، وذلك باعتبار الأول  يتضمن بعدً</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أو معنى سياسي بينما الثاني لا يعني بالضرورة ذلك، و</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كان يتضمن حسب درجة الفصل بين السياسة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مثل هذا المعنى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4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والواقع حافل بأمثله لنظم تسمى (حكم) أو (إدارة) 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ولكنها في الحقيقة لا توفر استقلالية معينة للوحدات المحلية أي أن العبرة في تقييم درجة اللامركزية في تنظيم محلي إداري بدولة ما هي بما يحققه من توزيع الصلاحيات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والقدرة على البت النهائي في القرارات التي تتعلق بالش</w:t>
      </w:r>
      <w:r w:rsidRPr="00DE27D1">
        <w:rPr>
          <w:rFonts w:ascii="Simplified Arabic" w:hAnsi="Simplified Arabic" w:cs="Simplified Arabic" w:hint="cs"/>
          <w:sz w:val="28"/>
          <w:szCs w:val="28"/>
          <w:rtl/>
        </w:rPr>
        <w:t>ؤ</w:t>
      </w:r>
      <w:r w:rsidRPr="00DE27D1">
        <w:rPr>
          <w:rFonts w:ascii="Simplified Arabic" w:hAnsi="Simplified Arabic" w:cs="Simplified Arabic"/>
          <w:sz w:val="28"/>
          <w:szCs w:val="28"/>
          <w:rtl/>
        </w:rPr>
        <w:t>ون المحلية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49"/>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sz w:val="28"/>
          <w:szCs w:val="28"/>
          <w:rtl/>
        </w:rPr>
        <w:t xml:space="preserve">وقبل الخوض في نصوص القانون تجدر الإشارة إلى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هناك خلط واضح في المصطلحات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فالمشرع يسمي القانون (59) لسنة 2012م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بشأن</w:t>
      </w:r>
      <w:r w:rsidRPr="00DE27D1">
        <w:rPr>
          <w:rFonts w:ascii="Simplified Arabic" w:hAnsi="Simplified Arabic" w:cs="Simplified Arabic" w:hint="cs"/>
          <w:sz w:val="28"/>
          <w:szCs w:val="28"/>
          <w:rtl/>
        </w:rPr>
        <w:t xml:space="preserve"> الإدارة المحلية</w:t>
      </w:r>
      <w:r w:rsidRPr="00DE27D1">
        <w:rPr>
          <w:rFonts w:ascii="Simplified Arabic" w:hAnsi="Simplified Arabic" w:cs="Simplified Arabic"/>
          <w:sz w:val="28"/>
          <w:szCs w:val="28"/>
          <w:rtl/>
        </w:rPr>
        <w:t>، وهو مصطلح فرنسي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ويفترض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يستمر في استعماله في كل القانون، ولكن المشرع استخدم في المواد المختلفة للقانون مصطلح الحكم المحلي، </w:t>
      </w:r>
      <w:r w:rsidRPr="00DE27D1">
        <w:rPr>
          <w:rFonts w:ascii="Simplified Arabic" w:hAnsi="Simplified Arabic" w:cs="Simplified Arabic" w:hint="cs"/>
          <w:sz w:val="28"/>
          <w:szCs w:val="28"/>
          <w:rtl/>
        </w:rPr>
        <w:t xml:space="preserve">وهو مصطلح إنجليزي </w:t>
      </w:r>
      <w:r w:rsidRPr="00DE27D1">
        <w:rPr>
          <w:rFonts w:ascii="Simplified Arabic" w:hAnsi="Simplified Arabic" w:cs="Simplified Arabic"/>
          <w:sz w:val="28"/>
          <w:szCs w:val="28"/>
          <w:rtl/>
        </w:rPr>
        <w:t>فقد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القانون في مادته </w:t>
      </w:r>
      <w:r w:rsidRPr="00DE27D1">
        <w:rPr>
          <w:rFonts w:ascii="Simplified Arabic" w:hAnsi="Simplified Arabic" w:cs="Simplified Arabic" w:hint="cs"/>
          <w:sz w:val="28"/>
          <w:szCs w:val="28"/>
          <w:rtl/>
        </w:rPr>
        <w:t>الأولى المتعلقة</w:t>
      </w:r>
      <w:r w:rsidRPr="00DE27D1">
        <w:rPr>
          <w:rFonts w:ascii="Simplified Arabic" w:hAnsi="Simplified Arabic" w:cs="Simplified Arabic"/>
          <w:sz w:val="28"/>
          <w:szCs w:val="28"/>
          <w:rtl/>
        </w:rPr>
        <w:t xml:space="preserve"> بنطاق سريان القانون على أن </w:t>
      </w:r>
      <w:r w:rsidRPr="00DE27D1">
        <w:rPr>
          <w:rFonts w:ascii="Simplified Arabic" w:hAnsi="Simplified Arabic" w:cs="Simplified Arabic"/>
          <w:b/>
          <w:bCs/>
          <w:sz w:val="28"/>
          <w:szCs w:val="28"/>
          <w:rtl/>
        </w:rPr>
        <w:t xml:space="preserve">(تسري أحكام هذا القانون على </w:t>
      </w:r>
      <w:r w:rsidRPr="00DE27D1">
        <w:rPr>
          <w:rFonts w:ascii="Simplified Arabic" w:hAnsi="Simplified Arabic" w:cs="Simplified Arabic" w:hint="cs"/>
          <w:b/>
          <w:bCs/>
          <w:sz w:val="28"/>
          <w:szCs w:val="28"/>
          <w:rtl/>
        </w:rPr>
        <w:t>كافة وحدات الإدارة المحلية</w:t>
      </w:r>
      <w:r w:rsidRPr="00DE27D1">
        <w:rPr>
          <w:rFonts w:ascii="Simplified Arabic" w:hAnsi="Simplified Arabic" w:cs="Simplified Arabic"/>
          <w:b/>
          <w:bCs/>
          <w:sz w:val="28"/>
          <w:szCs w:val="28"/>
          <w:rtl/>
        </w:rPr>
        <w:t xml:space="preserve"> في كافة أرجاء الدولة).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في حين نجد النقيض في المادة الثانية التي عرفت الوزير بأنه وزير الحكم المحلي، وهذا الموقف الغامض</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وغير المتزن من المشرع الليبي كان له الأثر الواضح على نصوص القانون، وخاص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ة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نه صدر في ظروف غير ملائمة لصدوره كان لها هي الأخرى انعكاسات على جوهر القانون، فالأفضل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يلتزم المشرع بمصطلح واحد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وهو الإدارة المحلية طالما إنه يسمي القانون بهذه التسمية، وذلك للاختلاف الكلي ما بين اللفظين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والذي سبق و</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اشرنا إليه في المبحث التمهيدي</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50"/>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ولهذا خصصنا هذا الفصل لدراسة الإدارة المحلية في ضوء القانون رقم (59) لسنة 2012م المشار إليه سابقً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بحيث نقسم هذا الفصل إلى مبحثين:</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نتناول في الأول</w:t>
      </w:r>
      <w:r w:rsidRPr="00DE27D1">
        <w:rPr>
          <w:rFonts w:ascii="Simplified Arabic" w:hAnsi="Simplified Arabic" w:cs="Simplified Arabic" w:hint="cs"/>
          <w:sz w:val="28"/>
          <w:szCs w:val="28"/>
          <w:rtl/>
        </w:rPr>
        <w:t xml:space="preserve"> البناء الهيكلي للإدارة المحلية</w:t>
      </w:r>
      <w:r w:rsidRPr="00DE27D1">
        <w:rPr>
          <w:rFonts w:ascii="Simplified Arabic" w:hAnsi="Simplified Arabic" w:cs="Simplified Arabic"/>
          <w:sz w:val="28"/>
          <w:szCs w:val="28"/>
          <w:rtl/>
        </w:rPr>
        <w:t xml:space="preserve">، في حين نتناول في المبحث الثاني الهيئات العليا للإشراف على المؤسسات المحلية. </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المبحث الأول: </w:t>
      </w:r>
      <w:r w:rsidRPr="00DE27D1">
        <w:rPr>
          <w:rFonts w:ascii="Simplified Arabic" w:hAnsi="Simplified Arabic" w:cs="Simplified Arabic" w:hint="cs"/>
          <w:b/>
          <w:bCs/>
          <w:sz w:val="32"/>
          <w:szCs w:val="32"/>
          <w:rtl/>
        </w:rPr>
        <w:t>البناء الهيكلي للإدارة 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نتطرق من خلال هذا المبحث إلى البناء التنظيمي للمحافظات والبلديات من حيث تشكيلها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وإجراءات اجتماعات مجالسها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وكذلك العضوية في المجالس المحلية </w:t>
      </w:r>
      <w:r w:rsidRPr="00DE27D1">
        <w:rPr>
          <w:rFonts w:ascii="Simplified Arabic" w:hAnsi="Simplified Arabic" w:cs="Simplified Arabic"/>
          <w:sz w:val="28"/>
          <w:szCs w:val="28"/>
          <w:rtl/>
        </w:rPr>
        <w:t xml:space="preserve">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خصص المطلب الأول  للمحافظات،</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والمطلب الثاني للبلديات. </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المطلب الأول </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تنظيم مجالس المحافظات</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المحافظات:</w:t>
      </w:r>
      <w:r w:rsidRPr="00DE27D1">
        <w:rPr>
          <w:rFonts w:ascii="Simplified Arabic" w:hAnsi="Simplified Arabic" w:cs="Simplified Arabic"/>
          <w:sz w:val="28"/>
          <w:szCs w:val="28"/>
          <w:rtl/>
        </w:rPr>
        <w:t xml:space="preserve"> هي عبارة عن وحدات إدارية محلية يعترف لها المشرع بالشخصية القانونية المستقلة وتمارس اختصاصاتها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وأوجه نشاطها ضمن حدود جغرافية معينة.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51"/>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تعد المحافظات أحد مكونات نظام</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المحلية في ليبيا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وأكبرها ويرأسها محافظ وهو أعلى سلطة تنفيذية فيها، ويتولى إدارة مجلس المحافظة وهو سلطة تشريعية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ورقابية ولكي يمارس مهامه وصلاحياته لابد من أساسيات يقوم عليها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ومن أهمها العنصر البشري الذي يتكون منهُ، وفقً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لشروط ومؤهلات محددة لضمان وصول أفضل العناصر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والكفاءات لعضويتها ومجلس المحافظة يتمتع بالشخصية المعنوية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وله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يُقاضِي ويُقاضَى بهذه الصفة، أو يُنيب عنهُ أو يُوكل من يشاء في الإجراءات القضائية حيث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القانون 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تتمتع كل من المحافظات والبلديات بالشخصية الاعتبارية (القانونية) والذ</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مة المالية، إلا إن القانون رقم (9) لسنة 2013م</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52"/>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sz w:val="28"/>
          <w:szCs w:val="28"/>
          <w:rtl/>
        </w:rPr>
        <w:t>والمعدل للقانون رقم (59) لسنة 2012م بشأن الإدارة المحلية</w:t>
      </w:r>
      <w:r w:rsidRPr="00DE27D1">
        <w:rPr>
          <w:rFonts w:ascii="Simplified Arabic" w:hAnsi="Simplified Arabic" w:cs="Simplified Arabic" w:hint="cs"/>
          <w:sz w:val="28"/>
          <w:szCs w:val="28"/>
          <w:rtl/>
        </w:rPr>
        <w:t xml:space="preserve"> ألحق الضرر بتطبيق الإدارة المحلية حقاً، عند الاستسلام لواقع المماحكات والمحاصصات القبلية، والجهوية والمكونات الغير شرعية بإصدار هذا القانون والذي بمقتضاه تم تعليق العمل بنظام المحافظات،</w:t>
      </w:r>
      <w:r w:rsidRPr="00DE27D1">
        <w:rPr>
          <w:rFonts w:ascii="Simplified Arabic" w:hAnsi="Simplified Arabic" w:cs="Simplified Arabic"/>
          <w:sz w:val="28"/>
          <w:szCs w:val="28"/>
          <w:rtl/>
        </w:rPr>
        <w:t xml:space="preserve"> أجاز لمجلس الوزراء الشروع في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نشاء البلديات قبل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إلى حين صدور قانون بإنشاء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وتحديد نطاقها الجغرافي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وتعيين مقارها وتسميتها، </w:t>
      </w:r>
      <w:r w:rsidRPr="00DE27D1">
        <w:rPr>
          <w:rFonts w:ascii="Simplified Arabic" w:hAnsi="Simplified Arabic" w:cs="Simplified Arabic" w:hint="cs"/>
          <w:sz w:val="28"/>
          <w:szCs w:val="28"/>
          <w:rtl/>
        </w:rPr>
        <w:t>وإناطة أختصاصات المحافظات المنصوص عليها في القانون (مؤقتاً) إلى مجلس الوزراء ومجالس البلديات وعمدائها، ولقد ترتب على هذا الوضع إنشاء البلديات بقرار من مجلس الوزراء في غياب المحافظات ورؤاها الفنية والموضوعية وفق معايير الكثافة السكانية والمساحة الجغرافية، وهو ما جعل البلديات تتكاثر دونما تحقق من المعايير الموضوعية بإنشائها في القانون المقارن أو في التجربة الليبية التي مرت عليها عقود في هذا المضمار.</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53"/>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 xml:space="preserve">وبالمقابل نجد المشرع المصري في القانون </w:t>
      </w:r>
      <w:r w:rsidRPr="00DE27D1">
        <w:rPr>
          <w:rFonts w:ascii="Simplified Arabic" w:hAnsi="Simplified Arabic" w:cs="Simplified Arabic" w:hint="cs"/>
          <w:sz w:val="28"/>
          <w:szCs w:val="28"/>
          <w:rtl/>
        </w:rPr>
        <w:t xml:space="preserve">رقم </w:t>
      </w:r>
      <w:r w:rsidRPr="00DE27D1">
        <w:rPr>
          <w:rFonts w:ascii="Simplified Arabic" w:hAnsi="Simplified Arabic" w:cs="Simplified Arabic"/>
          <w:sz w:val="28"/>
          <w:szCs w:val="28"/>
          <w:rtl/>
        </w:rPr>
        <w:t xml:space="preserve">(43) لسنة 1979م بشأن </w:t>
      </w:r>
      <w:r w:rsidRPr="00DE27D1">
        <w:rPr>
          <w:rFonts w:ascii="Simplified Arabic" w:hAnsi="Simplified Arabic" w:cs="Simplified Arabic" w:hint="cs"/>
          <w:sz w:val="28"/>
          <w:szCs w:val="28"/>
          <w:rtl/>
        </w:rPr>
        <w:t>الإدارة المحلية</w:t>
      </w:r>
      <w:r w:rsidRPr="00DE27D1">
        <w:rPr>
          <w:rFonts w:ascii="Simplified Arabic" w:hAnsi="Simplified Arabic" w:cs="Simplified Arabic"/>
          <w:sz w:val="28"/>
          <w:szCs w:val="28"/>
          <w:rtl/>
        </w:rPr>
        <w:t xml:space="preserve"> في المادة الأولى </w:t>
      </w:r>
      <w:r w:rsidRPr="00DE27D1">
        <w:rPr>
          <w:rFonts w:ascii="Simplified Arabic" w:hAnsi="Simplified Arabic" w:cs="Simplified Arabic" w:hint="cs"/>
          <w:sz w:val="28"/>
          <w:szCs w:val="28"/>
          <w:rtl/>
        </w:rPr>
        <w:t>منه</w:t>
      </w:r>
      <w:r w:rsidRPr="00DE27D1">
        <w:rPr>
          <w:rFonts w:ascii="Simplified Arabic" w:hAnsi="Simplified Arabic" w:cs="Simplified Arabic"/>
          <w:sz w:val="28"/>
          <w:szCs w:val="28"/>
          <w:rtl/>
        </w:rPr>
        <w:t xml:space="preserve"> نص على أن </w:t>
      </w:r>
      <w:r w:rsidRPr="00DE27D1">
        <w:rPr>
          <w:rFonts w:ascii="Simplified Arabic" w:hAnsi="Simplified Arabic" w:cs="Simplified Arabic" w:hint="cs"/>
          <w:b/>
          <w:bCs/>
          <w:sz w:val="28"/>
          <w:szCs w:val="28"/>
          <w:rtl/>
        </w:rPr>
        <w:t>" تتمتع وحدات الإدارة المحلية</w:t>
      </w:r>
      <w:r w:rsidRPr="00DE27D1">
        <w:rPr>
          <w:rFonts w:ascii="Simplified Arabic" w:hAnsi="Simplified Arabic" w:cs="Simplified Arabic"/>
          <w:b/>
          <w:bCs/>
          <w:sz w:val="28"/>
          <w:szCs w:val="28"/>
          <w:rtl/>
        </w:rPr>
        <w:t xml:space="preserve"> بالشخصية ال</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عتبارية وتقسم إلى محافظات</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w:t>
      </w:r>
      <w:r w:rsidRPr="00DE27D1">
        <w:rPr>
          <w:rFonts w:ascii="Simplified Arabic" w:hAnsi="Simplified Arabic" w:cs="Simplified Arabic" w:hint="cs"/>
          <w:b/>
          <w:bCs/>
          <w:sz w:val="28"/>
          <w:szCs w:val="28"/>
          <w:rtl/>
        </w:rPr>
        <w:t>و</w:t>
      </w:r>
      <w:r w:rsidRPr="00DE27D1">
        <w:rPr>
          <w:rFonts w:ascii="Simplified Arabic" w:hAnsi="Simplified Arabic" w:cs="Simplified Arabic"/>
          <w:b/>
          <w:bCs/>
          <w:sz w:val="28"/>
          <w:szCs w:val="28"/>
          <w:rtl/>
        </w:rPr>
        <w:t xml:space="preserve">مدن وقرى </w:t>
      </w:r>
      <w:r w:rsidRPr="00DE27D1">
        <w:rPr>
          <w:rFonts w:ascii="Simplified Arabic" w:hAnsi="Simplified Arabic" w:cs="Simplified Arabic" w:hint="cs"/>
          <w:b/>
          <w:bCs/>
          <w:sz w:val="28"/>
          <w:szCs w:val="28"/>
          <w:rtl/>
        </w:rPr>
        <w:t xml:space="preserve">وأحياء </w:t>
      </w:r>
      <w:r w:rsidRPr="00DE27D1">
        <w:rPr>
          <w:rFonts w:ascii="Simplified Arabic" w:hAnsi="Simplified Arabic" w:cs="Simplified Arabic"/>
          <w:b/>
          <w:bCs/>
          <w:sz w:val="28"/>
          <w:szCs w:val="28"/>
          <w:rtl/>
        </w:rPr>
        <w:t xml:space="preserve">ويجوز </w:t>
      </w:r>
      <w:r w:rsidRPr="00DE27D1">
        <w:rPr>
          <w:rFonts w:ascii="Simplified Arabic" w:hAnsi="Simplified Arabic" w:cs="Simplified Arabic" w:hint="cs"/>
          <w:b/>
          <w:bCs/>
          <w:sz w:val="28"/>
          <w:szCs w:val="28"/>
          <w:rtl/>
        </w:rPr>
        <w:t>إ</w:t>
      </w:r>
      <w:r w:rsidRPr="00DE27D1">
        <w:rPr>
          <w:rFonts w:ascii="Simplified Arabic" w:hAnsi="Simplified Arabic" w:cs="Simplified Arabic"/>
          <w:b/>
          <w:bCs/>
          <w:sz w:val="28"/>
          <w:szCs w:val="28"/>
          <w:rtl/>
        </w:rPr>
        <w:t xml:space="preserve">نشاء وحدات أخرى إذا </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قتضت المصلحة العامة ذلك".</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غير أن أسلوب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نشاء وتحديد النطاق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ولإلغاء</w:t>
      </w:r>
      <w:r w:rsidRPr="00DE27D1">
        <w:rPr>
          <w:rFonts w:ascii="Simplified Arabic" w:hAnsi="Simplified Arabic" w:cs="Simplified Arabic"/>
          <w:sz w:val="28"/>
          <w:szCs w:val="28"/>
          <w:rtl/>
        </w:rPr>
        <w:t xml:space="preserve"> يختلف من وحدة إلى أخرى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فالمحافظات يتم إنشائها وتحديد نطاقها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وتغيير أسمائها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وإلغائها بقرار من رئيس </w:t>
      </w:r>
      <w:r w:rsidRPr="00DE27D1">
        <w:rPr>
          <w:rFonts w:ascii="Simplified Arabic" w:hAnsi="Simplified Arabic" w:cs="Simplified Arabic" w:hint="cs"/>
          <w:sz w:val="28"/>
          <w:szCs w:val="28"/>
          <w:rtl/>
        </w:rPr>
        <w:t xml:space="preserve">الجمهورية، أما المراكز، والمدن، والأحياء يتم إنشائها، وتحديد نطاقها، وتغيير أسمائها بقرار من رئيس </w:t>
      </w:r>
      <w:r w:rsidRPr="00DE27D1">
        <w:rPr>
          <w:rFonts w:ascii="Simplified Arabic" w:hAnsi="Simplified Arabic" w:cs="Simplified Arabic"/>
          <w:sz w:val="28"/>
          <w:szCs w:val="28"/>
          <w:rtl/>
        </w:rPr>
        <w:t xml:space="preserve">مجلس الوزراء بعد موافقة المجلس الشعبي المحلي للمحافظة، أما القرى فيتم ذلك بقرار من المحافظ بناءً على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قتراح المجلس الشعبي المحلي للمركز المختص وموافقة المجلس الشعبي للمحافظة.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54"/>
      </w:r>
      <w:r w:rsidRPr="00DE27D1">
        <w:rPr>
          <w:rFonts w:ascii="Simplified Arabic" w:hAnsi="Simplified Arabic" w:cs="Simplified Arabic" w:hint="cs"/>
          <w:sz w:val="28"/>
          <w:szCs w:val="28"/>
          <w:vertAlign w:val="superscript"/>
          <w:rtl/>
        </w:rPr>
        <w:t>)</w:t>
      </w:r>
    </w:p>
    <w:p w:rsidR="00450927" w:rsidRPr="00DE27D1" w:rsidRDefault="00450927" w:rsidP="00450927">
      <w:pPr>
        <w:spacing w:before="24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أما فيما يتعلق بإنشاء المحافظات وبيان حدودها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وتحديد مقارها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وتسميتها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ودمجها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وإلغائها يكون بقانون من المشرع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البلديات فيكون بقرار من مجلس الوزراء بناء على اقتراح وزير الحكم المحلي أـما فيما يتعلق بالمحلات فيكون بقرار من وزير الحكم المحلي بناءً على اقتراح المحافظ</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55"/>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والتدرج الوارد هنا حسب الأهمية طبعا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ثم البلديات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ثم المحلات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تدرج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دوات القانونية فالأولى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المحافظات" تنشأ بقانون والبلديات تنشأ بقرار من مجلس الوزراء " لائحة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إذا كان ب</w:t>
      </w:r>
      <w:r w:rsidRPr="00DE27D1">
        <w:rPr>
          <w:rFonts w:ascii="Simplified Arabic" w:hAnsi="Simplified Arabic" w:cs="Simplified Arabic" w:hint="cs"/>
          <w:sz w:val="28"/>
          <w:szCs w:val="28"/>
          <w:rtl/>
        </w:rPr>
        <w:t>غ</w:t>
      </w:r>
      <w:r w:rsidRPr="00DE27D1">
        <w:rPr>
          <w:rFonts w:ascii="Simplified Arabic" w:hAnsi="Simplified Arabic" w:cs="Simplified Arabic"/>
          <w:sz w:val="28"/>
          <w:szCs w:val="28"/>
          <w:rtl/>
        </w:rPr>
        <w:t>رض إنشاء عدد من البلديات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المحلات فغالبً</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ما يتم إنشاؤها بقرارات فردية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إنشائها مرتبط بمقدار الحاجة إليها من وزير الحكم المحلي بناءً على اقتراح المحافظ وهو أمر أكثر 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وفي هذا الصدد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ختلف</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 xml:space="preserve"> آراء الفقه ما بين مؤيد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ومعارض لنص الفقرة الثانية من المادة الرابعة القاضي بإنشاء وتحديد النطاق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وتعيين المقار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والتسمية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والدمج والإلغاء للبلديات بقرار من مجلس الوزراء وفقً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لسلطته التقديرية في تحقيق الصالح العام خلافً</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للمحافظات المنش</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ة بقانون صادر عن السلطة التشريعية مراعاة منه لتحقيق الثبات والاستقرار.</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وهو ال</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تجاه الغالب في القانون المقارن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56"/>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غير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هناك </w:t>
      </w:r>
      <w:r w:rsidRPr="00DE27D1">
        <w:rPr>
          <w:rFonts w:ascii="Simplified Arabic" w:hAnsi="Simplified Arabic" w:cs="Simplified Arabic" w:hint="cs"/>
          <w:sz w:val="28"/>
          <w:szCs w:val="28"/>
          <w:rtl/>
        </w:rPr>
        <w:t xml:space="preserve">من </w:t>
      </w:r>
      <w:r w:rsidRPr="00DE27D1">
        <w:rPr>
          <w:rFonts w:ascii="Simplified Arabic" w:hAnsi="Simplified Arabic" w:cs="Simplified Arabic"/>
          <w:sz w:val="28"/>
          <w:szCs w:val="28"/>
          <w:rtl/>
        </w:rPr>
        <w:t>يرى بأن إنشاء البلديات بقرار من مجلس الوزراء يجعلها تتصف بعدم الاستقرار والثبات.</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وعليه فإن مشروع الدستور الليبي لسنة 2017م* أكدَّ على مجموعة من الأسس الواردة في القانون رقم " 59 " لسنة 2012م بشأن الإدارة المحلية، غالباً ما تتطابق مع القانون المصري رقم " 43 " لسنة 1979م، بشأن الادارة المحلية الذي أقّر أسس اللامركزية المحلية في الدستور المصري الدائم، ووضع المبدأ الرئيسي لقيام اللامركزية وهو، الاعتراف بالشخصية المعنوية للوحدات المحلية، وذلك من خلال نصّ المادة (175) والسماح بإنشاء وحدات إدارية أخرى تكون لها الشخصية الاعتبارية إذا اقتضت المصلحة العامة ذلك.</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57"/>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وبذلك</w:t>
      </w:r>
      <w:r w:rsidRPr="00DE27D1">
        <w:rPr>
          <w:rFonts w:ascii="Simplified Arabic" w:hAnsi="Simplified Arabic" w:cs="Simplified Arabic"/>
          <w:sz w:val="28"/>
          <w:szCs w:val="28"/>
          <w:rtl/>
        </w:rPr>
        <w:t xml:space="preserve"> سوف نتناول في هذا المطلب تشكيل المجالس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وإجراءات اجتماعاتها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والعضوية في المجالس المحلية.</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الفر</w:t>
      </w:r>
      <w:r w:rsidRPr="00DE27D1">
        <w:rPr>
          <w:rFonts w:ascii="Simplified Arabic" w:hAnsi="Simplified Arabic" w:cs="Simplified Arabic" w:hint="cs"/>
          <w:b/>
          <w:bCs/>
          <w:sz w:val="32"/>
          <w:szCs w:val="32"/>
          <w:rtl/>
        </w:rPr>
        <w:t>ع</w:t>
      </w:r>
      <w:r w:rsidRPr="00DE27D1">
        <w:rPr>
          <w:rFonts w:ascii="Simplified Arabic" w:hAnsi="Simplified Arabic" w:cs="Simplified Arabic"/>
          <w:b/>
          <w:bCs/>
          <w:sz w:val="32"/>
          <w:szCs w:val="32"/>
          <w:rtl/>
        </w:rPr>
        <w:t xml:space="preserve"> الأول: تشكيل مجالس المحافظات.</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مجالس المحافظات</w:t>
      </w:r>
      <w:r w:rsidRPr="00DE27D1">
        <w:rPr>
          <w:rFonts w:ascii="Simplified Arabic" w:hAnsi="Simplified Arabic" w:cs="Simplified Arabic"/>
          <w:sz w:val="28"/>
          <w:szCs w:val="28"/>
          <w:rtl/>
        </w:rPr>
        <w:t xml:space="preserve"> هي الأداة التي تتولى الإشراف على شؤون المحافظة وفقاً للمبدأ الذي ارتضاه المشرع الليبي، وكذلك إشراك المواطنين في تقرير القضايا المتعلقة بالوحدة المحلية التي يتبعونها لما فيه من تعزيز اللامركزية الإدارية، حيث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القانون رقم (59) لسنة 2012م بشأن </w:t>
      </w:r>
      <w:r w:rsidRPr="00DE27D1">
        <w:rPr>
          <w:rFonts w:ascii="Simplified Arabic" w:hAnsi="Simplified Arabic" w:cs="Simplified Arabic" w:hint="cs"/>
          <w:sz w:val="28"/>
          <w:szCs w:val="28"/>
          <w:rtl/>
        </w:rPr>
        <w:t>الإدارة المحلية في المادة (7)</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منه </w:t>
      </w:r>
      <w:r w:rsidRPr="00DE27D1">
        <w:rPr>
          <w:rFonts w:ascii="Simplified Arabic" w:hAnsi="Simplified Arabic" w:cs="Simplified Arabic"/>
          <w:sz w:val="28"/>
          <w:szCs w:val="28"/>
          <w:rtl/>
        </w:rPr>
        <w:t xml:space="preserve">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w:t>
      </w:r>
      <w:r w:rsidRPr="00DE27D1">
        <w:rPr>
          <w:rFonts w:ascii="Simplified Arabic" w:hAnsi="Simplified Arabic" w:cs="Simplified Arabic"/>
          <w:b/>
          <w:bCs/>
          <w:sz w:val="28"/>
          <w:szCs w:val="28"/>
          <w:rtl/>
        </w:rPr>
        <w:t>(يكون لكل محافظة وبلدية مجلس يشكل وفقً</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 xml:space="preserve"> لل</w:t>
      </w: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 xml:space="preserve">حكام المبينة في هذا القانون ويحمل </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سم منطق</w:t>
      </w:r>
      <w:r w:rsidRPr="00DE27D1">
        <w:rPr>
          <w:rFonts w:ascii="Simplified Arabic" w:hAnsi="Simplified Arabic" w:cs="Simplified Arabic" w:hint="cs"/>
          <w:b/>
          <w:bCs/>
          <w:sz w:val="28"/>
          <w:szCs w:val="28"/>
          <w:rtl/>
        </w:rPr>
        <w:t>ت</w:t>
      </w:r>
      <w:r w:rsidRPr="00DE27D1">
        <w:rPr>
          <w:rFonts w:ascii="Simplified Arabic" w:hAnsi="Simplified Arabic" w:cs="Simplified Arabic"/>
          <w:b/>
          <w:bCs/>
          <w:sz w:val="28"/>
          <w:szCs w:val="28"/>
          <w:rtl/>
        </w:rPr>
        <w:t>ها ويكون مقر</w:t>
      </w:r>
      <w:r w:rsidRPr="00DE27D1">
        <w:rPr>
          <w:rFonts w:ascii="Simplified Arabic" w:hAnsi="Simplified Arabic" w:cs="Simplified Arabic" w:hint="cs"/>
          <w:b/>
          <w:bCs/>
          <w:sz w:val="28"/>
          <w:szCs w:val="28"/>
          <w:rtl/>
        </w:rPr>
        <w:t>ه</w:t>
      </w:r>
      <w:r w:rsidRPr="00DE27D1">
        <w:rPr>
          <w:rFonts w:ascii="Simplified Arabic" w:hAnsi="Simplified Arabic" w:cs="Simplified Arabic"/>
          <w:b/>
          <w:bCs/>
          <w:sz w:val="28"/>
          <w:szCs w:val="28"/>
          <w:rtl/>
        </w:rPr>
        <w:t xml:space="preserve"> عاصمتها</w:t>
      </w:r>
      <w:r w:rsidRPr="00DE27D1">
        <w:rPr>
          <w:rFonts w:ascii="Simplified Arabic" w:hAnsi="Simplified Arabic" w:cs="Simplified Arabic" w:hint="cs"/>
          <w:b/>
          <w:b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وبناءً عليه يكون لكل محافظة مجلس يحمل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سم منطقتها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ويكون مقره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عاصمتها ويتكون مجلس المحافظة من المحافظ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وتكون لهُ رئاسة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وعدد من الأعضاء عن البلديات الواقعة في نطاق المحافظة، شرط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من بينهم عضو من النساء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أي لا يخلو المجلس من النساء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وعضو من ذوي الاحتياجات الخاصة من الثوار</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58"/>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وهذا يعني إن لا يزيد عدد ذوي الاحتياجات الخاصة عن واحد من الثوار،</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غير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هذه الفقرة من المادة جاءت 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وغير معروف من هو الثائر، فقد يكون مقدم طلب العضوية من ذوي الاحتياجات الخاصة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ولكنه ليس من الثوار،  ولا يوجد معيار قانوني دقيق لتحديد ما المقصود بالثائر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كما تم النص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في المادة السابقة على الآلية التي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تبعها المشرع الليبي في اختيار أعضاء المجالس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والعمداءُ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 xml:space="preserve">المحافظين، حيث يجرى انتخاب المحافظ بالاقتراع السري من قبل أعضاء المجلس </w:t>
      </w:r>
      <w:r w:rsidRPr="00DE27D1">
        <w:rPr>
          <w:rFonts w:ascii="Simplified Arabic" w:hAnsi="Simplified Arabic" w:cs="Simplified Arabic" w:hint="cs"/>
          <w:sz w:val="28"/>
          <w:szCs w:val="28"/>
          <w:rtl/>
        </w:rPr>
        <w:t>وحسنًا فعل المشرع الليبي في هذا القانون حيث لم يمنح وزير الحكم المحلي حق تعيين، أو اختيار المحافظ بل أُوكل هذا الأمر إلى أعضاء مجلس المحافظة، وفي هذا تكريس لمبدأ استقلال الوحدة المحلية عن السلطة المركزية، حيث إن هذا الأخير لم يعتبر موظفاً تابعاً للسلطة المركزية، بل موظفاً محلياً، يخضع في اختياره للمجلس المحلي للمحافظة، وولاؤه يكون لأهل الوحدة المحلية، وليس للسلطة المركزية.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59"/>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أما باقي الأعضاء فيجري انتخابهم بالاقتراع السري العام المباشر</w:t>
      </w:r>
      <w:r w:rsidRPr="00DE27D1">
        <w:rPr>
          <w:rFonts w:ascii="Simplified Arabic" w:hAnsi="Simplified Arabic" w:cs="Simplified Arabic" w:hint="cs"/>
          <w:sz w:val="28"/>
          <w:szCs w:val="28"/>
          <w:rtl/>
        </w:rPr>
        <w:t>، وبذلك يكون المشرع قد اتبع أول خطوة على طريقه اللامركزية الإدارية، فهو بذلك خالف المبادئ التي كانت تحكم تشكيل المجالس المحلية، حيث جاء على الخلاف من قانون البلديات رقم (19) لسنة 1968م الذي اعتمد على مبدأ التعيين في عضوية المجالس المحلية، كما إنه خالف قانون الحكم المحلي رقم "62" لسنة 1970م وقانون الإدارة المحلية رقم (130) لسنة 1972م، الذي اعتمد أسلوب الجمع بين الانتخاب والاختيار، والتعيين.</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60"/>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و</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ن ما تبناه المشرع الليبي من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ختياره للانتخاب كوسيلة لاختيار المحافظين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وأعضاء المجالس المحلية مسلك محمود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لما فيه من تحقيق الديمقراطية في مجال الإدارة المحلية، فمواطنو الوحدات المحلية تتحقق مشاركتهم الفعلية في الحياة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مجال الإدارة عن طريق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نتخابهم لأعضاء سلطتهم المحلية،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وكذلك المشاركة في اتخاذ القرار يساهم في اعتيادهم على  أساليب الانتخاب واختيار الأفضل منها</w:t>
      </w:r>
      <w:r w:rsidRPr="00DE27D1">
        <w:rPr>
          <w:rFonts w:ascii="Simplified Arabic" w:hAnsi="Simplified Arabic" w:cs="Simplified Arabic"/>
          <w:sz w:val="6"/>
          <w:szCs w:val="6"/>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61"/>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كما يعد الانتخاب وسيلة لاستقلال الهيئات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لما يبعثه من شعور بالاستقلال عن السلطة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ويدفعها إلى المبادرة بما تراه مناسب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من تصرفات في شؤون وحدتها المحلية بكل حرية وجرأ</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وكذلك يعد الانتخاب قيدً</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على سلطة الرقابة المركزية، فإن أجاز لها القانون حل الهيئات المحلية المنتخبة فليس لها تعيين مجلسً</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خر بدلاً عن الانتخاب، وقد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المادة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43</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اللائحة التنفيذية للقانون 59/2012م المشار إليه سابق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على أن </w:t>
      </w:r>
      <w:r w:rsidRPr="00DE27D1">
        <w:rPr>
          <w:rFonts w:ascii="Simplified Arabic" w:hAnsi="Simplified Arabic" w:cs="Simplified Arabic"/>
          <w:b/>
          <w:bCs/>
          <w:sz w:val="28"/>
          <w:szCs w:val="28"/>
          <w:rtl/>
        </w:rPr>
        <w:t>" يجري الانتخاب لكامل مدة المجلس البالغة أربع سنوات ويكون الانتخاب لتجديد المجلس خلال الستين يومً</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 xml:space="preserve"> السابقة على </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نتهاء مدته"</w:t>
      </w:r>
      <w:r w:rsidRPr="00DE27D1">
        <w:rPr>
          <w:rFonts w:ascii="Simplified Arabic" w:hAnsi="Simplified Arabic" w:cs="Simplified Arabic"/>
          <w:sz w:val="28"/>
          <w:szCs w:val="28"/>
          <w:rtl/>
        </w:rPr>
        <w:t xml:space="preserve"> وبالرغم من مزايا هذا الأسلوب إلاً أنه قد يصعب تحقيقه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وخاص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في المجتمعات النامية لعدم توافر وعي لديهم وتغليب الجانب القبلي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مما </w:t>
      </w:r>
      <w:r w:rsidRPr="00DE27D1">
        <w:rPr>
          <w:rFonts w:ascii="Simplified Arabic" w:hAnsi="Simplified Arabic" w:cs="Simplified Arabic" w:hint="cs"/>
          <w:sz w:val="28"/>
          <w:szCs w:val="28"/>
          <w:rtl/>
        </w:rPr>
        <w:t>ينتج</w:t>
      </w:r>
      <w:r w:rsidRPr="00DE27D1">
        <w:rPr>
          <w:rFonts w:ascii="Simplified Arabic" w:hAnsi="Simplified Arabic" w:cs="Simplified Arabic"/>
          <w:sz w:val="28"/>
          <w:szCs w:val="28"/>
          <w:rtl/>
        </w:rPr>
        <w:t xml:space="preserve"> عنه ترشيح عناصر غير ذات كفاءة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ومن ثمَّ</w:t>
      </w:r>
      <w:r w:rsidRPr="00DE27D1">
        <w:rPr>
          <w:rFonts w:ascii="Simplified Arabic" w:hAnsi="Simplified Arabic" w:cs="Simplified Arabic"/>
          <w:sz w:val="28"/>
          <w:szCs w:val="28"/>
          <w:rtl/>
        </w:rPr>
        <w:t xml:space="preserve"> لا بد من توافر مستوى علمي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وثقافي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ووعي مجتمعي لدى سكان الوحدات المحلية.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62"/>
      </w:r>
      <w:r w:rsidRPr="00DE27D1">
        <w:rPr>
          <w:rFonts w:ascii="Simplified Arabic" w:hAnsi="Simplified Arabic" w:cs="Simplified Arabic"/>
          <w:sz w:val="28"/>
          <w:szCs w:val="28"/>
          <w:vertAlign w:val="superscript"/>
          <w:rtl/>
        </w:rPr>
        <w:t>)</w:t>
      </w:r>
    </w:p>
    <w:p w:rsidR="00450927" w:rsidRPr="00DE27D1" w:rsidRDefault="00450927" w:rsidP="00450927">
      <w:pPr>
        <w:pStyle w:val="a6"/>
        <w:numPr>
          <w:ilvl w:val="0"/>
          <w:numId w:val="16"/>
        </w:numPr>
        <w:tabs>
          <w:tab w:val="right" w:pos="226"/>
          <w:tab w:val="right" w:pos="368"/>
        </w:tabs>
        <w:spacing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ونؤيد مسلك المشرع الليبي عندما جعل الانتخاب المباشر </w:t>
      </w:r>
      <w:r w:rsidRPr="00DE27D1">
        <w:rPr>
          <w:rFonts w:ascii="Simplified Arabic" w:hAnsi="Simplified Arabic" w:cs="Simplified Arabic" w:hint="cs"/>
          <w:sz w:val="28"/>
          <w:szCs w:val="28"/>
          <w:rtl/>
        </w:rPr>
        <w:t>من أساليب</w:t>
      </w:r>
      <w:r w:rsidRPr="00DE27D1">
        <w:rPr>
          <w:rFonts w:ascii="Simplified Arabic" w:hAnsi="Simplified Arabic" w:cs="Simplified Arabic"/>
          <w:sz w:val="28"/>
          <w:szCs w:val="28"/>
          <w:rtl/>
        </w:rPr>
        <w:t xml:space="preserve"> تشكيل المجالس المحلية </w:t>
      </w:r>
      <w:r w:rsidRPr="00DE27D1">
        <w:rPr>
          <w:rFonts w:ascii="Simplified Arabic" w:hAnsi="Simplified Arabic" w:cs="Simplified Arabic" w:hint="cs"/>
          <w:sz w:val="28"/>
          <w:szCs w:val="28"/>
          <w:rtl/>
        </w:rPr>
        <w:t>وباعتباره</w:t>
      </w:r>
      <w:r w:rsidRPr="00DE27D1">
        <w:rPr>
          <w:rFonts w:ascii="Simplified Arabic" w:hAnsi="Simplified Arabic" w:cs="Simplified Arabic"/>
          <w:sz w:val="28"/>
          <w:szCs w:val="28"/>
          <w:rtl/>
        </w:rPr>
        <w:t xml:space="preserve"> ركن من أركان الإدارة المحلية ولما له من أثر على استقلالية المجالس المحلية عن الحكومة المركزية وتقديمها أفضل الخدمات لسكان الوحدات المحلية الذين قاموا ب</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نتخابهم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إذا كانوا معينين من الحكومة المركزية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فإن ولاءهم يكون لمن قام بتعيينهم، ونلاحظ على هذا النص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المشرع أعطى لمجلس المحافظة صلاحية انتخاب رئيس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المقابل لم يمنح هذا المجلس صلاحية عزله، بل اكتفى بالنص على طلب عزله فقط.</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وبالمقابل نجد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المشرع المصري تبنى الازدواجية في تشكيل الوحدات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كانت الغلبة لعنصر التعيين على عنصر الانتخاب حيث يتم تعيين المحافظ بقرار من رئيس الجمهورية المادة (25) من قانون الإدارة المحلية رقم (43) لسنة 1979م،</w:t>
      </w:r>
      <w:r w:rsidRPr="00DE27D1">
        <w:rPr>
          <w:rFonts w:ascii="Simplified Arabic" w:hAnsi="Simplified Arabic" w:cs="Simplified Arabic" w:hint="cs"/>
          <w:sz w:val="28"/>
          <w:szCs w:val="28"/>
          <w:rtl/>
        </w:rPr>
        <w:t xml:space="preserve"> أما </w:t>
      </w:r>
      <w:r w:rsidRPr="00DE27D1">
        <w:rPr>
          <w:rFonts w:ascii="Simplified Arabic" w:hAnsi="Simplified Arabic" w:cs="Simplified Arabic"/>
          <w:sz w:val="28"/>
          <w:szCs w:val="28"/>
          <w:rtl/>
        </w:rPr>
        <w:t>رؤساء المراكز والمدن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حياء</w:t>
      </w:r>
      <w:r w:rsidRPr="00DE27D1">
        <w:rPr>
          <w:rFonts w:ascii="Simplified Arabic" w:hAnsi="Simplified Arabic" w:cs="Simplified Arabic" w:hint="cs"/>
          <w:sz w:val="28"/>
          <w:szCs w:val="28"/>
          <w:rtl/>
        </w:rPr>
        <w:t>، فالأمر مختلف عن المحافظين حيث يكون لكل مركز رئيس، وهو رئيس المدينة عاصمة المركز يختاره رئيس مجلس الوزراء وتكون له سلطات وكيل الوزارة، ورئيس المصلحة في المسائل المالية، والإدارية بالنسبة لأجهزة وموازنة المركز على النحو الذي تبينه اللائحة التنفيذية.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63"/>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ما </w:t>
      </w:r>
      <w:r w:rsidRPr="00DE27D1">
        <w:rPr>
          <w:rFonts w:ascii="Simplified Arabic" w:hAnsi="Simplified Arabic" w:cs="Simplified Arabic" w:hint="cs"/>
          <w:sz w:val="28"/>
          <w:szCs w:val="28"/>
          <w:rtl/>
        </w:rPr>
        <w:t>رئيس الحي، وكذلك القرية يتم انتخابهم من قبل المجلس الشعبي المحلي من بين أعضائه في أول اجتماع لدور انعقاده العادي ولمدة هذا الدور رئيسًا ووكيلاً له على أن يكون أحدهما على الأقل من العمال أو الفلاحين.</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6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ويكون لكل وحدة من وحدات الإدارة المحلية مجلس شعبي محلي يشكل من أعضاء يتم اختيارهم عن طريق الانتخاب المباشر، السري العام، وفقًا لأحكام هذا القانون على أن يكون نصف عدد الأعضاء على الأقل من العمال والفلاحين.</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65"/>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المجلس التنفيذي يتكون من أعضاء معي</w:t>
      </w:r>
      <w:r w:rsidRPr="00DE27D1">
        <w:rPr>
          <w:rFonts w:ascii="Simplified Arabic" w:hAnsi="Simplified Arabic" w:cs="Simplified Arabic" w:hint="cs"/>
          <w:sz w:val="28"/>
          <w:szCs w:val="28"/>
          <w:rtl/>
        </w:rPr>
        <w:t>ن</w:t>
      </w:r>
      <w:r w:rsidRPr="00DE27D1">
        <w:rPr>
          <w:rFonts w:ascii="Simplified Arabic" w:hAnsi="Simplified Arabic" w:cs="Simplified Arabic"/>
          <w:sz w:val="28"/>
          <w:szCs w:val="28"/>
          <w:rtl/>
        </w:rPr>
        <w:t>ين، إما المجلس الشعبي المحلي يتم اختيار أعضائه عن طريق الانتخاب</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فقد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المادة (75) </w:t>
      </w:r>
      <w:r w:rsidRPr="00DE27D1">
        <w:rPr>
          <w:rFonts w:ascii="Simplified Arabic" w:hAnsi="Simplified Arabic" w:cs="Simplified Arabic" w:hint="cs"/>
          <w:sz w:val="28"/>
          <w:szCs w:val="28"/>
          <w:rtl/>
        </w:rPr>
        <w:t xml:space="preserve">مكرر </w:t>
      </w:r>
      <w:r w:rsidRPr="00DE27D1">
        <w:rPr>
          <w:rFonts w:ascii="Simplified Arabic" w:hAnsi="Simplified Arabic" w:cs="Simplified Arabic"/>
          <w:sz w:val="28"/>
          <w:szCs w:val="28"/>
          <w:rtl/>
        </w:rPr>
        <w:t>من قانون الإدارة المحلية المصري رقم (43) لسنة 1979م</w:t>
      </w:r>
      <w:r w:rsidRPr="00DE27D1">
        <w:rPr>
          <w:rFonts w:ascii="Simplified Arabic" w:hAnsi="Simplified Arabic" w:cs="Simplified Arabic"/>
          <w:sz w:val="6"/>
          <w:szCs w:val="6"/>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66"/>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على أنه </w:t>
      </w:r>
      <w:r w:rsidRPr="00DE27D1">
        <w:rPr>
          <w:rFonts w:ascii="Simplified Arabic" w:hAnsi="Simplified Arabic" w:cs="Simplified Arabic"/>
          <w:b/>
          <w:bCs/>
          <w:sz w:val="28"/>
          <w:szCs w:val="28"/>
          <w:rtl/>
        </w:rPr>
        <w:t>"يكون انتحاب أعضاء المجالس الشعبية المحلية على اختلاف مستوياتها عن طريق الانتخاب المباشر السري العام، ويحدد لكل مرشح رمز يصدر به قرار من المحافظ.........".</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وقد بينت اللائحة التنفيذية معيار انتخاب أعضاء مجلس المحافظة نسبة إلى عدد السكان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يعني إنه يمكن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يختلف عدد أعضاء مجلس كل محافظة عن الأخرى</w:t>
      </w:r>
      <w:r w:rsidRPr="00DE27D1">
        <w:rPr>
          <w:rFonts w:ascii="Simplified Arabic" w:hAnsi="Simplified Arabic" w:cs="Simplified Arabic" w:hint="cs"/>
          <w:sz w:val="28"/>
          <w:szCs w:val="28"/>
          <w:rtl/>
        </w:rPr>
        <w:t>، وكذلك التركيز على عدد السكان وإهمال باقي العوامل الأخرى،</w:t>
      </w:r>
      <w:r w:rsidRPr="00DE27D1">
        <w:rPr>
          <w:rFonts w:ascii="Simplified Arabic" w:hAnsi="Simplified Arabic" w:cs="Simplified Arabic"/>
          <w:sz w:val="28"/>
          <w:szCs w:val="28"/>
          <w:rtl/>
        </w:rPr>
        <w:t xml:space="preserve"> كما تبين الشروط الإضافية الأخرى التي يجب إن تتوافر في الأعضاء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المعاملة المالية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والوظيفية لهم وتبين أيضً</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آلية وإجراءات انتخاب أعضاء المجلس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67"/>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ويتكون مجلس المحافظة من خمسة أعضاء </w:t>
      </w:r>
      <w:r w:rsidRPr="00DE27D1">
        <w:rPr>
          <w:rFonts w:ascii="Simplified Arabic" w:hAnsi="Simplified Arabic" w:cs="Simplified Arabic" w:hint="cs"/>
          <w:sz w:val="28"/>
          <w:szCs w:val="28"/>
          <w:rtl/>
        </w:rPr>
        <w:t>على الأقل</w:t>
      </w:r>
      <w:r w:rsidRPr="00DE27D1">
        <w:rPr>
          <w:rFonts w:ascii="Simplified Arabic" w:hAnsi="Simplified Arabic" w:cs="Simplified Arabic"/>
          <w:sz w:val="28"/>
          <w:szCs w:val="28"/>
          <w:rtl/>
        </w:rPr>
        <w:t xml:space="preserve"> للمحافظات التي يقل عدد سكانها عن (500000) خمسمائة ألف مواطن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وعضو عن كل مائة ألف نسمة بعد ذلك، وعضو من النساء وعضو </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ن ذوي الإعاقة من الثوار إن وجد، وعمداء البلديات الواقعة في نطاق المحافظة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6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ونرى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اشتراط المشرع بأن يكون عمداء البلديات الواقعة في نطاق المحافظة من ضمن العناصر المشكلة لمجلس المحافظة غير مناسب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الواجبات الملقاة على عاتق عمداء البلديات تجعلهم يستحيل عليهم عمليً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التفرع لما يفرضهُ عليهم مجلس المحافظة من واجبات. </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الثاني: العضوية في المجالس 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النظام القانوني للعضوية في التشريع الليبي يتمثل في اكتساب العضوية ومدتها وفقدانها.</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1. </w:t>
      </w:r>
      <w:r w:rsidRPr="00DE27D1">
        <w:rPr>
          <w:rFonts w:ascii="Simplified Arabic" w:hAnsi="Simplified Arabic" w:cs="Simplified Arabic" w:hint="cs"/>
          <w:b/>
          <w:bCs/>
          <w:sz w:val="28"/>
          <w:szCs w:val="28"/>
          <w:rtl/>
        </w:rPr>
        <w:t>اكتساب العضوية:</w:t>
      </w:r>
      <w:r w:rsidRPr="00DE27D1">
        <w:rPr>
          <w:rFonts w:ascii="Simplified Arabic" w:hAnsi="Simplified Arabic" w:cs="Simplified Arabic" w:hint="cs"/>
          <w:sz w:val="28"/>
          <w:szCs w:val="28"/>
          <w:rtl/>
        </w:rPr>
        <w:t xml:space="preserve"> وضع المشرع الليبي عدة شروط يجب توافرها في من يرشح نفسه لاكتساب العضوية وهذه الشروط موحدة بالنسبة لمجالس المحافظات، والبلديات فقد نصَّ عليها القانون (59) لسنة 2012م بشأن الإدارة المحلية في المادة الثامنة منه كالآتي:</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مواطنً</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ليبيً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متمت</w:t>
      </w:r>
      <w:r w:rsidRPr="00DE27D1">
        <w:rPr>
          <w:rFonts w:ascii="Simplified Arabic" w:hAnsi="Simplified Arabic" w:cs="Simplified Arabic" w:hint="cs"/>
          <w:sz w:val="28"/>
          <w:szCs w:val="28"/>
          <w:rtl/>
        </w:rPr>
        <w:t>ع</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بكامل حقوقه المدنية ما لم يكن الحرمان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بسبب قضيه سياسية ضد النظام السابق.</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w:t>
      </w:r>
      <w:r w:rsidRPr="00DE27D1">
        <w:rPr>
          <w:rFonts w:ascii="Simplified Arabic" w:hAnsi="Simplified Arabic" w:cs="Simplified Arabic"/>
          <w:sz w:val="28"/>
          <w:szCs w:val="28"/>
          <w:rtl/>
        </w:rPr>
        <w:t xml:space="preserve"> يكون كامل الأهلية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وإلا يقل عمره عن خمس وعشرون سنه ميلادية. </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ألاّ يجمع بين عضوية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وأي عمل أو منصب رسمي آخر. </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يقدم قبل مباشرة عضويته بالمجلس إقراراً بما في ذمته المالية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وذمة زوجته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وأولاده يتضمن بيانً</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وافيً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بممتلكاتهم الثابتة والمنقولة. </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ألاّ يكون قد ف</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صل من الدولة بقرار تأديبي نهائي، ما لم يكن الفصل بسبب قضية سياسية ضد النظام السابق.</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محمود السيرة حسن السمعة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مؤمنً</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بمبادئ وأهداف ثورة فبراير.</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ألاّ يكون قد سبق الحكم عليه في جناية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جنحة مخلة بالشرف</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بالأخلاق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ما لم 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رد إليه اعتباره. </w:t>
      </w: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ألاّ يكون ممن انتسب في السابق لتشكيلات الحرس الثوري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اللجان الثورية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جهاز الأمن الداخلي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جهاز الأمن الخارجي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قام بتعذيب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قتل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إيذاء المعارضين للنظام السابق، أو شغل إحدى الوظائف القيادية العليا في ذلك النظام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ما لم يكن قد قام بالاشتراك في ثورة فبراير أو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لتحق بصفوفها بعد قيامها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وترى الباحثة</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أن </w:t>
      </w:r>
      <w:r w:rsidRPr="00DE27D1">
        <w:rPr>
          <w:rFonts w:ascii="Simplified Arabic" w:hAnsi="Simplified Arabic" w:cs="Simplified Arabic"/>
          <w:sz w:val="28"/>
          <w:szCs w:val="28"/>
          <w:rtl/>
        </w:rPr>
        <w:t>الاشتراك لا يبرر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فعال المخالفة للقانون ما لم يكن هناك عفو من الخصومة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فالعدالة تقتضي معاقبة كل من يرتكب فعل مخالف للقانون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ومن يثبت براءته يمارس حقوقه السياسية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والمدنية.</w:t>
      </w:r>
    </w:p>
    <w:p w:rsidR="00450927" w:rsidRPr="00DE27D1" w:rsidRDefault="00450927" w:rsidP="00450927">
      <w:pPr>
        <w:pStyle w:val="a6"/>
        <w:spacing w:after="0" w:line="360" w:lineRule="auto"/>
        <w:ind w:left="360"/>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وقد قضت المحكمة العليا الليبية في أحد أحكامها أنه لم يستبعد الكشف الذي يضم اسم الطاعن فيه كونه ورقة غير رسمية، وإنما استبعده ولم يعول عليه كونه غير كاف في إثبات أن الطاعن كان عضواً فاعلاً في حركة اللجان الثورية.</w:t>
      </w:r>
    </w:p>
    <w:p w:rsidR="00450927" w:rsidRPr="00DE27D1" w:rsidRDefault="00450927" w:rsidP="00450927">
      <w:pPr>
        <w:pStyle w:val="a6"/>
        <w:spacing w:after="0" w:line="360" w:lineRule="auto"/>
        <w:ind w:left="360"/>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فالكشف أورد اسمه باعتباره عضوًا بالحركة، ولم يثبت دوره الفاعل بها، وأنه يشترط قانونًا لصحة القرار أن يقوم على توافر الركنين معًا، ولا يكفي في إثبات هذا عن ذاك، فضلاً على أن مما يدخل في سلطة محكمة الموضوع التقديرية، بحث الأدلة، والمستندات، والأخذ بما تطمئن إليه منها وطرح ما عداه، ومن ثم فإن ما انتهى إليه الحكم المطعون يوافق صحيح القانون، ويكون النعي عليه غير قائم على أساس حرياً بالرفض".</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69"/>
      </w:r>
      <w:r w:rsidRPr="00DE27D1">
        <w:rPr>
          <w:rFonts w:ascii="Simplified Arabic" w:hAnsi="Simplified Arabic" w:cs="Simplified Arabic" w:hint="cs"/>
          <w:sz w:val="28"/>
          <w:szCs w:val="28"/>
          <w:vertAlign w:val="superscript"/>
          <w:rtl/>
        </w:rPr>
        <w:t>)</w:t>
      </w:r>
    </w:p>
    <w:p w:rsidR="00450927" w:rsidRPr="00DE27D1" w:rsidRDefault="00450927" w:rsidP="00450927">
      <w:pPr>
        <w:pStyle w:val="a6"/>
        <w:spacing w:after="0" w:line="360" w:lineRule="auto"/>
        <w:ind w:left="360"/>
        <w:jc w:val="both"/>
        <w:rPr>
          <w:rFonts w:ascii="Simplified Arabic" w:hAnsi="Simplified Arabic" w:cs="Simplified Arabic"/>
          <w:sz w:val="28"/>
          <w:szCs w:val="28"/>
          <w:vertAlign w:val="superscript"/>
          <w:rtl/>
          <w:lang w:bidi="ar-LY"/>
        </w:rPr>
      </w:pPr>
      <w:r w:rsidRPr="00DE27D1">
        <w:rPr>
          <w:rFonts w:ascii="Simplified Arabic" w:hAnsi="Simplified Arabic" w:cs="Simplified Arabic" w:hint="cs"/>
          <w:sz w:val="28"/>
          <w:szCs w:val="28"/>
          <w:rtl/>
        </w:rPr>
        <w:t xml:space="preserve">     كما قضت أيضًا: "ولمّا كان هذا الذي أورده الحكم يكفي لحمل قضائه في إثبات أن الطاعن كان عضواً في فريق العمل الثوري، وأن هذا السبب يكفي بتقرير انطباق قانون العزل السياسي، والإداري وأقام على حجة سائغة لها أصلها الثابت بالأوراق، وليس فيها ما يُجافي العقل، والمنطق السديد، ويدخل ضمن سلطة محكمة الموضوع في تقدير الدليل، ولا يغير من ذلك ما استطرد إليه من تقريرات زائدة لتأييد وجهة نظره، وفيما يستقيم الحكم بدونه وليس من شأنها أن تؤثر فيما قضى به ولا تنال من سلامته، فإن النعي عليه يكون بلا أساس متعين الرفض </w:t>
      </w:r>
      <w:r w:rsidRPr="00DE27D1">
        <w:rPr>
          <w:rFonts w:ascii="Simplified Arabic" w:hAnsi="Simplified Arabic" w:cs="Simplified Arabic"/>
          <w:sz w:val="28"/>
          <w:szCs w:val="28"/>
        </w:rPr>
        <w:t>"</w:t>
      </w:r>
      <w:r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170"/>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pStyle w:val="a6"/>
        <w:spacing w:after="0" w:line="360" w:lineRule="auto"/>
        <w:ind w:left="360"/>
        <w:jc w:val="both"/>
        <w:rPr>
          <w:rFonts w:ascii="Simplified Arabic" w:hAnsi="Simplified Arabic" w:cs="Simplified Arabic"/>
          <w:sz w:val="28"/>
          <w:szCs w:val="28"/>
          <w:rtl/>
        </w:rPr>
      </w:pPr>
    </w:p>
    <w:p w:rsidR="00450927" w:rsidRPr="00DE27D1" w:rsidRDefault="00450927" w:rsidP="00450927">
      <w:pPr>
        <w:pStyle w:val="a6"/>
        <w:numPr>
          <w:ilvl w:val="0"/>
          <w:numId w:val="9"/>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ألاّ يكون قد حصل على أية أموال مملوكة للدولة بالأساليب غير المشروعة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تحصل على أموال من أي شخص بواسطة الرشوة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بمناسبة مزاولته لمهامه الوظيفية التي كانت قد أوكلت إليه مؤسسات النظام السابق.</w:t>
      </w:r>
    </w:p>
    <w:p w:rsidR="00450927" w:rsidRPr="00DE27D1" w:rsidRDefault="00450927" w:rsidP="00450927">
      <w:p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ab/>
        <w:t>إن ما ورد في الفقرتين الثامنة والتاسعة لم يرد النص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عليه في الأنظمة الإدارية السابقة سواء التي صدرت في </w:t>
      </w:r>
      <w:r w:rsidRPr="00DE27D1">
        <w:rPr>
          <w:rFonts w:ascii="Simplified Arabic" w:hAnsi="Simplified Arabic" w:cs="Simplified Arabic" w:hint="cs"/>
          <w:sz w:val="28"/>
          <w:szCs w:val="28"/>
          <w:rtl/>
        </w:rPr>
        <w:t>زمن المرحلة الملكية،</w:t>
      </w:r>
      <w:r w:rsidRPr="00DE27D1">
        <w:rPr>
          <w:rFonts w:ascii="Simplified Arabic" w:hAnsi="Simplified Arabic" w:cs="Simplified Arabic"/>
          <w:sz w:val="28"/>
          <w:szCs w:val="28"/>
          <w:rtl/>
        </w:rPr>
        <w:t xml:space="preserve"> أو </w:t>
      </w:r>
      <w:r w:rsidRPr="00DE27D1">
        <w:rPr>
          <w:rFonts w:ascii="Simplified Arabic" w:hAnsi="Simplified Arabic" w:cs="Simplified Arabic" w:hint="cs"/>
          <w:sz w:val="28"/>
          <w:szCs w:val="28"/>
          <w:rtl/>
        </w:rPr>
        <w:t>الجمهورية،</w:t>
      </w:r>
      <w:r w:rsidRPr="00DE27D1">
        <w:rPr>
          <w:rFonts w:ascii="Simplified Arabic" w:hAnsi="Simplified Arabic" w:cs="Simplified Arabic"/>
          <w:sz w:val="28"/>
          <w:szCs w:val="28"/>
          <w:rtl/>
        </w:rPr>
        <w:t xml:space="preserve"> أو الجماهيري</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حيث لم يسبق حرمان أي مواطن من عضوية المجالس المحلية لأسباب </w:t>
      </w:r>
      <w:r w:rsidRPr="00DE27D1">
        <w:rPr>
          <w:rFonts w:ascii="Simplified Arabic" w:hAnsi="Simplified Arabic" w:cs="Simplified Arabic" w:hint="cs"/>
          <w:sz w:val="28"/>
          <w:szCs w:val="28"/>
          <w:rtl/>
        </w:rPr>
        <w:t xml:space="preserve">سياسية </w:t>
      </w:r>
      <w:r w:rsidRPr="00DE27D1">
        <w:rPr>
          <w:rFonts w:ascii="Simplified Arabic" w:hAnsi="Simplified Arabic" w:cs="Simplified Arabic"/>
          <w:sz w:val="28"/>
          <w:szCs w:val="28"/>
          <w:rtl/>
        </w:rPr>
        <w:t xml:space="preserve">أقرب منها </w:t>
      </w:r>
      <w:r w:rsidRPr="00DE27D1">
        <w:rPr>
          <w:rFonts w:ascii="Simplified Arabic" w:hAnsi="Simplified Arabic" w:cs="Simplified Arabic" w:hint="cs"/>
          <w:sz w:val="28"/>
          <w:szCs w:val="28"/>
          <w:rtl/>
        </w:rPr>
        <w:t xml:space="preserve">للأسباب </w:t>
      </w:r>
      <w:r w:rsidRPr="00DE27D1">
        <w:rPr>
          <w:rFonts w:ascii="Simplified Arabic" w:hAnsi="Simplified Arabic" w:cs="Simplified Arabic"/>
          <w:sz w:val="28"/>
          <w:szCs w:val="28"/>
          <w:rtl/>
        </w:rPr>
        <w:t>الإدارية.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71"/>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هناك شروط إضافية أخرى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 عليها اللائحة التنفيذية للقانون السابق حيث اشترطت فيمن يترشح لعضوية مجالس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والبلديات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مقيدً</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في </w:t>
      </w:r>
      <w:r w:rsidRPr="00DE27D1">
        <w:rPr>
          <w:rFonts w:ascii="Simplified Arabic" w:hAnsi="Simplified Arabic" w:cs="Simplified Arabic" w:hint="cs"/>
          <w:sz w:val="28"/>
          <w:szCs w:val="28"/>
          <w:rtl/>
        </w:rPr>
        <w:t>السجل</w:t>
      </w:r>
      <w:r w:rsidRPr="00DE27D1">
        <w:rPr>
          <w:rFonts w:ascii="Simplified Arabic" w:hAnsi="Simplified Arabic" w:cs="Simplified Arabic"/>
          <w:sz w:val="28"/>
          <w:szCs w:val="28"/>
          <w:rtl/>
        </w:rPr>
        <w:t xml:space="preserve"> الانتخاب</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 xml:space="preserve"> بالمحافظات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والبلديات التي يرشح نفسه في دائرتها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وله محل إقامة قانوني في نطاقها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72"/>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و</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ذا ما نظرنا إلى هذه الشروط نجد إن المشرع الليبي لم يشترط في شاغلي عضوية المجالس المحلية مؤهلات علمية معينة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حتى شرط </w:t>
      </w:r>
      <w:r w:rsidRPr="00DE27D1">
        <w:rPr>
          <w:rFonts w:ascii="Simplified Arabic" w:hAnsi="Simplified Arabic" w:cs="Simplified Arabic" w:hint="cs"/>
          <w:sz w:val="28"/>
          <w:szCs w:val="28"/>
          <w:rtl/>
        </w:rPr>
        <w:t>إيجادهم</w:t>
      </w:r>
      <w:r w:rsidRPr="00DE27D1">
        <w:rPr>
          <w:rFonts w:ascii="Simplified Arabic" w:hAnsi="Simplified Arabic" w:cs="Simplified Arabic"/>
          <w:sz w:val="28"/>
          <w:szCs w:val="28"/>
          <w:rtl/>
        </w:rPr>
        <w:t xml:space="preserve"> للقراءة والكتابة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الذي سبق و</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عليه في قوانين سابقة كالقانون رقم (130) لسنة 1972م بشأن</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الإدارة </w:t>
      </w:r>
      <w:r w:rsidRPr="00DE27D1">
        <w:rPr>
          <w:rFonts w:ascii="Simplified Arabic" w:hAnsi="Simplified Arabic" w:cs="Simplified Arabic" w:hint="cs"/>
          <w:sz w:val="28"/>
          <w:szCs w:val="28"/>
          <w:rtl/>
        </w:rPr>
        <w:t xml:space="preserve">المحلية </w:t>
      </w:r>
      <w:r w:rsidRPr="00DE27D1">
        <w:rPr>
          <w:rFonts w:ascii="Simplified Arabic" w:hAnsi="Simplified Arabic" w:cs="Simplified Arabic"/>
          <w:sz w:val="28"/>
          <w:szCs w:val="28"/>
          <w:rtl/>
        </w:rPr>
        <w:t xml:space="preserve">في المادة </w:t>
      </w:r>
      <w:r w:rsidRPr="00DE27D1">
        <w:rPr>
          <w:rFonts w:ascii="Simplified Arabic" w:hAnsi="Simplified Arabic" w:cs="Simplified Arabic" w:hint="cs"/>
          <w:sz w:val="28"/>
          <w:szCs w:val="28"/>
          <w:rtl/>
        </w:rPr>
        <w:t>السادسة</w:t>
      </w:r>
      <w:r w:rsidRPr="00DE27D1">
        <w:rPr>
          <w:rFonts w:ascii="Simplified Arabic" w:hAnsi="Simplified Arabic" w:cs="Simplified Arabic"/>
          <w:sz w:val="28"/>
          <w:szCs w:val="28"/>
          <w:rtl/>
        </w:rPr>
        <w:t xml:space="preserve"> منه</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وهذا يعد تراجعً</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قبل المشرع </w:t>
      </w:r>
      <w:r w:rsidRPr="00DE27D1">
        <w:rPr>
          <w:rFonts w:ascii="Simplified Arabic" w:hAnsi="Simplified Arabic" w:cs="Simplified Arabic" w:hint="cs"/>
          <w:sz w:val="28"/>
          <w:szCs w:val="28"/>
          <w:rtl/>
        </w:rPr>
        <w:t>يؤثر سلباً على كفاءة</w:t>
      </w:r>
      <w:r w:rsidRPr="00DE27D1">
        <w:rPr>
          <w:rFonts w:ascii="Simplified Arabic" w:hAnsi="Simplified Arabic" w:cs="Simplified Arabic"/>
          <w:sz w:val="28"/>
          <w:szCs w:val="28"/>
          <w:rtl/>
        </w:rPr>
        <w:t xml:space="preserve"> المجالس المحلية </w:t>
      </w:r>
      <w:r w:rsidRPr="00DE27D1">
        <w:rPr>
          <w:rFonts w:ascii="Simplified Arabic" w:hAnsi="Simplified Arabic" w:cs="Simplified Arabic" w:hint="cs"/>
          <w:sz w:val="28"/>
          <w:szCs w:val="28"/>
          <w:rtl/>
        </w:rPr>
        <w:t>خاصةً</w:t>
      </w:r>
      <w:r w:rsidRPr="00DE27D1">
        <w:rPr>
          <w:rFonts w:ascii="Simplified Arabic" w:hAnsi="Simplified Arabic" w:cs="Simplified Arabic"/>
          <w:sz w:val="28"/>
          <w:szCs w:val="28"/>
          <w:rtl/>
        </w:rPr>
        <w:t xml:space="preserve"> بعد قرار </w:t>
      </w:r>
      <w:r w:rsidRPr="00DE27D1">
        <w:rPr>
          <w:rFonts w:ascii="Simplified Arabic" w:hAnsi="Simplified Arabic" w:cs="Simplified Arabic" w:hint="cs"/>
          <w:sz w:val="28"/>
          <w:szCs w:val="28"/>
          <w:rtl/>
        </w:rPr>
        <w:t>نقل بعض</w:t>
      </w:r>
      <w:r w:rsidRPr="00DE27D1">
        <w:rPr>
          <w:rFonts w:ascii="Simplified Arabic" w:hAnsi="Simplified Arabic" w:cs="Simplified Arabic"/>
          <w:sz w:val="28"/>
          <w:szCs w:val="28"/>
          <w:rtl/>
        </w:rPr>
        <w:t xml:space="preserve"> اختصاصات المحافظات إلى البلديات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حيث أصبحت مسئوليات عميد البلدية</w:t>
      </w:r>
      <w:r w:rsidRPr="00DE27D1">
        <w:rPr>
          <w:rFonts w:ascii="Simplified Arabic" w:hAnsi="Simplified Arabic" w:cs="Simplified Arabic" w:hint="cs"/>
          <w:sz w:val="28"/>
          <w:szCs w:val="28"/>
          <w:rtl/>
        </w:rPr>
        <w:t xml:space="preserve"> جسيمة،</w:t>
      </w:r>
      <w:r w:rsidRPr="00DE27D1">
        <w:rPr>
          <w:rFonts w:ascii="Simplified Arabic" w:hAnsi="Simplified Arabic" w:cs="Simplified Arabic"/>
          <w:sz w:val="28"/>
          <w:szCs w:val="28"/>
          <w:rtl/>
        </w:rPr>
        <w:t xml:space="preserve"> وتحتاج إلى دراية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ومعرفة في المجالات التي تدخل ضمن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 المجلس البلدي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وكان من الأولى به تضمين (شروط العضوية) شرط يقضي بتمتع العضو </w:t>
      </w:r>
      <w:r w:rsidRPr="00DE27D1">
        <w:rPr>
          <w:rFonts w:ascii="Simplified Arabic" w:hAnsi="Simplified Arabic" w:cs="Simplified Arabic" w:hint="cs"/>
          <w:sz w:val="28"/>
          <w:szCs w:val="28"/>
          <w:rtl/>
        </w:rPr>
        <w:t>بمؤهل علمي معين،</w:t>
      </w:r>
      <w:r w:rsidRPr="00DE27D1">
        <w:rPr>
          <w:rFonts w:ascii="Simplified Arabic" w:hAnsi="Simplified Arabic" w:cs="Simplified Arabic"/>
          <w:sz w:val="28"/>
          <w:szCs w:val="28"/>
          <w:rtl/>
        </w:rPr>
        <w:t xml:space="preserve"> حيث إن ذلك يساعد العضو على التفاعل الحقيقي في المجالس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والتعامل معها بأسلوب منطقي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إلى جانب حرصه على المصلحة العامة.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وفي (الفقرة السادسة) نجد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المشرع اشترط في عضوية المجالس المختلفة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المرشح مؤمن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بمبادئ وأهداف 17 فبراير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يتناقض مع حرية الرأي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والاعتقاد الفكري المنصوص عليها في الإعلان الدستوري الليبي الصادر في 2011م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في المادة (14) والتي تنص 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(تضمن الدولة حرية الرأي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وحرية التعبير الفردي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والجماعي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وحرية البحث العلمي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وحرية الاتصال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وحرية الصحافة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ووسائل الإعلام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والطباعة والنشر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وحرية التنقل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وحرية التجمع</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والتظاهر والاعتصام بما لا يتعارض مع القانون).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وكذلك المادة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6</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الإعلان نفسه "الليبيون سواء أمام القانون ومتساوون في التمتع بالحقوق المدنية والسياسية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تكافؤ الفرص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وفيما عليهم من الواجبات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والمسئوليات العامة، ولا تمييز بسبب الدين أو المذهب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اللغة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الثروة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الجنس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النسب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الآراء السياسية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الوضع الاجتماعي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الانتماء القبلي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الجهوي أو الأسري".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 xml:space="preserve">ومن ناحية لغوية نجد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لفظ الإيمان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عتقاد في القلب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والقانون يحاسب على السلوك والتصرفات الظاهرة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النوايا الداخلية لا يعلم بها إلا الله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فكان أولى بالمشرع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يستعمل لفظ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يلتزم) أو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(لا يخالف) بدلاً من مؤمنً</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أما الشروط الواجب توافرها في الناخبين فإن المشرع الليبي اكتفى بالقول " يشترك في الانتخابات المحلية الناخبون المقيدة أسمائهم في جداول الانتخاب بالدائرة الانتخابية التي يجري فيها الانتخاب.</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حيث قامت اللجنة المركزية للانتخابات بوضع الشروط الواجب توافرها في من يتقدم للإدلاء بصوته في الانتخابات، من خلال القرار رقم (16) لسنة 2013م، في نصّ المادة " 14 " من لائحة الأسس والضوابط الخاصة بالانتخابات البلدية وهي:</w:t>
      </w:r>
    </w:p>
    <w:p w:rsidR="00450927" w:rsidRPr="00DE27D1" w:rsidRDefault="00450927" w:rsidP="00450927">
      <w:pPr>
        <w:pStyle w:val="a6"/>
        <w:numPr>
          <w:ilvl w:val="0"/>
          <w:numId w:val="52"/>
        </w:numPr>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 يكون ليبي الجنسية متمتعاً بكامل حقوقه المدنية ما لم يكن الحرمان بسبب قضية سياسية ضد النظام السابق.</w:t>
      </w:r>
    </w:p>
    <w:p w:rsidR="00450927" w:rsidRPr="00DE27D1" w:rsidRDefault="00450927" w:rsidP="00450927">
      <w:pPr>
        <w:pStyle w:val="a6"/>
        <w:numPr>
          <w:ilvl w:val="0"/>
          <w:numId w:val="52"/>
        </w:numPr>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 يكون كامل الأهلية، وقد أتم (18) سنة من عمره يوم الاقتراع.</w:t>
      </w:r>
    </w:p>
    <w:p w:rsidR="00450927" w:rsidRPr="00DE27D1" w:rsidRDefault="00450927" w:rsidP="00450927">
      <w:pPr>
        <w:pStyle w:val="a6"/>
        <w:numPr>
          <w:ilvl w:val="0"/>
          <w:numId w:val="52"/>
        </w:numPr>
        <w:spacing w:line="360" w:lineRule="auto"/>
        <w:ind w:left="423"/>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أن يكون مقيداً في سجل الناخبين النهائي للدائرة التي يمارس حق الانتخاب فيها.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73"/>
      </w:r>
      <w:r w:rsidRPr="00DE27D1">
        <w:rPr>
          <w:rFonts w:ascii="Simplified Arabic" w:hAnsi="Simplified Arabic" w:cs="Simplified Arabic" w:hint="cs"/>
          <w:sz w:val="28"/>
          <w:szCs w:val="28"/>
          <w:vertAlign w:val="superscript"/>
          <w:rtl/>
        </w:rPr>
        <w:t>)</w:t>
      </w:r>
    </w:p>
    <w:p w:rsidR="00450927" w:rsidRPr="00DE27D1" w:rsidRDefault="00450927" w:rsidP="00450927">
      <w:pPr>
        <w:pStyle w:val="a6"/>
        <w:numPr>
          <w:ilvl w:val="0"/>
          <w:numId w:val="10"/>
        </w:numPr>
        <w:spacing w:before="240" w:after="0" w:line="360" w:lineRule="auto"/>
        <w:ind w:left="368"/>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إذا ما نظرنا إلى القانون المقارن نجد أن المشرع المصري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شترط لعضوية المجالس الشعبية المحلية شروط معينة في المادة (75) من قانون الإدارة المحلية رقم (43) لسنة 1979م وهي:</w:t>
      </w:r>
    </w:p>
    <w:p w:rsidR="00450927" w:rsidRPr="00DE27D1" w:rsidRDefault="00450927" w:rsidP="00450927">
      <w:pPr>
        <w:pStyle w:val="a6"/>
        <w:numPr>
          <w:ilvl w:val="0"/>
          <w:numId w:val="11"/>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متمتع</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بجنسية جمهورية مصر العربية.</w:t>
      </w:r>
    </w:p>
    <w:p w:rsidR="00450927" w:rsidRPr="00DE27D1" w:rsidRDefault="00450927" w:rsidP="00450927">
      <w:pPr>
        <w:pStyle w:val="a6"/>
        <w:numPr>
          <w:ilvl w:val="0"/>
          <w:numId w:val="11"/>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أن يكون بالغ من العمر 25 سنة ميلادية كاملة </w:t>
      </w:r>
      <w:r w:rsidRPr="00DE27D1">
        <w:rPr>
          <w:rFonts w:ascii="Simplified Arabic" w:hAnsi="Simplified Arabic" w:cs="Simplified Arabic" w:hint="cs"/>
          <w:sz w:val="28"/>
          <w:szCs w:val="28"/>
          <w:rtl/>
        </w:rPr>
        <w:t>على الأقل</w:t>
      </w:r>
      <w:r w:rsidRPr="00DE27D1">
        <w:rPr>
          <w:rFonts w:ascii="Simplified Arabic" w:hAnsi="Simplified Arabic" w:cs="Simplified Arabic"/>
          <w:sz w:val="28"/>
          <w:szCs w:val="28"/>
          <w:rtl/>
        </w:rPr>
        <w:t xml:space="preserve"> يوم الانتخاب.</w:t>
      </w:r>
    </w:p>
    <w:p w:rsidR="00450927" w:rsidRPr="00DE27D1" w:rsidRDefault="00450927" w:rsidP="00450927">
      <w:pPr>
        <w:pStyle w:val="a6"/>
        <w:numPr>
          <w:ilvl w:val="0"/>
          <w:numId w:val="11"/>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مقيد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في جدول الانتخابات بالوحدة المحلية التي يرشح نفسه في دائرتها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وله محل إقامة في نطاقها.</w:t>
      </w:r>
    </w:p>
    <w:p w:rsidR="00450927" w:rsidRPr="00DE27D1" w:rsidRDefault="00450927" w:rsidP="00450927">
      <w:pPr>
        <w:pStyle w:val="a6"/>
        <w:numPr>
          <w:ilvl w:val="0"/>
          <w:numId w:val="11"/>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يجيد القراءة والكتابة.</w:t>
      </w:r>
    </w:p>
    <w:p w:rsidR="00450927" w:rsidRPr="00DE27D1" w:rsidRDefault="00450927" w:rsidP="00450927">
      <w:pPr>
        <w:pStyle w:val="a6"/>
        <w:numPr>
          <w:ilvl w:val="0"/>
          <w:numId w:val="11"/>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قد أدى الخدمة العسكرية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عفي من أدائها طبق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للقانون.</w:t>
      </w:r>
    </w:p>
    <w:p w:rsidR="00450927" w:rsidRPr="00DE27D1" w:rsidRDefault="00450927" w:rsidP="00450927">
      <w:pPr>
        <w:spacing w:after="0" w:line="360" w:lineRule="auto"/>
        <w:ind w:left="360"/>
        <w:jc w:val="both"/>
        <w:rPr>
          <w:rFonts w:ascii="Simplified Arabic" w:hAnsi="Simplified Arabic" w:cs="Simplified Arabic"/>
          <w:sz w:val="28"/>
          <w:szCs w:val="28"/>
          <w:rtl/>
        </w:rPr>
      </w:pPr>
      <w:r w:rsidRPr="00DE27D1">
        <w:rPr>
          <w:rFonts w:ascii="Simplified Arabic" w:hAnsi="Simplified Arabic" w:cs="Simplified Arabic"/>
          <w:sz w:val="28"/>
          <w:szCs w:val="28"/>
          <w:rtl/>
        </w:rPr>
        <w:t>ولا يجوز لأفراد القوات المسلحة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الشرطة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أعضاء الهيئات القضائية الترشيح للعضوية بالمجالس الشعبية المحلية قبل تقديم استقالاتهم من وظائفهم.</w:t>
      </w:r>
    </w:p>
    <w:p w:rsidR="00450927" w:rsidRPr="00DE27D1" w:rsidRDefault="00450927" w:rsidP="00450927">
      <w:pPr>
        <w:spacing w:after="0" w:line="360" w:lineRule="auto"/>
        <w:ind w:left="360"/>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ويعيب</w:t>
      </w:r>
      <w:r w:rsidRPr="00DE27D1">
        <w:rPr>
          <w:rFonts w:ascii="Simplified Arabic" w:hAnsi="Simplified Arabic" w:cs="Simplified Arabic"/>
          <w:sz w:val="28"/>
          <w:szCs w:val="28"/>
          <w:rtl/>
        </w:rPr>
        <w:t xml:space="preserve">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المادة (75) السالف</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الذكر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نه لم يتضمن شرط حسن السيرة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والسمعة في المرشح للعضوية.</w:t>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14"/>
          <w:szCs w:val="14"/>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74"/>
      </w:r>
      <w:r w:rsidRPr="00DE27D1">
        <w:rPr>
          <w:rFonts w:ascii="Simplified Arabic" w:hAnsi="Simplified Arabic" w:cs="Simplified Arabic"/>
          <w:sz w:val="28"/>
          <w:szCs w:val="28"/>
          <w:vertAlign w:val="superscript"/>
          <w:rtl/>
        </w:rPr>
        <w:t>)</w:t>
      </w:r>
    </w:p>
    <w:p w:rsidR="00450927" w:rsidRPr="00DE27D1" w:rsidRDefault="00450927" w:rsidP="00450927">
      <w:pPr>
        <w:pStyle w:val="a6"/>
        <w:numPr>
          <w:ilvl w:val="0"/>
          <w:numId w:val="10"/>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ومما سبق نجد أن المشرع الليبي والمصري قد اتفقا في شرط العمر لشغل عضوية المجالس المحلية وهو "25" سنة ميلادية.</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Pr>
      </w:pPr>
    </w:p>
    <w:p w:rsidR="00450927" w:rsidRPr="00DE27D1" w:rsidRDefault="00450927" w:rsidP="00450927">
      <w:pPr>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b/>
          <w:bCs/>
          <w:sz w:val="28"/>
          <w:szCs w:val="28"/>
          <w:rtl/>
        </w:rPr>
        <w:t xml:space="preserve">2. </w:t>
      </w:r>
      <w:r w:rsidRPr="00DE27D1">
        <w:rPr>
          <w:rFonts w:ascii="Simplified Arabic" w:hAnsi="Simplified Arabic" w:cs="Simplified Arabic"/>
          <w:b/>
          <w:bCs/>
          <w:sz w:val="28"/>
          <w:szCs w:val="28"/>
          <w:rtl/>
        </w:rPr>
        <w:t xml:space="preserve">مدة </w:t>
      </w:r>
      <w:r w:rsidRPr="00DE27D1">
        <w:rPr>
          <w:rFonts w:ascii="Simplified Arabic" w:hAnsi="Simplified Arabic" w:cs="Simplified Arabic" w:hint="cs"/>
          <w:b/>
          <w:bCs/>
          <w:sz w:val="28"/>
          <w:szCs w:val="28"/>
          <w:rtl/>
        </w:rPr>
        <w:t>العضوية</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مدة العضوية في المجالس المحلية بشكل عام " محافظات وبلديات " هي أربع سنوات كاملة ما لم تحل المجالس المحلية قبل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نقضاء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ربع سنوات، وهذا ما أوضحته المادة (9) من القانون 59/2012م المشار إليه سابق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ونص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على أن " </w:t>
      </w:r>
      <w:r w:rsidRPr="00DE27D1">
        <w:rPr>
          <w:rFonts w:ascii="Simplified Arabic" w:hAnsi="Simplified Arabic" w:cs="Simplified Arabic"/>
          <w:b/>
          <w:bCs/>
          <w:sz w:val="28"/>
          <w:szCs w:val="28"/>
          <w:rtl/>
        </w:rPr>
        <w:t>مدة مجالس المحافظات والبلديات أربع سنوات ما لم تحل قبل ذلك، ويعمل الأعضاء على سبيل التفرغ"</w:t>
      </w:r>
      <w:r w:rsidRPr="00DE27D1">
        <w:rPr>
          <w:rFonts w:ascii="Simplified Arabic" w:hAnsi="Simplified Arabic" w:cs="Simplified Arabic" w:hint="cs"/>
          <w:sz w:val="28"/>
          <w:szCs w:val="28"/>
          <w:rtl/>
        </w:rPr>
        <w:t xml:space="preserve"> وهي مدة معقولة نسبياً، سبق وإن نصَّ عليها في قانون الحكم المحلي (62) لسنة 1970م.</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وقد اتفق</w:t>
      </w:r>
      <w:r w:rsidRPr="00DE27D1">
        <w:rPr>
          <w:rFonts w:ascii="Simplified Arabic" w:hAnsi="Simplified Arabic" w:cs="Simplified Arabic"/>
          <w:sz w:val="28"/>
          <w:szCs w:val="28"/>
          <w:rtl/>
        </w:rPr>
        <w:t xml:space="preserve"> المشرع </w:t>
      </w:r>
      <w:r w:rsidRPr="00DE27D1">
        <w:rPr>
          <w:rFonts w:ascii="Simplified Arabic" w:hAnsi="Simplified Arabic" w:cs="Simplified Arabic" w:hint="cs"/>
          <w:sz w:val="28"/>
          <w:szCs w:val="28"/>
          <w:rtl/>
        </w:rPr>
        <w:t>الليبي مع</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المشرع المصري عندما جعل</w:t>
      </w:r>
      <w:r w:rsidRPr="00DE27D1">
        <w:rPr>
          <w:rFonts w:ascii="Simplified Arabic" w:hAnsi="Simplified Arabic" w:cs="Simplified Arabic"/>
          <w:sz w:val="28"/>
          <w:szCs w:val="28"/>
          <w:rtl/>
        </w:rPr>
        <w:t xml:space="preserve"> مدة العضوية في المجالس </w:t>
      </w:r>
      <w:r w:rsidRPr="00DE27D1">
        <w:rPr>
          <w:rFonts w:ascii="Simplified Arabic" w:hAnsi="Simplified Arabic" w:cs="Simplified Arabic" w:hint="cs"/>
          <w:sz w:val="28"/>
          <w:szCs w:val="28"/>
          <w:rtl/>
        </w:rPr>
        <w:t xml:space="preserve">الشعبية </w:t>
      </w:r>
      <w:r w:rsidRPr="00DE27D1">
        <w:rPr>
          <w:rFonts w:ascii="Simplified Arabic" w:hAnsi="Simplified Arabic" w:cs="Simplified Arabic"/>
          <w:sz w:val="28"/>
          <w:szCs w:val="28"/>
          <w:rtl/>
        </w:rPr>
        <w:t xml:space="preserve">المحلية أربع سنوات </w:t>
      </w:r>
      <w:r w:rsidRPr="00DE27D1">
        <w:rPr>
          <w:rFonts w:ascii="Simplified Arabic" w:hAnsi="Simplified Arabic" w:cs="Simplified Arabic" w:hint="cs"/>
          <w:sz w:val="28"/>
          <w:szCs w:val="28"/>
          <w:rtl/>
        </w:rPr>
        <w:t>ميلادية، تبدأ</w:t>
      </w:r>
      <w:r w:rsidRPr="00DE27D1">
        <w:rPr>
          <w:rFonts w:ascii="Simplified Arabic" w:hAnsi="Simplified Arabic" w:cs="Simplified Arabic"/>
          <w:sz w:val="28"/>
          <w:szCs w:val="28"/>
          <w:rtl/>
        </w:rPr>
        <w:t xml:space="preserve"> من تاريخ أول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جتماع</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وتنتهي ب</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نقضاء المدة القانونية لهذه المجالس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75"/>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 xml:space="preserve"> ويجري الانتخاب لتجديد المجلس الشعبي المحلي خلال الستين يومًا السابقة على انتهاء مدته.</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3. اليمين القانونية: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 xml:space="preserve">إن </w:t>
      </w:r>
      <w:r w:rsidRPr="00DE27D1">
        <w:rPr>
          <w:rFonts w:ascii="Simplified Arabic" w:hAnsi="Simplified Arabic" w:cs="Simplified Arabic" w:hint="cs"/>
          <w:sz w:val="28"/>
          <w:szCs w:val="28"/>
          <w:rtl/>
        </w:rPr>
        <w:t>أعضاء المجالس المحلية</w:t>
      </w:r>
      <w:r w:rsidRPr="00DE27D1">
        <w:rPr>
          <w:rFonts w:ascii="Simplified Arabic" w:hAnsi="Simplified Arabic" w:cs="Simplified Arabic"/>
          <w:sz w:val="28"/>
          <w:szCs w:val="28"/>
          <w:rtl/>
        </w:rPr>
        <w:t xml:space="preserve"> لا يمكنه</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 البدء في أعماله</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 إلاّ بعد </w:t>
      </w:r>
      <w:r w:rsidRPr="00DE27D1">
        <w:rPr>
          <w:rFonts w:ascii="Simplified Arabic" w:hAnsi="Simplified Arabic" w:cs="Simplified Arabic" w:hint="cs"/>
          <w:sz w:val="28"/>
          <w:szCs w:val="28"/>
          <w:rtl/>
        </w:rPr>
        <w:t>أداء</w:t>
      </w:r>
      <w:r w:rsidRPr="00DE27D1">
        <w:rPr>
          <w:rFonts w:ascii="Simplified Arabic" w:hAnsi="Simplified Arabic" w:cs="Simplified Arabic"/>
          <w:sz w:val="28"/>
          <w:szCs w:val="28"/>
          <w:rtl/>
        </w:rPr>
        <w:t xml:space="preserve"> اليمين القانونية، وذلك بحضور الوزير أو من يكفله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ويوقعون على وثيقة </w:t>
      </w:r>
      <w:r w:rsidRPr="00DE27D1">
        <w:rPr>
          <w:rFonts w:ascii="Simplified Arabic" w:hAnsi="Simplified Arabic" w:cs="Simplified Arabic" w:hint="cs"/>
          <w:sz w:val="28"/>
          <w:szCs w:val="28"/>
          <w:rtl/>
        </w:rPr>
        <w:t xml:space="preserve">القسم </w:t>
      </w:r>
      <w:r w:rsidRPr="00DE27D1">
        <w:rPr>
          <w:rFonts w:ascii="Simplified Arabic" w:hAnsi="Simplified Arabic" w:cs="Simplified Arabic"/>
          <w:sz w:val="28"/>
          <w:szCs w:val="28"/>
          <w:rtl/>
        </w:rPr>
        <w:t xml:space="preserve">التي تحفظ في ملفات المجلس، وذلك قبل مباشرة عملهم، وإلا فإن كل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جراء </w:t>
      </w:r>
      <w:r w:rsidRPr="00DE27D1">
        <w:rPr>
          <w:rFonts w:ascii="Simplified Arabic" w:hAnsi="Simplified Arabic" w:cs="Simplified Arabic" w:hint="cs"/>
          <w:sz w:val="28"/>
          <w:szCs w:val="28"/>
          <w:rtl/>
        </w:rPr>
        <w:t xml:space="preserve">يتخذ قبل أداء اليمين يعد باطلاً؛ فاليمين القانونية إجراء </w:t>
      </w:r>
      <w:r w:rsidRPr="00DE27D1">
        <w:rPr>
          <w:rFonts w:ascii="Simplified Arabic" w:hAnsi="Simplified Arabic" w:cs="Simplified Arabic"/>
          <w:sz w:val="28"/>
          <w:szCs w:val="28"/>
          <w:rtl/>
        </w:rPr>
        <w:t xml:space="preserve">شكلي يكون بالصيغة </w:t>
      </w:r>
      <w:r w:rsidRPr="00DE27D1">
        <w:rPr>
          <w:rFonts w:ascii="Simplified Arabic" w:hAnsi="Simplified Arabic" w:cs="Simplified Arabic" w:hint="cs"/>
          <w:sz w:val="28"/>
          <w:szCs w:val="28"/>
          <w:rtl/>
        </w:rPr>
        <w:t>الآتية</w:t>
      </w:r>
      <w:r w:rsidRPr="00DE27D1">
        <w:rPr>
          <w:rFonts w:ascii="Simplified Arabic" w:hAnsi="Simplified Arabic" w:cs="Simplified Arabic"/>
          <w:sz w:val="28"/>
          <w:szCs w:val="28"/>
          <w:rtl/>
        </w:rPr>
        <w:t>: (أقسم بالله العظيم، أن أؤدي مهام عملي بكل أمانة وإخلاص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وأن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حترم القانون واللوائح الداخلية للمجلس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وأن أ</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رعى مصالح الشعب الليبي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رعاية كاملة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حافظ على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ستقلال ليبيا وأمنها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ووحدة أراضيها)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76"/>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 xml:space="preserve"> ويلاحظ على نصّ اليمين إنه جاء خلواً مما شاب شروط تولي عضوية المجالس المحلية من مسائل سياسية.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77"/>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4. المقابل المالي للعضوية: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لم ينص المشرع الليبي صراحة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مقابل لعضوية المجالس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ومجالس الشورى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والمحافظ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والعميد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وأحال الأمر على اللائحة التنفيذية، فنص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 المادة (107) منها على أن تكون المعاملة الوظيفية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والمالية بقرار يصدر عن مجلس الوزراء بناء على عرض من الوزير بالتنسيق مع وزير المالية.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في حين نجد المشرع المصري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صراحة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مجانية العضوية طبق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لنص المادة (90) من القانون 43/1979م بشأن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المعدل بالقانون رقم (196) لسنة 2008م، على أن </w:t>
      </w:r>
      <w:r w:rsidRPr="00DE27D1">
        <w:rPr>
          <w:rFonts w:ascii="Simplified Arabic" w:hAnsi="Simplified Arabic" w:cs="Simplified Arabic"/>
          <w:b/>
          <w:bCs/>
          <w:sz w:val="28"/>
          <w:szCs w:val="28"/>
          <w:rtl/>
        </w:rPr>
        <w:t xml:space="preserve">"لا يتقاضى </w:t>
      </w:r>
      <w:r w:rsidRPr="00DE27D1">
        <w:rPr>
          <w:rFonts w:ascii="Simplified Arabic" w:hAnsi="Simplified Arabic" w:cs="Simplified Arabic" w:hint="cs"/>
          <w:b/>
          <w:bCs/>
          <w:sz w:val="28"/>
          <w:szCs w:val="28"/>
          <w:rtl/>
        </w:rPr>
        <w:t xml:space="preserve">أعضاء </w:t>
      </w:r>
      <w:r w:rsidRPr="00DE27D1">
        <w:rPr>
          <w:rFonts w:ascii="Simplified Arabic" w:hAnsi="Simplified Arabic" w:cs="Simplified Arabic"/>
          <w:b/>
          <w:bCs/>
          <w:sz w:val="28"/>
          <w:szCs w:val="28"/>
          <w:rtl/>
        </w:rPr>
        <w:t>المجالس الشعبية المحلية أية رواتب</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أو مكافآت مقابل عمله</w:t>
      </w:r>
      <w:r w:rsidRPr="00DE27D1">
        <w:rPr>
          <w:rFonts w:ascii="Simplified Arabic" w:hAnsi="Simplified Arabic" w:cs="Simplified Arabic" w:hint="cs"/>
          <w:b/>
          <w:bCs/>
          <w:sz w:val="28"/>
          <w:szCs w:val="28"/>
          <w:rtl/>
        </w:rPr>
        <w:t>م</w:t>
      </w:r>
      <w:r w:rsidRPr="00DE27D1">
        <w:rPr>
          <w:rFonts w:ascii="Simplified Arabic" w:hAnsi="Simplified Arabic" w:cs="Simplified Arabic"/>
          <w:b/>
          <w:bCs/>
          <w:sz w:val="28"/>
          <w:szCs w:val="28"/>
          <w:rtl/>
        </w:rPr>
        <w:t>، ويجوز منح المجالس المحلية والمجالس التنفيذية مقابل ما يتكب</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دونه من أعباء طبقً</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 xml:space="preserve"> لما تحدده اللائحة".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غير أن المشرع في اللائحة التنفيذية لهذا القانون أجاز منح الأعضاء مقابل ما يتكبدونه من أتعاب.</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78"/>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وترى بعض الأنظمة المقارنة الأخذ بمبدأ المجانية، وعدم جواز تحقيق مكاسب مادية عن طريق عضوية المجالس المحلية، وإن العمل في المجلس يعد خدمة عامة لا يتم تقاضي أي مبالغ عنها، وإزاء عزوف المؤهلين عن عضوية المجالس المحلية بسبب تعقد الحياة الحديثة، وازدياد مسؤوليات الأفراد مما ترتب عليه ازدياد نسبة الأشخاص المتقدمين بالسن بعضوية المجالس، وانخفاض نسبة الشباب فيه، أو الأشخاص ذوي الخبرة والكفاءة، والذين تكون لديهم أعمال أخرى لا تتيح لهم وقتاً للمشاركة في أعمال المجلس المحلي، ففي بريطانيا يمنح رؤساء المجالس المحلية مكافآت، أو مرتبات عن أعمالهم في المجالس المحلية، أما في فرنسا فالعضوية بإستثناء عضوية مجلس بلدية باريس مجانية أو هواية حيث لا يتقاضى العضو أية مكافآت، أو مرتبات عن عمله بالمجلس بينما يتقاضى عمدة المجلس راتبًا شهريًا.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79"/>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الثالث</w:t>
      </w:r>
      <w:r w:rsidRPr="00DE27D1">
        <w:rPr>
          <w:rFonts w:ascii="Simplified Arabic" w:hAnsi="Simplified Arabic" w:cs="Simplified Arabic"/>
          <w:b/>
          <w:bCs/>
          <w:sz w:val="28"/>
          <w:szCs w:val="28"/>
          <w:rtl/>
        </w:rPr>
        <w:t>: إجراءات اجتماعات مجالس المحافظات</w:t>
      </w:r>
    </w:p>
    <w:p w:rsidR="00450927" w:rsidRPr="00DE27D1" w:rsidRDefault="00450927" w:rsidP="00450927">
      <w:pPr>
        <w:spacing w:line="360" w:lineRule="auto"/>
        <w:ind w:left="84"/>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تناولت المواد من </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50</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إلى </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68</w:t>
      </w: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b/>
          <w:bCs/>
          <w:sz w:val="28"/>
          <w:szCs w:val="28"/>
          <w:rtl/>
        </w:rPr>
        <w:t xml:space="preserve">"من اللائحة التنفيذية للقانون 59/2012م إجراءات اجتماعات المجالس بدء من عقد الاجتماع </w:t>
      </w:r>
      <w:r w:rsidRPr="00DE27D1">
        <w:rPr>
          <w:rFonts w:ascii="Simplified Arabic" w:hAnsi="Simplified Arabic" w:cs="Simplified Arabic" w:hint="cs"/>
          <w:b/>
          <w:bCs/>
          <w:sz w:val="28"/>
          <w:szCs w:val="28"/>
          <w:rtl/>
        </w:rPr>
        <w:t>الأول إلى</w:t>
      </w:r>
      <w:r w:rsidRPr="00DE27D1">
        <w:rPr>
          <w:rFonts w:ascii="Simplified Arabic" w:hAnsi="Simplified Arabic" w:cs="Simplified Arabic"/>
          <w:b/>
          <w:bCs/>
          <w:sz w:val="28"/>
          <w:szCs w:val="28"/>
          <w:rtl/>
        </w:rPr>
        <w:t xml:space="preserve"> أن ينشر القرار الصادر بوسائل الاعلام.</w:t>
      </w:r>
    </w:p>
    <w:p w:rsidR="00450927" w:rsidRPr="00DE27D1" w:rsidRDefault="00450927" w:rsidP="00450927">
      <w:pPr>
        <w:spacing w:line="360" w:lineRule="auto"/>
        <w:ind w:left="84"/>
        <w:jc w:val="both"/>
        <w:rPr>
          <w:rFonts w:ascii="Simplified Arabic" w:hAnsi="Simplified Arabic" w:cs="Simplified Arabic"/>
          <w:sz w:val="28"/>
          <w:szCs w:val="28"/>
          <w:rtl/>
        </w:rPr>
      </w:pPr>
      <w:r w:rsidRPr="00DE27D1">
        <w:rPr>
          <w:rFonts w:ascii="Simplified Arabic" w:hAnsi="Simplified Arabic" w:cs="Simplified Arabic"/>
          <w:sz w:val="28"/>
          <w:szCs w:val="28"/>
          <w:rtl/>
        </w:rPr>
        <w:tab/>
        <w:t>حيث ينعقد مجلس المحافظة دوريً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أي في جلسة عادية كل شهر بناءً على دعوة المحافظ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حالة عدم وجود هذه الدعوة ينعقد المجلس وجوبي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"إجبارياً"</w:t>
      </w:r>
      <w:r w:rsidRPr="00DE27D1">
        <w:rPr>
          <w:rFonts w:ascii="Simplified Arabic" w:hAnsi="Simplified Arabic" w:cs="Simplified Arabic"/>
          <w:sz w:val="28"/>
          <w:szCs w:val="28"/>
          <w:rtl/>
        </w:rPr>
        <w:t xml:space="preserve"> بعد أسبوع من التاريخ المحدد للاجتماع الدوري ولكن يجوز انعقاد مجلس المحافظة في جلسة غير عادية طارئة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بناءً على دعوة من الوزير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المحافظ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ثلثي أعضاء المجلس، أما إذا تعذر اجتماع المجلس بصورة دورية ويجوز أن يتخذ المجلس قراراته عن طريق التمرير بموافقة كافة الأعضاء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في حال</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الظروف القاهرة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التي حالت دون اجتماع المجلس.</w:t>
      </w:r>
    </w:p>
    <w:p w:rsidR="00450927" w:rsidRPr="00DE27D1" w:rsidRDefault="00450927" w:rsidP="00450927">
      <w:pPr>
        <w:spacing w:after="0" w:line="360" w:lineRule="auto"/>
        <w:ind w:left="8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وفي قانون الإدارة المحلية المصري يبدأ دور انعقاد المجالس الشعبية المحلية، وينتهي في المواعيد التي تحددها اللائحة التنفيذية، ويكون دور انعقاد المجلس الشعبي المحلي عشرة أشهر على الأقل ويجتمع المجلس الشعبي المحلي في المقر المخصص له اجتماعًا عاديًا مرة على الأقل كل شهر بدعوة من رئيسه في الموعد الذي يحدده، ويجوز دعوة المجلس الشعبي المحلي لاجتماع غير عادي في حالة الضرورة، أو عند نظر موضوع عاجل بناءً على طلب رئيس المجلس، أو رئيس الوحدة المحلية، أو ثلت أعضاء المجلس.</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80"/>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ind w:left="84"/>
        <w:jc w:val="both"/>
        <w:rPr>
          <w:rFonts w:ascii="Simplified Arabic" w:hAnsi="Simplified Arabic" w:cs="Simplified Arabic"/>
          <w:sz w:val="28"/>
          <w:szCs w:val="28"/>
          <w:rtl/>
        </w:rPr>
      </w:pPr>
      <w:r w:rsidRPr="00DE27D1">
        <w:rPr>
          <w:rFonts w:ascii="Simplified Arabic" w:hAnsi="Simplified Arabic" w:cs="Simplified Arabic"/>
          <w:sz w:val="28"/>
          <w:szCs w:val="28"/>
          <w:rtl/>
        </w:rPr>
        <w:t>ويجوز أن يدعو المجلس إلى بعض جلساته خبراء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ومستشارين أو ممثلين عن منظمات المجتمع المدني" منظمات اجتماعية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خيرية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حقوق المرأة مثلاً</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عندما يقتضي الأمر ذلك ولهؤلاء حق المشاركة في المداولات دون أن يكون لهم حق التصويت، وعلى المحافظ أن يبلغ قرارات مجلس المحافظة إلى الوزير خلال خمسة عشر يوم</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إصدارها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فإذا لم يعترض عليها خلال شهر اعتبرت نافذة</w:t>
      </w:r>
      <w:r w:rsidRPr="00DE27D1">
        <w:rPr>
          <w:rFonts w:ascii="Simplified Arabic" w:hAnsi="Simplified Arabic" w:cs="Simplified Arabic" w:hint="cs"/>
          <w:sz w:val="28"/>
          <w:szCs w:val="28"/>
          <w:rtl/>
        </w:rPr>
        <w:t>، وفعل ذلك أيضًا المشرع المصري عندما أجاز لأعضاء مجلس الشعب في المحافظة حضور جلسات المجالس الشعبية المحلية في كافة مستوياتها، والمشاركة في مناقشتها، ويكون لهم حق تقديم الاقتراحات، والأسئلة، وطلبات الإحاطة دون أن يكون لهم صوت معدود في اتخاذ القرارات.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81"/>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ind w:left="84"/>
        <w:jc w:val="both"/>
        <w:rPr>
          <w:rFonts w:ascii="Simplified Arabic" w:hAnsi="Simplified Arabic" w:cs="Simplified Arabic"/>
          <w:sz w:val="28"/>
          <w:szCs w:val="28"/>
          <w:rtl/>
        </w:rPr>
      </w:pPr>
      <w:r w:rsidRPr="00DE27D1">
        <w:rPr>
          <w:rFonts w:ascii="Simplified Arabic" w:hAnsi="Simplified Arabic" w:cs="Simplified Arabic"/>
          <w:sz w:val="28"/>
          <w:szCs w:val="28"/>
          <w:rtl/>
        </w:rPr>
        <w:tab/>
        <w:t>أما فيما يتعلق بصحة انعقاد مجلس المحافظة فإنه لا يكون صحيح</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إلا بحضور الأغلبية البسيطة لأعضائه، والمكون</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من نصف الأعضاء وعضو</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اتخاذ القرارات يكون بالتصويت المباشر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بأغلبية ثلثي الأعضاء الحاضرين وعضو، في القانون المقارن الأمر يختلف تمام</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فالمشرع المصري يرى بأن قرارات "المجلس تتخذ بالأغلبية المطلقة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حالة التساوي يرجح الجانب الذي منه الرئيس.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82"/>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ضرورة التزام الأعضاء بمراع</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ة الترتيب الوارد بجداول الأعمال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وعدم الانتقال إلى مسائل أخرى إلا بعد الانتهاء كليً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سابقتها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وتكون محاضر الاجتماعات جميعها معدة وفقً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لأحكام القانون.</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تتنوع الأعمال التي يقوم بها مجلس المحافظة منها ما يتعلق بالتنمية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وتنفيذ خطط </w:t>
      </w:r>
      <w:r w:rsidRPr="00DE27D1">
        <w:rPr>
          <w:rFonts w:ascii="Simplified Arabic" w:hAnsi="Simplified Arabic" w:cs="Simplified Arabic" w:hint="cs"/>
          <w:sz w:val="28"/>
          <w:szCs w:val="28"/>
          <w:rtl/>
        </w:rPr>
        <w:t>السياسة</w:t>
      </w:r>
      <w:r w:rsidRPr="00DE27D1">
        <w:rPr>
          <w:rFonts w:ascii="Simplified Arabic" w:hAnsi="Simplified Arabic" w:cs="Simplified Arabic"/>
          <w:sz w:val="28"/>
          <w:szCs w:val="28"/>
          <w:rtl/>
        </w:rPr>
        <w:t xml:space="preserve"> العامة للدولة، ومنها أيضً</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ما يتعلق بالتنمية البشرية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وقد بي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نت ذلك المادة (12) من القانون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2012م اختصاصات مجالس المحافظات فيما يتعلق بالتنمية المحلي</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وتنفيذ الخطط</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والسياسة العامة للدولة</w:t>
      </w:r>
      <w:r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83"/>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وكل هذه الضوابط وال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جراءات التي وضعها المشرع يجب الالتزام بها عندما يتم تفعيل دور المحافظات كأحد أهم </w:t>
      </w:r>
      <w:r w:rsidRPr="00DE27D1">
        <w:rPr>
          <w:rFonts w:ascii="Simplified Arabic" w:hAnsi="Simplified Arabic" w:cs="Simplified Arabic" w:hint="cs"/>
          <w:sz w:val="28"/>
          <w:szCs w:val="28"/>
          <w:rtl/>
        </w:rPr>
        <w:t>وأكبر وحدات</w:t>
      </w:r>
      <w:r w:rsidRPr="00DE27D1">
        <w:rPr>
          <w:rFonts w:ascii="Simplified Arabic" w:hAnsi="Simplified Arabic" w:cs="Simplified Arabic"/>
          <w:sz w:val="28"/>
          <w:szCs w:val="28"/>
          <w:rtl/>
        </w:rPr>
        <w:t xml:space="preserve">  الإدارة  المحلية في القانون 59/2012م بشأن الإدارة  المحلية.</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الرابع:</w:t>
      </w:r>
      <w:r w:rsidRPr="00DE27D1">
        <w:rPr>
          <w:rFonts w:ascii="Simplified Arabic" w:hAnsi="Simplified Arabic" w:cs="Simplified Arabic"/>
          <w:b/>
          <w:bCs/>
          <w:sz w:val="28"/>
          <w:szCs w:val="28"/>
          <w:rtl/>
        </w:rPr>
        <w:t xml:space="preserve"> الأجهزة المساعدة</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أولاً: اللجان المتخصصة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تشكل</w:t>
      </w:r>
      <w:r w:rsidRPr="00DE27D1">
        <w:rPr>
          <w:rFonts w:ascii="Simplified Arabic" w:hAnsi="Simplified Arabic" w:cs="Simplified Arabic"/>
          <w:sz w:val="28"/>
          <w:szCs w:val="28"/>
          <w:rtl/>
        </w:rPr>
        <w:t xml:space="preserve"> المحافظات من اللجان المتخصصة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ومجالس شورى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حيث يختار المجلس رؤساء وأعضاء اللجان المتخصصة فيه بطريق الاقتراع المباشر، ويختار مجلس ال</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حافظة مجلس</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للشورى يضم في عضويته عدد يساوي نصف عدد أعضاء مجلس المحافظة من الخبراء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والمستشارين المشهود لهم بالكفاءة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هتمام بالشؤون المحلية للمشاركة في الاجتماعات التي يراها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دون أن يكون لهم حق التصويت.</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تشكل اللجان المتخصصة بقرار من مجلس المحافظة برئاسة وعضوية أعضاء من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وكل لجنة لا تقل عن ثلاثة أعضاء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بما فيها الرئيس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يتم اختيارهم وفقً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لمعايير الخبرة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والكفاءة في مجال اختصاص اللجنة المختارين لها</w:t>
      </w:r>
      <w:r w:rsidRPr="00DE27D1">
        <w:rPr>
          <w:rFonts w:ascii="Simplified Arabic" w:hAnsi="Simplified Arabic" w:cs="Simplified Arabic" w:hint="cs"/>
          <w:sz w:val="28"/>
          <w:szCs w:val="28"/>
          <w:rtl/>
        </w:rPr>
        <w:t>، كما هو منصوص عليه في المادة (21) من القانون (59) لسنة 2012م، بشأن الإدارة 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وفي القانون المقارن يشكل المجلس الشعبي المحلي من بين أعضائه، في بداية كل دور انعقاد لجانًا متخصصة لدراسة الموضوعات التي تدخل في اختصاصه، من قبل عرضها على المجلس الشعبي المحلي قبل إحالته إلى اللجنة المختصة، وعرض تقريرها على المجلس، ولا يجوز في غير  الأحوال العاجلة عرض أي موضوع على المجلس الشعبي المحلي، قبل إحالته إلى اللجنة المختصة، وعرض تقريرها على المجلس في شأنه، وتنتخب كل لجنة من لجان المجلس رئيسها في أول اجتماع لها، وتحدد اللائحة الداخلية للمجلس الشعبي المحلي أنواع لجانه، وعدد أعضائها، ونظام سير العمل بها.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84"/>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واللجان المتخصصة هي لجان دائمة بالمحافظات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ويجوز الاستعانة بكفاءات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وخبرات من خارج المحافظة عن</w:t>
      </w:r>
      <w:r w:rsidRPr="00DE27D1">
        <w:rPr>
          <w:rFonts w:ascii="Simplified Arabic" w:hAnsi="Simplified Arabic" w:cs="Simplified Arabic" w:hint="cs"/>
          <w:sz w:val="28"/>
          <w:szCs w:val="28"/>
          <w:rtl/>
        </w:rPr>
        <w:t>د</w:t>
      </w:r>
      <w:r w:rsidRPr="00DE27D1">
        <w:rPr>
          <w:rFonts w:ascii="Simplified Arabic" w:hAnsi="Simplified Arabic" w:cs="Simplified Arabic"/>
          <w:sz w:val="28"/>
          <w:szCs w:val="28"/>
          <w:rtl/>
        </w:rPr>
        <w:t xml:space="preserve"> الضرورة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وكما أجاز المشرع إن يتولى عضو مجلس المحافظة رئاسة وعضوية أكثر من لجنة في ذات الوقت.</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وتعمل هذه اللجان تحت إدارة وتوجيه المحافظة، وهي مسؤولة مباشرة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أمام مجلس المحافظة، وتعرض تقاريرها ونتائج أعمالها على مجلس المحافظة </w:t>
      </w:r>
      <w:r w:rsidRPr="00DE27D1">
        <w:rPr>
          <w:rFonts w:ascii="Simplified Arabic" w:hAnsi="Simplified Arabic" w:cs="Simplified Arabic" w:hint="cs"/>
          <w:sz w:val="28"/>
          <w:szCs w:val="28"/>
          <w:rtl/>
        </w:rPr>
        <w:t>لاعتمادها.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85"/>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ثاني</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ا: مجلس شورى المحافظة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شك</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ل مجلس استشاري في كل محافظة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وبلدية يضم عدد من الخبراء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والمستشارين المشهود لهم بالكفاءة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والخبرة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والاهتمام بالشؤون المحلية،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86"/>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فهو بمثابة هيئة استشارية تتولي تقديم المشورة ودراسة وبحث الموضوعات ذات العلاقة بالمحافظة، ويضم المجلس خبراء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ومستشارين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وعلماء مشهود لهم بالكفاءة بالخبرة، ويختار مجلس المحافظة 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للشورى يضم عددً</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يساوي نصف عدد أعضاء مجلس المحافظة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 xml:space="preserve">تكون لهم المشاركة في الاجتماعات التي يراها المجلس دون أن يكون لهم </w:t>
      </w:r>
      <w:r w:rsidRPr="00DE27D1">
        <w:rPr>
          <w:rFonts w:ascii="Simplified Arabic" w:hAnsi="Simplified Arabic" w:cs="Simplified Arabic" w:hint="cs"/>
          <w:sz w:val="28"/>
          <w:szCs w:val="28"/>
          <w:rtl/>
        </w:rPr>
        <w:t xml:space="preserve">حق </w:t>
      </w:r>
      <w:r w:rsidRPr="00DE27D1">
        <w:rPr>
          <w:rFonts w:ascii="Simplified Arabic" w:hAnsi="Simplified Arabic" w:cs="Simplified Arabic"/>
          <w:sz w:val="28"/>
          <w:szCs w:val="28"/>
          <w:rtl/>
        </w:rPr>
        <w:t>التصويت</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نجد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المشرع حدد </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لية اختيار رئيس وأعضاء مجلس شورى المحافظة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ويتم ذلك وفق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للأحكام المقررة بالقانون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وتحدد المعاملة المالية بقرار من مجلس الوزراء بناء على عرض الوزير.</w:t>
      </w:r>
      <w:r w:rsidRPr="00DE27D1">
        <w:rPr>
          <w:rFonts w:ascii="Simplified Arabic" w:hAnsi="Simplified Arabic" w:cs="Simplified Arabic"/>
          <w:sz w:val="28"/>
          <w:szCs w:val="28"/>
          <w:vertAlign w:val="superscript"/>
          <w:rtl/>
        </w:rPr>
        <w:t xml:space="preserve"> (</w:t>
      </w:r>
      <w:r w:rsidRPr="00DE27D1">
        <w:rPr>
          <w:rStyle w:val="a8"/>
          <w:rFonts w:ascii="Simplified Arabic" w:hAnsi="Simplified Arabic" w:cs="Simplified Arabic"/>
          <w:sz w:val="28"/>
          <w:szCs w:val="28"/>
          <w:rtl/>
        </w:rPr>
        <w:footnoteReference w:id="187"/>
      </w:r>
      <w:r w:rsidRPr="00DE27D1">
        <w:rPr>
          <w:rFonts w:ascii="Simplified Arabic" w:hAnsi="Simplified Arabic" w:cs="Simplified Arabic"/>
          <w:sz w:val="28"/>
          <w:szCs w:val="28"/>
          <w:vertAlign w:val="superscript"/>
          <w:rtl/>
        </w:rPr>
        <w:t>)</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ولكن 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ختلف في كيفية اختيار أعضاء مجلس شورى المحافظة عنه </w:t>
      </w:r>
      <w:r w:rsidRPr="00DE27D1">
        <w:rPr>
          <w:rFonts w:ascii="Simplified Arabic" w:hAnsi="Simplified Arabic" w:cs="Simplified Arabic" w:hint="cs"/>
          <w:sz w:val="28"/>
          <w:szCs w:val="28"/>
          <w:rtl/>
        </w:rPr>
        <w:t>في</w:t>
      </w:r>
      <w:r w:rsidRPr="00DE27D1">
        <w:rPr>
          <w:rFonts w:ascii="Simplified Arabic" w:hAnsi="Simplified Arabic" w:cs="Simplified Arabic"/>
          <w:sz w:val="28"/>
          <w:szCs w:val="28"/>
          <w:rtl/>
        </w:rPr>
        <w:t xml:space="preserve"> اللجان المتخصصة بأن جعل</w:t>
      </w:r>
      <w:r w:rsidRPr="00DE27D1">
        <w:rPr>
          <w:rFonts w:ascii="Simplified Arabic" w:hAnsi="Simplified Arabic" w:cs="Simplified Arabic" w:hint="cs"/>
          <w:sz w:val="28"/>
          <w:szCs w:val="28"/>
          <w:rtl/>
        </w:rPr>
        <w:t>ه</w:t>
      </w:r>
      <w:r w:rsidRPr="00DE27D1">
        <w:rPr>
          <w:rFonts w:ascii="Simplified Arabic" w:hAnsi="Simplified Arabic" w:cs="Simplified Arabic"/>
          <w:sz w:val="28"/>
          <w:szCs w:val="28"/>
          <w:rtl/>
        </w:rPr>
        <w:t xml:space="preserve"> وفقً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للقانون في الأولى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في الثانية بالاقتراع المباشر كما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عليه المادة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21</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فقرة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أ</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ومما سبق يتضح بأن المشرع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اختيار أعضاء مجلس شورى المحافظة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لأحكام القانون وبالمقابل يحجب عنهم حق التصويت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فالأوفق</w:t>
      </w:r>
      <w:r w:rsidRPr="00DE27D1">
        <w:rPr>
          <w:rFonts w:ascii="Simplified Arabic" w:hAnsi="Simplified Arabic" w:cs="Simplified Arabic"/>
          <w:sz w:val="28"/>
          <w:szCs w:val="28"/>
          <w:rtl/>
        </w:rPr>
        <w:t xml:space="preserve"> أن يمنحهم حق التصويت في اجتماعات مجالس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لما تتوافر فيهم من كفاءة وخبرة</w:t>
      </w:r>
      <w:r w:rsidRPr="00DE27D1">
        <w:rPr>
          <w:rFonts w:ascii="Simplified Arabic" w:hAnsi="Simplified Arabic" w:cs="Simplified Arabic" w:hint="cs"/>
          <w:sz w:val="28"/>
          <w:szCs w:val="28"/>
          <w:rtl/>
        </w:rPr>
        <w:t>، أو عدم الإشارة إليه أصلاً، بالإضافة إلى أن منحهم حق التصويت يعد حافز يشجعهم على العطاء، والانتظام في حضورهم جلسات المجلس.</w:t>
      </w:r>
    </w:p>
    <w:p w:rsidR="00450927" w:rsidRPr="00DE27D1" w:rsidRDefault="00450927" w:rsidP="00450927">
      <w:pPr>
        <w:spacing w:before="240"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ويشترط المشرع لعضوية مجلس شورى المحافظة أن يكون </w:t>
      </w:r>
      <w:r w:rsidRPr="00DE27D1">
        <w:rPr>
          <w:rFonts w:ascii="Simplified Arabic" w:hAnsi="Simplified Arabic" w:cs="Simplified Arabic" w:hint="cs"/>
          <w:sz w:val="28"/>
          <w:szCs w:val="28"/>
          <w:rtl/>
        </w:rPr>
        <w:t>المرشح</w:t>
      </w:r>
      <w:r w:rsidRPr="00DE27D1">
        <w:rPr>
          <w:rFonts w:ascii="Simplified Arabic" w:hAnsi="Simplified Arabic" w:cs="Simplified Arabic"/>
          <w:sz w:val="28"/>
          <w:szCs w:val="28"/>
          <w:rtl/>
        </w:rPr>
        <w:t xml:space="preserve"> مواطنً</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ليبيا متمتع</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بكامل حقوقه المدنية، وأن يكون كامل الأهلية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وألا يقل عمره عن أربعين سنة ميلادية،  وأن يكون محمود السيرة والسلوك</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ومن المشهود لهم بالكفاءة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والخبرة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والاهتمام بالشؤون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وألا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يكون قد سبق الحكم عليه في جناية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جنحة مخل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بالشرف</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بالأخلاق مالم 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رد إليه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عتباره، وألا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يكون ممن تعاون مع النظام السابق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قام </w:t>
      </w:r>
      <w:r w:rsidRPr="00DE27D1">
        <w:rPr>
          <w:rFonts w:ascii="Simplified Arabic" w:hAnsi="Simplified Arabic" w:cs="Simplified Arabic" w:hint="cs"/>
          <w:sz w:val="28"/>
          <w:szCs w:val="28"/>
          <w:rtl/>
        </w:rPr>
        <w:t>ب</w:t>
      </w:r>
      <w:r w:rsidRPr="00DE27D1">
        <w:rPr>
          <w:rFonts w:ascii="Simplified Arabic" w:hAnsi="Simplified Arabic" w:cs="Simplified Arabic"/>
          <w:sz w:val="28"/>
          <w:szCs w:val="28"/>
          <w:rtl/>
        </w:rPr>
        <w:t xml:space="preserve">تعذيب أو قتل، أو قمع الليبيين أو </w:t>
      </w:r>
      <w:r w:rsidRPr="00DE27D1">
        <w:rPr>
          <w:rFonts w:ascii="Simplified Arabic" w:hAnsi="Simplified Arabic" w:cs="Simplified Arabic" w:hint="cs"/>
          <w:sz w:val="28"/>
          <w:szCs w:val="28"/>
          <w:rtl/>
        </w:rPr>
        <w:t>الاعتداء</w:t>
      </w:r>
      <w:r w:rsidRPr="00DE27D1">
        <w:rPr>
          <w:rFonts w:ascii="Simplified Arabic" w:hAnsi="Simplified Arabic" w:cs="Simplified Arabic"/>
          <w:sz w:val="28"/>
          <w:szCs w:val="28"/>
          <w:rtl/>
        </w:rPr>
        <w:t xml:space="preserve"> على أموالهم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أغراضهم، أو ساعد على ذلك ويثبت ذلك من خلال الجهات المختصة.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أما </w:t>
      </w:r>
      <w:r w:rsidRPr="00DE27D1">
        <w:rPr>
          <w:rFonts w:ascii="Simplified Arabic" w:hAnsi="Simplified Arabic" w:cs="Simplified Arabic" w:hint="cs"/>
          <w:sz w:val="28"/>
          <w:szCs w:val="28"/>
          <w:rtl/>
        </w:rPr>
        <w:t>ع</w:t>
      </w:r>
      <w:r w:rsidRPr="00DE27D1">
        <w:rPr>
          <w:rFonts w:ascii="Simplified Arabic" w:hAnsi="Simplified Arabic" w:cs="Simplified Arabic"/>
          <w:sz w:val="28"/>
          <w:szCs w:val="28"/>
          <w:rtl/>
        </w:rPr>
        <w:t xml:space="preserve">ن اختصاصات ومهام مجلس الشورى فهي </w:t>
      </w:r>
      <w:r w:rsidRPr="00DE27D1">
        <w:rPr>
          <w:rFonts w:ascii="Simplified Arabic" w:hAnsi="Simplified Arabic" w:cs="Simplified Arabic" w:hint="cs"/>
          <w:sz w:val="28"/>
          <w:szCs w:val="28"/>
          <w:rtl/>
        </w:rPr>
        <w:t>كالآتي</w:t>
      </w:r>
      <w:r w:rsidRPr="00DE27D1">
        <w:rPr>
          <w:rFonts w:ascii="Simplified Arabic" w:hAnsi="Simplified Arabic" w:cs="Simplified Arabic"/>
          <w:sz w:val="28"/>
          <w:szCs w:val="28"/>
          <w:rtl/>
        </w:rPr>
        <w:t xml:space="preserve">: </w:t>
      </w:r>
    </w:p>
    <w:p w:rsidR="00450927" w:rsidRPr="00DE27D1" w:rsidRDefault="00450927" w:rsidP="00450927">
      <w:pPr>
        <w:pStyle w:val="a6"/>
        <w:numPr>
          <w:ilvl w:val="0"/>
          <w:numId w:val="23"/>
        </w:numPr>
        <w:spacing w:line="360" w:lineRule="auto"/>
        <w:ind w:left="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المشاركة في اجتماعات مجلس المحافظة أو البلدية التي يدعى إليها دون أن يكون لأعضائه حق التصويت. </w:t>
      </w:r>
    </w:p>
    <w:p w:rsidR="00450927" w:rsidRPr="00DE27D1" w:rsidRDefault="00450927" w:rsidP="00450927">
      <w:pPr>
        <w:pStyle w:val="a6"/>
        <w:numPr>
          <w:ilvl w:val="0"/>
          <w:numId w:val="23"/>
        </w:numPr>
        <w:spacing w:line="360" w:lineRule="auto"/>
        <w:ind w:left="0"/>
        <w:jc w:val="both"/>
        <w:rPr>
          <w:rFonts w:ascii="Simplified Arabic" w:hAnsi="Simplified Arabic" w:cs="Simplified Arabic"/>
          <w:sz w:val="28"/>
          <w:szCs w:val="28"/>
        </w:rPr>
      </w:pPr>
      <w:r w:rsidRPr="00DE27D1">
        <w:rPr>
          <w:rFonts w:ascii="Simplified Arabic" w:hAnsi="Simplified Arabic" w:cs="Simplified Arabic"/>
          <w:sz w:val="28"/>
          <w:szCs w:val="28"/>
          <w:rtl/>
        </w:rPr>
        <w:t>إبداء الرأي في الخلافات المحلية التي 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حال إليه. </w:t>
      </w:r>
    </w:p>
    <w:p w:rsidR="00450927" w:rsidRPr="00DE27D1" w:rsidRDefault="00450927" w:rsidP="00450927">
      <w:pPr>
        <w:pStyle w:val="a6"/>
        <w:numPr>
          <w:ilvl w:val="0"/>
          <w:numId w:val="23"/>
        </w:numPr>
        <w:spacing w:line="360" w:lineRule="auto"/>
        <w:ind w:left="0"/>
        <w:jc w:val="both"/>
        <w:rPr>
          <w:rFonts w:ascii="Simplified Arabic" w:hAnsi="Simplified Arabic" w:cs="Simplified Arabic"/>
          <w:sz w:val="28"/>
          <w:szCs w:val="28"/>
        </w:rPr>
      </w:pPr>
      <w:r w:rsidRPr="00DE27D1">
        <w:rPr>
          <w:rFonts w:ascii="Simplified Arabic" w:hAnsi="Simplified Arabic" w:cs="Simplified Arabic"/>
          <w:sz w:val="28"/>
          <w:szCs w:val="28"/>
          <w:rtl/>
        </w:rPr>
        <w:t>دراسة الموضوعات التي 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حال إليه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ب</w:t>
      </w:r>
      <w:r w:rsidRPr="00DE27D1">
        <w:rPr>
          <w:rFonts w:ascii="Simplified Arabic" w:hAnsi="Simplified Arabic" w:cs="Simplified Arabic"/>
          <w:sz w:val="28"/>
          <w:szCs w:val="28"/>
          <w:rtl/>
        </w:rPr>
        <w:t>ح</w:t>
      </w:r>
      <w:r w:rsidRPr="00DE27D1">
        <w:rPr>
          <w:rFonts w:ascii="Simplified Arabic" w:hAnsi="Simplified Arabic" w:cs="Simplified Arabic" w:hint="cs"/>
          <w:sz w:val="28"/>
          <w:szCs w:val="28"/>
          <w:rtl/>
        </w:rPr>
        <w:t>ث</w:t>
      </w:r>
      <w:r w:rsidRPr="00DE27D1">
        <w:rPr>
          <w:rFonts w:ascii="Simplified Arabic" w:hAnsi="Simplified Arabic" w:cs="Simplified Arabic"/>
          <w:sz w:val="28"/>
          <w:szCs w:val="28"/>
          <w:rtl/>
        </w:rPr>
        <w:t>ها وإبداء الرأي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والمقترحات التي يراها وتوصياته بشأنها. </w:t>
      </w:r>
    </w:p>
    <w:p w:rsidR="00450927" w:rsidRPr="00DE27D1" w:rsidRDefault="00450927" w:rsidP="00450927">
      <w:pPr>
        <w:pStyle w:val="a6"/>
        <w:numPr>
          <w:ilvl w:val="0"/>
          <w:numId w:val="23"/>
        </w:numPr>
        <w:spacing w:line="360" w:lineRule="auto"/>
        <w:ind w:left="0"/>
        <w:jc w:val="both"/>
        <w:rPr>
          <w:rFonts w:ascii="Simplified Arabic" w:hAnsi="Simplified Arabic" w:cs="Simplified Arabic"/>
          <w:sz w:val="28"/>
          <w:szCs w:val="28"/>
        </w:rPr>
      </w:pPr>
      <w:r w:rsidRPr="00DE27D1">
        <w:rPr>
          <w:rFonts w:ascii="Simplified Arabic" w:hAnsi="Simplified Arabic" w:cs="Simplified Arabic"/>
          <w:sz w:val="28"/>
          <w:szCs w:val="28"/>
          <w:rtl/>
        </w:rPr>
        <w:t>المبادرة بدراسة وبحث الأمور ذات الطابع العام بالمحافظة أو البلدية.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88"/>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المط</w:t>
      </w:r>
      <w:r w:rsidRPr="00DE27D1">
        <w:rPr>
          <w:rFonts w:ascii="Simplified Arabic" w:hAnsi="Simplified Arabic" w:cs="Simplified Arabic" w:hint="cs"/>
          <w:b/>
          <w:bCs/>
          <w:sz w:val="32"/>
          <w:szCs w:val="32"/>
          <w:rtl/>
        </w:rPr>
        <w:t>ـــ</w:t>
      </w:r>
      <w:r w:rsidRPr="00DE27D1">
        <w:rPr>
          <w:rFonts w:ascii="Simplified Arabic" w:hAnsi="Simplified Arabic" w:cs="Simplified Arabic"/>
          <w:b/>
          <w:bCs/>
          <w:sz w:val="32"/>
          <w:szCs w:val="32"/>
          <w:rtl/>
        </w:rPr>
        <w:t xml:space="preserve">لب الثاني </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تنظ</w:t>
      </w:r>
      <w:r w:rsidRPr="00DE27D1">
        <w:rPr>
          <w:rFonts w:ascii="Simplified Arabic" w:hAnsi="Simplified Arabic" w:cs="Simplified Arabic" w:hint="cs"/>
          <w:b/>
          <w:bCs/>
          <w:sz w:val="32"/>
          <w:szCs w:val="32"/>
          <w:rtl/>
        </w:rPr>
        <w:t>ــــ</w:t>
      </w:r>
      <w:r w:rsidRPr="00DE27D1">
        <w:rPr>
          <w:rFonts w:ascii="Simplified Arabic" w:hAnsi="Simplified Arabic" w:cs="Simplified Arabic"/>
          <w:b/>
          <w:bCs/>
          <w:sz w:val="32"/>
          <w:szCs w:val="32"/>
          <w:rtl/>
        </w:rPr>
        <w:t>يم المج</w:t>
      </w:r>
      <w:r w:rsidRPr="00DE27D1">
        <w:rPr>
          <w:rFonts w:ascii="Simplified Arabic" w:hAnsi="Simplified Arabic" w:cs="Simplified Arabic" w:hint="cs"/>
          <w:b/>
          <w:bCs/>
          <w:sz w:val="32"/>
          <w:szCs w:val="32"/>
          <w:rtl/>
        </w:rPr>
        <w:t>ــ</w:t>
      </w:r>
      <w:r w:rsidRPr="00DE27D1">
        <w:rPr>
          <w:rFonts w:ascii="Simplified Arabic" w:hAnsi="Simplified Arabic" w:cs="Simplified Arabic"/>
          <w:b/>
          <w:bCs/>
          <w:sz w:val="32"/>
          <w:szCs w:val="32"/>
          <w:rtl/>
        </w:rPr>
        <w:t>ال</w:t>
      </w:r>
      <w:r w:rsidRPr="00DE27D1">
        <w:rPr>
          <w:rFonts w:ascii="Simplified Arabic" w:hAnsi="Simplified Arabic" w:cs="Simplified Arabic" w:hint="cs"/>
          <w:b/>
          <w:bCs/>
          <w:sz w:val="32"/>
          <w:szCs w:val="32"/>
          <w:rtl/>
        </w:rPr>
        <w:t>ــــــ</w:t>
      </w:r>
      <w:r w:rsidRPr="00DE27D1">
        <w:rPr>
          <w:rFonts w:ascii="Simplified Arabic" w:hAnsi="Simplified Arabic" w:cs="Simplified Arabic"/>
          <w:b/>
          <w:bCs/>
          <w:sz w:val="32"/>
          <w:szCs w:val="32"/>
          <w:rtl/>
        </w:rPr>
        <w:t>س الب</w:t>
      </w:r>
      <w:r w:rsidRPr="00DE27D1">
        <w:rPr>
          <w:rFonts w:ascii="Simplified Arabic" w:hAnsi="Simplified Arabic" w:cs="Simplified Arabic" w:hint="cs"/>
          <w:b/>
          <w:bCs/>
          <w:sz w:val="32"/>
          <w:szCs w:val="32"/>
          <w:rtl/>
        </w:rPr>
        <w:t>ــــ</w:t>
      </w:r>
      <w:r w:rsidRPr="00DE27D1">
        <w:rPr>
          <w:rFonts w:ascii="Simplified Arabic" w:hAnsi="Simplified Arabic" w:cs="Simplified Arabic"/>
          <w:b/>
          <w:bCs/>
          <w:sz w:val="32"/>
          <w:szCs w:val="32"/>
          <w:rtl/>
        </w:rPr>
        <w:t>لدية</w:t>
      </w:r>
    </w:p>
    <w:p w:rsidR="00450927" w:rsidRPr="00DE27D1" w:rsidRDefault="00450927" w:rsidP="00450927">
      <w:pPr>
        <w:spacing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w:t>
      </w:r>
      <w:r w:rsidRPr="00DE27D1">
        <w:rPr>
          <w:rFonts w:ascii="Simplified Arabic" w:hAnsi="Simplified Arabic" w:cs="Simplified Arabic"/>
          <w:b/>
          <w:bCs/>
          <w:sz w:val="28"/>
          <w:szCs w:val="28"/>
          <w:rtl/>
        </w:rPr>
        <w:t xml:space="preserve"> </w:t>
      </w:r>
      <w:r w:rsidRPr="00DE27D1">
        <w:rPr>
          <w:rFonts w:ascii="Simplified Arabic" w:hAnsi="Simplified Arabic" w:cs="Simplified Arabic" w:hint="cs"/>
          <w:b/>
          <w:bCs/>
          <w:sz w:val="28"/>
          <w:szCs w:val="28"/>
          <w:rtl/>
        </w:rPr>
        <w:t>الأول: البلدية</w:t>
      </w:r>
      <w:r w:rsidRPr="00DE27D1">
        <w:rPr>
          <w:rFonts w:ascii="Simplified Arabic" w:hAnsi="Simplified Arabic" w:cs="Simplified Arabic"/>
          <w:b/>
          <w:bCs/>
          <w:sz w:val="28"/>
          <w:szCs w:val="28"/>
          <w:rtl/>
        </w:rPr>
        <w:t xml:space="preserve"> كوحدة إدارية في نظام الإدارة المحلية.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البلديات هي عبارة عن وحدات إدارية محلية يعترف لها المشرع بالشخصية القانونية المستقلة، وتمارس اختصاصاتها، وأوجه نشاطها ضمن حدود جغرافية معينة.</w:t>
      </w:r>
      <w:r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89"/>
      </w:r>
      <w:r w:rsidRPr="00DE27D1">
        <w:rPr>
          <w:rFonts w:ascii="Simplified Arabic" w:hAnsi="Simplified Arabic" w:cs="Simplified Arabic"/>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قد</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ع</w:t>
      </w:r>
      <w:r w:rsidRPr="00DE27D1">
        <w:rPr>
          <w:rFonts w:ascii="Simplified Arabic" w:hAnsi="Simplified Arabic" w:cs="Simplified Arabic" w:hint="cs"/>
          <w:sz w:val="28"/>
          <w:szCs w:val="28"/>
          <w:rtl/>
        </w:rPr>
        <w:t>رَّ</w:t>
      </w:r>
      <w:r w:rsidRPr="00DE27D1">
        <w:rPr>
          <w:rFonts w:ascii="Simplified Arabic" w:hAnsi="Simplified Arabic" w:cs="Simplified Arabic"/>
          <w:sz w:val="28"/>
          <w:szCs w:val="28"/>
          <w:rtl/>
        </w:rPr>
        <w:t xml:space="preserve">ف القانون 59/2012م </w:t>
      </w:r>
      <w:r w:rsidRPr="00DE27D1">
        <w:rPr>
          <w:rFonts w:ascii="Simplified Arabic" w:hAnsi="Simplified Arabic" w:cs="Simplified Arabic" w:hint="cs"/>
          <w:sz w:val="28"/>
          <w:szCs w:val="28"/>
          <w:rtl/>
        </w:rPr>
        <w:t>ب</w:t>
      </w:r>
      <w:r w:rsidRPr="00DE27D1">
        <w:rPr>
          <w:rFonts w:ascii="Simplified Arabic" w:hAnsi="Simplified Arabic" w:cs="Simplified Arabic"/>
          <w:sz w:val="28"/>
          <w:szCs w:val="28"/>
          <w:rtl/>
        </w:rPr>
        <w:t>شأن الإدارة المحلية البلدية بأنها " وحدة إدارية في نظام الإدارة المحلية التنفيذي، تهدف إلى تقديم الخدمات للمواطنين مباشرة، وتضم كل محافظة بلدية أو أكثر وتضم كل بلدية في نطاقها عدد من المحلات ويجوز أن تضم عدد من الفروع البلدية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90"/>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ومن هذا التعريف 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لاحظ أن المشرع قد عر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ف البلدية بأنها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وحدة إدارية تنفيذية تهدف إلى تقديم الخدمات للمواطنين مباشرة، ولكن بصدور القانون رقم </w:t>
      </w:r>
      <w:r w:rsidRPr="00DE27D1">
        <w:rPr>
          <w:rFonts w:ascii="Simplified Arabic" w:hAnsi="Simplified Arabic" w:cs="Simplified Arabic" w:hint="cs"/>
          <w:sz w:val="28"/>
          <w:szCs w:val="28"/>
          <w:rtl/>
        </w:rPr>
        <w:t>(</w:t>
      </w:r>
      <w:r w:rsidRPr="00DE27D1">
        <w:rPr>
          <w:rFonts w:ascii="Simplified Arabic" w:hAnsi="Simplified Arabic" w:cs="Simplified Arabic"/>
          <w:b/>
          <w:bCs/>
          <w:sz w:val="28"/>
          <w:szCs w:val="28"/>
          <w:rtl/>
        </w:rPr>
        <w:t>9</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لسنة 2013م</w:t>
      </w:r>
      <w:r w:rsidRPr="00DE27D1">
        <w:rPr>
          <w:rFonts w:ascii="Simplified Arabic" w:hAnsi="Simplified Arabic" w:cs="Simplified Arabic"/>
          <w:sz w:val="28"/>
          <w:szCs w:val="28"/>
          <w:rtl/>
        </w:rPr>
        <w:t xml:space="preserve"> بشأن  تعديل القانون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2012م بشأن الإدارة المحلية حدث تناقض وتضارب في الاختصاصات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بأن </w:t>
      </w:r>
      <w:r w:rsidRPr="00DE27D1">
        <w:rPr>
          <w:rFonts w:ascii="Simplified Arabic" w:hAnsi="Simplified Arabic" w:cs="Simplified Arabic" w:hint="cs"/>
          <w:sz w:val="28"/>
          <w:szCs w:val="28"/>
          <w:rtl/>
        </w:rPr>
        <w:t>نقل بعض اختصاصات</w:t>
      </w:r>
      <w:r w:rsidRPr="00DE27D1">
        <w:rPr>
          <w:rFonts w:ascii="Simplified Arabic" w:hAnsi="Simplified Arabic" w:cs="Simplified Arabic"/>
          <w:sz w:val="28"/>
          <w:szCs w:val="28"/>
          <w:rtl/>
        </w:rPr>
        <w:t xml:space="preserve">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إلى المجالس</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البلدية،</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وأحال</w:t>
      </w:r>
      <w:r w:rsidRPr="00DE27D1">
        <w:rPr>
          <w:rFonts w:ascii="Simplified Arabic" w:hAnsi="Simplified Arabic" w:cs="Simplified Arabic"/>
          <w:sz w:val="28"/>
          <w:szCs w:val="28"/>
          <w:rtl/>
        </w:rPr>
        <w:t xml:space="preserve"> اختصاصات الوحدات الأعلى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وهى هيئات تنموية إشرافيه رقابية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إلى وحدات خدمية تنفيذية </w:t>
      </w:r>
      <w:r w:rsidRPr="00DE27D1">
        <w:rPr>
          <w:rFonts w:ascii="Simplified Arabic" w:hAnsi="Simplified Arabic" w:cs="Simplified Arabic"/>
          <w:b/>
          <w:bCs/>
          <w:sz w:val="28"/>
          <w:szCs w:val="28"/>
          <w:rtl/>
        </w:rPr>
        <w:t>"البلديات"</w:t>
      </w:r>
      <w:r w:rsidRPr="00DE27D1">
        <w:rPr>
          <w:rFonts w:ascii="Simplified Arabic" w:hAnsi="Simplified Arabic" w:cs="Simplified Arabic" w:hint="cs"/>
          <w:b/>
          <w:bCs/>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ومما لا شك فيه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كل ذلك يرجع لعدم وجود </w:t>
      </w:r>
      <w:r w:rsidRPr="00DE27D1">
        <w:rPr>
          <w:rFonts w:ascii="Simplified Arabic" w:hAnsi="Simplified Arabic" w:cs="Simplified Arabic" w:hint="cs"/>
          <w:sz w:val="28"/>
          <w:szCs w:val="28"/>
          <w:rtl/>
        </w:rPr>
        <w:t>إرادة</w:t>
      </w:r>
      <w:r w:rsidRPr="00DE27D1">
        <w:rPr>
          <w:rFonts w:ascii="Simplified Arabic" w:hAnsi="Simplified Arabic" w:cs="Simplified Arabic"/>
          <w:sz w:val="28"/>
          <w:szCs w:val="28"/>
          <w:rtl/>
        </w:rPr>
        <w:t xml:space="preserve"> سياسية حقيقية لتفعيل هذا القانون بالرغم من صدوره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نشره في الجريدة الرسمية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وتعد البلديات أحد </w:t>
      </w:r>
      <w:r w:rsidRPr="00DE27D1">
        <w:rPr>
          <w:rFonts w:ascii="Simplified Arabic" w:hAnsi="Simplified Arabic" w:cs="Simplified Arabic" w:hint="cs"/>
          <w:sz w:val="28"/>
          <w:szCs w:val="28"/>
          <w:rtl/>
        </w:rPr>
        <w:t xml:space="preserve">أهم </w:t>
      </w:r>
      <w:r w:rsidRPr="00DE27D1">
        <w:rPr>
          <w:rFonts w:ascii="Simplified Arabic" w:hAnsi="Simplified Arabic" w:cs="Simplified Arabic"/>
          <w:sz w:val="28"/>
          <w:szCs w:val="28"/>
          <w:rtl/>
        </w:rPr>
        <w:t>مكونات نظام الإدارة المحلية في ليبيا إلى جانب المحافظات والمحلات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91"/>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rtl/>
        </w:rPr>
        <w:t>ف</w:t>
      </w:r>
      <w:r w:rsidRPr="00DE27D1">
        <w:rPr>
          <w:rFonts w:ascii="Simplified Arabic" w:hAnsi="Simplified Arabic" w:cs="Simplified Arabic" w:hint="cs"/>
          <w:sz w:val="28"/>
          <w:szCs w:val="28"/>
          <w:rtl/>
        </w:rPr>
        <w:t>الا</w:t>
      </w:r>
      <w:r w:rsidRPr="00DE27D1">
        <w:rPr>
          <w:rFonts w:ascii="Simplified Arabic" w:hAnsi="Simplified Arabic" w:cs="Simplified Arabic"/>
          <w:sz w:val="28"/>
          <w:szCs w:val="28"/>
          <w:rtl/>
        </w:rPr>
        <w:t>عتماد على التقسيم الثنائي لوحدات الإدارة المحلية مسلك محمود من المشرع الليبي فقد سبق النص عليه في قوانين سابقة مثل القانون</w:t>
      </w:r>
      <w:r w:rsidRPr="00DE27D1">
        <w:rPr>
          <w:rFonts w:ascii="Simplified Arabic" w:hAnsi="Simplified Arabic" w:cs="Simplified Arabic"/>
          <w:b/>
          <w:bCs/>
          <w:sz w:val="28"/>
          <w:szCs w:val="28"/>
          <w:rtl/>
        </w:rPr>
        <w:t xml:space="preserve"> 62 لسنة 1970</w:t>
      </w:r>
      <w:r w:rsidRPr="00DE27D1">
        <w:rPr>
          <w:rFonts w:ascii="Simplified Arabic" w:hAnsi="Simplified Arabic" w:cs="Simplified Arabic" w:hint="cs"/>
          <w:b/>
          <w:bCs/>
          <w:sz w:val="28"/>
          <w:szCs w:val="28"/>
          <w:rtl/>
        </w:rPr>
        <w:t>م</w:t>
      </w:r>
      <w:r w:rsidRPr="00DE27D1">
        <w:rPr>
          <w:rFonts w:ascii="Simplified Arabic" w:hAnsi="Simplified Arabic" w:cs="Simplified Arabic"/>
          <w:sz w:val="28"/>
          <w:szCs w:val="28"/>
          <w:rtl/>
        </w:rPr>
        <w:t xml:space="preserve"> بشأن الحكم المحلي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القانون</w:t>
      </w:r>
      <w:r w:rsidRPr="00DE27D1">
        <w:rPr>
          <w:rFonts w:ascii="Simplified Arabic" w:hAnsi="Simplified Arabic" w:cs="Simplified Arabic"/>
          <w:b/>
          <w:bCs/>
          <w:sz w:val="28"/>
          <w:szCs w:val="28"/>
          <w:rtl/>
        </w:rPr>
        <w:t xml:space="preserve"> 130 </w:t>
      </w:r>
      <w:r w:rsidRPr="00DE27D1">
        <w:rPr>
          <w:rFonts w:ascii="Simplified Arabic" w:hAnsi="Simplified Arabic" w:cs="Simplified Arabic"/>
          <w:sz w:val="28"/>
          <w:szCs w:val="28"/>
          <w:rtl/>
        </w:rPr>
        <w:t xml:space="preserve">لسنة </w:t>
      </w:r>
      <w:r w:rsidRPr="00DE27D1">
        <w:rPr>
          <w:rFonts w:ascii="Simplified Arabic" w:hAnsi="Simplified Arabic" w:cs="Simplified Arabic"/>
          <w:b/>
          <w:bCs/>
          <w:sz w:val="28"/>
          <w:szCs w:val="28"/>
          <w:rtl/>
        </w:rPr>
        <w:t>1972م</w:t>
      </w:r>
      <w:r w:rsidRPr="00DE27D1">
        <w:rPr>
          <w:rFonts w:ascii="Simplified Arabic" w:hAnsi="Simplified Arabic" w:cs="Simplified Arabic"/>
          <w:sz w:val="28"/>
          <w:szCs w:val="28"/>
          <w:rtl/>
        </w:rPr>
        <w:t xml:space="preserve"> بشأن</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الإدارة  المحلية.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فيلاحظ أن البلدية كانت تشكل اعتبارًا من سنة 1975م تاريخ إلغاء المحافظات، وحتى سنة 1993م تاريخ إلغاء البلديات، الشخص الاعتباري الإقليمي الوحيد بعد الدولة، أما التقسيمات الجغرافية الإدارية التي تنقسم إليها البلدية كالفروع البلدية والمحلات، فهي ليست بأشخاص قانونية مستقلة عنها لعدم اعتراف المشرع لها بالشخصية الاعتبارية، وإنما هي مجرد امتداد للبلدية، وتقسيم إداري متفرع عنها أملته ضرورات التخصص، وتقديم الخدمات للجماهير بأسرع الطرق وأيسرها.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92"/>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وبموجب القانون </w:t>
      </w:r>
      <w:r w:rsidRPr="00DE27D1">
        <w:rPr>
          <w:rFonts w:ascii="Simplified Arabic" w:hAnsi="Simplified Arabic" w:cs="Simplified Arabic" w:hint="cs"/>
          <w:sz w:val="28"/>
          <w:szCs w:val="28"/>
          <w:rtl/>
        </w:rPr>
        <w:t>رقم</w:t>
      </w:r>
      <w:r w:rsidRPr="00DE27D1">
        <w:rPr>
          <w:rFonts w:ascii="Simplified Arabic" w:hAnsi="Simplified Arabic" w:cs="Simplified Arabic" w:hint="cs"/>
          <w:sz w:val="18"/>
          <w:szCs w:val="18"/>
          <w:rtl/>
        </w:rPr>
        <w:t xml:space="preserve"> </w:t>
      </w:r>
      <w:r w:rsidRPr="00DE27D1">
        <w:rPr>
          <w:rFonts w:ascii="Simplified Arabic" w:hAnsi="Simplified Arabic" w:cs="Simplified Arabic"/>
          <w:sz w:val="28"/>
          <w:szCs w:val="28"/>
          <w:rtl/>
        </w:rPr>
        <w:t>59</w:t>
      </w:r>
      <w:r w:rsidRPr="00DE27D1">
        <w:rPr>
          <w:rFonts w:ascii="Simplified Arabic" w:hAnsi="Simplified Arabic" w:cs="Simplified Arabic"/>
          <w:sz w:val="8"/>
          <w:szCs w:val="8"/>
          <w:rtl/>
        </w:rPr>
        <w:t xml:space="preserve"> </w:t>
      </w:r>
      <w:r w:rsidRPr="00DE27D1">
        <w:rPr>
          <w:rFonts w:ascii="Simplified Arabic" w:hAnsi="Simplified Arabic" w:cs="Simplified Arabic"/>
          <w:sz w:val="28"/>
          <w:szCs w:val="28"/>
          <w:rtl/>
        </w:rPr>
        <w:t>/</w:t>
      </w:r>
      <w:r w:rsidRPr="00DE27D1">
        <w:rPr>
          <w:rFonts w:ascii="Simplified Arabic" w:hAnsi="Simplified Arabic" w:cs="Simplified Arabic"/>
          <w:sz w:val="20"/>
          <w:szCs w:val="20"/>
          <w:rtl/>
        </w:rPr>
        <w:t xml:space="preserve"> </w:t>
      </w:r>
      <w:r w:rsidRPr="00DE27D1">
        <w:rPr>
          <w:rFonts w:ascii="Simplified Arabic" w:hAnsi="Simplified Arabic" w:cs="Simplified Arabic"/>
          <w:sz w:val="28"/>
          <w:szCs w:val="28"/>
          <w:rtl/>
        </w:rPr>
        <w:t xml:space="preserve">2012م بشأن الإدارة </w:t>
      </w:r>
      <w:r w:rsidRPr="00DE27D1">
        <w:rPr>
          <w:rFonts w:ascii="Simplified Arabic" w:hAnsi="Simplified Arabic" w:cs="Simplified Arabic" w:hint="cs"/>
          <w:sz w:val="28"/>
          <w:szCs w:val="28"/>
          <w:rtl/>
        </w:rPr>
        <w:t xml:space="preserve">المحلية </w:t>
      </w:r>
      <w:r w:rsidRPr="00DE27D1">
        <w:rPr>
          <w:rFonts w:ascii="Simplified Arabic" w:hAnsi="Simplified Arabic" w:cs="Simplified Arabic"/>
          <w:sz w:val="28"/>
          <w:szCs w:val="28"/>
          <w:rtl/>
        </w:rPr>
        <w:t>تم منح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والبلديات الشخصية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لاعتبارية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وهذه الشخصية تجعلها ذات استقلال مالي وإداري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وتمارس المهام الموكلة إليها بموجب الأنظمة واللوائح</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وتقوم بجميع الأعمال المتعلقة بتنظيم منطقتها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والتخطيط لتطويرها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وتصميم مشاريعها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والإشراف على تنفيذها، وتزداد أهمية البلديات في ظل تطور وظيفة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وقيامها بدور أكبر في تحقي</w:t>
      </w:r>
      <w:r w:rsidRPr="00DE27D1">
        <w:rPr>
          <w:rFonts w:ascii="Simplified Arabic" w:hAnsi="Simplified Arabic" w:cs="Simplified Arabic" w:hint="cs"/>
          <w:sz w:val="28"/>
          <w:szCs w:val="28"/>
          <w:rtl/>
        </w:rPr>
        <w:t>ق</w:t>
      </w:r>
      <w:r w:rsidRPr="00DE27D1">
        <w:rPr>
          <w:rFonts w:ascii="Simplified Arabic" w:hAnsi="Simplified Arabic" w:cs="Simplified Arabic"/>
          <w:sz w:val="28"/>
          <w:szCs w:val="28"/>
          <w:rtl/>
        </w:rPr>
        <w:t xml:space="preserve"> التنمية الشاملة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وتنفيذ بعض السياسات العامة للدولة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المحلات فهي تبقى مجرد وحدات إدارية خدمية تابعة للبلديات التي تقع في نطاقها.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93"/>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كما اشترط المشرع في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نشاء" الوحدات الإدارية مراعاة الظروف الطبيعية </w:t>
      </w:r>
      <w:r w:rsidRPr="00DE27D1">
        <w:rPr>
          <w:rFonts w:ascii="Simplified Arabic" w:hAnsi="Simplified Arabic" w:cs="Simplified Arabic"/>
          <w:b/>
          <w:bCs/>
          <w:sz w:val="28"/>
          <w:szCs w:val="28"/>
          <w:rtl/>
        </w:rPr>
        <w:t>" الجغرافية"</w:t>
      </w:r>
      <w:r w:rsidRPr="00DE27D1">
        <w:rPr>
          <w:rFonts w:ascii="Simplified Arabic" w:hAnsi="Simplified Arabic" w:cs="Simplified Arabic"/>
          <w:sz w:val="28"/>
          <w:szCs w:val="28"/>
          <w:rtl/>
        </w:rPr>
        <w:t xml:space="preserve"> كب</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عد المسافة </w:t>
      </w:r>
      <w:r w:rsidRPr="00DE27D1">
        <w:rPr>
          <w:rFonts w:ascii="Simplified Arabic" w:hAnsi="Simplified Arabic" w:cs="Simplified Arabic" w:hint="cs"/>
          <w:sz w:val="28"/>
          <w:szCs w:val="28"/>
          <w:rtl/>
        </w:rPr>
        <w:t xml:space="preserve">والكثافة </w:t>
      </w:r>
      <w:r w:rsidRPr="00DE27D1">
        <w:rPr>
          <w:rFonts w:ascii="Simplified Arabic" w:hAnsi="Simplified Arabic" w:cs="Simplified Arabic"/>
          <w:sz w:val="28"/>
          <w:szCs w:val="28"/>
          <w:rtl/>
        </w:rPr>
        <w:t xml:space="preserve">السكانية </w:t>
      </w:r>
      <w:r w:rsidRPr="00DE27D1">
        <w:rPr>
          <w:rFonts w:ascii="Simplified Arabic" w:hAnsi="Simplified Arabic" w:cs="Simplified Arabic"/>
          <w:b/>
          <w:bCs/>
          <w:sz w:val="28"/>
          <w:szCs w:val="28"/>
          <w:rtl/>
        </w:rPr>
        <w:t>"من حيث العدد"</w:t>
      </w:r>
      <w:r w:rsidRPr="00DE27D1">
        <w:rPr>
          <w:rFonts w:ascii="Simplified Arabic" w:hAnsi="Simplified Arabic" w:cs="Simplified Arabic"/>
          <w:sz w:val="28"/>
          <w:szCs w:val="28"/>
          <w:rtl/>
        </w:rPr>
        <w:t xml:space="preserve"> والاقتصادية " الموارد" والعمرانية </w:t>
      </w:r>
      <w:r w:rsidRPr="00DE27D1">
        <w:rPr>
          <w:rFonts w:ascii="Simplified Arabic" w:hAnsi="Simplified Arabic" w:cs="Simplified Arabic"/>
          <w:b/>
          <w:bCs/>
          <w:sz w:val="28"/>
          <w:szCs w:val="28"/>
          <w:rtl/>
        </w:rPr>
        <w:t>" البنية التحتية"</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منية، بالإضافة إلى تكامل وحدات الخدمات وال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نتاج</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94"/>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غير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المشرع لم ينص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هذه الظروف والاعتبارات عند </w:t>
      </w:r>
      <w:r w:rsidRPr="00DE27D1">
        <w:rPr>
          <w:rFonts w:ascii="Simplified Arabic" w:hAnsi="Simplified Arabic" w:cs="Simplified Arabic" w:hint="cs"/>
          <w:sz w:val="28"/>
          <w:szCs w:val="28"/>
          <w:rtl/>
        </w:rPr>
        <w:t xml:space="preserve">غير </w:t>
      </w:r>
      <w:r w:rsidRPr="00DE27D1">
        <w:rPr>
          <w:rFonts w:ascii="Simplified Arabic" w:hAnsi="Simplified Arabic" w:cs="Simplified Arabic"/>
          <w:sz w:val="28"/>
          <w:szCs w:val="28"/>
          <w:rtl/>
        </w:rPr>
        <w:t>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نشاء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ولم يتطلب مراعاتها عند بيان الحدود الجغرافية للوحدات الإدارية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عند تحديد مقرها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تسميتها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دمجها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إلغائها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وكان من المفترض أن يراعي ذلك 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الحكمة واحدة في الحالتين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ذات السياق نجد أن المشرع اشترط في إنشاء الوحدات الإدارية مراعاة الظروف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منية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أمر غير مقبول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فالعنصر الأمني يدخل ضمن اختصاص النظام العام والصحة العامة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والسك</w:t>
      </w:r>
      <w:r w:rsidRPr="00DE27D1">
        <w:rPr>
          <w:rFonts w:ascii="Simplified Arabic" w:hAnsi="Simplified Arabic" w:cs="Simplified Arabic" w:hint="cs"/>
          <w:sz w:val="28"/>
          <w:szCs w:val="28"/>
          <w:rtl/>
        </w:rPr>
        <w:t>ين</w:t>
      </w:r>
      <w:r w:rsidRPr="00DE27D1">
        <w:rPr>
          <w:rFonts w:ascii="Simplified Arabic" w:hAnsi="Simplified Arabic" w:cs="Simplified Arabic"/>
          <w:sz w:val="28"/>
          <w:szCs w:val="28"/>
          <w:rtl/>
        </w:rPr>
        <w:t>ة العامة.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أما فيما يتعلق</w:t>
      </w:r>
      <w:r w:rsidRPr="00DE27D1">
        <w:rPr>
          <w:rFonts w:ascii="Simplified Arabic" w:hAnsi="Simplified Arabic" w:cs="Simplified Arabic"/>
          <w:sz w:val="28"/>
          <w:szCs w:val="28"/>
          <w:rtl/>
        </w:rPr>
        <w:t xml:space="preserve"> بالهيكل التنظيمي للبلدية كوحدة إدارية في نظام الإدارة المحلية فقد نظ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مه القرار الصادر من وزير الحكم المحلي رقم</w:t>
      </w:r>
      <w:r w:rsidRPr="00DE27D1">
        <w:rPr>
          <w:rFonts w:ascii="Simplified Arabic" w:hAnsi="Simplified Arabic" w:cs="Simplified Arabic"/>
          <w:b/>
          <w:bCs/>
          <w:sz w:val="28"/>
          <w:szCs w:val="28"/>
          <w:rtl/>
        </w:rPr>
        <w:t>(212)</w:t>
      </w:r>
      <w:r w:rsidRPr="00DE27D1">
        <w:rPr>
          <w:rFonts w:ascii="Simplified Arabic" w:hAnsi="Simplified Arabic" w:cs="Simplified Arabic"/>
          <w:sz w:val="28"/>
          <w:szCs w:val="28"/>
          <w:rtl/>
        </w:rPr>
        <w:t xml:space="preserve"> لسنة 20</w:t>
      </w:r>
      <w:r w:rsidRPr="00DE27D1">
        <w:rPr>
          <w:rFonts w:ascii="Simplified Arabic" w:hAnsi="Simplified Arabic" w:cs="Simplified Arabic" w:hint="cs"/>
          <w:sz w:val="28"/>
          <w:szCs w:val="28"/>
          <w:rtl/>
        </w:rPr>
        <w:t>18</w:t>
      </w:r>
      <w:r w:rsidRPr="00DE27D1">
        <w:rPr>
          <w:rFonts w:ascii="Simplified Arabic" w:hAnsi="Simplified Arabic" w:cs="Simplified Arabic"/>
          <w:sz w:val="28"/>
          <w:szCs w:val="28"/>
          <w:rtl/>
        </w:rPr>
        <w:t>م</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أما عن قرارات المجالس البلدية تنشر في كافة وسائل الإعلام داخل نطاق اختصاص المجلس خلال شهر واحد من تاريخ إصدارها وفقاً لنص المادة ( 31 ) من قانون الإدارة المحلية المذكور. </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w:t>
      </w:r>
      <w:r w:rsidRPr="00DE27D1">
        <w:rPr>
          <w:rFonts w:ascii="Simplified Arabic" w:hAnsi="Simplified Arabic" w:cs="Simplified Arabic"/>
          <w:b/>
          <w:bCs/>
          <w:sz w:val="28"/>
          <w:szCs w:val="28"/>
          <w:rtl/>
        </w:rPr>
        <w:t xml:space="preserve"> الثاني: تشكيل المجالس البلدية</w:t>
      </w:r>
    </w:p>
    <w:p w:rsidR="00450927" w:rsidRPr="00DE27D1" w:rsidRDefault="00450927" w:rsidP="009C0110">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لقد حددت</w:t>
      </w:r>
      <w:r w:rsidRPr="00DE27D1">
        <w:rPr>
          <w:rFonts w:ascii="Simplified Arabic" w:hAnsi="Simplified Arabic" w:cs="Simplified Arabic"/>
          <w:sz w:val="28"/>
          <w:szCs w:val="28"/>
          <w:rtl/>
        </w:rPr>
        <w:t xml:space="preserve"> المادة </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26</w:t>
      </w: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sz w:val="28"/>
          <w:szCs w:val="28"/>
          <w:rtl/>
        </w:rPr>
        <w:t xml:space="preserve">من القانون </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59</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لسنة 2012م</w:t>
      </w:r>
      <w:r w:rsidRPr="00DE27D1">
        <w:rPr>
          <w:rFonts w:ascii="Simplified Arabic" w:hAnsi="Simplified Arabic" w:cs="Simplified Arabic"/>
          <w:sz w:val="28"/>
          <w:szCs w:val="28"/>
          <w:rtl/>
        </w:rPr>
        <w:t xml:space="preserve"> كيفية اختيار أعضاء المجالس البلدية ورؤسائها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حيث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 على أن يتولى إدارة البلدية مجلس بلدي يتألف من عدد من الأعضاء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يجري انتخابهم بالاقتراع السري العام المباشر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ورئيس المجلس" العميد"  الذي يتولى منصبة هذا بالانتخاب السري من قبل أعضاء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وذلك يعزز درجة استقلال المجلس البلدي التي يكون فيها العمل أكثر إستجابة لمتطلبات التنظيم الإداري المحلي، الذي يقتضي بتمتع السلطات المحلية بقدر كبير في الاستقلال في ممارسة اختصاصاتها، والتي دائماً تحد منه وتقيده السلطات المركزية، ولكن كلما تحررت المجالس المحلية من سطوتها كلما كانت أكثر إستجابة لدواعي المصالح المحلية، </w:t>
      </w:r>
      <w:r w:rsidRPr="00DE27D1">
        <w:rPr>
          <w:rFonts w:ascii="Simplified Arabic" w:hAnsi="Simplified Arabic" w:cs="Simplified Arabic"/>
          <w:sz w:val="28"/>
          <w:szCs w:val="28"/>
          <w:rtl/>
        </w:rPr>
        <w:t>ويعد عميد البلدية المسؤول التنفيذي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والمرجع الأول لأمورها والمسؤول عن تمثيلها أمام الغير في كافة تصرفاتها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وعلاقاتها كما يشرف على قيام موظفيها بكافة واجباتهم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وينتخب العميد في أول اجتماع للمجلس في دورة عادية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وإذا خلا مكان العميد ينتخب المجلس من يحل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محل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ه من بين الأعضاء إلى نهاية مدة المجلس، وعند غيا</w:t>
      </w:r>
      <w:r w:rsidR="009C0110" w:rsidRPr="00DE27D1">
        <w:rPr>
          <w:rFonts w:ascii="Simplified Arabic" w:hAnsi="Simplified Arabic" w:cs="Simplified Arabic" w:hint="cs"/>
          <w:sz w:val="28"/>
          <w:szCs w:val="28"/>
          <w:rtl/>
        </w:rPr>
        <w:t>ب</w:t>
      </w:r>
      <w:r w:rsidRPr="00DE27D1">
        <w:rPr>
          <w:rFonts w:ascii="Simplified Arabic" w:hAnsi="Simplified Arabic" w:cs="Simplified Arabic" w:hint="cs"/>
          <w:sz w:val="28"/>
          <w:szCs w:val="28"/>
          <w:rtl/>
        </w:rPr>
        <w:t>ه</w:t>
      </w:r>
      <w:r w:rsidRPr="00DE27D1">
        <w:rPr>
          <w:rFonts w:ascii="Simplified Arabic" w:hAnsi="Simplified Arabic" w:cs="Simplified Arabic"/>
          <w:sz w:val="28"/>
          <w:szCs w:val="28"/>
          <w:rtl/>
        </w:rPr>
        <w:t xml:space="preserve"> المؤقت يحل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كبر الأعضاء سنً</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محل</w:t>
      </w:r>
      <w:r w:rsidRPr="00DE27D1">
        <w:rPr>
          <w:rFonts w:ascii="Simplified Arabic" w:hAnsi="Simplified Arabic" w:cs="Simplified Arabic" w:hint="cs"/>
          <w:sz w:val="28"/>
          <w:szCs w:val="28"/>
          <w:rtl/>
        </w:rPr>
        <w:t>هُ</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ويتولى</w:t>
      </w:r>
      <w:r w:rsidRPr="00DE27D1">
        <w:rPr>
          <w:rFonts w:ascii="Simplified Arabic" w:hAnsi="Simplified Arabic" w:cs="Simplified Arabic"/>
          <w:sz w:val="28"/>
          <w:szCs w:val="28"/>
          <w:rtl/>
        </w:rPr>
        <w:t xml:space="preserve"> عميد البلدية تنفيذ الاختصاصات الشاملة الواردة في هذا القانون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واللوائح البلدية تحت الإشراف المباشر للمجلس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والتوجيه العام للمحافظ</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195"/>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وفي القانون المقارن</w:t>
      </w:r>
      <w:r w:rsidRPr="00DE27D1">
        <w:rPr>
          <w:rFonts w:ascii="Simplified Arabic" w:hAnsi="Simplified Arabic" w:cs="Simplified Arabic"/>
          <w:sz w:val="28"/>
          <w:szCs w:val="28"/>
          <w:rtl/>
        </w:rPr>
        <w:t xml:space="preserve"> نجد أن الدستور المصري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في المادة </w:t>
      </w:r>
      <w:r w:rsidRPr="00DE27D1">
        <w:rPr>
          <w:rFonts w:ascii="Simplified Arabic" w:hAnsi="Simplified Arabic" w:cs="Simplified Arabic"/>
          <w:b/>
          <w:bCs/>
          <w:sz w:val="28"/>
          <w:szCs w:val="28"/>
          <w:rtl/>
        </w:rPr>
        <w:t>162</w:t>
      </w:r>
      <w:r w:rsidRPr="00DE27D1">
        <w:rPr>
          <w:rFonts w:ascii="Simplified Arabic" w:hAnsi="Simplified Arabic" w:cs="Simplified Arabic"/>
          <w:sz w:val="28"/>
          <w:szCs w:val="28"/>
          <w:rtl/>
        </w:rPr>
        <w:t xml:space="preserve"> لعام </w:t>
      </w:r>
      <w:r w:rsidRPr="00DE27D1">
        <w:rPr>
          <w:rFonts w:ascii="Simplified Arabic" w:hAnsi="Simplified Arabic" w:cs="Simplified Arabic"/>
          <w:b/>
          <w:bCs/>
          <w:sz w:val="28"/>
          <w:szCs w:val="28"/>
          <w:rtl/>
        </w:rPr>
        <w:t>1971م</w:t>
      </w:r>
      <w:r w:rsidRPr="00DE27D1">
        <w:rPr>
          <w:rFonts w:ascii="Simplified Arabic" w:hAnsi="Simplified Arabic" w:cs="Simplified Arabic"/>
          <w:sz w:val="28"/>
          <w:szCs w:val="28"/>
          <w:rtl/>
        </w:rPr>
        <w:t xml:space="preserve"> على أن "تشكيل المجالس الشعبية المحلية تدريجيً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على مستوى الوحدات الإدارية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عن طريق الانتخابات المباشرة على أن يكون نصف أعضاء المجلس الشعبي على  الأقل من العمال والفلاحين" وعليه فإن القانون رقم (43) لسنة 1979م الخاص بالحكم المحلي بجمهورية مصر العربية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وانسجام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مع النص الدستوري السابق قد اشترط أن يكون نصف أعضاء المجالس الشعبية المحلية على الأقل من العمال والفلاحين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بالإضافة إلى تمثيل عنصر من النساء في المجلس على النحو الذي يحدده القانون</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Pr>
        <w:footnoteReference w:id="196"/>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 xml:space="preserve">لقد بينت اللائحة التنفيذية للقانون </w:t>
      </w:r>
      <w:r w:rsidRPr="00DE27D1">
        <w:rPr>
          <w:rFonts w:ascii="Simplified Arabic" w:hAnsi="Simplified Arabic" w:cs="Simplified Arabic"/>
          <w:b/>
          <w:bCs/>
          <w:sz w:val="28"/>
          <w:szCs w:val="28"/>
          <w:rtl/>
        </w:rPr>
        <w:t>59/2012م</w:t>
      </w:r>
      <w:r w:rsidRPr="00DE27D1">
        <w:rPr>
          <w:rFonts w:ascii="Simplified Arabic" w:hAnsi="Simplified Arabic" w:cs="Simplified Arabic"/>
          <w:sz w:val="28"/>
          <w:szCs w:val="28"/>
          <w:rtl/>
        </w:rPr>
        <w:t xml:space="preserve"> بشأن</w:t>
      </w:r>
      <w:r w:rsidRPr="00DE27D1">
        <w:rPr>
          <w:rFonts w:ascii="Simplified Arabic" w:hAnsi="Simplified Arabic" w:cs="Simplified Arabic" w:hint="cs"/>
          <w:sz w:val="28"/>
          <w:szCs w:val="28"/>
          <w:rtl/>
        </w:rPr>
        <w:t xml:space="preserve"> الإدارة المحلية</w:t>
      </w:r>
      <w:r w:rsidRPr="00DE27D1">
        <w:rPr>
          <w:rFonts w:ascii="Simplified Arabic" w:hAnsi="Simplified Arabic" w:cs="Simplified Arabic"/>
          <w:sz w:val="28"/>
          <w:szCs w:val="28"/>
          <w:rtl/>
        </w:rPr>
        <w:t xml:space="preserve"> معيار انتخاب أعضاء المجالس البلدية إلى عدد السكان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وليس على أساس عدد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قسام الإدارية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والهدف من ذلك هو تحقيق المساواة والعدالة في التمثيل بين الوحدات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حيث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في مادتها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32</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أن تتكون مجالس البلديات على النحو </w:t>
      </w:r>
      <w:r w:rsidRPr="00DE27D1">
        <w:rPr>
          <w:rFonts w:ascii="Simplified Arabic" w:hAnsi="Simplified Arabic" w:cs="Simplified Arabic" w:hint="cs"/>
          <w:sz w:val="28"/>
          <w:szCs w:val="28"/>
          <w:rtl/>
        </w:rPr>
        <w:t>الآتي</w:t>
      </w:r>
      <w:r w:rsidRPr="00DE27D1">
        <w:rPr>
          <w:rFonts w:ascii="Simplified Arabic" w:hAnsi="Simplified Arabic" w:cs="Simplified Arabic"/>
          <w:sz w:val="28"/>
          <w:szCs w:val="28"/>
          <w:rtl/>
        </w:rPr>
        <w:t>:-</w:t>
      </w:r>
    </w:p>
    <w:p w:rsidR="00450927" w:rsidRPr="00DE27D1" w:rsidRDefault="00450927" w:rsidP="00450927">
      <w:pPr>
        <w:pStyle w:val="a6"/>
        <w:numPr>
          <w:ilvl w:val="0"/>
          <w:numId w:val="20"/>
        </w:numPr>
        <w:spacing w:line="360" w:lineRule="auto"/>
        <w:ind w:left="423"/>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عدد خمسة أعضاء للبلديات التي يكون عدد سكانها </w:t>
      </w:r>
      <w:r w:rsidRPr="00DE27D1">
        <w:rPr>
          <w:rFonts w:ascii="Simplified Arabic" w:hAnsi="Simplified Arabic" w:cs="Simplified Arabic"/>
          <w:b/>
          <w:bCs/>
          <w:sz w:val="28"/>
          <w:szCs w:val="28"/>
          <w:rtl/>
        </w:rPr>
        <w:t>(250000)</w:t>
      </w:r>
      <w:r w:rsidRPr="00DE27D1">
        <w:rPr>
          <w:rFonts w:ascii="Simplified Arabic" w:hAnsi="Simplified Arabic" w:cs="Simplified Arabic"/>
          <w:sz w:val="28"/>
          <w:szCs w:val="28"/>
          <w:rtl/>
        </w:rPr>
        <w:t xml:space="preserve"> مئتان وخمسون ألف مواطن فأقل، وسبعة أعضاء لما زاد عن ذلك.</w:t>
      </w:r>
    </w:p>
    <w:p w:rsidR="00450927" w:rsidRPr="00DE27D1" w:rsidRDefault="00450927" w:rsidP="00450927">
      <w:pPr>
        <w:pStyle w:val="a6"/>
        <w:numPr>
          <w:ilvl w:val="0"/>
          <w:numId w:val="20"/>
        </w:numPr>
        <w:spacing w:line="360" w:lineRule="auto"/>
        <w:ind w:left="423"/>
        <w:jc w:val="both"/>
        <w:rPr>
          <w:rFonts w:ascii="Simplified Arabic" w:hAnsi="Simplified Arabic" w:cs="Simplified Arabic"/>
          <w:sz w:val="28"/>
          <w:szCs w:val="28"/>
        </w:rPr>
      </w:pPr>
      <w:r w:rsidRPr="00DE27D1">
        <w:rPr>
          <w:rFonts w:ascii="Simplified Arabic" w:hAnsi="Simplified Arabic" w:cs="Simplified Arabic"/>
          <w:sz w:val="28"/>
          <w:szCs w:val="28"/>
          <w:rtl/>
        </w:rPr>
        <w:t>عضو من النساء.</w:t>
      </w:r>
    </w:p>
    <w:p w:rsidR="00450927" w:rsidRPr="00DE27D1" w:rsidRDefault="00450927" w:rsidP="00450927">
      <w:pPr>
        <w:pStyle w:val="a6"/>
        <w:numPr>
          <w:ilvl w:val="0"/>
          <w:numId w:val="20"/>
        </w:numPr>
        <w:spacing w:line="360" w:lineRule="auto"/>
        <w:ind w:left="423"/>
        <w:jc w:val="both"/>
        <w:rPr>
          <w:rFonts w:ascii="Simplified Arabic" w:hAnsi="Simplified Arabic" w:cs="Simplified Arabic"/>
          <w:sz w:val="28"/>
          <w:szCs w:val="28"/>
        </w:rPr>
      </w:pPr>
      <w:r w:rsidRPr="00DE27D1">
        <w:rPr>
          <w:rFonts w:ascii="Simplified Arabic" w:hAnsi="Simplified Arabic" w:cs="Simplified Arabic"/>
          <w:sz w:val="28"/>
          <w:szCs w:val="28"/>
          <w:rtl/>
        </w:rPr>
        <w:t>عضو من ذوي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عاقة من الثوار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 وج</w:t>
      </w:r>
      <w:r w:rsidRPr="00DE27D1">
        <w:rPr>
          <w:rFonts w:ascii="Simplified Arabic" w:hAnsi="Simplified Arabic" w:cs="Simplified Arabic" w:hint="cs"/>
          <w:sz w:val="28"/>
          <w:szCs w:val="28"/>
          <w:rtl/>
        </w:rPr>
        <w:t>د.</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بالنسبة لاش</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ر</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ط المشرع في فئة ذوي الاحتياجات الخاصة أن يكون من الثوار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قد سبق و</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 تكرر هذا الشرط في تشكيل مجالس المحافظات أيضً</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فهو شرط غير مقبول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فالمشاركة في عضوية المجالس المحلية حق مكفول للجميع بموجب قوانين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وبموجب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علان الدستوري الصادر في </w:t>
      </w:r>
      <w:r w:rsidRPr="00DE27D1">
        <w:rPr>
          <w:rFonts w:ascii="Simplified Arabic" w:hAnsi="Simplified Arabic" w:cs="Simplified Arabic" w:hint="cs"/>
          <w:sz w:val="28"/>
          <w:szCs w:val="28"/>
          <w:rtl/>
        </w:rPr>
        <w:t>2011</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م، </w:t>
      </w:r>
      <w:r w:rsidRPr="00DE27D1">
        <w:rPr>
          <w:rFonts w:ascii="Simplified Arabic" w:hAnsi="Simplified Arabic" w:cs="Simplified Arabic"/>
          <w:sz w:val="28"/>
          <w:szCs w:val="28"/>
          <w:rtl/>
        </w:rPr>
        <w:t>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المادة</w:t>
      </w:r>
      <w:r w:rsidRPr="00DE27D1">
        <w:rPr>
          <w:rFonts w:ascii="Simplified Arabic" w:hAnsi="Simplified Arabic" w:cs="Simplified Arabic" w:hint="cs"/>
          <w:sz w:val="28"/>
          <w:szCs w:val="28"/>
          <w:rtl/>
        </w:rPr>
        <w:t xml:space="preserve"> (6) منه، </w:t>
      </w:r>
      <w:r w:rsidRPr="00DE27D1">
        <w:rPr>
          <w:rFonts w:ascii="Simplified Arabic" w:hAnsi="Simplified Arabic" w:cs="Simplified Arabic"/>
          <w:sz w:val="28"/>
          <w:szCs w:val="28"/>
          <w:rtl/>
        </w:rPr>
        <w:t xml:space="preserve">وبالمقابل نجد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المشرع المصري في القانون رقم</w:t>
      </w:r>
      <w:r w:rsidRPr="00DE27D1">
        <w:rPr>
          <w:rFonts w:ascii="Simplified Arabic" w:hAnsi="Simplified Arabic" w:cs="Simplified Arabic"/>
          <w:b/>
          <w:bCs/>
          <w:sz w:val="28"/>
          <w:szCs w:val="28"/>
          <w:rtl/>
        </w:rPr>
        <w:t xml:space="preserve"> </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43</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لسنة 1979م </w:t>
      </w:r>
      <w:r w:rsidRPr="00DE27D1">
        <w:rPr>
          <w:rFonts w:ascii="Simplified Arabic" w:hAnsi="Simplified Arabic" w:cs="Simplified Arabic" w:hint="cs"/>
          <w:b/>
          <w:bCs/>
          <w:sz w:val="28"/>
          <w:szCs w:val="28"/>
          <w:rtl/>
        </w:rPr>
        <w:t xml:space="preserve">بشأن </w:t>
      </w:r>
      <w:r w:rsidRPr="00DE27D1">
        <w:rPr>
          <w:rFonts w:ascii="Simplified Arabic" w:hAnsi="Simplified Arabic" w:cs="Simplified Arabic" w:hint="cs"/>
          <w:sz w:val="28"/>
          <w:szCs w:val="28"/>
          <w:rtl/>
        </w:rPr>
        <w:t>الحكم</w:t>
      </w:r>
      <w:r w:rsidRPr="00DE27D1">
        <w:rPr>
          <w:rFonts w:ascii="Simplified Arabic" w:hAnsi="Simplified Arabic" w:cs="Simplified Arabic"/>
          <w:sz w:val="28"/>
          <w:szCs w:val="28"/>
          <w:rtl/>
        </w:rPr>
        <w:t xml:space="preserve"> المحلي لم يشترط في تشكيل مجالس الوحدات المحلية مثل هذه الشروط الغير معتادة. </w:t>
      </w:r>
    </w:p>
    <w:p w:rsidR="00450927" w:rsidRPr="00DE27D1" w:rsidRDefault="00450927" w:rsidP="00450927">
      <w:pPr>
        <w:spacing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ومن خلال استقراء نصوص قانون الإدارة المحلية "59" لسنة 2012م، فيما يتعلق بتشكيل المجالس المحلية يمكن ملاحظة الآتي:</w:t>
      </w:r>
    </w:p>
    <w:p w:rsidR="00450927" w:rsidRPr="00DE27D1" w:rsidRDefault="00450927" w:rsidP="00450927">
      <w:pPr>
        <w:pStyle w:val="a6"/>
        <w:numPr>
          <w:ilvl w:val="0"/>
          <w:numId w:val="10"/>
        </w:numPr>
        <w:spacing w:line="360" w:lineRule="auto"/>
        <w:ind w:left="423"/>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إن المشرع الليبي أحدث في هذا القانون ولأول مرة تغييراً جوهرياً في تشكيل المجالس المحلية، بأن جعل الانتخاب هو الأسلوب الأمثل والوحيد، الذي بموجبه يتم اختيار أعضاء المجلس المحلي ولم يدخل أسلوب التعيين من قبل السلطات المركزية في اختيار أعضاء المجلس.</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97"/>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واعتمد الانتخاب حتى بالنسبة للمحافظين والعمداء، وهو الامر الذي بقدر مواكبته للتطورات الديمقراطية إلاّ أنه يستهلك وقت، وقد يثير إشكالات بالنسبة لبعض الأوساط التي لا تتمتع بالوعي والثقافة اللازمين للممارسة الديمقراطية.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98"/>
      </w:r>
      <w:r w:rsidRPr="00DE27D1">
        <w:rPr>
          <w:rFonts w:ascii="Simplified Arabic" w:hAnsi="Simplified Arabic" w:cs="Simplified Arabic" w:hint="cs"/>
          <w:sz w:val="28"/>
          <w:szCs w:val="28"/>
          <w:vertAlign w:val="superscript"/>
          <w:rtl/>
        </w:rPr>
        <w:t>)</w:t>
      </w:r>
    </w:p>
    <w:p w:rsidR="00450927" w:rsidRPr="00DE27D1" w:rsidRDefault="00450927" w:rsidP="00450927">
      <w:pPr>
        <w:pStyle w:val="a6"/>
        <w:numPr>
          <w:ilvl w:val="0"/>
          <w:numId w:val="10"/>
        </w:numPr>
        <w:spacing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واتجه البعض إلى وصفه بأنه جوهر ومحور اللامركزية الإقليمية، ولا يمكن وصف نظام بأنه لا مركزي إقليمي إذا لم ينتخب أعضاء الهيئات المحلية من قبل سكان الوحدة المحلية.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199"/>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ind w:left="63"/>
        <w:jc w:val="both"/>
        <w:rPr>
          <w:rFonts w:ascii="Simplified Arabic" w:hAnsi="Simplified Arabic" w:cs="Simplified Arabic"/>
          <w:b/>
          <w:bCs/>
          <w:sz w:val="28"/>
          <w:szCs w:val="28"/>
          <w:rtl/>
        </w:rPr>
      </w:pPr>
      <w:r w:rsidRPr="00DE27D1">
        <w:rPr>
          <w:rFonts w:ascii="Simplified Arabic" w:hAnsi="Simplified Arabic" w:cs="Simplified Arabic" w:hint="cs"/>
          <w:sz w:val="28"/>
          <w:szCs w:val="28"/>
          <w:rtl/>
        </w:rPr>
        <w:t>هناك من يرى بأن اعتماد نظام الانتخاب العام المباشر كسبيل وحيد لعضوية المجالس المحلية سيؤدي إلى إقصاء ذوي الخبرة والكفاءة، لأنَّ نظام الانتخابات عادة ما تؤثر فيه الولاءات الحزبية والقبلية ولذا يوصي بتبني النظام المختلط الذي يجمع بين الانتخاب والتعيين ولمدة عشر سنوات قادمة لضمان نضج التجربة الديمقراطية المحلية في ليبيا وعدم إقصاء الكفاءات خلال المرحلة التأسيسية</w:t>
      </w:r>
      <w:r w:rsidRPr="00DE27D1">
        <w:rPr>
          <w:rStyle w:val="a8"/>
          <w:rFonts w:ascii="Simplified Arabic" w:hAnsi="Simplified Arabic" w:cs="Simplified Arabic"/>
          <w:sz w:val="28"/>
          <w:szCs w:val="28"/>
          <w:rtl/>
        </w:rPr>
        <w:footnoteReference w:id="200"/>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ind w:left="63"/>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ab/>
      </w:r>
      <w:r w:rsidRPr="00DE27D1">
        <w:rPr>
          <w:rFonts w:ascii="Simplified Arabic" w:hAnsi="Simplified Arabic" w:cs="Simplified Arabic" w:hint="cs"/>
          <w:b/>
          <w:bCs/>
          <w:sz w:val="28"/>
          <w:szCs w:val="28"/>
          <w:rtl/>
        </w:rPr>
        <w:t>ومما سبق</w:t>
      </w:r>
      <w:r w:rsidRPr="00DE27D1">
        <w:rPr>
          <w:rFonts w:ascii="Simplified Arabic" w:hAnsi="Simplified Arabic" w:cs="Simplified Arabic" w:hint="cs"/>
          <w:sz w:val="28"/>
          <w:szCs w:val="28"/>
          <w:rtl/>
        </w:rPr>
        <w:t xml:space="preserve"> يتبين أنه لا يوجد اتفاق على آلية اختيار المجالس المحلية في تشريعات الدولة الليبية، فمنذُ استقلالها إلى غاية 2022م ثلاثة أشكال مختلفة من التعيين المباشر إلى الانتخاب المباشر للمجلس إلى الاختيار المباشر،</w:t>
      </w: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hint="cs"/>
          <w:sz w:val="28"/>
          <w:szCs w:val="28"/>
          <w:rtl/>
        </w:rPr>
        <w:t>مع وجود مجلس تنفيذي مستقل يعمل على تنفيذ ما يرسمه المجلس التشريعي</w:t>
      </w:r>
      <w:r w:rsidRPr="00DE27D1">
        <w:rPr>
          <w:rFonts w:ascii="Simplified Arabic" w:hAnsi="Simplified Arabic" w:cs="Simplified Arabic" w:hint="cs"/>
          <w:b/>
          <w:bCs/>
          <w:sz w:val="28"/>
          <w:szCs w:val="28"/>
          <w:rtl/>
        </w:rPr>
        <w:t>، ويرى الدكتور إبراهيم</w:t>
      </w:r>
      <w:r w:rsidRPr="00DE27D1">
        <w:rPr>
          <w:rFonts w:ascii="Simplified Arabic" w:hAnsi="Simplified Arabic" w:cs="Simplified Arabic" w:hint="cs"/>
          <w:sz w:val="28"/>
          <w:szCs w:val="28"/>
          <w:rtl/>
        </w:rPr>
        <w:t xml:space="preserve"> </w:t>
      </w:r>
      <w:r w:rsidRPr="00DE27D1">
        <w:rPr>
          <w:rFonts w:ascii="Simplified Arabic" w:hAnsi="Simplified Arabic" w:cs="Simplified Arabic" w:hint="cs"/>
          <w:b/>
          <w:bCs/>
          <w:sz w:val="28"/>
          <w:szCs w:val="28"/>
          <w:rtl/>
        </w:rPr>
        <w:t>كمبة</w:t>
      </w:r>
      <w:r w:rsidRPr="00DE27D1">
        <w:rPr>
          <w:rFonts w:ascii="Simplified Arabic" w:hAnsi="Simplified Arabic" w:cs="Simplified Arabic" w:hint="cs"/>
          <w:sz w:val="28"/>
          <w:szCs w:val="28"/>
          <w:rtl/>
        </w:rPr>
        <w:t xml:space="preserve"> أن الاختيار المباشر هو الأقرب إلى تنفيذ مصالح المواطنين وإرساء مبدأ المشاركة، والديمقراطية، وأنه الفصل بين المنتخبين والمعينين، وإن اتباع هذا النموذج هو محاولة الموازنة بين متطلبات الإدارة الحديثة، من خلال ضمان تواجد الكفاءات الضرورية في أجهزة الإدارة المحلية، والمصالح الخارجية للسلطة المركزية، وذلك لضمان التنفيذ السليم لمقررات المجلس البلدي من جهة، ومن جهة أخرى مراعاة الديمقراطية التمثيلية المحلية، وهو النموذج المطبق في الدولة الفرنسية بإعتبارها من أقدم الدول التي يوجد فيها النظام البلدي.</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01"/>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ind w:left="63"/>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الفرع الثالث</w:t>
      </w:r>
      <w:r w:rsidRPr="00DE27D1">
        <w:rPr>
          <w:rFonts w:ascii="Simplified Arabic" w:hAnsi="Simplified Arabic" w:cs="Simplified Arabic"/>
          <w:b/>
          <w:bCs/>
          <w:sz w:val="28"/>
          <w:szCs w:val="28"/>
          <w:rtl/>
        </w:rPr>
        <w:t xml:space="preserve">: الأجهزة المساعدة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المجلس البلدي يختار من بين أعضائه لجان </w:t>
      </w:r>
      <w:r w:rsidRPr="00DE27D1">
        <w:rPr>
          <w:rFonts w:ascii="Simplified Arabic" w:hAnsi="Simplified Arabic" w:cs="Simplified Arabic" w:hint="cs"/>
          <w:sz w:val="28"/>
          <w:szCs w:val="28"/>
          <w:rtl/>
        </w:rPr>
        <w:t>معالجة أي</w:t>
      </w:r>
      <w:r w:rsidRPr="00DE27D1">
        <w:rPr>
          <w:rFonts w:ascii="Simplified Arabic" w:hAnsi="Simplified Arabic" w:cs="Simplified Arabic"/>
          <w:sz w:val="28"/>
          <w:szCs w:val="28"/>
          <w:rtl/>
        </w:rPr>
        <w:t xml:space="preserve"> أمر من الأمور المعروضة </w:t>
      </w:r>
      <w:r w:rsidRPr="00DE27D1">
        <w:rPr>
          <w:rFonts w:ascii="Simplified Arabic" w:hAnsi="Simplified Arabic" w:cs="Simplified Arabic" w:hint="cs"/>
          <w:sz w:val="28"/>
          <w:szCs w:val="28"/>
          <w:rtl/>
        </w:rPr>
        <w:t>عليه، ولا</w:t>
      </w:r>
      <w:r w:rsidRPr="00DE27D1">
        <w:rPr>
          <w:rFonts w:ascii="Simplified Arabic" w:hAnsi="Simplified Arabic" w:cs="Simplified Arabic"/>
          <w:sz w:val="28"/>
          <w:szCs w:val="28"/>
          <w:rtl/>
        </w:rPr>
        <w:t xml:space="preserve"> يكون لقراراتها اعتبارً</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مالم يق</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رها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ما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عليه المادة (32) من القانون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14"/>
          <w:szCs w:val="14"/>
          <w:rtl/>
        </w:rPr>
        <w:t xml:space="preserve"> </w:t>
      </w:r>
      <w:r w:rsidRPr="00DE27D1">
        <w:rPr>
          <w:rFonts w:ascii="Simplified Arabic" w:hAnsi="Simplified Arabic" w:cs="Simplified Arabic"/>
          <w:sz w:val="28"/>
          <w:szCs w:val="28"/>
          <w:rtl/>
        </w:rPr>
        <w:t xml:space="preserve">2012م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يختار المجلس البلدي من بين أعضائه رؤساء وأعضاء اللجان المتخصصة في أول اجتماع يعقده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ولاً: اللجان المتخصصة: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يختار المجلس البلدي في أول اجتماع يعقده رؤساء وأعضاء اللجان المتخصصة من بين أعضائه.</w:t>
      </w:r>
      <w:r w:rsidRPr="00DE27D1">
        <w:rPr>
          <w:rFonts w:ascii="Simplified Arabic" w:hAnsi="Simplified Arabic" w:cs="Simplified Arabic"/>
          <w:sz w:val="28"/>
          <w:szCs w:val="28"/>
          <w:vertAlign w:val="superscript"/>
          <w:rtl/>
        </w:rPr>
        <w:t xml:space="preserve"> (</w:t>
      </w:r>
      <w:r w:rsidRPr="00DE27D1">
        <w:rPr>
          <w:rStyle w:val="a8"/>
          <w:rFonts w:ascii="Simplified Arabic" w:hAnsi="Simplified Arabic" w:cs="Simplified Arabic"/>
          <w:sz w:val="28"/>
          <w:szCs w:val="28"/>
          <w:rtl/>
        </w:rPr>
        <w:footnoteReference w:id="202"/>
      </w:r>
      <w:r w:rsidRPr="00DE27D1">
        <w:rPr>
          <w:rFonts w:ascii="Simplified Arabic" w:hAnsi="Simplified Arabic" w:cs="Simplified Arabic"/>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ويبين التنظيم الإداري الموحد لوحدات </w:t>
      </w:r>
      <w:r w:rsidRPr="00DE27D1">
        <w:rPr>
          <w:rFonts w:ascii="Simplified Arabic" w:hAnsi="Simplified Arabic" w:cs="Simplified Arabic" w:hint="cs"/>
          <w:sz w:val="28"/>
          <w:szCs w:val="28"/>
          <w:rtl/>
        </w:rPr>
        <w:t>الإدارة المحلية</w:t>
      </w:r>
      <w:r w:rsidRPr="00DE27D1">
        <w:rPr>
          <w:rFonts w:ascii="Simplified Arabic" w:hAnsi="Simplified Arabic" w:cs="Simplified Arabic"/>
          <w:sz w:val="28"/>
          <w:szCs w:val="28"/>
          <w:rtl/>
        </w:rPr>
        <w:t xml:space="preserve"> اختصاصات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ومسميات اللجان المتخصصة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03"/>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فقد أصدر وزير الحكم المحلي القرار رقم </w:t>
      </w:r>
      <w:r w:rsidRPr="00DE27D1">
        <w:rPr>
          <w:rFonts w:ascii="Simplified Arabic" w:hAnsi="Simplified Arabic" w:cs="Simplified Arabic"/>
          <w:b/>
          <w:bCs/>
          <w:sz w:val="28"/>
          <w:szCs w:val="28"/>
          <w:rtl/>
        </w:rPr>
        <w:t>(212) لسنة 2018م</w:t>
      </w:r>
      <w:r w:rsidRPr="00DE27D1">
        <w:rPr>
          <w:rFonts w:ascii="Simplified Arabic" w:hAnsi="Simplified Arabic" w:cs="Simplified Arabic"/>
          <w:sz w:val="28"/>
          <w:szCs w:val="28"/>
          <w:rtl/>
        </w:rPr>
        <w:t xml:space="preserve"> بشأن  تنظيم مسميات واختصاصات اللجان المتخصصة وهي:-</w:t>
      </w:r>
    </w:p>
    <w:p w:rsidR="00450927" w:rsidRPr="00DE27D1" w:rsidRDefault="00450927" w:rsidP="00450927">
      <w:pPr>
        <w:pStyle w:val="a6"/>
        <w:numPr>
          <w:ilvl w:val="0"/>
          <w:numId w:val="21"/>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لجنة التنمية الاقتصادية والاستثمار.</w:t>
      </w:r>
    </w:p>
    <w:p w:rsidR="00450927" w:rsidRPr="00DE27D1" w:rsidRDefault="00450927" w:rsidP="00450927">
      <w:pPr>
        <w:pStyle w:val="a6"/>
        <w:numPr>
          <w:ilvl w:val="0"/>
          <w:numId w:val="21"/>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لجنة التنمية البشرية والتعليم والشباب. </w:t>
      </w:r>
    </w:p>
    <w:p w:rsidR="00450927" w:rsidRPr="00DE27D1" w:rsidRDefault="00450927" w:rsidP="00450927">
      <w:pPr>
        <w:pStyle w:val="a6"/>
        <w:numPr>
          <w:ilvl w:val="0"/>
          <w:numId w:val="21"/>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لجنة التخطيط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البنية التحتية وال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سكان.</w:t>
      </w:r>
    </w:p>
    <w:p w:rsidR="00450927" w:rsidRPr="00DE27D1" w:rsidRDefault="00450927" w:rsidP="00450927">
      <w:pPr>
        <w:pStyle w:val="a6"/>
        <w:numPr>
          <w:ilvl w:val="0"/>
          <w:numId w:val="21"/>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لجنة الشؤون الاجتماعية والصحية والعمل. </w:t>
      </w:r>
    </w:p>
    <w:p w:rsidR="00450927" w:rsidRPr="00DE27D1" w:rsidRDefault="00450927" w:rsidP="00450927">
      <w:pPr>
        <w:pStyle w:val="a6"/>
        <w:numPr>
          <w:ilvl w:val="0"/>
          <w:numId w:val="21"/>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لجنة إدارة الأزمات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المادة (4) من القرار السابق على أن </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تكون كل لجنة من ثلاثة أعضاء من المجلس البلدي على الأقل، وتمارس مهامها على غير سبيل التفرغ</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وتحدد اختصاصاتها بقرار تشكيلها من المجلس البلدي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ويكون لكل لجنة مقرر من موظفي أمانة سر المجلس البلدي بديوان البلدية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ويجوز لها الاستعانة بما لا يتجاوز أربعة أعضاء من ذوي التخصص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والخبرة في مجال عمل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ومهام اللجنة دون أن يكون لهم حق التصويت، وتعتبر مهام اللجان من مهام أعضاء المجلس البلدي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ولا يستحقون عليها مكافِآت مالية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أما بالنسبة للجان الفنية ومنها لجنة العطاءات والمشتريات لا يكون للأعضاء حق ترأس وعضوية هذه اللجان. </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وتجدر الإشارة إلى أن قانون الإدارة المحلية رقم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2012 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لم يحدد مسميات هذه اللجان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ولم </w:t>
      </w:r>
      <w:r w:rsidRPr="00DE27D1">
        <w:rPr>
          <w:rFonts w:ascii="Simplified Arabic" w:hAnsi="Simplified Arabic" w:cs="Simplified Arabic"/>
          <w:sz w:val="28"/>
          <w:szCs w:val="28"/>
          <w:rtl/>
        </w:rPr>
        <w:t>يتم حصرها عدد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إ</w:t>
      </w:r>
      <w:r w:rsidRPr="00DE27D1">
        <w:rPr>
          <w:rFonts w:ascii="Simplified Arabic" w:hAnsi="Simplified Arabic" w:cs="Simplified Arabic"/>
          <w:b/>
          <w:bCs/>
          <w:sz w:val="28"/>
          <w:szCs w:val="28"/>
          <w:rtl/>
        </w:rPr>
        <w:t>جراءات اجتماعات اللجان المتخصصة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تنعقد جلسات اللجان المتخصصة بدعوة من رؤسائها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عضوين من أعضائها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ولا تكون مداولاتها صحيحة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إلا إذا حضرها أكثر </w:t>
      </w:r>
      <w:r w:rsidRPr="00DE27D1">
        <w:rPr>
          <w:rFonts w:ascii="Simplified Arabic" w:hAnsi="Simplified Arabic" w:cs="Simplified Arabic" w:hint="cs"/>
          <w:sz w:val="28"/>
          <w:szCs w:val="28"/>
          <w:rtl/>
        </w:rPr>
        <w:t xml:space="preserve">من </w:t>
      </w:r>
      <w:r w:rsidRPr="00DE27D1">
        <w:rPr>
          <w:rFonts w:ascii="Simplified Arabic" w:hAnsi="Simplified Arabic" w:cs="Simplified Arabic"/>
          <w:sz w:val="28"/>
          <w:szCs w:val="28"/>
          <w:rtl/>
        </w:rPr>
        <w:t>نصف عدد أعضائها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ويقع على عاتق اللجان المتخصصة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إعداد تقارير عن الموضوعات التي أ</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حيلت إليها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دراستها بصورة مباشرة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وتقدم تقاريرها في مدة لا تتجاوز شهرً</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تاريخ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حالة الأوراق إليها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إلا إذا حدد المجلس ميعاد </w:t>
      </w:r>
      <w:r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خر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فإذا انتهي الميعاد المحدد دون تقديم اللجنة تقريرها يعرض الموضوع على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ليتخذ بشأنه ما يراه مناسب.</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إذ أن التقرير يجب أن يشتمل على ملخص الآراء المختلفة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سباب التي بنيت عليها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ورأ</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 xml:space="preserve"> الأغلبية ال</w:t>
      </w:r>
      <w:r w:rsidRPr="00DE27D1">
        <w:rPr>
          <w:rFonts w:ascii="Simplified Arabic" w:hAnsi="Simplified Arabic" w:cs="Simplified Arabic" w:hint="cs"/>
          <w:sz w:val="28"/>
          <w:szCs w:val="28"/>
          <w:rtl/>
        </w:rPr>
        <w:t>ذي</w:t>
      </w:r>
      <w:r w:rsidRPr="00DE27D1">
        <w:rPr>
          <w:rFonts w:ascii="Simplified Arabic" w:hAnsi="Simplified Arabic" w:cs="Simplified Arabic"/>
          <w:sz w:val="28"/>
          <w:szCs w:val="28"/>
          <w:rtl/>
        </w:rPr>
        <w:t xml:space="preserve"> أقر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ته اللجنة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وتوقيعات رؤساء وأعضاء اللجان، ويتولى رئيس اللجنة شرح التقرير الخاص بلجنته للمجلس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دون أن يكون لهم حق التصويت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وتعتبر مهام اللجان من مهام أعضاء المجلس البلدي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ولا يستحقون عنها مكافآت مالية.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"وفي حالة خلو مكان رؤساء وأعضاء اللجان بسبب الوفاة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الاستقالة يختار المجلس في أول جلسة عادية له من بين أعضائه من يحل محلة"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04"/>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ثانيً</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 مجلس شورى البلدية:-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في إطار توسيع دائرة المشاركة الشعبية، يختار مجلس البلدية مجلساً للشورى</w:t>
      </w:r>
      <w:r w:rsidRPr="00DE27D1">
        <w:rPr>
          <w:rFonts w:ascii="Simplified Arabic" w:hAnsi="Simplified Arabic" w:cs="Simplified Arabic"/>
          <w:sz w:val="28"/>
          <w:szCs w:val="28"/>
          <w:rtl/>
        </w:rPr>
        <w:t xml:space="preserve"> يضم مستشارين وعلماء غير متفرغين مشهود لهم بالكفاءة والخبرة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والاهتمام بالشؤون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بحيث يساوي عددهم نصف عدد أعضاء المجلس البلدي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ويسمح لهم بالمشاركة في اجتماعات المجلس البلدي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وتقديم المشورة دون أن يكون لهم حق التصويت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المجلس ما هو إلا هيئة استشارية للمجلس البلدي</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05"/>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وقد بي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نت اللائحة التنفيذية الشروط الواجب توافرها في أعضاء مجلس شورى البلدية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والمعاملة المالية والوظيفة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يضً</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فنص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المادة </w:t>
      </w:r>
      <w:r w:rsidRPr="00DE27D1">
        <w:rPr>
          <w:rFonts w:ascii="Simplified Arabic" w:hAnsi="Simplified Arabic" w:cs="Simplified Arabic" w:hint="cs"/>
          <w:sz w:val="28"/>
          <w:szCs w:val="28"/>
          <w:rtl/>
        </w:rPr>
        <w:t>(</w:t>
      </w:r>
      <w:r w:rsidRPr="00DE27D1">
        <w:rPr>
          <w:rFonts w:ascii="Simplified Arabic" w:hAnsi="Simplified Arabic" w:cs="Simplified Arabic"/>
          <w:b/>
          <w:bCs/>
          <w:sz w:val="28"/>
          <w:szCs w:val="28"/>
          <w:rtl/>
        </w:rPr>
        <w:t>27</w:t>
      </w:r>
      <w:r w:rsidRPr="00DE27D1">
        <w:rPr>
          <w:rFonts w:ascii="Simplified Arabic" w:hAnsi="Simplified Arabic" w:cs="Simplified Arabic" w:hint="cs"/>
          <w:b/>
          <w:bCs/>
          <w:sz w:val="28"/>
          <w:szCs w:val="28"/>
          <w:rtl/>
        </w:rPr>
        <w:t>)</w:t>
      </w:r>
      <w:r w:rsidRPr="00DE27D1">
        <w:rPr>
          <w:rFonts w:ascii="Simplified Arabic" w:hAnsi="Simplified Arabic" w:cs="Simplified Arabic"/>
          <w:sz w:val="28"/>
          <w:szCs w:val="28"/>
          <w:rtl/>
        </w:rPr>
        <w:t xml:space="preserve"> على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يتم اختيار مجالس الشورى وفقً</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للأحكام المقررة بالقانون_ أما المعاملة المالية لرؤساء وأعضاء مجالس الشورى بقرار من مجلس الوزراء بناء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عرض وزير الحكم المحلي</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وصدر القرار رقم </w:t>
      </w:r>
      <w:r w:rsidRPr="00DE27D1">
        <w:rPr>
          <w:rFonts w:ascii="Simplified Arabic" w:hAnsi="Simplified Arabic" w:cs="Simplified Arabic" w:hint="cs"/>
          <w:sz w:val="28"/>
          <w:szCs w:val="28"/>
          <w:rtl/>
        </w:rPr>
        <w:t>(58)</w:t>
      </w:r>
      <w:r w:rsidRPr="00DE27D1">
        <w:rPr>
          <w:rFonts w:ascii="Simplified Arabic" w:hAnsi="Simplified Arabic" w:cs="Simplified Arabic"/>
          <w:sz w:val="28"/>
          <w:szCs w:val="28"/>
          <w:rtl/>
        </w:rPr>
        <w:t xml:space="preserve"> لسنة</w:t>
      </w:r>
      <w:r w:rsidRPr="00DE27D1">
        <w:rPr>
          <w:rFonts w:ascii="Simplified Arabic" w:hAnsi="Simplified Arabic" w:cs="Simplified Arabic" w:hint="cs"/>
          <w:sz w:val="28"/>
          <w:szCs w:val="28"/>
          <w:rtl/>
        </w:rPr>
        <w:t xml:space="preserve"> 2015م، </w:t>
      </w:r>
      <w:r w:rsidRPr="00DE27D1">
        <w:rPr>
          <w:rFonts w:ascii="Simplified Arabic" w:hAnsi="Simplified Arabic" w:cs="Simplified Arabic"/>
          <w:sz w:val="28"/>
          <w:szCs w:val="28"/>
          <w:rtl/>
        </w:rPr>
        <w:t>بتحديد المعاملة المالية لعمداء البلديات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وأعضاء المجالس البلدية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ووكيل الديوان دون تحديد المعاملة </w:t>
      </w:r>
      <w:r w:rsidRPr="00DE27D1">
        <w:rPr>
          <w:rFonts w:ascii="Simplified Arabic" w:hAnsi="Simplified Arabic" w:cs="Simplified Arabic" w:hint="cs"/>
          <w:sz w:val="28"/>
          <w:szCs w:val="28"/>
          <w:rtl/>
        </w:rPr>
        <w:t xml:space="preserve">المالية </w:t>
      </w:r>
      <w:r w:rsidRPr="00DE27D1">
        <w:rPr>
          <w:rFonts w:ascii="Simplified Arabic" w:hAnsi="Simplified Arabic" w:cs="Simplified Arabic"/>
          <w:sz w:val="28"/>
          <w:szCs w:val="28"/>
          <w:rtl/>
        </w:rPr>
        <w:t>لرئيس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وأعضاء مجلس الشورى.</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ab/>
        <w:t xml:space="preserve">تجدر الإشارة </w:t>
      </w:r>
      <w:r w:rsidRPr="00DE27D1">
        <w:rPr>
          <w:rFonts w:ascii="Simplified Arabic" w:hAnsi="Simplified Arabic" w:cs="Simplified Arabic"/>
          <w:sz w:val="28"/>
          <w:szCs w:val="28"/>
          <w:rtl/>
        </w:rPr>
        <w:t xml:space="preserve">إلى </w:t>
      </w:r>
      <w:r w:rsidRPr="00DE27D1">
        <w:rPr>
          <w:rFonts w:ascii="Simplified Arabic" w:hAnsi="Simplified Arabic" w:cs="Simplified Arabic" w:hint="cs"/>
          <w:sz w:val="28"/>
          <w:szCs w:val="28"/>
          <w:rtl/>
        </w:rPr>
        <w:t xml:space="preserve">أن </w:t>
      </w:r>
      <w:r w:rsidRPr="00DE27D1">
        <w:rPr>
          <w:rFonts w:ascii="Simplified Arabic" w:hAnsi="Simplified Arabic" w:cs="Simplified Arabic"/>
          <w:sz w:val="28"/>
          <w:szCs w:val="28"/>
          <w:rtl/>
        </w:rPr>
        <w:t>مجلس شورى البلدية يشارك في اجتماعات المجلس البلدي التي يتم دعوته إليها دون أن يكون له حق التصويت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أي مجرد إبداء الرأي الفني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ويدرس الموضوعات التي يتم إحالتها إليه من المجالس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بدى ر</w:t>
      </w:r>
      <w:r w:rsidRPr="00DE27D1">
        <w:rPr>
          <w:rFonts w:ascii="Simplified Arabic" w:hAnsi="Simplified Arabic" w:cs="Simplified Arabic" w:hint="cs"/>
          <w:sz w:val="28"/>
          <w:szCs w:val="28"/>
          <w:rtl/>
        </w:rPr>
        <w:t>أي</w:t>
      </w:r>
      <w:r w:rsidRPr="00DE27D1">
        <w:rPr>
          <w:rFonts w:ascii="Simplified Arabic" w:hAnsi="Simplified Arabic" w:cs="Simplified Arabic"/>
          <w:sz w:val="28"/>
          <w:szCs w:val="28"/>
          <w:rtl/>
        </w:rPr>
        <w:t>ه فيها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وتوصياته بشأنها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ينظر في الخلافات المحلية المحالة إليه.</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b/>
          <w:bCs/>
          <w:sz w:val="28"/>
          <w:szCs w:val="28"/>
          <w:rtl/>
        </w:rPr>
        <w:t>ومما لاشك فيه</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لمجلس الشورى صلاحية الاستعانة بخبرات وكفاءات من غير أعضائه للاستئناس بآرائهم في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عداد دراساته ومقترحاته</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06"/>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الرابع</w:t>
      </w:r>
      <w:r w:rsidRPr="00DE27D1">
        <w:rPr>
          <w:rFonts w:ascii="Simplified Arabic" w:hAnsi="Simplified Arabic" w:cs="Simplified Arabic"/>
          <w:b/>
          <w:bCs/>
          <w:sz w:val="28"/>
          <w:szCs w:val="28"/>
          <w:rtl/>
        </w:rPr>
        <w:t>: الوحدات الإدارية التابعة للبلدية:</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أولاً: الفرع البلدي.</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الفرع البلدي تقسيم إداري يتكون من محلة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أكثر ولا يتمتع بالشخصية الاعتبارية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وتابع لديوان البلدية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وخاضع لسلطته من حيث التوجيه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والإشراف المباشر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ويقدم خدماته إلى المحلات الواقعة في نطاقه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داري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ويخضع ديوان البلدية لرئاسة الوكيل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ويقع على عاتقه تنفيذ قرارات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وتعليمات المجلس البلدي والعميد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07"/>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rtl/>
        </w:rPr>
        <w:t>ويتولى وكيل الديوان مباشرة الاختصاصات التنفيذية تحت الإشراف المباشر للمحافظ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والعميد وهو المسؤول عن عمل الديوان وله ما</w:t>
      </w:r>
      <w:r w:rsidRPr="00DE27D1">
        <w:rPr>
          <w:rFonts w:ascii="Simplified Arabic" w:hAnsi="Simplified Arabic" w:cs="Simplified Arabic" w:hint="cs"/>
          <w:sz w:val="28"/>
          <w:szCs w:val="28"/>
          <w:rtl/>
        </w:rPr>
        <w:t>يأتي</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ن يتخذ</w:t>
      </w:r>
      <w:r w:rsidRPr="00DE27D1">
        <w:rPr>
          <w:rFonts w:ascii="Simplified Arabic" w:hAnsi="Simplified Arabic" w:cs="Simplified Arabic"/>
          <w:sz w:val="28"/>
          <w:szCs w:val="28"/>
          <w:rtl/>
        </w:rPr>
        <w:t xml:space="preserve"> كافة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والقرارات إلا ما يختص المحافظ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والعميد بإصداره</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وكذلك يملك تشكيل اللجان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ورئاسة لجنة شؤون الموظفين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وإحالة محاضرها للمحافظ</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والعميد بحسب الأحوال وإحالة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المتعلقة بالصرف أيضًا للاعتماد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وإصدار التعليمات اللازمة لأداء العمل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وغيرها من الاختصاصات الأخرى الواردة بالتشريعات النافذة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0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b/>
          <w:bCs/>
          <w:sz w:val="28"/>
          <w:szCs w:val="28"/>
          <w:rtl/>
        </w:rPr>
        <w:t>نجد</w:t>
      </w:r>
      <w:r w:rsidRPr="00DE27D1">
        <w:rPr>
          <w:rFonts w:ascii="Simplified Arabic" w:hAnsi="Simplified Arabic" w:cs="Simplified Arabic"/>
          <w:sz w:val="28"/>
          <w:szCs w:val="28"/>
          <w:rtl/>
        </w:rPr>
        <w:t xml:space="preserve"> أن المجلس البلدي يصدر قرار بتكليف رئيس للفرع البلدي، ويقع على عاتق الفرع البلدي إنشاء مكاتب خدمات محلية على مستوى الفرع لتقديم الخدمات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وتنفيذ السياسات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وتنظيم الأنشطة الاقتصادية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نتاجية والخدمية داخل الفرع البلدي</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09"/>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after="0" w:line="360" w:lineRule="auto"/>
        <w:rPr>
          <w:rFonts w:ascii="Simplified Arabic" w:hAnsi="Simplified Arabic" w:cs="Simplified Arabic"/>
          <w:b/>
          <w:bCs/>
          <w:sz w:val="28"/>
          <w:szCs w:val="28"/>
          <w:rtl/>
          <w:lang w:bidi="ar-LY"/>
        </w:rPr>
      </w:pPr>
      <w:r w:rsidRPr="00DE27D1">
        <w:rPr>
          <w:rFonts w:ascii="Simplified Arabic" w:hAnsi="Simplified Arabic" w:cs="Simplified Arabic"/>
          <w:b/>
          <w:bCs/>
          <w:sz w:val="28"/>
          <w:szCs w:val="28"/>
          <w:rtl/>
          <w:lang w:bidi="ar-LY"/>
        </w:rPr>
        <w:t>ثانيً</w:t>
      </w:r>
      <w:r w:rsidRPr="00DE27D1">
        <w:rPr>
          <w:rFonts w:ascii="Simplified Arabic" w:hAnsi="Simplified Arabic" w:cs="Simplified Arabic" w:hint="cs"/>
          <w:b/>
          <w:bCs/>
          <w:sz w:val="28"/>
          <w:szCs w:val="28"/>
          <w:rtl/>
          <w:lang w:bidi="ar-LY"/>
        </w:rPr>
        <w:t>ا</w:t>
      </w:r>
      <w:r w:rsidRPr="00DE27D1">
        <w:rPr>
          <w:rFonts w:ascii="Simplified Arabic" w:hAnsi="Simplified Arabic" w:cs="Simplified Arabic"/>
          <w:b/>
          <w:bCs/>
          <w:sz w:val="28"/>
          <w:szCs w:val="28"/>
          <w:rtl/>
          <w:lang w:bidi="ar-LY"/>
        </w:rPr>
        <w:t>: المحلات</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كما وردت في نص المادة الثالثة من القانون رقم (59) لسنة 2012م بشأن الإدارة المحلية، </w:t>
      </w:r>
      <w:r w:rsidRPr="00DE27D1">
        <w:rPr>
          <w:rFonts w:ascii="Simplified Arabic" w:hAnsi="Simplified Arabic" w:cs="Simplified Arabic"/>
          <w:sz w:val="28"/>
          <w:szCs w:val="28"/>
          <w:rtl/>
          <w:lang w:bidi="ar-LY"/>
        </w:rPr>
        <w:t>هي وحدات إدارية محلية تقدم الخدمات للمواطنين المقيمين داخل نطاقها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ونظرً</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لأهمية الدور الذي تقوم به المحلات بحكم موقعها الجغرافي</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ولقربها من المواطنين فهي الأقدر</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والأكف</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 على معرفة ظروف المواطنين المقيمين في نطاقها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وحل مشاكلهم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وتحقيق رغباتهم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لذا </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عتبرها المشرع أحد مكونات نظام الإدارة المحلية إلى جانب المحافظات والبلديات</w:t>
      </w:r>
      <w:r w:rsidRPr="00DE27D1">
        <w:rPr>
          <w:rFonts w:ascii="Simplified Arabic" w:hAnsi="Simplified Arabic" w:cs="Simplified Arabic" w:hint="cs"/>
          <w:sz w:val="28"/>
          <w:szCs w:val="28"/>
          <w:rtl/>
          <w:lang w:bidi="ar-LY"/>
        </w:rPr>
        <w:t>، إلا أنها تفتقد الاستقلال الاعتباري الإداري بحيث لا تتمتع بالشخصية الاعتبارية المستقلة، والمحلات المنصوص عليها بالقانون مجرد وحدات خدمية لتسيير تقديم الأعمال لقاطنيها، وليست مستقلة عن البلديات التي تقع في إطارها، وذلك أن إنشائها وتحديد نطاقها، وتسميتها، ودمجها، وإلغاؤها يكون بقرار من وزير الحكم المحلي، بناءً على عرض المحافظ، وهو ما يؤكد تبعيتها وجودًا وعدمًا طبقًا لرؤية المحافظة ممثلاً في المحافظ، وليس البلدية ممثلاً في عميدها، حتى وإن تقع في نطاق الأخيرة.</w:t>
      </w:r>
      <w:r w:rsidRPr="00DE27D1">
        <w:rPr>
          <w:rFonts w:ascii="Simplified Arabic" w:hAnsi="Simplified Arabic" w:cs="Simplified Arabic" w:hint="cs"/>
          <w:sz w:val="28"/>
          <w:szCs w:val="28"/>
          <w:vertAlign w:val="superscript"/>
          <w:rtl/>
          <w:lang w:bidi="ar-LY"/>
        </w:rPr>
        <w:t xml:space="preserve"> (</w:t>
      </w:r>
      <w:r w:rsidRPr="00DE27D1">
        <w:rPr>
          <w:rStyle w:val="a8"/>
          <w:rFonts w:ascii="Simplified Arabic" w:hAnsi="Simplified Arabic" w:cs="Simplified Arabic"/>
          <w:sz w:val="28"/>
          <w:szCs w:val="28"/>
          <w:rtl/>
          <w:lang w:bidi="ar-LY"/>
        </w:rPr>
        <w:footnoteReference w:id="210"/>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وإذا ما نظرنا إلى المحلات في مراحل سابقة نجد أنها مرت بتجربة فريدة غير أنها لم تعمر كثيرًا ليستحدث محلها الشعبيات.</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وهي فترة تطبيق نظام المحلات بالقانون رقم (1) لسنة 1995م، بدلاً من البلديات، وقد منح المشرع الليبي الشخصية الاعتبارية والذَّمة المالية للمحلات التي كانت سابقاً مجرد تقسيمات صغيرة داخل فروع البلديات، واشترط لأمين المحلة (العميد) أن يكون حاصلاً على المؤهل الجامعي، أو ما يعادله.</w:t>
      </w:r>
      <w:r w:rsidRPr="00DE27D1">
        <w:rPr>
          <w:rFonts w:ascii="Simplified Arabic" w:hAnsi="Simplified Arabic" w:cs="Simplified Arabic" w:hint="cs"/>
          <w:sz w:val="28"/>
          <w:szCs w:val="28"/>
          <w:vertAlign w:val="superscript"/>
          <w:rtl/>
          <w:lang w:bidi="ar-LY"/>
        </w:rPr>
        <w:t>(</w:t>
      </w:r>
      <w:r w:rsidRPr="00DE27D1">
        <w:rPr>
          <w:rStyle w:val="a8"/>
          <w:rFonts w:ascii="Simplified Arabic" w:hAnsi="Simplified Arabic" w:cs="Simplified Arabic"/>
          <w:sz w:val="28"/>
          <w:szCs w:val="28"/>
          <w:rtl/>
          <w:lang w:bidi="ar-LY"/>
        </w:rPr>
        <w:footnoteReference w:id="211"/>
      </w:r>
      <w:r w:rsidRPr="00DE27D1">
        <w:rPr>
          <w:rFonts w:ascii="Simplified Arabic" w:hAnsi="Simplified Arabic" w:cs="Simplified Arabic" w:hint="cs"/>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وتتبع الفرع البلدي وتخضع لإشرافه وتوجيهاته، ولكل محل</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ة مختار يصدر المحافظ قرار بتعيينه بناءً على عرض عميد البلدية، فالمشرع الليبي تراجع عن أسلوب الانتخاب الذي </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تبعه في </w:t>
      </w:r>
      <w:r w:rsidRPr="00DE27D1">
        <w:rPr>
          <w:rFonts w:ascii="Simplified Arabic" w:hAnsi="Simplified Arabic" w:cs="Simplified Arabic" w:hint="cs"/>
          <w:sz w:val="28"/>
          <w:szCs w:val="28"/>
          <w:rtl/>
          <w:lang w:bidi="ar-LY"/>
        </w:rPr>
        <w:t xml:space="preserve">اختيار </w:t>
      </w:r>
      <w:r w:rsidRPr="00DE27D1">
        <w:rPr>
          <w:rFonts w:ascii="Simplified Arabic" w:hAnsi="Simplified Arabic" w:cs="Simplified Arabic"/>
          <w:sz w:val="28"/>
          <w:szCs w:val="28"/>
          <w:rtl/>
          <w:lang w:bidi="ar-LY"/>
        </w:rPr>
        <w:t>أعضاء المجالس البلدية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ومجالس المحافظات</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وأخذ بأسلوب التعيين ال</w:t>
      </w:r>
      <w:r w:rsidRPr="00DE27D1">
        <w:rPr>
          <w:rFonts w:ascii="Simplified Arabic" w:hAnsi="Simplified Arabic" w:cs="Simplified Arabic" w:hint="cs"/>
          <w:sz w:val="28"/>
          <w:szCs w:val="28"/>
          <w:rtl/>
          <w:lang w:bidi="ar-LY"/>
        </w:rPr>
        <w:t>ذ</w:t>
      </w:r>
      <w:r w:rsidRPr="00DE27D1">
        <w:rPr>
          <w:rFonts w:ascii="Simplified Arabic" w:hAnsi="Simplified Arabic" w:cs="Simplified Arabic"/>
          <w:sz w:val="28"/>
          <w:szCs w:val="28"/>
          <w:rtl/>
          <w:lang w:bidi="ar-LY"/>
        </w:rPr>
        <w:t xml:space="preserve">ي يؤدي إلى حرمان الأفراد من </w:t>
      </w:r>
      <w:r w:rsidRPr="00DE27D1">
        <w:rPr>
          <w:rFonts w:ascii="Simplified Arabic" w:hAnsi="Simplified Arabic" w:cs="Simplified Arabic" w:hint="cs"/>
          <w:sz w:val="28"/>
          <w:szCs w:val="28"/>
          <w:rtl/>
          <w:lang w:bidi="ar-LY"/>
        </w:rPr>
        <w:t xml:space="preserve">اختيار </w:t>
      </w:r>
      <w:r w:rsidRPr="00DE27D1">
        <w:rPr>
          <w:rFonts w:ascii="Simplified Arabic" w:hAnsi="Simplified Arabic" w:cs="Simplified Arabic"/>
          <w:sz w:val="28"/>
          <w:szCs w:val="28"/>
          <w:rtl/>
          <w:lang w:bidi="ar-LY"/>
        </w:rPr>
        <w:t>الشخص القادر على تلبية رغباتهم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وكذلك تغلب فيه المصالح الشخصية على المصلحة العامة.</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و</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شترط فيه أن يكون مواطنً</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ليبيً</w:t>
      </w:r>
      <w:r w:rsidRPr="00DE27D1">
        <w:rPr>
          <w:rFonts w:ascii="Simplified Arabic" w:hAnsi="Simplified Arabic" w:cs="Simplified Arabic" w:hint="cs"/>
          <w:sz w:val="28"/>
          <w:szCs w:val="28"/>
          <w:rtl/>
          <w:lang w:bidi="ar-LY"/>
        </w:rPr>
        <w:t xml:space="preserve">ا، </w:t>
      </w:r>
      <w:r w:rsidRPr="00DE27D1">
        <w:rPr>
          <w:rFonts w:ascii="Simplified Arabic" w:hAnsi="Simplified Arabic" w:cs="Simplified Arabic"/>
          <w:sz w:val="28"/>
          <w:szCs w:val="28"/>
          <w:rtl/>
          <w:lang w:bidi="ar-LY"/>
        </w:rPr>
        <w:t>ومقيم داخل نطاق المحل</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وأن يبلغ عمره أربعين سنة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وأن يتم مراعاة الكفاءة ونظام الجدارة في اختياره.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212"/>
      </w:r>
      <w:r w:rsidRPr="00DE27D1">
        <w:rPr>
          <w:rFonts w:ascii="Simplified Arabic" w:hAnsi="Simplified Arabic" w:cs="Simplified Arabic"/>
          <w:sz w:val="28"/>
          <w:szCs w:val="28"/>
          <w:vertAlign w:val="superscript"/>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 xml:space="preserve">وتجدر الإشارة إلى </w:t>
      </w:r>
      <w:r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ن مختاري المحلات</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يباشروا أعما</w:t>
      </w:r>
      <w:r w:rsidRPr="00DE27D1">
        <w:rPr>
          <w:rFonts w:ascii="Simplified Arabic" w:hAnsi="Simplified Arabic" w:cs="Simplified Arabic" w:hint="cs"/>
          <w:sz w:val="28"/>
          <w:szCs w:val="28"/>
          <w:rtl/>
          <w:lang w:bidi="ar-LY"/>
        </w:rPr>
        <w:t>ل</w:t>
      </w:r>
      <w:r w:rsidRPr="00DE27D1">
        <w:rPr>
          <w:rFonts w:ascii="Simplified Arabic" w:hAnsi="Simplified Arabic" w:cs="Simplified Arabic"/>
          <w:sz w:val="28"/>
          <w:szCs w:val="28"/>
          <w:rtl/>
          <w:lang w:bidi="ar-LY"/>
        </w:rPr>
        <w:t>هم على سبيل التفرغ</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ويحدد القانون معاملاتهم المالية والوظيفية</w:t>
      </w:r>
      <w:r w:rsidRPr="00DE27D1">
        <w:rPr>
          <w:rFonts w:ascii="Simplified Arabic" w:hAnsi="Simplified Arabic" w:cs="Simplified Arabic" w:hint="cs"/>
          <w:sz w:val="28"/>
          <w:szCs w:val="28"/>
          <w:rtl/>
          <w:lang w:bidi="ar-LY"/>
        </w:rPr>
        <w:t>، المادة (41) من القانون 59/2012م بشأن الإدارة المحلية.</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أما عن مدة العضوية لمختار المحلة لا تتجاوز أربع سنوات</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ويجوز تجديدها بقرار من السلطة المختصة،</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213"/>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sz w:val="28"/>
          <w:szCs w:val="28"/>
          <w:rtl/>
          <w:lang w:bidi="ar-LY"/>
        </w:rPr>
        <w:t xml:space="preserve"> فهي لا تختلف عن مدة عضوية المجالس المحلية ب</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عتبارها تابعة للبلدية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وهذا ما نص</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ت عليه المادة </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9</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من القانون</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59</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لسنة 2012م</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b/>
          <w:bCs/>
          <w:sz w:val="28"/>
          <w:szCs w:val="28"/>
          <w:rtl/>
          <w:lang w:bidi="ar-LY"/>
        </w:rPr>
        <w:t>"مدة مجالس المحافظات والبلديات أربع سنوات ما لم تحل قبل ذلك"</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بعد صدور قرار تعيين مختار للمحلة من المحافظ</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وقبل مباشرته مهامه</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يؤدي اليمين القانونية علنً</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في قاعة جلسات</w:t>
      </w:r>
      <w:r w:rsidRPr="00DE27D1">
        <w:rPr>
          <w:rFonts w:ascii="Simplified Arabic" w:hAnsi="Simplified Arabic" w:cs="Simplified Arabic" w:hint="cs"/>
          <w:sz w:val="28"/>
          <w:szCs w:val="28"/>
          <w:rtl/>
          <w:lang w:bidi="ar-LY"/>
        </w:rPr>
        <w:t xml:space="preserve"> المجلس،</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214"/>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sz w:val="28"/>
          <w:szCs w:val="28"/>
          <w:rtl/>
          <w:lang w:bidi="ar-LY"/>
        </w:rPr>
        <w:t xml:space="preserve"> وذلك بحضور الوزير أو من يكلفه، ويوقعون على وثيقة القسم التي تحفظ في ملفات المجلس</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وهذا ما نص</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ت عليه المادة </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10</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من القانون </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59</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2012م</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المشار إليه سابقً</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"يقسم </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لمحافظون</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وعمداء البلديات، وأعضاء مجالس المحافظات، وأعضاء المجالس البلدية، ومختار</w:t>
      </w:r>
      <w:r w:rsidRPr="00DE27D1">
        <w:rPr>
          <w:rFonts w:ascii="Simplified Arabic" w:hAnsi="Simplified Arabic" w:cs="Simplified Arabic" w:hint="cs"/>
          <w:sz w:val="28"/>
          <w:szCs w:val="28"/>
          <w:rtl/>
          <w:lang w:bidi="ar-LY"/>
        </w:rPr>
        <w:t>و</w:t>
      </w:r>
      <w:r w:rsidRPr="00DE27D1">
        <w:rPr>
          <w:rFonts w:ascii="Simplified Arabic" w:hAnsi="Simplified Arabic" w:cs="Simplified Arabic"/>
          <w:sz w:val="28"/>
          <w:szCs w:val="28"/>
          <w:rtl/>
          <w:lang w:bidi="ar-LY"/>
        </w:rPr>
        <w:t xml:space="preserve"> المحلات علنً</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في قاعة جلسات المجلس اليمين القانونية بالصيغة </w:t>
      </w:r>
      <w:r w:rsidRPr="00DE27D1">
        <w:rPr>
          <w:rFonts w:ascii="Simplified Arabic" w:hAnsi="Simplified Arabic" w:cs="Simplified Arabic" w:hint="cs"/>
          <w:sz w:val="28"/>
          <w:szCs w:val="28"/>
          <w:rtl/>
          <w:lang w:bidi="ar-LY"/>
        </w:rPr>
        <w:t>الآتية</w:t>
      </w:r>
      <w:r w:rsidRPr="00DE27D1">
        <w:rPr>
          <w:rFonts w:ascii="Simplified Arabic" w:hAnsi="Simplified Arabic" w:cs="Simplified Arabic"/>
          <w:sz w:val="28"/>
          <w:szCs w:val="28"/>
          <w:rtl/>
          <w:lang w:bidi="ar-LY"/>
        </w:rPr>
        <w:t>:</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أقسم بالله العظيم أن أ</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ودي مهام عملي بكل أمانة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وإخلاص</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وأن </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حترم القانون</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واللوائح الداخلية وأن أرعى مصالح الشعب الليبي رعاية كاملة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وأحافظ على </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ستقلال ليبيا</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وأمنها ووحدة أراضيها".</w:t>
      </w:r>
    </w:p>
    <w:p w:rsidR="00450927" w:rsidRPr="00DE27D1" w:rsidRDefault="00450927" w:rsidP="00450927">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ويكون المختار عرضة للعزل من قبل المحافظ، إذا أساء في تصرفه</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أهمل في واجباته</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فقد شرط من شروط التكليف المنصوص عليها في هذه اللائحة، وتنتهي خدمة مختار المحل</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ة بوفاته</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بنهاية مدة تكليفه، أو في حالة الحكم عليه بعقوبة جناية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جريمة م</w:t>
      </w:r>
      <w:r w:rsidRPr="00DE27D1">
        <w:rPr>
          <w:rFonts w:ascii="Simplified Arabic" w:hAnsi="Simplified Arabic" w:cs="Simplified Arabic" w:hint="cs"/>
          <w:sz w:val="28"/>
          <w:szCs w:val="28"/>
          <w:rtl/>
          <w:lang w:bidi="ar-LY"/>
        </w:rPr>
        <w:t>خ</w:t>
      </w:r>
      <w:r w:rsidRPr="00DE27D1">
        <w:rPr>
          <w:rFonts w:ascii="Simplified Arabic" w:hAnsi="Simplified Arabic" w:cs="Simplified Arabic"/>
          <w:sz w:val="28"/>
          <w:szCs w:val="28"/>
          <w:rtl/>
          <w:lang w:bidi="ar-LY"/>
        </w:rPr>
        <w:t>ل</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ة بالشرف</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أو بتقديم </w:t>
      </w:r>
      <w:r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ستقالته</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215"/>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sz w:val="28"/>
          <w:szCs w:val="28"/>
          <w:rtl/>
          <w:lang w:bidi="ar-LY"/>
        </w:rPr>
        <w:t xml:space="preserve"> ويعين المحافظ مختار آخر بناءً على عرض عميد البلدية.</w:t>
      </w:r>
    </w:p>
    <w:p w:rsidR="00450927" w:rsidRPr="00DE27D1" w:rsidRDefault="00450927" w:rsidP="00450927">
      <w:pPr>
        <w:spacing w:after="0" w:line="360" w:lineRule="auto"/>
        <w:jc w:val="both"/>
        <w:rPr>
          <w:rFonts w:ascii="Simplified Arabic" w:hAnsi="Simplified Arabic" w:cs="Simplified Arabic"/>
          <w:sz w:val="28"/>
          <w:szCs w:val="28"/>
          <w:rtl/>
          <w:lang w:bidi="ar-LY"/>
        </w:rPr>
      </w:pPr>
    </w:p>
    <w:p w:rsidR="00450927" w:rsidRPr="00DE27D1" w:rsidRDefault="00450927" w:rsidP="00450927">
      <w:pPr>
        <w:spacing w:after="0" w:line="360" w:lineRule="auto"/>
        <w:jc w:val="both"/>
        <w:rPr>
          <w:rFonts w:ascii="Simplified Arabic" w:hAnsi="Simplified Arabic" w:cs="Simplified Arabic"/>
          <w:sz w:val="28"/>
          <w:szCs w:val="28"/>
          <w:rtl/>
          <w:lang w:bidi="ar-LY"/>
        </w:rPr>
      </w:pPr>
    </w:p>
    <w:p w:rsidR="00450927" w:rsidRPr="00DE27D1" w:rsidRDefault="00450927" w:rsidP="00450927">
      <w:pPr>
        <w:spacing w:after="0" w:line="360" w:lineRule="auto"/>
        <w:jc w:val="both"/>
        <w:rPr>
          <w:rFonts w:ascii="Simplified Arabic" w:hAnsi="Simplified Arabic" w:cs="Simplified Arabic"/>
          <w:sz w:val="28"/>
          <w:szCs w:val="28"/>
          <w:rtl/>
          <w:lang w:bidi="ar-LY"/>
        </w:rPr>
      </w:pP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المبحث الثاني</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 الهيئات العليا للإشراف على مؤسسات </w:t>
      </w:r>
      <w:r w:rsidRPr="00DE27D1">
        <w:rPr>
          <w:rFonts w:ascii="Simplified Arabic" w:hAnsi="Simplified Arabic" w:cs="Simplified Arabic" w:hint="cs"/>
          <w:b/>
          <w:bCs/>
          <w:sz w:val="32"/>
          <w:szCs w:val="32"/>
          <w:rtl/>
        </w:rPr>
        <w:t xml:space="preserve">الإدارة </w:t>
      </w:r>
      <w:r w:rsidRPr="00DE27D1">
        <w:rPr>
          <w:rFonts w:ascii="Simplified Arabic" w:hAnsi="Simplified Arabic" w:cs="Simplified Arabic"/>
          <w:b/>
          <w:bCs/>
          <w:sz w:val="32"/>
          <w:szCs w:val="32"/>
          <w:rtl/>
        </w:rPr>
        <w:t>المحلية.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في محاولة من المشرع لِئن يحدث انسجامًا وتناسقًا بين الإدارة المركزية، ووحدات الإدارة المحلية عمل على إنشاء أجهزة، وهيئات من شأنها تنسيق العمل، ومتابعة ما يطرأ على وحدات الإدارة المحلية من قصور، ولهذا خصصنا هذا المبحث للتعرف على الهيئات العليا للإشراف على وحدات الإدارة المحلية.</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المطلب </w:t>
      </w:r>
      <w:r w:rsidRPr="00DE27D1">
        <w:rPr>
          <w:rFonts w:ascii="Simplified Arabic" w:hAnsi="Simplified Arabic" w:cs="Simplified Arabic" w:hint="cs"/>
          <w:b/>
          <w:bCs/>
          <w:sz w:val="32"/>
          <w:szCs w:val="32"/>
          <w:rtl/>
        </w:rPr>
        <w:t>الأول:</w:t>
      </w:r>
      <w:r w:rsidRPr="00DE27D1">
        <w:rPr>
          <w:rFonts w:ascii="Simplified Arabic" w:hAnsi="Simplified Arabic" w:cs="Simplified Arabic"/>
          <w:b/>
          <w:bCs/>
          <w:sz w:val="32"/>
          <w:szCs w:val="32"/>
          <w:rtl/>
        </w:rPr>
        <w:t xml:space="preserve"> </w:t>
      </w:r>
      <w:r w:rsidRPr="00DE27D1">
        <w:rPr>
          <w:rFonts w:ascii="Simplified Arabic" w:hAnsi="Simplified Arabic" w:cs="Simplified Arabic" w:hint="cs"/>
          <w:b/>
          <w:bCs/>
          <w:sz w:val="32"/>
          <w:szCs w:val="32"/>
          <w:rtl/>
        </w:rPr>
        <w:t>المجلس الأعلى</w:t>
      </w:r>
      <w:r w:rsidRPr="00DE27D1">
        <w:rPr>
          <w:rFonts w:ascii="Simplified Arabic" w:hAnsi="Simplified Arabic" w:cs="Simplified Arabic"/>
          <w:b/>
          <w:bCs/>
          <w:sz w:val="32"/>
          <w:szCs w:val="32"/>
          <w:rtl/>
        </w:rPr>
        <w:t xml:space="preserve"> للإدارة المحلية</w:t>
      </w:r>
    </w:p>
    <w:p w:rsidR="00450927" w:rsidRPr="00DE27D1" w:rsidRDefault="00450927" w:rsidP="00450927">
      <w:pPr>
        <w:spacing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الأول</w:t>
      </w:r>
      <w:r w:rsidRPr="00DE27D1">
        <w:rPr>
          <w:rFonts w:ascii="Simplified Arabic" w:hAnsi="Simplified Arabic" w:cs="Simplified Arabic"/>
          <w:b/>
          <w:bCs/>
          <w:sz w:val="28"/>
          <w:szCs w:val="28"/>
          <w:rtl/>
        </w:rPr>
        <w:t xml:space="preserve">: التنظيم </w:t>
      </w:r>
      <w:r w:rsidRPr="00DE27D1">
        <w:rPr>
          <w:rFonts w:ascii="Simplified Arabic" w:hAnsi="Simplified Arabic" w:cs="Simplified Arabic" w:hint="cs"/>
          <w:b/>
          <w:bCs/>
          <w:sz w:val="28"/>
          <w:szCs w:val="28"/>
          <w:rtl/>
        </w:rPr>
        <w:t>القانوني للمجلس الأعلى</w:t>
      </w:r>
      <w:r w:rsidRPr="00DE27D1">
        <w:rPr>
          <w:rFonts w:ascii="Simplified Arabic" w:hAnsi="Simplified Arabic" w:cs="Simplified Arabic"/>
          <w:b/>
          <w:bCs/>
          <w:sz w:val="28"/>
          <w:szCs w:val="28"/>
          <w:rtl/>
        </w:rPr>
        <w:t xml:space="preserve"> للإدارة المحلية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t>يشكل مجلس أعلى للإدارة المحلية برئاسة وزير الحكم المحلى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من ينيبه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وعضوية المحافظين وعمداء البلديات، وباعتباره أحد مكونات نظام</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المحلية يختص بالنظر في كل ما يتعلق بشؤونها من حيث دعمها وتطويرها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16"/>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من خلال النص السابق تبين لنا أن المشرع الليبي سلك مسلكً</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جديدً</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وذلك بإنشاء مجلس أعلى للإدارة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رغبة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المشرع في مراعاة تنفيذ السياسة العامة للدولة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والعمل على تحقيق المحافظات للأهداف المحددة لها وتقييم أدائها.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17"/>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المجلس الأعلى للإدارة المحلية يتكون من أمانة عامة تتبع وزير الحكم المحلي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وتشكل بقرار منه تتولى النظر في الشؤون المش</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ركة للوحدات المحلية، وبحث ودراسة الموضوعات الواردة من تلك الوحدات، وكذلك تنظيم الاشتراك في المؤتمرات الدولية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والمحلية المتعلقة بالإدارة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وشؤون التدريب للعاملين بالأجهزة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وتقديم المشورة لوحدات </w:t>
      </w:r>
      <w:r w:rsidRPr="00DE27D1">
        <w:rPr>
          <w:rFonts w:ascii="Simplified Arabic" w:hAnsi="Simplified Arabic" w:cs="Simplified Arabic" w:hint="cs"/>
          <w:sz w:val="28"/>
          <w:szCs w:val="28"/>
          <w:rtl/>
        </w:rPr>
        <w:t>الإدارة المحلية،</w:t>
      </w:r>
      <w:r w:rsidRPr="00DE27D1">
        <w:rPr>
          <w:rFonts w:ascii="Simplified Arabic" w:hAnsi="Simplified Arabic" w:cs="Simplified Arabic"/>
          <w:sz w:val="28"/>
          <w:szCs w:val="28"/>
          <w:rtl/>
        </w:rPr>
        <w:t xml:space="preserve"> والعمل على </w:t>
      </w:r>
      <w:r w:rsidRPr="00DE27D1">
        <w:rPr>
          <w:rFonts w:ascii="Simplified Arabic" w:hAnsi="Simplified Arabic" w:cs="Simplified Arabic" w:hint="cs"/>
          <w:sz w:val="28"/>
          <w:szCs w:val="28"/>
          <w:rtl/>
        </w:rPr>
        <w:t>توحيد الرأي</w:t>
      </w:r>
      <w:r w:rsidRPr="00DE27D1">
        <w:rPr>
          <w:rFonts w:ascii="Simplified Arabic" w:hAnsi="Simplified Arabic" w:cs="Simplified Arabic"/>
          <w:sz w:val="28"/>
          <w:szCs w:val="28"/>
          <w:rtl/>
        </w:rPr>
        <w:t xml:space="preserve"> القانوني الصادر في المسائل المتعلقة بشؤون</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الإدارة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وتعميم التجارب الرائدة في ب</w:t>
      </w:r>
      <w:r w:rsidRPr="00DE27D1">
        <w:rPr>
          <w:rFonts w:ascii="Simplified Arabic" w:hAnsi="Simplified Arabic" w:cs="Simplified Arabic" w:hint="cs"/>
          <w:sz w:val="28"/>
          <w:szCs w:val="28"/>
          <w:rtl/>
        </w:rPr>
        <w:t>ع</w:t>
      </w:r>
      <w:r w:rsidRPr="00DE27D1">
        <w:rPr>
          <w:rFonts w:ascii="Simplified Arabic" w:hAnsi="Simplified Arabic" w:cs="Simplified Arabic"/>
          <w:sz w:val="28"/>
          <w:szCs w:val="28"/>
          <w:rtl/>
        </w:rPr>
        <w:t>ض المحافظات</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1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b/>
          <w:bCs/>
          <w:sz w:val="28"/>
          <w:szCs w:val="28"/>
          <w:rtl/>
        </w:rPr>
        <w:t>ويتضح مما ذكر</w:t>
      </w:r>
      <w:r w:rsidRPr="00DE27D1">
        <w:rPr>
          <w:rFonts w:ascii="Simplified Arabic" w:hAnsi="Simplified Arabic" w:cs="Simplified Arabic"/>
          <w:sz w:val="28"/>
          <w:szCs w:val="28"/>
          <w:rtl/>
        </w:rPr>
        <w:t xml:space="preserve"> إن المادة السابقة تناولت </w:t>
      </w:r>
      <w:r w:rsidRPr="00DE27D1">
        <w:rPr>
          <w:rFonts w:ascii="Simplified Arabic" w:hAnsi="Simplified Arabic" w:cs="Simplified Arabic" w:hint="cs"/>
          <w:sz w:val="28"/>
          <w:szCs w:val="28"/>
          <w:rtl/>
        </w:rPr>
        <w:t>اختصاصات</w:t>
      </w:r>
      <w:r w:rsidRPr="00DE27D1">
        <w:rPr>
          <w:rFonts w:ascii="Simplified Arabic" w:hAnsi="Simplified Arabic" w:cs="Simplified Arabic"/>
          <w:sz w:val="28"/>
          <w:szCs w:val="28"/>
          <w:rtl/>
        </w:rPr>
        <w:t xml:space="preserve"> أمانة المجل</w:t>
      </w:r>
      <w:r w:rsidRPr="00DE27D1">
        <w:rPr>
          <w:rFonts w:ascii="Simplified Arabic" w:hAnsi="Simplified Arabic" w:cs="Simplified Arabic" w:hint="cs"/>
          <w:sz w:val="28"/>
          <w:szCs w:val="28"/>
          <w:rtl/>
        </w:rPr>
        <w:t>س</w:t>
      </w:r>
      <w:r w:rsidRPr="00DE27D1">
        <w:rPr>
          <w:rFonts w:ascii="Simplified Arabic" w:hAnsi="Simplified Arabic" w:cs="Simplified Arabic"/>
          <w:sz w:val="28"/>
          <w:szCs w:val="28"/>
          <w:rtl/>
        </w:rPr>
        <w:t xml:space="preserve"> الأعلى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مانة جهة إدارية تنفيذية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سلطة القرار فتعود للمجلس الأعلى للإدارة المحلية المنصوص عليها في المادة </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42</w:t>
      </w:r>
      <w:r w:rsidRPr="00DE27D1">
        <w:rPr>
          <w:rFonts w:ascii="Simplified Arabic" w:hAnsi="Simplified Arabic" w:cs="Simplified Arabic" w:hint="cs"/>
          <w:b/>
          <w:bCs/>
          <w:sz w:val="28"/>
          <w:szCs w:val="28"/>
          <w:rtl/>
        </w:rPr>
        <w:t>)</w:t>
      </w:r>
      <w:r w:rsidRPr="00DE27D1">
        <w:rPr>
          <w:rFonts w:ascii="Simplified Arabic" w:hAnsi="Simplified Arabic" w:cs="Simplified Arabic"/>
          <w:sz w:val="28"/>
          <w:szCs w:val="28"/>
          <w:rtl/>
        </w:rPr>
        <w:t xml:space="preserve"> من القانون</w:t>
      </w:r>
      <w:r w:rsidRPr="00DE27D1">
        <w:rPr>
          <w:rFonts w:ascii="Simplified Arabic" w:hAnsi="Simplified Arabic" w:cs="Simplified Arabic" w:hint="cs"/>
          <w:sz w:val="28"/>
          <w:szCs w:val="28"/>
          <w:rtl/>
        </w:rPr>
        <w:t>(</w:t>
      </w:r>
      <w:r w:rsidRPr="00DE27D1">
        <w:rPr>
          <w:rFonts w:ascii="Simplified Arabic" w:hAnsi="Simplified Arabic" w:cs="Simplified Arabic"/>
          <w:b/>
          <w:bCs/>
          <w:sz w:val="28"/>
          <w:szCs w:val="28"/>
          <w:rtl/>
        </w:rPr>
        <w:t>59</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w:t>
      </w:r>
      <w:r w:rsidRPr="00DE27D1">
        <w:rPr>
          <w:rFonts w:ascii="Simplified Arabic" w:hAnsi="Simplified Arabic" w:cs="Simplified Arabic"/>
          <w:b/>
          <w:bCs/>
          <w:sz w:val="28"/>
          <w:szCs w:val="28"/>
          <w:rtl/>
        </w:rPr>
        <w:t xml:space="preserve"> 2012م</w:t>
      </w:r>
      <w:r w:rsidRPr="00DE27D1">
        <w:rPr>
          <w:rFonts w:ascii="Simplified Arabic" w:hAnsi="Simplified Arabic" w:cs="Simplified Arabic"/>
          <w:sz w:val="28"/>
          <w:szCs w:val="28"/>
          <w:rtl/>
        </w:rPr>
        <w:t xml:space="preserve"> بشأن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ويلاحظ هنا</w:t>
      </w:r>
      <w:r w:rsidRPr="00DE27D1">
        <w:rPr>
          <w:rFonts w:ascii="Simplified Arabic" w:hAnsi="Simplified Arabic" w:cs="Simplified Arabic"/>
          <w:sz w:val="28"/>
          <w:szCs w:val="28"/>
          <w:rtl/>
        </w:rPr>
        <w:t xml:space="preserve"> أن المشرع أعطى أمانة المجلس  الأعلى للإدارة المحلية سلطة القرار فيما يتعلق </w:t>
      </w:r>
      <w:r w:rsidRPr="00DE27D1">
        <w:rPr>
          <w:rFonts w:ascii="Simplified Arabic" w:hAnsi="Simplified Arabic" w:cs="Simplified Arabic"/>
          <w:b/>
          <w:bCs/>
          <w:sz w:val="28"/>
          <w:szCs w:val="28"/>
          <w:rtl/>
        </w:rPr>
        <w:t>" بدراسة وبحث الموضوعات الواردة من الوحدات المحلية كاف</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ة "</w:t>
      </w:r>
      <w:r w:rsidRPr="00DE27D1">
        <w:rPr>
          <w:rFonts w:ascii="Simplified Arabic" w:hAnsi="Simplified Arabic" w:cs="Simplified Arabic"/>
          <w:sz w:val="28"/>
          <w:szCs w:val="28"/>
          <w:rtl/>
        </w:rPr>
        <w:t xml:space="preserve"> أما الاختصاصات الأخرى للأمانة فهي إدارية تنفيذية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هو الوضع الطبيعي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وكان يفترض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يعطى المشرع سلطة القرار للمجلس الأعلى للإدارة المحلية باعتباره السلطة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على، في حين أن المشرع أعطى المجلس فقط سلطة دعم وتطوير 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يعني عدم وجود سلطة التقرير لهذا المجلس، بالإضافة إلى أن المشرع لم ينص صراحة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حق المجلس  الأعلى للإدارة المحلية في اقتراح القوانين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واللوائح</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والقرارات المتعلقة بالإدارة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وتنمية الوحدات المحلية</w:t>
      </w:r>
      <w:r w:rsidRPr="00DE27D1">
        <w:rPr>
          <w:rFonts w:ascii="Simplified Arabic" w:hAnsi="Simplified Arabic" w:cs="Simplified Arabic" w:hint="cs"/>
          <w:sz w:val="28"/>
          <w:szCs w:val="28"/>
          <w:rtl/>
        </w:rPr>
        <w:t>، أما في قانون الإدارة المحلية المصري رقم (43) لسنة 1979م المعدل بالقانون رقم (50) لسنة 1981م، يشكل مجلس أعلى للإدارة المحلية برئاسة رئيس مجلس الوزراء، أو من ينيبه، وعضوية الوزير المختص بالحكم المحلي، والمحافظين، ورؤساء المجالس الشعبية المحلية للمحافظات، ولرئيس المجلس دعوة من يرى حضوره جلسات المجلس من الوزراء، أو غيرهم، ويجتمع المجلس بدعوة من رئيسه بصفة دورية في المواعيد التي تحددها اللائحة التنفيذية، ويتولى النظر في كل ما يتعلق بنظام الحكم المحلي من حيث دعمه وتطويره واقتراح القوانين، واللوائح والقرارات ذات التأثير على المجتمع المحلي.</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كما تتبع الأمانة العامة للحكم المحلي الوزير المختص بالحكم المحلي، وتتولى الشؤون المشتركة للوحدات المحلية، وكذلك دراسة وبحث الموضوعات الواردة من تلك الوحدات، كما تتولى تنظيم الاشتراك في المؤتمرات الدولية، والمحلية المتعلقة بالحكم المحلي، وشؤون التدريب للعاملين بالأجهزة المحلية، وتقديم المشورة لوحدات الحكم المحلي، والعمل على توحيد الرأي القانوني الصادر في المسائل المتعلقة بشؤون الحكم المحلي، وتعميم التجارب الرائدة في بعض المحافظات، كما تقوم بمعاونة الوزير المختص بالحكم المحلي في إعداد الدراسات، والأبحاث المتعلقة بالموضوعات التي يعرضها على مجلس الوزراء والمجلس الأعلى للحكم المحلي، وإبلاغ القرارات إلى الوحدات المحلية ومتابعة تنفيذها.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19"/>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ويأتي على رأس هذا المجلس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وزير </w:t>
      </w:r>
      <w:r w:rsidRPr="00DE27D1">
        <w:rPr>
          <w:rFonts w:ascii="Simplified Arabic" w:hAnsi="Simplified Arabic" w:cs="Simplified Arabic" w:hint="cs"/>
          <w:sz w:val="28"/>
          <w:szCs w:val="28"/>
          <w:rtl/>
        </w:rPr>
        <w:t>الحكم</w:t>
      </w:r>
      <w:r w:rsidRPr="00DE27D1">
        <w:rPr>
          <w:rFonts w:ascii="Simplified Arabic" w:hAnsi="Simplified Arabic" w:cs="Simplified Arabic"/>
          <w:sz w:val="28"/>
          <w:szCs w:val="28"/>
          <w:rtl/>
        </w:rPr>
        <w:t xml:space="preserve"> المحلي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 xml:space="preserve">هو </w:t>
      </w:r>
      <w:r w:rsidRPr="00DE27D1">
        <w:rPr>
          <w:rFonts w:ascii="Simplified Arabic" w:hAnsi="Simplified Arabic" w:cs="Simplified Arabic"/>
          <w:sz w:val="28"/>
          <w:szCs w:val="28"/>
          <w:rtl/>
        </w:rPr>
        <w:t xml:space="preserve">المسؤول عن كيفية أداء </w:t>
      </w:r>
      <w:r w:rsidRPr="00DE27D1">
        <w:rPr>
          <w:rFonts w:ascii="Simplified Arabic" w:hAnsi="Simplified Arabic" w:cs="Simplified Arabic" w:hint="cs"/>
          <w:sz w:val="28"/>
          <w:szCs w:val="28"/>
          <w:rtl/>
        </w:rPr>
        <w:t>سير وحدات</w:t>
      </w:r>
      <w:r w:rsidRPr="00DE27D1">
        <w:rPr>
          <w:rFonts w:ascii="Simplified Arabic" w:hAnsi="Simplified Arabic" w:cs="Simplified Arabic"/>
          <w:sz w:val="28"/>
          <w:szCs w:val="28"/>
          <w:rtl/>
        </w:rPr>
        <w:t xml:space="preserve"> الإدارة المحلية داخل الدولة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وهو المفوض بممارسة الاختصاصات المحلية، </w:t>
      </w:r>
      <w:r w:rsidRPr="00DE27D1">
        <w:rPr>
          <w:rFonts w:ascii="Simplified Arabic" w:hAnsi="Simplified Arabic" w:cs="Simplified Arabic" w:hint="cs"/>
          <w:sz w:val="28"/>
          <w:szCs w:val="28"/>
          <w:rtl/>
        </w:rPr>
        <w:t>والمجلس الأعلى هو الجهة الاساسية التي تمثل السلطة المركزية في الرقابة على أعمال المحافظات، وتقييم أدائها طبقًا لقانون الإدارة المحلية، ولائحته التنفيذية، وتنفيذ السياسة والخطط العامة للدولة، والمجلس يتكون من الوزير والمحافظون فهم نواب عنه ورؤساء المجالس المحلية</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20"/>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ويختص الوزير بوضع القواعد الخاصة بأنواع الرسوم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والعوائد</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تاوات ذات الطابع البلدي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وأسس فرضها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وقواعد التظلم منها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وأحوال تخفيضها.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21"/>
      </w:r>
      <w:r w:rsidRPr="00DE27D1">
        <w:rPr>
          <w:rFonts w:ascii="Simplified Arabic" w:hAnsi="Simplified Arabic" w:cs="Simplified Arabic"/>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ويتولى الوزير الإشراف والمتابعة على تقدير ميزانية المحافظة وعلى آلية صرفها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لأن المحافظ يعتبر ممثلاً للوزير في المحافظة ومسؤول أمامه، وقد ألزم المشرع الوزير برفع تقرير دوري كل عام إلى مجلس الوزراء، يوضح فيه جميع أنشط</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وإنجازات الإدارة المحلية في كل محافظة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وما حققته من نجاح تنموي في المجالات الاقتصادية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والصح</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وغيرها من المجالات</w:t>
      </w:r>
      <w:r w:rsidRPr="00DE27D1">
        <w:rPr>
          <w:rFonts w:ascii="Simplified Arabic" w:hAnsi="Simplified Arabic" w:cs="Simplified Arabic" w:hint="cs"/>
          <w:sz w:val="28"/>
          <w:szCs w:val="28"/>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وللوزير أيض</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دعوة مجلس المحافظة للانعقاد في جلسة غير عادية في حالة الظروف الطارئة كالكوارث الطبيعية، وقرارات مجلس المحافظة لا تعتبر نافذة ما لم يصدر الوزير قرارً</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بالموافقة بالخصوص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ما لم يعترض عليها خلال شهر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22"/>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 xml:space="preserve"> وهنا يثور التساؤل في حالة ما اعترض الوزير خلال هذا الشهر؟ فجميع قرارات مجلس المحافظة تصبح ملغية كأن لم تكن، وهنا تتجسد المركزية الإدارية.  </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ومن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ختصاصات الوزير أيضًا إصدار </w:t>
      </w:r>
      <w:r w:rsidRPr="00DE27D1">
        <w:rPr>
          <w:rFonts w:ascii="Simplified Arabic" w:hAnsi="Simplified Arabic" w:cs="Simplified Arabic" w:hint="cs"/>
          <w:sz w:val="28"/>
          <w:szCs w:val="28"/>
          <w:rtl/>
        </w:rPr>
        <w:t>تقسيمات وحدات الإدارة المحلية،</w:t>
      </w:r>
      <w:r w:rsidRPr="00DE27D1">
        <w:rPr>
          <w:rFonts w:ascii="Simplified Arabic" w:hAnsi="Simplified Arabic" w:cs="Simplified Arabic"/>
          <w:sz w:val="28"/>
          <w:szCs w:val="28"/>
          <w:rtl/>
        </w:rPr>
        <w:t xml:space="preserve"> والاختصاصات المحددة لها، وتؤول إليه </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قتراحات المجالس البلدية فيما يتعلق بإنشاء المحلات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دمجها وهذا ما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w:t>
      </w:r>
      <w:r w:rsidRPr="00DE27D1">
        <w:rPr>
          <w:rFonts w:ascii="Simplified Arabic" w:hAnsi="Simplified Arabic" w:cs="Simplified Arabic" w:hint="cs"/>
          <w:sz w:val="28"/>
          <w:szCs w:val="28"/>
          <w:rtl/>
        </w:rPr>
        <w:t>عليه المادة (4) ف(ج) من القانون رقم (59)2012م بشأن الإدارة المحلية.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أما عن الرقابة التي يمارسها وزير الحكم المحلي سوف نشير لبعض صور الرقابة التي منحها المشرع الليبي لوزير الحكم المحلي بموجب القانون رقم (59)2012م، حيث أوجب في المادة العاشرة منه على أن يقسم المحافظون وعمداء البلديات، وأعضاء مجالس المحافظات علنًا في قاعة جلسات المجلس اليمين القانونية، وذلك بحضور وزير الحكم المحلي، أو من يكلفه، وذلك قبل مباشرة عملهم، وفي ذلك يختلف عن المشرع المصري الذي أوجب بأن يكون القسم أمام رئيس الجمهورية، ويتولى وزير الحكم المحلي إصدار القرارات الخاصة بإنشاء، و إدارة حاضنات المشروعات الصغرى، وتنظيمها على مستوى البلديات،</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hint="cs"/>
          <w:sz w:val="28"/>
          <w:szCs w:val="28"/>
          <w:rtl/>
        </w:rPr>
        <w:t>وكذلك تنظيم قواعد إدارة صندوق الخدمات الخيرية، وقواعد الصرف منه،</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hint="cs"/>
          <w:sz w:val="28"/>
          <w:szCs w:val="28"/>
          <w:rtl/>
        </w:rPr>
        <w:t>ويتولى أيضًا إصدار اللوائح البلدية المكملة للائحة التنفيذية للقانون(59)/2012م.</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23"/>
      </w:r>
      <w:r w:rsidRPr="00DE27D1">
        <w:rPr>
          <w:rFonts w:ascii="Simplified Arabic" w:hAnsi="Simplified Arabic" w:cs="Simplified Arabic" w:hint="cs"/>
          <w:sz w:val="28"/>
          <w:szCs w:val="28"/>
          <w:vertAlign w:val="superscript"/>
          <w:rtl/>
        </w:rPr>
        <w:t>)</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ومما سبق يتضح أن المشرع الليبي قد منح وزير الحكم المحلي دور رقابي، وإشرافي على الوحدات المحلية وخلق أجهزة رقابية كالمجلس الأعلى للإدارة المحلية، ومجلس التخطيط الإقليمي بقرارات من الوزير وتمارس رقابتها المركزية على الوحدات المحلية، وذلك عكس المشرع المصري الذي قصر أغلب سلطات الوزير المختص بالإدارة المحلية على مجرد العرض، إما على مجلس الوزراء، أو رئيس مجلس الوزراء.</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 xml:space="preserve">أما عن اجتماعات </w:t>
      </w:r>
      <w:r w:rsidRPr="00DE27D1">
        <w:rPr>
          <w:rFonts w:ascii="Simplified Arabic" w:hAnsi="Simplified Arabic" w:cs="Simplified Arabic" w:hint="cs"/>
          <w:b/>
          <w:bCs/>
          <w:sz w:val="28"/>
          <w:szCs w:val="28"/>
          <w:rtl/>
        </w:rPr>
        <w:t>المجلس الأعلى</w:t>
      </w:r>
      <w:r w:rsidRPr="00DE27D1">
        <w:rPr>
          <w:rFonts w:ascii="Simplified Arabic" w:hAnsi="Simplified Arabic" w:cs="Simplified Arabic"/>
          <w:b/>
          <w:bCs/>
          <w:sz w:val="28"/>
          <w:szCs w:val="28"/>
          <w:rtl/>
        </w:rPr>
        <w:t xml:space="preserve"> للإدارة المحلية</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في الأحوال العادية يدعو رئيس المجلس الأعلى </w:t>
      </w:r>
      <w:r w:rsidRPr="00DE27D1">
        <w:rPr>
          <w:rFonts w:ascii="Simplified Arabic" w:hAnsi="Simplified Arabic" w:cs="Simplified Arabic" w:hint="cs"/>
          <w:sz w:val="28"/>
          <w:szCs w:val="28"/>
          <w:rtl/>
        </w:rPr>
        <w:t xml:space="preserve">للإدارة </w:t>
      </w:r>
      <w:r w:rsidRPr="00DE27D1">
        <w:rPr>
          <w:rFonts w:ascii="Simplified Arabic" w:hAnsi="Simplified Arabic" w:cs="Simplified Arabic"/>
          <w:sz w:val="28"/>
          <w:szCs w:val="28"/>
          <w:rtl/>
        </w:rPr>
        <w:t>المحلية إلى الاجتماع مرة كل ثلاثة أشهر عل</w:t>
      </w:r>
      <w:r w:rsidRPr="00DE27D1">
        <w:rPr>
          <w:rFonts w:ascii="Simplified Arabic" w:hAnsi="Simplified Arabic" w:cs="Simplified Arabic" w:hint="cs"/>
          <w:sz w:val="28"/>
          <w:szCs w:val="28"/>
          <w:rtl/>
        </w:rPr>
        <w:t xml:space="preserve">ى </w:t>
      </w:r>
      <w:r w:rsidRPr="00DE27D1">
        <w:rPr>
          <w:rFonts w:ascii="Simplified Arabic" w:hAnsi="Simplified Arabic" w:cs="Simplified Arabic"/>
          <w:sz w:val="28"/>
          <w:szCs w:val="28"/>
          <w:rtl/>
        </w:rPr>
        <w:t>الأقل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ويدعو</w:t>
      </w:r>
      <w:r w:rsidRPr="00DE27D1">
        <w:rPr>
          <w:rFonts w:ascii="Simplified Arabic" w:hAnsi="Simplified Arabic" w:cs="Simplified Arabic"/>
          <w:sz w:val="28"/>
          <w:szCs w:val="28"/>
          <w:rtl/>
        </w:rPr>
        <w:t xml:space="preserve"> الوزراء أو غيرهم من يرى ضرورة حضورهم الجلسات دون أن يكون لهم حق التصويت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ويتم دعوتهم إلى الاجتماع قبل الموعد المحدد للاجتماع بخمسة عشر يومً</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على الأقل</w:t>
      </w:r>
      <w:r w:rsidRPr="00DE27D1">
        <w:rPr>
          <w:rFonts w:ascii="Simplified Arabic" w:hAnsi="Simplified Arabic" w:cs="Simplified Arabic"/>
          <w:sz w:val="28"/>
          <w:szCs w:val="28"/>
          <w:rtl/>
        </w:rPr>
        <w:t xml:space="preserve"> على أن يرفق بالدعوة جدول الأعمال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والموضوعات الواردة به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بحاث التي تم إعدادها، أما </w:t>
      </w:r>
      <w:r w:rsidRPr="00DE27D1">
        <w:rPr>
          <w:rFonts w:ascii="Simplified Arabic" w:hAnsi="Simplified Arabic" w:cs="Simplified Arabic" w:hint="cs"/>
          <w:sz w:val="28"/>
          <w:szCs w:val="28"/>
          <w:rtl/>
        </w:rPr>
        <w:t>في الأحوال</w:t>
      </w:r>
      <w:r w:rsidRPr="00DE27D1">
        <w:rPr>
          <w:rFonts w:ascii="Simplified Arabic" w:hAnsi="Simplified Arabic" w:cs="Simplified Arabic"/>
          <w:sz w:val="28"/>
          <w:szCs w:val="28"/>
          <w:rtl/>
        </w:rPr>
        <w:t xml:space="preserve"> غير العادية أي في حالة الضرورة يتم الاجتماع بناءً على طلب رئيس المجلس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ثلث أعضائ</w:t>
      </w:r>
      <w:r w:rsidRPr="00DE27D1">
        <w:rPr>
          <w:rFonts w:ascii="Simplified Arabic" w:hAnsi="Simplified Arabic" w:cs="Simplified Arabic" w:hint="cs"/>
          <w:sz w:val="28"/>
          <w:szCs w:val="28"/>
          <w:rtl/>
        </w:rPr>
        <w:t>ه.</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أ</w:t>
      </w:r>
      <w:r w:rsidRPr="00DE27D1">
        <w:rPr>
          <w:rFonts w:ascii="Simplified Arabic" w:hAnsi="Simplified Arabic" w:cs="Simplified Arabic"/>
          <w:b/>
          <w:bCs/>
          <w:sz w:val="28"/>
          <w:szCs w:val="28"/>
          <w:rtl/>
        </w:rPr>
        <w:t xml:space="preserve">ما عن صحة </w:t>
      </w:r>
      <w:r w:rsidRPr="00DE27D1">
        <w:rPr>
          <w:rFonts w:ascii="Simplified Arabic" w:hAnsi="Simplified Arabic" w:cs="Simplified Arabic" w:hint="cs"/>
          <w:b/>
          <w:bCs/>
          <w:sz w:val="28"/>
          <w:szCs w:val="28"/>
          <w:rtl/>
        </w:rPr>
        <w:t>الا</w:t>
      </w:r>
      <w:r w:rsidRPr="00DE27D1">
        <w:rPr>
          <w:rFonts w:ascii="Simplified Arabic" w:hAnsi="Simplified Arabic" w:cs="Simplified Arabic"/>
          <w:b/>
          <w:bCs/>
          <w:sz w:val="28"/>
          <w:szCs w:val="28"/>
          <w:rtl/>
        </w:rPr>
        <w:t>جتماعات</w:t>
      </w:r>
      <w:r w:rsidRPr="00DE27D1">
        <w:rPr>
          <w:rFonts w:ascii="Simplified Arabic" w:hAnsi="Simplified Arabic" w:cs="Simplified Arabic"/>
          <w:sz w:val="28"/>
          <w:szCs w:val="28"/>
          <w:rtl/>
        </w:rPr>
        <w:t xml:space="preserve"> فهي لا تكون كذلك </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لا بحضور أغلبية الأعضاء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والقرارات تصدر بأغلبية الحاضرين</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وعندما تتساوى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صوات يرجح الجانب الذي منه الرئيس</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وما يتوصل إليه </w:t>
      </w:r>
      <w:r w:rsidRPr="00DE27D1">
        <w:rPr>
          <w:rFonts w:ascii="Simplified Arabic" w:hAnsi="Simplified Arabic" w:cs="Simplified Arabic" w:hint="cs"/>
          <w:sz w:val="28"/>
          <w:szCs w:val="28"/>
          <w:rtl/>
        </w:rPr>
        <w:t>المجلس الأعلى</w:t>
      </w:r>
      <w:r w:rsidRPr="00DE27D1">
        <w:rPr>
          <w:rFonts w:ascii="Simplified Arabic" w:hAnsi="Simplified Arabic" w:cs="Simplified Arabic"/>
          <w:sz w:val="28"/>
          <w:szCs w:val="28"/>
          <w:rtl/>
        </w:rPr>
        <w:t xml:space="preserve"> للإدارة المحلية من قرارات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وتوصيات 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رفع إلى وزير الحكم المحلي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وهو بدوره يرفعها إلى رئيس مجلس الوزراء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 إلى غيره من الجهات المختصة.</w:t>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sz w:val="28"/>
          <w:szCs w:val="28"/>
          <w:vertAlign w:val="superscript"/>
        </w:rPr>
        <w:t>(</w:t>
      </w:r>
      <w:r w:rsidRPr="00DE27D1">
        <w:rPr>
          <w:rStyle w:val="a8"/>
          <w:rFonts w:ascii="Simplified Arabic" w:hAnsi="Simplified Arabic" w:cs="Simplified Arabic"/>
          <w:sz w:val="28"/>
          <w:szCs w:val="28"/>
        </w:rPr>
        <w:footnoteReference w:id="224"/>
      </w:r>
    </w:p>
    <w:p w:rsidR="00450927" w:rsidRPr="00DE27D1" w:rsidRDefault="00450927" w:rsidP="00450927">
      <w:pPr>
        <w:spacing w:line="360" w:lineRule="auto"/>
        <w:jc w:val="both"/>
        <w:rPr>
          <w:rFonts w:ascii="Simplified Arabic" w:hAnsi="Simplified Arabic" w:cs="Simplified Arabic"/>
          <w:sz w:val="28"/>
          <w:szCs w:val="28"/>
          <w:rtl/>
        </w:rPr>
      </w:pPr>
    </w:p>
    <w:p w:rsidR="00450927" w:rsidRPr="00DE27D1" w:rsidRDefault="00450927" w:rsidP="00450927">
      <w:pPr>
        <w:spacing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الثاني</w:t>
      </w:r>
      <w:r w:rsidRPr="00DE27D1">
        <w:rPr>
          <w:rFonts w:ascii="Simplified Arabic" w:hAnsi="Simplified Arabic" w:cs="Simplified Arabic"/>
          <w:b/>
          <w:bCs/>
          <w:sz w:val="28"/>
          <w:szCs w:val="28"/>
          <w:rtl/>
        </w:rPr>
        <w:t xml:space="preserve"> اختصاصات المجلس الأعلى للإدارة المحلية</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بين  وحدات  الإدارة  المحلية المحافظات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والبلديات لتحل بالطرق الودية أما إذا تعذ</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ر حل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ها أ</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حيل الأمر إلى الجهات المختصة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وللمجلس أيضًا صلاحية إبداء الر</w:t>
      </w:r>
      <w:r w:rsidRPr="00DE27D1">
        <w:rPr>
          <w:rFonts w:ascii="Simplified Arabic" w:hAnsi="Simplified Arabic" w:cs="Simplified Arabic" w:hint="cs"/>
          <w:sz w:val="28"/>
          <w:szCs w:val="28"/>
          <w:rtl/>
        </w:rPr>
        <w:t>أى</w:t>
      </w:r>
      <w:r w:rsidRPr="00DE27D1">
        <w:rPr>
          <w:rFonts w:ascii="Simplified Arabic" w:hAnsi="Simplified Arabic" w:cs="Simplified Arabic"/>
          <w:sz w:val="28"/>
          <w:szCs w:val="28"/>
          <w:rtl/>
        </w:rPr>
        <w:t xml:space="preserve"> في الخطط والبرامج الخاصة بالأقاليم الاقتصادية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وإعداد رأيه فيها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واعتمادها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وبعد ذلك إحالتها إلى مجلس الوزراء لاعتمادها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ووضعها في خطة الدولة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25"/>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كما يقع على عاتق المجلس  الأعلى للإدارة المحلية توزيع دعم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نفاق العام على مجالس المحافظات والبلديات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ويصدر بذلك قرار من وزير الحكم المحلي، كما يختص المجلس  الأعلى للإدارة المحلية بدراسة الميزانيات التقديرية المحالة إليه من مجلس المحافظة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قبل إدراجها في ميزانية الحكم المحلي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ما نص</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عليه المادة (55) من القانون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59 </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لسنة 2012م بشأن الإدارة  المحلية بقولها </w:t>
      </w:r>
      <w:r w:rsidRPr="00DE27D1">
        <w:rPr>
          <w:rFonts w:ascii="Simplified Arabic" w:hAnsi="Simplified Arabic" w:cs="Simplified Arabic"/>
          <w:b/>
          <w:bCs/>
          <w:sz w:val="28"/>
          <w:szCs w:val="28"/>
          <w:rtl/>
        </w:rPr>
        <w:t>(يضع مجلس المحافظة ميزانيته التقديرية من واقع مشروعات الميزانية التقديرية للمجالس البلدية، ويحيلها إلى المجلس الأعلى للإدارة المحلية لدراستها</w:t>
      </w:r>
      <w:r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وتضمينها في ميزانية الحكم المحلي في المواعيد المقررة وبالطرق المحددة لذلك.</w:t>
      </w:r>
      <w:r w:rsidRPr="00DE27D1">
        <w:rPr>
          <w:rFonts w:ascii="Simplified Arabic" w:hAnsi="Simplified Arabic" w:cs="Simplified Arabic"/>
          <w:b/>
          <w:bCs/>
          <w:sz w:val="28"/>
          <w:szCs w:val="28"/>
          <w:vertAlign w:val="superscript"/>
          <w:rtl/>
        </w:rPr>
        <w:t>(</w:t>
      </w:r>
      <w:r w:rsidRPr="00DE27D1">
        <w:rPr>
          <w:rStyle w:val="a8"/>
          <w:rFonts w:ascii="Simplified Arabic" w:hAnsi="Simplified Arabic" w:cs="Simplified Arabic"/>
          <w:b/>
          <w:bCs/>
          <w:sz w:val="28"/>
          <w:szCs w:val="28"/>
        </w:rPr>
        <w:footnoteReference w:id="226"/>
      </w:r>
      <w:r w:rsidRPr="00DE27D1">
        <w:rPr>
          <w:rFonts w:ascii="Simplified Arabic" w:hAnsi="Simplified Arabic" w:cs="Simplified Arabic"/>
          <w:b/>
          <w:b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both"/>
        <w:rPr>
          <w:rFonts w:ascii="Simplified Arabic" w:hAnsi="Simplified Arabic" w:cs="Simplified Arabic"/>
          <w:sz w:val="28"/>
          <w:szCs w:val="28"/>
          <w:rtl/>
        </w:rPr>
      </w:pP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المطلب الثاني</w:t>
      </w:r>
    </w:p>
    <w:p w:rsidR="00450927" w:rsidRPr="00DE27D1" w:rsidRDefault="00450927" w:rsidP="00450927">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المجلس الأعلى للتخطيط ال</w:t>
      </w:r>
      <w:r w:rsidRPr="00DE27D1">
        <w:rPr>
          <w:rFonts w:ascii="Simplified Arabic" w:hAnsi="Simplified Arabic" w:cs="Simplified Arabic" w:hint="cs"/>
          <w:b/>
          <w:bCs/>
          <w:sz w:val="32"/>
          <w:szCs w:val="32"/>
          <w:rtl/>
        </w:rPr>
        <w:t>إ</w:t>
      </w:r>
      <w:r w:rsidRPr="00DE27D1">
        <w:rPr>
          <w:rFonts w:ascii="Simplified Arabic" w:hAnsi="Simplified Arabic" w:cs="Simplified Arabic"/>
          <w:b/>
          <w:bCs/>
          <w:sz w:val="32"/>
          <w:szCs w:val="32"/>
          <w:rtl/>
        </w:rPr>
        <w:t>قليمي</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الأول</w:t>
      </w:r>
      <w:r w:rsidRPr="00DE27D1">
        <w:rPr>
          <w:rFonts w:ascii="Simplified Arabic" w:hAnsi="Simplified Arabic" w:cs="Simplified Arabic"/>
          <w:b/>
          <w:bCs/>
          <w:sz w:val="28"/>
          <w:szCs w:val="28"/>
          <w:rtl/>
        </w:rPr>
        <w:t>: النظام القانوني للمجلس الأعلى للتخطيط الاقليمي</w:t>
      </w:r>
    </w:p>
    <w:p w:rsidR="00450927" w:rsidRPr="00DE27D1" w:rsidRDefault="00450927" w:rsidP="00450927">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المجلس الأعلى للتخطيط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قليمي هو مجموع مجالس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قاليم الاقتصادية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والتي تضم داخلها محافظة أو أكثر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ويكون لكل إقليم مجلس خاص للتخطيط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ومجموع المجالس يكون </w:t>
      </w:r>
      <w:r w:rsidRPr="00DE27D1">
        <w:rPr>
          <w:rFonts w:ascii="Simplified Arabic" w:hAnsi="Simplified Arabic" w:cs="Simplified Arabic" w:hint="cs"/>
          <w:sz w:val="28"/>
          <w:szCs w:val="28"/>
          <w:rtl/>
        </w:rPr>
        <w:t>المجلس الأعلى</w:t>
      </w:r>
      <w:r w:rsidRPr="00DE27D1">
        <w:rPr>
          <w:rFonts w:ascii="Simplified Arabic" w:hAnsi="Simplified Arabic" w:cs="Simplified Arabic"/>
          <w:sz w:val="28"/>
          <w:szCs w:val="28"/>
          <w:rtl/>
        </w:rPr>
        <w:t xml:space="preserve"> للتخطيط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w:t>
      </w:r>
      <w:r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 وتختص مجالس التخطيط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قليمي بالقيام </w:t>
      </w:r>
      <w:r w:rsidRPr="00DE27D1">
        <w:rPr>
          <w:rFonts w:ascii="Simplified Arabic" w:hAnsi="Simplified Arabic" w:cs="Simplified Arabic" w:hint="cs"/>
          <w:sz w:val="28"/>
          <w:szCs w:val="28"/>
          <w:rtl/>
        </w:rPr>
        <w:t>بالآتي</w:t>
      </w:r>
      <w:r w:rsidRPr="00DE27D1">
        <w:rPr>
          <w:rFonts w:ascii="Simplified Arabic" w:hAnsi="Simplified Arabic" w:cs="Simplified Arabic"/>
          <w:sz w:val="28"/>
          <w:szCs w:val="28"/>
          <w:rtl/>
        </w:rPr>
        <w:t>:-</w:t>
      </w:r>
    </w:p>
    <w:p w:rsidR="00450927" w:rsidRPr="00DE27D1" w:rsidRDefault="00450927" w:rsidP="00450927">
      <w:pPr>
        <w:pStyle w:val="a6"/>
        <w:numPr>
          <w:ilvl w:val="0"/>
          <w:numId w:val="45"/>
        </w:numPr>
        <w:spacing w:after="0" w:line="360" w:lineRule="auto"/>
        <w:ind w:left="423"/>
        <w:jc w:val="both"/>
        <w:rPr>
          <w:rFonts w:ascii="Simplified Arabic" w:hAnsi="Simplified Arabic" w:cs="Simplified Arabic"/>
          <w:sz w:val="28"/>
          <w:szCs w:val="28"/>
          <w:rtl/>
        </w:rPr>
      </w:pPr>
      <w:r w:rsidRPr="00DE27D1">
        <w:rPr>
          <w:rFonts w:ascii="Simplified Arabic" w:hAnsi="Simplified Arabic" w:cs="Simplified Arabic"/>
          <w:sz w:val="28"/>
          <w:szCs w:val="28"/>
          <w:rtl/>
        </w:rPr>
        <w:t>إعداد البحوث والدراسات لمعرفة إمكانيات وموارد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قاليم الطبيعية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والبشرية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ووسائل تطويرها واستخدام</w:t>
      </w:r>
      <w:r w:rsidRPr="00DE27D1">
        <w:rPr>
          <w:rFonts w:ascii="Simplified Arabic" w:hAnsi="Simplified Arabic" w:cs="Simplified Arabic" w:hint="cs"/>
          <w:sz w:val="28"/>
          <w:szCs w:val="28"/>
          <w:rtl/>
        </w:rPr>
        <w:t>ات</w:t>
      </w:r>
      <w:r w:rsidRPr="00DE27D1">
        <w:rPr>
          <w:rFonts w:ascii="Simplified Arabic" w:hAnsi="Simplified Arabic" w:cs="Simplified Arabic"/>
          <w:sz w:val="28"/>
          <w:szCs w:val="28"/>
          <w:rtl/>
        </w:rPr>
        <w:t>ها المثلى</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واقتراح خطط للتنمية الاقتصادية للأقاليم.</w:t>
      </w:r>
    </w:p>
    <w:p w:rsidR="00450927" w:rsidRPr="00DE27D1" w:rsidRDefault="00450927" w:rsidP="00450927">
      <w:pPr>
        <w:pStyle w:val="a6"/>
        <w:numPr>
          <w:ilvl w:val="0"/>
          <w:numId w:val="45"/>
        </w:numPr>
        <w:spacing w:after="0" w:line="360" w:lineRule="auto"/>
        <w:ind w:left="423"/>
        <w:jc w:val="both"/>
        <w:rPr>
          <w:rFonts w:ascii="Simplified Arabic" w:hAnsi="Simplified Arabic" w:cs="Simplified Arabic"/>
          <w:sz w:val="28"/>
          <w:szCs w:val="28"/>
          <w:rtl/>
        </w:rPr>
      </w:pPr>
      <w:r w:rsidRPr="00DE27D1">
        <w:rPr>
          <w:rFonts w:ascii="Simplified Arabic" w:hAnsi="Simplified Arabic" w:cs="Simplified Arabic"/>
          <w:sz w:val="28"/>
          <w:szCs w:val="28"/>
          <w:rtl/>
        </w:rPr>
        <w:t>إحالة المشروعات والخطط والبرامج التنفيذية.</w:t>
      </w:r>
    </w:p>
    <w:p w:rsidR="00450927" w:rsidRPr="00DE27D1" w:rsidRDefault="00450927" w:rsidP="00450927">
      <w:pPr>
        <w:pStyle w:val="a6"/>
        <w:numPr>
          <w:ilvl w:val="0"/>
          <w:numId w:val="45"/>
        </w:numPr>
        <w:spacing w:after="0" w:line="360" w:lineRule="auto"/>
        <w:ind w:left="423"/>
        <w:jc w:val="both"/>
        <w:rPr>
          <w:rFonts w:ascii="Simplified Arabic" w:hAnsi="Simplified Arabic" w:cs="Simplified Arabic"/>
          <w:sz w:val="28"/>
          <w:szCs w:val="28"/>
          <w:rtl/>
        </w:rPr>
      </w:pPr>
      <w:r w:rsidRPr="00DE27D1">
        <w:rPr>
          <w:rFonts w:ascii="Simplified Arabic" w:hAnsi="Simplified Arabic" w:cs="Simplified Arabic"/>
          <w:sz w:val="28"/>
          <w:szCs w:val="28"/>
          <w:rtl/>
        </w:rPr>
        <w:t>إعداد تصور بالملاكات الفنية اللازمة للقيام بالدراسات والبحوث وأعمال التخطيط على مستوى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ويتم تشكيل مجالس التخطيط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قليمي بقرار من الوزير بعد التشاور مع وزير التخط</w:t>
      </w:r>
      <w:r w:rsidRPr="00DE27D1">
        <w:rPr>
          <w:rFonts w:ascii="Simplified Arabic" w:hAnsi="Simplified Arabic" w:cs="Simplified Arabic" w:hint="cs"/>
          <w:sz w:val="28"/>
          <w:szCs w:val="28"/>
          <w:rtl/>
        </w:rPr>
        <w:t>يط.</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b/>
          <w:bCs/>
          <w:sz w:val="28"/>
          <w:szCs w:val="28"/>
          <w:rtl/>
        </w:rPr>
        <w:t>أولاً:</w:t>
      </w:r>
      <w:r w:rsidRPr="00DE27D1">
        <w:rPr>
          <w:rFonts w:ascii="Simplified Arabic" w:hAnsi="Simplified Arabic" w:cs="Simplified Arabic"/>
          <w:b/>
          <w:bCs/>
          <w:sz w:val="28"/>
          <w:szCs w:val="28"/>
          <w:rtl/>
        </w:rPr>
        <w:t xml:space="preserve"> تشكيل </w:t>
      </w:r>
      <w:r w:rsidRPr="00DE27D1">
        <w:rPr>
          <w:rFonts w:ascii="Simplified Arabic" w:hAnsi="Simplified Arabic" w:cs="Simplified Arabic" w:hint="cs"/>
          <w:b/>
          <w:bCs/>
          <w:sz w:val="28"/>
          <w:szCs w:val="28"/>
          <w:rtl/>
        </w:rPr>
        <w:t>المجلس الأعلى</w:t>
      </w:r>
      <w:r w:rsidRPr="00DE27D1">
        <w:rPr>
          <w:rFonts w:ascii="Simplified Arabic" w:hAnsi="Simplified Arabic" w:cs="Simplified Arabic"/>
          <w:b/>
          <w:bCs/>
          <w:sz w:val="28"/>
          <w:szCs w:val="28"/>
          <w:rtl/>
        </w:rPr>
        <w:t xml:space="preserve"> للتخطيط </w:t>
      </w:r>
      <w:r w:rsidRPr="00DE27D1">
        <w:rPr>
          <w:rFonts w:ascii="Simplified Arabic" w:hAnsi="Simplified Arabic" w:cs="Simplified Arabic" w:hint="cs"/>
          <w:b/>
          <w:bCs/>
          <w:sz w:val="28"/>
          <w:szCs w:val="28"/>
          <w:rtl/>
        </w:rPr>
        <w:t>الإقليمي:</w:t>
      </w:r>
      <w:r w:rsidRPr="00DE27D1">
        <w:rPr>
          <w:rFonts w:ascii="Simplified Arabic" w:hAnsi="Simplified Arabic" w:cs="Simplified Arabic"/>
          <w:sz w:val="28"/>
          <w:szCs w:val="28"/>
          <w:rtl/>
        </w:rPr>
        <w:t xml:space="preserve"> فإنه يتكون من رئيس المجلس الأعلى للتخطيط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وتكون ا</w:t>
      </w:r>
      <w:r w:rsidRPr="00DE27D1">
        <w:rPr>
          <w:rFonts w:ascii="Simplified Arabic" w:hAnsi="Simplified Arabic" w:cs="Simplified Arabic"/>
          <w:sz w:val="28"/>
          <w:szCs w:val="28"/>
          <w:rtl/>
        </w:rPr>
        <w:t>لرئاسة بالتناوب سنويً</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بين محافظي المحافظات المكونة للأقاليم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محافظو المحافظات المكونة للأقاليم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عمداء مجالس البلديات للمحافظات المكونة للأقاليم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الخبراء الذي</w:t>
      </w:r>
      <w:r w:rsidRPr="00DE27D1">
        <w:rPr>
          <w:rFonts w:ascii="Simplified Arabic" w:hAnsi="Simplified Arabic" w:cs="Simplified Arabic" w:hint="cs"/>
          <w:sz w:val="28"/>
          <w:szCs w:val="28"/>
          <w:rtl/>
        </w:rPr>
        <w:t>ن</w:t>
      </w:r>
      <w:r w:rsidRPr="00DE27D1">
        <w:rPr>
          <w:rFonts w:ascii="Simplified Arabic" w:hAnsi="Simplified Arabic" w:cs="Simplified Arabic"/>
          <w:sz w:val="28"/>
          <w:szCs w:val="28"/>
          <w:rtl/>
        </w:rPr>
        <w:t xml:space="preserve"> ترى الوزارات التابعين لها ضمهم إلى المجلس ويوافق </w:t>
      </w:r>
      <w:r w:rsidRPr="00DE27D1">
        <w:rPr>
          <w:rFonts w:ascii="Simplified Arabic" w:hAnsi="Simplified Arabic" w:cs="Simplified Arabic" w:hint="cs"/>
          <w:sz w:val="28"/>
          <w:szCs w:val="28"/>
          <w:rtl/>
        </w:rPr>
        <w:t xml:space="preserve">عليهم </w:t>
      </w:r>
      <w:r w:rsidRPr="00DE27D1">
        <w:rPr>
          <w:rFonts w:ascii="Simplified Arabic" w:hAnsi="Simplified Arabic" w:cs="Simplified Arabic"/>
          <w:sz w:val="28"/>
          <w:szCs w:val="28"/>
          <w:rtl/>
        </w:rPr>
        <w:t>الوزير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27"/>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28"/>
          <w:szCs w:val="28"/>
          <w:rtl/>
        </w:rPr>
        <w:t xml:space="preserve"> فالأمر لا يختلف كثيرًا في قانون الإدارة المحلية المصري، حيث ينشأ بكل إقليم اقتصادي لجنة للتخطيط الإقليمي تشكل من:</w:t>
      </w:r>
    </w:p>
    <w:p w:rsidR="00450927" w:rsidRPr="00DE27D1" w:rsidRDefault="00450927" w:rsidP="00450927">
      <w:pPr>
        <w:pStyle w:val="a6"/>
        <w:numPr>
          <w:ilvl w:val="0"/>
          <w:numId w:val="10"/>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محافظ الإقليم رئيسًا، وتكون الرئاسة بالتناوب سنويًا بين محافظي المحافظات المكونة للإقليم.</w:t>
      </w:r>
    </w:p>
    <w:p w:rsidR="00450927" w:rsidRPr="00DE27D1" w:rsidRDefault="00450927" w:rsidP="00450927">
      <w:pPr>
        <w:pStyle w:val="a6"/>
        <w:numPr>
          <w:ilvl w:val="0"/>
          <w:numId w:val="10"/>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محافظو المحافظات المكونة للإقليم الاقتصادي.</w:t>
      </w:r>
    </w:p>
    <w:p w:rsidR="00450927" w:rsidRPr="00DE27D1" w:rsidRDefault="00450927" w:rsidP="00450927">
      <w:pPr>
        <w:pStyle w:val="a6"/>
        <w:numPr>
          <w:ilvl w:val="0"/>
          <w:numId w:val="10"/>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رؤساء المجالس الشعبية المحلية للمحافظات المكونة للإقليم.</w:t>
      </w:r>
    </w:p>
    <w:p w:rsidR="00450927" w:rsidRPr="00DE27D1" w:rsidRDefault="00450927" w:rsidP="00450927">
      <w:pPr>
        <w:pStyle w:val="a6"/>
        <w:numPr>
          <w:ilvl w:val="0"/>
          <w:numId w:val="10"/>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hint="cs"/>
          <w:sz w:val="28"/>
          <w:szCs w:val="28"/>
          <w:rtl/>
        </w:rPr>
        <w:t>رئيس هيئة التخطيط الإقليمي ويكون أمينًا عامًا.</w:t>
      </w:r>
    </w:p>
    <w:p w:rsidR="00450927" w:rsidRPr="00DE27D1" w:rsidRDefault="00450927" w:rsidP="00450927">
      <w:pPr>
        <w:pStyle w:val="a6"/>
        <w:numPr>
          <w:ilvl w:val="0"/>
          <w:numId w:val="10"/>
        </w:num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ممثلو الوزارات المختصة ويصدر باختيار كل منهم قرار من الوزير المختص.</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28"/>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ثانياً</w:t>
      </w:r>
      <w:r w:rsidRPr="00DE27D1">
        <w:rPr>
          <w:rFonts w:ascii="Simplified Arabic" w:hAnsi="Simplified Arabic" w:cs="Simplified Arabic"/>
          <w:b/>
          <w:bCs/>
          <w:sz w:val="28"/>
          <w:szCs w:val="28"/>
          <w:rtl/>
        </w:rPr>
        <w:t>: اختصاصات المجلس الأعلى للتخطيط الاقليمي</w:t>
      </w:r>
    </w:p>
    <w:p w:rsidR="00450927" w:rsidRPr="00DE27D1" w:rsidRDefault="00450927" w:rsidP="00450927">
      <w:pPr>
        <w:tabs>
          <w:tab w:val="left" w:pos="282"/>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يختص المجلس </w:t>
      </w:r>
      <w:r w:rsidRPr="00DE27D1">
        <w:rPr>
          <w:rFonts w:ascii="Simplified Arabic" w:hAnsi="Simplified Arabic" w:cs="Simplified Arabic" w:hint="cs"/>
          <w:sz w:val="28"/>
          <w:szCs w:val="28"/>
          <w:rtl/>
        </w:rPr>
        <w:t>بالآتي</w:t>
      </w:r>
      <w:r w:rsidRPr="00DE27D1">
        <w:rPr>
          <w:rFonts w:ascii="Simplified Arabic" w:hAnsi="Simplified Arabic" w:cs="Simplified Arabic"/>
          <w:sz w:val="28"/>
          <w:szCs w:val="28"/>
          <w:rtl/>
        </w:rPr>
        <w:t>:-</w:t>
      </w:r>
    </w:p>
    <w:p w:rsidR="00450927" w:rsidRPr="00DE27D1" w:rsidRDefault="00450927" w:rsidP="00450927">
      <w:pPr>
        <w:pStyle w:val="a6"/>
        <w:numPr>
          <w:ilvl w:val="0"/>
          <w:numId w:val="22"/>
        </w:numPr>
        <w:tabs>
          <w:tab w:val="left" w:pos="282"/>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التنسيق بين خطط المحافظات وإقرار </w:t>
      </w:r>
      <w:r w:rsidRPr="00DE27D1">
        <w:rPr>
          <w:rFonts w:ascii="Simplified Arabic" w:hAnsi="Simplified Arabic" w:cs="Simplified Arabic" w:hint="cs"/>
          <w:sz w:val="28"/>
          <w:szCs w:val="28"/>
          <w:rtl/>
        </w:rPr>
        <w:t>الأولويات التي</w:t>
      </w:r>
      <w:r w:rsidRPr="00DE27D1">
        <w:rPr>
          <w:rFonts w:ascii="Simplified Arabic" w:hAnsi="Simplified Arabic" w:cs="Simplified Arabic"/>
          <w:sz w:val="28"/>
          <w:szCs w:val="28"/>
          <w:rtl/>
        </w:rPr>
        <w:t xml:space="preserve"> يقترحها مجلس التخطيط الاقليمي والتي تتخذ كبديل لخطة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على ضوء الموا</w:t>
      </w:r>
      <w:r w:rsidRPr="00DE27D1">
        <w:rPr>
          <w:rFonts w:ascii="Simplified Arabic" w:hAnsi="Simplified Arabic" w:cs="Simplified Arabic" w:hint="cs"/>
          <w:sz w:val="28"/>
          <w:szCs w:val="28"/>
          <w:rtl/>
        </w:rPr>
        <w:t>ر</w:t>
      </w:r>
      <w:r w:rsidRPr="00DE27D1">
        <w:rPr>
          <w:rFonts w:ascii="Simplified Arabic" w:hAnsi="Simplified Arabic" w:cs="Simplified Arabic"/>
          <w:sz w:val="28"/>
          <w:szCs w:val="28"/>
          <w:rtl/>
        </w:rPr>
        <w:t>د المتاحة</w:t>
      </w:r>
      <w:r w:rsidRPr="00DE27D1">
        <w:rPr>
          <w:rFonts w:ascii="Simplified Arabic" w:hAnsi="Simplified Arabic" w:cs="Simplified Arabic" w:hint="cs"/>
          <w:sz w:val="28"/>
          <w:szCs w:val="28"/>
          <w:rtl/>
        </w:rPr>
        <w:t xml:space="preserve"> محليًا ومركزيًا.</w:t>
      </w:r>
    </w:p>
    <w:p w:rsidR="00450927" w:rsidRPr="00DE27D1" w:rsidRDefault="00450927" w:rsidP="00450927">
      <w:pPr>
        <w:pStyle w:val="a6"/>
        <w:numPr>
          <w:ilvl w:val="0"/>
          <w:numId w:val="22"/>
        </w:numPr>
        <w:tabs>
          <w:tab w:val="left" w:pos="282"/>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النظر في التقارير الدورية لمتابعة تنفيذ الخطة ودراسة التعديلات التي يقترحها مجلس التخطيط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قليمي.</w:t>
      </w:r>
    </w:p>
    <w:p w:rsidR="00450927" w:rsidRPr="00DE27D1" w:rsidRDefault="00450927" w:rsidP="00450927">
      <w:pPr>
        <w:pStyle w:val="a6"/>
        <w:numPr>
          <w:ilvl w:val="0"/>
          <w:numId w:val="22"/>
        </w:numPr>
        <w:tabs>
          <w:tab w:val="left" w:pos="282"/>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عرض ما يصدره المجلس من توصيات على </w:t>
      </w:r>
      <w:r w:rsidRPr="00DE27D1">
        <w:rPr>
          <w:rFonts w:ascii="Simplified Arabic" w:hAnsi="Simplified Arabic" w:cs="Simplified Arabic" w:hint="cs"/>
          <w:sz w:val="28"/>
          <w:szCs w:val="28"/>
          <w:rtl/>
        </w:rPr>
        <w:t>المجلس الأعلى</w:t>
      </w:r>
      <w:r w:rsidRPr="00DE27D1">
        <w:rPr>
          <w:rFonts w:ascii="Simplified Arabic" w:hAnsi="Simplified Arabic" w:cs="Simplified Arabic"/>
          <w:sz w:val="28"/>
          <w:szCs w:val="28"/>
          <w:rtl/>
        </w:rPr>
        <w:t xml:space="preserve"> للإدارة المحلية لاتخاذ 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 اللازم بشأنها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29"/>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w:t>
      </w:r>
    </w:p>
    <w:p w:rsidR="00450927" w:rsidRPr="00DE27D1" w:rsidRDefault="00450927" w:rsidP="00450927">
      <w:pPr>
        <w:pStyle w:val="a6"/>
        <w:tabs>
          <w:tab w:val="left" w:pos="282"/>
        </w:tabs>
        <w:spacing w:after="0" w:line="360" w:lineRule="auto"/>
        <w:ind w:left="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ويتضح مما سبق أن المجلس الأعلى للإدارة المحلية وكأنه سلطة وصاية على المجلس الأعلى للتخطيط الإقليمي، وذلك أن أي قرار يصدره المجلس الأعلى للتخطيط الإقليمي استوجب بالمشرع ضرورة عرضه على المجلس الأعلى للإدارة المحلية لاتخاذ اللازم بشأنه.</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30"/>
      </w:r>
      <w:r w:rsidRPr="00DE27D1">
        <w:rPr>
          <w:rFonts w:ascii="Simplified Arabic" w:hAnsi="Simplified Arabic" w:cs="Simplified Arabic" w:hint="cs"/>
          <w:sz w:val="28"/>
          <w:szCs w:val="28"/>
          <w:vertAlign w:val="superscript"/>
          <w:rtl/>
        </w:rPr>
        <w:t>)</w:t>
      </w:r>
    </w:p>
    <w:p w:rsidR="00450927" w:rsidRPr="00DE27D1" w:rsidRDefault="00450927" w:rsidP="00450927">
      <w:pPr>
        <w:pStyle w:val="a6"/>
        <w:tabs>
          <w:tab w:val="left" w:pos="282"/>
        </w:tabs>
        <w:spacing w:after="0" w:line="360" w:lineRule="auto"/>
        <w:ind w:left="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وبالرجوع إلى قانون الإدارة المحلية المصري نجد أن الاختصاصات شبه متطابقة مع ما سبق ذكره في المادة (46) من قانون الإدارة المحلية الليبي، حيث تختص لجنة التخطيط الإقليمي بما يأتي:</w:t>
      </w:r>
    </w:p>
    <w:p w:rsidR="00450927" w:rsidRPr="00DE27D1" w:rsidRDefault="00450927" w:rsidP="00450927">
      <w:pPr>
        <w:pStyle w:val="a6"/>
        <w:numPr>
          <w:ilvl w:val="0"/>
          <w:numId w:val="10"/>
        </w:numPr>
        <w:tabs>
          <w:tab w:val="left" w:pos="282"/>
          <w:tab w:val="left" w:pos="990"/>
        </w:tabs>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التنسيق بين خطط المحافظات، وإقرار الأولويات التي تقترحها هيئة التخطيط الإقليمي، والتي تتخذ أساسًا في وضع بدائل للخطة الإقليمية على ضوء الموارد المتاحة محليًا ومركزيًا.</w:t>
      </w:r>
    </w:p>
    <w:p w:rsidR="00450927" w:rsidRPr="00DE27D1" w:rsidRDefault="00450927" w:rsidP="00450927">
      <w:pPr>
        <w:pStyle w:val="a6"/>
        <w:numPr>
          <w:ilvl w:val="0"/>
          <w:numId w:val="10"/>
        </w:numPr>
        <w:tabs>
          <w:tab w:val="left" w:pos="990"/>
        </w:tabs>
        <w:spacing w:after="0" w:line="360" w:lineRule="auto"/>
        <w:ind w:left="423"/>
        <w:jc w:val="both"/>
        <w:rPr>
          <w:rFonts w:ascii="Simplified Arabic" w:hAnsi="Simplified Arabic" w:cs="Simplified Arabic"/>
          <w:sz w:val="28"/>
          <w:szCs w:val="28"/>
        </w:rPr>
      </w:pPr>
      <w:r w:rsidRPr="00DE27D1">
        <w:rPr>
          <w:rFonts w:ascii="Simplified Arabic" w:hAnsi="Simplified Arabic" w:cs="Simplified Arabic" w:hint="cs"/>
          <w:sz w:val="28"/>
          <w:szCs w:val="28"/>
          <w:rtl/>
        </w:rPr>
        <w:t>النظر في التقارير الدورية لمتابعة تنفيذ الخطة، ودراسة التعديلات التي تقترحها هيئة التخطيط الإقليمي في الخطة وفقًا للظروف التي تواجه تنفيذها.</w:t>
      </w:r>
    </w:p>
    <w:p w:rsidR="00450927" w:rsidRPr="00DE27D1" w:rsidRDefault="00450927" w:rsidP="00450927">
      <w:pPr>
        <w:pStyle w:val="a6"/>
        <w:numPr>
          <w:ilvl w:val="0"/>
          <w:numId w:val="10"/>
        </w:numPr>
        <w:tabs>
          <w:tab w:val="left" w:pos="990"/>
        </w:tabs>
        <w:spacing w:after="0" w:line="360" w:lineRule="auto"/>
        <w:ind w:left="423"/>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يعرض ما تصدره اللجنة من توصيات على المجلس الأعلى للإدارة المحلية.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31"/>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الثاني: الأقاليم الاقتصادية</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الإقليم الاقتصادي يتكون من محافظة، أو أكثر ويكون مجموع مجالس الأقاليم الاقتصادية المجلس الأعلى للتخطيط الإقليمي، وتعد الأقاليم الاقتصادية المجردة من الشخصية المعنوية مجرد فكرة لم ينظمها قانون الإدارة المحلية (59) لسنة 2012م، ولا لائحته التنفيذية، في حين أجاز المشرع المصري بقرار من رئيس الجمهورية، بعد موافقة مجلس الوزراء، وبناءً على اقتراح الوزير المختص بالإدارة المحلية إصدار تنظيم خاص لبعض المدن ذات الأهمية الخاصة، بهدف تنميتها، والنهوض بمرافقها.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32"/>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ab/>
      </w:r>
      <w:r w:rsidRPr="00DE27D1">
        <w:rPr>
          <w:rFonts w:ascii="Simplified Arabic" w:hAnsi="Simplified Arabic" w:cs="Simplified Arabic" w:hint="cs"/>
          <w:sz w:val="28"/>
          <w:szCs w:val="28"/>
          <w:rtl/>
        </w:rPr>
        <w:t>وكذلك أجاز لرئيس الجمهورية تقسيم الدولة إلى أقاليم اقتصادية، حيث نصَّ القانون على أن تقسم جمهورية مصر العربية إلى أقاليم اقتصادية، يضم كل منها محافظة، أو أكثر ويكون لكل إقليم عاصمة وذلك على النحو الذي يصدر به قرار من رئيس الجمهورية.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33"/>
      </w:r>
      <w:r w:rsidRPr="00DE27D1">
        <w:rPr>
          <w:rFonts w:ascii="Simplified Arabic" w:hAnsi="Simplified Arabic" w:cs="Simplified Arabic" w:hint="cs"/>
          <w:sz w:val="28"/>
          <w:szCs w:val="28"/>
          <w:vertAlign w:val="superscript"/>
          <w:rtl/>
        </w:rPr>
        <w:t>)</w:t>
      </w:r>
    </w:p>
    <w:p w:rsidR="00450927" w:rsidRPr="00DE27D1" w:rsidRDefault="00450927" w:rsidP="00450927">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فهي تتمثل في إنشاء مناطق تضم عدة محافظات متكاملة اقتصاديًا، وتحدد اختصاصاتها بقرار من رئيس الدولة، أو الإدارة العليا في الدولة، والهدف منها تشجيع التخطيط الإقليمي الذي يشمل عدة محافظات لضمان التنمية المتوازنة للإقليم، ويكون لكل إقليم عاصمة على النحو الذي يصدر به قرار من رئيس الدولة، أو الإدارة العليا فيها،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34"/>
      </w:r>
      <w:r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hint="cs"/>
          <w:sz w:val="28"/>
          <w:szCs w:val="28"/>
          <w:rtl/>
        </w:rPr>
        <w:t xml:space="preserve"> نظرًا لما في ليبيا من أقاليم اقتصادية تتمتع بثروات كبيرة تحتاج إلى مشروعات اقتصادية، وتنمية مكانية، وإعداد الدراسات والبحوث، كان على المشرع الليبي أن يحذو حذو المشرع المصري، ويضمن فكرة الأقاليم الاقتصادية في الدستور، والقانون ولائحته التنفيذية بمزيد من التفصيل.</w:t>
      </w:r>
    </w:p>
    <w:p w:rsidR="00F5609D" w:rsidRPr="00DE27D1" w:rsidRDefault="00F5609D" w:rsidP="007124E6">
      <w:pPr>
        <w:tabs>
          <w:tab w:val="left" w:pos="4864"/>
        </w:tabs>
        <w:spacing w:after="0" w:line="360" w:lineRule="auto"/>
        <w:rPr>
          <w:rFonts w:ascii="Simplified Arabic" w:hAnsi="Simplified Arabic" w:cs="Simplified Arabic"/>
          <w:b/>
          <w:bCs/>
          <w:sz w:val="32"/>
          <w:szCs w:val="32"/>
          <w:rtl/>
        </w:rPr>
      </w:pPr>
    </w:p>
    <w:p w:rsidR="00F5609D" w:rsidRPr="00DE27D1" w:rsidRDefault="00F5609D" w:rsidP="00775D4A">
      <w:pPr>
        <w:spacing w:after="0" w:line="360" w:lineRule="auto"/>
        <w:jc w:val="center"/>
        <w:rPr>
          <w:rFonts w:ascii="Simplified Arabic" w:hAnsi="Simplified Arabic" w:cs="Simplified Arabic"/>
          <w:b/>
          <w:bCs/>
          <w:sz w:val="32"/>
          <w:szCs w:val="32"/>
          <w:rtl/>
        </w:rPr>
      </w:pPr>
    </w:p>
    <w:p w:rsidR="00F5609D" w:rsidRPr="00DE27D1" w:rsidRDefault="00F5609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C4095D" w:rsidRPr="00DE27D1" w:rsidRDefault="00C4095D" w:rsidP="00775D4A">
      <w:pPr>
        <w:spacing w:after="0" w:line="360" w:lineRule="auto"/>
        <w:jc w:val="center"/>
        <w:rPr>
          <w:rFonts w:ascii="Simplified Arabic" w:hAnsi="Simplified Arabic" w:cs="Simplified Arabic"/>
          <w:b/>
          <w:bCs/>
          <w:sz w:val="32"/>
          <w:szCs w:val="32"/>
          <w:rtl/>
        </w:rPr>
      </w:pPr>
    </w:p>
    <w:p w:rsidR="00F5609D" w:rsidRPr="00DE27D1" w:rsidRDefault="00F5609D" w:rsidP="00775D4A">
      <w:pPr>
        <w:spacing w:after="0" w:line="360" w:lineRule="auto"/>
        <w:jc w:val="center"/>
        <w:rPr>
          <w:rFonts w:ascii="Simplified Arabic" w:hAnsi="Simplified Arabic" w:cs="Simplified Arabic"/>
          <w:b/>
          <w:bCs/>
          <w:sz w:val="32"/>
          <w:szCs w:val="32"/>
          <w:rtl/>
        </w:rPr>
      </w:pPr>
    </w:p>
    <w:p w:rsidR="00A323C6" w:rsidRPr="00DE27D1" w:rsidRDefault="00A323C6" w:rsidP="00775D4A">
      <w:pPr>
        <w:spacing w:after="0" w:line="360" w:lineRule="auto"/>
        <w:jc w:val="center"/>
        <w:rPr>
          <w:rFonts w:ascii="Simplified Arabic" w:hAnsi="Simplified Arabic" w:cs="Simplified Arabic"/>
          <w:b/>
          <w:bCs/>
          <w:sz w:val="32"/>
          <w:szCs w:val="32"/>
          <w:rtl/>
        </w:rPr>
      </w:pPr>
    </w:p>
    <w:p w:rsidR="00466199" w:rsidRPr="00DE27D1" w:rsidRDefault="00466199" w:rsidP="00775D4A">
      <w:pPr>
        <w:spacing w:after="0" w:line="360" w:lineRule="auto"/>
        <w:jc w:val="center"/>
        <w:rPr>
          <w:rFonts w:ascii="Simplified Arabic" w:hAnsi="Simplified Arabic" w:cs="Simplified Arabic"/>
          <w:b/>
          <w:bCs/>
          <w:sz w:val="32"/>
          <w:szCs w:val="32"/>
          <w:rtl/>
        </w:rPr>
      </w:pPr>
    </w:p>
    <w:p w:rsidR="00F5609D" w:rsidRPr="00DE27D1" w:rsidRDefault="00F5609D" w:rsidP="00775D4A">
      <w:pPr>
        <w:spacing w:after="0" w:line="360" w:lineRule="auto"/>
        <w:jc w:val="center"/>
        <w:rPr>
          <w:rFonts w:ascii="Simplified Arabic" w:hAnsi="Simplified Arabic" w:cs="Simplified Arabic"/>
          <w:b/>
          <w:bCs/>
          <w:sz w:val="32"/>
          <w:szCs w:val="32"/>
          <w:rtl/>
        </w:rPr>
      </w:pPr>
    </w:p>
    <w:p w:rsidR="00775D4A" w:rsidRPr="00DE27D1" w:rsidRDefault="00775D4A" w:rsidP="00775D4A">
      <w:pPr>
        <w:spacing w:after="0" w:line="360" w:lineRule="auto"/>
        <w:jc w:val="center"/>
        <w:rPr>
          <w:rFonts w:ascii="Simplified Arabic" w:hAnsi="Simplified Arabic" w:cs="Simplified Arabic"/>
          <w:b/>
          <w:bCs/>
          <w:sz w:val="52"/>
          <w:szCs w:val="52"/>
          <w:rtl/>
        </w:rPr>
      </w:pPr>
      <w:r w:rsidRPr="00DE27D1">
        <w:rPr>
          <w:rFonts w:ascii="Simplified Arabic" w:hAnsi="Simplified Arabic" w:cs="Simplified Arabic"/>
          <w:b/>
          <w:bCs/>
          <w:sz w:val="52"/>
          <w:szCs w:val="52"/>
          <w:rtl/>
        </w:rPr>
        <w:t>الفصل الثاني</w:t>
      </w:r>
    </w:p>
    <w:p w:rsidR="00775D4A" w:rsidRPr="00DE27D1" w:rsidRDefault="00775D4A" w:rsidP="00360121">
      <w:pPr>
        <w:spacing w:after="0" w:line="360" w:lineRule="auto"/>
        <w:jc w:val="center"/>
        <w:rPr>
          <w:rFonts w:ascii="Simplified Arabic" w:hAnsi="Simplified Arabic" w:cs="Simplified Arabic"/>
          <w:b/>
          <w:bCs/>
          <w:sz w:val="52"/>
          <w:szCs w:val="52"/>
          <w:rtl/>
        </w:rPr>
      </w:pPr>
      <w:r w:rsidRPr="00DE27D1">
        <w:rPr>
          <w:rFonts w:ascii="Simplified Arabic" w:hAnsi="Simplified Arabic" w:cs="Simplified Arabic"/>
          <w:b/>
          <w:bCs/>
          <w:sz w:val="52"/>
          <w:szCs w:val="52"/>
          <w:rtl/>
        </w:rPr>
        <w:t>العلاقة بين</w:t>
      </w:r>
      <w:r w:rsidR="00022109" w:rsidRPr="00DE27D1">
        <w:rPr>
          <w:rFonts w:ascii="Simplified Arabic" w:hAnsi="Simplified Arabic" w:cs="Simplified Arabic"/>
          <w:b/>
          <w:bCs/>
          <w:sz w:val="52"/>
          <w:szCs w:val="52"/>
          <w:rtl/>
        </w:rPr>
        <w:t xml:space="preserve"> </w:t>
      </w:r>
      <w:r w:rsidR="007836C5" w:rsidRPr="00DE27D1">
        <w:rPr>
          <w:rFonts w:ascii="Simplified Arabic" w:hAnsi="Simplified Arabic" w:cs="Simplified Arabic"/>
          <w:b/>
          <w:bCs/>
          <w:sz w:val="52"/>
          <w:szCs w:val="52"/>
          <w:rtl/>
        </w:rPr>
        <w:t>الإدار</w:t>
      </w:r>
      <w:r w:rsidR="00360121" w:rsidRPr="00DE27D1">
        <w:rPr>
          <w:rFonts w:ascii="Simplified Arabic" w:hAnsi="Simplified Arabic" w:cs="Simplified Arabic" w:hint="cs"/>
          <w:b/>
          <w:bCs/>
          <w:sz w:val="52"/>
          <w:szCs w:val="52"/>
          <w:rtl/>
        </w:rPr>
        <w:t>ة</w:t>
      </w:r>
      <w:r w:rsidR="00022109" w:rsidRPr="00DE27D1">
        <w:rPr>
          <w:rFonts w:ascii="Simplified Arabic" w:hAnsi="Simplified Arabic" w:cs="Simplified Arabic"/>
          <w:b/>
          <w:bCs/>
          <w:sz w:val="52"/>
          <w:szCs w:val="52"/>
          <w:rtl/>
        </w:rPr>
        <w:t xml:space="preserve"> </w:t>
      </w:r>
      <w:r w:rsidRPr="00DE27D1">
        <w:rPr>
          <w:rFonts w:ascii="Simplified Arabic" w:hAnsi="Simplified Arabic" w:cs="Simplified Arabic"/>
          <w:b/>
          <w:bCs/>
          <w:sz w:val="52"/>
          <w:szCs w:val="52"/>
          <w:rtl/>
        </w:rPr>
        <w:t>المحلية والسلطة المركزية</w:t>
      </w:r>
    </w:p>
    <w:p w:rsidR="00775D4A" w:rsidRPr="00DE27D1" w:rsidRDefault="00775D4A" w:rsidP="00BF0D09">
      <w:pPr>
        <w:spacing w:after="0" w:line="360" w:lineRule="auto"/>
        <w:jc w:val="center"/>
        <w:rPr>
          <w:rFonts w:ascii="Simplified Arabic" w:hAnsi="Simplified Arabic" w:cs="Simplified Arabic"/>
          <w:b/>
          <w:bCs/>
          <w:sz w:val="32"/>
          <w:szCs w:val="32"/>
          <w:rtl/>
        </w:rPr>
      </w:pPr>
    </w:p>
    <w:p w:rsidR="00775D4A" w:rsidRPr="00DE27D1" w:rsidRDefault="00775D4A" w:rsidP="00BF0D09">
      <w:pPr>
        <w:spacing w:after="0" w:line="360" w:lineRule="auto"/>
        <w:jc w:val="center"/>
        <w:rPr>
          <w:rFonts w:ascii="Simplified Arabic" w:hAnsi="Simplified Arabic" w:cs="Simplified Arabic"/>
          <w:b/>
          <w:bCs/>
          <w:sz w:val="32"/>
          <w:szCs w:val="32"/>
          <w:rtl/>
        </w:rPr>
      </w:pPr>
    </w:p>
    <w:p w:rsidR="00775D4A" w:rsidRPr="00DE27D1" w:rsidRDefault="00775D4A" w:rsidP="00BF0D09">
      <w:pPr>
        <w:spacing w:after="0" w:line="360" w:lineRule="auto"/>
        <w:jc w:val="center"/>
        <w:rPr>
          <w:rFonts w:ascii="Simplified Arabic" w:hAnsi="Simplified Arabic" w:cs="Simplified Arabic"/>
          <w:b/>
          <w:bCs/>
          <w:sz w:val="32"/>
          <w:szCs w:val="32"/>
          <w:rtl/>
        </w:rPr>
      </w:pPr>
    </w:p>
    <w:p w:rsidR="00450927" w:rsidRPr="00DE27D1" w:rsidRDefault="00450927" w:rsidP="00BF0D09">
      <w:pPr>
        <w:spacing w:after="0" w:line="360" w:lineRule="auto"/>
        <w:jc w:val="center"/>
        <w:rPr>
          <w:rFonts w:ascii="Simplified Arabic" w:hAnsi="Simplified Arabic" w:cs="Simplified Arabic"/>
          <w:b/>
          <w:bCs/>
          <w:sz w:val="32"/>
          <w:szCs w:val="32"/>
          <w:rtl/>
        </w:rPr>
      </w:pPr>
    </w:p>
    <w:p w:rsidR="00450927" w:rsidRPr="00DE27D1" w:rsidRDefault="00450927" w:rsidP="00BF0D09">
      <w:pPr>
        <w:spacing w:after="0" w:line="360" w:lineRule="auto"/>
        <w:jc w:val="center"/>
        <w:rPr>
          <w:rFonts w:ascii="Simplified Arabic" w:hAnsi="Simplified Arabic" w:cs="Simplified Arabic"/>
          <w:b/>
          <w:bCs/>
          <w:sz w:val="32"/>
          <w:szCs w:val="32"/>
          <w:rtl/>
        </w:rPr>
      </w:pPr>
    </w:p>
    <w:p w:rsidR="00775D4A" w:rsidRPr="00DE27D1" w:rsidRDefault="00775D4A" w:rsidP="00BF0D09">
      <w:pPr>
        <w:spacing w:after="0" w:line="360" w:lineRule="auto"/>
        <w:jc w:val="center"/>
        <w:rPr>
          <w:rFonts w:ascii="Simplified Arabic" w:hAnsi="Simplified Arabic" w:cs="Simplified Arabic"/>
          <w:b/>
          <w:bCs/>
          <w:sz w:val="32"/>
          <w:szCs w:val="32"/>
          <w:rtl/>
        </w:rPr>
      </w:pPr>
    </w:p>
    <w:p w:rsidR="00775D4A" w:rsidRPr="00DE27D1" w:rsidRDefault="00775D4A" w:rsidP="00BF0D09">
      <w:pPr>
        <w:spacing w:after="0" w:line="360" w:lineRule="auto"/>
        <w:jc w:val="center"/>
        <w:rPr>
          <w:rFonts w:ascii="Simplified Arabic" w:hAnsi="Simplified Arabic" w:cs="Simplified Arabic"/>
          <w:b/>
          <w:bCs/>
          <w:sz w:val="32"/>
          <w:szCs w:val="32"/>
          <w:rtl/>
        </w:rPr>
      </w:pPr>
    </w:p>
    <w:p w:rsidR="00775D4A" w:rsidRPr="00DE27D1" w:rsidRDefault="00775D4A" w:rsidP="00450927">
      <w:pPr>
        <w:spacing w:after="0" w:line="360" w:lineRule="auto"/>
        <w:rPr>
          <w:rFonts w:ascii="Simplified Arabic" w:hAnsi="Simplified Arabic" w:cs="Simplified Arabic"/>
          <w:b/>
          <w:bCs/>
          <w:sz w:val="32"/>
          <w:szCs w:val="32"/>
          <w:rtl/>
        </w:rPr>
      </w:pPr>
    </w:p>
    <w:p w:rsidR="00BF0D09" w:rsidRPr="00DE27D1" w:rsidRDefault="00BF0D09" w:rsidP="00BF0D09">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الفصل الثاني</w:t>
      </w:r>
    </w:p>
    <w:p w:rsidR="00BF0D09" w:rsidRPr="00DE27D1" w:rsidRDefault="00BF0D09" w:rsidP="00360121">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العلاقة بين</w:t>
      </w:r>
      <w:r w:rsidR="00022109" w:rsidRPr="00DE27D1">
        <w:rPr>
          <w:rFonts w:ascii="Simplified Arabic" w:hAnsi="Simplified Arabic" w:cs="Simplified Arabic"/>
          <w:b/>
          <w:bCs/>
          <w:sz w:val="32"/>
          <w:szCs w:val="32"/>
          <w:rtl/>
        </w:rPr>
        <w:t xml:space="preserve"> </w:t>
      </w:r>
      <w:r w:rsidR="007836C5" w:rsidRPr="00DE27D1">
        <w:rPr>
          <w:rFonts w:ascii="Simplified Arabic" w:hAnsi="Simplified Arabic" w:cs="Simplified Arabic"/>
          <w:b/>
          <w:bCs/>
          <w:sz w:val="32"/>
          <w:szCs w:val="32"/>
          <w:rtl/>
        </w:rPr>
        <w:t>الإدار</w:t>
      </w:r>
      <w:r w:rsidR="00360121" w:rsidRPr="00DE27D1">
        <w:rPr>
          <w:rFonts w:ascii="Simplified Arabic" w:hAnsi="Simplified Arabic" w:cs="Simplified Arabic" w:hint="cs"/>
          <w:b/>
          <w:bCs/>
          <w:sz w:val="32"/>
          <w:szCs w:val="32"/>
          <w:rtl/>
        </w:rPr>
        <w:t>ة</w:t>
      </w:r>
      <w:r w:rsidR="00022109" w:rsidRPr="00DE27D1">
        <w:rPr>
          <w:rFonts w:ascii="Simplified Arabic" w:hAnsi="Simplified Arabic" w:cs="Simplified Arabic"/>
          <w:b/>
          <w:bCs/>
          <w:sz w:val="32"/>
          <w:szCs w:val="32"/>
          <w:rtl/>
        </w:rPr>
        <w:t xml:space="preserve"> </w:t>
      </w:r>
      <w:r w:rsidRPr="00DE27D1">
        <w:rPr>
          <w:rFonts w:ascii="Simplified Arabic" w:hAnsi="Simplified Arabic" w:cs="Simplified Arabic"/>
          <w:b/>
          <w:bCs/>
          <w:sz w:val="32"/>
          <w:szCs w:val="32"/>
          <w:rtl/>
        </w:rPr>
        <w:t>المحلية والسلطة المركزية</w:t>
      </w:r>
    </w:p>
    <w:p w:rsidR="00BF0D09" w:rsidRPr="00DE27D1" w:rsidRDefault="00BF0D09" w:rsidP="00BF0D09">
      <w:pPr>
        <w:spacing w:after="0" w:line="360" w:lineRule="auto"/>
        <w:rPr>
          <w:rFonts w:ascii="Simplified Arabic" w:hAnsi="Simplified Arabic" w:cs="Simplified Arabic"/>
          <w:b/>
          <w:bCs/>
          <w:sz w:val="28"/>
          <w:szCs w:val="28"/>
          <w:rtl/>
        </w:rPr>
      </w:pPr>
      <w:r w:rsidRPr="00DE27D1">
        <w:rPr>
          <w:rFonts w:ascii="Simplified Arabic" w:hAnsi="Simplified Arabic" w:cs="Simplified Arabic"/>
          <w:b/>
          <w:bCs/>
          <w:sz w:val="28"/>
          <w:szCs w:val="28"/>
          <w:rtl/>
        </w:rPr>
        <w:t>تمهيد :</w:t>
      </w:r>
    </w:p>
    <w:p w:rsidR="00BF0D09" w:rsidRPr="00DE27D1" w:rsidRDefault="00BF0D09" w:rsidP="00B67E48">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يبنى نظام</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w:t>
      </w:r>
      <w:r w:rsidR="00B67E48">
        <w:rPr>
          <w:rFonts w:ascii="Simplified Arabic" w:hAnsi="Simplified Arabic" w:cs="Simplified Arabic" w:hint="cs"/>
          <w:sz w:val="28"/>
          <w:szCs w:val="28"/>
          <w:rtl/>
        </w:rPr>
        <w:t>رة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على</w:t>
      </w:r>
      <w:r w:rsidR="00F67F6A" w:rsidRPr="00DE27D1">
        <w:rPr>
          <w:rFonts w:ascii="Simplified Arabic" w:hAnsi="Simplified Arabic" w:cs="Simplified Arabic"/>
          <w:sz w:val="28"/>
          <w:szCs w:val="28"/>
          <w:rtl/>
        </w:rPr>
        <w:t xml:space="preserve"> أساس </w:t>
      </w:r>
      <w:r w:rsidRPr="00DE27D1">
        <w:rPr>
          <w:rFonts w:ascii="Simplified Arabic" w:hAnsi="Simplified Arabic" w:cs="Simplified Arabic"/>
          <w:sz w:val="28"/>
          <w:szCs w:val="28"/>
          <w:rtl/>
        </w:rPr>
        <w:t xml:space="preserve">توزيع الوظيفة </w:t>
      </w:r>
      <w:r w:rsidR="004116B5" w:rsidRPr="00DE27D1">
        <w:rPr>
          <w:rFonts w:ascii="Simplified Arabic" w:hAnsi="Simplified Arabic" w:cs="Simplified Arabic"/>
          <w:sz w:val="28"/>
          <w:szCs w:val="28"/>
          <w:rtl/>
        </w:rPr>
        <w:t xml:space="preserve">الإدارية </w:t>
      </w:r>
      <w:r w:rsidRPr="00DE27D1">
        <w:rPr>
          <w:rFonts w:ascii="Simplified Arabic" w:hAnsi="Simplified Arabic" w:cs="Simplified Arabic"/>
          <w:sz w:val="28"/>
          <w:szCs w:val="28"/>
          <w:rtl/>
        </w:rPr>
        <w:t>بين دوائر الحكومة المركزية</w:t>
      </w:r>
      <w:r w:rsidR="00F5609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والوحد</w:t>
      </w:r>
      <w:r w:rsidR="00F5609D" w:rsidRPr="00DE27D1">
        <w:rPr>
          <w:rFonts w:ascii="Simplified Arabic" w:hAnsi="Simplified Arabic" w:cs="Simplified Arabic"/>
          <w:sz w:val="28"/>
          <w:szCs w:val="28"/>
          <w:rtl/>
        </w:rPr>
        <w:t xml:space="preserve">ات المحلية التي تستقل بمباشرة </w:t>
      </w:r>
      <w:r w:rsidR="00F5609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ختصاصاتها في النطاق المرسوم لها، ويرتكز هذا التوزيع على مبدأ أساسي في فلسفة الحكم المحلي يتمثل في وجود مصالح محلية ذاتية متميزة عن المصالح القومية، ومؤدي ذلك أن تنفرد الهيئات المحلية بكل ما</w:t>
      </w:r>
      <w:r w:rsidR="00F5609D"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هو محلي بطبيعته، وتختلف هذه الاختصاصات من دولة ل</w:t>
      </w:r>
      <w:r w:rsidR="009A4A72" w:rsidRPr="00DE27D1">
        <w:rPr>
          <w:rFonts w:ascii="Simplified Arabic" w:hAnsi="Simplified Arabic" w:cs="Simplified Arabic"/>
          <w:sz w:val="28"/>
          <w:szCs w:val="28"/>
          <w:rtl/>
        </w:rPr>
        <w:t>أخرى</w:t>
      </w:r>
      <w:r w:rsidR="007836C5" w:rsidRPr="00DE27D1">
        <w:rPr>
          <w:rFonts w:ascii="Simplified Arabic" w:hAnsi="Simplified Arabic" w:cs="Simplified Arabic" w:hint="cs"/>
          <w:sz w:val="28"/>
          <w:szCs w:val="28"/>
          <w:rtl/>
        </w:rPr>
        <w:t>،</w:t>
      </w:r>
      <w:r w:rsidR="009A4A72" w:rsidRPr="00DE27D1">
        <w:rPr>
          <w:rFonts w:ascii="Simplified Arabic" w:hAnsi="Simplified Arabic" w:cs="Simplified Arabic"/>
          <w:sz w:val="28"/>
          <w:szCs w:val="28"/>
          <w:rtl/>
        </w:rPr>
        <w:t xml:space="preserve"> </w:t>
      </w:r>
      <w:r w:rsidR="00F5609D" w:rsidRPr="00DE27D1">
        <w:rPr>
          <w:rFonts w:ascii="Simplified Arabic" w:hAnsi="Simplified Arabic" w:cs="Simplified Arabic"/>
          <w:sz w:val="28"/>
          <w:szCs w:val="28"/>
          <w:rtl/>
        </w:rPr>
        <w:t>ومن وقت ل</w:t>
      </w:r>
      <w:r w:rsidR="00F5609D"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خر</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حسب تطور النظام السياسي و</w:t>
      </w:r>
      <w:r w:rsidR="005D7742" w:rsidRPr="00DE27D1">
        <w:rPr>
          <w:rFonts w:ascii="Simplified Arabic" w:hAnsi="Simplified Arabic" w:cs="Simplified Arabic"/>
          <w:sz w:val="28"/>
          <w:szCs w:val="28"/>
          <w:rtl/>
        </w:rPr>
        <w:t xml:space="preserve">الإداري </w:t>
      </w:r>
      <w:r w:rsidRPr="00DE27D1">
        <w:rPr>
          <w:rFonts w:ascii="Simplified Arabic" w:hAnsi="Simplified Arabic" w:cs="Simplified Arabic"/>
          <w:sz w:val="28"/>
          <w:szCs w:val="28"/>
          <w:rtl/>
        </w:rPr>
        <w:t>في الدول</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35"/>
      </w:r>
      <w:r w:rsidRPr="00DE27D1">
        <w:rPr>
          <w:rFonts w:ascii="Simplified Arabic" w:hAnsi="Simplified Arabic" w:cs="Simplified Arabic"/>
          <w:sz w:val="28"/>
          <w:szCs w:val="28"/>
          <w:vertAlign w:val="superscript"/>
          <w:rtl/>
        </w:rPr>
        <w:t>)</w:t>
      </w:r>
      <w:r w:rsidR="00D653DC" w:rsidRPr="00DE27D1">
        <w:rPr>
          <w:rFonts w:ascii="Simplified Arabic" w:hAnsi="Simplified Arabic" w:cs="Simplified Arabic" w:hint="cs"/>
          <w:sz w:val="28"/>
          <w:szCs w:val="28"/>
          <w:rtl/>
        </w:rPr>
        <w:t xml:space="preserve"> إذ</w:t>
      </w:r>
      <w:r w:rsidR="00F5609D" w:rsidRPr="00DE27D1">
        <w:rPr>
          <w:rFonts w:ascii="Simplified Arabic" w:hAnsi="Simplified Arabic" w:cs="Simplified Arabic" w:hint="cs"/>
          <w:sz w:val="28"/>
          <w:szCs w:val="28"/>
          <w:rtl/>
        </w:rPr>
        <w:t>ً</w:t>
      </w:r>
      <w:r w:rsidR="00D653DC" w:rsidRPr="00DE27D1">
        <w:rPr>
          <w:rFonts w:ascii="Simplified Arabic" w:hAnsi="Simplified Arabic" w:cs="Simplified Arabic" w:hint="cs"/>
          <w:sz w:val="28"/>
          <w:szCs w:val="28"/>
          <w:rtl/>
        </w:rPr>
        <w:t xml:space="preserve">ا </w:t>
      </w:r>
      <w:r w:rsidR="00972CC5" w:rsidRPr="00DE27D1">
        <w:rPr>
          <w:rFonts w:ascii="Simplified Arabic" w:hAnsi="Simplified Arabic" w:cs="Simplified Arabic" w:hint="cs"/>
          <w:sz w:val="28"/>
          <w:szCs w:val="28"/>
          <w:rtl/>
        </w:rPr>
        <w:t>فالعلاقة بين الحكومة المركزية</w:t>
      </w:r>
      <w:r w:rsidR="00F5609D" w:rsidRPr="00DE27D1">
        <w:rPr>
          <w:rFonts w:ascii="Simplified Arabic" w:hAnsi="Simplified Arabic" w:cs="Simplified Arabic" w:hint="cs"/>
          <w:sz w:val="28"/>
          <w:szCs w:val="28"/>
          <w:rtl/>
        </w:rPr>
        <w:t>،</w:t>
      </w:r>
      <w:r w:rsidR="00972CC5" w:rsidRPr="00DE27D1">
        <w:rPr>
          <w:rFonts w:ascii="Simplified Arabic" w:hAnsi="Simplified Arabic" w:cs="Simplified Arabic" w:hint="cs"/>
          <w:sz w:val="28"/>
          <w:szCs w:val="28"/>
          <w:rtl/>
        </w:rPr>
        <w:t xml:space="preserve"> والوحدات المحلية يتم تنظيمها تبعً</w:t>
      </w:r>
      <w:r w:rsidR="00F5609D"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لنظام الحكم السائد في كل دولة على حدة، ويتم تبعً</w:t>
      </w:r>
      <w:r w:rsidR="00F5609D"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لذلك تحديد الواجبات التي تقوم بها الحكومة المركزية</w:t>
      </w:r>
      <w:r w:rsidR="00F5609D"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ووحداتها المحلية المختلفة، ويجري تنظيم العلاقة فيما بينها</w:t>
      </w:r>
      <w:r w:rsidR="007836C5"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بحيث تضمن الحكومة المركزية مقدارً</w:t>
      </w:r>
      <w:r w:rsidR="00F5609D"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معينً</w:t>
      </w:r>
      <w:r w:rsidR="00F5609D"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من الرقابة على نشاطات</w:t>
      </w:r>
      <w:r w:rsidR="00F5609D"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وأعمال الوحدات المحلية في ضوء </w:t>
      </w:r>
      <w:r w:rsidR="002709B2" w:rsidRPr="00DE27D1">
        <w:rPr>
          <w:rFonts w:ascii="Simplified Arabic" w:hAnsi="Simplified Arabic" w:cs="Simplified Arabic" w:hint="cs"/>
          <w:sz w:val="28"/>
          <w:szCs w:val="28"/>
          <w:rtl/>
        </w:rPr>
        <w:t>الأنظمة</w:t>
      </w:r>
      <w:r w:rsidR="00F5609D" w:rsidRPr="00DE27D1">
        <w:rPr>
          <w:rFonts w:ascii="Simplified Arabic" w:hAnsi="Simplified Arabic" w:cs="Simplified Arabic" w:hint="cs"/>
          <w:sz w:val="28"/>
          <w:szCs w:val="28"/>
          <w:rtl/>
        </w:rPr>
        <w:t>،</w:t>
      </w:r>
      <w:r w:rsidR="002709B2"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والقوانين المعمول بها في الدول</w:t>
      </w:r>
      <w:r w:rsidR="00F5609D"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w:t>
      </w:r>
      <w:r w:rsidR="002709B2" w:rsidRPr="00DE27D1">
        <w:rPr>
          <w:rFonts w:ascii="Simplified Arabic" w:hAnsi="Simplified Arabic" w:cs="Simplified Arabic" w:hint="cs"/>
          <w:sz w:val="28"/>
          <w:szCs w:val="28"/>
          <w:rtl/>
        </w:rPr>
        <w:t xml:space="preserve">الأنظمة </w:t>
      </w:r>
      <w:r w:rsidRPr="00DE27D1">
        <w:rPr>
          <w:rFonts w:ascii="Simplified Arabic" w:hAnsi="Simplified Arabic" w:cs="Simplified Arabic" w:hint="cs"/>
          <w:sz w:val="28"/>
          <w:szCs w:val="28"/>
          <w:rtl/>
        </w:rPr>
        <w:t>المختلفة.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36"/>
      </w:r>
      <w:r w:rsidRPr="00DE27D1">
        <w:rPr>
          <w:rFonts w:ascii="Simplified Arabic" w:hAnsi="Simplified Arabic" w:cs="Simplified Arabic" w:hint="cs"/>
          <w:sz w:val="28"/>
          <w:szCs w:val="28"/>
          <w:vertAlign w:val="superscript"/>
          <w:rtl/>
        </w:rPr>
        <w:t>)</w:t>
      </w:r>
    </w:p>
    <w:p w:rsidR="00A323C6" w:rsidRPr="00DE27D1" w:rsidRDefault="007836C5" w:rsidP="00360121">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A323C6" w:rsidRPr="00DE27D1">
        <w:rPr>
          <w:rFonts w:ascii="Simplified Arabic" w:hAnsi="Simplified Arabic" w:cs="Simplified Arabic" w:hint="cs"/>
          <w:sz w:val="28"/>
          <w:szCs w:val="28"/>
          <w:rtl/>
        </w:rPr>
        <w:t xml:space="preserve">ولتوضيح هذه العلاقة بين السلطة المركزية ووحدات </w:t>
      </w:r>
      <w:r w:rsidRPr="00DE27D1">
        <w:rPr>
          <w:rFonts w:ascii="Simplified Arabic" w:hAnsi="Simplified Arabic" w:cs="Simplified Arabic" w:hint="cs"/>
          <w:sz w:val="28"/>
          <w:szCs w:val="28"/>
          <w:rtl/>
        </w:rPr>
        <w:t>الإدار</w:t>
      </w:r>
      <w:r w:rsidR="00360121" w:rsidRPr="00DE27D1">
        <w:rPr>
          <w:rFonts w:ascii="Simplified Arabic" w:hAnsi="Simplified Arabic" w:cs="Simplified Arabic" w:hint="cs"/>
          <w:sz w:val="28"/>
          <w:szCs w:val="28"/>
          <w:rtl/>
        </w:rPr>
        <w:t>ة</w:t>
      </w:r>
      <w:r w:rsidR="00A323C6" w:rsidRPr="00DE27D1">
        <w:rPr>
          <w:rFonts w:ascii="Simplified Arabic" w:hAnsi="Simplified Arabic" w:cs="Simplified Arabic" w:hint="cs"/>
          <w:sz w:val="28"/>
          <w:szCs w:val="28"/>
          <w:rtl/>
        </w:rPr>
        <w:t xml:space="preserve"> المحلية </w:t>
      </w:r>
      <w:r w:rsidR="004867EC" w:rsidRPr="00DE27D1">
        <w:rPr>
          <w:rFonts w:ascii="Simplified Arabic" w:hAnsi="Simplified Arabic" w:cs="Simplified Arabic" w:hint="cs"/>
          <w:sz w:val="28"/>
          <w:szCs w:val="28"/>
          <w:rtl/>
        </w:rPr>
        <w:t>و</w:t>
      </w:r>
      <w:r w:rsidR="00A323C6" w:rsidRPr="00DE27D1">
        <w:rPr>
          <w:rFonts w:ascii="Simplified Arabic" w:hAnsi="Simplified Arabic" w:cs="Simplified Arabic" w:hint="cs"/>
          <w:sz w:val="28"/>
          <w:szCs w:val="28"/>
          <w:rtl/>
        </w:rPr>
        <w:t xml:space="preserve">حدود الرقابة التي تمارسها السلطة المركزية عليها </w:t>
      </w:r>
      <w:r w:rsidR="004867EC" w:rsidRPr="00DE27D1">
        <w:rPr>
          <w:rFonts w:ascii="Simplified Arabic" w:hAnsi="Simplified Arabic" w:cs="Simplified Arabic" w:hint="cs"/>
          <w:sz w:val="28"/>
          <w:szCs w:val="28"/>
          <w:rtl/>
        </w:rPr>
        <w:t>ن</w:t>
      </w:r>
      <w:r w:rsidR="00A323C6" w:rsidRPr="00DE27D1">
        <w:rPr>
          <w:rFonts w:ascii="Simplified Arabic" w:hAnsi="Simplified Arabic" w:cs="Simplified Arabic" w:hint="cs"/>
          <w:sz w:val="28"/>
          <w:szCs w:val="28"/>
          <w:rtl/>
        </w:rPr>
        <w:t xml:space="preserve">خصص المباحث </w:t>
      </w:r>
      <w:r w:rsidRPr="00DE27D1">
        <w:rPr>
          <w:rFonts w:ascii="Simplified Arabic" w:hAnsi="Simplified Arabic" w:cs="Simplified Arabic" w:hint="cs"/>
          <w:sz w:val="28"/>
          <w:szCs w:val="28"/>
          <w:rtl/>
        </w:rPr>
        <w:t>الآتية</w:t>
      </w:r>
      <w:r w:rsidR="00A323C6" w:rsidRPr="00DE27D1">
        <w:rPr>
          <w:rFonts w:ascii="Simplified Arabic" w:hAnsi="Simplified Arabic" w:cs="Simplified Arabic" w:hint="cs"/>
          <w:sz w:val="28"/>
          <w:szCs w:val="28"/>
          <w:rtl/>
        </w:rPr>
        <w:t xml:space="preserve"> :</w:t>
      </w:r>
    </w:p>
    <w:p w:rsidR="00BF0D09" w:rsidRPr="00DE27D1" w:rsidRDefault="00BF0D09" w:rsidP="00360121">
      <w:pPr>
        <w:spacing w:after="0" w:line="360" w:lineRule="auto"/>
        <w:jc w:val="center"/>
        <w:rPr>
          <w:rFonts w:ascii="Simplified Arabic" w:hAnsi="Simplified Arabic" w:cs="Simplified Arabic"/>
          <w:sz w:val="32"/>
          <w:szCs w:val="32"/>
          <w:rtl/>
        </w:rPr>
      </w:pPr>
      <w:r w:rsidRPr="00DE27D1">
        <w:rPr>
          <w:rFonts w:ascii="Simplified Arabic" w:hAnsi="Simplified Arabic" w:cs="Simplified Arabic"/>
          <w:b/>
          <w:bCs/>
          <w:sz w:val="32"/>
          <w:szCs w:val="32"/>
          <w:rtl/>
        </w:rPr>
        <w:t xml:space="preserve">المبحث </w:t>
      </w:r>
      <w:r w:rsidR="00A14B31" w:rsidRPr="00DE27D1">
        <w:rPr>
          <w:rFonts w:ascii="Simplified Arabic" w:hAnsi="Simplified Arabic" w:cs="Simplified Arabic"/>
          <w:b/>
          <w:bCs/>
          <w:sz w:val="32"/>
          <w:szCs w:val="32"/>
          <w:rtl/>
        </w:rPr>
        <w:t>الأول</w:t>
      </w:r>
      <w:r w:rsidR="00F5609D" w:rsidRPr="00DE27D1">
        <w:rPr>
          <w:rFonts w:ascii="Simplified Arabic" w:hAnsi="Simplified Arabic" w:cs="Simplified Arabic" w:hint="cs"/>
          <w:b/>
          <w:bCs/>
          <w:sz w:val="32"/>
          <w:szCs w:val="32"/>
          <w:rtl/>
        </w:rPr>
        <w:t>:</w:t>
      </w:r>
      <w:r w:rsidRPr="00DE27D1">
        <w:rPr>
          <w:rFonts w:ascii="Simplified Arabic" w:hAnsi="Simplified Arabic" w:cs="Simplified Arabic" w:hint="cs"/>
          <w:b/>
          <w:bCs/>
          <w:sz w:val="32"/>
          <w:szCs w:val="32"/>
          <w:rtl/>
        </w:rPr>
        <w:t xml:space="preserve"> </w:t>
      </w:r>
      <w:r w:rsidRPr="00DE27D1">
        <w:rPr>
          <w:rFonts w:ascii="Simplified Arabic" w:hAnsi="Simplified Arabic" w:cs="Simplified Arabic"/>
          <w:b/>
          <w:bCs/>
          <w:sz w:val="32"/>
          <w:szCs w:val="32"/>
          <w:rtl/>
        </w:rPr>
        <w:t>نشاط</w:t>
      </w:r>
      <w:r w:rsidR="00022109" w:rsidRPr="00DE27D1">
        <w:rPr>
          <w:rFonts w:ascii="Simplified Arabic" w:hAnsi="Simplified Arabic" w:cs="Simplified Arabic"/>
          <w:b/>
          <w:bCs/>
          <w:sz w:val="32"/>
          <w:szCs w:val="32"/>
          <w:rtl/>
        </w:rPr>
        <w:t xml:space="preserve"> </w:t>
      </w:r>
      <w:r w:rsidR="007836C5" w:rsidRPr="00DE27D1">
        <w:rPr>
          <w:rFonts w:ascii="Simplified Arabic" w:hAnsi="Simplified Arabic" w:cs="Simplified Arabic"/>
          <w:b/>
          <w:bCs/>
          <w:sz w:val="32"/>
          <w:szCs w:val="32"/>
          <w:rtl/>
        </w:rPr>
        <w:t>الإدار</w:t>
      </w:r>
      <w:r w:rsidR="00360121" w:rsidRPr="00DE27D1">
        <w:rPr>
          <w:rFonts w:ascii="Simplified Arabic" w:hAnsi="Simplified Arabic" w:cs="Simplified Arabic" w:hint="cs"/>
          <w:b/>
          <w:bCs/>
          <w:sz w:val="32"/>
          <w:szCs w:val="32"/>
          <w:rtl/>
        </w:rPr>
        <w:t>ة</w:t>
      </w:r>
      <w:r w:rsidR="00022109" w:rsidRPr="00DE27D1">
        <w:rPr>
          <w:rFonts w:ascii="Simplified Arabic" w:hAnsi="Simplified Arabic" w:cs="Simplified Arabic"/>
          <w:b/>
          <w:bCs/>
          <w:sz w:val="32"/>
          <w:szCs w:val="32"/>
          <w:rtl/>
        </w:rPr>
        <w:t xml:space="preserve"> </w:t>
      </w:r>
      <w:r w:rsidRPr="00DE27D1">
        <w:rPr>
          <w:rFonts w:ascii="Simplified Arabic" w:hAnsi="Simplified Arabic" w:cs="Simplified Arabic"/>
          <w:b/>
          <w:bCs/>
          <w:sz w:val="32"/>
          <w:szCs w:val="32"/>
          <w:rtl/>
        </w:rPr>
        <w:t>المحلية</w:t>
      </w:r>
    </w:p>
    <w:p w:rsidR="004867EC" w:rsidRPr="00DE27D1" w:rsidRDefault="007836C5" w:rsidP="00360121">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يشمل نشاط</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المحلية في الوحدات </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المحافظات والبلديات والمحلات) كل الصلاحيات والاختصاصات المسندة لها بموجب القانون (59) لسنة 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F5609D"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الإدا</w:t>
      </w:r>
      <w:r w:rsidR="00360121" w:rsidRPr="00DE27D1">
        <w:rPr>
          <w:rFonts w:ascii="Simplified Arabic" w:hAnsi="Simplified Arabic" w:cs="Simplified Arabic" w:hint="cs"/>
          <w:sz w:val="28"/>
          <w:szCs w:val="28"/>
          <w:rtl/>
        </w:rPr>
        <w:t>رة</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w:t>
      </w:r>
      <w:r w:rsidR="00F5609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ولائحته التنفيذية،</w:t>
      </w:r>
      <w:r w:rsidR="00BF0D09" w:rsidRPr="00DE27D1">
        <w:rPr>
          <w:rFonts w:ascii="Simplified Arabic" w:hAnsi="Simplified Arabic" w:cs="Simplified Arabic"/>
          <w:sz w:val="18"/>
          <w:szCs w:val="18"/>
          <w:rtl/>
        </w:rPr>
        <w:t xml:space="preserve"> </w:t>
      </w:r>
      <w:r w:rsidR="00A323C6" w:rsidRPr="00DE27D1">
        <w:rPr>
          <w:rFonts w:ascii="Simplified Arabic" w:hAnsi="Simplified Arabic" w:cs="Simplified Arabic" w:hint="cs"/>
          <w:sz w:val="28"/>
          <w:szCs w:val="28"/>
          <w:rtl/>
        </w:rPr>
        <w:t>ويحكم توزيع الاختصاصات بين السلطة المركزية</w:t>
      </w:r>
      <w:r w:rsidRPr="00DE27D1">
        <w:rPr>
          <w:rFonts w:ascii="Simplified Arabic" w:hAnsi="Simplified Arabic" w:cs="Simplified Arabic" w:hint="cs"/>
          <w:sz w:val="28"/>
          <w:szCs w:val="28"/>
          <w:rtl/>
        </w:rPr>
        <w:t>،</w:t>
      </w:r>
      <w:r w:rsidR="00A323C6" w:rsidRPr="00DE27D1">
        <w:rPr>
          <w:rFonts w:ascii="Simplified Arabic" w:hAnsi="Simplified Arabic" w:cs="Simplified Arabic" w:hint="cs"/>
          <w:sz w:val="28"/>
          <w:szCs w:val="28"/>
          <w:rtl/>
        </w:rPr>
        <w:t xml:space="preserve"> والهيئات المحلية</w:t>
      </w:r>
      <w:r w:rsidRPr="00DE27D1">
        <w:rPr>
          <w:rFonts w:ascii="Simplified Arabic" w:hAnsi="Simplified Arabic" w:cs="Simplified Arabic" w:hint="cs"/>
          <w:sz w:val="28"/>
          <w:szCs w:val="28"/>
          <w:rtl/>
        </w:rPr>
        <w:t>،</w:t>
      </w:r>
      <w:r w:rsidR="00A323C6" w:rsidRPr="00DE27D1">
        <w:rPr>
          <w:rFonts w:ascii="Simplified Arabic" w:hAnsi="Simplified Arabic" w:cs="Simplified Arabic" w:hint="cs"/>
          <w:sz w:val="28"/>
          <w:szCs w:val="28"/>
          <w:rtl/>
        </w:rPr>
        <w:t xml:space="preserve"> اعتبارات عدة</w:t>
      </w:r>
      <w:r w:rsidRPr="00DE27D1">
        <w:rPr>
          <w:rFonts w:ascii="Simplified Arabic" w:hAnsi="Simplified Arabic" w:cs="Simplified Arabic" w:hint="cs"/>
          <w:sz w:val="28"/>
          <w:szCs w:val="28"/>
          <w:rtl/>
        </w:rPr>
        <w:t>،</w:t>
      </w:r>
      <w:r w:rsidR="00A323C6" w:rsidRPr="00DE27D1">
        <w:rPr>
          <w:rFonts w:ascii="Simplified Arabic" w:hAnsi="Simplified Arabic" w:cs="Simplified Arabic" w:hint="cs"/>
          <w:sz w:val="28"/>
          <w:szCs w:val="28"/>
          <w:rtl/>
        </w:rPr>
        <w:t xml:space="preserve"> تتعلق</w:t>
      </w:r>
      <w:r w:rsidR="000411CE" w:rsidRPr="00DE27D1">
        <w:rPr>
          <w:rFonts w:ascii="Simplified Arabic" w:hAnsi="Simplified Arabic" w:cs="Simplified Arabic" w:hint="cs"/>
          <w:sz w:val="28"/>
          <w:szCs w:val="28"/>
          <w:rtl/>
        </w:rPr>
        <w:t xml:space="preserve"> بالمحافظة على وحدة النظام في الدولة</w:t>
      </w:r>
      <w:r w:rsidRPr="00DE27D1">
        <w:rPr>
          <w:rFonts w:ascii="Simplified Arabic" w:hAnsi="Simplified Arabic" w:cs="Simplified Arabic" w:hint="cs"/>
          <w:sz w:val="28"/>
          <w:szCs w:val="28"/>
          <w:rtl/>
        </w:rPr>
        <w:t>،</w:t>
      </w:r>
      <w:r w:rsidR="000411CE" w:rsidRPr="00DE27D1">
        <w:rPr>
          <w:rFonts w:ascii="Simplified Arabic" w:hAnsi="Simplified Arabic" w:cs="Simplified Arabic" w:hint="cs"/>
          <w:sz w:val="28"/>
          <w:szCs w:val="28"/>
          <w:rtl/>
        </w:rPr>
        <w:t xml:space="preserve"> وسير المرافق </w:t>
      </w:r>
      <w:r w:rsidRPr="00DE27D1">
        <w:rPr>
          <w:rFonts w:ascii="Simplified Arabic" w:hAnsi="Simplified Arabic" w:cs="Simplified Arabic" w:hint="cs"/>
          <w:sz w:val="28"/>
          <w:szCs w:val="28"/>
          <w:rtl/>
        </w:rPr>
        <w:t>بانتظام</w:t>
      </w:r>
      <w:r w:rsidR="000411CE" w:rsidRPr="00DE27D1">
        <w:rPr>
          <w:rFonts w:ascii="Simplified Arabic" w:hAnsi="Simplified Arabic" w:cs="Simplified Arabic" w:hint="cs"/>
          <w:sz w:val="28"/>
          <w:szCs w:val="28"/>
          <w:rtl/>
        </w:rPr>
        <w:t xml:space="preserve"> وإطراد</w:t>
      </w:r>
      <w:r w:rsidR="00360121" w:rsidRPr="00DE27D1">
        <w:rPr>
          <w:rFonts w:ascii="Simplified Arabic" w:hAnsi="Simplified Arabic" w:cs="Simplified Arabic" w:hint="cs"/>
          <w:sz w:val="28"/>
          <w:szCs w:val="28"/>
          <w:rtl/>
        </w:rPr>
        <w:t>،</w:t>
      </w:r>
      <w:r w:rsidR="000411CE" w:rsidRPr="00DE27D1">
        <w:rPr>
          <w:rFonts w:ascii="Simplified Arabic" w:hAnsi="Simplified Arabic" w:cs="Simplified Arabic" w:hint="cs"/>
          <w:sz w:val="28"/>
          <w:szCs w:val="28"/>
          <w:rtl/>
        </w:rPr>
        <w:t xml:space="preserve"> والاستجابة للحاجات</w:t>
      </w:r>
      <w:r w:rsidR="001F2F0A" w:rsidRPr="00DE27D1">
        <w:rPr>
          <w:rFonts w:ascii="Simplified Arabic" w:hAnsi="Simplified Arabic" w:cs="Simplified Arabic" w:hint="cs"/>
          <w:sz w:val="28"/>
          <w:szCs w:val="28"/>
          <w:rtl/>
        </w:rPr>
        <w:t xml:space="preserve"> المحلية من خلال برامج عملية تتولاها المجالس دون غيرها، من ذلك فإن إختصاص السلطة المركزية يتحدد بكل المرافق التي تمس ال</w:t>
      </w:r>
      <w:r w:rsidRPr="00DE27D1">
        <w:rPr>
          <w:rFonts w:ascii="Simplified Arabic" w:hAnsi="Simplified Arabic" w:cs="Simplified Arabic" w:hint="cs"/>
          <w:sz w:val="28"/>
          <w:szCs w:val="28"/>
          <w:rtl/>
        </w:rPr>
        <w:t>أ</w:t>
      </w:r>
      <w:r w:rsidR="001F2F0A" w:rsidRPr="00DE27D1">
        <w:rPr>
          <w:rFonts w:ascii="Simplified Arabic" w:hAnsi="Simplified Arabic" w:cs="Simplified Arabic" w:hint="cs"/>
          <w:sz w:val="28"/>
          <w:szCs w:val="28"/>
          <w:rtl/>
        </w:rPr>
        <w:t xml:space="preserve">مة </w:t>
      </w:r>
      <w:r w:rsidR="008D60AF" w:rsidRPr="00DE27D1">
        <w:rPr>
          <w:rFonts w:ascii="Simplified Arabic" w:hAnsi="Simplified Arabic" w:cs="Simplified Arabic" w:hint="cs"/>
          <w:sz w:val="28"/>
          <w:szCs w:val="28"/>
          <w:rtl/>
        </w:rPr>
        <w:t xml:space="preserve">في </w:t>
      </w:r>
      <w:r w:rsidR="001F2F0A" w:rsidRPr="00DE27D1">
        <w:rPr>
          <w:rFonts w:ascii="Simplified Arabic" w:hAnsi="Simplified Arabic" w:cs="Simplified Arabic" w:hint="cs"/>
          <w:sz w:val="28"/>
          <w:szCs w:val="28"/>
          <w:rtl/>
        </w:rPr>
        <w:t xml:space="preserve">كيانها الشامل بإعتبارها كتلة واحدة يجب </w:t>
      </w:r>
      <w:r w:rsidRPr="00DE27D1">
        <w:rPr>
          <w:rFonts w:ascii="Simplified Arabic" w:hAnsi="Simplified Arabic" w:cs="Simplified Arabic" w:hint="cs"/>
          <w:sz w:val="28"/>
          <w:szCs w:val="28"/>
          <w:rtl/>
        </w:rPr>
        <w:t>أ</w:t>
      </w:r>
      <w:r w:rsidR="001F2F0A" w:rsidRPr="00DE27D1">
        <w:rPr>
          <w:rFonts w:ascii="Simplified Arabic" w:hAnsi="Simplified Arabic" w:cs="Simplified Arabic" w:hint="cs"/>
          <w:sz w:val="28"/>
          <w:szCs w:val="28"/>
          <w:rtl/>
        </w:rPr>
        <w:t>ن تتولاها الحكومة المركزية</w:t>
      </w:r>
      <w:r w:rsidR="004867EC" w:rsidRPr="00DE27D1">
        <w:rPr>
          <w:rFonts w:ascii="Simplified Arabic" w:hAnsi="Simplified Arabic" w:cs="Simplified Arabic" w:hint="cs"/>
          <w:sz w:val="28"/>
          <w:szCs w:val="28"/>
          <w:rtl/>
        </w:rPr>
        <w:t>،</w:t>
      </w:r>
      <w:r w:rsidR="001F2F0A" w:rsidRPr="00DE27D1">
        <w:rPr>
          <w:rFonts w:ascii="Simplified Arabic" w:hAnsi="Simplified Arabic" w:cs="Simplified Arabic" w:hint="cs"/>
          <w:sz w:val="28"/>
          <w:szCs w:val="28"/>
          <w:vertAlign w:val="superscript"/>
          <w:rtl/>
        </w:rPr>
        <w:t>(</w:t>
      </w:r>
      <w:r w:rsidR="001F2F0A" w:rsidRPr="00DE27D1">
        <w:rPr>
          <w:rStyle w:val="a8"/>
          <w:rFonts w:ascii="Simplified Arabic" w:hAnsi="Simplified Arabic" w:cs="Simplified Arabic"/>
          <w:sz w:val="28"/>
          <w:szCs w:val="28"/>
          <w:rtl/>
        </w:rPr>
        <w:footnoteReference w:id="237"/>
      </w:r>
      <w:r w:rsidR="001F2F0A" w:rsidRPr="00DE27D1">
        <w:rPr>
          <w:rFonts w:ascii="Simplified Arabic" w:hAnsi="Simplified Arabic" w:cs="Simplified Arabic" w:hint="cs"/>
          <w:sz w:val="28"/>
          <w:szCs w:val="28"/>
          <w:vertAlign w:val="superscript"/>
          <w:rtl/>
        </w:rPr>
        <w:t xml:space="preserve">) </w:t>
      </w:r>
      <w:r w:rsidR="004867EC" w:rsidRPr="00DE27D1">
        <w:rPr>
          <w:rFonts w:ascii="Simplified Arabic" w:hAnsi="Simplified Arabic" w:cs="Simplified Arabic" w:hint="cs"/>
          <w:sz w:val="28"/>
          <w:szCs w:val="28"/>
          <w:rtl/>
        </w:rPr>
        <w:t>لاعتبارات عدة منها :</w:t>
      </w:r>
    </w:p>
    <w:p w:rsidR="007836C5" w:rsidRPr="00DE27D1" w:rsidRDefault="004867EC" w:rsidP="007836C5">
      <w:pPr>
        <w:pStyle w:val="a6"/>
        <w:numPr>
          <w:ilvl w:val="0"/>
          <w:numId w:val="53"/>
        </w:numPr>
        <w:spacing w:line="360" w:lineRule="auto"/>
        <w:ind w:left="282"/>
        <w:jc w:val="both"/>
        <w:rPr>
          <w:rFonts w:ascii="Simplified Arabic" w:hAnsi="Simplified Arabic" w:cs="Simplified Arabic"/>
          <w:sz w:val="28"/>
          <w:szCs w:val="28"/>
        </w:rPr>
      </w:pPr>
      <w:r w:rsidRPr="00DE27D1">
        <w:rPr>
          <w:rFonts w:ascii="Simplified Arabic" w:hAnsi="Simplified Arabic" w:cs="Simplified Arabic" w:hint="cs"/>
          <w:sz w:val="28"/>
          <w:szCs w:val="28"/>
          <w:rtl/>
        </w:rPr>
        <w:t>السلطة المركزية يكون في نظرها للصالح العام " القومي" أبعد م</w:t>
      </w:r>
      <w:r w:rsidR="007836C5" w:rsidRPr="00DE27D1">
        <w:rPr>
          <w:rFonts w:ascii="Simplified Arabic" w:hAnsi="Simplified Arabic" w:cs="Simplified Arabic" w:hint="cs"/>
          <w:sz w:val="28"/>
          <w:szCs w:val="28"/>
          <w:rtl/>
        </w:rPr>
        <w:t xml:space="preserve">دى وأوسع أفق من الهيئات المحلية </w:t>
      </w:r>
      <w:r w:rsidRPr="00DE27D1">
        <w:rPr>
          <w:rFonts w:ascii="Simplified Arabic" w:hAnsi="Simplified Arabic" w:cs="Simplified Arabic" w:hint="cs"/>
          <w:sz w:val="28"/>
          <w:szCs w:val="28"/>
          <w:rtl/>
        </w:rPr>
        <w:t>ل</w:t>
      </w:r>
      <w:r w:rsidR="007836C5" w:rsidRPr="00DE27D1">
        <w:rPr>
          <w:rFonts w:ascii="Simplified Arabic" w:hAnsi="Simplified Arabic" w:cs="Simplified Arabic" w:hint="cs"/>
          <w:sz w:val="28"/>
          <w:szCs w:val="28"/>
          <w:rtl/>
        </w:rPr>
        <w:t>أ</w:t>
      </w:r>
      <w:r w:rsidRPr="00DE27D1">
        <w:rPr>
          <w:rFonts w:ascii="Simplified Arabic" w:hAnsi="Simplified Arabic" w:cs="Simplified Arabic" w:hint="cs"/>
          <w:sz w:val="28"/>
          <w:szCs w:val="28"/>
          <w:rtl/>
        </w:rPr>
        <w:t>ن لديها الكفاءة والقدرة على إنشاء وإدارة هذه المرافق</w:t>
      </w:r>
      <w:r w:rsidR="00D84F68" w:rsidRPr="00DE27D1">
        <w:rPr>
          <w:rFonts w:ascii="Simplified Arabic" w:hAnsi="Simplified Arabic" w:cs="Simplified Arabic" w:hint="cs"/>
          <w:sz w:val="28"/>
          <w:szCs w:val="28"/>
          <w:rtl/>
        </w:rPr>
        <w:t>.</w:t>
      </w:r>
    </w:p>
    <w:p w:rsidR="004867EC" w:rsidRPr="00DE27D1" w:rsidRDefault="004867EC" w:rsidP="007836C5">
      <w:pPr>
        <w:pStyle w:val="a6"/>
        <w:spacing w:line="360" w:lineRule="auto"/>
        <w:ind w:left="282"/>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وأما السلطات المحلية فتتحدد أختصاصها بالمرافق التي تحكمها الاعتبارات </w:t>
      </w:r>
      <w:r w:rsidR="007836C5" w:rsidRPr="00DE27D1">
        <w:rPr>
          <w:rFonts w:ascii="Simplified Arabic" w:hAnsi="Simplified Arabic" w:cs="Simplified Arabic" w:hint="cs"/>
          <w:sz w:val="28"/>
          <w:szCs w:val="28"/>
          <w:rtl/>
        </w:rPr>
        <w:t>الآتية</w:t>
      </w:r>
      <w:r w:rsidRPr="00DE27D1">
        <w:rPr>
          <w:rFonts w:ascii="Simplified Arabic" w:hAnsi="Simplified Arabic" w:cs="Simplified Arabic" w:hint="cs"/>
          <w:sz w:val="28"/>
          <w:szCs w:val="28"/>
          <w:rtl/>
        </w:rPr>
        <w:t xml:space="preserve"> :</w:t>
      </w:r>
    </w:p>
    <w:p w:rsidR="004867EC" w:rsidRPr="00DE27D1" w:rsidRDefault="00D84F68" w:rsidP="007836C5">
      <w:pPr>
        <w:pStyle w:val="a6"/>
        <w:spacing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lang w:bidi="ar-LY"/>
        </w:rPr>
        <w:t xml:space="preserve">1. </w:t>
      </w:r>
      <w:r w:rsidR="004867EC" w:rsidRPr="00DE27D1">
        <w:rPr>
          <w:rFonts w:ascii="Simplified Arabic" w:hAnsi="Simplified Arabic" w:cs="Simplified Arabic" w:hint="cs"/>
          <w:sz w:val="28"/>
          <w:szCs w:val="28"/>
          <w:rtl/>
        </w:rPr>
        <w:t>كونها تهم ال</w:t>
      </w:r>
      <w:r w:rsidR="007836C5" w:rsidRPr="00DE27D1">
        <w:rPr>
          <w:rFonts w:ascii="Simplified Arabic" w:hAnsi="Simplified Arabic" w:cs="Simplified Arabic" w:hint="cs"/>
          <w:sz w:val="28"/>
          <w:szCs w:val="28"/>
          <w:rtl/>
        </w:rPr>
        <w:t>إ</w:t>
      </w:r>
      <w:r w:rsidR="004867EC" w:rsidRPr="00DE27D1">
        <w:rPr>
          <w:rFonts w:ascii="Simplified Arabic" w:hAnsi="Simplified Arabic" w:cs="Simplified Arabic" w:hint="cs"/>
          <w:sz w:val="28"/>
          <w:szCs w:val="28"/>
          <w:rtl/>
        </w:rPr>
        <w:t>قليم أو البلدة أو القرية ل</w:t>
      </w:r>
      <w:r w:rsidR="007836C5" w:rsidRPr="00DE27D1">
        <w:rPr>
          <w:rFonts w:ascii="Simplified Arabic" w:hAnsi="Simplified Arabic" w:cs="Simplified Arabic" w:hint="cs"/>
          <w:sz w:val="28"/>
          <w:szCs w:val="28"/>
          <w:rtl/>
        </w:rPr>
        <w:t>أ</w:t>
      </w:r>
      <w:r w:rsidR="004867EC" w:rsidRPr="00DE27D1">
        <w:rPr>
          <w:rFonts w:ascii="Simplified Arabic" w:hAnsi="Simplified Arabic" w:cs="Simplified Arabic" w:hint="cs"/>
          <w:sz w:val="28"/>
          <w:szCs w:val="28"/>
          <w:rtl/>
        </w:rPr>
        <w:t xml:space="preserve">نها تنصرف إلى </w:t>
      </w:r>
      <w:r w:rsidR="007836C5" w:rsidRPr="00DE27D1">
        <w:rPr>
          <w:rFonts w:ascii="Simplified Arabic" w:hAnsi="Simplified Arabic" w:cs="Simplified Arabic" w:hint="cs"/>
          <w:sz w:val="28"/>
          <w:szCs w:val="28"/>
          <w:rtl/>
        </w:rPr>
        <w:t>شأن من</w:t>
      </w:r>
      <w:r w:rsidR="004867EC" w:rsidRPr="00DE27D1">
        <w:rPr>
          <w:rFonts w:ascii="Simplified Arabic" w:hAnsi="Simplified Arabic" w:cs="Simplified Arabic" w:hint="cs"/>
          <w:sz w:val="28"/>
          <w:szCs w:val="28"/>
          <w:rtl/>
        </w:rPr>
        <w:t xml:space="preserve"> شؤونهم كالصحة والتعليم، ومن ذلك يحسن تركها لمن يستفيدون منها مباشرة، فهم أدرى بحاجاتهم إليها وأقدر على إشباعها.</w:t>
      </w:r>
    </w:p>
    <w:p w:rsidR="004867EC" w:rsidRPr="00DE27D1" w:rsidRDefault="00D84F68" w:rsidP="00D84F68">
      <w:pPr>
        <w:pStyle w:val="a6"/>
        <w:spacing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2. </w:t>
      </w:r>
      <w:r w:rsidR="004867EC" w:rsidRPr="00DE27D1">
        <w:rPr>
          <w:rFonts w:ascii="Simplified Arabic" w:hAnsi="Simplified Arabic" w:cs="Simplified Arabic" w:hint="cs"/>
          <w:sz w:val="28"/>
          <w:szCs w:val="28"/>
          <w:rtl/>
        </w:rPr>
        <w:t xml:space="preserve">يستلزم في أدائها متابعة دقيقة ودائمة تتاح للهيئات المحلية أكثر من أي جهة مركزية أخرى </w:t>
      </w:r>
      <w:r w:rsidRPr="00DE27D1">
        <w:rPr>
          <w:rFonts w:ascii="Simplified Arabic" w:hAnsi="Simplified Arabic" w:cs="Simplified Arabic" w:hint="cs"/>
          <w:sz w:val="28"/>
          <w:szCs w:val="28"/>
          <w:rtl/>
        </w:rPr>
        <w:t>لاعتبارات القرب</w:t>
      </w:r>
      <w:r w:rsidR="004867EC"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و</w:t>
      </w:r>
      <w:r w:rsidR="004867EC" w:rsidRPr="00DE27D1">
        <w:rPr>
          <w:rFonts w:ascii="Simplified Arabic" w:hAnsi="Simplified Arabic" w:cs="Simplified Arabic" w:hint="cs"/>
          <w:sz w:val="28"/>
          <w:szCs w:val="28"/>
          <w:rtl/>
        </w:rPr>
        <w:t>الالتصاق اليومي.</w:t>
      </w:r>
      <w:r w:rsidR="004867EC" w:rsidRPr="00DE27D1">
        <w:rPr>
          <w:rFonts w:ascii="Simplified Arabic" w:hAnsi="Simplified Arabic" w:cs="Simplified Arabic" w:hint="cs"/>
          <w:sz w:val="28"/>
          <w:szCs w:val="28"/>
          <w:vertAlign w:val="superscript"/>
          <w:rtl/>
        </w:rPr>
        <w:t>(</w:t>
      </w:r>
      <w:r w:rsidR="004867EC" w:rsidRPr="00DE27D1">
        <w:rPr>
          <w:rStyle w:val="a8"/>
          <w:rFonts w:ascii="Simplified Arabic" w:hAnsi="Simplified Arabic" w:cs="Simplified Arabic"/>
          <w:sz w:val="28"/>
          <w:szCs w:val="28"/>
          <w:rtl/>
        </w:rPr>
        <w:footnoteReference w:id="238"/>
      </w:r>
      <w:r w:rsidR="004867EC" w:rsidRPr="00DE27D1">
        <w:rPr>
          <w:rFonts w:ascii="Simplified Arabic" w:hAnsi="Simplified Arabic" w:cs="Simplified Arabic" w:hint="cs"/>
          <w:sz w:val="28"/>
          <w:szCs w:val="28"/>
          <w:vertAlign w:val="superscript"/>
          <w:rtl/>
        </w:rPr>
        <w:t>)</w:t>
      </w:r>
    </w:p>
    <w:p w:rsidR="00BF0D09" w:rsidRPr="00DE27D1" w:rsidRDefault="00BF0D09" w:rsidP="007836C5">
      <w:pPr>
        <w:spacing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وفي هذا المبحث سوف ن</w:t>
      </w:r>
      <w:r w:rsidR="00F5609D" w:rsidRPr="00DE27D1">
        <w:rPr>
          <w:rFonts w:ascii="Simplified Arabic" w:hAnsi="Simplified Arabic" w:cs="Simplified Arabic"/>
          <w:sz w:val="28"/>
          <w:szCs w:val="28"/>
          <w:rtl/>
        </w:rPr>
        <w:t>تناول الاختصاصات العامة للوحدات</w:t>
      </w:r>
      <w:r w:rsidR="00F5609D" w:rsidRPr="00DE27D1">
        <w:rPr>
          <w:rFonts w:ascii="Simplified Arabic" w:hAnsi="Simplified Arabic" w:cs="Simplified Arabic" w:hint="cs"/>
          <w:sz w:val="28"/>
          <w:szCs w:val="28"/>
          <w:rtl/>
        </w:rPr>
        <w:t xml:space="preserve"> </w:t>
      </w:r>
      <w:r w:rsidR="00CA45FF" w:rsidRPr="00DE27D1">
        <w:rPr>
          <w:rFonts w:ascii="Simplified Arabic" w:hAnsi="Simplified Arabic" w:cs="Simplified Arabic"/>
          <w:sz w:val="28"/>
          <w:szCs w:val="28"/>
          <w:rtl/>
        </w:rPr>
        <w:t>الإدارية</w:t>
      </w:r>
      <w:r w:rsidR="00A1086E" w:rsidRPr="00DE27D1">
        <w:rPr>
          <w:rFonts w:ascii="Simplified Arabic" w:hAnsi="Simplified Arabic" w:cs="Simplified Arabic"/>
          <w:sz w:val="28"/>
          <w:szCs w:val="28"/>
          <w:rtl/>
        </w:rPr>
        <w:t>،</w:t>
      </w:r>
      <w:r w:rsidR="00F5609D"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ثم </w:t>
      </w:r>
      <w:r w:rsidR="00F5609D" w:rsidRPr="00DE27D1">
        <w:rPr>
          <w:rFonts w:ascii="Simplified Arabic" w:hAnsi="Simplified Arabic" w:cs="Simplified Arabic"/>
          <w:sz w:val="28"/>
          <w:szCs w:val="28"/>
          <w:rtl/>
        </w:rPr>
        <w:t xml:space="preserve">بيان اختصاصات مجلس المحافظة ثم </w:t>
      </w:r>
      <w:r w:rsidR="00F5609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ختصاصات المحافظ، ونشير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وضع العاملين بالمحافظة</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والعاملين بفروع الوزارات من المحافظة</w:t>
      </w:r>
      <w:r w:rsidR="00F5609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w:t>
      </w:r>
      <w:r w:rsidR="00F5609D" w:rsidRPr="00DE27D1">
        <w:rPr>
          <w:rFonts w:ascii="Simplified Arabic" w:hAnsi="Simplified Arabic" w:cs="Simplified Arabic"/>
          <w:sz w:val="28"/>
          <w:szCs w:val="28"/>
          <w:rtl/>
        </w:rPr>
        <w:t xml:space="preserve">البلديات من حيث </w:t>
      </w:r>
      <w:r w:rsidR="00F5609D" w:rsidRPr="00DE27D1">
        <w:rPr>
          <w:rFonts w:ascii="Simplified Arabic" w:hAnsi="Simplified Arabic" w:cs="Simplified Arabic" w:hint="cs"/>
          <w:sz w:val="28"/>
          <w:szCs w:val="28"/>
          <w:rtl/>
        </w:rPr>
        <w:t>ا</w:t>
      </w:r>
      <w:r w:rsidR="00F5609D" w:rsidRPr="00DE27D1">
        <w:rPr>
          <w:rFonts w:ascii="Simplified Arabic" w:hAnsi="Simplified Arabic" w:cs="Simplified Arabic"/>
          <w:sz w:val="28"/>
          <w:szCs w:val="28"/>
          <w:rtl/>
        </w:rPr>
        <w:t>ختصاص مجلسها البلدي</w:t>
      </w:r>
      <w:r w:rsidR="007836C5" w:rsidRPr="00DE27D1">
        <w:rPr>
          <w:rFonts w:ascii="Simplified Arabic" w:hAnsi="Simplified Arabic" w:cs="Simplified Arabic" w:hint="cs"/>
          <w:sz w:val="28"/>
          <w:szCs w:val="28"/>
          <w:rtl/>
        </w:rPr>
        <w:t>،</w:t>
      </w:r>
      <w:r w:rsidR="00F5609D" w:rsidRPr="00DE27D1">
        <w:rPr>
          <w:rFonts w:ascii="Simplified Arabic" w:hAnsi="Simplified Arabic" w:cs="Simplified Arabic"/>
          <w:sz w:val="28"/>
          <w:szCs w:val="28"/>
          <w:rtl/>
        </w:rPr>
        <w:t xml:space="preserve"> وكذلك </w:t>
      </w:r>
      <w:r w:rsidR="00F5609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 العميد وما</w:t>
      </w:r>
      <w:r w:rsidR="00F5609D"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يتبعها من أجهزة مساعدة كالفروع البلدية</w:t>
      </w:r>
      <w:r w:rsidR="00F5609D" w:rsidRPr="00DE27D1">
        <w:rPr>
          <w:rFonts w:ascii="Simplified Arabic" w:hAnsi="Simplified Arabic" w:cs="Simplified Arabic" w:hint="cs"/>
          <w:sz w:val="28"/>
          <w:szCs w:val="28"/>
          <w:rtl/>
        </w:rPr>
        <w:t>،</w:t>
      </w:r>
      <w:r w:rsidR="00F5609D" w:rsidRPr="00DE27D1">
        <w:rPr>
          <w:rFonts w:ascii="Simplified Arabic" w:hAnsi="Simplified Arabic" w:cs="Simplified Arabic"/>
          <w:sz w:val="28"/>
          <w:szCs w:val="28"/>
          <w:rtl/>
        </w:rPr>
        <w:t xml:space="preserve"> وأخير</w:t>
      </w:r>
      <w:r w:rsidR="00F5609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المحلات</w:t>
      </w:r>
      <w:r w:rsidR="00F5609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وما أ</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نيط بمختار </w:t>
      </w:r>
      <w:r w:rsidRPr="00DE27D1">
        <w:rPr>
          <w:rFonts w:ascii="Simplified Arabic" w:hAnsi="Simplified Arabic" w:cs="Simplified Arabic" w:hint="cs"/>
          <w:sz w:val="28"/>
          <w:szCs w:val="28"/>
          <w:rtl/>
        </w:rPr>
        <w:t>المحلة</w:t>
      </w:r>
      <w:r w:rsidR="00F5609D" w:rsidRPr="00DE27D1">
        <w:rPr>
          <w:rFonts w:ascii="Simplified Arabic" w:hAnsi="Simplified Arabic" w:cs="Simplified Arabic"/>
          <w:sz w:val="28"/>
          <w:szCs w:val="28"/>
          <w:rtl/>
        </w:rPr>
        <w:t xml:space="preserve"> من </w:t>
      </w:r>
      <w:r w:rsidR="00F5609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ختصاصات بموجب القانون المذكور.</w:t>
      </w:r>
    </w:p>
    <w:p w:rsidR="007836C5" w:rsidRPr="00DE27D1" w:rsidRDefault="007836C5" w:rsidP="007836C5">
      <w:pPr>
        <w:spacing w:line="360" w:lineRule="auto"/>
        <w:ind w:left="-2"/>
        <w:jc w:val="both"/>
        <w:rPr>
          <w:rFonts w:ascii="Simplified Arabic" w:hAnsi="Simplified Arabic" w:cs="Simplified Arabic"/>
          <w:sz w:val="28"/>
          <w:szCs w:val="28"/>
          <w:rtl/>
        </w:rPr>
      </w:pPr>
    </w:p>
    <w:p w:rsidR="007836C5" w:rsidRPr="00DE27D1" w:rsidRDefault="007836C5" w:rsidP="007836C5">
      <w:pPr>
        <w:spacing w:line="360" w:lineRule="auto"/>
        <w:ind w:left="-2"/>
        <w:jc w:val="both"/>
        <w:rPr>
          <w:rFonts w:ascii="Simplified Arabic" w:hAnsi="Simplified Arabic" w:cs="Simplified Arabic"/>
          <w:sz w:val="28"/>
          <w:szCs w:val="28"/>
          <w:rtl/>
        </w:rPr>
      </w:pPr>
    </w:p>
    <w:p w:rsidR="00775088" w:rsidRPr="00DE27D1" w:rsidRDefault="00BF0D09" w:rsidP="00775088">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المطلب </w:t>
      </w:r>
      <w:r w:rsidR="00A14B31" w:rsidRPr="00DE27D1">
        <w:rPr>
          <w:rFonts w:ascii="Simplified Arabic" w:hAnsi="Simplified Arabic" w:cs="Simplified Arabic"/>
          <w:b/>
          <w:bCs/>
          <w:sz w:val="32"/>
          <w:szCs w:val="32"/>
          <w:rtl/>
        </w:rPr>
        <w:t xml:space="preserve">الأول </w:t>
      </w:r>
    </w:p>
    <w:p w:rsidR="00BF0D09" w:rsidRPr="00DE27D1" w:rsidRDefault="00D84F68" w:rsidP="00360121">
      <w:pPr>
        <w:spacing w:after="0" w:line="360" w:lineRule="auto"/>
        <w:jc w:val="center"/>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الاختصاصات</w:t>
      </w:r>
      <w:r w:rsidR="00775088" w:rsidRPr="00DE27D1">
        <w:rPr>
          <w:rFonts w:ascii="Simplified Arabic" w:hAnsi="Simplified Arabic" w:cs="Simplified Arabic"/>
          <w:b/>
          <w:bCs/>
          <w:sz w:val="32"/>
          <w:szCs w:val="32"/>
          <w:rtl/>
        </w:rPr>
        <w:t xml:space="preserve"> العامة ل</w:t>
      </w:r>
      <w:r w:rsidR="003A4F64" w:rsidRPr="00DE27D1">
        <w:rPr>
          <w:rFonts w:ascii="Simplified Arabic" w:hAnsi="Simplified Arabic" w:cs="Simplified Arabic"/>
          <w:b/>
          <w:bCs/>
          <w:sz w:val="32"/>
          <w:szCs w:val="32"/>
          <w:rtl/>
        </w:rPr>
        <w:t>وحدات</w:t>
      </w:r>
      <w:r w:rsidR="00022109" w:rsidRPr="00DE27D1">
        <w:rPr>
          <w:rFonts w:ascii="Simplified Arabic" w:hAnsi="Simplified Arabic" w:cs="Simplified Arabic"/>
          <w:b/>
          <w:bCs/>
          <w:sz w:val="32"/>
          <w:szCs w:val="32"/>
          <w:rtl/>
        </w:rPr>
        <w:t xml:space="preserve"> </w:t>
      </w:r>
      <w:r w:rsidR="007836C5" w:rsidRPr="00DE27D1">
        <w:rPr>
          <w:rFonts w:ascii="Simplified Arabic" w:hAnsi="Simplified Arabic" w:cs="Simplified Arabic"/>
          <w:b/>
          <w:bCs/>
          <w:sz w:val="32"/>
          <w:szCs w:val="32"/>
          <w:rtl/>
        </w:rPr>
        <w:t>الإدار</w:t>
      </w:r>
      <w:r w:rsidR="00360121" w:rsidRPr="00DE27D1">
        <w:rPr>
          <w:rFonts w:ascii="Simplified Arabic" w:hAnsi="Simplified Arabic" w:cs="Simplified Arabic" w:hint="cs"/>
          <w:b/>
          <w:bCs/>
          <w:sz w:val="32"/>
          <w:szCs w:val="32"/>
          <w:rtl/>
        </w:rPr>
        <w:t>ة</w:t>
      </w:r>
      <w:r w:rsidR="00D653DC" w:rsidRPr="00DE27D1">
        <w:rPr>
          <w:rFonts w:ascii="Simplified Arabic" w:hAnsi="Simplified Arabic" w:cs="Simplified Arabic"/>
          <w:b/>
          <w:bCs/>
          <w:sz w:val="32"/>
          <w:szCs w:val="32"/>
          <w:rtl/>
        </w:rPr>
        <w:t xml:space="preserve"> </w:t>
      </w:r>
      <w:r w:rsidR="00775088" w:rsidRPr="00DE27D1">
        <w:rPr>
          <w:rFonts w:ascii="Simplified Arabic" w:hAnsi="Simplified Arabic" w:cs="Simplified Arabic"/>
          <w:b/>
          <w:bCs/>
          <w:sz w:val="32"/>
          <w:szCs w:val="32"/>
          <w:rtl/>
        </w:rPr>
        <w:t xml:space="preserve">المحلية </w:t>
      </w:r>
    </w:p>
    <w:p w:rsidR="00BF0D09" w:rsidRPr="00DE27D1" w:rsidRDefault="00BF0D09" w:rsidP="00360121">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إن تحديد الاختصاصات المحلية يخضع لاعتبارات عد</w:t>
      </w:r>
      <w:r w:rsidR="007836C5" w:rsidRPr="00DE27D1">
        <w:rPr>
          <w:rFonts w:ascii="Simplified Arabic" w:hAnsi="Simplified Arabic" w:cs="Simplified Arabic" w:hint="cs"/>
          <w:sz w:val="28"/>
          <w:szCs w:val="28"/>
          <w:rtl/>
        </w:rPr>
        <w:t>يد</w:t>
      </w:r>
      <w:r w:rsidRPr="00DE27D1">
        <w:rPr>
          <w:rFonts w:ascii="Simplified Arabic" w:hAnsi="Simplified Arabic" w:cs="Simplified Arabic"/>
          <w:sz w:val="28"/>
          <w:szCs w:val="28"/>
          <w:rtl/>
        </w:rPr>
        <w:t>ة تستمد مبادئها من الواقع الاقتصادي والسياسي</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والاجتماعي</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005D7742" w:rsidRPr="00DE27D1">
        <w:rPr>
          <w:rFonts w:ascii="Simplified Arabic" w:hAnsi="Simplified Arabic" w:cs="Simplified Arabic"/>
          <w:sz w:val="28"/>
          <w:szCs w:val="28"/>
          <w:rtl/>
        </w:rPr>
        <w:t>الإداري</w:t>
      </w:r>
      <w:r w:rsidR="007836C5" w:rsidRPr="00DE27D1">
        <w:rPr>
          <w:rFonts w:ascii="Simplified Arabic" w:hAnsi="Simplified Arabic" w:cs="Simplified Arabic" w:hint="cs"/>
          <w:sz w:val="28"/>
          <w:szCs w:val="28"/>
          <w:rtl/>
        </w:rPr>
        <w:t>،</w:t>
      </w:r>
      <w:r w:rsidR="005D7742"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لكل مجلس محلي،</w:t>
      </w:r>
      <w:r w:rsidRPr="00DE27D1">
        <w:rPr>
          <w:rFonts w:ascii="Simplified Arabic" w:hAnsi="Simplified Arabic" w:cs="Simplified Arabic" w:hint="cs"/>
          <w:sz w:val="28"/>
          <w:szCs w:val="28"/>
          <w:rtl/>
        </w:rPr>
        <w:t xml:space="preserve"> </w:t>
      </w:r>
      <w:r w:rsidR="00711482" w:rsidRPr="00DE27D1">
        <w:rPr>
          <w:rFonts w:ascii="Simplified Arabic" w:hAnsi="Simplified Arabic" w:cs="Simplified Arabic" w:hint="cs"/>
          <w:sz w:val="28"/>
          <w:szCs w:val="28"/>
          <w:rtl/>
        </w:rPr>
        <w:t>وترتبط كذلك بحجم المخصصات المالية للتنمية المكانية</w:t>
      </w:r>
      <w:r w:rsidR="007836C5" w:rsidRPr="00DE27D1">
        <w:rPr>
          <w:rFonts w:ascii="Simplified Arabic" w:hAnsi="Simplified Arabic" w:cs="Simplified Arabic" w:hint="cs"/>
          <w:sz w:val="28"/>
          <w:szCs w:val="28"/>
          <w:rtl/>
        </w:rPr>
        <w:t>،</w:t>
      </w:r>
      <w:r w:rsidR="00711482" w:rsidRPr="00DE27D1">
        <w:rPr>
          <w:rFonts w:ascii="Simplified Arabic" w:hAnsi="Simplified Arabic" w:cs="Simplified Arabic" w:hint="cs"/>
          <w:sz w:val="28"/>
          <w:szCs w:val="28"/>
          <w:rtl/>
        </w:rPr>
        <w:t xml:space="preserve"> والبشرية للإقليم الذي تعمل الوحدة المحلية في حدوده</w:t>
      </w:r>
      <w:r w:rsidR="007836C5" w:rsidRPr="00DE27D1">
        <w:rPr>
          <w:rFonts w:ascii="Simplified Arabic" w:hAnsi="Simplified Arabic" w:cs="Simplified Arabic" w:hint="cs"/>
          <w:sz w:val="16"/>
          <w:szCs w:val="16"/>
          <w:rtl/>
        </w:rPr>
        <w:t>،</w:t>
      </w:r>
      <w:r w:rsidR="00711482" w:rsidRPr="00DE27D1">
        <w:rPr>
          <w:rFonts w:ascii="Simplified Arabic" w:hAnsi="Simplified Arabic" w:cs="Simplified Arabic" w:hint="cs"/>
          <w:sz w:val="2"/>
          <w:szCs w:val="2"/>
          <w:rtl/>
        </w:rPr>
        <w:t xml:space="preserve"> </w:t>
      </w:r>
      <w:r w:rsidR="00711482" w:rsidRPr="00DE27D1">
        <w:rPr>
          <w:rFonts w:ascii="Simplified Arabic" w:hAnsi="Simplified Arabic" w:cs="Simplified Arabic" w:hint="cs"/>
          <w:sz w:val="28"/>
          <w:szCs w:val="28"/>
          <w:vertAlign w:val="superscript"/>
          <w:rtl/>
        </w:rPr>
        <w:t>(</w:t>
      </w:r>
      <w:r w:rsidR="00711482" w:rsidRPr="00DE27D1">
        <w:rPr>
          <w:rStyle w:val="a8"/>
          <w:rFonts w:ascii="Simplified Arabic" w:hAnsi="Simplified Arabic" w:cs="Simplified Arabic"/>
          <w:sz w:val="28"/>
          <w:szCs w:val="28"/>
          <w:rtl/>
        </w:rPr>
        <w:footnoteReference w:id="239"/>
      </w:r>
      <w:r w:rsidR="00711482" w:rsidRPr="00DE27D1">
        <w:rPr>
          <w:rFonts w:ascii="Simplified Arabic" w:hAnsi="Simplified Arabic" w:cs="Simplified Arabic" w:hint="cs"/>
          <w:sz w:val="28"/>
          <w:szCs w:val="28"/>
          <w:vertAlign w:val="superscript"/>
          <w:rtl/>
        </w:rPr>
        <w:t>)</w:t>
      </w:r>
      <w:r w:rsidRPr="00DE27D1">
        <w:rPr>
          <w:rFonts w:ascii="Simplified Arabic" w:hAnsi="Simplified Arabic" w:cs="Simplified Arabic"/>
          <w:sz w:val="28"/>
          <w:szCs w:val="28"/>
          <w:rtl/>
        </w:rPr>
        <w:t>وعليه تختلف</w:t>
      </w:r>
      <w:r w:rsidR="00D653DC" w:rsidRPr="00DE27D1">
        <w:rPr>
          <w:rFonts w:ascii="Simplified Arabic" w:hAnsi="Simplified Arabic" w:cs="Simplified Arabic"/>
          <w:sz w:val="28"/>
          <w:szCs w:val="28"/>
          <w:rtl/>
        </w:rPr>
        <w:t xml:space="preserve"> أساليب </w:t>
      </w:r>
      <w:r w:rsidRPr="00DE27D1">
        <w:rPr>
          <w:rFonts w:ascii="Simplified Arabic" w:hAnsi="Simplified Arabic" w:cs="Simplified Arabic"/>
          <w:sz w:val="28"/>
          <w:szCs w:val="28"/>
          <w:rtl/>
        </w:rPr>
        <w:t>تحديد اختصاصات الهيئات المحلية بين توزيعها بصفة</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عامة مجملة</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وتحديدها على سبيل الحصر</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ففي</w:t>
      </w:r>
      <w:r w:rsidR="002F3994" w:rsidRPr="00DE27D1">
        <w:rPr>
          <w:rFonts w:ascii="Simplified Arabic" w:hAnsi="Simplified Arabic" w:cs="Simplified Arabic"/>
          <w:sz w:val="28"/>
          <w:szCs w:val="28"/>
          <w:rtl/>
        </w:rPr>
        <w:t xml:space="preserve"> الأولى  </w:t>
      </w:r>
      <w:r w:rsidRPr="00DE27D1">
        <w:rPr>
          <w:rFonts w:ascii="Simplified Arabic" w:hAnsi="Simplified Arabic" w:cs="Simplified Arabic"/>
          <w:sz w:val="28"/>
          <w:szCs w:val="28"/>
          <w:rtl/>
        </w:rPr>
        <w:t xml:space="preserve">توزع الاختصاصات بشكل عام حيث يترك للمجالس المحلية حق تحديد المسائل ذات </w:t>
      </w:r>
      <w:r w:rsidR="005D7742" w:rsidRPr="00DE27D1">
        <w:rPr>
          <w:rFonts w:ascii="Simplified Arabic" w:hAnsi="Simplified Arabic" w:cs="Simplified Arabic"/>
          <w:sz w:val="28"/>
          <w:szCs w:val="28"/>
          <w:rtl/>
        </w:rPr>
        <w:t xml:space="preserve">الأهمية </w:t>
      </w:r>
      <w:r w:rsidRPr="00DE27D1">
        <w:rPr>
          <w:rFonts w:ascii="Simplified Arabic" w:hAnsi="Simplified Arabic" w:cs="Simplified Arabic"/>
          <w:sz w:val="28"/>
          <w:szCs w:val="28"/>
          <w:rtl/>
        </w:rPr>
        <w:t>المحلية التي تدخل في اختصاص كل منها،</w:t>
      </w:r>
      <w:r w:rsidRPr="00DE27D1">
        <w:rPr>
          <w:rFonts w:ascii="Simplified Arabic" w:hAnsi="Simplified Arabic" w:cs="Simplified Arabic"/>
          <w:sz w:val="28"/>
          <w:szCs w:val="28"/>
        </w:rPr>
        <w:t xml:space="preserve"> </w:t>
      </w:r>
      <w:r w:rsidRPr="00DE27D1">
        <w:rPr>
          <w:rFonts w:ascii="Simplified Arabic" w:hAnsi="Simplified Arabic" w:cs="Simplified Arabic"/>
          <w:sz w:val="28"/>
          <w:szCs w:val="28"/>
          <w:rtl/>
        </w:rPr>
        <w:t>و</w:t>
      </w:r>
      <w:r w:rsidRPr="00DE27D1">
        <w:rPr>
          <w:rFonts w:ascii="Simplified Arabic" w:hAnsi="Simplified Arabic" w:cs="Simplified Arabic"/>
          <w:sz w:val="28"/>
          <w:szCs w:val="28"/>
          <w:rtl/>
          <w:lang w:bidi="ar-LY"/>
        </w:rPr>
        <w:t>ي</w:t>
      </w:r>
      <w:r w:rsidRPr="00DE27D1">
        <w:rPr>
          <w:rFonts w:ascii="Simplified Arabic" w:hAnsi="Simplified Arabic" w:cs="Simplified Arabic"/>
          <w:sz w:val="28"/>
          <w:szCs w:val="28"/>
          <w:rtl/>
        </w:rPr>
        <w:t>خضع ذلك لرقابة الحكومة المركزية</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وفي هذا السياق نجد المشرع المصري تبنى </w:t>
      </w:r>
      <w:r w:rsidR="00CA45FF" w:rsidRPr="00DE27D1">
        <w:rPr>
          <w:rFonts w:ascii="Simplified Arabic" w:hAnsi="Simplified Arabic" w:cs="Simplified Arabic"/>
          <w:sz w:val="28"/>
          <w:szCs w:val="28"/>
          <w:rtl/>
        </w:rPr>
        <w:t xml:space="preserve">أسلوب </w:t>
      </w:r>
      <w:r w:rsidRPr="00DE27D1">
        <w:rPr>
          <w:rFonts w:ascii="Simplified Arabic" w:hAnsi="Simplified Arabic" w:cs="Simplified Arabic"/>
          <w:sz w:val="28"/>
          <w:szCs w:val="28"/>
          <w:rtl/>
        </w:rPr>
        <w:t>التعميم</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ثم التخصيص عند تحديد اختصاصات المجالس الشعبية للمحافظات</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والمدن</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والقرى بحيث منحها حق إنشاء</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00D653DC" w:rsidRPr="00DE27D1">
        <w:rPr>
          <w:rFonts w:ascii="Simplified Arabic" w:hAnsi="Simplified Arabic" w:cs="Simplified Arabic"/>
          <w:sz w:val="28"/>
          <w:szCs w:val="28"/>
          <w:rtl/>
        </w:rPr>
        <w:t xml:space="preserve">إدارة </w:t>
      </w:r>
      <w:r w:rsidRPr="00DE27D1">
        <w:rPr>
          <w:rFonts w:ascii="Simplified Arabic" w:hAnsi="Simplified Arabic" w:cs="Simplified Arabic"/>
          <w:sz w:val="28"/>
          <w:szCs w:val="28"/>
          <w:rtl/>
        </w:rPr>
        <w:t>جميع المرافق</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00CA45FF" w:rsidRPr="00DE27D1">
        <w:rPr>
          <w:rFonts w:ascii="Simplified Arabic" w:hAnsi="Simplified Arabic" w:cs="Simplified Arabic"/>
          <w:sz w:val="28"/>
          <w:szCs w:val="28"/>
          <w:rtl/>
        </w:rPr>
        <w:t xml:space="preserve">الأعمال </w:t>
      </w:r>
      <w:r w:rsidRPr="00DE27D1">
        <w:rPr>
          <w:rFonts w:ascii="Simplified Arabic" w:hAnsi="Simplified Arabic" w:cs="Simplified Arabic"/>
          <w:sz w:val="28"/>
          <w:szCs w:val="28"/>
          <w:rtl/>
        </w:rPr>
        <w:t>التي تدخل ضمن اختصاصها ثم حدد هذا الاختصاص بصورة مفصلة في اللائحة التنفيذية</w:t>
      </w:r>
      <w:r w:rsidRPr="00DE27D1">
        <w:rPr>
          <w:rFonts w:ascii="Simplified Arabic" w:hAnsi="Simplified Arabic" w:cs="Simplified Arabic" w:hint="cs"/>
          <w:sz w:val="8"/>
          <w:szCs w:val="8"/>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40"/>
      </w:r>
      <w:r w:rsidRPr="00DE27D1">
        <w:rPr>
          <w:rFonts w:ascii="Simplified Arabic" w:hAnsi="Simplified Arabic" w:cs="Simplified Arabic"/>
          <w:sz w:val="28"/>
          <w:szCs w:val="28"/>
          <w:vertAlign w:val="superscript"/>
          <w:rtl/>
        </w:rPr>
        <w:t>)</w:t>
      </w:r>
      <w:r w:rsidRPr="00DE27D1">
        <w:rPr>
          <w:rFonts w:ascii="Simplified Arabic" w:hAnsi="Simplified Arabic" w:cs="Simplified Arabic" w:hint="cs"/>
          <w:sz w:val="10"/>
          <w:szCs w:val="10"/>
          <w:rtl/>
        </w:rPr>
        <w:t xml:space="preserve"> </w:t>
      </w:r>
      <w:r w:rsidRPr="00DE27D1">
        <w:rPr>
          <w:rFonts w:ascii="Simplified Arabic" w:hAnsi="Simplified Arabic" w:cs="Simplified Arabic" w:hint="cs"/>
          <w:sz w:val="28"/>
          <w:szCs w:val="28"/>
          <w:rtl/>
        </w:rPr>
        <w:t xml:space="preserve">وكذلك المشرع الليبي في القانون رقم </w:t>
      </w:r>
      <w:r w:rsidR="007836C5" w:rsidRPr="00DE27D1">
        <w:rPr>
          <w:rFonts w:ascii="Simplified Arabic" w:hAnsi="Simplified Arabic" w:cs="Simplified Arabic" w:hint="cs"/>
          <w:sz w:val="28"/>
          <w:szCs w:val="28"/>
          <w:rtl/>
        </w:rPr>
        <w:t>(39)</w:t>
      </w:r>
      <w:r w:rsidRPr="00DE27D1">
        <w:rPr>
          <w:rFonts w:ascii="Simplified Arabic" w:hAnsi="Simplified Arabic" w:cs="Simplified Arabic" w:hint="cs"/>
          <w:sz w:val="28"/>
          <w:szCs w:val="28"/>
          <w:rtl/>
        </w:rPr>
        <w:t xml:space="preserve"> لسنة </w:t>
      </w:r>
      <w:r w:rsidR="00711482" w:rsidRPr="00DE27D1">
        <w:rPr>
          <w:rFonts w:ascii="Simplified Arabic" w:hAnsi="Simplified Arabic" w:cs="Simplified Arabic" w:hint="cs"/>
          <w:sz w:val="28"/>
          <w:szCs w:val="28"/>
          <w:rtl/>
        </w:rPr>
        <w:t>1975</w:t>
      </w:r>
      <w:r w:rsidRPr="00DE27D1">
        <w:rPr>
          <w:rFonts w:ascii="Simplified Arabic" w:hAnsi="Simplified Arabic" w:cs="Simplified Arabic" w:hint="cs"/>
          <w:sz w:val="28"/>
          <w:szCs w:val="28"/>
          <w:rtl/>
        </w:rPr>
        <w:t>م</w:t>
      </w:r>
      <w:r w:rsidR="00A127DD" w:rsidRPr="00DE27D1">
        <w:rPr>
          <w:rFonts w:ascii="Simplified Arabic" w:hAnsi="Simplified Arabic" w:cs="Simplified Arabic" w:hint="cs"/>
          <w:sz w:val="28"/>
          <w:szCs w:val="28"/>
          <w:rtl/>
        </w:rPr>
        <w:t xml:space="preserve"> بشأن </w:t>
      </w:r>
      <w:r w:rsidR="00711482" w:rsidRPr="00DE27D1">
        <w:rPr>
          <w:rFonts w:ascii="Simplified Arabic" w:hAnsi="Simplified Arabic" w:cs="Simplified Arabic" w:hint="cs"/>
          <w:sz w:val="28"/>
          <w:szCs w:val="28"/>
          <w:rtl/>
        </w:rPr>
        <w:t>البلديات والقانون</w:t>
      </w:r>
      <w:r w:rsidRPr="00DE27D1">
        <w:rPr>
          <w:rFonts w:ascii="Simplified Arabic" w:hAnsi="Simplified Arabic" w:cs="Simplified Arabic" w:hint="cs"/>
          <w:sz w:val="28"/>
          <w:szCs w:val="28"/>
          <w:rtl/>
        </w:rPr>
        <w:t xml:space="preserve"> "130" لسنة 1972م</w:t>
      </w:r>
      <w:r w:rsidR="00232F74" w:rsidRPr="00DE27D1">
        <w:rPr>
          <w:rFonts w:ascii="Simplified Arabic" w:hAnsi="Simplified Arabic" w:cs="Simplified Arabic" w:hint="cs"/>
          <w:sz w:val="28"/>
          <w:szCs w:val="28"/>
          <w:rtl/>
        </w:rPr>
        <w:t xml:space="preserve"> </w:t>
      </w:r>
      <w:r w:rsidR="00A127DD" w:rsidRPr="00DE27D1">
        <w:rPr>
          <w:rFonts w:ascii="Simplified Arabic" w:hAnsi="Simplified Arabic" w:cs="Simplified Arabic" w:hint="cs"/>
          <w:sz w:val="28"/>
          <w:szCs w:val="28"/>
          <w:rtl/>
        </w:rPr>
        <w:t>بشأن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w:t>
      </w:r>
      <w:r w:rsidR="00360121" w:rsidRPr="00DE27D1">
        <w:rPr>
          <w:rFonts w:ascii="Simplified Arabic" w:hAnsi="Simplified Arabic" w:cs="Simplified Arabic" w:hint="cs"/>
          <w:sz w:val="28"/>
          <w:szCs w:val="28"/>
          <w:rtl/>
        </w:rPr>
        <w:t>ارة</w:t>
      </w:r>
      <w:r w:rsidR="00022109" w:rsidRPr="00DE27D1">
        <w:rPr>
          <w:rFonts w:ascii="Simplified Arabic" w:hAnsi="Simplified Arabic" w:cs="Simplified Arabic" w:hint="cs"/>
          <w:sz w:val="28"/>
          <w:szCs w:val="28"/>
          <w:rtl/>
        </w:rPr>
        <w:t xml:space="preserve"> </w:t>
      </w:r>
      <w:r w:rsidR="00E47518"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 xml:space="preserve">المحلية، </w:t>
      </w:r>
      <w:r w:rsidR="00711482" w:rsidRPr="00DE27D1">
        <w:rPr>
          <w:rFonts w:ascii="Simplified Arabic" w:hAnsi="Simplified Arabic" w:cs="Simplified Arabic" w:hint="cs"/>
          <w:sz w:val="28"/>
          <w:szCs w:val="28"/>
          <w:rtl/>
        </w:rPr>
        <w:t>منح المجالس</w:t>
      </w:r>
      <w:r w:rsidRPr="00DE27D1">
        <w:rPr>
          <w:rFonts w:ascii="Simplified Arabic" w:hAnsi="Simplified Arabic" w:cs="Simplified Arabic" w:hint="cs"/>
          <w:sz w:val="28"/>
          <w:szCs w:val="28"/>
          <w:rtl/>
        </w:rPr>
        <w:t xml:space="preserve"> المحلية جميع الاختصاصات التي تتعلق بشؤونها المحلية</w:t>
      </w:r>
      <w:r w:rsidR="007836C5"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w:t>
      </w:r>
      <w:r w:rsidR="00711482" w:rsidRPr="00DE27D1">
        <w:rPr>
          <w:rFonts w:ascii="Simplified Arabic" w:hAnsi="Simplified Arabic" w:cs="Simplified Arabic" w:hint="cs"/>
          <w:sz w:val="28"/>
          <w:szCs w:val="28"/>
          <w:rtl/>
        </w:rPr>
        <w:t>ومن نتائج هنا ال</w:t>
      </w:r>
      <w:r w:rsidR="007836C5" w:rsidRPr="00DE27D1">
        <w:rPr>
          <w:rFonts w:ascii="Simplified Arabic" w:hAnsi="Simplified Arabic" w:cs="Simplified Arabic" w:hint="cs"/>
          <w:sz w:val="28"/>
          <w:szCs w:val="28"/>
          <w:rtl/>
        </w:rPr>
        <w:t>أ</w:t>
      </w:r>
      <w:r w:rsidR="00711482" w:rsidRPr="00DE27D1">
        <w:rPr>
          <w:rFonts w:ascii="Simplified Arabic" w:hAnsi="Simplified Arabic" w:cs="Simplified Arabic" w:hint="cs"/>
          <w:sz w:val="28"/>
          <w:szCs w:val="28"/>
          <w:rtl/>
        </w:rPr>
        <w:t>سلوب توسيع اختصاصات الهيئات اللامركزية، وإذ يجوز لها ممارسة كافة الأنشطة الإدارية ذات الطابع المحلي إلاّ ما استثنى بنص تشريعي خاص.</w:t>
      </w:r>
      <w:r w:rsidR="00711482" w:rsidRPr="00DE27D1">
        <w:rPr>
          <w:rFonts w:ascii="Simplified Arabic" w:hAnsi="Simplified Arabic" w:cs="Simplified Arabic" w:hint="cs"/>
          <w:sz w:val="28"/>
          <w:szCs w:val="28"/>
          <w:vertAlign w:val="superscript"/>
          <w:rtl/>
        </w:rPr>
        <w:t>(</w:t>
      </w:r>
      <w:r w:rsidR="00711482" w:rsidRPr="00DE27D1">
        <w:rPr>
          <w:rStyle w:val="a8"/>
          <w:rFonts w:ascii="Simplified Arabic" w:hAnsi="Simplified Arabic" w:cs="Simplified Arabic"/>
          <w:sz w:val="28"/>
          <w:szCs w:val="28"/>
          <w:rtl/>
        </w:rPr>
        <w:footnoteReference w:id="241"/>
      </w:r>
      <w:r w:rsidR="00711482" w:rsidRPr="00DE27D1">
        <w:rPr>
          <w:rFonts w:ascii="Simplified Arabic" w:hAnsi="Simplified Arabic" w:cs="Simplified Arabic" w:hint="cs"/>
          <w:sz w:val="28"/>
          <w:szCs w:val="28"/>
          <w:vertAlign w:val="superscript"/>
          <w:rtl/>
        </w:rPr>
        <w:t>)</w:t>
      </w:r>
    </w:p>
    <w:p w:rsidR="00BF0D09" w:rsidRPr="00DE27D1" w:rsidRDefault="007836C5" w:rsidP="007836C5">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أما في الثانية فالاختصاصات تحدد على سبيل الحصر أي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نه لا ي</w:t>
      </w:r>
      <w:r w:rsidR="00A127DD" w:rsidRPr="00DE27D1">
        <w:rPr>
          <w:rFonts w:ascii="Simplified Arabic" w:hAnsi="Simplified Arabic" w:cs="Simplified Arabic"/>
          <w:sz w:val="28"/>
          <w:szCs w:val="28"/>
          <w:rtl/>
        </w:rPr>
        <w:t xml:space="preserve">جوز لأية هيئة محلية مباشرة أية </w:t>
      </w:r>
      <w:r w:rsidR="00A127DD"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ختصاصات خارج التحديد الذي نص عليه التشريع</w:t>
      </w:r>
      <w:r w:rsidR="00A127D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وإلا كان عملاً باطلاً</w:t>
      </w:r>
      <w:r w:rsidR="00A127D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وميزة هذا </w:t>
      </w:r>
      <w:r w:rsidR="002709B2" w:rsidRPr="00DE27D1">
        <w:rPr>
          <w:rFonts w:ascii="Simplified Arabic" w:hAnsi="Simplified Arabic" w:cs="Simplified Arabic"/>
          <w:sz w:val="28"/>
          <w:szCs w:val="28"/>
          <w:rtl/>
        </w:rPr>
        <w:t>ال</w:t>
      </w:r>
      <w:r w:rsidR="00CA45FF" w:rsidRPr="00DE27D1">
        <w:rPr>
          <w:rFonts w:ascii="Simplified Arabic" w:hAnsi="Simplified Arabic" w:cs="Simplified Arabic"/>
          <w:sz w:val="28"/>
          <w:szCs w:val="28"/>
          <w:rtl/>
        </w:rPr>
        <w:t xml:space="preserve">أسلوب </w:t>
      </w:r>
      <w:r w:rsidR="00BF0D09" w:rsidRPr="00DE27D1">
        <w:rPr>
          <w:rFonts w:ascii="Simplified Arabic" w:hAnsi="Simplified Arabic" w:cs="Simplified Arabic"/>
          <w:sz w:val="28"/>
          <w:szCs w:val="28"/>
          <w:rtl/>
        </w:rPr>
        <w:t xml:space="preserve">الدقة والوضوح في الاختصاصات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42"/>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w:t>
      </w:r>
    </w:p>
    <w:p w:rsidR="00BF0D09" w:rsidRPr="00DE27D1" w:rsidRDefault="00BF0D09" w:rsidP="00360121">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وإذ ما نظرنا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القانون 59/2012م</w:t>
      </w:r>
      <w:r w:rsidR="00232F74" w:rsidRPr="00DE27D1">
        <w:rPr>
          <w:rFonts w:ascii="Simplified Arabic" w:hAnsi="Simplified Arabic" w:cs="Simplified Arabic"/>
          <w:sz w:val="28"/>
          <w:szCs w:val="28"/>
          <w:rtl/>
        </w:rPr>
        <w:t xml:space="preserve"> </w:t>
      </w:r>
      <w:r w:rsidR="00A127DD" w:rsidRPr="00DE27D1">
        <w:rPr>
          <w:rFonts w:ascii="Simplified Arabic" w:hAnsi="Simplified Arabic" w:cs="Simplified Arabic"/>
          <w:sz w:val="28"/>
          <w:szCs w:val="28"/>
          <w:rtl/>
        </w:rPr>
        <w:t xml:space="preserve">بشأن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A127DD" w:rsidRPr="00DE27D1">
        <w:rPr>
          <w:rFonts w:ascii="Simplified Arabic" w:hAnsi="Simplified Arabic" w:cs="Simplified Arabic"/>
          <w:sz w:val="28"/>
          <w:szCs w:val="28"/>
          <w:rtl/>
        </w:rPr>
        <w:t xml:space="preserve">المحلية نجده ينص على </w:t>
      </w:r>
      <w:r w:rsidR="00A127D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تمارس</w:t>
      </w:r>
      <w:r w:rsidR="003A4F64" w:rsidRPr="00DE27D1">
        <w:rPr>
          <w:rFonts w:ascii="Simplified Arabic" w:hAnsi="Simplified Arabic" w:cs="Simplified Arabic"/>
          <w:sz w:val="28"/>
          <w:szCs w:val="28"/>
          <w:rtl/>
        </w:rPr>
        <w:t xml:space="preserve"> وحدات </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D653DC"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في حدود السياسة العامة</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والخطط العامة للدولة إنشاء جميع المرافق العامة الواقعة في دائرتها</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والإنفاق عليها</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وعلى موظفيها تحت التوجيه العام لوزارة الحكم المحلي</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كما تتولى جميع الاختصاصات التي تتولاها الوزارات بمقتضى القوانين واللوائح المعمول بها</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فيما عدا المرافق الوطنية</w:t>
      </w:r>
      <w:r w:rsidR="007836C5"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ذات الطبيعة الخاصة التي يصدر بها قرار من مجلس الوزراء</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وتحدد اللائحة التنفيذية المرافق التي تتولى المحافظات إنشاؤها وإدارتها</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وتبين اللائحة التنفيذية ما تباشره كل من المحافظات والبلديات</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وباقي الوحدات ضمن الاختصاصات المنصوص عليها في هذه المادة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43"/>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BF0D09" w:rsidRPr="00DE27D1" w:rsidRDefault="007836C5" w:rsidP="00360121">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A127DD" w:rsidRPr="00DE27D1">
        <w:rPr>
          <w:rFonts w:ascii="Simplified Arabic" w:hAnsi="Simplified Arabic" w:cs="Simplified Arabic"/>
          <w:sz w:val="28"/>
          <w:szCs w:val="28"/>
          <w:rtl/>
        </w:rPr>
        <w:t xml:space="preserve">ويلاحظ من نص المادة </w:t>
      </w:r>
      <w:r w:rsidR="00A127D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المشرع أعطى اختصاصات الوزارات (سلطات مركزية) ل</w:t>
      </w:r>
      <w:r w:rsidR="003A4F64" w:rsidRPr="00DE27D1">
        <w:rPr>
          <w:rFonts w:ascii="Simplified Arabic" w:hAnsi="Simplified Arabic" w:cs="Simplified Arabic"/>
          <w:sz w:val="28"/>
          <w:szCs w:val="28"/>
          <w:rtl/>
        </w:rPr>
        <w:t>وحدات</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وهذا يترتب عليه تناقض وتضارب في الاختصاص</w:t>
      </w:r>
      <w:r w:rsidR="00A127DD" w:rsidRPr="00DE27D1">
        <w:rPr>
          <w:rFonts w:ascii="Simplified Arabic" w:hAnsi="Simplified Arabic" w:cs="Simplified Arabic"/>
          <w:sz w:val="28"/>
          <w:szCs w:val="28"/>
          <w:rtl/>
        </w:rPr>
        <w:t>ات، وذلك لاختلاف كل منهما عن ال</w:t>
      </w:r>
      <w:r w:rsidR="00A127DD" w:rsidRPr="00DE27D1">
        <w:rPr>
          <w:rFonts w:ascii="Simplified Arabic" w:hAnsi="Simplified Arabic" w:cs="Simplified Arabic" w:hint="cs"/>
          <w:sz w:val="28"/>
          <w:szCs w:val="28"/>
          <w:rtl/>
        </w:rPr>
        <w:t>آ</w:t>
      </w:r>
      <w:r w:rsidR="00BF0D09" w:rsidRPr="00DE27D1">
        <w:rPr>
          <w:rFonts w:ascii="Simplified Arabic" w:hAnsi="Simplified Arabic" w:cs="Simplified Arabic"/>
          <w:sz w:val="28"/>
          <w:szCs w:val="28"/>
          <w:rtl/>
        </w:rPr>
        <w:t xml:space="preserve">خر وهذا التصرف غير معمول به في مختلف </w:t>
      </w:r>
      <w:r w:rsidR="002709B2" w:rsidRPr="00DE27D1">
        <w:rPr>
          <w:rFonts w:ascii="Simplified Arabic" w:hAnsi="Simplified Arabic" w:cs="Simplified Arabic"/>
          <w:sz w:val="28"/>
          <w:szCs w:val="28"/>
          <w:rtl/>
        </w:rPr>
        <w:t xml:space="preserve">الأنظمة </w:t>
      </w:r>
      <w:r w:rsidR="00BF0D09" w:rsidRPr="00DE27D1">
        <w:rPr>
          <w:rFonts w:ascii="Simplified Arabic" w:hAnsi="Simplified Arabic" w:cs="Simplified Arabic"/>
          <w:sz w:val="28"/>
          <w:szCs w:val="28"/>
          <w:rtl/>
        </w:rPr>
        <w:t>القانونية</w:t>
      </w:r>
      <w:r w:rsidR="00F67F6A" w:rsidRPr="00DE27D1">
        <w:rPr>
          <w:rFonts w:ascii="Simplified Arabic" w:hAnsi="Simplified Arabic" w:cs="Simplified Arabic"/>
          <w:sz w:val="28"/>
          <w:szCs w:val="28"/>
          <w:rtl/>
        </w:rPr>
        <w:t xml:space="preserve">. </w:t>
      </w:r>
    </w:p>
    <w:p w:rsidR="00BF0D09" w:rsidRPr="00DE27D1" w:rsidRDefault="007836C5" w:rsidP="007836C5">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وكذلك استثنى المشرع المرافق الوطنية</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ذات الطبيعة الخاصة على أن يصدر بها قرار من مجلس الوزراء، ثم لم يوضح المشرع لمن 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وكل هذه الاختصاصات</w:t>
      </w:r>
      <w:r w:rsidR="00A1086E"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وكان أو</w:t>
      </w:r>
      <w:r w:rsidR="00A127DD" w:rsidRPr="00DE27D1">
        <w:rPr>
          <w:rFonts w:ascii="Simplified Arabic" w:hAnsi="Simplified Arabic" w:cs="Simplified Arabic"/>
          <w:sz w:val="28"/>
          <w:szCs w:val="28"/>
          <w:rtl/>
        </w:rPr>
        <w:t xml:space="preserve">لى بالمشرع </w:t>
      </w:r>
      <w:r w:rsidRPr="00DE27D1">
        <w:rPr>
          <w:rFonts w:ascii="Simplified Arabic" w:hAnsi="Simplified Arabic" w:cs="Simplified Arabic" w:hint="cs"/>
          <w:sz w:val="28"/>
          <w:szCs w:val="28"/>
          <w:rtl/>
        </w:rPr>
        <w:t>أ</w:t>
      </w:r>
      <w:r w:rsidR="00A127DD" w:rsidRPr="00DE27D1">
        <w:rPr>
          <w:rFonts w:ascii="Simplified Arabic" w:hAnsi="Simplified Arabic" w:cs="Simplified Arabic"/>
          <w:sz w:val="28"/>
          <w:szCs w:val="28"/>
          <w:rtl/>
        </w:rPr>
        <w:t>ن يصدر بذلك قانون ل</w:t>
      </w:r>
      <w:r w:rsidR="00A127D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المجلس تكوين سياسي</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قد تؤثر على الرأي فيه المصالح</w:t>
      </w:r>
      <w:r w:rsidR="00A127D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والاتجاهات بحيث يعتبر</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لا يعتبر مرفق معين وطني</w:t>
      </w:r>
      <w:r w:rsidR="00A127DD"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ذو طبيعة خاصة</w:t>
      </w:r>
      <w:r w:rsidR="00A1086E" w:rsidRPr="00DE27D1">
        <w:rPr>
          <w:rFonts w:ascii="Simplified Arabic" w:hAnsi="Simplified Arabic" w:cs="Simplified Arabic"/>
          <w:sz w:val="28"/>
          <w:szCs w:val="28"/>
          <w:rtl/>
        </w:rPr>
        <w:t xml:space="preserve">، </w:t>
      </w:r>
      <w:r w:rsidR="00A127DD" w:rsidRPr="00DE27D1">
        <w:rPr>
          <w:rFonts w:ascii="Simplified Arabic" w:hAnsi="Simplified Arabic" w:cs="Simplified Arabic"/>
          <w:sz w:val="28"/>
          <w:szCs w:val="28"/>
          <w:rtl/>
        </w:rPr>
        <w:t>ول</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القانون </w:t>
      </w:r>
      <w:r w:rsidR="007E4188" w:rsidRPr="00DE27D1">
        <w:rPr>
          <w:rFonts w:ascii="Simplified Arabic" w:hAnsi="Simplified Arabic" w:cs="Simplified Arabic"/>
          <w:sz w:val="28"/>
          <w:szCs w:val="28"/>
          <w:rtl/>
        </w:rPr>
        <w:t xml:space="preserve">أكثر </w:t>
      </w:r>
      <w:r w:rsidR="00BF0D09" w:rsidRPr="00DE27D1">
        <w:rPr>
          <w:rFonts w:ascii="Simplified Arabic" w:hAnsi="Simplified Arabic" w:cs="Simplified Arabic"/>
          <w:sz w:val="28"/>
          <w:szCs w:val="28"/>
          <w:rtl/>
        </w:rPr>
        <w:t>إحكامً</w:t>
      </w:r>
      <w:r w:rsidR="00A127DD" w:rsidRPr="00DE27D1">
        <w:rPr>
          <w:rFonts w:ascii="Simplified Arabic" w:hAnsi="Simplified Arabic" w:cs="Simplified Arabic" w:hint="cs"/>
          <w:sz w:val="28"/>
          <w:szCs w:val="28"/>
          <w:rtl/>
        </w:rPr>
        <w:t>ا</w:t>
      </w:r>
      <w:r w:rsidR="00A127DD" w:rsidRPr="00DE27D1">
        <w:rPr>
          <w:rFonts w:ascii="Simplified Arabic" w:hAnsi="Simplified Arabic" w:cs="Simplified Arabic"/>
          <w:sz w:val="28"/>
          <w:szCs w:val="28"/>
          <w:rtl/>
        </w:rPr>
        <w:t xml:space="preserve"> وشمولاً من القرار ول</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هذه المرافق </w:t>
      </w:r>
      <w:r w:rsidR="007E4188" w:rsidRPr="00DE27D1">
        <w:rPr>
          <w:rFonts w:ascii="Simplified Arabic" w:hAnsi="Simplified Arabic" w:cs="Simplified Arabic"/>
          <w:sz w:val="28"/>
          <w:szCs w:val="28"/>
          <w:rtl/>
        </w:rPr>
        <w:t xml:space="preserve">أكثر </w:t>
      </w:r>
      <w:r w:rsidR="00BF0D09" w:rsidRPr="00DE27D1">
        <w:rPr>
          <w:rFonts w:ascii="Simplified Arabic" w:hAnsi="Simplified Arabic" w:cs="Simplified Arabic"/>
          <w:sz w:val="28"/>
          <w:szCs w:val="28"/>
          <w:rtl/>
        </w:rPr>
        <w:t xml:space="preserve">أهمية من غيرها كان أولى بالمشرع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يعطيها هذا القدر من </w:t>
      </w:r>
      <w:r w:rsidR="005D7742" w:rsidRPr="00DE27D1">
        <w:rPr>
          <w:rFonts w:ascii="Simplified Arabic" w:hAnsi="Simplified Arabic" w:cs="Simplified Arabic"/>
          <w:sz w:val="28"/>
          <w:szCs w:val="28"/>
          <w:rtl/>
        </w:rPr>
        <w:t>الأهمية</w:t>
      </w:r>
      <w:r w:rsidR="00A127DD" w:rsidRPr="00DE27D1">
        <w:rPr>
          <w:rFonts w:ascii="Simplified Arabic" w:hAnsi="Simplified Arabic" w:cs="Simplified Arabic" w:hint="cs"/>
          <w:sz w:val="28"/>
          <w:szCs w:val="28"/>
          <w:rtl/>
        </w:rPr>
        <w:t>،</w:t>
      </w:r>
      <w:r w:rsidR="005D7742" w:rsidRPr="00DE27D1">
        <w:rPr>
          <w:rFonts w:ascii="Simplified Arabic" w:hAnsi="Simplified Arabic" w:cs="Simplified Arabic"/>
          <w:sz w:val="28"/>
          <w:szCs w:val="28"/>
          <w:rtl/>
        </w:rPr>
        <w:t xml:space="preserve"> </w:t>
      </w:r>
      <w:r w:rsidR="00A127DD" w:rsidRPr="00DE27D1">
        <w:rPr>
          <w:rFonts w:ascii="Simplified Arabic" w:hAnsi="Simplified Arabic" w:cs="Simplified Arabic"/>
          <w:sz w:val="28"/>
          <w:szCs w:val="28"/>
          <w:rtl/>
        </w:rPr>
        <w:t>ب</w:t>
      </w:r>
      <w:r w:rsidR="00A127D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يصدرها بقانون لا بقرار، ولم يشير </w:t>
      </w:r>
      <w:r w:rsidR="00B84A8C" w:rsidRPr="00DE27D1">
        <w:rPr>
          <w:rFonts w:ascii="Simplified Arabic" w:hAnsi="Simplified Arabic" w:cs="Simplified Arabic"/>
          <w:sz w:val="28"/>
          <w:szCs w:val="28"/>
          <w:rtl/>
        </w:rPr>
        <w:t xml:space="preserve">أيضًا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ماهية المرافق الوطنية</w:t>
      </w:r>
      <w:r w:rsidR="00A127DD"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ذات الطبيعة الخاصة، وإذا ما نظرنا للقانون المقارن نجد أن المشرع المصري جعل تحديد ما يعد مرفق عام</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ذي طبيعة خاصة بقرار من رئيس الجمهورية</w:t>
      </w:r>
      <w:r w:rsidR="00BF0D09" w:rsidRPr="00DE27D1">
        <w:rPr>
          <w:rFonts w:ascii="Simplified Arabic" w:hAnsi="Simplified Arabic" w:cs="Simplified Arabic" w:hint="cs"/>
          <w:sz w:val="28"/>
          <w:szCs w:val="28"/>
          <w:rtl/>
        </w:rPr>
        <w:t>، وتحدد اللائحة التنفيذية المرافق التي تتولى المحافظات إنشائها وإدارتها</w:t>
      </w:r>
      <w:r w:rsidR="00A127DD"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والمرافق التي تتولى إنشائها وإدارتها الوحدات ال</w:t>
      </w:r>
      <w:r w:rsidR="009A4A72" w:rsidRPr="00DE27D1">
        <w:rPr>
          <w:rFonts w:ascii="Simplified Arabic" w:hAnsi="Simplified Arabic" w:cs="Simplified Arabic" w:hint="cs"/>
          <w:sz w:val="28"/>
          <w:szCs w:val="28"/>
          <w:rtl/>
        </w:rPr>
        <w:t xml:space="preserve">أخرى </w:t>
      </w:r>
      <w:r w:rsidR="00FF6D55" w:rsidRPr="00DE27D1">
        <w:rPr>
          <w:rFonts w:ascii="Simplified Arabic" w:hAnsi="Simplified Arabic" w:cs="Simplified Arabic" w:hint="cs"/>
          <w:sz w:val="28"/>
          <w:szCs w:val="28"/>
          <w:rtl/>
        </w:rPr>
        <w:t xml:space="preserve">للإدارة </w:t>
      </w:r>
      <w:r w:rsidR="00BF0D09" w:rsidRPr="00DE27D1">
        <w:rPr>
          <w:rFonts w:ascii="Simplified Arabic" w:hAnsi="Simplified Arabic" w:cs="Simplified Arabic" w:hint="cs"/>
          <w:sz w:val="28"/>
          <w:szCs w:val="28"/>
          <w:rtl/>
        </w:rPr>
        <w:t>المحلية</w:t>
      </w:r>
      <w:r w:rsidR="00BF0D09" w:rsidRPr="00DE27D1">
        <w:rPr>
          <w:rFonts w:ascii="Simplified Arabic" w:hAnsi="Simplified Arabic" w:cs="Simplified Arabic"/>
          <w:sz w:val="10"/>
          <w:szCs w:val="10"/>
          <w:rtl/>
        </w:rPr>
        <w:t xml:space="preserve">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44"/>
      </w:r>
      <w:r w:rsidR="00BF0D09" w:rsidRPr="00DE27D1">
        <w:rPr>
          <w:rFonts w:ascii="Simplified Arabic" w:hAnsi="Simplified Arabic" w:cs="Simplified Arabic"/>
          <w:sz w:val="28"/>
          <w:szCs w:val="28"/>
          <w:vertAlign w:val="superscript"/>
          <w:rtl/>
        </w:rPr>
        <w:t>)</w:t>
      </w:r>
    </w:p>
    <w:p w:rsidR="00BF0D09" w:rsidRPr="00DE27D1" w:rsidRDefault="00BF0D09" w:rsidP="00360121">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وقد </w:t>
      </w:r>
      <w:r w:rsidR="00C17322" w:rsidRPr="00DE27D1">
        <w:rPr>
          <w:rFonts w:ascii="Simplified Arabic" w:hAnsi="Simplified Arabic" w:cs="Simplified Arabic" w:hint="cs"/>
          <w:sz w:val="28"/>
          <w:szCs w:val="28"/>
          <w:rtl/>
        </w:rPr>
        <w:t>منح</w:t>
      </w:r>
      <w:r w:rsidRPr="00DE27D1">
        <w:rPr>
          <w:rFonts w:ascii="Simplified Arabic" w:hAnsi="Simplified Arabic" w:cs="Simplified Arabic"/>
          <w:sz w:val="28"/>
          <w:szCs w:val="28"/>
          <w:rtl/>
        </w:rPr>
        <w:t xml:space="preserve"> المشرع الليبي في القانون </w:t>
      </w:r>
      <w:r w:rsidR="007836C5" w:rsidRPr="00DE27D1">
        <w:rPr>
          <w:rFonts w:ascii="Simplified Arabic" w:hAnsi="Simplified Arabic" w:cs="Simplified Arabic" w:hint="cs"/>
          <w:sz w:val="28"/>
          <w:szCs w:val="28"/>
          <w:rtl/>
        </w:rPr>
        <w:t>(59)</w:t>
      </w:r>
      <w:r w:rsidRPr="00DE27D1">
        <w:rPr>
          <w:rFonts w:ascii="Simplified Arabic" w:hAnsi="Simplified Arabic" w:cs="Simplified Arabic"/>
          <w:sz w:val="28"/>
          <w:szCs w:val="28"/>
          <w:rtl/>
        </w:rPr>
        <w:t>/2012م</w:t>
      </w:r>
      <w:r w:rsidR="00232F74" w:rsidRPr="00DE27D1">
        <w:rPr>
          <w:rFonts w:ascii="Simplified Arabic" w:hAnsi="Simplified Arabic" w:cs="Simplified Arabic"/>
          <w:sz w:val="28"/>
          <w:szCs w:val="28"/>
          <w:rtl/>
        </w:rPr>
        <w:t xml:space="preserve"> </w:t>
      </w:r>
      <w:r w:rsidR="00A127DD"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في المادة</w:t>
      </w:r>
      <w:r w:rsidR="007836C5" w:rsidRPr="00DE27D1">
        <w:rPr>
          <w:rFonts w:ascii="Simplified Arabic" w:hAnsi="Simplified Arabic" w:cs="Simplified Arabic" w:hint="cs"/>
          <w:sz w:val="28"/>
          <w:szCs w:val="28"/>
          <w:rtl/>
        </w:rPr>
        <w:t xml:space="preserve"> رقم</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6</w:t>
      </w:r>
      <w:r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لكافة </w:t>
      </w:r>
      <w:r w:rsidR="003A4F64" w:rsidRPr="00DE27D1">
        <w:rPr>
          <w:rFonts w:ascii="Simplified Arabic" w:hAnsi="Simplified Arabic" w:cs="Simplified Arabic"/>
          <w:sz w:val="28"/>
          <w:szCs w:val="28"/>
          <w:rtl/>
        </w:rPr>
        <w:t xml:space="preserve"> وحدات</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r w:rsidR="00A127DD" w:rsidRPr="00DE27D1">
        <w:rPr>
          <w:rFonts w:ascii="Simplified Arabic" w:hAnsi="Simplified Arabic" w:cs="Simplified Arabic"/>
          <w:sz w:val="28"/>
          <w:szCs w:val="28"/>
          <w:rtl/>
        </w:rPr>
        <w:t xml:space="preserve"> </w:t>
      </w:r>
      <w:r w:rsidR="00A127D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 إنشاء و</w:t>
      </w:r>
      <w:r w:rsidR="00D653DC" w:rsidRPr="00DE27D1">
        <w:rPr>
          <w:rFonts w:ascii="Simplified Arabic" w:hAnsi="Simplified Arabic" w:cs="Simplified Arabic"/>
          <w:sz w:val="28"/>
          <w:szCs w:val="28"/>
          <w:rtl/>
        </w:rPr>
        <w:t xml:space="preserve"> إدارة </w:t>
      </w:r>
      <w:r w:rsidRPr="00DE27D1">
        <w:rPr>
          <w:rFonts w:ascii="Simplified Arabic" w:hAnsi="Simplified Arabic" w:cs="Simplified Arabic"/>
          <w:sz w:val="28"/>
          <w:szCs w:val="28"/>
          <w:rtl/>
        </w:rPr>
        <w:t>"جميع" ا</w:t>
      </w:r>
      <w:r w:rsidR="00A127DD" w:rsidRPr="00DE27D1">
        <w:rPr>
          <w:rFonts w:ascii="Simplified Arabic" w:hAnsi="Simplified Arabic" w:cs="Simplified Arabic"/>
          <w:sz w:val="28"/>
          <w:szCs w:val="28"/>
          <w:rtl/>
        </w:rPr>
        <w:t xml:space="preserve">لمرافق العامة الواقعة في دائرة </w:t>
      </w:r>
      <w:r w:rsidR="00A127D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ختصاصها</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ولكن نص المشرع كذل</w:t>
      </w:r>
      <w:r w:rsidR="00A127DD" w:rsidRPr="00DE27D1">
        <w:rPr>
          <w:rFonts w:ascii="Simplified Arabic" w:hAnsi="Simplified Arabic" w:cs="Simplified Arabic"/>
          <w:sz w:val="28"/>
          <w:szCs w:val="28"/>
          <w:rtl/>
        </w:rPr>
        <w:t xml:space="preserve">ك في نفس المادة من القانون على </w:t>
      </w:r>
      <w:r w:rsidR="00A127D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اللائحة التنفيذية هي التي تحدد المرافق التي تتولى المحافظات إنشاؤها وإدارتها</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فضلاً عن المرافق التي تتولى إنشاؤها وإدارتها</w:t>
      </w:r>
      <w:r w:rsidR="003A4F64" w:rsidRPr="00DE27D1">
        <w:rPr>
          <w:rFonts w:ascii="Simplified Arabic" w:hAnsi="Simplified Arabic" w:cs="Simplified Arabic"/>
          <w:sz w:val="28"/>
          <w:szCs w:val="28"/>
          <w:rtl/>
        </w:rPr>
        <w:t xml:space="preserve"> وحدات </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ال</w:t>
      </w:r>
      <w:r w:rsidR="009A4A72" w:rsidRPr="00DE27D1">
        <w:rPr>
          <w:rFonts w:ascii="Simplified Arabic" w:hAnsi="Simplified Arabic" w:cs="Simplified Arabic"/>
          <w:sz w:val="28"/>
          <w:szCs w:val="28"/>
          <w:rtl/>
        </w:rPr>
        <w:t>أخرى</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وكان ينبغي حصر الاختصاص</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w:t>
      </w:r>
      <w:r w:rsidR="00A127D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ذلك يترتب عليه تضارب وتنازع في الاختصاصات بين</w:t>
      </w:r>
      <w:r w:rsidR="003A4F64" w:rsidRPr="00DE27D1">
        <w:rPr>
          <w:rFonts w:ascii="Simplified Arabic" w:hAnsi="Simplified Arabic" w:cs="Simplified Arabic"/>
          <w:sz w:val="28"/>
          <w:szCs w:val="28"/>
          <w:rtl/>
        </w:rPr>
        <w:t xml:space="preserve"> وحدات</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D653DC"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المختلفة</w:t>
      </w:r>
      <w:r w:rsidR="00F67F6A" w:rsidRPr="00DE27D1">
        <w:rPr>
          <w:rFonts w:ascii="Simplified Arabic" w:hAnsi="Simplified Arabic" w:cs="Simplified Arabic"/>
          <w:sz w:val="28"/>
          <w:szCs w:val="28"/>
          <w:rtl/>
        </w:rPr>
        <w:t xml:space="preserve">. </w:t>
      </w:r>
    </w:p>
    <w:p w:rsidR="00BF0D09" w:rsidRPr="00DE27D1" w:rsidRDefault="001F2F0A" w:rsidP="00C17322">
      <w:pPr>
        <w:tabs>
          <w:tab w:val="right" w:pos="226"/>
          <w:tab w:val="right" w:pos="368"/>
        </w:tabs>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الأول</w:t>
      </w:r>
      <w:r w:rsidR="00BF0D09" w:rsidRPr="00DE27D1">
        <w:rPr>
          <w:rFonts w:ascii="Simplified Arabic" w:hAnsi="Simplified Arabic" w:cs="Simplified Arabic"/>
          <w:b/>
          <w:bCs/>
          <w:sz w:val="28"/>
          <w:szCs w:val="28"/>
          <w:rtl/>
        </w:rPr>
        <w:t xml:space="preserve">: </w:t>
      </w:r>
      <w:r w:rsidR="00C17322" w:rsidRPr="00DE27D1">
        <w:rPr>
          <w:rFonts w:ascii="Simplified Arabic" w:hAnsi="Simplified Arabic" w:cs="Simplified Arabic" w:hint="cs"/>
          <w:b/>
          <w:bCs/>
          <w:sz w:val="28"/>
          <w:szCs w:val="28"/>
          <w:rtl/>
        </w:rPr>
        <w:t>إختصاصات</w:t>
      </w:r>
      <w:r w:rsidR="00BF0D09" w:rsidRPr="00DE27D1">
        <w:rPr>
          <w:rFonts w:ascii="Simplified Arabic" w:hAnsi="Simplified Arabic" w:cs="Simplified Arabic"/>
          <w:b/>
          <w:bCs/>
          <w:sz w:val="28"/>
          <w:szCs w:val="28"/>
          <w:rtl/>
        </w:rPr>
        <w:t xml:space="preserve"> مجالس المحافظات</w:t>
      </w:r>
    </w:p>
    <w:p w:rsidR="00BF0D09" w:rsidRPr="00DE27D1" w:rsidRDefault="00BF0D09" w:rsidP="00360121">
      <w:pPr>
        <w:tabs>
          <w:tab w:val="right" w:pos="226"/>
          <w:tab w:val="right" w:pos="368"/>
        </w:tabs>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فيما يتعلق بتحديد اختصاصات المحافظات نص</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عليها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r w:rsidR="007836C5" w:rsidRPr="00DE27D1">
        <w:rPr>
          <w:rFonts w:ascii="Simplified Arabic" w:hAnsi="Simplified Arabic" w:cs="Simplified Arabic" w:hint="cs"/>
          <w:sz w:val="28"/>
          <w:szCs w:val="28"/>
          <w:rtl/>
        </w:rPr>
        <w:t xml:space="preserve"> (59)</w:t>
      </w:r>
      <w:r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Pr>
        <w:t>2012/</w:t>
      </w:r>
      <w:r w:rsidRPr="00DE27D1">
        <w:rPr>
          <w:rFonts w:ascii="Simplified Arabic" w:hAnsi="Simplified Arabic" w:cs="Simplified Arabic"/>
          <w:sz w:val="28"/>
          <w:szCs w:val="28"/>
          <w:rtl/>
          <w:lang w:bidi="ar-LY"/>
        </w:rPr>
        <w:t>م</w:t>
      </w:r>
      <w:r w:rsidR="00A127DD" w:rsidRPr="00DE27D1">
        <w:rPr>
          <w:rFonts w:ascii="Simplified Arabic" w:hAnsi="Simplified Arabic" w:cs="Simplified Arabic"/>
          <w:sz w:val="28"/>
          <w:szCs w:val="28"/>
          <w:rtl/>
        </w:rPr>
        <w:t xml:space="preserve">، على </w:t>
      </w:r>
      <w:r w:rsidR="00A127DD" w:rsidRPr="00DE27D1">
        <w:rPr>
          <w:rFonts w:ascii="Simplified Arabic" w:hAnsi="Simplified Arabic" w:cs="Simplified Arabic" w:hint="cs"/>
          <w:sz w:val="28"/>
          <w:szCs w:val="28"/>
          <w:rtl/>
        </w:rPr>
        <w:t>أ</w:t>
      </w:r>
      <w:r w:rsidR="00A127DD" w:rsidRPr="00DE27D1">
        <w:rPr>
          <w:rFonts w:ascii="Simplified Arabic" w:hAnsi="Simplified Arabic" w:cs="Simplified Arabic"/>
          <w:sz w:val="28"/>
          <w:szCs w:val="28"/>
          <w:rtl/>
        </w:rPr>
        <w:t xml:space="preserve">نها </w:t>
      </w:r>
      <w:r w:rsidR="00A127D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ختصاصات شاملة لمجلس المحافظة، تتعلق ب</w:t>
      </w:r>
      <w:r w:rsidR="004116B5" w:rsidRPr="00DE27D1">
        <w:rPr>
          <w:rFonts w:ascii="Simplified Arabic" w:hAnsi="Simplified Arabic" w:cs="Simplified Arabic"/>
          <w:sz w:val="28"/>
          <w:szCs w:val="28"/>
          <w:rtl/>
        </w:rPr>
        <w:t>الإشراف</w:t>
      </w:r>
      <w:r w:rsidR="007836C5"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والتوجيه</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والرقابة</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والمتابعة</w:t>
      </w:r>
      <w:r w:rsidR="007836C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الشؤون </w:t>
      </w:r>
      <w:r w:rsidR="004116B5" w:rsidRPr="00DE27D1">
        <w:rPr>
          <w:rFonts w:ascii="Simplified Arabic" w:hAnsi="Simplified Arabic" w:cs="Simplified Arabic"/>
          <w:sz w:val="28"/>
          <w:szCs w:val="28"/>
          <w:rtl/>
        </w:rPr>
        <w:t>الإدارية</w:t>
      </w:r>
      <w:r w:rsidR="00A127DD"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والمالية على مستوى المحافظة</w:t>
      </w:r>
      <w:r w:rsidR="00A127DD"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w:t>
      </w:r>
      <w:r w:rsidR="004116B5" w:rsidRPr="00DE27D1">
        <w:rPr>
          <w:rFonts w:ascii="Simplified Arabic" w:hAnsi="Simplified Arabic" w:cs="Simplified Arabic"/>
          <w:sz w:val="28"/>
          <w:szCs w:val="28"/>
          <w:rtl/>
        </w:rPr>
        <w:t xml:space="preserve">الإشراف </w:t>
      </w:r>
      <w:r w:rsidRPr="00DE27D1">
        <w:rPr>
          <w:rFonts w:ascii="Simplified Arabic" w:hAnsi="Simplified Arabic" w:cs="Simplified Arabic"/>
          <w:sz w:val="28"/>
          <w:szCs w:val="28"/>
          <w:rtl/>
        </w:rPr>
        <w:t>العام على أعمال البلديات ومختلف المرافق و</w:t>
      </w:r>
      <w:r w:rsidR="00CA45FF" w:rsidRPr="00DE27D1">
        <w:rPr>
          <w:rFonts w:ascii="Simplified Arabic" w:hAnsi="Simplified Arabic" w:cs="Simplified Arabic"/>
          <w:sz w:val="28"/>
          <w:szCs w:val="28"/>
          <w:rtl/>
        </w:rPr>
        <w:t xml:space="preserve">الأعمال </w:t>
      </w:r>
      <w:r w:rsidRPr="00DE27D1">
        <w:rPr>
          <w:rFonts w:ascii="Simplified Arabic" w:hAnsi="Simplified Arabic" w:cs="Simplified Arabic"/>
          <w:sz w:val="28"/>
          <w:szCs w:val="28"/>
          <w:rtl/>
        </w:rPr>
        <w:t>التي تدخل في اختصاص المحافظة</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وفقا</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للقانون ثم نص</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اختصاصات </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حصرية وكذلك الاختصاصات المسندة بالقوانين</w:t>
      </w:r>
      <w:r w:rsidR="00A57AB6"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اللوائح</w:t>
      </w:r>
      <w:r w:rsidR="00A57AB6"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التفويضات</w:t>
      </w:r>
      <w:r w:rsidR="00A57AB6"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التعليمات الصادرة عن مجلس الوزراء</w:t>
      </w:r>
      <w:r w:rsidR="00A127DD"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زير الحكم المحلي.</w:t>
      </w:r>
    </w:p>
    <w:p w:rsidR="00BF0D09" w:rsidRPr="00DE27D1" w:rsidRDefault="00BF0D09" w:rsidP="00360121">
      <w:pPr>
        <w:tabs>
          <w:tab w:val="right" w:pos="226"/>
          <w:tab w:val="right" w:pos="368"/>
        </w:tabs>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ولقد وردت اختصاصات مجلس المحافظة في المادة</w:t>
      </w:r>
      <w:r w:rsidR="00A57AB6" w:rsidRPr="00DE27D1">
        <w:rPr>
          <w:rFonts w:ascii="Simplified Arabic" w:hAnsi="Simplified Arabic" w:cs="Simplified Arabic" w:hint="cs"/>
          <w:sz w:val="28"/>
          <w:szCs w:val="28"/>
          <w:rtl/>
        </w:rPr>
        <w:t xml:space="preserve"> رقم</w:t>
      </w:r>
      <w:r w:rsidRPr="00DE27D1">
        <w:rPr>
          <w:rFonts w:ascii="Simplified Arabic" w:hAnsi="Simplified Arabic" w:cs="Simplified Arabic"/>
          <w:sz w:val="28"/>
          <w:szCs w:val="28"/>
          <w:rtl/>
        </w:rPr>
        <w:t xml:space="preserve"> (12) من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ال</w:t>
      </w:r>
      <w:r w:rsidR="00A127DD" w:rsidRPr="00DE27D1">
        <w:rPr>
          <w:rFonts w:ascii="Simplified Arabic" w:hAnsi="Simplified Arabic" w:cs="Simplified Arabic"/>
          <w:sz w:val="28"/>
          <w:szCs w:val="28"/>
          <w:rtl/>
        </w:rPr>
        <w:t>محلية</w:t>
      </w:r>
      <w:r w:rsidR="00A57AB6" w:rsidRPr="00DE27D1">
        <w:rPr>
          <w:rFonts w:ascii="Simplified Arabic" w:hAnsi="Simplified Arabic" w:cs="Simplified Arabic" w:hint="cs"/>
          <w:sz w:val="28"/>
          <w:szCs w:val="28"/>
          <w:rtl/>
        </w:rPr>
        <w:t>،</w:t>
      </w:r>
      <w:r w:rsidR="00A127DD" w:rsidRPr="00DE27D1">
        <w:rPr>
          <w:rFonts w:ascii="Simplified Arabic" w:hAnsi="Simplified Arabic" w:cs="Simplified Arabic"/>
          <w:sz w:val="28"/>
          <w:szCs w:val="28"/>
          <w:rtl/>
        </w:rPr>
        <w:t xml:space="preserve"> فنجد مجلس المحافظة يختص ب</w:t>
      </w:r>
      <w:r w:rsidR="00A127DD"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نتخاب رئيس المجلس</w:t>
      </w:r>
      <w:r w:rsidR="00A127D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ورؤساء لجانه واستجوابهم، وطلب عزل رئيس المجلس واستجو</w:t>
      </w:r>
      <w:r w:rsidR="00A127DD" w:rsidRPr="00DE27D1">
        <w:rPr>
          <w:rFonts w:ascii="Simplified Arabic" w:hAnsi="Simplified Arabic" w:cs="Simplified Arabic"/>
          <w:sz w:val="28"/>
          <w:szCs w:val="28"/>
          <w:rtl/>
        </w:rPr>
        <w:t>ابه</w:t>
      </w:r>
      <w:r w:rsidR="00A57AB6" w:rsidRPr="00DE27D1">
        <w:rPr>
          <w:rFonts w:ascii="Simplified Arabic" w:hAnsi="Simplified Arabic" w:cs="Simplified Arabic" w:hint="cs"/>
          <w:sz w:val="28"/>
          <w:szCs w:val="28"/>
          <w:rtl/>
        </w:rPr>
        <w:t>،</w:t>
      </w:r>
      <w:r w:rsidR="00A127DD" w:rsidRPr="00DE27D1">
        <w:rPr>
          <w:rFonts w:ascii="Simplified Arabic" w:hAnsi="Simplified Arabic" w:cs="Simplified Arabic"/>
          <w:sz w:val="28"/>
          <w:szCs w:val="28"/>
          <w:rtl/>
        </w:rPr>
        <w:t xml:space="preserve"> وسحب الثقة من رؤساء اللجان</w:t>
      </w:r>
      <w:r w:rsidR="00A127DD" w:rsidRPr="00DE27D1">
        <w:rPr>
          <w:rFonts w:ascii="Simplified Arabic" w:hAnsi="Simplified Arabic" w:cs="Simplified Arabic" w:hint="cs"/>
          <w:sz w:val="28"/>
          <w:szCs w:val="28"/>
          <w:rtl/>
        </w:rPr>
        <w:t>.</w:t>
      </w:r>
    </w:p>
    <w:p w:rsidR="00BF0D09" w:rsidRPr="00DE27D1" w:rsidRDefault="00BF0D09" w:rsidP="00A57AB6">
      <w:pPr>
        <w:pStyle w:val="a6"/>
        <w:numPr>
          <w:ilvl w:val="0"/>
          <w:numId w:val="16"/>
        </w:numPr>
        <w:tabs>
          <w:tab w:val="right" w:pos="226"/>
          <w:tab w:val="right" w:pos="368"/>
        </w:tabs>
        <w:spacing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المصادقة على ميزانية المحافظة بعد اعتماد مجلس الوزراء لمخصصات وزارة الحكم </w:t>
      </w:r>
      <w:r w:rsidR="00A127DD" w:rsidRPr="00DE27D1">
        <w:rPr>
          <w:rFonts w:ascii="Simplified Arabic" w:hAnsi="Simplified Arabic" w:cs="Simplified Arabic"/>
          <w:sz w:val="28"/>
          <w:szCs w:val="28"/>
          <w:rtl/>
        </w:rPr>
        <w:t xml:space="preserve">المحلي، ولمجلس المحافظة اقتراح </w:t>
      </w:r>
      <w:r w:rsidR="00A127DD"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نشاء شركات استثمارية مشتركة مع رأس المال عربي</w:t>
      </w:r>
      <w:r w:rsidR="0069382D"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A57AB6"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جنبي، وللمجلس أيض</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w:t>
      </w:r>
      <w:r w:rsidR="00D176DF" w:rsidRPr="00DE27D1">
        <w:rPr>
          <w:rFonts w:ascii="Simplified Arabic" w:hAnsi="Simplified Arabic" w:cs="Simplified Arabic"/>
          <w:sz w:val="28"/>
          <w:szCs w:val="28"/>
          <w:rtl/>
        </w:rPr>
        <w:t xml:space="preserve">إصدار </w:t>
      </w:r>
      <w:r w:rsidRPr="00DE27D1">
        <w:rPr>
          <w:rFonts w:ascii="Simplified Arabic" w:hAnsi="Simplified Arabic" w:cs="Simplified Arabic"/>
          <w:sz w:val="28"/>
          <w:szCs w:val="28"/>
          <w:rtl/>
        </w:rPr>
        <w:t>التوصيات في شأن المقترحات</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والخطط المتعلقة بصيانة النظام</w:t>
      </w:r>
      <w:r w:rsidR="0069382D" w:rsidRPr="00DE27D1">
        <w:rPr>
          <w:rFonts w:ascii="Simplified Arabic" w:hAnsi="Simplified Arabic" w:cs="Simplified Arabic" w:hint="cs"/>
          <w:sz w:val="28"/>
          <w:szCs w:val="28"/>
          <w:rtl/>
        </w:rPr>
        <w:t>،</w:t>
      </w:r>
      <w:r w:rsidR="0069382D" w:rsidRPr="00DE27D1">
        <w:rPr>
          <w:rFonts w:ascii="Simplified Arabic" w:hAnsi="Simplified Arabic" w:cs="Simplified Arabic"/>
          <w:sz w:val="28"/>
          <w:szCs w:val="28"/>
          <w:rtl/>
        </w:rPr>
        <w:t xml:space="preserve"> وال</w:t>
      </w:r>
      <w:r w:rsidR="0069382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من المحلي، ودراسة وإعدا</w:t>
      </w:r>
      <w:r w:rsidR="0069382D" w:rsidRPr="00DE27D1">
        <w:rPr>
          <w:rFonts w:ascii="Simplified Arabic" w:hAnsi="Simplified Arabic" w:cs="Simplified Arabic"/>
          <w:sz w:val="28"/>
          <w:szCs w:val="28"/>
          <w:rtl/>
        </w:rPr>
        <w:t>د الخطط والبرامج الخاصة بمحو ال</w:t>
      </w:r>
      <w:r w:rsidR="0069382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مية</w:t>
      </w:r>
      <w:r w:rsidR="0069382D" w:rsidRPr="00DE27D1">
        <w:rPr>
          <w:rFonts w:ascii="Simplified Arabic" w:hAnsi="Simplified Arabic" w:cs="Simplified Arabic" w:hint="cs"/>
          <w:sz w:val="28"/>
          <w:szCs w:val="28"/>
          <w:rtl/>
        </w:rPr>
        <w:t>،</w:t>
      </w:r>
      <w:r w:rsidR="0069382D" w:rsidRPr="00DE27D1">
        <w:rPr>
          <w:rFonts w:ascii="Simplified Arabic" w:hAnsi="Simplified Arabic" w:cs="Simplified Arabic"/>
          <w:sz w:val="28"/>
          <w:szCs w:val="28"/>
          <w:rtl/>
        </w:rPr>
        <w:t xml:space="preserve"> وتنظيم ال</w:t>
      </w:r>
      <w:r w:rsidR="0069382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سرة في نطاق المحافظة، وكذلك </w:t>
      </w:r>
      <w:r w:rsidR="004116B5" w:rsidRPr="00DE27D1">
        <w:rPr>
          <w:rFonts w:ascii="Simplified Arabic" w:hAnsi="Simplified Arabic" w:cs="Simplified Arabic"/>
          <w:sz w:val="28"/>
          <w:szCs w:val="28"/>
          <w:rtl/>
        </w:rPr>
        <w:t xml:space="preserve">الإشراف </w:t>
      </w:r>
      <w:r w:rsidRPr="00DE27D1">
        <w:rPr>
          <w:rFonts w:ascii="Simplified Arabic" w:hAnsi="Simplified Arabic" w:cs="Simplified Arabic"/>
          <w:sz w:val="28"/>
          <w:szCs w:val="28"/>
          <w:rtl/>
        </w:rPr>
        <w:t>على النشاط الثقافي ال</w:t>
      </w:r>
      <w:r w:rsidR="0069382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هلي</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والاحتفالات</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والمهرجانات.</w:t>
      </w:r>
    </w:p>
    <w:p w:rsidR="00BF0D09" w:rsidRPr="00DE27D1" w:rsidRDefault="00A57AB6" w:rsidP="0069382D">
      <w:pPr>
        <w:tabs>
          <w:tab w:val="right" w:pos="226"/>
          <w:tab w:val="right" w:pos="368"/>
        </w:tabs>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69382D" w:rsidRPr="00DE27D1">
        <w:rPr>
          <w:rFonts w:ascii="Simplified Arabic" w:hAnsi="Simplified Arabic" w:cs="Simplified Arabic"/>
          <w:sz w:val="28"/>
          <w:szCs w:val="28"/>
          <w:rtl/>
        </w:rPr>
        <w:t xml:space="preserve">ويلاحظ على هذا النص </w:t>
      </w:r>
      <w:r w:rsidR="0069382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المشرع الليبي اكتفى بإعطاء مجلس المحافظة اقتراح إنشاء شركات استثمارية، وتقديم التوصيات في شأن الخطط</w:t>
      </w:r>
      <w:r w:rsidR="0069382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والمقت</w:t>
      </w:r>
      <w:r w:rsidR="0069382D" w:rsidRPr="00DE27D1">
        <w:rPr>
          <w:rFonts w:ascii="Simplified Arabic" w:hAnsi="Simplified Arabic" w:cs="Simplified Arabic"/>
          <w:sz w:val="28"/>
          <w:szCs w:val="28"/>
          <w:rtl/>
        </w:rPr>
        <w:t>رحات المتعلقة بصيانة النظام</w:t>
      </w:r>
      <w:r w:rsidRPr="00DE27D1">
        <w:rPr>
          <w:rFonts w:ascii="Simplified Arabic" w:hAnsi="Simplified Arabic" w:cs="Simplified Arabic" w:hint="cs"/>
          <w:sz w:val="28"/>
          <w:szCs w:val="28"/>
          <w:rtl/>
        </w:rPr>
        <w:t>،</w:t>
      </w:r>
      <w:r w:rsidR="0069382D" w:rsidRPr="00DE27D1">
        <w:rPr>
          <w:rFonts w:ascii="Simplified Arabic" w:hAnsi="Simplified Arabic" w:cs="Simplified Arabic"/>
          <w:sz w:val="28"/>
          <w:szCs w:val="28"/>
          <w:rtl/>
        </w:rPr>
        <w:t xml:space="preserve"> وال</w:t>
      </w:r>
      <w:r w:rsidR="0069382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من المحلي، فكان من</w:t>
      </w:r>
      <w:r w:rsidR="002F3994" w:rsidRPr="00DE27D1">
        <w:rPr>
          <w:rFonts w:ascii="Simplified Arabic" w:hAnsi="Simplified Arabic" w:cs="Simplified Arabic"/>
          <w:sz w:val="28"/>
          <w:szCs w:val="28"/>
          <w:rtl/>
        </w:rPr>
        <w:t xml:space="preserve"> الأولى  </w:t>
      </w:r>
      <w:r w:rsidR="0069382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يمنح مجلس المحافظة سلطة إنشاء مناطق حرة</w:t>
      </w:r>
      <w:r w:rsidR="0069382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وشركات استثمارية، و</w:t>
      </w:r>
      <w:r w:rsidR="0069382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يمنحه أيض</w:t>
      </w:r>
      <w:r w:rsidR="0069382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ا سلطة التنفيذ لكافة الخطط</w:t>
      </w:r>
      <w:r w:rsidR="0069382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w:t>
      </w:r>
      <w:r w:rsidR="0069382D" w:rsidRPr="00DE27D1">
        <w:rPr>
          <w:rFonts w:ascii="Simplified Arabic" w:hAnsi="Simplified Arabic" w:cs="Simplified Arabic"/>
          <w:sz w:val="28"/>
          <w:szCs w:val="28"/>
          <w:rtl/>
        </w:rPr>
        <w:t>والمقترحات التي من شأنها حفظ ال</w:t>
      </w:r>
      <w:r w:rsidR="0069382D"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من المحلي</w:t>
      </w:r>
      <w:r w:rsidR="0069382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وصيانة النظام العام</w:t>
      </w:r>
      <w:r w:rsidR="0069382D"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وعدم الاكتفاء بالتوصيات.</w:t>
      </w:r>
    </w:p>
    <w:p w:rsidR="00BF0D09" w:rsidRPr="00DE27D1" w:rsidRDefault="00BF0D09" w:rsidP="00F41D10">
      <w:pPr>
        <w:pStyle w:val="a6"/>
        <w:numPr>
          <w:ilvl w:val="0"/>
          <w:numId w:val="16"/>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القيام بمشروعات مشتركة مع المحافظات ال</w:t>
      </w:r>
      <w:r w:rsidR="009A4A72" w:rsidRPr="00DE27D1">
        <w:rPr>
          <w:rFonts w:ascii="Simplified Arabic" w:hAnsi="Simplified Arabic" w:cs="Simplified Arabic"/>
          <w:sz w:val="28"/>
          <w:szCs w:val="28"/>
          <w:rtl/>
        </w:rPr>
        <w:t>أخرى</w:t>
      </w:r>
      <w:r w:rsidR="0069382D"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مع الوحدات المحلية</w:t>
      </w:r>
      <w:r w:rsidR="0069382D"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2709B2" w:rsidRPr="00DE27D1">
        <w:rPr>
          <w:rFonts w:ascii="Simplified Arabic" w:hAnsi="Simplified Arabic" w:cs="Simplified Arabic"/>
          <w:sz w:val="28"/>
          <w:szCs w:val="28"/>
          <w:rtl/>
        </w:rPr>
        <w:t xml:space="preserve">الأشخاص </w:t>
      </w:r>
      <w:r w:rsidRPr="00DE27D1">
        <w:rPr>
          <w:rFonts w:ascii="Simplified Arabic" w:hAnsi="Simplified Arabic" w:cs="Simplified Arabic"/>
          <w:sz w:val="28"/>
          <w:szCs w:val="28"/>
          <w:rtl/>
        </w:rPr>
        <w:t>الاعتبارية ال</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بالمحافظة، وذلك بعد موافقة جهات التخطيط المختصة، وب</w:t>
      </w:r>
      <w:r w:rsidR="0069382D" w:rsidRPr="00DE27D1">
        <w:rPr>
          <w:rFonts w:ascii="Simplified Arabic" w:hAnsi="Simplified Arabic" w:cs="Simplified Arabic"/>
          <w:sz w:val="28"/>
          <w:szCs w:val="28"/>
          <w:rtl/>
        </w:rPr>
        <w:t>مراعاة القوانين النافذة بالخصوص</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وقد بينت اللائحة التنفيذية جهات التخطي</w:t>
      </w:r>
      <w:r w:rsidR="0069382D" w:rsidRPr="00DE27D1">
        <w:rPr>
          <w:rFonts w:ascii="Simplified Arabic" w:hAnsi="Simplified Arabic" w:cs="Simplified Arabic"/>
          <w:sz w:val="28"/>
          <w:szCs w:val="28"/>
          <w:rtl/>
        </w:rPr>
        <w:t>ط المختصة وهي (مجلس التخطيط ال</w:t>
      </w:r>
      <w:r w:rsidR="0069382D"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قليمي ووزير التخطيط)</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45"/>
      </w:r>
      <w:r w:rsidRPr="00DE27D1">
        <w:rPr>
          <w:rFonts w:ascii="Simplified Arabic" w:hAnsi="Simplified Arabic" w:cs="Simplified Arabic"/>
          <w:sz w:val="28"/>
          <w:szCs w:val="28"/>
          <w:vertAlign w:val="superscript"/>
          <w:rtl/>
        </w:rPr>
        <w:t>)</w:t>
      </w:r>
      <w:r w:rsidR="00A57AB6" w:rsidRPr="00DE27D1">
        <w:rPr>
          <w:rFonts w:ascii="Simplified Arabic" w:hAnsi="Simplified Arabic" w:cs="Simplified Arabic" w:hint="cs"/>
          <w:sz w:val="28"/>
          <w:szCs w:val="28"/>
          <w:rtl/>
        </w:rPr>
        <w:t>.</w:t>
      </w:r>
    </w:p>
    <w:p w:rsidR="00BF0D09" w:rsidRPr="00DE27D1" w:rsidRDefault="00BF0D09" w:rsidP="00F41D10">
      <w:pPr>
        <w:pStyle w:val="a6"/>
        <w:numPr>
          <w:ilvl w:val="0"/>
          <w:numId w:val="16"/>
        </w:numPr>
        <w:tabs>
          <w:tab w:val="right" w:pos="226"/>
          <w:tab w:val="right" w:pos="368"/>
        </w:tabs>
        <w:spacing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الاختصاصات المتعلقة بمشروعات المجالس البلدية داخل نطاق المحافظة</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والتي لا تتمكن تلك المجالس من القيام بها.</w:t>
      </w:r>
    </w:p>
    <w:p w:rsidR="00BF0D09" w:rsidRPr="00DE27D1" w:rsidRDefault="00BF0D09" w:rsidP="00360121">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وهذه ا</w:t>
      </w:r>
      <w:r w:rsidR="0069382D" w:rsidRPr="00DE27D1">
        <w:rPr>
          <w:rFonts w:ascii="Simplified Arabic" w:hAnsi="Simplified Arabic" w:cs="Simplified Arabic"/>
          <w:sz w:val="28"/>
          <w:szCs w:val="28"/>
          <w:rtl/>
        </w:rPr>
        <w:t>لاختصاصات ليست على سبيل الحصر و</w:t>
      </w:r>
      <w:r w:rsidR="0069382D" w:rsidRPr="00DE27D1">
        <w:rPr>
          <w:rFonts w:ascii="Simplified Arabic" w:hAnsi="Simplified Arabic" w:cs="Simplified Arabic" w:hint="cs"/>
          <w:sz w:val="28"/>
          <w:szCs w:val="28"/>
          <w:rtl/>
        </w:rPr>
        <w:t>إ</w:t>
      </w:r>
      <w:r w:rsidR="0069382D" w:rsidRPr="00DE27D1">
        <w:rPr>
          <w:rFonts w:ascii="Simplified Arabic" w:hAnsi="Simplified Arabic" w:cs="Simplified Arabic"/>
          <w:sz w:val="28"/>
          <w:szCs w:val="28"/>
          <w:rtl/>
        </w:rPr>
        <w:t xml:space="preserve">نما يمكن </w:t>
      </w:r>
      <w:r w:rsidR="0069382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يضاف</w:t>
      </w:r>
      <w:r w:rsidR="00232F74" w:rsidRPr="00DE27D1">
        <w:rPr>
          <w:rFonts w:ascii="Simplified Arabic" w:hAnsi="Simplified Arabic" w:cs="Simplified Arabic"/>
          <w:sz w:val="28"/>
          <w:szCs w:val="28"/>
          <w:rtl/>
        </w:rPr>
        <w:t xml:space="preserve"> إليها </w:t>
      </w:r>
      <w:r w:rsidRPr="00DE27D1">
        <w:rPr>
          <w:rFonts w:ascii="Simplified Arabic" w:hAnsi="Simplified Arabic" w:cs="Simplified Arabic"/>
          <w:sz w:val="28"/>
          <w:szCs w:val="28"/>
          <w:rtl/>
        </w:rPr>
        <w:t>الكثير</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وقد أضا</w:t>
      </w:r>
      <w:r w:rsidR="00C17322" w:rsidRPr="00DE27D1">
        <w:rPr>
          <w:rFonts w:ascii="Simplified Arabic" w:hAnsi="Simplified Arabic" w:cs="Simplified Arabic" w:hint="cs"/>
          <w:sz w:val="28"/>
          <w:szCs w:val="28"/>
          <w:rtl/>
        </w:rPr>
        <w:t>ف</w:t>
      </w:r>
      <w:r w:rsidRPr="00DE27D1">
        <w:rPr>
          <w:rFonts w:ascii="Simplified Arabic" w:hAnsi="Simplified Arabic" w:cs="Simplified Arabic"/>
          <w:sz w:val="28"/>
          <w:szCs w:val="28"/>
          <w:rtl/>
        </w:rPr>
        <w:t xml:space="preserve">ت المادة (13) من قانون رقم </w:t>
      </w:r>
      <w:r w:rsidR="00A57AB6" w:rsidRPr="00DE27D1">
        <w:rPr>
          <w:rFonts w:ascii="Simplified Arabic" w:hAnsi="Simplified Arabic" w:cs="Simplified Arabic" w:hint="cs"/>
          <w:sz w:val="28"/>
          <w:szCs w:val="28"/>
          <w:rtl/>
        </w:rPr>
        <w:t>(59)</w:t>
      </w:r>
      <w:r w:rsidRPr="00DE27D1">
        <w:rPr>
          <w:rFonts w:ascii="Simplified Arabic" w:hAnsi="Simplified Arabic" w:cs="Simplified Arabic"/>
          <w:sz w:val="28"/>
          <w:szCs w:val="28"/>
        </w:rPr>
        <w:t>/</w:t>
      </w:r>
      <w:r w:rsidRPr="00DE27D1">
        <w:rPr>
          <w:rFonts w:ascii="Simplified Arabic" w:hAnsi="Simplified Arabic" w:cs="Simplified Arabic"/>
          <w:sz w:val="28"/>
          <w:szCs w:val="28"/>
          <w:rtl/>
        </w:rPr>
        <w:t>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 xml:space="preserve">بشأن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تحت عنوان تسهيلات التعاون في مجالات التنمية البشرية والدفاع، مجموعة من الاختصاصات حينما نص</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 على أن (يعمل مجلس المحافظة على تقديم كل ما يمكن تقديمه من تسهيلات لإنشاء</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 xml:space="preserve">تسيير المرافق </w:t>
      </w:r>
      <w:r w:rsidR="00A57AB6" w:rsidRPr="00DE27D1">
        <w:rPr>
          <w:rFonts w:ascii="Simplified Arabic" w:hAnsi="Simplified Arabic" w:cs="Simplified Arabic" w:hint="cs"/>
          <w:sz w:val="28"/>
          <w:szCs w:val="28"/>
          <w:rtl/>
        </w:rPr>
        <w:t>الآتية</w:t>
      </w:r>
      <w:r w:rsidRPr="00DE27D1">
        <w:rPr>
          <w:rFonts w:ascii="Simplified Arabic" w:hAnsi="Simplified Arabic" w:cs="Simplified Arabic"/>
          <w:sz w:val="28"/>
          <w:szCs w:val="28"/>
          <w:rtl/>
        </w:rPr>
        <w:t>:-</w:t>
      </w:r>
    </w:p>
    <w:p w:rsidR="00BF0D09" w:rsidRPr="00DE27D1" w:rsidRDefault="00BF0D09" w:rsidP="00F41D10">
      <w:pPr>
        <w:pStyle w:val="a6"/>
        <w:numPr>
          <w:ilvl w:val="0"/>
          <w:numId w:val="17"/>
        </w:numPr>
        <w:tabs>
          <w:tab w:val="right" w:pos="226"/>
          <w:tab w:val="right" w:pos="368"/>
        </w:tabs>
        <w:spacing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مرافق الصحة العامة</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p>
    <w:p w:rsidR="00BF0D09" w:rsidRPr="00DE27D1" w:rsidRDefault="00BF0D09" w:rsidP="00F41D10">
      <w:pPr>
        <w:pStyle w:val="a6"/>
        <w:numPr>
          <w:ilvl w:val="0"/>
          <w:numId w:val="17"/>
        </w:numPr>
        <w:tabs>
          <w:tab w:val="right" w:pos="226"/>
          <w:tab w:val="right" w:pos="368"/>
        </w:tabs>
        <w:spacing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إنشاء الجامعات والكليات والمعاهد داخل المحافظة بالاتفاق بين مجلس المحافظة</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ومجل</w:t>
      </w:r>
      <w:r w:rsidR="0069382D" w:rsidRPr="00DE27D1">
        <w:rPr>
          <w:rFonts w:ascii="Simplified Arabic" w:hAnsi="Simplified Arabic" w:cs="Simplified Arabic"/>
          <w:sz w:val="28"/>
          <w:szCs w:val="28"/>
          <w:rtl/>
        </w:rPr>
        <w:t>س الجامعة المختص</w:t>
      </w:r>
      <w:r w:rsidR="00A57AB6" w:rsidRPr="00DE27D1">
        <w:rPr>
          <w:rFonts w:ascii="Simplified Arabic" w:hAnsi="Simplified Arabic" w:cs="Simplified Arabic" w:hint="cs"/>
          <w:sz w:val="28"/>
          <w:szCs w:val="28"/>
          <w:rtl/>
        </w:rPr>
        <w:t>،</w:t>
      </w:r>
      <w:r w:rsidR="0069382D" w:rsidRPr="00DE27D1">
        <w:rPr>
          <w:rFonts w:ascii="Simplified Arabic" w:hAnsi="Simplified Arabic" w:cs="Simplified Arabic"/>
          <w:sz w:val="28"/>
          <w:szCs w:val="28"/>
          <w:rtl/>
        </w:rPr>
        <w:t xml:space="preserve"> والوزير المختص</w:t>
      </w:r>
      <w:r w:rsidR="0069382D" w:rsidRPr="00DE27D1">
        <w:rPr>
          <w:rFonts w:ascii="Simplified Arabic" w:hAnsi="Simplified Arabic" w:cs="Simplified Arabic" w:hint="cs"/>
          <w:sz w:val="28"/>
          <w:szCs w:val="28"/>
          <w:rtl/>
        </w:rPr>
        <w:t>،</w:t>
      </w:r>
      <w:r w:rsidR="0069382D" w:rsidRPr="00DE27D1">
        <w:rPr>
          <w:rFonts w:ascii="Simplified Arabic" w:hAnsi="Simplified Arabic" w:cs="Simplified Arabic"/>
          <w:sz w:val="28"/>
          <w:szCs w:val="28"/>
          <w:rtl/>
        </w:rPr>
        <w:t xml:space="preserve"> على </w:t>
      </w:r>
      <w:r w:rsidR="0069382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المح</w:t>
      </w:r>
      <w:r w:rsidR="0069382D" w:rsidRPr="00DE27D1">
        <w:rPr>
          <w:rFonts w:ascii="Simplified Arabic" w:hAnsi="Simplified Arabic" w:cs="Simplified Arabic"/>
          <w:sz w:val="28"/>
          <w:szCs w:val="28"/>
          <w:rtl/>
        </w:rPr>
        <w:t>افظ ورئيس الجامعة مسؤولين عن ال</w:t>
      </w:r>
      <w:r w:rsidR="0069382D"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من بالجامعات</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على النحو الذي تبينه اللائحة التنفيذية</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p>
    <w:p w:rsidR="00BF0D09" w:rsidRPr="00DE27D1" w:rsidRDefault="0069382D" w:rsidP="00BF0D09">
      <w:pPr>
        <w:tabs>
          <w:tab w:val="right" w:pos="226"/>
          <w:tab w:val="right" w:pos="368"/>
        </w:tabs>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ج- ال</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راضي التي تطلبها وزارة الدفاع ووزارة المواصلات.</w:t>
      </w:r>
    </w:p>
    <w:p w:rsidR="00BF0D09" w:rsidRPr="00DE27D1" w:rsidRDefault="00BF0D09" w:rsidP="00BF0D09">
      <w:pPr>
        <w:tabs>
          <w:tab w:val="right" w:pos="226"/>
          <w:tab w:val="right" w:pos="368"/>
        </w:tabs>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د- المرافق المركزية التي تقع بدائرة المحافظة لخدمة البيئة</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والنهوض بالمجتمع المحلي.</w:t>
      </w:r>
    </w:p>
    <w:p w:rsidR="00BF0D09" w:rsidRPr="00DE27D1" w:rsidRDefault="00BF0D09" w:rsidP="00BF0D09">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ه- التسهيلات القانونية و</w:t>
      </w:r>
      <w:r w:rsidR="004116B5" w:rsidRPr="00DE27D1">
        <w:rPr>
          <w:rFonts w:ascii="Simplified Arabic" w:hAnsi="Simplified Arabic" w:cs="Simplified Arabic"/>
          <w:sz w:val="28"/>
          <w:szCs w:val="28"/>
          <w:rtl/>
        </w:rPr>
        <w:t xml:space="preserve">الإدارية </w:t>
      </w:r>
      <w:r w:rsidRPr="00DE27D1">
        <w:rPr>
          <w:rFonts w:ascii="Simplified Arabic" w:hAnsi="Simplified Arabic" w:cs="Simplified Arabic"/>
          <w:sz w:val="28"/>
          <w:szCs w:val="28"/>
          <w:rtl/>
        </w:rPr>
        <w:t>لمشروعات القطاع الخاص</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والاستثمار التي تؤدي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خلق فرص عمل بالمحافظة، والتسهيلات ال</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التي تبينها اللائحة التنفيذية.</w:t>
      </w:r>
    </w:p>
    <w:p w:rsidR="00BF0D09" w:rsidRPr="00DE27D1" w:rsidRDefault="0069382D" w:rsidP="00360121">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وهناك اختصاصات </w:t>
      </w:r>
      <w:r w:rsidR="009A4A72" w:rsidRPr="00DE27D1">
        <w:rPr>
          <w:rFonts w:ascii="Simplified Arabic" w:hAnsi="Simplified Arabic" w:cs="Simplified Arabic"/>
          <w:sz w:val="28"/>
          <w:szCs w:val="28"/>
          <w:rtl/>
        </w:rPr>
        <w:t xml:space="preserve">أخرى </w:t>
      </w:r>
      <w:r w:rsidR="00BF0D09" w:rsidRPr="00DE27D1">
        <w:rPr>
          <w:rFonts w:ascii="Simplified Arabic" w:hAnsi="Simplified Arabic" w:cs="Simplified Arabic"/>
          <w:sz w:val="28"/>
          <w:szCs w:val="28"/>
          <w:rtl/>
        </w:rPr>
        <w:t>ومهام أوكلتها اللائحة التنفيذية للقانون 59</w:t>
      </w:r>
      <w:r w:rsidR="00BF0D09" w:rsidRPr="00DE27D1">
        <w:rPr>
          <w:rFonts w:ascii="Simplified Arabic" w:hAnsi="Simplified Arabic" w:cs="Simplified Arabic"/>
          <w:sz w:val="28"/>
          <w:szCs w:val="28"/>
        </w:rPr>
        <w:t>/</w:t>
      </w:r>
      <w:r w:rsidR="00BF0D09" w:rsidRPr="00DE27D1">
        <w:rPr>
          <w:rFonts w:ascii="Simplified Arabic" w:hAnsi="Simplified Arabic" w:cs="Simplified Arabic"/>
          <w:sz w:val="28"/>
          <w:szCs w:val="28"/>
          <w:rtl/>
        </w:rPr>
        <w:t>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لمجلس المحافظة</w:t>
      </w:r>
      <w:r w:rsidR="00A57AB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ومنها قيام مجلس المحافظة ب</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 xml:space="preserve">قرارات </w:t>
      </w:r>
      <w:r w:rsidR="00A57AB6"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نشاء اللجان المتخصصة في المواد "24،23،22،21،20،19،18" من اللائحة المذكورة.</w:t>
      </w:r>
    </w:p>
    <w:p w:rsidR="00BF0D09" w:rsidRPr="00DE27D1" w:rsidRDefault="00A57AB6" w:rsidP="00D84F68">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وكذلك قيامه ب</w:t>
      </w:r>
      <w:r w:rsidR="0069382D" w:rsidRPr="00DE27D1">
        <w:rPr>
          <w:rFonts w:ascii="Simplified Arabic" w:hAnsi="Simplified Arabic" w:cs="Simplified Arabic"/>
          <w:sz w:val="28"/>
          <w:szCs w:val="28"/>
          <w:rtl/>
        </w:rPr>
        <w:t>ا</w:t>
      </w:r>
      <w:r w:rsidR="0069382D" w:rsidRPr="00DE27D1">
        <w:rPr>
          <w:rFonts w:ascii="Simplified Arabic" w:hAnsi="Simplified Arabic" w:cs="Simplified Arabic" w:hint="cs"/>
          <w:sz w:val="28"/>
          <w:szCs w:val="28"/>
          <w:rtl/>
        </w:rPr>
        <w:t>خ</w:t>
      </w:r>
      <w:r w:rsidR="00204B01" w:rsidRPr="00DE27D1">
        <w:rPr>
          <w:rFonts w:ascii="Simplified Arabic" w:hAnsi="Simplified Arabic" w:cs="Simplified Arabic"/>
          <w:sz w:val="28"/>
          <w:szCs w:val="28"/>
          <w:rtl/>
        </w:rPr>
        <w:t xml:space="preserve">تيار </w:t>
      </w:r>
      <w:r w:rsidR="00BF0D09" w:rsidRPr="00DE27D1">
        <w:rPr>
          <w:rFonts w:ascii="Simplified Arabic" w:hAnsi="Simplified Arabic" w:cs="Simplified Arabic"/>
          <w:sz w:val="28"/>
          <w:szCs w:val="28"/>
          <w:rtl/>
        </w:rPr>
        <w:t xml:space="preserve">مجلس الشورى الذي يعد هيئة </w:t>
      </w:r>
      <w:r w:rsidR="0069382D"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ستشارية لمجلس المحافظة المواد " 26، 27، 28، 29، 90" من اللائحة التنفيذية للقانون المذكور.</w:t>
      </w:r>
    </w:p>
    <w:p w:rsidR="00BF0D09" w:rsidRPr="00DE27D1" w:rsidRDefault="0069382D" w:rsidP="00360121">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والجدير بالذكر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هذه الاختصاصات التي أوردها القانون لمجالس المحافظات بموجب القانون رقم</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59</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لسنة 2012م</w:t>
      </w:r>
      <w:r w:rsidR="00232F74"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بشأ</w:t>
      </w:r>
      <w:r w:rsidRPr="00DE27D1">
        <w:rPr>
          <w:rFonts w:ascii="Simplified Arabic" w:hAnsi="Simplified Arabic" w:cs="Simplified Arabic" w:hint="cs"/>
          <w:sz w:val="28"/>
          <w:szCs w:val="28"/>
          <w:rtl/>
        </w:rPr>
        <w:t>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والمعدل بالقانون رقم (9) لسنة 2013م</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والذي تم بموجبه تعطيل العمل بنظام المحافظات لحين صدور قانون يحدد النطاق الجغرافي</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ويعين مقار و</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سماء المحافظات، ونقل جميع اختصاصات مج</w:t>
      </w:r>
      <w:r w:rsidR="00BF0D09"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لس المحافظات </w:t>
      </w:r>
      <w:r w:rsidR="001E46C6" w:rsidRPr="00DE27D1">
        <w:rPr>
          <w:rFonts w:ascii="Simplified Arabic" w:hAnsi="Simplified Arabic" w:cs="Simplified Arabic" w:hint="cs"/>
          <w:sz w:val="28"/>
          <w:szCs w:val="28"/>
          <w:rtl/>
        </w:rPr>
        <w:t xml:space="preserve">إلى </w:t>
      </w:r>
      <w:r w:rsidR="00BF0D09" w:rsidRPr="00DE27D1">
        <w:rPr>
          <w:rFonts w:ascii="Simplified Arabic" w:hAnsi="Simplified Arabic" w:cs="Simplified Arabic"/>
          <w:sz w:val="28"/>
          <w:szCs w:val="28"/>
          <w:rtl/>
        </w:rPr>
        <w:t>المجالس البلدية، إلا ما نص</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ت عليه الفقرة (ج) من المادة "12" والفقرة (ب) من المادة (13) من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المحلية رقم </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59</w:t>
      </w:r>
      <w:r w:rsidR="006053EC"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2012م، فهذين الاختصاصين </w:t>
      </w:r>
      <w:r w:rsidRPr="00DE27D1">
        <w:rPr>
          <w:rFonts w:ascii="Simplified Arabic" w:hAnsi="Simplified Arabic" w:cs="Simplified Arabic" w:hint="cs"/>
          <w:sz w:val="28"/>
          <w:szCs w:val="28"/>
          <w:rtl/>
        </w:rPr>
        <w:t>آ</w:t>
      </w:r>
      <w:r w:rsidR="00BF0D09" w:rsidRPr="00DE27D1">
        <w:rPr>
          <w:rFonts w:ascii="Simplified Arabic" w:hAnsi="Simplified Arabic" w:cs="Simplified Arabic"/>
          <w:sz w:val="28"/>
          <w:szCs w:val="28"/>
          <w:rtl/>
        </w:rPr>
        <w:t xml:space="preserve">لاء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 xml:space="preserve">مجلس الوزراء. </w:t>
      </w:r>
    </w:p>
    <w:p w:rsidR="00BF0D09" w:rsidRPr="00DE27D1" w:rsidRDefault="00BF0D09" w:rsidP="00972CC5">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وبالرجوع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نص</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المادة  12 فقرة </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ج </w:t>
      </w:r>
      <w:r w:rsidR="0069382D"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فهي</w:t>
      </w:r>
      <w:r w:rsidR="00232F74" w:rsidRPr="00DE27D1">
        <w:rPr>
          <w:rFonts w:ascii="Simplified Arabic" w:hAnsi="Simplified Arabic" w:cs="Simplified Arabic"/>
          <w:sz w:val="28"/>
          <w:szCs w:val="28"/>
          <w:rtl/>
        </w:rPr>
        <w:t xml:space="preserve"> بشأن  </w:t>
      </w:r>
      <w:r w:rsidRPr="00DE27D1">
        <w:rPr>
          <w:rFonts w:ascii="Simplified Arabic" w:hAnsi="Simplified Arabic" w:cs="Simplified Arabic"/>
          <w:sz w:val="28"/>
          <w:szCs w:val="28"/>
          <w:rtl/>
        </w:rPr>
        <w:t>المصادقة على ميزانية المحافظات</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وهي من اختصاص مجلس الوزراء والفقرة (ب) من المادة (13) تتعلق بإنشاء الجامعات</w:t>
      </w:r>
      <w:r w:rsidR="0069382D"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والكليات والمعاهد فهي </w:t>
      </w:r>
      <w:r w:rsidR="00B84A8C" w:rsidRPr="00DE27D1">
        <w:rPr>
          <w:rFonts w:ascii="Simplified Arabic" w:hAnsi="Simplified Arabic" w:cs="Simplified Arabic" w:hint="cs"/>
          <w:sz w:val="28"/>
          <w:szCs w:val="28"/>
          <w:rtl/>
        </w:rPr>
        <w:t xml:space="preserve">أيضًا </w:t>
      </w:r>
      <w:r w:rsidRPr="00DE27D1">
        <w:rPr>
          <w:rFonts w:ascii="Simplified Arabic" w:hAnsi="Simplified Arabic" w:cs="Simplified Arabic"/>
          <w:sz w:val="28"/>
          <w:szCs w:val="28"/>
          <w:rtl/>
        </w:rPr>
        <w:t>من اختصاص مجلس الوزراء</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 xml:space="preserve"> (</w:t>
      </w:r>
      <w:r w:rsidRPr="00DE27D1">
        <w:rPr>
          <w:rStyle w:val="a8"/>
          <w:rFonts w:ascii="Simplified Arabic" w:hAnsi="Simplified Arabic" w:cs="Simplified Arabic"/>
          <w:sz w:val="28"/>
          <w:szCs w:val="28"/>
          <w:rtl/>
        </w:rPr>
        <w:footnoteReference w:id="246"/>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hint="cs"/>
          <w:sz w:val="28"/>
          <w:szCs w:val="28"/>
          <w:rtl/>
        </w:rPr>
        <w:t>ونلاحظ في هذا الصدد أن الاختصاصات المتعلقة بالمحافظة تم تعطيلها وإيقافها بقرار من وز</w:t>
      </w:r>
      <w:r w:rsidR="00285F9B" w:rsidRPr="00DE27D1">
        <w:rPr>
          <w:rFonts w:ascii="Simplified Arabic" w:hAnsi="Simplified Arabic" w:cs="Simplified Arabic" w:hint="cs"/>
          <w:sz w:val="28"/>
          <w:szCs w:val="28"/>
          <w:rtl/>
        </w:rPr>
        <w:t>ير الحكم المحلي</w:t>
      </w:r>
      <w:r w:rsidR="00A57AB6" w:rsidRPr="00DE27D1">
        <w:rPr>
          <w:rFonts w:ascii="Simplified Arabic" w:hAnsi="Simplified Arabic" w:cs="Simplified Arabic" w:hint="cs"/>
          <w:sz w:val="28"/>
          <w:szCs w:val="28"/>
          <w:rtl/>
        </w:rPr>
        <w:t>،</w:t>
      </w:r>
      <w:r w:rsidR="00285F9B" w:rsidRPr="00DE27D1">
        <w:rPr>
          <w:rFonts w:ascii="Simplified Arabic" w:hAnsi="Simplified Arabic" w:cs="Simplified Arabic" w:hint="cs"/>
          <w:sz w:val="28"/>
          <w:szCs w:val="28"/>
          <w:rtl/>
        </w:rPr>
        <w:t xml:space="preserve"> وهذا يعد من المآخذ</w:t>
      </w:r>
      <w:r w:rsidRPr="00DE27D1">
        <w:rPr>
          <w:rFonts w:ascii="Simplified Arabic" w:hAnsi="Simplified Arabic" w:cs="Simplified Arabic" w:hint="cs"/>
          <w:sz w:val="28"/>
          <w:szCs w:val="28"/>
          <w:rtl/>
        </w:rPr>
        <w:t xml:space="preserve"> الت</w:t>
      </w:r>
      <w:r w:rsidR="00285F9B" w:rsidRPr="00DE27D1">
        <w:rPr>
          <w:rFonts w:ascii="Simplified Arabic" w:hAnsi="Simplified Arabic" w:cs="Simplified Arabic" w:hint="cs"/>
          <w:sz w:val="28"/>
          <w:szCs w:val="28"/>
          <w:rtl/>
        </w:rPr>
        <w:t>ي أخذت على هذا القانون</w:t>
      </w:r>
      <w:r w:rsidR="00A57AB6" w:rsidRPr="00DE27D1">
        <w:rPr>
          <w:rFonts w:ascii="Simplified Arabic" w:hAnsi="Simplified Arabic" w:cs="Simplified Arabic" w:hint="cs"/>
          <w:sz w:val="28"/>
          <w:szCs w:val="28"/>
          <w:rtl/>
        </w:rPr>
        <w:t>،</w:t>
      </w:r>
      <w:r w:rsidR="00285F9B" w:rsidRPr="00DE27D1">
        <w:rPr>
          <w:rFonts w:ascii="Simplified Arabic" w:hAnsi="Simplified Arabic" w:cs="Simplified Arabic" w:hint="cs"/>
          <w:sz w:val="28"/>
          <w:szCs w:val="28"/>
          <w:rtl/>
        </w:rPr>
        <w:t xml:space="preserve"> حيث نجد أ</w:t>
      </w:r>
      <w:r w:rsidRPr="00DE27D1">
        <w:rPr>
          <w:rFonts w:ascii="Simplified Arabic" w:hAnsi="Simplified Arabic" w:cs="Simplified Arabic" w:hint="cs"/>
          <w:sz w:val="28"/>
          <w:szCs w:val="28"/>
          <w:rtl/>
        </w:rPr>
        <w:t>ن قانون صادر من السلطة التشريعية يتم تعطيله</w:t>
      </w:r>
      <w:r w:rsidR="00285F9B"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وإيقاف العمل به بموجب قرار صادر من وزير الحكم المحلي</w:t>
      </w:r>
      <w:r w:rsidR="00285F9B" w:rsidRPr="00DE27D1">
        <w:rPr>
          <w:rFonts w:ascii="Simplified Arabic" w:hAnsi="Simplified Arabic" w:cs="Simplified Arabic" w:hint="cs"/>
          <w:sz w:val="28"/>
          <w:szCs w:val="28"/>
          <w:rtl/>
        </w:rPr>
        <w:t>، وهو ما يؤكد على ا</w:t>
      </w:r>
      <w:r w:rsidR="00972CC5" w:rsidRPr="00DE27D1">
        <w:rPr>
          <w:rFonts w:ascii="Simplified Arabic" w:hAnsi="Simplified Arabic" w:cs="Simplified Arabic" w:hint="cs"/>
          <w:sz w:val="28"/>
          <w:szCs w:val="28"/>
          <w:rtl/>
        </w:rPr>
        <w:t>تس</w:t>
      </w:r>
      <w:r w:rsidRPr="00DE27D1">
        <w:rPr>
          <w:rFonts w:ascii="Simplified Arabic" w:hAnsi="Simplified Arabic" w:cs="Simplified Arabic" w:hint="cs"/>
          <w:sz w:val="28"/>
          <w:szCs w:val="28"/>
          <w:rtl/>
        </w:rPr>
        <w:t>اع الفجوة ما بين السلطة التنفيذية</w:t>
      </w:r>
      <w:r w:rsidR="00285F9B"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والسلطة التشريعية.</w:t>
      </w:r>
    </w:p>
    <w:p w:rsidR="00C17322" w:rsidRPr="00DE27D1" w:rsidRDefault="00C17322" w:rsidP="00972CC5">
      <w:pPr>
        <w:tabs>
          <w:tab w:val="right" w:pos="226"/>
          <w:tab w:val="right" w:pos="368"/>
        </w:tabs>
        <w:spacing w:after="0" w:line="360" w:lineRule="auto"/>
        <w:jc w:val="both"/>
        <w:rPr>
          <w:rFonts w:ascii="Simplified Arabic" w:hAnsi="Simplified Arabic" w:cs="Simplified Arabic"/>
          <w:sz w:val="28"/>
          <w:szCs w:val="28"/>
          <w:rtl/>
        </w:rPr>
      </w:pPr>
    </w:p>
    <w:p w:rsidR="00C17322" w:rsidRPr="00DE27D1" w:rsidRDefault="00C17322" w:rsidP="00972CC5">
      <w:pPr>
        <w:tabs>
          <w:tab w:val="right" w:pos="226"/>
          <w:tab w:val="right" w:pos="368"/>
        </w:tabs>
        <w:spacing w:after="0" w:line="360" w:lineRule="auto"/>
        <w:jc w:val="both"/>
        <w:rPr>
          <w:rFonts w:ascii="Simplified Arabic" w:hAnsi="Simplified Arabic" w:cs="Simplified Arabic"/>
          <w:sz w:val="28"/>
          <w:szCs w:val="28"/>
          <w:rtl/>
        </w:rPr>
      </w:pPr>
    </w:p>
    <w:p w:rsidR="00C17322" w:rsidRPr="00DE27D1" w:rsidRDefault="00C17322" w:rsidP="00972CC5">
      <w:pPr>
        <w:tabs>
          <w:tab w:val="right" w:pos="226"/>
          <w:tab w:val="right" w:pos="368"/>
        </w:tabs>
        <w:spacing w:after="0" w:line="360" w:lineRule="auto"/>
        <w:jc w:val="both"/>
        <w:rPr>
          <w:rFonts w:ascii="Simplified Arabic" w:hAnsi="Simplified Arabic" w:cs="Simplified Arabic"/>
          <w:sz w:val="28"/>
          <w:szCs w:val="28"/>
          <w:rtl/>
        </w:rPr>
      </w:pPr>
    </w:p>
    <w:p w:rsidR="00BF0D09" w:rsidRPr="00DE27D1" w:rsidRDefault="00BF0D09" w:rsidP="00F41D10">
      <w:pPr>
        <w:pStyle w:val="a6"/>
        <w:numPr>
          <w:ilvl w:val="0"/>
          <w:numId w:val="16"/>
        </w:numPr>
        <w:tabs>
          <w:tab w:val="right" w:pos="226"/>
          <w:tab w:val="right" w:pos="368"/>
        </w:tabs>
        <w:spacing w:after="0" w:line="360" w:lineRule="auto"/>
        <w:ind w:left="0" w:firstLine="0"/>
        <w:jc w:val="both"/>
        <w:rPr>
          <w:rFonts w:ascii="Simplified Arabic" w:hAnsi="Simplified Arabic" w:cs="Simplified Arabic"/>
          <w:b/>
          <w:bCs/>
          <w:sz w:val="28"/>
          <w:szCs w:val="28"/>
        </w:rPr>
      </w:pPr>
      <w:r w:rsidRPr="00DE27D1">
        <w:rPr>
          <w:rFonts w:ascii="Simplified Arabic" w:hAnsi="Simplified Arabic" w:cs="Simplified Arabic"/>
          <w:b/>
          <w:bCs/>
          <w:sz w:val="28"/>
          <w:szCs w:val="28"/>
          <w:rtl/>
        </w:rPr>
        <w:t>أما اختصاصات المحافظ</w:t>
      </w:r>
      <w:r w:rsidRPr="00DE27D1">
        <w:rPr>
          <w:rFonts w:ascii="Simplified Arabic" w:hAnsi="Simplified Arabic" w:cs="Simplified Arabic" w:hint="cs"/>
          <w:b/>
          <w:bCs/>
          <w:sz w:val="28"/>
          <w:szCs w:val="28"/>
          <w:rtl/>
        </w:rPr>
        <w:t xml:space="preserve"> </w:t>
      </w:r>
      <w:r w:rsidRPr="00DE27D1">
        <w:rPr>
          <w:rFonts w:ascii="Simplified Arabic" w:hAnsi="Simplified Arabic" w:cs="Simplified Arabic"/>
          <w:b/>
          <w:bCs/>
          <w:sz w:val="28"/>
          <w:szCs w:val="28"/>
          <w:rtl/>
        </w:rPr>
        <w:t>:-</w:t>
      </w:r>
    </w:p>
    <w:p w:rsidR="00BF0D09" w:rsidRPr="00DE27D1" w:rsidRDefault="00BF0D09" w:rsidP="00360121">
      <w:pPr>
        <w:tabs>
          <w:tab w:val="right" w:pos="226"/>
          <w:tab w:val="right" w:pos="368"/>
        </w:tabs>
        <w:spacing w:after="0" w:line="360" w:lineRule="auto"/>
        <w:jc w:val="both"/>
        <w:rPr>
          <w:rFonts w:ascii="Simplified Arabic" w:hAnsi="Simplified Arabic" w:cs="Simplified Arabic"/>
          <w:sz w:val="28"/>
          <w:szCs w:val="28"/>
          <w:vertAlign w:val="superscript"/>
          <w:rtl/>
        </w:rPr>
      </w:pPr>
      <w:r w:rsidRPr="00DE27D1">
        <w:rPr>
          <w:rFonts w:ascii="Simplified Arabic" w:hAnsi="Simplified Arabic" w:cs="Simplified Arabic"/>
          <w:sz w:val="28"/>
          <w:szCs w:val="28"/>
          <w:rtl/>
        </w:rPr>
        <w:t xml:space="preserve"> المحافظ هو رئيس مجلس المحافظة، وهو الممثل للحكومة المركزية في المحافظة</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وينتخبه </w:t>
      </w:r>
      <w:r w:rsidR="00E4676C" w:rsidRPr="00DE27D1">
        <w:rPr>
          <w:rFonts w:ascii="Simplified Arabic" w:hAnsi="Simplified Arabic" w:cs="Simplified Arabic"/>
          <w:sz w:val="28"/>
          <w:szCs w:val="28"/>
          <w:rtl/>
        </w:rPr>
        <w:t xml:space="preserve">أعضاء </w:t>
      </w:r>
      <w:r w:rsidRPr="00DE27D1">
        <w:rPr>
          <w:rFonts w:ascii="Simplified Arabic" w:hAnsi="Simplified Arabic" w:cs="Simplified Arabic"/>
          <w:sz w:val="28"/>
          <w:szCs w:val="28"/>
          <w:rtl/>
        </w:rPr>
        <w:t>المجلس بطريقة الاقتراع السري</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47"/>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وقد  وسع المشرع في اختصاصات المحافظ </w:t>
      </w:r>
      <w:r w:rsidR="00285F9B" w:rsidRPr="00DE27D1">
        <w:rPr>
          <w:rFonts w:ascii="Simplified Arabic" w:hAnsi="Simplified Arabic" w:cs="Simplified Arabic"/>
          <w:sz w:val="28"/>
          <w:szCs w:val="28"/>
          <w:rtl/>
        </w:rPr>
        <w:t>عندما جعلها مفتوحة في الفقرة ال</w:t>
      </w:r>
      <w:r w:rsidR="00285F9B"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خيرة من المادة</w:t>
      </w:r>
      <w:r w:rsidR="00C1326E"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(14) حيث يكون للمحافظ اختصاصات </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تصدر عن مجلس الوزراء</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الوزير في شكل قوانين</w:t>
      </w:r>
      <w:r w:rsidR="00285F9B"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لوائح</w:t>
      </w:r>
      <w:r w:rsidR="00285F9B"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تعليمات</w:t>
      </w:r>
      <w:r w:rsidR="00285F9B"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 xml:space="preserve">تفويضات، يجوز لكل وزير لم تنقل اختصاصات وزارتهم </w:t>
      </w:r>
      <w:r w:rsidR="001E46C6" w:rsidRPr="00DE27D1">
        <w:rPr>
          <w:rFonts w:ascii="Simplified Arabic" w:hAnsi="Simplified Arabic" w:cs="Simplified Arabic"/>
          <w:sz w:val="28"/>
          <w:szCs w:val="28"/>
          <w:rtl/>
        </w:rPr>
        <w:t xml:space="preserve">إلى </w:t>
      </w:r>
      <w:r w:rsidR="00285F9B" w:rsidRPr="00DE27D1">
        <w:rPr>
          <w:rFonts w:ascii="Simplified Arabic" w:hAnsi="Simplified Arabic" w:cs="Simplified Arabic"/>
          <w:sz w:val="28"/>
          <w:szCs w:val="28"/>
          <w:rtl/>
        </w:rPr>
        <w:t xml:space="preserve">الوحدات المحلية </w:t>
      </w:r>
      <w:r w:rsidR="00285F9B"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يفوض المحافظ في الاختصاصات التي </w:t>
      </w:r>
      <w:r w:rsidR="00285F9B" w:rsidRPr="00DE27D1">
        <w:rPr>
          <w:rFonts w:ascii="Simplified Arabic" w:hAnsi="Simplified Arabic" w:cs="Simplified Arabic"/>
          <w:sz w:val="28"/>
          <w:szCs w:val="28"/>
          <w:rtl/>
        </w:rPr>
        <w:t xml:space="preserve">فوضت </w:t>
      </w:r>
      <w:r w:rsidR="00285F9B"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ليه، و</w:t>
      </w:r>
      <w:r w:rsidR="00285F9B"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يض</w:t>
      </w:r>
      <w:r w:rsidR="00285F9B" w:rsidRPr="00DE27D1">
        <w:rPr>
          <w:rFonts w:ascii="Simplified Arabic" w:hAnsi="Simplified Arabic" w:cs="Simplified Arabic" w:hint="cs"/>
          <w:sz w:val="28"/>
          <w:szCs w:val="28"/>
          <w:rtl/>
        </w:rPr>
        <w:t>ً</w:t>
      </w:r>
      <w:r w:rsidR="00285F9B" w:rsidRPr="00DE27D1">
        <w:rPr>
          <w:rFonts w:ascii="Simplified Arabic" w:hAnsi="Simplified Arabic" w:cs="Simplified Arabic"/>
          <w:sz w:val="28"/>
          <w:szCs w:val="28"/>
          <w:rtl/>
        </w:rPr>
        <w:t xml:space="preserve">ا للمحافظ </w:t>
      </w:r>
      <w:r w:rsidR="00285F9B"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يفوض بعض اختصاصاته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أي عضو في المجلس</w:t>
      </w:r>
      <w:r w:rsidR="00285F9B"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رؤساء الهيئات</w:t>
      </w:r>
      <w:r w:rsidR="00285F9B"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285F9B" w:rsidRPr="00DE27D1">
        <w:rPr>
          <w:rFonts w:ascii="Simplified Arabic" w:hAnsi="Simplified Arabic" w:cs="Simplified Arabic"/>
          <w:sz w:val="28"/>
          <w:szCs w:val="28"/>
          <w:rtl/>
        </w:rPr>
        <w:t>المصالح العامة في نطاق المحافظة</w:t>
      </w:r>
      <w:r w:rsidR="00285F9B" w:rsidRPr="00DE27D1">
        <w:rPr>
          <w:rFonts w:ascii="Simplified Arabic" w:hAnsi="Simplified Arabic" w:cs="Simplified Arabic" w:hint="cs"/>
          <w:sz w:val="28"/>
          <w:szCs w:val="28"/>
          <w:rtl/>
        </w:rPr>
        <w:t>،</w:t>
      </w:r>
      <w:r w:rsidR="00285F9B" w:rsidRPr="00DE27D1">
        <w:rPr>
          <w:rFonts w:ascii="Simplified Arabic" w:hAnsi="Simplified Arabic" w:cs="Simplified Arabic"/>
          <w:sz w:val="28"/>
          <w:szCs w:val="28"/>
          <w:rtl/>
        </w:rPr>
        <w:t xml:space="preserve"> </w:t>
      </w:r>
      <w:r w:rsidR="00285F9B"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وضحت ذلك المادة (17) من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C17322" w:rsidRPr="00DE27D1">
        <w:rPr>
          <w:rFonts w:ascii="Simplified Arabic" w:hAnsi="Simplified Arabic" w:cs="Simplified Arabic"/>
          <w:sz w:val="28"/>
          <w:szCs w:val="28"/>
          <w:rtl/>
        </w:rPr>
        <w:t>المحلي</w:t>
      </w:r>
      <w:r w:rsidR="00C17322" w:rsidRPr="00DE27D1">
        <w:rPr>
          <w:rFonts w:ascii="Simplified Arabic" w:hAnsi="Simplified Arabic" w:cs="Simplified Arabic" w:hint="cs"/>
          <w:sz w:val="28"/>
          <w:szCs w:val="28"/>
          <w:rtl/>
        </w:rPr>
        <w:t>ة.</w:t>
      </w:r>
    </w:p>
    <w:p w:rsidR="00BF0D09" w:rsidRPr="00DE27D1" w:rsidRDefault="00BF0D09" w:rsidP="00A57AB6">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فالمحافظ ب</w:t>
      </w:r>
      <w:r w:rsidR="00285F9B"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عتباره رئيس مجلس المحافظة فهو ممثلا للسلطة التنفيذية فيها</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ويشرف على تنفيذ السياسة العامة للدولة وعلى مرافق الخدمات</w:t>
      </w:r>
      <w:r w:rsidR="00285F9B" w:rsidRPr="00DE27D1">
        <w:rPr>
          <w:rFonts w:ascii="Simplified Arabic" w:hAnsi="Simplified Arabic" w:cs="Simplified Arabic" w:hint="cs"/>
          <w:sz w:val="28"/>
          <w:szCs w:val="28"/>
          <w:rtl/>
        </w:rPr>
        <w:t>،</w:t>
      </w:r>
      <w:r w:rsidR="00285F9B" w:rsidRPr="00DE27D1">
        <w:rPr>
          <w:rFonts w:ascii="Simplified Arabic" w:hAnsi="Simplified Arabic" w:cs="Simplified Arabic"/>
          <w:sz w:val="28"/>
          <w:szCs w:val="28"/>
          <w:rtl/>
        </w:rPr>
        <w:t xml:space="preserve"> وال</w:t>
      </w:r>
      <w:r w:rsidR="00285F9B"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نتاج و</w:t>
      </w:r>
      <w:r w:rsidR="00D176DF" w:rsidRPr="00DE27D1">
        <w:rPr>
          <w:rFonts w:ascii="Simplified Arabic" w:hAnsi="Simplified Arabic" w:cs="Simplified Arabic"/>
          <w:sz w:val="28"/>
          <w:szCs w:val="28"/>
          <w:rtl/>
        </w:rPr>
        <w:t xml:space="preserve">إصدار </w:t>
      </w:r>
      <w:r w:rsidRPr="00DE27D1">
        <w:rPr>
          <w:rFonts w:ascii="Simplified Arabic" w:hAnsi="Simplified Arabic" w:cs="Simplified Arabic"/>
          <w:sz w:val="28"/>
          <w:szCs w:val="28"/>
          <w:rtl/>
        </w:rPr>
        <w:t>القرارات التنفيذية ب</w:t>
      </w:r>
      <w:r w:rsidR="00285F9B"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سمه، ويقع على عاتق المحافظ تمثيل المحافظة</w:t>
      </w:r>
      <w:r w:rsidR="00D653DC" w:rsidRPr="00DE27D1">
        <w:rPr>
          <w:rFonts w:ascii="Simplified Arabic" w:hAnsi="Simplified Arabic" w:cs="Simplified Arabic"/>
          <w:sz w:val="28"/>
          <w:szCs w:val="28"/>
          <w:rtl/>
        </w:rPr>
        <w:t xml:space="preserve"> أمام </w:t>
      </w:r>
      <w:r w:rsidRPr="00DE27D1">
        <w:rPr>
          <w:rFonts w:ascii="Simplified Arabic" w:hAnsi="Simplified Arabic" w:cs="Simplified Arabic"/>
          <w:sz w:val="28"/>
          <w:szCs w:val="28"/>
          <w:rtl/>
        </w:rPr>
        <w:t>القضاء والغي</w:t>
      </w:r>
      <w:r w:rsidR="00285F9B" w:rsidRPr="00DE27D1">
        <w:rPr>
          <w:rFonts w:ascii="Simplified Arabic" w:hAnsi="Simplified Arabic" w:cs="Simplified Arabic"/>
          <w:sz w:val="28"/>
          <w:szCs w:val="28"/>
          <w:rtl/>
        </w:rPr>
        <w:t xml:space="preserve">ر، ويكون من حق الغير سواء كان </w:t>
      </w:r>
      <w:r w:rsidRPr="00DE27D1">
        <w:rPr>
          <w:rFonts w:ascii="Simplified Arabic" w:hAnsi="Simplified Arabic" w:cs="Simplified Arabic"/>
          <w:sz w:val="28"/>
          <w:szCs w:val="28"/>
          <w:rtl/>
        </w:rPr>
        <w:t>شخصً</w:t>
      </w:r>
      <w:r w:rsidR="00285F9B"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طبيعي</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w:t>
      </w:r>
      <w:r w:rsidR="00E20C6A" w:rsidRPr="00DE27D1">
        <w:rPr>
          <w:rFonts w:ascii="Simplified Arabic" w:hAnsi="Simplified Arabic" w:cs="Simplified Arabic"/>
          <w:sz w:val="28"/>
          <w:szCs w:val="28"/>
          <w:rtl/>
        </w:rPr>
        <w:t xml:space="preserve"> أو </w:t>
      </w:r>
      <w:r w:rsidR="00285F9B"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عتباريً</w:t>
      </w:r>
      <w:r w:rsidR="00285F9B"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مقاضاة المحافظة</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عن طريق ممثلها القانوني " المحافظ ".</w:t>
      </w:r>
    </w:p>
    <w:p w:rsidR="00BF0D09" w:rsidRPr="00DE27D1" w:rsidRDefault="00BF0D09" w:rsidP="00A57AB6">
      <w:pPr>
        <w:pStyle w:val="a6"/>
        <w:tabs>
          <w:tab w:val="right" w:pos="226"/>
          <w:tab w:val="right" w:pos="368"/>
        </w:tabs>
        <w:spacing w:after="0" w:line="360" w:lineRule="auto"/>
        <w:ind w:left="0"/>
        <w:jc w:val="both"/>
        <w:rPr>
          <w:rFonts w:ascii="Simplified Arabic" w:hAnsi="Simplified Arabic" w:cs="Simplified Arabic"/>
          <w:sz w:val="28"/>
          <w:szCs w:val="28"/>
        </w:rPr>
      </w:pPr>
      <w:r w:rsidRPr="00DE27D1">
        <w:rPr>
          <w:rFonts w:ascii="Simplified Arabic" w:hAnsi="Simplified Arabic" w:cs="Simplified Arabic"/>
          <w:sz w:val="28"/>
          <w:szCs w:val="28"/>
          <w:rtl/>
        </w:rPr>
        <w:t>كما يقع على عا</w:t>
      </w:r>
      <w:r w:rsidR="00C17322"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ق المحافظ تم</w:t>
      </w:r>
      <w:r w:rsidR="00285F9B" w:rsidRPr="00DE27D1">
        <w:rPr>
          <w:rFonts w:ascii="Simplified Arabic" w:hAnsi="Simplified Arabic" w:cs="Simplified Arabic"/>
          <w:sz w:val="28"/>
          <w:szCs w:val="28"/>
          <w:rtl/>
        </w:rPr>
        <w:t>ثيل المحافظة في اجتماعات المجلس</w:t>
      </w:r>
      <w:r w:rsidR="00FF6D55" w:rsidRPr="00DE27D1">
        <w:rPr>
          <w:rFonts w:ascii="Simplified Arabic" w:hAnsi="Simplified Arabic" w:cs="Simplified Arabic"/>
          <w:sz w:val="28"/>
          <w:szCs w:val="28"/>
          <w:rtl/>
        </w:rPr>
        <w:t xml:space="preserve"> الأعلى للإدارة </w:t>
      </w:r>
      <w:r w:rsidRPr="00DE27D1">
        <w:rPr>
          <w:rFonts w:ascii="Simplified Arabic" w:hAnsi="Simplified Arabic" w:cs="Simplified Arabic"/>
          <w:sz w:val="28"/>
          <w:szCs w:val="28"/>
          <w:rtl/>
        </w:rPr>
        <w:t>المحلية</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والذي ينعقد بعد كل ثلاثة أشهر </w:t>
      </w:r>
      <w:r w:rsidR="00C17322" w:rsidRPr="00DE27D1">
        <w:rPr>
          <w:rFonts w:ascii="Simplified Arabic" w:hAnsi="Simplified Arabic" w:cs="Simplified Arabic" w:hint="cs"/>
          <w:sz w:val="28"/>
          <w:szCs w:val="28"/>
          <w:rtl/>
        </w:rPr>
        <w:t xml:space="preserve">مرة </w:t>
      </w:r>
      <w:r w:rsidRPr="00DE27D1">
        <w:rPr>
          <w:rFonts w:ascii="Simplified Arabic" w:hAnsi="Simplified Arabic" w:cs="Simplified Arabic"/>
          <w:sz w:val="28"/>
          <w:szCs w:val="28"/>
          <w:rtl/>
        </w:rPr>
        <w:t>على الأقل</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4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وكذلك تمثيلها في المؤتمرات الداخلية</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والاشتراك في الندوات</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والمناقشات</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والدراسات التي تجريها الحكومة.</w:t>
      </w:r>
    </w:p>
    <w:p w:rsidR="00BF0D09" w:rsidRPr="00DE27D1" w:rsidRDefault="00285F9B" w:rsidP="00A57AB6">
      <w:pPr>
        <w:pStyle w:val="a6"/>
        <w:tabs>
          <w:tab w:val="right" w:pos="226"/>
          <w:tab w:val="right" w:pos="368"/>
        </w:tabs>
        <w:spacing w:after="0" w:line="360" w:lineRule="auto"/>
        <w:ind w:left="0"/>
        <w:jc w:val="both"/>
        <w:rPr>
          <w:rFonts w:ascii="Simplified Arabic" w:hAnsi="Simplified Arabic" w:cs="Simplified Arabic"/>
          <w:sz w:val="28"/>
          <w:szCs w:val="28"/>
        </w:rPr>
      </w:pP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 xml:space="preserve">قرار القواعد العامة لنظام تعامل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جهزة المحافظة مع المو</w:t>
      </w:r>
      <w:r w:rsidR="00A57AB6"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طنين وإحالة التقارير</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والميزانيات والحسابات الختامية للمحافظة ومكوناتها، وتنظيم الشؤون الوظيفية و</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sz w:val="28"/>
          <w:szCs w:val="28"/>
          <w:rtl/>
        </w:rPr>
        <w:t>على مستوى المحافظة و</w:t>
      </w:r>
      <w:r w:rsidR="004116B5" w:rsidRPr="00DE27D1">
        <w:rPr>
          <w:rFonts w:ascii="Simplified Arabic" w:hAnsi="Simplified Arabic" w:cs="Simplified Arabic"/>
          <w:sz w:val="28"/>
          <w:szCs w:val="28"/>
          <w:rtl/>
        </w:rPr>
        <w:t xml:space="preserve">الإشراف </w:t>
      </w:r>
      <w:r w:rsidR="00BF0D09" w:rsidRPr="00DE27D1">
        <w:rPr>
          <w:rFonts w:ascii="Simplified Arabic" w:hAnsi="Simplified Arabic" w:cs="Simplified Arabic"/>
          <w:sz w:val="28"/>
          <w:szCs w:val="28"/>
          <w:rtl/>
        </w:rPr>
        <w:t>عليها.</w:t>
      </w:r>
    </w:p>
    <w:p w:rsidR="00BF0D09" w:rsidRPr="00DE27D1" w:rsidRDefault="00BF0D09" w:rsidP="00A57AB6">
      <w:pPr>
        <w:pStyle w:val="a6"/>
        <w:numPr>
          <w:ilvl w:val="0"/>
          <w:numId w:val="16"/>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المسؤولية عن كفالة الأمن الاجتماعي</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والغذائي لمواطني المحافظة ورفع كفاءة ال</w:t>
      </w:r>
      <w:r w:rsidR="00A57AB6"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نتاج، وكذلك المحافظ</w:t>
      </w:r>
      <w:r w:rsidR="00285F9B" w:rsidRPr="00DE27D1">
        <w:rPr>
          <w:rFonts w:ascii="Simplified Arabic" w:hAnsi="Simplified Arabic" w:cs="Simplified Arabic"/>
          <w:sz w:val="28"/>
          <w:szCs w:val="28"/>
          <w:rtl/>
        </w:rPr>
        <w:t>ة على ال</w:t>
      </w:r>
      <w:r w:rsidR="00285F9B" w:rsidRPr="00DE27D1">
        <w:rPr>
          <w:rFonts w:ascii="Simplified Arabic" w:hAnsi="Simplified Arabic" w:cs="Simplified Arabic" w:hint="cs"/>
          <w:sz w:val="28"/>
          <w:szCs w:val="28"/>
          <w:rtl/>
        </w:rPr>
        <w:t>أ</w:t>
      </w:r>
      <w:r w:rsidR="00285F9B" w:rsidRPr="00DE27D1">
        <w:rPr>
          <w:rFonts w:ascii="Simplified Arabic" w:hAnsi="Simplified Arabic" w:cs="Simplified Arabic"/>
          <w:sz w:val="28"/>
          <w:szCs w:val="28"/>
          <w:rtl/>
        </w:rPr>
        <w:t>من وال</w:t>
      </w:r>
      <w:r w:rsidR="00285F9B"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خلاق والقيم العامة بالمحا</w:t>
      </w:r>
      <w:r w:rsidR="00285F9B" w:rsidRPr="00DE27D1">
        <w:rPr>
          <w:rFonts w:ascii="Simplified Arabic" w:hAnsi="Simplified Arabic" w:cs="Simplified Arabic"/>
          <w:sz w:val="28"/>
          <w:szCs w:val="28"/>
          <w:rtl/>
        </w:rPr>
        <w:t xml:space="preserve">فظة تحت </w:t>
      </w:r>
      <w:r w:rsidR="00285F9B" w:rsidRPr="00DE27D1">
        <w:rPr>
          <w:rFonts w:ascii="Simplified Arabic" w:hAnsi="Simplified Arabic" w:cs="Simplified Arabic" w:hint="cs"/>
          <w:sz w:val="28"/>
          <w:szCs w:val="28"/>
          <w:rtl/>
        </w:rPr>
        <w:t>إ</w:t>
      </w:r>
      <w:r w:rsidR="00285F9B" w:rsidRPr="00DE27D1">
        <w:rPr>
          <w:rFonts w:ascii="Simplified Arabic" w:hAnsi="Simplified Arabic" w:cs="Simplified Arabic"/>
          <w:sz w:val="28"/>
          <w:szCs w:val="28"/>
          <w:rtl/>
        </w:rPr>
        <w:t>شراف وزير الداخلية، وب</w:t>
      </w:r>
      <w:r w:rsidR="00285F9B"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عتبار</w:t>
      </w:r>
      <w:r w:rsidR="00C17322" w:rsidRPr="00DE27D1">
        <w:rPr>
          <w:rFonts w:ascii="Simplified Arabic" w:hAnsi="Simplified Arabic" w:cs="Simplified Arabic" w:hint="cs"/>
          <w:sz w:val="28"/>
          <w:szCs w:val="28"/>
          <w:rtl/>
        </w:rPr>
        <w:t>ه</w:t>
      </w:r>
      <w:r w:rsidRPr="00DE27D1">
        <w:rPr>
          <w:rFonts w:ascii="Simplified Arabic" w:hAnsi="Simplified Arabic" w:cs="Simplified Arabic"/>
          <w:sz w:val="28"/>
          <w:szCs w:val="28"/>
          <w:rtl/>
        </w:rPr>
        <w:t xml:space="preserve"> ممثلاً للحكومة فهو المسؤول عن تنفيذ سياستها العامة</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ويقع على عاتقه مسؤولية استتاب الأمن</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والسكينة بين جميع مواطني الم</w:t>
      </w:r>
      <w:r w:rsidR="00285F9B" w:rsidRPr="00DE27D1">
        <w:rPr>
          <w:rFonts w:ascii="Simplified Arabic" w:hAnsi="Simplified Arabic" w:cs="Simplified Arabic"/>
          <w:sz w:val="28"/>
          <w:szCs w:val="28"/>
          <w:rtl/>
        </w:rPr>
        <w:t>حافظة، ويعمل على نشر المبادئ ال</w:t>
      </w:r>
      <w:r w:rsidR="00285F9B"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خلاقية</w:t>
      </w:r>
      <w:r w:rsidR="00285F9B"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والآداب العامة، والقضاء على كل فعل يمسس بها.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49"/>
      </w:r>
      <w:r w:rsidRPr="00DE27D1">
        <w:rPr>
          <w:rFonts w:ascii="Simplified Arabic" w:hAnsi="Simplified Arabic" w:cs="Simplified Arabic"/>
          <w:sz w:val="28"/>
          <w:szCs w:val="28"/>
          <w:vertAlign w:val="superscript"/>
          <w:rtl/>
        </w:rPr>
        <w:t>)</w:t>
      </w:r>
    </w:p>
    <w:p w:rsidR="00BF0D09" w:rsidRPr="00DE27D1" w:rsidRDefault="004116B5" w:rsidP="00285F9B">
      <w:pPr>
        <w:pStyle w:val="a6"/>
        <w:numPr>
          <w:ilvl w:val="0"/>
          <w:numId w:val="16"/>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الإشراف </w:t>
      </w:r>
      <w:r w:rsidR="00BF0D09" w:rsidRPr="00DE27D1">
        <w:rPr>
          <w:rFonts w:ascii="Simplified Arabic" w:hAnsi="Simplified Arabic" w:cs="Simplified Arabic"/>
          <w:sz w:val="28"/>
          <w:szCs w:val="28"/>
          <w:rtl/>
        </w:rPr>
        <w:t>العام على المرافق الوطنية</w:t>
      </w:r>
      <w:r w:rsidR="00285F9B" w:rsidRPr="00DE27D1">
        <w:rPr>
          <w:rFonts w:ascii="Simplified Arabic" w:hAnsi="Simplified Arabic" w:cs="Simplified Arabic"/>
          <w:sz w:val="28"/>
          <w:szCs w:val="28"/>
          <w:rtl/>
        </w:rPr>
        <w:t xml:space="preserve"> بدائرة المحافظة، وعلى المحافظ </w:t>
      </w:r>
      <w:r w:rsidR="00285F9B"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يبلغ قرارات المجلس وتوصياته</w:t>
      </w:r>
      <w:r w:rsidR="00285F9B"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واقتراحاته </w:t>
      </w:r>
      <w:r w:rsidR="001E46C6" w:rsidRPr="00DE27D1">
        <w:rPr>
          <w:rFonts w:ascii="Simplified Arabic" w:hAnsi="Simplified Arabic" w:cs="Simplified Arabic"/>
          <w:sz w:val="28"/>
          <w:szCs w:val="28"/>
          <w:rtl/>
        </w:rPr>
        <w:t xml:space="preserve">إلى </w:t>
      </w:r>
      <w:r w:rsidR="00285F9B" w:rsidRPr="00DE27D1">
        <w:rPr>
          <w:rFonts w:ascii="Simplified Arabic" w:hAnsi="Simplified Arabic" w:cs="Simplified Arabic"/>
          <w:sz w:val="28"/>
          <w:szCs w:val="28"/>
          <w:rtl/>
        </w:rPr>
        <w:t>المجلس</w:t>
      </w:r>
      <w:r w:rsidR="00285F9B" w:rsidRPr="00DE27D1">
        <w:rPr>
          <w:rFonts w:ascii="Simplified Arabic" w:hAnsi="Simplified Arabic" w:cs="Simplified Arabic" w:hint="cs"/>
          <w:sz w:val="28"/>
          <w:szCs w:val="28"/>
          <w:rtl/>
        </w:rPr>
        <w:t xml:space="preserve"> </w:t>
      </w:r>
      <w:r w:rsidR="00FF6D55" w:rsidRPr="00DE27D1">
        <w:rPr>
          <w:rFonts w:ascii="Simplified Arabic" w:hAnsi="Simplified Arabic" w:cs="Simplified Arabic"/>
          <w:sz w:val="28"/>
          <w:szCs w:val="28"/>
          <w:rtl/>
        </w:rPr>
        <w:t xml:space="preserve">الأعلى للإدارة </w:t>
      </w:r>
      <w:r w:rsidR="00BF0D09" w:rsidRPr="00DE27D1">
        <w:rPr>
          <w:rFonts w:ascii="Simplified Arabic" w:hAnsi="Simplified Arabic" w:cs="Simplified Arabic"/>
          <w:sz w:val="28"/>
          <w:szCs w:val="28"/>
          <w:rtl/>
        </w:rPr>
        <w:t>المحلية خلال خمسة عشر يوم</w:t>
      </w:r>
      <w:r w:rsidR="00285F9B"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ا من تاريخ صدورها</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50"/>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w:t>
      </w:r>
    </w:p>
    <w:p w:rsidR="00BF0D09" w:rsidRPr="00DE27D1" w:rsidRDefault="00285F9B" w:rsidP="00285F9B">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بالإضافة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الاختصاصات السابقة فقد أسند القانون للمحافظ بعض الصلاحيات الخاصة المتعلقة ب</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تخاذ التدابير اللازمة لمعالجة المواقف الخطيرة والمفاجئة والتي تتعلق:</w:t>
      </w:r>
    </w:p>
    <w:p w:rsidR="00BF0D09" w:rsidRPr="00DE27D1" w:rsidRDefault="00BF0D09" w:rsidP="00F41D10">
      <w:pPr>
        <w:pStyle w:val="a6"/>
        <w:numPr>
          <w:ilvl w:val="0"/>
          <w:numId w:val="19"/>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بحماية أملاك الدولة العامة والخاصة.</w:t>
      </w:r>
    </w:p>
    <w:p w:rsidR="00BF0D09" w:rsidRPr="00DE27D1" w:rsidRDefault="00BF0D09" w:rsidP="00F41D10">
      <w:pPr>
        <w:pStyle w:val="a6"/>
        <w:numPr>
          <w:ilvl w:val="0"/>
          <w:numId w:val="19"/>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فرض الحجر الصحي وتنفيذه.</w:t>
      </w:r>
    </w:p>
    <w:p w:rsidR="00BF0D09" w:rsidRPr="00DE27D1" w:rsidRDefault="00D653DC" w:rsidP="00F41D10">
      <w:pPr>
        <w:pStyle w:val="a6"/>
        <w:numPr>
          <w:ilvl w:val="0"/>
          <w:numId w:val="19"/>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 إدارة </w:t>
      </w:r>
      <w:r w:rsidR="00285F9B" w:rsidRPr="00DE27D1">
        <w:rPr>
          <w:rFonts w:ascii="Simplified Arabic" w:hAnsi="Simplified Arabic" w:cs="Simplified Arabic"/>
          <w:sz w:val="28"/>
          <w:szCs w:val="28"/>
          <w:rtl/>
        </w:rPr>
        <w:t>ال</w:t>
      </w:r>
      <w:r w:rsidR="00285F9B"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زمات والكوارث الطبيعية.</w:t>
      </w:r>
    </w:p>
    <w:p w:rsidR="00BF0D09" w:rsidRPr="00DE27D1" w:rsidRDefault="00285F9B" w:rsidP="00F41D10">
      <w:pPr>
        <w:pStyle w:val="a6"/>
        <w:numPr>
          <w:ilvl w:val="0"/>
          <w:numId w:val="19"/>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صرف المساعدات العاجلة وال</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يواء الفوري.</w:t>
      </w:r>
    </w:p>
    <w:p w:rsidR="00BF0D09" w:rsidRPr="00DE27D1" w:rsidRDefault="0031797E" w:rsidP="00F41D10">
      <w:pPr>
        <w:pStyle w:val="a6"/>
        <w:numPr>
          <w:ilvl w:val="0"/>
          <w:numId w:val="19"/>
        </w:numPr>
        <w:tabs>
          <w:tab w:val="right" w:pos="226"/>
          <w:tab w:val="right" w:pos="368"/>
        </w:tabs>
        <w:spacing w:after="0" w:line="360" w:lineRule="auto"/>
        <w:ind w:left="0"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يقاف الاعتداءات ورد</w:t>
      </w:r>
      <w:r w:rsidR="00A57AB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المظالم.</w:t>
      </w:r>
    </w:p>
    <w:p w:rsidR="00BF0D09" w:rsidRPr="00DE27D1" w:rsidRDefault="00BF0D09" w:rsidP="00F1257B">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ويبلغ المحافظ وزير الحكم المحلي بهذ</w:t>
      </w:r>
      <w:r w:rsidR="0031797E" w:rsidRPr="00DE27D1">
        <w:rPr>
          <w:rFonts w:ascii="Simplified Arabic" w:hAnsi="Simplified Arabic" w:cs="Simplified Arabic"/>
          <w:sz w:val="28"/>
          <w:szCs w:val="28"/>
          <w:rtl/>
        </w:rPr>
        <w:t>ه المواقف الخطيرة والمفاجئة</w:t>
      </w:r>
      <w:r w:rsidR="0031797E" w:rsidRPr="00DE27D1">
        <w:rPr>
          <w:rFonts w:ascii="Simplified Arabic" w:hAnsi="Simplified Arabic" w:cs="Simplified Arabic" w:hint="cs"/>
          <w:sz w:val="28"/>
          <w:szCs w:val="28"/>
          <w:rtl/>
        </w:rPr>
        <w:t>،</w:t>
      </w:r>
      <w:r w:rsidR="0031797E" w:rsidRPr="00DE27D1">
        <w:rPr>
          <w:rFonts w:ascii="Simplified Arabic" w:hAnsi="Simplified Arabic" w:cs="Simplified Arabic"/>
          <w:sz w:val="28"/>
          <w:szCs w:val="28"/>
          <w:rtl/>
        </w:rPr>
        <w:t xml:space="preserve"> وال</w:t>
      </w:r>
      <w:r w:rsidR="0031797E"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المتخذة بشأنها لاعتمادها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51"/>
      </w:r>
      <w:r w:rsidRPr="00DE27D1">
        <w:rPr>
          <w:rFonts w:ascii="Simplified Arabic" w:hAnsi="Simplified Arabic" w:cs="Simplified Arabic"/>
          <w:sz w:val="28"/>
          <w:szCs w:val="28"/>
          <w:vertAlign w:val="superscript"/>
          <w:rtl/>
        </w:rPr>
        <w:t>)</w:t>
      </w:r>
      <w:r w:rsidR="0031797E" w:rsidRPr="00DE27D1">
        <w:rPr>
          <w:rFonts w:ascii="Simplified Arabic" w:hAnsi="Simplified Arabic" w:cs="Simplified Arabic" w:hint="cs"/>
          <w:sz w:val="28"/>
          <w:szCs w:val="28"/>
          <w:rtl/>
        </w:rPr>
        <w:t xml:space="preserve">، </w:t>
      </w:r>
      <w:r w:rsidR="0031797E" w:rsidRPr="00DE27D1">
        <w:rPr>
          <w:rFonts w:ascii="Simplified Arabic" w:hAnsi="Simplified Arabic" w:cs="Simplified Arabic"/>
          <w:sz w:val="28"/>
          <w:szCs w:val="28"/>
          <w:rtl/>
        </w:rPr>
        <w:t xml:space="preserve">من صياغة النص السابق نلاحظ </w:t>
      </w:r>
      <w:r w:rsidR="0031797E"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هذه الصلاحيات هي استثنائية يتخذها المحافظ في ظروف استثنائية كالاعتداء على أملاك الدولة</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والكوارث الطبيعية، و</w:t>
      </w:r>
      <w:r w:rsidR="0031797E"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ذا كان الموقف على درجة من الخطورة</w:t>
      </w:r>
      <w:r w:rsidR="0031797E" w:rsidRPr="00DE27D1">
        <w:rPr>
          <w:rFonts w:ascii="Simplified Arabic" w:hAnsi="Simplified Arabic" w:cs="Simplified Arabic"/>
          <w:sz w:val="28"/>
          <w:szCs w:val="28"/>
          <w:rtl/>
        </w:rPr>
        <w:t xml:space="preserve"> فإن المحافظ يبلغ بما اتخذه من </w:t>
      </w:r>
      <w:r w:rsidR="0031797E"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وزير الحك</w:t>
      </w:r>
      <w:r w:rsidR="0031797E" w:rsidRPr="00DE27D1">
        <w:rPr>
          <w:rFonts w:ascii="Simplified Arabic" w:hAnsi="Simplified Arabic" w:cs="Simplified Arabic"/>
          <w:sz w:val="28"/>
          <w:szCs w:val="28"/>
          <w:rtl/>
        </w:rPr>
        <w:t xml:space="preserve">م المحلي، وبالتالي فللمحافظ من </w:t>
      </w:r>
      <w:r w:rsidR="0031797E"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جل تحقيق هذه ال</w:t>
      </w:r>
      <w:r w:rsidR="0031797E" w:rsidRPr="00DE27D1">
        <w:rPr>
          <w:rFonts w:ascii="Simplified Arabic" w:hAnsi="Simplified Arabic" w:cs="Simplified Arabic" w:hint="cs"/>
          <w:sz w:val="28"/>
          <w:szCs w:val="28"/>
          <w:rtl/>
        </w:rPr>
        <w:t>أ</w:t>
      </w:r>
      <w:r w:rsidR="0031797E" w:rsidRPr="00DE27D1">
        <w:rPr>
          <w:rFonts w:ascii="Simplified Arabic" w:hAnsi="Simplified Arabic" w:cs="Simplified Arabic"/>
          <w:sz w:val="28"/>
          <w:szCs w:val="28"/>
          <w:rtl/>
        </w:rPr>
        <w:t xml:space="preserve">هداف </w:t>
      </w:r>
      <w:r w:rsidR="0031797E"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يصدر قرارات فردية </w:t>
      </w:r>
      <w:r w:rsidR="0031797E" w:rsidRPr="00DE27D1">
        <w:rPr>
          <w:rFonts w:ascii="Simplified Arabic" w:hAnsi="Simplified Arabic" w:cs="Simplified Arabic"/>
          <w:sz w:val="28"/>
          <w:szCs w:val="28"/>
          <w:rtl/>
        </w:rPr>
        <w:t>وقتية لحين قيام الجهة المختصة ب</w:t>
      </w:r>
      <w:r w:rsidR="0031797E"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تخاذ ما يلزم، و</w:t>
      </w:r>
      <w:r w:rsidR="0031797E"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ذا لم تكن هناك جهة مختصة بهذه المهام، فإن هذه الصلاحيات</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السلطات هي من سلطة المحافظة عملا بالمادة (6) من القانون 59</w:t>
      </w:r>
      <w:r w:rsidRPr="00DE27D1">
        <w:rPr>
          <w:rFonts w:ascii="Simplified Arabic" w:hAnsi="Simplified Arabic" w:cs="Simplified Arabic"/>
          <w:sz w:val="28"/>
          <w:szCs w:val="28"/>
        </w:rPr>
        <w:t>/</w:t>
      </w:r>
      <w:r w:rsidRPr="00DE27D1">
        <w:rPr>
          <w:rFonts w:ascii="Simplified Arabic" w:hAnsi="Simplified Arabic" w:cs="Simplified Arabic"/>
          <w:sz w:val="28"/>
          <w:szCs w:val="28"/>
          <w:rtl/>
        </w:rPr>
        <w:t xml:space="preserve"> 2012م</w:t>
      </w:r>
      <w:r w:rsidR="00232F74" w:rsidRPr="00DE27D1">
        <w:rPr>
          <w:rFonts w:ascii="Simplified Arabic" w:hAnsi="Simplified Arabic" w:cs="Simplified Arabic"/>
          <w:sz w:val="28"/>
          <w:szCs w:val="28"/>
          <w:rtl/>
        </w:rPr>
        <w:t xml:space="preserve"> </w:t>
      </w:r>
      <w:r w:rsidR="0031797E"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F1257B"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31797E" w:rsidRPr="00DE27D1">
        <w:rPr>
          <w:rFonts w:ascii="Simplified Arabic" w:hAnsi="Simplified Arabic" w:cs="Simplified Arabic"/>
          <w:sz w:val="28"/>
          <w:szCs w:val="28"/>
          <w:rtl/>
        </w:rPr>
        <w:t>المحلية التي نصت في فقرتها ال</w:t>
      </w:r>
      <w:r w:rsidR="0031797E" w:rsidRPr="00DE27D1">
        <w:rPr>
          <w:rFonts w:ascii="Simplified Arabic" w:hAnsi="Simplified Arabic" w:cs="Simplified Arabic" w:hint="cs"/>
          <w:sz w:val="28"/>
          <w:szCs w:val="28"/>
          <w:rtl/>
        </w:rPr>
        <w:t>أ</w:t>
      </w:r>
      <w:r w:rsidR="0031797E" w:rsidRPr="00DE27D1">
        <w:rPr>
          <w:rFonts w:ascii="Simplified Arabic" w:hAnsi="Simplified Arabic" w:cs="Simplified Arabic"/>
          <w:sz w:val="28"/>
          <w:szCs w:val="28"/>
          <w:rtl/>
        </w:rPr>
        <w:t xml:space="preserve">خيرة على </w:t>
      </w:r>
      <w:r w:rsidR="0031797E"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((تباشر المحافظات جميع الاختصاصات المتعلقة بالمرافق العامة التي لا تختص بها الوحدات ال</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في المحافظة)).</w:t>
      </w:r>
    </w:p>
    <w:p w:rsidR="00BF0D09" w:rsidRPr="00DE27D1" w:rsidRDefault="00A57AB6" w:rsidP="00A57AB6">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ويلاحظ على الاختصاصات التي أسندها المشرع للمحافظ في هذا القانون وفي المادة (14) سالفة الذكر، والمادة (15) أيض</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ا ف</w:t>
      </w:r>
      <w:r w:rsidRPr="00DE27D1">
        <w:rPr>
          <w:rFonts w:ascii="Simplified Arabic" w:hAnsi="Simplified Arabic" w:cs="Simplified Arabic" w:hint="cs"/>
          <w:sz w:val="28"/>
          <w:szCs w:val="28"/>
          <w:rtl/>
        </w:rPr>
        <w:t xml:space="preserve">ي </w:t>
      </w:r>
      <w:r w:rsidR="002F3994" w:rsidRPr="00DE27D1">
        <w:rPr>
          <w:rFonts w:ascii="Simplified Arabic" w:hAnsi="Simplified Arabic" w:cs="Simplified Arabic"/>
          <w:sz w:val="28"/>
          <w:szCs w:val="28"/>
          <w:rtl/>
        </w:rPr>
        <w:t xml:space="preserve">الأولى </w:t>
      </w:r>
      <w:r w:rsidR="00BF0D09" w:rsidRPr="00DE27D1">
        <w:rPr>
          <w:rFonts w:ascii="Simplified Arabic" w:hAnsi="Simplified Arabic" w:cs="Simplified Arabic"/>
          <w:sz w:val="28"/>
          <w:szCs w:val="28"/>
          <w:rtl/>
        </w:rPr>
        <w:t xml:space="preserve">اختصاصات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صلية للمحافظ </w:t>
      </w:r>
      <w:r w:rsidRPr="00DE27D1">
        <w:rPr>
          <w:rFonts w:ascii="Simplified Arabic" w:hAnsi="Simplified Arabic" w:cs="Simplified Arabic" w:hint="cs"/>
          <w:sz w:val="28"/>
          <w:szCs w:val="28"/>
          <w:rtl/>
        </w:rPr>
        <w:t xml:space="preserve">وفي </w:t>
      </w:r>
      <w:r w:rsidR="00BF0D09" w:rsidRPr="00DE27D1">
        <w:rPr>
          <w:rFonts w:ascii="Simplified Arabic" w:hAnsi="Simplified Arabic" w:cs="Simplified Arabic"/>
          <w:sz w:val="28"/>
          <w:szCs w:val="28"/>
          <w:rtl/>
        </w:rPr>
        <w:t>الثانية اختصاصات</w:t>
      </w:r>
      <w:r w:rsidR="0031797E" w:rsidRPr="00DE27D1">
        <w:rPr>
          <w:rFonts w:ascii="Simplified Arabic" w:hAnsi="Simplified Arabic" w:cs="Simplified Arabic"/>
          <w:sz w:val="28"/>
          <w:szCs w:val="28"/>
          <w:rtl/>
        </w:rPr>
        <w:t xml:space="preserve"> استثنائية في الظروف الطارئة، و</w:t>
      </w:r>
      <w:r w:rsidR="0031797E"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يض</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ا للمحافظ اختصاصات </w:t>
      </w:r>
      <w:r w:rsidR="009A4A72" w:rsidRPr="00DE27D1">
        <w:rPr>
          <w:rFonts w:ascii="Simplified Arabic" w:hAnsi="Simplified Arabic" w:cs="Simplified Arabic"/>
          <w:sz w:val="28"/>
          <w:szCs w:val="28"/>
          <w:rtl/>
        </w:rPr>
        <w:t xml:space="preserve">أخرى </w:t>
      </w:r>
      <w:r w:rsidR="00BF0D09" w:rsidRPr="00DE27D1">
        <w:rPr>
          <w:rFonts w:ascii="Simplified Arabic" w:hAnsi="Simplified Arabic" w:cs="Simplified Arabic"/>
          <w:sz w:val="28"/>
          <w:szCs w:val="28"/>
          <w:rtl/>
        </w:rPr>
        <w:t>تفويضية</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وقد نص</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ت عليها المادة (17) من هذا القانون.</w:t>
      </w:r>
    </w:p>
    <w:p w:rsidR="00BF0D09" w:rsidRPr="00DE27D1" w:rsidRDefault="00A57AB6" w:rsidP="00360121">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31797E"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ما عن علاقة المحافظ بالبلديات فإنه في نطاق المحافظة تكون العلاقة طبق</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ا للقواعد المقررة في القانون (59) لسنة 2012م</w:t>
      </w:r>
      <w:r w:rsidR="00232F74" w:rsidRPr="00DE27D1">
        <w:rPr>
          <w:rFonts w:ascii="Simplified Arabic" w:hAnsi="Simplified Arabic" w:cs="Simplified Arabic"/>
          <w:sz w:val="28"/>
          <w:szCs w:val="28"/>
          <w:rtl/>
        </w:rPr>
        <w:t xml:space="preserve"> </w:t>
      </w:r>
      <w:r w:rsidR="0031797E"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360121" w:rsidRPr="00DE27D1">
        <w:rPr>
          <w:rFonts w:ascii="Simplified Arabic" w:hAnsi="Simplified Arabic" w:cs="Simplified Arabic"/>
          <w:sz w:val="28"/>
          <w:szCs w:val="28"/>
          <w:rtl/>
        </w:rPr>
        <w:t>الإدار</w:t>
      </w:r>
      <w:r w:rsidR="00360121"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ولائحته التنفيذية خاص</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ة فيما يتعلق ب</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القرارات</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والتعليمات واجبه التنفيذ</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وكذلك </w:t>
      </w:r>
      <w:r w:rsidR="004116B5" w:rsidRPr="00DE27D1">
        <w:rPr>
          <w:rFonts w:ascii="Simplified Arabic" w:hAnsi="Simplified Arabic" w:cs="Simplified Arabic"/>
          <w:sz w:val="28"/>
          <w:szCs w:val="28"/>
          <w:rtl/>
        </w:rPr>
        <w:t xml:space="preserve">الإشراف </w:t>
      </w:r>
      <w:r w:rsidR="00BF0D09" w:rsidRPr="00DE27D1">
        <w:rPr>
          <w:rFonts w:ascii="Simplified Arabic" w:hAnsi="Simplified Arabic" w:cs="Simplified Arabic"/>
          <w:sz w:val="28"/>
          <w:szCs w:val="28"/>
          <w:rtl/>
        </w:rPr>
        <w:t>العام</w:t>
      </w:r>
      <w:r w:rsidR="0031797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والرقابة على المشروعات والتصديق</w:t>
      </w:r>
      <w:r w:rsidR="00E20C6A" w:rsidRPr="00DE27D1">
        <w:rPr>
          <w:rFonts w:ascii="Simplified Arabic" w:hAnsi="Simplified Arabic" w:cs="Simplified Arabic"/>
          <w:sz w:val="28"/>
          <w:szCs w:val="28"/>
          <w:rtl/>
        </w:rPr>
        <w:t xml:space="preserve"> أو </w:t>
      </w:r>
      <w:r w:rsidR="00437066" w:rsidRPr="00DE27D1">
        <w:rPr>
          <w:rFonts w:ascii="Simplified Arabic" w:hAnsi="Simplified Arabic" w:cs="Simplified Arabic"/>
          <w:sz w:val="28"/>
          <w:szCs w:val="28"/>
          <w:rtl/>
        </w:rPr>
        <w:t>ال</w:t>
      </w:r>
      <w:r w:rsidR="00437066"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عتراض على القرارات التي تصدرها المجالس البلدية</w:t>
      </w:r>
      <w:r w:rsidR="0043706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وكذلك </w:t>
      </w:r>
      <w:r w:rsidR="00B84A8C" w:rsidRPr="00DE27D1">
        <w:rPr>
          <w:rFonts w:ascii="Simplified Arabic" w:hAnsi="Simplified Arabic" w:cs="Simplified Arabic"/>
          <w:sz w:val="28"/>
          <w:szCs w:val="28"/>
          <w:rtl/>
        </w:rPr>
        <w:t xml:space="preserve">أيضًا </w:t>
      </w:r>
      <w:r w:rsidR="00BF0D09" w:rsidRPr="00DE27D1">
        <w:rPr>
          <w:rFonts w:ascii="Simplified Arabic" w:hAnsi="Simplified Arabic" w:cs="Simplified Arabic"/>
          <w:sz w:val="28"/>
          <w:szCs w:val="28"/>
          <w:rtl/>
        </w:rPr>
        <w:t>الموافقة</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الرفض لمقترحات المجالس البلدية بإنشاء</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إلغاء</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دمج المحلات في نطاق المحافظة</w:t>
      </w:r>
      <w:r w:rsidR="00B51628" w:rsidRPr="00DE27D1">
        <w:rPr>
          <w:rFonts w:ascii="Simplified Arabic" w:hAnsi="Simplified Arabic" w:cs="Simplified Arabic" w:hint="cs"/>
          <w:sz w:val="28"/>
          <w:szCs w:val="28"/>
          <w:rtl/>
        </w:rPr>
        <w:t>، أو تغيير أسمائها وتبليغها إلى وزير الحكم المحلي لاعتمادها أو إلغائها، وهو ما يعكس ارتباط المجالس البلدية بعجلة السلطة المركزية وعدم منحها اختصاصات نهائية بالنسبة للنطاق المكاني لها</w:t>
      </w:r>
      <w:r w:rsidRPr="00DE27D1">
        <w:rPr>
          <w:rFonts w:ascii="Simplified Arabic" w:hAnsi="Simplified Arabic" w:cs="Simplified Arabic" w:hint="cs"/>
          <w:sz w:val="28"/>
          <w:szCs w:val="28"/>
          <w:rtl/>
        </w:rPr>
        <w:t>،</w:t>
      </w:r>
      <w:r w:rsidR="00B51628" w:rsidRPr="00DE27D1">
        <w:rPr>
          <w:rFonts w:ascii="Simplified Arabic" w:hAnsi="Simplified Arabic" w:cs="Simplified Arabic" w:hint="cs"/>
          <w:sz w:val="28"/>
          <w:szCs w:val="28"/>
          <w:rtl/>
        </w:rPr>
        <w:t xml:space="preserve"> وهو ما يعيب القانون خاصة</w:t>
      </w:r>
      <w:r w:rsidRPr="00DE27D1">
        <w:rPr>
          <w:rFonts w:ascii="Simplified Arabic" w:hAnsi="Simplified Arabic" w:cs="Simplified Arabic" w:hint="cs"/>
          <w:sz w:val="28"/>
          <w:szCs w:val="28"/>
          <w:rtl/>
        </w:rPr>
        <w:t>َ</w:t>
      </w:r>
      <w:r w:rsidR="00B51628" w:rsidRPr="00DE27D1">
        <w:rPr>
          <w:rFonts w:ascii="Simplified Arabic" w:hAnsi="Simplified Arabic" w:cs="Simplified Arabic" w:hint="cs"/>
          <w:sz w:val="28"/>
          <w:szCs w:val="28"/>
          <w:rtl/>
        </w:rPr>
        <w:t xml:space="preserve"> في</w:t>
      </w:r>
      <w:r w:rsidR="00C17322" w:rsidRPr="00DE27D1">
        <w:rPr>
          <w:rFonts w:ascii="Simplified Arabic" w:hAnsi="Simplified Arabic" w:cs="Simplified Arabic" w:hint="cs"/>
          <w:sz w:val="28"/>
          <w:szCs w:val="28"/>
          <w:rtl/>
        </w:rPr>
        <w:t>م</w:t>
      </w:r>
      <w:r w:rsidR="00B51628" w:rsidRPr="00DE27D1">
        <w:rPr>
          <w:rFonts w:ascii="Simplified Arabic" w:hAnsi="Simplified Arabic" w:cs="Simplified Arabic" w:hint="cs"/>
          <w:sz w:val="28"/>
          <w:szCs w:val="28"/>
          <w:rtl/>
        </w:rPr>
        <w:t>ا يتعلق بما تحقق من تطور في هذا المجال بالقانون المقارن.</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52"/>
      </w:r>
      <w:r w:rsidR="00BF0D09" w:rsidRPr="00DE27D1">
        <w:rPr>
          <w:rFonts w:ascii="Simplified Arabic" w:hAnsi="Simplified Arabic" w:cs="Simplified Arabic"/>
          <w:sz w:val="28"/>
          <w:szCs w:val="28"/>
          <w:vertAlign w:val="superscript"/>
          <w:rtl/>
        </w:rPr>
        <w:t>)</w:t>
      </w:r>
    </w:p>
    <w:p w:rsidR="00BF0D09" w:rsidRPr="00DE27D1" w:rsidRDefault="00A57AB6" w:rsidP="00D86A39">
      <w:pPr>
        <w:tabs>
          <w:tab w:val="right" w:pos="226"/>
          <w:tab w:val="right" w:pos="368"/>
        </w:tabs>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437066" w:rsidRPr="00DE27D1">
        <w:rPr>
          <w:rFonts w:ascii="Simplified Arabic" w:hAnsi="Simplified Arabic" w:cs="Simplified Arabic"/>
          <w:sz w:val="28"/>
          <w:szCs w:val="28"/>
          <w:rtl/>
        </w:rPr>
        <w:t xml:space="preserve">لابد </w:t>
      </w:r>
      <w:r w:rsidR="00437066"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نشير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اختصاصات المحافظ بالنسبة لل</w:t>
      </w:r>
      <w:r w:rsidR="00437066" w:rsidRPr="00DE27D1">
        <w:rPr>
          <w:rFonts w:ascii="Simplified Arabic" w:hAnsi="Simplified Arabic" w:cs="Simplified Arabic"/>
          <w:sz w:val="28"/>
          <w:szCs w:val="28"/>
          <w:rtl/>
        </w:rPr>
        <w:t>عاملين المدنيين بالمحافظة</w:t>
      </w:r>
      <w:r w:rsidRPr="00DE27D1">
        <w:rPr>
          <w:rFonts w:ascii="Simplified Arabic" w:hAnsi="Simplified Arabic" w:cs="Simplified Arabic" w:hint="cs"/>
          <w:sz w:val="28"/>
          <w:szCs w:val="28"/>
          <w:rtl/>
        </w:rPr>
        <w:t>،</w:t>
      </w:r>
      <w:r w:rsidR="00437066" w:rsidRPr="00DE27D1">
        <w:rPr>
          <w:rFonts w:ascii="Simplified Arabic" w:hAnsi="Simplified Arabic" w:cs="Simplified Arabic"/>
          <w:sz w:val="28"/>
          <w:szCs w:val="28"/>
          <w:rtl/>
        </w:rPr>
        <w:t xml:space="preserve"> ولقد </w:t>
      </w:r>
      <w:r w:rsidR="00437066"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وضح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D86A39">
        <w:rPr>
          <w:rFonts w:ascii="Simplified Arabic" w:hAnsi="Simplified Arabic" w:cs="Simplified Arabic" w:hint="cs"/>
          <w:sz w:val="28"/>
          <w:szCs w:val="28"/>
          <w:rtl/>
          <w:lang w:bidi="ar-LY"/>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بأن يكون المحافظ رئيس</w:t>
      </w:r>
      <w:r w:rsidR="0043706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ا على جميع العاملين بالمحافظات</w:t>
      </w:r>
      <w:r w:rsidR="0043706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ويمارس جميع اختصاصات الوزير </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sz w:val="28"/>
          <w:szCs w:val="28"/>
          <w:rtl/>
        </w:rPr>
        <w:t>والمالية بالنسبة لهم</w:t>
      </w:r>
      <w:r w:rsidR="0043706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وهذا يتعلق بالعاملين المدنيين بالنسبة للجهات التي نقلت اختصاصاتها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الوحدات المحلية.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53"/>
      </w:r>
      <w:r w:rsidR="00BF0D09" w:rsidRPr="00DE27D1">
        <w:rPr>
          <w:rFonts w:ascii="Simplified Arabic" w:hAnsi="Simplified Arabic" w:cs="Simplified Arabic"/>
          <w:sz w:val="28"/>
          <w:szCs w:val="28"/>
          <w:vertAlign w:val="superscript"/>
          <w:rtl/>
        </w:rPr>
        <w:t>)</w:t>
      </w:r>
    </w:p>
    <w:p w:rsidR="00BF0D09" w:rsidRPr="00DE27D1" w:rsidRDefault="00A57AB6" w:rsidP="00A60421">
      <w:pPr>
        <w:tabs>
          <w:tab w:val="right" w:pos="226"/>
          <w:tab w:val="right" w:pos="368"/>
        </w:tabs>
        <w:spacing w:after="0" w:line="360" w:lineRule="auto"/>
        <w:jc w:val="both"/>
        <w:rPr>
          <w:rFonts w:ascii="Simplified Arabic" w:hAnsi="Simplified Arabic" w:cs="Simplified Arabic"/>
          <w:sz w:val="28"/>
          <w:szCs w:val="28"/>
          <w:vertAlign w:val="superscript"/>
          <w:rtl/>
        </w:rPr>
      </w:pPr>
      <w:r w:rsidRPr="00DE27D1">
        <w:rPr>
          <w:rFonts w:ascii="Simplified Arabic" w:hAnsi="Simplified Arabic" w:cs="Simplified Arabic" w:hint="cs"/>
          <w:sz w:val="28"/>
          <w:szCs w:val="28"/>
          <w:rtl/>
        </w:rPr>
        <w:t xml:space="preserve">     </w:t>
      </w:r>
      <w:r w:rsidR="00437066"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ما بالنسبة للعاملين بفروع الوزار</w:t>
      </w:r>
      <w:r w:rsidR="00437066" w:rsidRPr="00DE27D1">
        <w:rPr>
          <w:rFonts w:ascii="Simplified Arabic" w:hAnsi="Simplified Arabic" w:cs="Simplified Arabic"/>
          <w:sz w:val="28"/>
          <w:szCs w:val="28"/>
          <w:rtl/>
        </w:rPr>
        <w:t xml:space="preserve">ات التي لم تنقل اختصاصاتها نجد </w:t>
      </w:r>
      <w:r w:rsidR="00437066"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القانون منح المحافظ اختصاصات مقيدة مثل اقتراح نقل الموظف الذي يتبين له إن وجوده لا يتلاءم مع المصلحة العامة، وكذلك </w:t>
      </w:r>
      <w:r w:rsidR="00437066"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بداء الرأي في ترقية العاملين بالمحافظة، واقتراح توقيع الجزاء</w:t>
      </w:r>
      <w:r w:rsidR="00A60421"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ت التأديبية عليهم من السلطة المختصة.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54"/>
      </w:r>
      <w:r w:rsidR="00BF0D09" w:rsidRPr="00DE27D1">
        <w:rPr>
          <w:rFonts w:ascii="Simplified Arabic" w:hAnsi="Simplified Arabic" w:cs="Simplified Arabic"/>
          <w:sz w:val="28"/>
          <w:szCs w:val="28"/>
          <w:vertAlign w:val="superscript"/>
          <w:rtl/>
        </w:rPr>
        <w:t>)</w:t>
      </w:r>
    </w:p>
    <w:p w:rsidR="00BF0D09" w:rsidRPr="00DE27D1" w:rsidRDefault="00B51628" w:rsidP="00C17322">
      <w:pPr>
        <w:spacing w:after="0" w:line="360" w:lineRule="auto"/>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 xml:space="preserve">الفرع الثاني </w:t>
      </w:r>
      <w:r w:rsidR="00BF0D09" w:rsidRPr="00DE27D1">
        <w:rPr>
          <w:rFonts w:ascii="Simplified Arabic" w:hAnsi="Simplified Arabic" w:cs="Simplified Arabic"/>
          <w:b/>
          <w:bCs/>
          <w:sz w:val="28"/>
          <w:szCs w:val="28"/>
          <w:rtl/>
        </w:rPr>
        <w:t xml:space="preserve">: </w:t>
      </w:r>
      <w:r w:rsidR="00C17322" w:rsidRPr="00DE27D1">
        <w:rPr>
          <w:rFonts w:ascii="Simplified Arabic" w:hAnsi="Simplified Arabic" w:cs="Simplified Arabic" w:hint="cs"/>
          <w:b/>
          <w:bCs/>
          <w:sz w:val="28"/>
          <w:szCs w:val="28"/>
          <w:rtl/>
        </w:rPr>
        <w:t>أختصاصات</w:t>
      </w:r>
      <w:r w:rsidR="00BF0D09" w:rsidRPr="00DE27D1">
        <w:rPr>
          <w:rFonts w:ascii="Simplified Arabic" w:hAnsi="Simplified Arabic" w:cs="Simplified Arabic"/>
          <w:b/>
          <w:bCs/>
          <w:sz w:val="28"/>
          <w:szCs w:val="28"/>
          <w:rtl/>
        </w:rPr>
        <w:t xml:space="preserve"> </w:t>
      </w:r>
      <w:r w:rsidR="00BF0D09" w:rsidRPr="00DE27D1">
        <w:rPr>
          <w:rFonts w:ascii="Simplified Arabic" w:hAnsi="Simplified Arabic" w:cs="Simplified Arabic" w:hint="cs"/>
          <w:b/>
          <w:bCs/>
          <w:sz w:val="28"/>
          <w:szCs w:val="28"/>
          <w:rtl/>
        </w:rPr>
        <w:t>ال</w:t>
      </w:r>
      <w:r w:rsidR="00BF0D09" w:rsidRPr="00DE27D1">
        <w:rPr>
          <w:rFonts w:ascii="Simplified Arabic" w:hAnsi="Simplified Arabic" w:cs="Simplified Arabic"/>
          <w:b/>
          <w:bCs/>
          <w:sz w:val="28"/>
          <w:szCs w:val="28"/>
          <w:rtl/>
        </w:rPr>
        <w:t>مجالس البلدي</w:t>
      </w:r>
      <w:r w:rsidR="00BF0D09" w:rsidRPr="00DE27D1">
        <w:rPr>
          <w:rFonts w:ascii="Simplified Arabic" w:hAnsi="Simplified Arabic" w:cs="Simplified Arabic" w:hint="cs"/>
          <w:b/>
          <w:bCs/>
          <w:sz w:val="28"/>
          <w:szCs w:val="28"/>
          <w:rtl/>
        </w:rPr>
        <w:t>ة</w:t>
      </w:r>
      <w:r w:rsidR="00BF0D09" w:rsidRPr="00DE27D1">
        <w:rPr>
          <w:rFonts w:ascii="Simplified Arabic" w:hAnsi="Simplified Arabic" w:cs="Simplified Arabic"/>
          <w:b/>
          <w:bCs/>
          <w:sz w:val="28"/>
          <w:szCs w:val="28"/>
          <w:rtl/>
        </w:rPr>
        <w:t>:</w:t>
      </w:r>
    </w:p>
    <w:p w:rsidR="00BF0D09" w:rsidRPr="00DE27D1" w:rsidRDefault="00BF0D09" w:rsidP="00437066">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 xml:space="preserve">أولاً: اختصاص البلدية </w:t>
      </w:r>
    </w:p>
    <w:p w:rsidR="00BF0D09" w:rsidRPr="00DE27D1" w:rsidRDefault="00A57AB6" w:rsidP="00BB5D45">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البلدية كما سبق القول هي وحدة نظام</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BB5D45" w:rsidRPr="00DE27D1">
        <w:rPr>
          <w:rFonts w:ascii="Simplified Arabic" w:hAnsi="Simplified Arabic" w:cs="Simplified Arabic" w:hint="cs"/>
          <w:sz w:val="28"/>
          <w:szCs w:val="28"/>
          <w:rtl/>
        </w:rPr>
        <w:t xml:space="preserve">ة </w:t>
      </w:r>
      <w:r w:rsidR="00BF0D09" w:rsidRPr="00DE27D1">
        <w:rPr>
          <w:rFonts w:ascii="Simplified Arabic" w:hAnsi="Simplified Arabic" w:cs="Simplified Arabic"/>
          <w:sz w:val="28"/>
          <w:szCs w:val="28"/>
          <w:rtl/>
        </w:rPr>
        <w:t xml:space="preserve">المحلية التنفيذي، والتي تهدف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تقديم الخدمات مباشرة</w:t>
      </w:r>
      <w:r w:rsidR="00BF0D09" w:rsidRPr="00DE27D1">
        <w:rPr>
          <w:rFonts w:ascii="Simplified Arabic" w:hAnsi="Simplified Arabic" w:cs="Simplified Arabic"/>
          <w:sz w:val="28"/>
          <w:szCs w:val="28"/>
        </w:rPr>
        <w:t xml:space="preserve"> </w:t>
      </w:r>
      <w:r w:rsidR="00BF0D09" w:rsidRPr="00DE27D1">
        <w:rPr>
          <w:rFonts w:ascii="Simplified Arabic" w:hAnsi="Simplified Arabic" w:cs="Simplified Arabic"/>
          <w:sz w:val="28"/>
          <w:szCs w:val="28"/>
          <w:rtl/>
          <w:lang w:bidi="ar-LY"/>
        </w:rPr>
        <w:t>للمواطنين</w:t>
      </w:r>
      <w:r w:rsidR="00437066" w:rsidRPr="00DE27D1">
        <w:rPr>
          <w:rFonts w:ascii="Simplified Arabic" w:hAnsi="Simplified Arabic" w:cs="Simplified Arabic"/>
          <w:sz w:val="28"/>
          <w:szCs w:val="28"/>
          <w:rtl/>
        </w:rPr>
        <w:t>، وتضم في نطاقها عدد</w:t>
      </w:r>
      <w:r w:rsidR="00437066"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المحلات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ويجوز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تضم عددً</w:t>
      </w:r>
      <w:r w:rsidR="00437066"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الفروع البلدية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55"/>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w:t>
      </w:r>
    </w:p>
    <w:p w:rsidR="00BF0D09" w:rsidRPr="00DE27D1" w:rsidRDefault="00A57AB6" w:rsidP="00BF0D09">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وزادت أهمية البلدية بعد أن عطل المشرع العمل بالمحافظات</w:t>
      </w:r>
      <w:r w:rsidR="0043706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وأسند اختصاصاتها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البلديات وعمدائها،</w:t>
      </w:r>
      <w:r w:rsidR="00BF0D09"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وهي اختصا</w:t>
      </w:r>
      <w:r w:rsidR="00437066" w:rsidRPr="00DE27D1">
        <w:rPr>
          <w:rFonts w:ascii="Simplified Arabic" w:hAnsi="Simplified Arabic" w:cs="Simplified Arabic"/>
          <w:sz w:val="28"/>
          <w:szCs w:val="28"/>
          <w:rtl/>
        </w:rPr>
        <w:t xml:space="preserve">صات واسعة للبلدية بشكل عام كما </w:t>
      </w:r>
      <w:r w:rsidR="00437066"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سند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المجالس البلدية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وفروعها اختصاصات محددة</w:t>
      </w:r>
      <w:r w:rsidR="00F67F6A" w:rsidRPr="00DE27D1">
        <w:rPr>
          <w:rFonts w:ascii="Simplified Arabic" w:hAnsi="Simplified Arabic" w:cs="Simplified Arabic"/>
          <w:sz w:val="28"/>
          <w:szCs w:val="28"/>
          <w:rtl/>
        </w:rPr>
        <w:t xml:space="preserve">. </w:t>
      </w:r>
    </w:p>
    <w:p w:rsidR="00BF0D09" w:rsidRPr="00DE27D1" w:rsidRDefault="00A57AB6" w:rsidP="00A57AB6">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A60421" w:rsidRPr="00DE27D1">
        <w:rPr>
          <w:rFonts w:ascii="Simplified Arabic" w:hAnsi="Simplified Arabic" w:cs="Simplified Arabic"/>
          <w:sz w:val="28"/>
          <w:szCs w:val="28"/>
          <w:rtl/>
        </w:rPr>
        <w:t>ونص</w:t>
      </w:r>
      <w:r w:rsidRPr="00DE27D1">
        <w:rPr>
          <w:rFonts w:ascii="Simplified Arabic" w:hAnsi="Simplified Arabic" w:cs="Simplified Arabic" w:hint="cs"/>
          <w:sz w:val="28"/>
          <w:szCs w:val="28"/>
          <w:rtl/>
        </w:rPr>
        <w:t>ّ</w:t>
      </w:r>
      <w:r w:rsidR="00A60421" w:rsidRPr="00DE27D1">
        <w:rPr>
          <w:rFonts w:ascii="Simplified Arabic" w:hAnsi="Simplified Arabic" w:cs="Simplified Arabic"/>
          <w:sz w:val="28"/>
          <w:szCs w:val="28"/>
          <w:rtl/>
        </w:rPr>
        <w:t xml:space="preserve"> المشرع على </w:t>
      </w:r>
      <w:r w:rsidR="00A60421"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تختص البلدية بوجه</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عام بتنفيذ اللوائح البلدية،</w:t>
      </w:r>
      <w:r w:rsidR="00BF0D09"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وإنشاء و</w:t>
      </w:r>
      <w:r w:rsidR="00D653DC" w:rsidRPr="00DE27D1">
        <w:rPr>
          <w:rFonts w:ascii="Simplified Arabic" w:hAnsi="Simplified Arabic" w:cs="Simplified Arabic"/>
          <w:sz w:val="28"/>
          <w:szCs w:val="28"/>
          <w:rtl/>
        </w:rPr>
        <w:t xml:space="preserve">إدارة </w:t>
      </w:r>
      <w:r w:rsidR="00BF0D09" w:rsidRPr="00DE27D1">
        <w:rPr>
          <w:rFonts w:ascii="Simplified Arabic" w:hAnsi="Simplified Arabic" w:cs="Simplified Arabic"/>
          <w:sz w:val="28"/>
          <w:szCs w:val="28"/>
          <w:rtl/>
        </w:rPr>
        <w:t>المرافق العامة المتعلقة بشؤون التخطيط العمراني</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والتنظيم والمباني</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والشؤون الصحية والاجتماعية</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ومرافق المياه والإنارة</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والصرف الصحي</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والطرق</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والميادين</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والجسور</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والوسائل المحلية للنقل العام</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والنظافة العامة والحدائق</w:t>
      </w:r>
      <w:r w:rsidR="00A1086E"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وأماكن الترفيه العامة</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والملاجئ</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والمقابر</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والساحات</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والأسواق العامة</w:t>
      </w:r>
      <w:r w:rsidR="00A60421" w:rsidRPr="00DE27D1">
        <w:rPr>
          <w:rFonts w:ascii="Simplified Arabic" w:hAnsi="Simplified Arabic" w:cs="Simplified Arabic" w:hint="cs"/>
          <w:sz w:val="28"/>
          <w:szCs w:val="28"/>
          <w:rtl/>
        </w:rPr>
        <w:t>،</w:t>
      </w:r>
      <w:r w:rsidR="00C17322" w:rsidRPr="00DE27D1">
        <w:rPr>
          <w:rFonts w:ascii="Simplified Arabic" w:hAnsi="Simplified Arabic" w:cs="Simplified Arabic"/>
          <w:sz w:val="28"/>
          <w:szCs w:val="28"/>
          <w:rtl/>
        </w:rPr>
        <w:t xml:space="preserve"> والموافقة على التر</w:t>
      </w:r>
      <w:r w:rsidR="00BF0D09" w:rsidRPr="00DE27D1">
        <w:rPr>
          <w:rFonts w:ascii="Simplified Arabic" w:hAnsi="Simplified Arabic" w:cs="Simplified Arabic"/>
          <w:sz w:val="28"/>
          <w:szCs w:val="28"/>
          <w:rtl/>
        </w:rPr>
        <w:t>خيص بإنشاء المشروعات السياحية الاستثمارية داخل حدودها، و</w:t>
      </w:r>
      <w:r w:rsidR="00C17322" w:rsidRPr="00DE27D1">
        <w:rPr>
          <w:rFonts w:ascii="Simplified Arabic" w:hAnsi="Simplified Arabic" w:cs="Simplified Arabic" w:hint="cs"/>
          <w:sz w:val="28"/>
          <w:szCs w:val="28"/>
          <w:rtl/>
        </w:rPr>
        <w:t>ل</w:t>
      </w:r>
      <w:r w:rsidR="00BF0D09" w:rsidRPr="00DE27D1">
        <w:rPr>
          <w:rFonts w:ascii="Simplified Arabic" w:hAnsi="Simplified Arabic" w:cs="Simplified Arabic"/>
          <w:sz w:val="28"/>
          <w:szCs w:val="28"/>
          <w:rtl/>
        </w:rPr>
        <w:t>لبلدية أن تنشئ وتدير في دائرة اختصاصها بالذات</w:t>
      </w:r>
      <w:r w:rsidR="00A60421"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A60421" w:rsidRPr="00DE27D1">
        <w:rPr>
          <w:rFonts w:ascii="Simplified Arabic" w:hAnsi="Simplified Arabic" w:cs="Simplified Arabic"/>
          <w:sz w:val="28"/>
          <w:szCs w:val="28"/>
          <w:rtl/>
        </w:rPr>
        <w:t>ب</w:t>
      </w:r>
      <w:r w:rsidR="00C17322" w:rsidRPr="00DE27D1">
        <w:rPr>
          <w:rFonts w:ascii="Simplified Arabic" w:hAnsi="Simplified Arabic" w:cs="Simplified Arabic" w:hint="cs"/>
          <w:sz w:val="28"/>
          <w:szCs w:val="28"/>
          <w:rtl/>
        </w:rPr>
        <w:t>ال</w:t>
      </w:r>
      <w:r w:rsidR="00BF0D09" w:rsidRPr="00DE27D1">
        <w:rPr>
          <w:rFonts w:ascii="Simplified Arabic" w:hAnsi="Simplified Arabic" w:cs="Simplified Arabic"/>
          <w:sz w:val="28"/>
          <w:szCs w:val="28"/>
          <w:rtl/>
        </w:rPr>
        <w:t>واسطة المؤسسات التي تراها كفيلة بتنفيذ اختصاص</w:t>
      </w:r>
      <w:r w:rsidR="00C17322" w:rsidRPr="00DE27D1">
        <w:rPr>
          <w:rFonts w:ascii="Simplified Arabic" w:hAnsi="Simplified Arabic" w:cs="Simplified Arabic" w:hint="cs"/>
          <w:sz w:val="28"/>
          <w:szCs w:val="28"/>
          <w:rtl/>
        </w:rPr>
        <w:t>ات</w:t>
      </w:r>
      <w:r w:rsidR="00BF0D09" w:rsidRPr="00DE27D1">
        <w:rPr>
          <w:rFonts w:ascii="Simplified Arabic" w:hAnsi="Simplified Arabic" w:cs="Simplified Arabic"/>
          <w:sz w:val="28"/>
          <w:szCs w:val="28"/>
          <w:rtl/>
        </w:rPr>
        <w:t>ها</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وذلك على النحو الذي تبينه اللائحة التنفيذية لهذا القانون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56"/>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w:t>
      </w:r>
    </w:p>
    <w:p w:rsidR="00BF0D09" w:rsidRPr="00DE27D1" w:rsidRDefault="00BF0D09" w:rsidP="00A57AB6">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كما </w:t>
      </w:r>
      <w:r w:rsidR="00A60421" w:rsidRPr="00DE27D1">
        <w:rPr>
          <w:rFonts w:ascii="Simplified Arabic" w:hAnsi="Simplified Arabic" w:cs="Simplified Arabic"/>
          <w:sz w:val="28"/>
          <w:szCs w:val="28"/>
          <w:rtl/>
        </w:rPr>
        <w:t xml:space="preserve">تتولى البلدية المهام </w:t>
      </w:r>
      <w:r w:rsidR="00A57AB6" w:rsidRPr="00DE27D1">
        <w:rPr>
          <w:rFonts w:ascii="Simplified Arabic" w:hAnsi="Simplified Arabic" w:cs="Simplified Arabic" w:hint="cs"/>
          <w:sz w:val="28"/>
          <w:szCs w:val="28"/>
          <w:rtl/>
        </w:rPr>
        <w:t>الآتية</w:t>
      </w:r>
      <w:r w:rsidRPr="00DE27D1">
        <w:rPr>
          <w:rFonts w:ascii="Simplified Arabic" w:hAnsi="Simplified Arabic" w:cs="Simplified Arabic"/>
          <w:sz w:val="28"/>
          <w:szCs w:val="28"/>
          <w:rtl/>
        </w:rPr>
        <w:t>:</w:t>
      </w:r>
    </w:p>
    <w:p w:rsidR="00BF0D09" w:rsidRPr="00DE27D1" w:rsidRDefault="00BF0D09" w:rsidP="00C17322">
      <w:pPr>
        <w:pStyle w:val="a6"/>
        <w:numPr>
          <w:ilvl w:val="0"/>
          <w:numId w:val="13"/>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شؤون السجل المدني:</w:t>
      </w:r>
    </w:p>
    <w:p w:rsidR="00BF0D09" w:rsidRPr="00DE27D1" w:rsidRDefault="00A57AB6" w:rsidP="00BF0D09">
      <w:pPr>
        <w:spacing w:after="0"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بحيث ينشأ في كل بلدية مكتب للسجل المدني يتولى ضبط</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وقائع الميلاد</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والإقامة</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والزواج والطلاق</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والوفاة وغيرها......."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57"/>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w:t>
      </w:r>
    </w:p>
    <w:p w:rsidR="00BF0D09" w:rsidRPr="00DE27D1" w:rsidRDefault="00BF0D09" w:rsidP="00881AD3">
      <w:pPr>
        <w:pStyle w:val="a6"/>
        <w:numPr>
          <w:ilvl w:val="0"/>
          <w:numId w:val="13"/>
        </w:numPr>
        <w:spacing w:after="0"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تنظيم الحرس البلدي</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والأسواق المحلية</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00881AD3"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السلخانات:</w:t>
      </w:r>
    </w:p>
    <w:p w:rsidR="00BF0D09" w:rsidRPr="00DE27D1" w:rsidRDefault="00BF0D09" w:rsidP="00BF0D09">
      <w:pPr>
        <w:spacing w:line="360" w:lineRule="auto"/>
        <w:ind w:left="360" w:hanging="360"/>
        <w:jc w:val="both"/>
        <w:rPr>
          <w:rFonts w:ascii="Simplified Arabic" w:hAnsi="Simplified Arabic" w:cs="Simplified Arabic"/>
          <w:sz w:val="28"/>
          <w:szCs w:val="28"/>
          <w:rtl/>
        </w:rPr>
      </w:pPr>
      <w:r w:rsidRPr="00DE27D1">
        <w:rPr>
          <w:rFonts w:ascii="Simplified Arabic" w:hAnsi="Simplified Arabic" w:cs="Simplified Arabic"/>
          <w:sz w:val="28"/>
          <w:szCs w:val="28"/>
          <w:rtl/>
        </w:rPr>
        <w:t>حيث ينشأ في كل بلدية جهاز للحرس البلدي يمارس اختصاصاته ويعمل على حماية المستهلك وأصحاب الأنشطة الاقتصادية</w:t>
      </w:r>
      <w:r w:rsidR="00F67F6A" w:rsidRPr="00DE27D1">
        <w:rPr>
          <w:rFonts w:ascii="Simplified Arabic" w:hAnsi="Simplified Arabic" w:cs="Simplified Arabic"/>
          <w:sz w:val="28"/>
          <w:szCs w:val="28"/>
          <w:rtl/>
        </w:rPr>
        <w:t xml:space="preserve">. </w:t>
      </w:r>
    </w:p>
    <w:p w:rsidR="00BF0D09" w:rsidRPr="00DE27D1" w:rsidRDefault="00BF0D09" w:rsidP="00F41D10">
      <w:pPr>
        <w:pStyle w:val="a6"/>
        <w:numPr>
          <w:ilvl w:val="0"/>
          <w:numId w:val="13"/>
        </w:numPr>
        <w:tabs>
          <w:tab w:val="left" w:pos="7287"/>
        </w:tabs>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إنشاء </w:t>
      </w:r>
      <w:r w:rsidRPr="00DE27D1">
        <w:rPr>
          <w:rFonts w:ascii="Simplified Arabic" w:hAnsi="Simplified Arabic" w:cs="Simplified Arabic" w:hint="cs"/>
          <w:sz w:val="28"/>
          <w:szCs w:val="28"/>
          <w:rtl/>
        </w:rPr>
        <w:t>و</w:t>
      </w:r>
      <w:r w:rsidR="00D653DC" w:rsidRPr="00DE27D1">
        <w:rPr>
          <w:rFonts w:ascii="Simplified Arabic" w:hAnsi="Simplified Arabic" w:cs="Simplified Arabic"/>
          <w:sz w:val="28"/>
          <w:szCs w:val="28"/>
          <w:rtl/>
        </w:rPr>
        <w:t xml:space="preserve"> إدارة </w:t>
      </w:r>
      <w:r w:rsidRPr="00DE27D1">
        <w:rPr>
          <w:rFonts w:ascii="Simplified Arabic" w:hAnsi="Simplified Arabic" w:cs="Simplified Arabic"/>
          <w:sz w:val="28"/>
          <w:szCs w:val="28"/>
          <w:rtl/>
        </w:rPr>
        <w:t>الطرق والجسور المحلية، و</w:t>
      </w:r>
      <w:r w:rsidR="00D176DF" w:rsidRPr="00DE27D1">
        <w:rPr>
          <w:rFonts w:ascii="Simplified Arabic" w:hAnsi="Simplified Arabic" w:cs="Simplified Arabic"/>
          <w:sz w:val="28"/>
          <w:szCs w:val="28"/>
          <w:rtl/>
        </w:rPr>
        <w:t xml:space="preserve">إصدار </w:t>
      </w:r>
      <w:r w:rsidRPr="00DE27D1">
        <w:rPr>
          <w:rFonts w:ascii="Simplified Arabic" w:hAnsi="Simplified Arabic" w:cs="Simplified Arabic"/>
          <w:sz w:val="28"/>
          <w:szCs w:val="28"/>
          <w:rtl/>
        </w:rPr>
        <w:t>الرخص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ومراقبة البيئة والصحة العامة حيث تعمل البلدية على توفير بيئة صحية سليمة خالية من التلوث من خلال الرقابة على جودة الأغذية</w:t>
      </w:r>
      <w:r w:rsidR="00A60421"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ومياه الشرب</w:t>
      </w:r>
      <w:r w:rsidR="00A60421"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على مستوى النظافة العامة</w:t>
      </w:r>
      <w:r w:rsidR="00A60421"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وإتباع الطرق السليمة لجمع النفايات والتخلص منها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5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BF0D09" w:rsidRPr="00DE27D1" w:rsidRDefault="00BF0D09" w:rsidP="00F41D10">
      <w:pPr>
        <w:pStyle w:val="a6"/>
        <w:numPr>
          <w:ilvl w:val="0"/>
          <w:numId w:val="13"/>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إنشاء و</w:t>
      </w:r>
      <w:r w:rsidR="00D653DC" w:rsidRPr="00DE27D1">
        <w:rPr>
          <w:rFonts w:ascii="Simplified Arabic" w:hAnsi="Simplified Arabic" w:cs="Simplified Arabic"/>
          <w:sz w:val="28"/>
          <w:szCs w:val="28"/>
          <w:rtl/>
        </w:rPr>
        <w:t xml:space="preserve"> إدارة </w:t>
      </w:r>
      <w:r w:rsidRPr="00DE27D1">
        <w:rPr>
          <w:rFonts w:ascii="Simplified Arabic" w:hAnsi="Simplified Arabic" w:cs="Simplified Arabic"/>
          <w:sz w:val="28"/>
          <w:szCs w:val="28"/>
          <w:rtl/>
        </w:rPr>
        <w:t>حاضنات المشاريع الصغرى</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بالتعاون مع الجهات المختصة</w:t>
      </w:r>
      <w:r w:rsidR="00F67F6A" w:rsidRPr="00DE27D1">
        <w:rPr>
          <w:rFonts w:ascii="Simplified Arabic" w:hAnsi="Simplified Arabic" w:cs="Simplified Arabic"/>
          <w:sz w:val="28"/>
          <w:szCs w:val="28"/>
          <w:rtl/>
        </w:rPr>
        <w:t xml:space="preserve">. </w:t>
      </w:r>
    </w:p>
    <w:p w:rsidR="00BF0D09" w:rsidRPr="00DE27D1" w:rsidRDefault="00BF0D09" w:rsidP="00A60421">
      <w:pPr>
        <w:pStyle w:val="a6"/>
        <w:numPr>
          <w:ilvl w:val="0"/>
          <w:numId w:val="13"/>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كما 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اللائحة التنفيذية لهذا القانون على </w:t>
      </w:r>
      <w:r w:rsidR="00A60421"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تنشأ بالبلديات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وحدات إدارية محلية تختص بمهام ومسئوليات محلية ذات علاقة مباشرة ب</w:t>
      </w:r>
      <w:r w:rsidR="004116B5" w:rsidRPr="00DE27D1">
        <w:rPr>
          <w:rFonts w:ascii="Simplified Arabic" w:hAnsi="Simplified Arabic" w:cs="Simplified Arabic"/>
          <w:sz w:val="28"/>
          <w:szCs w:val="28"/>
          <w:rtl/>
        </w:rPr>
        <w:t xml:space="preserve">الإشراف </w:t>
      </w:r>
      <w:r w:rsidRPr="00DE27D1">
        <w:rPr>
          <w:rFonts w:ascii="Simplified Arabic" w:hAnsi="Simplified Arabic" w:cs="Simplified Arabic"/>
          <w:sz w:val="28"/>
          <w:szCs w:val="28"/>
          <w:rtl/>
        </w:rPr>
        <w:t xml:space="preserve">على </w:t>
      </w:r>
      <w:r w:rsidR="00CA45FF" w:rsidRPr="00DE27D1">
        <w:rPr>
          <w:rFonts w:ascii="Simplified Arabic" w:hAnsi="Simplified Arabic" w:cs="Simplified Arabic"/>
          <w:sz w:val="28"/>
          <w:szCs w:val="28"/>
          <w:rtl/>
        </w:rPr>
        <w:t xml:space="preserve">الأعمال </w:t>
      </w:r>
      <w:r w:rsidRPr="00DE27D1">
        <w:rPr>
          <w:rFonts w:ascii="Simplified Arabic" w:hAnsi="Simplified Arabic" w:cs="Simplified Arabic"/>
          <w:sz w:val="28"/>
          <w:szCs w:val="28"/>
          <w:rtl/>
        </w:rPr>
        <w:t xml:space="preserve">المتعلقة بتقديم الخدمات </w:t>
      </w:r>
      <w:r w:rsidR="009B18E2" w:rsidRPr="00DE27D1">
        <w:rPr>
          <w:rFonts w:ascii="Simplified Arabic" w:hAnsi="Simplified Arabic" w:cs="Simplified Arabic"/>
          <w:sz w:val="28"/>
          <w:szCs w:val="28"/>
          <w:rtl/>
        </w:rPr>
        <w:t>للمواطنين المقيمين داخل دائرتها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59"/>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BF0D09" w:rsidRPr="00DE27D1" w:rsidRDefault="00A60421" w:rsidP="00A60421">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A57AB6"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وما ي</w:t>
      </w:r>
      <w:r w:rsidRPr="00DE27D1">
        <w:rPr>
          <w:rFonts w:ascii="Simplified Arabic" w:hAnsi="Simplified Arabic" w:cs="Simplified Arabic"/>
          <w:sz w:val="28"/>
          <w:szCs w:val="28"/>
          <w:rtl/>
        </w:rPr>
        <w:t>مكن ملاحظته على نص</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المادة (25)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المشرع مع جعل</w:t>
      </w:r>
      <w:r w:rsidR="00D34F91" w:rsidRPr="00DE27D1">
        <w:rPr>
          <w:rFonts w:ascii="Simplified Arabic" w:hAnsi="Simplified Arabic" w:cs="Simplified Arabic" w:hint="cs"/>
          <w:sz w:val="28"/>
          <w:szCs w:val="28"/>
          <w:rtl/>
        </w:rPr>
        <w:t>ه</w:t>
      </w:r>
      <w:r w:rsidR="00BF0D09" w:rsidRPr="00DE27D1">
        <w:rPr>
          <w:rFonts w:ascii="Simplified Arabic" w:hAnsi="Simplified Arabic" w:cs="Simplified Arabic"/>
          <w:sz w:val="28"/>
          <w:szCs w:val="28"/>
          <w:rtl/>
        </w:rPr>
        <w:t xml:space="preserve"> للبلديات وحدات لا مركزية تتبع المحافظات منحها اختصاص إنشاء المرافق البلدية العامة داخل دائرتها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وهو مسلك حميد من شأن</w:t>
      </w:r>
      <w:r w:rsidR="00BF0D09" w:rsidRPr="00DE27D1">
        <w:rPr>
          <w:rFonts w:ascii="Simplified Arabic" w:hAnsi="Simplified Arabic" w:cs="Simplified Arabic" w:hint="cs"/>
          <w:sz w:val="28"/>
          <w:szCs w:val="28"/>
          <w:rtl/>
        </w:rPr>
        <w:t>ه</w:t>
      </w:r>
      <w:r w:rsidR="00BF0D09" w:rsidRPr="00DE27D1">
        <w:rPr>
          <w:rFonts w:ascii="Simplified Arabic" w:hAnsi="Simplified Arabic" w:cs="Simplified Arabic"/>
          <w:sz w:val="28"/>
          <w:szCs w:val="28"/>
          <w:rtl/>
        </w:rPr>
        <w:t xml:space="preserve"> تدعيم البلديات في ممارسة اختصاصاتها المحلية بما لا يخل بالرقابة المركزية على أعمالها.</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60"/>
      </w:r>
      <w:r w:rsidR="00BF0D09"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إلا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غير المحمود من المشرع </w:t>
      </w:r>
      <w:r w:rsidR="00BF0D09" w:rsidRPr="00DE27D1">
        <w:rPr>
          <w:rFonts w:ascii="Simplified Arabic" w:hAnsi="Simplified Arabic" w:cs="Simplified Arabic" w:hint="cs"/>
          <w:sz w:val="28"/>
          <w:szCs w:val="28"/>
          <w:rtl/>
        </w:rPr>
        <w:t xml:space="preserve">هو </w:t>
      </w:r>
      <w:r w:rsidR="00BF0D09" w:rsidRPr="00DE27D1">
        <w:rPr>
          <w:rFonts w:ascii="Simplified Arabic" w:hAnsi="Simplified Arabic" w:cs="Simplified Arabic"/>
          <w:sz w:val="28"/>
          <w:szCs w:val="28"/>
          <w:rtl/>
        </w:rPr>
        <w:t>عدم منحه هذا الاختصاص للمحافظات.</w:t>
      </w:r>
    </w:p>
    <w:p w:rsidR="00BF0D09" w:rsidRPr="00DE27D1" w:rsidRDefault="00A57AB6" w:rsidP="00A57AB6">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وكذلك تخصص كل بلدية وفق المخطط المعتمد جزء من إجمالي مساحتها لإنشاء المرافق البلدية المملوكة للدولة التي لا يجوز التصرف فيها بنقل الملكية</w:t>
      </w:r>
      <w:r w:rsidR="00A60421"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فرض حق ارتفاق عليها لأي جهة</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وعلى الأخص ما </w:t>
      </w:r>
      <w:r w:rsidRPr="00DE27D1">
        <w:rPr>
          <w:rFonts w:ascii="Simplified Arabic" w:hAnsi="Simplified Arabic" w:cs="Simplified Arabic" w:hint="cs"/>
          <w:sz w:val="28"/>
          <w:szCs w:val="28"/>
          <w:rtl/>
        </w:rPr>
        <w:t>يأتي</w:t>
      </w:r>
      <w:r w:rsidR="00BF0D09" w:rsidRPr="00DE27D1">
        <w:rPr>
          <w:rFonts w:ascii="Simplified Arabic" w:hAnsi="Simplified Arabic" w:cs="Simplified Arabic"/>
          <w:sz w:val="28"/>
          <w:szCs w:val="28"/>
          <w:rtl/>
        </w:rPr>
        <w:t>:</w:t>
      </w:r>
    </w:p>
    <w:p w:rsidR="00BF0D09" w:rsidRPr="00DE27D1" w:rsidRDefault="00BF0D09" w:rsidP="00C17322">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مبنى البلدية متضمنً</w:t>
      </w:r>
      <w:r w:rsidR="00A60421"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قاعة المؤتمرات</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الميدان البلدي</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الفندق البلدي</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المسجد البلدي</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الملعب والمسرح البلدي، حديقة البلدية</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مستوصف البلدية، مراكز الحرس البلدي</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والشرطة</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مؤسسات الإصلاح والتأهيل، والملاجئ، والمقابر، والحاضنات، والسكن الاقتصادي المؤقت للفقراء، الأسواق العامة السلخانات</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المناطق الصناعية</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المناطق الخاصة بوزارتي الدفاع والمواصلات</w:t>
      </w:r>
      <w:r w:rsidR="00A57AB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ومواقف السيارات</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المتاحف</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المكتبات المركزية</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الآثار الواقعة داخل حدود البلدية</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الساحة العامة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61"/>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BF0D09" w:rsidRPr="00DE27D1" w:rsidRDefault="00A60421" w:rsidP="00BB5D45">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ومن خلال هذا النص نجد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نظام</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BB5D4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المطبق اليوم يضم في هيكلته عدة وحدات إدارية (بلديات</w:t>
      </w:r>
      <w:r w:rsidR="00A57AB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وفروع بلدية</w:t>
      </w:r>
      <w:r w:rsidR="00A57AB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ومحلات) وهو ما يستوجب توفير مقرات لهذه الوحدات </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sz w:val="28"/>
          <w:szCs w:val="28"/>
          <w:rtl/>
        </w:rPr>
        <w:t>وخاص</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ة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المقرات التي كانت تابعة في السابق للشعبيات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والمؤتمرات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واللجان قد تعرضت للاعتداء عليها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وكان أولى بالمشرع الليبي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ينص صراحة</w:t>
      </w:r>
      <w:r w:rsidR="00BC5E7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على تسليم كافة المقرات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والعقارات للبلدية</w:t>
      </w:r>
      <w:r w:rsidR="00BC5E7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w:t>
      </w:r>
      <w:r w:rsidR="00D84F68" w:rsidRPr="00DE27D1">
        <w:rPr>
          <w:rFonts w:ascii="Simplified Arabic" w:hAnsi="Simplified Arabic" w:cs="Simplified Arabic" w:hint="cs"/>
          <w:sz w:val="28"/>
          <w:szCs w:val="28"/>
          <w:rtl/>
        </w:rPr>
        <w:t>و</w:t>
      </w:r>
      <w:r w:rsidR="00BF0D09" w:rsidRPr="00DE27D1">
        <w:rPr>
          <w:rFonts w:ascii="Simplified Arabic" w:hAnsi="Simplified Arabic" w:cs="Simplified Arabic"/>
          <w:sz w:val="28"/>
          <w:szCs w:val="28"/>
          <w:rtl/>
        </w:rPr>
        <w:t>يوفر لها الحماية اللازمة</w:t>
      </w:r>
      <w:r w:rsidR="00BC5E76"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لكي تتمكن من أداء المهام المنوطة بها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وتقديم أفضل الخدمات للإفراد</w:t>
      </w:r>
      <w:r w:rsidR="00F67F6A" w:rsidRPr="00DE27D1">
        <w:rPr>
          <w:rFonts w:ascii="Simplified Arabic" w:hAnsi="Simplified Arabic" w:cs="Simplified Arabic"/>
          <w:sz w:val="28"/>
          <w:szCs w:val="28"/>
          <w:rtl/>
        </w:rPr>
        <w:t xml:space="preserve">. </w:t>
      </w:r>
    </w:p>
    <w:p w:rsidR="00BF0D09" w:rsidRPr="00DE27D1" w:rsidRDefault="00BF0D09" w:rsidP="00A60421">
      <w:pPr>
        <w:spacing w:after="0" w:line="360" w:lineRule="auto"/>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اختصاصات ومهام المجلس البلدي:</w:t>
      </w:r>
    </w:p>
    <w:p w:rsidR="00BF0D09" w:rsidRPr="00DE27D1" w:rsidRDefault="00BC5E76" w:rsidP="00B51628">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تناولنا فيما سبق ت</w:t>
      </w:r>
      <w:r w:rsidR="00A60421" w:rsidRPr="00DE27D1">
        <w:rPr>
          <w:rFonts w:ascii="Simplified Arabic" w:hAnsi="Simplified Arabic" w:cs="Simplified Arabic"/>
          <w:sz w:val="28"/>
          <w:szCs w:val="28"/>
          <w:rtl/>
        </w:rPr>
        <w:t xml:space="preserve">شكيل المجلس البلدي على </w:t>
      </w:r>
      <w:r w:rsidR="00A60421"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نه يضم عدد من ال</w:t>
      </w:r>
      <w:r w:rsidR="00E4676C" w:rsidRPr="00DE27D1">
        <w:rPr>
          <w:rFonts w:ascii="Simplified Arabic" w:hAnsi="Simplified Arabic" w:cs="Simplified Arabic"/>
          <w:sz w:val="28"/>
          <w:szCs w:val="28"/>
          <w:rtl/>
        </w:rPr>
        <w:t xml:space="preserve">أعضاء </w:t>
      </w:r>
      <w:r w:rsidR="00BF0D09" w:rsidRPr="00DE27D1">
        <w:rPr>
          <w:rFonts w:ascii="Simplified Arabic" w:hAnsi="Simplified Arabic" w:cs="Simplified Arabic"/>
          <w:sz w:val="28"/>
          <w:szCs w:val="28"/>
          <w:rtl/>
        </w:rPr>
        <w:t>يجري انتخابهم بالاقتراع السري المباشر</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وعضو من النساء</w:t>
      </w:r>
      <w:r w:rsidR="00A60421"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وعضو من ذوي الاحتياجات الخاصة من الثوار، ويرأس هذا المجلس العميد</w:t>
      </w:r>
      <w:r w:rsidR="00B51628"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أما عن اختصاصات هذا المجلس ومهامه فقد تكلفت بها المادة (27) من القا</w:t>
      </w:r>
      <w:r w:rsidR="00BC41BE" w:rsidRPr="00DE27D1">
        <w:rPr>
          <w:rFonts w:ascii="Simplified Arabic" w:hAnsi="Simplified Arabic" w:cs="Simplified Arabic"/>
          <w:sz w:val="28"/>
          <w:szCs w:val="28"/>
          <w:rtl/>
        </w:rPr>
        <w:t>نون (59/2012م) المشار إليه سابق</w:t>
      </w:r>
      <w:r w:rsidR="00BF0D09" w:rsidRPr="00DE27D1">
        <w:rPr>
          <w:rFonts w:ascii="Simplified Arabic" w:hAnsi="Simplified Arabic" w:cs="Simplified Arabic"/>
          <w:sz w:val="28"/>
          <w:szCs w:val="28"/>
          <w:rtl/>
        </w:rPr>
        <w:t>ً</w:t>
      </w:r>
      <w:r w:rsidR="00BC41BE" w:rsidRPr="00DE27D1">
        <w:rPr>
          <w:rFonts w:ascii="Simplified Arabic" w:hAnsi="Simplified Arabic" w:cs="Simplified Arabic" w:hint="cs"/>
          <w:sz w:val="28"/>
          <w:szCs w:val="28"/>
          <w:rtl/>
        </w:rPr>
        <w:t>ا</w:t>
      </w:r>
      <w:r w:rsidR="00BC41BE" w:rsidRPr="00DE27D1">
        <w:rPr>
          <w:rFonts w:ascii="Simplified Arabic" w:hAnsi="Simplified Arabic" w:cs="Simplified Arabic"/>
          <w:sz w:val="28"/>
          <w:szCs w:val="28"/>
          <w:rtl/>
        </w:rPr>
        <w:t xml:space="preserve"> فقد نص</w:t>
      </w:r>
      <w:r w:rsidRPr="00DE27D1">
        <w:rPr>
          <w:rFonts w:ascii="Simplified Arabic" w:hAnsi="Simplified Arabic" w:cs="Simplified Arabic" w:hint="cs"/>
          <w:sz w:val="28"/>
          <w:szCs w:val="28"/>
          <w:rtl/>
        </w:rPr>
        <w:t>ّ</w:t>
      </w:r>
      <w:r w:rsidR="00BC41BE" w:rsidRPr="00DE27D1">
        <w:rPr>
          <w:rFonts w:ascii="Simplified Arabic" w:hAnsi="Simplified Arabic" w:cs="Simplified Arabic"/>
          <w:sz w:val="28"/>
          <w:szCs w:val="28"/>
          <w:rtl/>
        </w:rPr>
        <w:t xml:space="preserve">ت على </w:t>
      </w:r>
      <w:r w:rsidR="00BC41BE"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(يختص المجلس البلدي بتنظيم وتطوير خدمات البلدية)</w:t>
      </w:r>
      <w:r w:rsidR="00A1086E"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 وعلى الأخص ما يأتي:</w:t>
      </w:r>
    </w:p>
    <w:p w:rsidR="00BF0D09" w:rsidRPr="00DE27D1" w:rsidRDefault="00BF0D09" w:rsidP="00F41D10">
      <w:pPr>
        <w:pStyle w:val="a6"/>
        <w:numPr>
          <w:ilvl w:val="0"/>
          <w:numId w:val="14"/>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اختصاصات</w:t>
      </w:r>
      <w:r w:rsidR="00BC41BE" w:rsidRPr="00DE27D1">
        <w:rPr>
          <w:rFonts w:ascii="Simplified Arabic" w:hAnsi="Simplified Arabic" w:cs="Simplified Arabic"/>
          <w:sz w:val="28"/>
          <w:szCs w:val="28"/>
          <w:rtl/>
        </w:rPr>
        <w:t xml:space="preserve"> </w:t>
      </w:r>
      <w:r w:rsidR="00BC41BE"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شرافية ك</w:t>
      </w:r>
      <w:r w:rsidR="004116B5" w:rsidRPr="00DE27D1">
        <w:rPr>
          <w:rFonts w:ascii="Simplified Arabic" w:hAnsi="Simplified Arabic" w:cs="Simplified Arabic"/>
          <w:sz w:val="28"/>
          <w:szCs w:val="28"/>
          <w:rtl/>
        </w:rPr>
        <w:t xml:space="preserve">الإشراف </w:t>
      </w:r>
      <w:r w:rsidRPr="00DE27D1">
        <w:rPr>
          <w:rFonts w:ascii="Simplified Arabic" w:hAnsi="Simplified Arabic" w:cs="Simplified Arabic"/>
          <w:sz w:val="28"/>
          <w:szCs w:val="28"/>
          <w:rtl/>
        </w:rPr>
        <w:t>على</w:t>
      </w:r>
      <w:r w:rsidR="00D653DC" w:rsidRPr="00DE27D1">
        <w:rPr>
          <w:rFonts w:ascii="Simplified Arabic" w:hAnsi="Simplified Arabic" w:cs="Simplified Arabic"/>
          <w:sz w:val="28"/>
          <w:szCs w:val="28"/>
          <w:rtl/>
        </w:rPr>
        <w:t xml:space="preserve"> إدارة </w:t>
      </w:r>
      <w:r w:rsidRPr="00DE27D1">
        <w:rPr>
          <w:rFonts w:ascii="Simplified Arabic" w:hAnsi="Simplified Arabic" w:cs="Simplified Arabic"/>
          <w:sz w:val="28"/>
          <w:szCs w:val="28"/>
          <w:rtl/>
        </w:rPr>
        <w:t>البلدية</w:t>
      </w:r>
      <w:r w:rsidR="00BC41BE"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وأعمال ديوانها</w:t>
      </w:r>
      <w:r w:rsidR="00BC5E7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وعلى سير العمل بالفروع البلدية والمحلات الواقعة في نطاقها</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w:t>
      </w:r>
      <w:r w:rsidR="004116B5" w:rsidRPr="00DE27D1">
        <w:rPr>
          <w:rFonts w:ascii="Simplified Arabic" w:hAnsi="Simplified Arabic" w:cs="Simplified Arabic"/>
          <w:sz w:val="28"/>
          <w:szCs w:val="28"/>
          <w:rtl/>
        </w:rPr>
        <w:t xml:space="preserve">الإشراف </w:t>
      </w:r>
      <w:r w:rsidRPr="00DE27D1">
        <w:rPr>
          <w:rFonts w:ascii="Simplified Arabic" w:hAnsi="Simplified Arabic" w:cs="Simplified Arabic"/>
          <w:sz w:val="28"/>
          <w:szCs w:val="28"/>
          <w:rtl/>
        </w:rPr>
        <w:t>على تنفيذ التشريعات</w:t>
      </w:r>
      <w:r w:rsidR="00BC41BE"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والتعليمات المتعلقة بشؤون البلدية</w:t>
      </w:r>
      <w:r w:rsidR="00F67F6A" w:rsidRPr="00DE27D1">
        <w:rPr>
          <w:rFonts w:ascii="Simplified Arabic" w:hAnsi="Simplified Arabic" w:cs="Simplified Arabic"/>
          <w:sz w:val="28"/>
          <w:szCs w:val="28"/>
          <w:rtl/>
        </w:rPr>
        <w:t xml:space="preserve">. </w:t>
      </w:r>
    </w:p>
    <w:p w:rsidR="00BF0D09" w:rsidRPr="00DE27D1" w:rsidRDefault="00BC41BE" w:rsidP="00F41D10">
      <w:pPr>
        <w:pStyle w:val="a6"/>
        <w:numPr>
          <w:ilvl w:val="0"/>
          <w:numId w:val="14"/>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اختصاصات </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بتدائية فهي مجرد اقتراحات مبدئية على الرغم من تمتع البلدية بالشخصية القانونية والذمة المالية المستقلة التي تمكنها من إجراء التصرفات القانونية كاقتراح اللوائح البلدية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وكل ما يتعلق بتنفيذ الميزانية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وإقرار الحسابات الختامية، واقتراح فرض الرسوم ذات الطابع البلدي، </w:t>
      </w:r>
      <w:r w:rsidRPr="00DE27D1">
        <w:rPr>
          <w:rFonts w:ascii="Simplified Arabic" w:hAnsi="Simplified Arabic" w:cs="Simplified Arabic"/>
          <w:sz w:val="28"/>
          <w:szCs w:val="28"/>
          <w:rtl/>
        </w:rPr>
        <w:t>وال</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عفاء منها، واقتراح توزيع الاعتمادات المخصصة للاستثمار بعد اعتمادها</w:t>
      </w:r>
      <w:r w:rsidR="00A1086E"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واقتراح الاشتراك مع بلديات </w:t>
      </w:r>
      <w:r w:rsidR="009A4A72" w:rsidRPr="00DE27D1">
        <w:rPr>
          <w:rFonts w:ascii="Simplified Arabic" w:hAnsi="Simplified Arabic" w:cs="Simplified Arabic"/>
          <w:sz w:val="28"/>
          <w:szCs w:val="28"/>
          <w:rtl/>
        </w:rPr>
        <w:t xml:space="preserve">أخرى </w:t>
      </w:r>
      <w:r w:rsidR="00BF0D09" w:rsidRPr="00DE27D1">
        <w:rPr>
          <w:rFonts w:ascii="Simplified Arabic" w:hAnsi="Simplified Arabic" w:cs="Simplified Arabic"/>
          <w:sz w:val="28"/>
          <w:szCs w:val="28"/>
          <w:rtl/>
        </w:rPr>
        <w:t>داخل نطاق المحافظة في إنشاء</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w:t>
      </w:r>
      <w:r w:rsidR="00D653DC" w:rsidRPr="00DE27D1">
        <w:rPr>
          <w:rFonts w:ascii="Simplified Arabic" w:hAnsi="Simplified Arabic" w:cs="Simplified Arabic"/>
          <w:sz w:val="28"/>
          <w:szCs w:val="28"/>
          <w:rtl/>
        </w:rPr>
        <w:t xml:space="preserve"> إدارة </w:t>
      </w:r>
      <w:r w:rsidR="00BF0D09" w:rsidRPr="00DE27D1">
        <w:rPr>
          <w:rFonts w:ascii="Simplified Arabic" w:hAnsi="Simplified Arabic" w:cs="Simplified Arabic"/>
          <w:sz w:val="28"/>
          <w:szCs w:val="28"/>
          <w:rtl/>
        </w:rPr>
        <w:t>أعمال</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 xml:space="preserve">أية مرافق </w:t>
      </w:r>
      <w:r w:rsidR="009A4A72" w:rsidRPr="00DE27D1">
        <w:rPr>
          <w:rFonts w:ascii="Simplified Arabic" w:hAnsi="Simplified Arabic" w:cs="Simplified Arabic"/>
          <w:sz w:val="28"/>
          <w:szCs w:val="28"/>
          <w:rtl/>
        </w:rPr>
        <w:t>أخرى</w:t>
      </w:r>
      <w:r w:rsidR="00F67F6A" w:rsidRPr="00DE27D1">
        <w:rPr>
          <w:rFonts w:ascii="Simplified Arabic" w:hAnsi="Simplified Arabic" w:cs="Simplified Arabic"/>
          <w:sz w:val="28"/>
          <w:szCs w:val="28"/>
          <w:rtl/>
        </w:rPr>
        <w:t xml:space="preserve">. </w:t>
      </w:r>
    </w:p>
    <w:p w:rsidR="00BF0D09" w:rsidRPr="00DE27D1" w:rsidRDefault="00BF0D09" w:rsidP="00F41D10">
      <w:pPr>
        <w:pStyle w:val="a6"/>
        <w:numPr>
          <w:ilvl w:val="0"/>
          <w:numId w:val="14"/>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استثمار الموارد الذاتية للبلدية</w:t>
      </w:r>
      <w:r w:rsidR="00BC41BE"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وتنميتها وتطويرها بما يضمن تحسين مستوى الخدمات المحلية والموافقة المبدئية على منح الرخص الاستثمارية والخيرية</w:t>
      </w:r>
      <w:r w:rsidR="00F67F6A" w:rsidRPr="00DE27D1">
        <w:rPr>
          <w:rFonts w:ascii="Simplified Arabic" w:hAnsi="Simplified Arabic" w:cs="Simplified Arabic"/>
          <w:sz w:val="28"/>
          <w:szCs w:val="28"/>
          <w:rtl/>
        </w:rPr>
        <w:t xml:space="preserve">. </w:t>
      </w:r>
    </w:p>
    <w:p w:rsidR="00BF0D09" w:rsidRPr="00DE27D1" w:rsidRDefault="00BF0D09" w:rsidP="00BC41BE">
      <w:pPr>
        <w:pStyle w:val="a6"/>
        <w:numPr>
          <w:ilvl w:val="0"/>
          <w:numId w:val="14"/>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متابعة مشروعات التنمية في نطاق البلدية، فالتنمية البشرية مفهوم حديث لا عهد للقوانين السابقة به برز بالتزامن مع شيوع مؤسسات المجتمع المدني حيث نص</w:t>
      </w:r>
      <w:r w:rsidR="00BC5E7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اللائحة التنفيذية في مادتها (77) من القانون المذكور على إنشاء في كل بلدية تقسيم تنظيمي يهتم بالتنمية البشرية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لعمل على تحقيق الارتقاء بالعنصر البشري في وحدات الخدمات المحلية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62"/>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وتقديم التقارير عنها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 xml:space="preserve">مجلس المحافظة، ومتابعة </w:t>
      </w:r>
      <w:r w:rsidR="00CA45FF" w:rsidRPr="00DE27D1">
        <w:rPr>
          <w:rFonts w:ascii="Simplified Arabic" w:hAnsi="Simplified Arabic" w:cs="Simplified Arabic"/>
          <w:sz w:val="28"/>
          <w:szCs w:val="28"/>
          <w:rtl/>
        </w:rPr>
        <w:t xml:space="preserve">الأعمال </w:t>
      </w:r>
      <w:r w:rsidRPr="00DE27D1">
        <w:rPr>
          <w:rFonts w:ascii="Simplified Arabic" w:hAnsi="Simplified Arabic" w:cs="Simplified Arabic"/>
          <w:sz w:val="28"/>
          <w:szCs w:val="28"/>
          <w:rtl/>
        </w:rPr>
        <w:t xml:space="preserve">التي تتولاها </w:t>
      </w:r>
      <w:r w:rsidR="005D7742" w:rsidRPr="00DE27D1">
        <w:rPr>
          <w:rFonts w:ascii="Simplified Arabic" w:hAnsi="Simplified Arabic" w:cs="Simplified Arabic"/>
          <w:sz w:val="28"/>
          <w:szCs w:val="28"/>
          <w:rtl/>
        </w:rPr>
        <w:t xml:space="preserve">الأجهزة </w:t>
      </w:r>
      <w:r w:rsidRPr="00DE27D1">
        <w:rPr>
          <w:rFonts w:ascii="Simplified Arabic" w:hAnsi="Simplified Arabic" w:cs="Simplified Arabic"/>
          <w:sz w:val="28"/>
          <w:szCs w:val="28"/>
          <w:rtl/>
        </w:rPr>
        <w:t>التنفيذية وتقييم مستوى أدائها</w:t>
      </w:r>
      <w:r w:rsidR="00BC41BE"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وحسن </w:t>
      </w:r>
      <w:r w:rsidR="00BC41BE"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نجازها للأعمال على مستوى البلدية</w:t>
      </w:r>
      <w:r w:rsidR="00BC41BE"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تزويد المحلات بما يلزمها من أجهزة إدارية وفنية لمباشرة اختصاصها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وتقديم العون والدعم المالي للمحلات التي لا تفي مواردها عن سداد احتياجاتها.</w:t>
      </w:r>
    </w:p>
    <w:p w:rsidR="00BF0D09" w:rsidRPr="00DE27D1" w:rsidRDefault="00BF0D09" w:rsidP="00F41D10">
      <w:pPr>
        <w:pStyle w:val="a6"/>
        <w:numPr>
          <w:ilvl w:val="0"/>
          <w:numId w:val="14"/>
        </w:numPr>
        <w:spacing w:line="360" w:lineRule="auto"/>
        <w:jc w:val="both"/>
        <w:rPr>
          <w:rFonts w:ascii="Simplified Arabic" w:hAnsi="Simplified Arabic" w:cs="Simplified Arabic"/>
          <w:sz w:val="28"/>
          <w:szCs w:val="28"/>
        </w:rPr>
      </w:pPr>
      <w:r w:rsidRPr="00DE27D1">
        <w:rPr>
          <w:rFonts w:ascii="Simplified Arabic" w:hAnsi="Simplified Arabic" w:cs="Simplified Arabic"/>
          <w:sz w:val="28"/>
          <w:szCs w:val="28"/>
          <w:rtl/>
        </w:rPr>
        <w:t>والاختصاصات ال</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التي تسندها</w:t>
      </w:r>
      <w:r w:rsidR="00232F74" w:rsidRPr="00DE27D1">
        <w:rPr>
          <w:rFonts w:ascii="Simplified Arabic" w:hAnsi="Simplified Arabic" w:cs="Simplified Arabic"/>
          <w:sz w:val="28"/>
          <w:szCs w:val="28"/>
          <w:rtl/>
        </w:rPr>
        <w:t xml:space="preserve"> إليها </w:t>
      </w:r>
      <w:r w:rsidRPr="00DE27D1">
        <w:rPr>
          <w:rFonts w:ascii="Simplified Arabic" w:hAnsi="Simplified Arabic" w:cs="Simplified Arabic"/>
          <w:sz w:val="28"/>
          <w:szCs w:val="28"/>
          <w:rtl/>
        </w:rPr>
        <w:t>القوانين واللائحة التنفيذية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63"/>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10"/>
          <w:szCs w:val="10"/>
          <w:rtl/>
        </w:rPr>
        <w:t xml:space="preserve"> </w:t>
      </w:r>
      <w:r w:rsidR="00BC41BE" w:rsidRPr="00DE27D1">
        <w:rPr>
          <w:rFonts w:ascii="Simplified Arabic" w:hAnsi="Simplified Arabic" w:cs="Simplified Arabic"/>
          <w:sz w:val="28"/>
          <w:szCs w:val="28"/>
          <w:rtl/>
        </w:rPr>
        <w:t>لهذا القانون ك</w:t>
      </w:r>
      <w:r w:rsidR="00BC41BE"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 المجلس البلدي ب</w:t>
      </w:r>
      <w:r w:rsidR="0069382D" w:rsidRPr="00DE27D1">
        <w:rPr>
          <w:rFonts w:ascii="Simplified Arabic" w:hAnsi="Simplified Arabic" w:cs="Simplified Arabic"/>
          <w:sz w:val="28"/>
          <w:szCs w:val="28"/>
          <w:rtl/>
        </w:rPr>
        <w:t xml:space="preserve">اختيار </w:t>
      </w:r>
      <w:r w:rsidRPr="00DE27D1">
        <w:rPr>
          <w:rFonts w:ascii="Simplified Arabic" w:hAnsi="Simplified Arabic" w:cs="Simplified Arabic"/>
          <w:sz w:val="28"/>
          <w:szCs w:val="28"/>
          <w:rtl/>
        </w:rPr>
        <w:t>مجلس شورى البلدية</w:t>
      </w:r>
      <w:r w:rsidR="00A1086E"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w:t>
      </w:r>
      <w:r w:rsidR="0069382D" w:rsidRPr="00DE27D1">
        <w:rPr>
          <w:rFonts w:ascii="Simplified Arabic" w:hAnsi="Simplified Arabic" w:cs="Simplified Arabic"/>
          <w:sz w:val="28"/>
          <w:szCs w:val="28"/>
          <w:rtl/>
        </w:rPr>
        <w:t xml:space="preserve">اختيار </w:t>
      </w:r>
      <w:r w:rsidRPr="00DE27D1">
        <w:rPr>
          <w:rFonts w:ascii="Simplified Arabic" w:hAnsi="Simplified Arabic" w:cs="Simplified Arabic"/>
          <w:sz w:val="28"/>
          <w:szCs w:val="28"/>
          <w:rtl/>
        </w:rPr>
        <w:t>رؤساء و</w:t>
      </w:r>
      <w:r w:rsidR="00E4676C" w:rsidRPr="00DE27D1">
        <w:rPr>
          <w:rFonts w:ascii="Simplified Arabic" w:hAnsi="Simplified Arabic" w:cs="Simplified Arabic"/>
          <w:sz w:val="28"/>
          <w:szCs w:val="28"/>
          <w:rtl/>
        </w:rPr>
        <w:t xml:space="preserve">أعضاء </w:t>
      </w:r>
      <w:r w:rsidRPr="00DE27D1">
        <w:rPr>
          <w:rFonts w:ascii="Simplified Arabic" w:hAnsi="Simplified Arabic" w:cs="Simplified Arabic"/>
          <w:sz w:val="28"/>
          <w:szCs w:val="28"/>
          <w:rtl/>
        </w:rPr>
        <w:t xml:space="preserve">اللجان المتخصصة في أول اجتماع يعقده المجلس، وهؤلاء يختارهم من بين أعضائه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64"/>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w:t>
      </w:r>
    </w:p>
    <w:p w:rsidR="00BF0D09" w:rsidRPr="00DE27D1" w:rsidRDefault="00BC5E76" w:rsidP="00F1257B">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وما يمكن ملاحظته على اختصاص المجلس البلدي المت</w:t>
      </w:r>
      <w:r w:rsidR="00BC41BE" w:rsidRPr="00DE27D1">
        <w:rPr>
          <w:rFonts w:ascii="Simplified Arabic" w:hAnsi="Simplified Arabic" w:cs="Simplified Arabic"/>
          <w:sz w:val="28"/>
          <w:szCs w:val="28"/>
          <w:rtl/>
        </w:rPr>
        <w:t xml:space="preserve">علق باقتراح لوائح البلديات نرى </w:t>
      </w:r>
      <w:r w:rsidR="00BC41BE"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نه لم يمنح البلدية سلطة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اللوائح الخاصة بالبلدية المنظمة لعمل المجالس البلدية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وفروعها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والمحلات بالرجوع للأساس الدستوري للقانون (59/2012م)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 xml:space="preserve">بشأن </w:t>
      </w:r>
      <w:r w:rsidR="007836C5" w:rsidRPr="00DE27D1">
        <w:rPr>
          <w:rFonts w:ascii="Simplified Arabic" w:hAnsi="Simplified Arabic" w:cs="Simplified Arabic"/>
          <w:sz w:val="28"/>
          <w:szCs w:val="28"/>
          <w:rtl/>
        </w:rPr>
        <w:t>الإدار</w:t>
      </w:r>
      <w:r w:rsidR="00BB5D45" w:rsidRPr="00DE27D1">
        <w:rPr>
          <w:rFonts w:ascii="Simplified Arabic" w:hAnsi="Simplified Arabic" w:cs="Simplified Arabic" w:hint="cs"/>
          <w:sz w:val="28"/>
          <w:szCs w:val="28"/>
          <w:rtl/>
        </w:rPr>
        <w:t xml:space="preserve">ة </w:t>
      </w:r>
      <w:r w:rsidR="00BF0D09" w:rsidRPr="00DE27D1">
        <w:rPr>
          <w:rFonts w:ascii="Simplified Arabic" w:hAnsi="Simplified Arabic" w:cs="Simplified Arabic"/>
          <w:sz w:val="28"/>
          <w:szCs w:val="28"/>
          <w:rtl/>
        </w:rPr>
        <w:t xml:space="preserve">المحلية نجد </w:t>
      </w:r>
      <w:r w:rsidR="00BC41BE"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المادة (26) من الإعلان الدستوري</w:t>
      </w:r>
      <w:r w:rsidR="00BF0D09" w:rsidRPr="00DE27D1">
        <w:rPr>
          <w:rFonts w:ascii="Simplified Arabic" w:hAnsi="Simplified Arabic" w:cs="Simplified Arabic" w:hint="cs"/>
          <w:sz w:val="28"/>
          <w:szCs w:val="28"/>
          <w:vertAlign w:val="superscript"/>
          <w:rtl/>
        </w:rPr>
        <w:t>(</w:t>
      </w:r>
      <w:r w:rsidR="00BF0D09" w:rsidRPr="00DE27D1">
        <w:rPr>
          <w:rStyle w:val="a8"/>
          <w:rFonts w:ascii="Simplified Arabic" w:hAnsi="Simplified Arabic" w:cs="Simplified Arabic"/>
          <w:sz w:val="28"/>
          <w:szCs w:val="28"/>
          <w:rtl/>
        </w:rPr>
        <w:footnoteReference w:id="265"/>
      </w:r>
      <w:r w:rsidR="00BF0D09" w:rsidRPr="00DE27D1">
        <w:rPr>
          <w:rFonts w:ascii="Simplified Arabic" w:hAnsi="Simplified Arabic" w:cs="Simplified Arabic" w:hint="cs"/>
          <w:sz w:val="28"/>
          <w:szCs w:val="28"/>
          <w:vertAlign w:val="superscript"/>
          <w:rtl/>
        </w:rPr>
        <w:t>)</w:t>
      </w:r>
      <w:r w:rsidR="00BF0D09" w:rsidRPr="00DE27D1">
        <w:rPr>
          <w:rFonts w:ascii="Simplified Arabic" w:hAnsi="Simplified Arabic" w:cs="Simplified Arabic"/>
          <w:sz w:val="28"/>
          <w:szCs w:val="28"/>
          <w:rtl/>
        </w:rPr>
        <w:t xml:space="preserve"> نص</w:t>
      </w:r>
      <w:r w:rsidR="00BC41BE" w:rsidRPr="00DE27D1">
        <w:rPr>
          <w:rFonts w:ascii="Simplified Arabic" w:hAnsi="Simplified Arabic" w:cs="Simplified Arabic" w:hint="cs"/>
          <w:sz w:val="28"/>
          <w:szCs w:val="28"/>
          <w:rtl/>
        </w:rPr>
        <w:t>َّ</w:t>
      </w:r>
      <w:r w:rsidR="00BC41BE" w:rsidRPr="00DE27D1">
        <w:rPr>
          <w:rFonts w:ascii="Simplified Arabic" w:hAnsi="Simplified Arabic" w:cs="Simplified Arabic"/>
          <w:sz w:val="28"/>
          <w:szCs w:val="28"/>
          <w:rtl/>
        </w:rPr>
        <w:t xml:space="preserve">ت على </w:t>
      </w:r>
      <w:r w:rsidR="00BC41BE"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تتولى السلطة التنفيذية " مجلس الوزراء ووزير الحكم المحلي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اللوائح التنفيذية للقوانين الصادرة، وكذلك ما نص</w:t>
      </w:r>
      <w:r w:rsidR="00BC41B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ت عليه المادة "73" من القانون 59/2012م على أن "يصدر مجلس الوزراء بناء</w:t>
      </w:r>
      <w:r w:rsidR="00BC41B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على عرض وزير الحكم المحلي اللائحة التنفيذي</w:t>
      </w:r>
      <w:r w:rsidR="00BC41BE" w:rsidRPr="00DE27D1">
        <w:rPr>
          <w:rFonts w:ascii="Simplified Arabic" w:hAnsi="Simplified Arabic" w:cs="Simplified Arabic"/>
          <w:sz w:val="28"/>
          <w:szCs w:val="28"/>
          <w:rtl/>
        </w:rPr>
        <w:t xml:space="preserve">ة لهذا القانون" فكان من الأوفق </w:t>
      </w:r>
      <w:r w:rsidR="00BC41BE"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يوكل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البلدية وعميدها</w:t>
      </w:r>
      <w:r w:rsidR="00BC41B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سلطات أوسع إزاء هذه اللوائح بما لا يخالف القانون</w:t>
      </w:r>
      <w:r w:rsidR="00A1086E"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وذلك لتسيير أمورها على نحو أسرع وأفضل</w:t>
      </w:r>
      <w:r w:rsidR="00BC41B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بدلاً من انتظار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لائحة عامة من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w:t>
      </w:r>
      <w:r w:rsidR="00BB5D45" w:rsidRPr="00DE27D1">
        <w:rPr>
          <w:rFonts w:ascii="Simplified Arabic" w:hAnsi="Simplified Arabic" w:cs="Simplified Arabic" w:hint="cs"/>
          <w:sz w:val="28"/>
          <w:szCs w:val="28"/>
          <w:rtl/>
        </w:rPr>
        <w:t>رة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المركزية تحكم كل الدولة الليبية، وكان على المشرع الليبي أن يحذو حذو القانون رقم (130) لسنة 1972م</w:t>
      </w:r>
      <w:r w:rsidR="00232F74" w:rsidRPr="00DE27D1">
        <w:rPr>
          <w:rFonts w:ascii="Simplified Arabic" w:hAnsi="Simplified Arabic" w:cs="Simplified Arabic"/>
          <w:sz w:val="28"/>
          <w:szCs w:val="28"/>
          <w:rtl/>
        </w:rPr>
        <w:t xml:space="preserve"> </w:t>
      </w:r>
      <w:r w:rsidR="00BC41BE" w:rsidRPr="00DE27D1">
        <w:rPr>
          <w:rFonts w:ascii="Simplified Arabic" w:hAnsi="Simplified Arabic" w:cs="Simplified Arabic"/>
          <w:sz w:val="28"/>
          <w:szCs w:val="28"/>
          <w:rtl/>
        </w:rPr>
        <w:t>بشأ</w:t>
      </w:r>
      <w:r w:rsidR="00BC41BE" w:rsidRPr="00DE27D1">
        <w:rPr>
          <w:rFonts w:ascii="Simplified Arabic" w:hAnsi="Simplified Arabic" w:cs="Simplified Arabic" w:hint="cs"/>
          <w:sz w:val="28"/>
          <w:szCs w:val="28"/>
          <w:rtl/>
        </w:rPr>
        <w:t>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F1257B"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الذي أعطى المحافظ وعميد البلدية</w:t>
      </w:r>
      <w:r w:rsidR="00BC41BE"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سلطة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اللوائح بالنسبة للأجهزة التاب</w:t>
      </w:r>
      <w:r w:rsidR="00972CC5" w:rsidRPr="00DE27D1">
        <w:rPr>
          <w:rFonts w:ascii="Simplified Arabic" w:hAnsi="Simplified Arabic" w:cs="Simplified Arabic"/>
          <w:sz w:val="28"/>
          <w:szCs w:val="28"/>
          <w:rtl/>
        </w:rPr>
        <w:t>عة لهما في المحافظة</w:t>
      </w:r>
      <w:r w:rsidR="00E20C6A" w:rsidRPr="00DE27D1">
        <w:rPr>
          <w:rFonts w:ascii="Simplified Arabic" w:hAnsi="Simplified Arabic" w:cs="Simplified Arabic"/>
          <w:sz w:val="28"/>
          <w:szCs w:val="28"/>
          <w:rtl/>
        </w:rPr>
        <w:t xml:space="preserve"> أو </w:t>
      </w:r>
      <w:r w:rsidR="00972CC5" w:rsidRPr="00DE27D1">
        <w:rPr>
          <w:rFonts w:ascii="Simplified Arabic" w:hAnsi="Simplified Arabic" w:cs="Simplified Arabic"/>
          <w:sz w:val="28"/>
          <w:szCs w:val="28"/>
          <w:rtl/>
        </w:rPr>
        <w:t>البلدية.</w:t>
      </w:r>
    </w:p>
    <w:p w:rsidR="00B51628" w:rsidRPr="00DE27D1" w:rsidRDefault="00B51628" w:rsidP="00BC5E76">
      <w:pPr>
        <w:spacing w:line="360" w:lineRule="auto"/>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ويلاحظ أيضاً على </w:t>
      </w:r>
      <w:r w:rsidR="00BC5E76" w:rsidRPr="00DE27D1">
        <w:rPr>
          <w:rFonts w:ascii="Simplified Arabic" w:hAnsi="Simplified Arabic" w:cs="Simplified Arabic" w:hint="cs"/>
          <w:sz w:val="28"/>
          <w:szCs w:val="28"/>
          <w:rtl/>
        </w:rPr>
        <w:t>اختصاصات</w:t>
      </w:r>
      <w:r w:rsidRPr="00DE27D1">
        <w:rPr>
          <w:rFonts w:ascii="Simplified Arabic" w:hAnsi="Simplified Arabic" w:cs="Simplified Arabic" w:hint="cs"/>
          <w:sz w:val="28"/>
          <w:szCs w:val="28"/>
          <w:rtl/>
        </w:rPr>
        <w:t xml:space="preserve"> المجالس البلدية إنه يغلب عليها الطابع ال</w:t>
      </w:r>
      <w:r w:rsidR="00BC5E76" w:rsidRPr="00DE27D1">
        <w:rPr>
          <w:rFonts w:ascii="Simplified Arabic" w:hAnsi="Simplified Arabic" w:cs="Simplified Arabic" w:hint="cs"/>
          <w:sz w:val="28"/>
          <w:szCs w:val="28"/>
          <w:rtl/>
        </w:rPr>
        <w:t>إ</w:t>
      </w:r>
      <w:r w:rsidRPr="00DE27D1">
        <w:rPr>
          <w:rFonts w:ascii="Simplified Arabic" w:hAnsi="Simplified Arabic" w:cs="Simplified Arabic" w:hint="cs"/>
          <w:sz w:val="28"/>
          <w:szCs w:val="28"/>
          <w:rtl/>
        </w:rPr>
        <w:t>شرافي الرقابي</w:t>
      </w:r>
      <w:r w:rsidR="00BC5E7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وليس الطابع التنفيذي المباشر الذي يعمل على تلبية احتياجات</w:t>
      </w:r>
      <w:r w:rsidR="00BC5E7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ومتطلبات المواطنين من خدمات مختلفة</w:t>
      </w:r>
      <w:r w:rsidR="007B3040"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وهذا ما جعل المجالس البلدية بعيدة عن </w:t>
      </w:r>
      <w:r w:rsidR="007B3040" w:rsidRPr="00DE27D1">
        <w:rPr>
          <w:rFonts w:ascii="Simplified Arabic" w:hAnsi="Simplified Arabic" w:cs="Simplified Arabic" w:hint="cs"/>
          <w:sz w:val="28"/>
          <w:szCs w:val="28"/>
          <w:rtl/>
        </w:rPr>
        <w:t>أ</w:t>
      </w:r>
      <w:r w:rsidRPr="00DE27D1">
        <w:rPr>
          <w:rFonts w:ascii="Simplified Arabic" w:hAnsi="Simplified Arabic" w:cs="Simplified Arabic" w:hint="cs"/>
          <w:sz w:val="28"/>
          <w:szCs w:val="28"/>
          <w:rtl/>
        </w:rPr>
        <w:t xml:space="preserve">داء دورها </w:t>
      </w:r>
      <w:r w:rsidR="007B3040" w:rsidRPr="00DE27D1">
        <w:rPr>
          <w:rFonts w:ascii="Simplified Arabic" w:hAnsi="Simplified Arabic" w:cs="Simplified Arabic" w:hint="cs"/>
          <w:sz w:val="28"/>
          <w:szCs w:val="28"/>
          <w:rtl/>
        </w:rPr>
        <w:t>التقليدي</w:t>
      </w:r>
      <w:r w:rsidRPr="00DE27D1">
        <w:rPr>
          <w:rFonts w:ascii="Simplified Arabic" w:hAnsi="Simplified Arabic" w:cs="Simplified Arabic" w:hint="cs"/>
          <w:sz w:val="28"/>
          <w:szCs w:val="28"/>
          <w:rtl/>
        </w:rPr>
        <w:t xml:space="preserve"> المفترض أن تؤديه</w:t>
      </w:r>
      <w:r w:rsidR="00BC5E7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وهو تقديم الخدمات للمواطنين الذين انتخبوا هذه المجالس أملاً في أن تقدم لهم أفضل الخدمات.</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66"/>
      </w:r>
      <w:r w:rsidR="00570582" w:rsidRPr="00DE27D1">
        <w:rPr>
          <w:rFonts w:ascii="Simplified Arabic" w:hAnsi="Simplified Arabic" w:cs="Simplified Arabic" w:hint="cs"/>
          <w:sz w:val="28"/>
          <w:szCs w:val="28"/>
          <w:vertAlign w:val="superscript"/>
          <w:rtl/>
        </w:rPr>
        <w:t>)</w:t>
      </w:r>
    </w:p>
    <w:p w:rsidR="00BF0D09" w:rsidRPr="00DE27D1" w:rsidRDefault="00BF0D09" w:rsidP="005D1CE4">
      <w:pPr>
        <w:spacing w:line="360" w:lineRule="auto"/>
        <w:jc w:val="both"/>
        <w:rPr>
          <w:rFonts w:ascii="Simplified Arabic" w:hAnsi="Simplified Arabic" w:cs="Simplified Arabic"/>
          <w:sz w:val="28"/>
          <w:szCs w:val="28"/>
          <w:rtl/>
        </w:rPr>
      </w:pPr>
      <w:r w:rsidRPr="00DE27D1">
        <w:rPr>
          <w:rFonts w:ascii="Simplified Arabic" w:hAnsi="Simplified Arabic" w:cs="Simplified Arabic"/>
          <w:sz w:val="28"/>
          <w:szCs w:val="28"/>
          <w:rtl/>
        </w:rPr>
        <w:t>أما في القانون المقارن نجد أن المشرع المصري في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D1CE4"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المحلية رقم (43) لسنة 1979م المعدل أورد عدة نصوص تبين </w:t>
      </w:r>
      <w:r w:rsidR="00BC41BE"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ختصاصات المجالس الشعبية على كافة مستوياتها، حيث يتولى المجلس الشعبي المحلي للمحافظة في حدود السياسة العامة للدولة الرقابة على مختلف المرافق و</w:t>
      </w:r>
      <w:r w:rsidR="00CA45FF" w:rsidRPr="00DE27D1">
        <w:rPr>
          <w:rFonts w:ascii="Simplified Arabic" w:hAnsi="Simplified Arabic" w:cs="Simplified Arabic"/>
          <w:sz w:val="28"/>
          <w:szCs w:val="28"/>
          <w:rtl/>
        </w:rPr>
        <w:t xml:space="preserve">الأعمال </w:t>
      </w:r>
      <w:r w:rsidR="00BC41BE" w:rsidRPr="00DE27D1">
        <w:rPr>
          <w:rFonts w:ascii="Simplified Arabic" w:hAnsi="Simplified Arabic" w:cs="Simplified Arabic"/>
          <w:sz w:val="28"/>
          <w:szCs w:val="28"/>
          <w:rtl/>
        </w:rPr>
        <w:t xml:space="preserve">التي تدخل في </w:t>
      </w:r>
      <w:r w:rsidR="00BC41BE"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ختصاص المحافظة، وكذلك </w:t>
      </w:r>
      <w:r w:rsidR="004116B5" w:rsidRPr="00DE27D1">
        <w:rPr>
          <w:rFonts w:ascii="Simplified Arabic" w:hAnsi="Simplified Arabic" w:cs="Simplified Arabic"/>
          <w:sz w:val="28"/>
          <w:szCs w:val="28"/>
          <w:rtl/>
        </w:rPr>
        <w:t xml:space="preserve">الإشراف </w:t>
      </w:r>
      <w:r w:rsidRPr="00DE27D1">
        <w:rPr>
          <w:rFonts w:ascii="Simplified Arabic" w:hAnsi="Simplified Arabic" w:cs="Simplified Arabic"/>
          <w:sz w:val="28"/>
          <w:szCs w:val="28"/>
          <w:rtl/>
        </w:rPr>
        <w:t>على تنفيذ الخطط الخاصة بالتنمية المحلية</w:t>
      </w:r>
      <w:r w:rsidR="00BC41BE"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ومتابعتها في</w:t>
      </w:r>
      <w:r w:rsidR="00651EB5" w:rsidRPr="00DE27D1">
        <w:rPr>
          <w:rFonts w:ascii="Simplified Arabic" w:hAnsi="Simplified Arabic" w:cs="Simplified Arabic"/>
          <w:sz w:val="28"/>
          <w:szCs w:val="28"/>
          <w:rtl/>
        </w:rPr>
        <w:t xml:space="preserve"> إطار </w:t>
      </w:r>
      <w:r w:rsidRPr="00DE27D1">
        <w:rPr>
          <w:rFonts w:ascii="Simplified Arabic" w:hAnsi="Simplified Arabic" w:cs="Simplified Arabic"/>
          <w:sz w:val="28"/>
          <w:szCs w:val="28"/>
          <w:rtl/>
        </w:rPr>
        <w:t>الخطة العامة</w:t>
      </w:r>
      <w:r w:rsidR="00BC41BE"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والموازنة المعتمدة وبمراعاة القوانين واللوائح</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67"/>
      </w:r>
      <w:r w:rsidRPr="00DE27D1">
        <w:rPr>
          <w:rFonts w:ascii="Simplified Arabic" w:hAnsi="Simplified Arabic" w:cs="Simplified Arabic"/>
          <w:sz w:val="28"/>
          <w:szCs w:val="28"/>
          <w:vertAlign w:val="superscript"/>
          <w:rtl/>
        </w:rPr>
        <w:t>)</w:t>
      </w:r>
    </w:p>
    <w:p w:rsidR="00BF0D09" w:rsidRPr="00DE27D1" w:rsidRDefault="00BC41BE" w:rsidP="00BC41BE">
      <w:pPr>
        <w:spacing w:after="0" w:line="360" w:lineRule="auto"/>
        <w:rPr>
          <w:rFonts w:ascii="Simplified Arabic" w:hAnsi="Simplified Arabic" w:cs="Simplified Arabic"/>
          <w:b/>
          <w:bCs/>
          <w:sz w:val="28"/>
          <w:szCs w:val="28"/>
          <w:rtl/>
          <w:lang w:bidi="ar-LY"/>
        </w:rPr>
      </w:pPr>
      <w:r w:rsidRPr="00DE27D1">
        <w:rPr>
          <w:rFonts w:ascii="Simplified Arabic" w:hAnsi="Simplified Arabic" w:cs="Simplified Arabic"/>
          <w:b/>
          <w:bCs/>
          <w:sz w:val="28"/>
          <w:szCs w:val="28"/>
          <w:rtl/>
          <w:lang w:bidi="ar-LY"/>
        </w:rPr>
        <w:t>ثان</w:t>
      </w:r>
      <w:r w:rsidRPr="00DE27D1">
        <w:rPr>
          <w:rFonts w:ascii="Simplified Arabic" w:hAnsi="Simplified Arabic" w:cs="Simplified Arabic" w:hint="cs"/>
          <w:b/>
          <w:bCs/>
          <w:sz w:val="28"/>
          <w:szCs w:val="28"/>
          <w:rtl/>
          <w:lang w:bidi="ar-LY"/>
        </w:rPr>
        <w:t>يًا</w:t>
      </w:r>
      <w:r w:rsidR="00BF0D09" w:rsidRPr="00DE27D1">
        <w:rPr>
          <w:rFonts w:ascii="Simplified Arabic" w:hAnsi="Simplified Arabic" w:cs="Simplified Arabic"/>
          <w:b/>
          <w:bCs/>
          <w:sz w:val="28"/>
          <w:szCs w:val="28"/>
          <w:rtl/>
          <w:lang w:bidi="ar-LY"/>
        </w:rPr>
        <w:t>: اختصاصات العميد</w:t>
      </w:r>
    </w:p>
    <w:p w:rsidR="00BF0D09" w:rsidRPr="00DE27D1" w:rsidRDefault="00BF0D09" w:rsidP="005D1CE4">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كما سبق القول فإن العميد</w:t>
      </w:r>
      <w:r w:rsidRPr="00DE27D1">
        <w:rPr>
          <w:rFonts w:ascii="Simplified Arabic" w:hAnsi="Simplified Arabic" w:cs="Simplified Arabic"/>
          <w:sz w:val="14"/>
          <w:szCs w:val="14"/>
          <w:rtl/>
          <w:lang w:bidi="ar-LY"/>
        </w:rPr>
        <w:t xml:space="preserve"> </w:t>
      </w:r>
      <w:r w:rsidRPr="00DE27D1">
        <w:rPr>
          <w:rFonts w:ascii="Simplified Arabic" w:hAnsi="Simplified Arabic" w:cs="Simplified Arabic"/>
          <w:sz w:val="28"/>
          <w:szCs w:val="28"/>
          <w:rtl/>
          <w:lang w:bidi="ar-LY"/>
        </w:rPr>
        <w:t xml:space="preserve">" رئيس المجلس البلدي </w:t>
      </w:r>
      <w:r w:rsidRPr="00DE27D1">
        <w:rPr>
          <w:rFonts w:ascii="Simplified Arabic" w:hAnsi="Simplified Arabic" w:cs="Simplified Arabic" w:hint="cs"/>
          <w:sz w:val="28"/>
          <w:szCs w:val="28"/>
          <w:rtl/>
          <w:lang w:bidi="ar-LY"/>
        </w:rPr>
        <w:t xml:space="preserve">"يتم انتخابه من قبل </w:t>
      </w:r>
      <w:r w:rsidR="00E4676C" w:rsidRPr="00DE27D1">
        <w:rPr>
          <w:rFonts w:ascii="Simplified Arabic" w:hAnsi="Simplified Arabic" w:cs="Simplified Arabic" w:hint="cs"/>
          <w:sz w:val="28"/>
          <w:szCs w:val="28"/>
          <w:rtl/>
          <w:lang w:bidi="ar-LY"/>
        </w:rPr>
        <w:t xml:space="preserve">أعضاء </w:t>
      </w:r>
      <w:r w:rsidRPr="00DE27D1">
        <w:rPr>
          <w:rFonts w:ascii="Simplified Arabic" w:hAnsi="Simplified Arabic" w:cs="Simplified Arabic" w:hint="cs"/>
          <w:sz w:val="28"/>
          <w:szCs w:val="28"/>
          <w:rtl/>
          <w:lang w:bidi="ar-LY"/>
        </w:rPr>
        <w:t>المجلس وهذا ما نص</w:t>
      </w:r>
      <w:r w:rsidR="00BC41BE"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ت عليه المادة (26) فقرة (ب) "العميد وتكون له رئاسة المجلس</w:t>
      </w:r>
      <w:r w:rsidR="00BC41BE"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 xml:space="preserve"> ويتم </w:t>
      </w:r>
      <w:r w:rsidR="00BC41BE" w:rsidRPr="00DE27D1">
        <w:rPr>
          <w:rFonts w:ascii="Simplified Arabic" w:hAnsi="Simplified Arabic" w:cs="Simplified Arabic" w:hint="cs"/>
          <w:sz w:val="28"/>
          <w:szCs w:val="28"/>
          <w:rtl/>
          <w:lang w:bidi="ar-LY"/>
        </w:rPr>
        <w:t>ا</w:t>
      </w:r>
      <w:r w:rsidRPr="00DE27D1">
        <w:rPr>
          <w:rFonts w:ascii="Simplified Arabic" w:hAnsi="Simplified Arabic" w:cs="Simplified Arabic" w:hint="cs"/>
          <w:sz w:val="28"/>
          <w:szCs w:val="28"/>
          <w:rtl/>
          <w:lang w:bidi="ar-LY"/>
        </w:rPr>
        <w:t xml:space="preserve">نتخابه بالاقتراع السري من قبل </w:t>
      </w:r>
      <w:r w:rsidR="00E4676C" w:rsidRPr="00DE27D1">
        <w:rPr>
          <w:rFonts w:ascii="Simplified Arabic" w:hAnsi="Simplified Arabic" w:cs="Simplified Arabic" w:hint="cs"/>
          <w:sz w:val="28"/>
          <w:szCs w:val="28"/>
          <w:rtl/>
          <w:lang w:bidi="ar-LY"/>
        </w:rPr>
        <w:t xml:space="preserve">أعضاء </w:t>
      </w:r>
      <w:r w:rsidRPr="00DE27D1">
        <w:rPr>
          <w:rFonts w:ascii="Simplified Arabic" w:hAnsi="Simplified Arabic" w:cs="Simplified Arabic" w:hint="cs"/>
          <w:sz w:val="28"/>
          <w:szCs w:val="28"/>
          <w:rtl/>
          <w:lang w:bidi="ar-LY"/>
        </w:rPr>
        <w:t>المجلس</w:t>
      </w:r>
      <w:r w:rsidRPr="00DE27D1">
        <w:rPr>
          <w:rFonts w:ascii="Simplified Arabic" w:hAnsi="Simplified Arabic" w:cs="Simplified Arabic"/>
          <w:sz w:val="28"/>
          <w:szCs w:val="28"/>
          <w:rtl/>
          <w:lang w:bidi="ar-LY"/>
        </w:rPr>
        <w:t xml:space="preserve">" هو المسؤول التنفيذي </w:t>
      </w:r>
      <w:r w:rsidR="00A14B31" w:rsidRPr="00DE27D1">
        <w:rPr>
          <w:rFonts w:ascii="Simplified Arabic" w:hAnsi="Simplified Arabic" w:cs="Simplified Arabic"/>
          <w:sz w:val="28"/>
          <w:szCs w:val="28"/>
          <w:rtl/>
          <w:lang w:bidi="ar-LY"/>
        </w:rPr>
        <w:t xml:space="preserve">الأول </w:t>
      </w:r>
      <w:r w:rsidRPr="00DE27D1">
        <w:rPr>
          <w:rFonts w:ascii="Simplified Arabic" w:hAnsi="Simplified Arabic" w:cs="Simplified Arabic"/>
          <w:sz w:val="28"/>
          <w:szCs w:val="28"/>
          <w:rtl/>
          <w:lang w:bidi="ar-LY"/>
        </w:rPr>
        <w:t>بالبلدية</w:t>
      </w:r>
      <w:r w:rsidR="00BC41BE"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ويشرف على خطة العمل المعتمدة وفقً</w:t>
      </w:r>
      <w:r w:rsidR="00BC41BE"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للميزانية المخصصة لها حسب التشريعات النافذة، وله اختصاصات وزير</w:t>
      </w:r>
      <w:r w:rsidR="005D1CE4"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الحكم المحلي المالية و</w:t>
      </w:r>
      <w:r w:rsidR="004116B5" w:rsidRPr="00DE27D1">
        <w:rPr>
          <w:rFonts w:ascii="Simplified Arabic" w:hAnsi="Simplified Arabic" w:cs="Simplified Arabic"/>
          <w:sz w:val="28"/>
          <w:szCs w:val="28"/>
          <w:rtl/>
          <w:lang w:bidi="ar-LY"/>
        </w:rPr>
        <w:t xml:space="preserve">الإدارية </w:t>
      </w:r>
      <w:r w:rsidRPr="00DE27D1">
        <w:rPr>
          <w:rFonts w:ascii="Simplified Arabic" w:hAnsi="Simplified Arabic" w:cs="Simplified Arabic"/>
          <w:sz w:val="28"/>
          <w:szCs w:val="28"/>
          <w:rtl/>
          <w:lang w:bidi="ar-LY"/>
        </w:rPr>
        <w:t>في التشريعات النافذة بالنسبة لأجهزة البلدية</w:t>
      </w:r>
      <w:r w:rsidR="00BC41BE"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وميزانيتها والمرافق التابعة لها</w:t>
      </w:r>
      <w:r w:rsidR="00BC5E76"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268"/>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sz w:val="28"/>
          <w:szCs w:val="28"/>
          <w:rtl/>
          <w:lang w:bidi="ar-LY"/>
        </w:rPr>
        <w:t xml:space="preserve"> ويكون ذلك تحت </w:t>
      </w:r>
      <w:r w:rsidR="004116B5" w:rsidRPr="00DE27D1">
        <w:rPr>
          <w:rFonts w:ascii="Simplified Arabic" w:hAnsi="Simplified Arabic" w:cs="Simplified Arabic"/>
          <w:sz w:val="28"/>
          <w:szCs w:val="28"/>
          <w:rtl/>
          <w:lang w:bidi="ar-LY"/>
        </w:rPr>
        <w:t xml:space="preserve">الإشراف </w:t>
      </w:r>
      <w:r w:rsidRPr="00DE27D1">
        <w:rPr>
          <w:rFonts w:ascii="Simplified Arabic" w:hAnsi="Simplified Arabic" w:cs="Simplified Arabic"/>
          <w:sz w:val="28"/>
          <w:szCs w:val="28"/>
          <w:rtl/>
          <w:lang w:bidi="ar-LY"/>
        </w:rPr>
        <w:t>المباشر للمجلس</w:t>
      </w:r>
      <w:r w:rsidR="00BC41BE" w:rsidRPr="00DE27D1">
        <w:rPr>
          <w:rFonts w:ascii="Simplified Arabic" w:hAnsi="Simplified Arabic" w:cs="Simplified Arabic" w:hint="cs"/>
          <w:sz w:val="28"/>
          <w:szCs w:val="28"/>
          <w:rtl/>
          <w:lang w:bidi="ar-LY"/>
        </w:rPr>
        <w:t>،</w:t>
      </w:r>
      <w:r w:rsidR="00BC41BE" w:rsidRPr="00DE27D1">
        <w:rPr>
          <w:rFonts w:ascii="Simplified Arabic" w:hAnsi="Simplified Arabic" w:cs="Simplified Arabic"/>
          <w:sz w:val="28"/>
          <w:szCs w:val="28"/>
          <w:rtl/>
          <w:lang w:bidi="ar-LY"/>
        </w:rPr>
        <w:t xml:space="preserve"> والتوجيه العام للمحافظ وفقً</w:t>
      </w:r>
      <w:r w:rsidR="00BC41BE" w:rsidRPr="00DE27D1">
        <w:rPr>
          <w:rFonts w:ascii="Simplified Arabic" w:hAnsi="Simplified Arabic" w:cs="Simplified Arabic" w:hint="cs"/>
          <w:sz w:val="28"/>
          <w:szCs w:val="28"/>
          <w:rtl/>
          <w:lang w:bidi="ar-LY"/>
        </w:rPr>
        <w:t>ا</w:t>
      </w:r>
      <w:r w:rsidR="00BC41BE" w:rsidRPr="00DE27D1">
        <w:rPr>
          <w:rFonts w:ascii="Simplified Arabic" w:hAnsi="Simplified Arabic" w:cs="Simplified Arabic"/>
          <w:sz w:val="28"/>
          <w:szCs w:val="28"/>
          <w:rtl/>
          <w:lang w:bidi="ar-LY"/>
        </w:rPr>
        <w:t xml:space="preserve"> ل</w:t>
      </w:r>
      <w:r w:rsidR="00BC41BE"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حكام اللائحة التنفيذية</w:t>
      </w:r>
      <w:r w:rsidRPr="00DE27D1">
        <w:rPr>
          <w:rFonts w:ascii="Simplified Arabic" w:hAnsi="Simplified Arabic" w:cs="Simplified Arabic" w:hint="cs"/>
          <w:sz w:val="28"/>
          <w:szCs w:val="28"/>
          <w:rtl/>
          <w:lang w:bidi="ar-LY"/>
        </w:rPr>
        <w:t>، كون العميد هو</w:t>
      </w:r>
      <w:r w:rsidR="007E4188" w:rsidRPr="00DE27D1">
        <w:rPr>
          <w:rFonts w:ascii="Simplified Arabic" w:hAnsi="Simplified Arabic" w:cs="Simplified Arabic" w:hint="cs"/>
          <w:sz w:val="28"/>
          <w:szCs w:val="28"/>
          <w:rtl/>
          <w:lang w:bidi="ar-LY"/>
        </w:rPr>
        <w:t xml:space="preserve"> أحد </w:t>
      </w:r>
      <w:r w:rsidR="00E4676C" w:rsidRPr="00DE27D1">
        <w:rPr>
          <w:rFonts w:ascii="Simplified Arabic" w:hAnsi="Simplified Arabic" w:cs="Simplified Arabic" w:hint="cs"/>
          <w:sz w:val="28"/>
          <w:szCs w:val="28"/>
          <w:rtl/>
          <w:lang w:bidi="ar-LY"/>
        </w:rPr>
        <w:t xml:space="preserve">أعضاء </w:t>
      </w:r>
      <w:r w:rsidRPr="00DE27D1">
        <w:rPr>
          <w:rFonts w:ascii="Simplified Arabic" w:hAnsi="Simplified Arabic" w:cs="Simplified Arabic" w:hint="cs"/>
          <w:sz w:val="28"/>
          <w:szCs w:val="28"/>
          <w:rtl/>
          <w:lang w:bidi="ar-LY"/>
        </w:rPr>
        <w:t>المجلس البلدي، فإنه لا يعد من موظفي السلطة المركزية</w:t>
      </w:r>
      <w:r w:rsidR="00BC41BE"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 xml:space="preserve"> ولا يتبعها مباشر</w:t>
      </w:r>
      <w:r w:rsidR="00BC41BE"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ة كما هو الحال في وضع المحافظ، وهذا ما يزيد من درجة استق</w:t>
      </w:r>
      <w:r w:rsidR="00BC41BE" w:rsidRPr="00DE27D1">
        <w:rPr>
          <w:rFonts w:ascii="Simplified Arabic" w:hAnsi="Simplified Arabic" w:cs="Simplified Arabic" w:hint="cs"/>
          <w:sz w:val="28"/>
          <w:szCs w:val="28"/>
          <w:rtl/>
          <w:lang w:bidi="ar-LY"/>
        </w:rPr>
        <w:t>لال المجلس البلدي مما ينتج عنه أ</w:t>
      </w:r>
      <w:r w:rsidRPr="00DE27D1">
        <w:rPr>
          <w:rFonts w:ascii="Simplified Arabic" w:hAnsi="Simplified Arabic" w:cs="Simplified Arabic" w:hint="cs"/>
          <w:sz w:val="28"/>
          <w:szCs w:val="28"/>
          <w:rtl/>
          <w:lang w:bidi="ar-LY"/>
        </w:rPr>
        <w:t xml:space="preserve">ن العمل </w:t>
      </w:r>
      <w:r w:rsidR="005D7742" w:rsidRPr="00DE27D1">
        <w:rPr>
          <w:rFonts w:ascii="Simplified Arabic" w:hAnsi="Simplified Arabic" w:cs="Simplified Arabic" w:hint="cs"/>
          <w:sz w:val="28"/>
          <w:szCs w:val="28"/>
          <w:rtl/>
          <w:lang w:bidi="ar-LY"/>
        </w:rPr>
        <w:t xml:space="preserve">الإداري </w:t>
      </w:r>
      <w:r w:rsidRPr="00DE27D1">
        <w:rPr>
          <w:rFonts w:ascii="Simplified Arabic" w:hAnsi="Simplified Arabic" w:cs="Simplified Arabic" w:hint="cs"/>
          <w:sz w:val="28"/>
          <w:szCs w:val="28"/>
          <w:rtl/>
          <w:lang w:bidi="ar-LY"/>
        </w:rPr>
        <w:t xml:space="preserve">يكون </w:t>
      </w:r>
      <w:r w:rsidR="007E4188" w:rsidRPr="00DE27D1">
        <w:rPr>
          <w:rFonts w:ascii="Simplified Arabic" w:hAnsi="Simplified Arabic" w:cs="Simplified Arabic" w:hint="cs"/>
          <w:sz w:val="28"/>
          <w:szCs w:val="28"/>
          <w:rtl/>
          <w:lang w:bidi="ar-LY"/>
        </w:rPr>
        <w:t xml:space="preserve">أكثر </w:t>
      </w:r>
      <w:r w:rsidRPr="00DE27D1">
        <w:rPr>
          <w:rFonts w:ascii="Simplified Arabic" w:hAnsi="Simplified Arabic" w:cs="Simplified Arabic" w:hint="cs"/>
          <w:sz w:val="28"/>
          <w:szCs w:val="28"/>
          <w:rtl/>
          <w:lang w:bidi="ar-LY"/>
        </w:rPr>
        <w:t xml:space="preserve">استجابة لمقتضيات التنظيم </w:t>
      </w:r>
      <w:r w:rsidR="005D7742" w:rsidRPr="00DE27D1">
        <w:rPr>
          <w:rFonts w:ascii="Simplified Arabic" w:hAnsi="Simplified Arabic" w:cs="Simplified Arabic" w:hint="cs"/>
          <w:sz w:val="28"/>
          <w:szCs w:val="28"/>
          <w:rtl/>
          <w:lang w:bidi="ar-LY"/>
        </w:rPr>
        <w:t xml:space="preserve">الإداري </w:t>
      </w:r>
      <w:r w:rsidRPr="00DE27D1">
        <w:rPr>
          <w:rFonts w:ascii="Simplified Arabic" w:hAnsi="Simplified Arabic" w:cs="Simplified Arabic" w:hint="cs"/>
          <w:sz w:val="28"/>
          <w:szCs w:val="28"/>
          <w:rtl/>
          <w:lang w:bidi="ar-LY"/>
        </w:rPr>
        <w:t>المحلي الذي يستوجب تمتع السلطات المحلية بقدر من الاستقلال في ممارسة اختصاصاتها.</w:t>
      </w:r>
    </w:p>
    <w:p w:rsidR="00BF0D09" w:rsidRPr="00DE27D1" w:rsidRDefault="00BC5E76" w:rsidP="005D1CE4">
      <w:pPr>
        <w:spacing w:before="240"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أما بالنسبة لاختصاصات العميد والوكيل</w:t>
      </w:r>
      <w:r w:rsidR="00BC41BE"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بالنسبة للعاملين المدنيين بالبلدية</w:t>
      </w:r>
      <w:r w:rsidR="00BC41BE"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فقد نص</w:t>
      </w:r>
      <w:r w:rsidR="00BC41BE"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ت عليها المادة (72) من قانون</w:t>
      </w:r>
      <w:r w:rsidR="00022109" w:rsidRPr="00DE27D1">
        <w:rPr>
          <w:rFonts w:ascii="Simplified Arabic" w:hAnsi="Simplified Arabic" w:cs="Simplified Arabic"/>
          <w:sz w:val="28"/>
          <w:szCs w:val="28"/>
          <w:rtl/>
          <w:lang w:bidi="ar-LY"/>
        </w:rPr>
        <w:t xml:space="preserve"> </w:t>
      </w:r>
      <w:r w:rsidR="007836C5" w:rsidRPr="00DE27D1">
        <w:rPr>
          <w:rFonts w:ascii="Simplified Arabic" w:hAnsi="Simplified Arabic" w:cs="Simplified Arabic"/>
          <w:sz w:val="28"/>
          <w:szCs w:val="28"/>
          <w:rtl/>
          <w:lang w:bidi="ar-LY"/>
        </w:rPr>
        <w:t>الإدار</w:t>
      </w:r>
      <w:r w:rsidR="005D1CE4" w:rsidRPr="00DE27D1">
        <w:rPr>
          <w:rFonts w:ascii="Simplified Arabic" w:hAnsi="Simplified Arabic" w:cs="Simplified Arabic" w:hint="cs"/>
          <w:sz w:val="28"/>
          <w:szCs w:val="28"/>
          <w:rtl/>
          <w:lang w:bidi="ar-LY"/>
        </w:rPr>
        <w:t>ة</w:t>
      </w:r>
      <w:r w:rsidR="00022109"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 xml:space="preserve">المحلية رقم </w:t>
      </w:r>
      <w:r w:rsidR="006053E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59</w:t>
      </w:r>
      <w:r w:rsidR="006053EC" w:rsidRPr="00DE27D1">
        <w:rPr>
          <w:rFonts w:ascii="Simplified Arabic" w:hAnsi="Simplified Arabic" w:cs="Simplified Arabic" w:hint="cs"/>
          <w:sz w:val="28"/>
          <w:szCs w:val="28"/>
          <w:rtl/>
          <w:lang w:bidi="ar-LY"/>
        </w:rPr>
        <w:t>)</w:t>
      </w:r>
      <w:r w:rsidR="00BC41BE" w:rsidRPr="00DE27D1">
        <w:rPr>
          <w:rFonts w:ascii="Simplified Arabic" w:hAnsi="Simplified Arabic" w:cs="Simplified Arabic"/>
          <w:sz w:val="28"/>
          <w:szCs w:val="28"/>
          <w:rtl/>
          <w:lang w:bidi="ar-LY"/>
        </w:rPr>
        <w:t xml:space="preserve"> لسنة 2012م، "يكون العميد رئيس</w:t>
      </w:r>
      <w:r w:rsidR="00BF0D09" w:rsidRPr="00DE27D1">
        <w:rPr>
          <w:rFonts w:ascii="Simplified Arabic" w:hAnsi="Simplified Arabic" w:cs="Simplified Arabic"/>
          <w:sz w:val="28"/>
          <w:szCs w:val="28"/>
          <w:rtl/>
          <w:lang w:bidi="ar-LY"/>
        </w:rPr>
        <w:t>ً</w:t>
      </w:r>
      <w:r w:rsidR="00BC41BE"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 xml:space="preserve"> أعلى لجميع العاملين المدنيين في نطاق البلدية</w:t>
      </w:r>
      <w:r w:rsidR="00BC41BE"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ويمارس بالنسبة لهم اختصاصات الوزير المالية و</w:t>
      </w:r>
      <w:r w:rsidR="00CA45FF" w:rsidRPr="00DE27D1">
        <w:rPr>
          <w:rFonts w:ascii="Simplified Arabic" w:hAnsi="Simplified Arabic" w:cs="Simplified Arabic"/>
          <w:sz w:val="28"/>
          <w:szCs w:val="28"/>
          <w:rtl/>
          <w:lang w:bidi="ar-LY"/>
        </w:rPr>
        <w:t>الإدارية</w:t>
      </w:r>
      <w:r w:rsidR="00BC41BE" w:rsidRPr="00DE27D1">
        <w:rPr>
          <w:rFonts w:ascii="Simplified Arabic" w:hAnsi="Simplified Arabic" w:cs="Simplified Arabic"/>
          <w:sz w:val="28"/>
          <w:szCs w:val="28"/>
          <w:rtl/>
          <w:lang w:bidi="ar-LY"/>
        </w:rPr>
        <w:t>،</w:t>
      </w:r>
      <w:r w:rsidR="00BC41BE"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ويكون للوكيل بالنسبة لهم سلطات وكيل الوزارة وفقً</w:t>
      </w:r>
      <w:r w:rsidR="00BC41BE"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 xml:space="preserve"> للتشريعات النافذة ".</w:t>
      </w:r>
    </w:p>
    <w:p w:rsidR="00BF0D09" w:rsidRPr="00DE27D1" w:rsidRDefault="00BC5E76" w:rsidP="006053EC">
      <w:pPr>
        <w:spacing w:before="240"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 xml:space="preserve">وبالرجوع </w:t>
      </w:r>
      <w:r w:rsidR="001E46C6" w:rsidRPr="00DE27D1">
        <w:rPr>
          <w:rFonts w:ascii="Simplified Arabic" w:hAnsi="Simplified Arabic" w:cs="Simplified Arabic"/>
          <w:sz w:val="28"/>
          <w:szCs w:val="28"/>
          <w:rtl/>
          <w:lang w:bidi="ar-LY"/>
        </w:rPr>
        <w:t xml:space="preserve">إلى </w:t>
      </w:r>
      <w:r w:rsidR="006053EC" w:rsidRPr="00DE27D1">
        <w:rPr>
          <w:rFonts w:ascii="Simplified Arabic" w:hAnsi="Simplified Arabic" w:cs="Simplified Arabic"/>
          <w:sz w:val="28"/>
          <w:szCs w:val="28"/>
          <w:rtl/>
          <w:lang w:bidi="ar-LY"/>
        </w:rPr>
        <w:t xml:space="preserve">قرار وزير الحكم المحلي رقم </w:t>
      </w:r>
      <w:r w:rsidR="006053E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212</w:t>
      </w:r>
      <w:r w:rsidR="006053EC" w:rsidRPr="00DE27D1">
        <w:rPr>
          <w:rFonts w:ascii="Simplified Arabic" w:hAnsi="Simplified Arabic" w:cs="Simplified Arabic" w:hint="cs"/>
          <w:sz w:val="28"/>
          <w:szCs w:val="28"/>
          <w:rtl/>
          <w:lang w:bidi="ar-LY"/>
        </w:rPr>
        <w:t>)</w:t>
      </w:r>
      <w:r w:rsidR="005D1CE4"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لسنة 20</w:t>
      </w:r>
      <w:r w:rsidR="00BF0D09" w:rsidRPr="00DE27D1">
        <w:rPr>
          <w:rFonts w:ascii="Simplified Arabic" w:hAnsi="Simplified Arabic" w:cs="Simplified Arabic" w:hint="cs"/>
          <w:sz w:val="28"/>
          <w:szCs w:val="28"/>
          <w:rtl/>
          <w:lang w:bidi="ar-LY"/>
        </w:rPr>
        <w:t>18</w:t>
      </w:r>
      <w:r w:rsidR="00BF0D09" w:rsidRPr="00DE27D1">
        <w:rPr>
          <w:rFonts w:ascii="Simplified Arabic" w:hAnsi="Simplified Arabic" w:cs="Simplified Arabic"/>
          <w:sz w:val="28"/>
          <w:szCs w:val="28"/>
          <w:rtl/>
          <w:lang w:bidi="ar-LY"/>
        </w:rPr>
        <w:t>م</w:t>
      </w:r>
      <w:r w:rsidR="00232F74" w:rsidRPr="00DE27D1">
        <w:rPr>
          <w:rFonts w:ascii="Simplified Arabic" w:hAnsi="Simplified Arabic" w:cs="Simplified Arabic"/>
          <w:sz w:val="28"/>
          <w:szCs w:val="28"/>
          <w:rtl/>
          <w:lang w:bidi="ar-LY"/>
        </w:rPr>
        <w:t xml:space="preserve"> بشأن </w:t>
      </w:r>
      <w:r w:rsidR="00BF0D09" w:rsidRPr="00DE27D1">
        <w:rPr>
          <w:rFonts w:ascii="Simplified Arabic" w:hAnsi="Simplified Arabic" w:cs="Simplified Arabic"/>
          <w:sz w:val="28"/>
          <w:szCs w:val="28"/>
          <w:rtl/>
          <w:lang w:bidi="ar-LY"/>
        </w:rPr>
        <w:t>الهيكل التنظيمي للبلديات</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والذي يبين فيه الهيكل التنظيمي للبلدية</w:t>
      </w:r>
      <w:r w:rsidR="00BC41BE"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وتضمن عميد البلدية</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والجهاز </w:t>
      </w:r>
      <w:r w:rsidR="005D7742" w:rsidRPr="00DE27D1">
        <w:rPr>
          <w:rFonts w:ascii="Simplified Arabic" w:hAnsi="Simplified Arabic" w:cs="Simplified Arabic"/>
          <w:sz w:val="28"/>
          <w:szCs w:val="28"/>
          <w:rtl/>
          <w:lang w:bidi="ar-LY"/>
        </w:rPr>
        <w:t xml:space="preserve">الإداري </w:t>
      </w:r>
      <w:r w:rsidR="00BF0D09" w:rsidRPr="00DE27D1">
        <w:rPr>
          <w:rFonts w:ascii="Simplified Arabic" w:hAnsi="Simplified Arabic" w:cs="Simplified Arabic"/>
          <w:sz w:val="28"/>
          <w:szCs w:val="28"/>
          <w:rtl/>
          <w:lang w:bidi="ar-LY"/>
        </w:rPr>
        <w:t>الذي يتبع عميد البلدية، ويندرج تحت هذا الجهاز</w:t>
      </w:r>
      <w:r w:rsidR="00BF0D09"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مكاتب</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hint="cs"/>
          <w:sz w:val="28"/>
          <w:szCs w:val="28"/>
          <w:rtl/>
          <w:lang w:bidi="ar-LY"/>
        </w:rPr>
        <w:t>و</w:t>
      </w:r>
      <w:r w:rsidR="00BF0D09" w:rsidRPr="00DE27D1">
        <w:rPr>
          <w:rFonts w:ascii="Simplified Arabic" w:hAnsi="Simplified Arabic" w:cs="Simplified Arabic"/>
          <w:sz w:val="28"/>
          <w:szCs w:val="28"/>
          <w:rtl/>
          <w:lang w:bidi="ar-LY"/>
        </w:rPr>
        <w:t>هي مكتب شؤون العميد</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ومكتب المراجعة الداخلية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ومكتب الشؤون القانونية، </w:t>
      </w:r>
      <w:r w:rsidR="00BF0D09" w:rsidRPr="00DE27D1">
        <w:rPr>
          <w:rFonts w:ascii="Simplified Arabic" w:hAnsi="Simplified Arabic" w:cs="Simplified Arabic" w:hint="cs"/>
          <w:sz w:val="28"/>
          <w:szCs w:val="28"/>
          <w:rtl/>
          <w:lang w:bidi="ar-LY"/>
        </w:rPr>
        <w:t>ومكتب المتابعة وضم</w:t>
      </w:r>
      <w:r w:rsidR="0048137C" w:rsidRPr="00DE27D1">
        <w:rPr>
          <w:rFonts w:ascii="Simplified Arabic" w:hAnsi="Simplified Arabic" w:cs="Simplified Arabic" w:hint="cs"/>
          <w:sz w:val="28"/>
          <w:szCs w:val="28"/>
          <w:rtl/>
          <w:lang w:bidi="ar-LY"/>
        </w:rPr>
        <w:t>ان الجودة، ومكتب حماية المستهلك، ومكتب الإ</w:t>
      </w:r>
      <w:r w:rsidR="00BF0D09" w:rsidRPr="00DE27D1">
        <w:rPr>
          <w:rFonts w:ascii="Simplified Arabic" w:hAnsi="Simplified Arabic" w:cs="Simplified Arabic" w:hint="cs"/>
          <w:sz w:val="28"/>
          <w:szCs w:val="28"/>
          <w:rtl/>
          <w:lang w:bidi="ar-LY"/>
        </w:rPr>
        <w:t>صحاح البيئي</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وقد تحدثت عن اختصاصات هذا الجهاز الم</w:t>
      </w:r>
      <w:r w:rsidR="00BF0D09" w:rsidRPr="00DE27D1">
        <w:rPr>
          <w:rFonts w:ascii="Simplified Arabic" w:hAnsi="Simplified Arabic" w:cs="Simplified Arabic" w:hint="cs"/>
          <w:sz w:val="28"/>
          <w:szCs w:val="28"/>
          <w:rtl/>
          <w:lang w:bidi="ar-LY"/>
        </w:rPr>
        <w:t>واد</w:t>
      </w:r>
      <w:r w:rsidR="00BF0D09"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hint="cs"/>
          <w:sz w:val="28"/>
          <w:szCs w:val="28"/>
          <w:rtl/>
          <w:lang w:bidi="ar-LY"/>
        </w:rPr>
        <w:t>19،18،17،16،15،14</w:t>
      </w:r>
      <w:r w:rsidR="00BF0D09" w:rsidRPr="00DE27D1">
        <w:rPr>
          <w:rFonts w:ascii="Simplified Arabic" w:hAnsi="Simplified Arabic" w:cs="Simplified Arabic"/>
          <w:sz w:val="28"/>
          <w:szCs w:val="28"/>
          <w:rtl/>
          <w:lang w:bidi="ar-LY"/>
        </w:rPr>
        <w:t>" من القرار المذكور.</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269"/>
      </w:r>
      <w:r w:rsidR="00BF0D09" w:rsidRPr="00DE27D1">
        <w:rPr>
          <w:rFonts w:ascii="Simplified Arabic" w:hAnsi="Simplified Arabic" w:cs="Simplified Arabic"/>
          <w:sz w:val="28"/>
          <w:szCs w:val="28"/>
          <w:vertAlign w:val="superscript"/>
          <w:rtl/>
          <w:lang w:bidi="ar-LY"/>
        </w:rPr>
        <w:t>)</w:t>
      </w:r>
    </w:p>
    <w:p w:rsidR="00BF0D09" w:rsidRPr="00DE27D1" w:rsidRDefault="00BF0D09" w:rsidP="00D8699E">
      <w:pPr>
        <w:spacing w:after="0"/>
        <w:jc w:val="both"/>
        <w:rPr>
          <w:rFonts w:ascii="Simplified Arabic" w:hAnsi="Simplified Arabic" w:cs="Simplified Arabic"/>
          <w:b/>
          <w:bCs/>
          <w:sz w:val="28"/>
          <w:szCs w:val="28"/>
          <w:rtl/>
          <w:lang w:bidi="ar-LY"/>
        </w:rPr>
      </w:pPr>
      <w:r w:rsidRPr="00DE27D1">
        <w:rPr>
          <w:rFonts w:ascii="Simplified Arabic" w:hAnsi="Simplified Arabic" w:cs="Simplified Arabic"/>
          <w:b/>
          <w:bCs/>
          <w:sz w:val="28"/>
          <w:szCs w:val="28"/>
          <w:rtl/>
          <w:lang w:bidi="ar-LY"/>
        </w:rPr>
        <w:t>ثالثً</w:t>
      </w:r>
      <w:r w:rsidR="0048137C" w:rsidRPr="00DE27D1">
        <w:rPr>
          <w:rFonts w:ascii="Simplified Arabic" w:hAnsi="Simplified Arabic" w:cs="Simplified Arabic" w:hint="cs"/>
          <w:b/>
          <w:bCs/>
          <w:sz w:val="28"/>
          <w:szCs w:val="28"/>
          <w:rtl/>
          <w:lang w:bidi="ar-LY"/>
        </w:rPr>
        <w:t>ا</w:t>
      </w:r>
      <w:r w:rsidRPr="00DE27D1">
        <w:rPr>
          <w:rFonts w:ascii="Simplified Arabic" w:hAnsi="Simplified Arabic" w:cs="Simplified Arabic"/>
          <w:b/>
          <w:bCs/>
          <w:sz w:val="28"/>
          <w:szCs w:val="28"/>
          <w:rtl/>
          <w:lang w:bidi="ar-LY"/>
        </w:rPr>
        <w:t>: الفرع البلدي والمحل</w:t>
      </w:r>
      <w:r w:rsidR="00BC5E76" w:rsidRPr="00DE27D1">
        <w:rPr>
          <w:rFonts w:ascii="Simplified Arabic" w:hAnsi="Simplified Arabic" w:cs="Simplified Arabic" w:hint="cs"/>
          <w:b/>
          <w:bCs/>
          <w:sz w:val="28"/>
          <w:szCs w:val="28"/>
          <w:rtl/>
          <w:lang w:bidi="ar-LY"/>
        </w:rPr>
        <w:t>ّ</w:t>
      </w:r>
      <w:r w:rsidRPr="00DE27D1">
        <w:rPr>
          <w:rFonts w:ascii="Simplified Arabic" w:hAnsi="Simplified Arabic" w:cs="Simplified Arabic"/>
          <w:b/>
          <w:bCs/>
          <w:sz w:val="28"/>
          <w:szCs w:val="28"/>
          <w:rtl/>
          <w:lang w:bidi="ar-LY"/>
        </w:rPr>
        <w:t>ة</w:t>
      </w:r>
    </w:p>
    <w:p w:rsidR="00BF0D09" w:rsidRPr="00DE27D1" w:rsidRDefault="00BC5E76" w:rsidP="005D1CE4">
      <w:pPr>
        <w:spacing w:before="240"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أما عن اختصاصات الفروع البلدية بما أنها تتبع ديوان البلدية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وتخضع لسلطته في التوجيه و</w:t>
      </w:r>
      <w:r w:rsidR="004116B5" w:rsidRPr="00DE27D1">
        <w:rPr>
          <w:rFonts w:ascii="Simplified Arabic" w:hAnsi="Simplified Arabic" w:cs="Simplified Arabic"/>
          <w:sz w:val="28"/>
          <w:szCs w:val="28"/>
          <w:rtl/>
          <w:lang w:bidi="ar-LY"/>
        </w:rPr>
        <w:t xml:space="preserve">الإشراف </w:t>
      </w:r>
      <w:r w:rsidR="00BF0D09" w:rsidRPr="00DE27D1">
        <w:rPr>
          <w:rFonts w:ascii="Simplified Arabic" w:hAnsi="Simplified Arabic" w:cs="Simplified Arabic"/>
          <w:sz w:val="28"/>
          <w:szCs w:val="28"/>
          <w:rtl/>
          <w:lang w:bidi="ar-LY"/>
        </w:rPr>
        <w:t>المباش</w:t>
      </w:r>
      <w:r w:rsidR="007B3040" w:rsidRPr="00DE27D1">
        <w:rPr>
          <w:rFonts w:ascii="Simplified Arabic" w:hAnsi="Simplified Arabic" w:cs="Simplified Arabic" w:hint="cs"/>
          <w:sz w:val="28"/>
          <w:szCs w:val="28"/>
          <w:rtl/>
          <w:lang w:bidi="ar-LY"/>
        </w:rPr>
        <w:t>ر</w:t>
      </w:r>
      <w:r w:rsidRPr="00DE27D1">
        <w:rPr>
          <w:rFonts w:ascii="Simplified Arabic" w:hAnsi="Simplified Arabic" w:cs="Simplified Arabic" w:hint="cs"/>
          <w:sz w:val="28"/>
          <w:szCs w:val="28"/>
          <w:rtl/>
          <w:lang w:bidi="ar-LY"/>
        </w:rPr>
        <w:t>،</w:t>
      </w:r>
      <w:r w:rsidR="007B3040"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 xml:space="preserve">وتدار برئيس الفرع البلدي الذي يصدر بتكليفه قرار من المجلس البلدي، ويقدم الفرع البلدي خدماته </w:t>
      </w:r>
      <w:r w:rsidR="001E46C6" w:rsidRPr="00DE27D1">
        <w:rPr>
          <w:rFonts w:ascii="Simplified Arabic" w:hAnsi="Simplified Arabic" w:cs="Simplified Arabic"/>
          <w:sz w:val="28"/>
          <w:szCs w:val="28"/>
          <w:rtl/>
          <w:lang w:bidi="ar-LY"/>
        </w:rPr>
        <w:t xml:space="preserve">إلى </w:t>
      </w:r>
      <w:r w:rsidR="00BF0D09" w:rsidRPr="00DE27D1">
        <w:rPr>
          <w:rFonts w:ascii="Simplified Arabic" w:hAnsi="Simplified Arabic" w:cs="Simplified Arabic"/>
          <w:sz w:val="28"/>
          <w:szCs w:val="28"/>
          <w:rtl/>
          <w:lang w:bidi="ar-LY"/>
        </w:rPr>
        <w:t>المحلات الوا</w:t>
      </w:r>
      <w:r w:rsidR="0048137C" w:rsidRPr="00DE27D1">
        <w:rPr>
          <w:rFonts w:ascii="Simplified Arabic" w:hAnsi="Simplified Arabic" w:cs="Simplified Arabic"/>
          <w:sz w:val="28"/>
          <w:szCs w:val="28"/>
          <w:rtl/>
          <w:lang w:bidi="ar-LY"/>
        </w:rPr>
        <w:t>قعة في نطاقه ال</w:t>
      </w:r>
      <w:r w:rsidR="0048137C" w:rsidRPr="00DE27D1">
        <w:rPr>
          <w:rFonts w:ascii="Simplified Arabic" w:hAnsi="Simplified Arabic" w:cs="Simplified Arabic" w:hint="cs"/>
          <w:sz w:val="28"/>
          <w:szCs w:val="28"/>
          <w:rtl/>
          <w:lang w:bidi="ar-LY"/>
        </w:rPr>
        <w:t>إ</w:t>
      </w:r>
      <w:r w:rsidR="00BF0D09" w:rsidRPr="00DE27D1">
        <w:rPr>
          <w:rFonts w:ascii="Simplified Arabic" w:hAnsi="Simplified Arabic" w:cs="Simplified Arabic"/>
          <w:sz w:val="28"/>
          <w:szCs w:val="28"/>
          <w:rtl/>
          <w:lang w:bidi="ar-LY"/>
        </w:rPr>
        <w:t>داري، ويمارس الفرع البلدي الاختصاصات المتعلقة بالخدمات البلدية والمرفقية التي تسند</w:t>
      </w:r>
      <w:r w:rsidR="00191D92" w:rsidRPr="00DE27D1">
        <w:rPr>
          <w:rFonts w:ascii="Simplified Arabic" w:hAnsi="Simplified Arabic" w:cs="Simplified Arabic" w:hint="cs"/>
          <w:sz w:val="28"/>
          <w:szCs w:val="28"/>
          <w:rtl/>
          <w:lang w:bidi="ar-LY"/>
        </w:rPr>
        <w:t>ها</w:t>
      </w:r>
      <w:r w:rsidR="00232F74" w:rsidRPr="00DE27D1">
        <w:rPr>
          <w:rFonts w:ascii="Simplified Arabic" w:hAnsi="Simplified Arabic" w:cs="Simplified Arabic"/>
          <w:sz w:val="28"/>
          <w:szCs w:val="28"/>
          <w:rtl/>
          <w:lang w:bidi="ar-LY"/>
        </w:rPr>
        <w:t xml:space="preserve"> إليها </w:t>
      </w:r>
      <w:r w:rsidR="00BF0D09" w:rsidRPr="00DE27D1">
        <w:rPr>
          <w:rFonts w:ascii="Simplified Arabic" w:hAnsi="Simplified Arabic" w:cs="Simplified Arabic"/>
          <w:sz w:val="28"/>
          <w:szCs w:val="28"/>
          <w:rtl/>
          <w:lang w:bidi="ar-LY"/>
        </w:rPr>
        <w:t>البلدية، وتنشأ مكاتب خدمات محلية لتقديم خدماتها على مستوى الفرع البلدي</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وعلى ال</w:t>
      </w:r>
      <w:r w:rsidR="0048137C"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خص تنفيذ السياسات المحلية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وذلك وفق قرارات وتعليمات</w:t>
      </w:r>
      <w:r w:rsidR="0048137C" w:rsidRPr="00DE27D1">
        <w:rPr>
          <w:rFonts w:ascii="Simplified Arabic" w:hAnsi="Simplified Arabic" w:cs="Simplified Arabic" w:hint="cs"/>
          <w:sz w:val="28"/>
          <w:szCs w:val="28"/>
          <w:rtl/>
          <w:lang w:bidi="ar-LY"/>
        </w:rPr>
        <w:t>،</w:t>
      </w:r>
      <w:r w:rsidR="0048137C" w:rsidRPr="00DE27D1">
        <w:rPr>
          <w:rFonts w:ascii="Simplified Arabic" w:hAnsi="Simplified Arabic" w:cs="Simplified Arabic"/>
          <w:sz w:val="28"/>
          <w:szCs w:val="28"/>
          <w:rtl/>
          <w:lang w:bidi="ar-LY"/>
        </w:rPr>
        <w:t xml:space="preserve"> وتنظيم ال</w:t>
      </w:r>
      <w:r w:rsidR="0048137C"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نشطة الانتاجية والاقتصادية والخدمية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
          <w:szCs w:val="2"/>
          <w:rtl/>
          <w:lang w:bidi="ar-LY"/>
        </w:rPr>
        <w:t xml:space="preserve">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270"/>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و</w:t>
      </w:r>
      <w:r w:rsidR="00CA45FF" w:rsidRPr="00DE27D1">
        <w:rPr>
          <w:rFonts w:ascii="Simplified Arabic" w:hAnsi="Simplified Arabic" w:cs="Simplified Arabic"/>
          <w:sz w:val="28"/>
          <w:szCs w:val="28"/>
          <w:rtl/>
          <w:lang w:bidi="ar-LY"/>
        </w:rPr>
        <w:t xml:space="preserve">الأعمال </w:t>
      </w:r>
      <w:r w:rsidR="0048137C" w:rsidRPr="00DE27D1">
        <w:rPr>
          <w:rFonts w:ascii="Simplified Arabic" w:hAnsi="Simplified Arabic" w:cs="Simplified Arabic"/>
          <w:sz w:val="28"/>
          <w:szCs w:val="28"/>
          <w:rtl/>
          <w:lang w:bidi="ar-LY"/>
        </w:rPr>
        <w:t xml:space="preserve">التي تفوض إليهم </w:t>
      </w:r>
      <w:r w:rsidR="00BF0D09" w:rsidRPr="00DE27D1">
        <w:rPr>
          <w:rFonts w:ascii="Simplified Arabic" w:hAnsi="Simplified Arabic" w:cs="Simplified Arabic"/>
          <w:sz w:val="28"/>
          <w:szCs w:val="28"/>
          <w:rtl/>
          <w:lang w:bidi="ar-LY"/>
        </w:rPr>
        <w:t>من البلديات</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وكذلك ما تقرره اللائحة التنفيذية، وتتمثل هذه الأنشطة في تنظيم الأسواق العامة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وتنظيم الحرف والصناعات، ومراقبة المحلات والعمل على زيادة القدرة الانتاجية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من خلال إقامة المشروعات التي يمكن أن تدر دخلاً على المحل</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وتشج</w:t>
      </w:r>
      <w:r w:rsidR="0048137C" w:rsidRPr="00DE27D1">
        <w:rPr>
          <w:rFonts w:ascii="Simplified Arabic" w:hAnsi="Simplified Arabic" w:cs="Simplified Arabic"/>
          <w:sz w:val="28"/>
          <w:szCs w:val="28"/>
          <w:rtl/>
          <w:lang w:bidi="ar-LY"/>
        </w:rPr>
        <w:t>يع إقامة التشاركيات</w:t>
      </w:r>
      <w:r w:rsidR="009B18E2" w:rsidRPr="00DE27D1">
        <w:rPr>
          <w:rFonts w:ascii="Simplified Arabic" w:hAnsi="Simplified Arabic" w:cs="Simplified Arabic" w:hint="cs"/>
          <w:sz w:val="28"/>
          <w:szCs w:val="28"/>
          <w:rtl/>
          <w:lang w:bidi="ar-LY"/>
        </w:rPr>
        <w:t>،</w:t>
      </w:r>
      <w:r w:rsidR="0048137C" w:rsidRPr="00DE27D1">
        <w:rPr>
          <w:rFonts w:ascii="Simplified Arabic" w:hAnsi="Simplified Arabic" w:cs="Simplified Arabic"/>
          <w:sz w:val="28"/>
          <w:szCs w:val="28"/>
          <w:rtl/>
          <w:lang w:bidi="ar-LY"/>
        </w:rPr>
        <w:t xml:space="preserve"> والوحدات ال</w:t>
      </w:r>
      <w:r w:rsidR="0048137C" w:rsidRPr="00DE27D1">
        <w:rPr>
          <w:rFonts w:ascii="Simplified Arabic" w:hAnsi="Simplified Arabic" w:cs="Simplified Arabic" w:hint="cs"/>
          <w:sz w:val="28"/>
          <w:szCs w:val="28"/>
          <w:rtl/>
          <w:lang w:bidi="ar-LY"/>
        </w:rPr>
        <w:t>إ</w:t>
      </w:r>
      <w:r w:rsidR="00BF0D09" w:rsidRPr="00DE27D1">
        <w:rPr>
          <w:rFonts w:ascii="Simplified Arabic" w:hAnsi="Simplified Arabic" w:cs="Simplified Arabic"/>
          <w:sz w:val="28"/>
          <w:szCs w:val="28"/>
          <w:rtl/>
          <w:lang w:bidi="ar-LY"/>
        </w:rPr>
        <w:t>نتاجية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وإزال</w:t>
      </w:r>
      <w:r w:rsidR="0048137C" w:rsidRPr="00DE27D1">
        <w:rPr>
          <w:rFonts w:ascii="Simplified Arabic" w:hAnsi="Simplified Arabic" w:cs="Simplified Arabic"/>
          <w:sz w:val="28"/>
          <w:szCs w:val="28"/>
          <w:rtl/>
          <w:lang w:bidi="ar-LY"/>
        </w:rPr>
        <w:t>ة الصعوبات التي تعترض تنفيذها و</w:t>
      </w:r>
      <w:r w:rsidR="0048137C"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قتراح الحلول المناسبة لها</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والمساعدة على إيجاد وتطوير النشاط الزراعي</w:t>
      </w:r>
      <w:r w:rsidR="0048137C" w:rsidRPr="00DE27D1">
        <w:rPr>
          <w:rFonts w:ascii="Simplified Arabic" w:hAnsi="Simplified Arabic" w:cs="Simplified Arabic" w:hint="cs"/>
          <w:sz w:val="28"/>
          <w:szCs w:val="28"/>
          <w:rtl/>
          <w:lang w:bidi="ar-LY"/>
        </w:rPr>
        <w:t>،</w:t>
      </w:r>
      <w:r w:rsidR="0048137C" w:rsidRPr="00DE27D1">
        <w:rPr>
          <w:rFonts w:ascii="Simplified Arabic" w:hAnsi="Simplified Arabic" w:cs="Simplified Arabic"/>
          <w:sz w:val="28"/>
          <w:szCs w:val="28"/>
          <w:rtl/>
          <w:lang w:bidi="ar-LY"/>
        </w:rPr>
        <w:t xml:space="preserve"> والصناعي</w:t>
      </w:r>
      <w:r w:rsidR="0048137C" w:rsidRPr="00DE27D1">
        <w:rPr>
          <w:rFonts w:ascii="Simplified Arabic" w:hAnsi="Simplified Arabic" w:cs="Simplified Arabic" w:hint="cs"/>
          <w:sz w:val="28"/>
          <w:szCs w:val="28"/>
          <w:rtl/>
          <w:lang w:bidi="ar-LY"/>
        </w:rPr>
        <w:t xml:space="preserve">، </w:t>
      </w:r>
      <w:r w:rsidR="0048137C" w:rsidRPr="00DE27D1">
        <w:rPr>
          <w:rFonts w:ascii="Simplified Arabic" w:hAnsi="Simplified Arabic" w:cs="Simplified Arabic"/>
          <w:sz w:val="28"/>
          <w:szCs w:val="28"/>
          <w:rtl/>
          <w:lang w:bidi="ar-LY"/>
        </w:rPr>
        <w:t>وكذلك تنظيم ال</w:t>
      </w:r>
      <w:r w:rsidR="0048137C"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نشطة الخدمية مثل وسائل النقل البري</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وتنظيم مواقف المركبات</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وإنشاء الطرق والأرصفة والحدائق، وتوفير المياه والكهرباء وخدمات النظافة مثل جمع النفايات</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ونقلها </w:t>
      </w:r>
      <w:r w:rsidR="001E46C6" w:rsidRPr="00DE27D1">
        <w:rPr>
          <w:rFonts w:ascii="Simplified Arabic" w:hAnsi="Simplified Arabic" w:cs="Simplified Arabic"/>
          <w:sz w:val="28"/>
          <w:szCs w:val="28"/>
          <w:rtl/>
          <w:lang w:bidi="ar-LY"/>
        </w:rPr>
        <w:t xml:space="preserve">إلى </w:t>
      </w:r>
      <w:r w:rsidR="00BF0D09" w:rsidRPr="00DE27D1">
        <w:rPr>
          <w:rFonts w:ascii="Simplified Arabic" w:hAnsi="Simplified Arabic" w:cs="Simplified Arabic"/>
          <w:sz w:val="28"/>
          <w:szCs w:val="28"/>
          <w:rtl/>
          <w:lang w:bidi="ar-LY"/>
        </w:rPr>
        <w:t>الأماكن المخصصة لها</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271"/>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وإضافة </w:t>
      </w:r>
      <w:r w:rsidR="001E46C6" w:rsidRPr="00DE27D1">
        <w:rPr>
          <w:rFonts w:ascii="Simplified Arabic" w:hAnsi="Simplified Arabic" w:cs="Simplified Arabic"/>
          <w:sz w:val="28"/>
          <w:szCs w:val="28"/>
          <w:rtl/>
          <w:lang w:bidi="ar-LY"/>
        </w:rPr>
        <w:t xml:space="preserve">إلى </w:t>
      </w:r>
      <w:r w:rsidR="00BF0D09" w:rsidRPr="00DE27D1">
        <w:rPr>
          <w:rFonts w:ascii="Simplified Arabic" w:hAnsi="Simplified Arabic" w:cs="Simplified Arabic"/>
          <w:sz w:val="28"/>
          <w:szCs w:val="28"/>
          <w:rtl/>
          <w:lang w:bidi="ar-LY"/>
        </w:rPr>
        <w:t>ذلك فقد نص</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ت المادة (111) من اللائحة التنفيذية للقانون (59) لسنة 2012م،</w:t>
      </w:r>
      <w:r w:rsidR="00232F74" w:rsidRPr="00DE27D1">
        <w:rPr>
          <w:rFonts w:ascii="Simplified Arabic" w:hAnsi="Simplified Arabic" w:cs="Simplified Arabic"/>
          <w:sz w:val="28"/>
          <w:szCs w:val="28"/>
          <w:rtl/>
          <w:lang w:bidi="ar-LY"/>
        </w:rPr>
        <w:t xml:space="preserve"> </w:t>
      </w:r>
      <w:r w:rsidR="0048137C" w:rsidRPr="00DE27D1">
        <w:rPr>
          <w:rFonts w:ascii="Simplified Arabic" w:hAnsi="Simplified Arabic" w:cs="Simplified Arabic"/>
          <w:sz w:val="28"/>
          <w:szCs w:val="28"/>
          <w:rtl/>
          <w:lang w:bidi="ar-LY"/>
        </w:rPr>
        <w:t>بشأن</w:t>
      </w:r>
      <w:r w:rsidR="00022109" w:rsidRPr="00DE27D1">
        <w:rPr>
          <w:rFonts w:ascii="Simplified Arabic" w:hAnsi="Simplified Arabic" w:cs="Simplified Arabic"/>
          <w:sz w:val="28"/>
          <w:szCs w:val="28"/>
          <w:rtl/>
          <w:lang w:bidi="ar-LY"/>
        </w:rPr>
        <w:t xml:space="preserve"> </w:t>
      </w:r>
      <w:r w:rsidR="007836C5" w:rsidRPr="00DE27D1">
        <w:rPr>
          <w:rFonts w:ascii="Simplified Arabic" w:hAnsi="Simplified Arabic" w:cs="Simplified Arabic"/>
          <w:sz w:val="28"/>
          <w:szCs w:val="28"/>
          <w:rtl/>
          <w:lang w:bidi="ar-LY"/>
        </w:rPr>
        <w:t>الإدار</w:t>
      </w:r>
      <w:r w:rsidR="005D1CE4" w:rsidRPr="00DE27D1">
        <w:rPr>
          <w:rFonts w:ascii="Simplified Arabic" w:hAnsi="Simplified Arabic" w:cs="Simplified Arabic" w:hint="cs"/>
          <w:sz w:val="28"/>
          <w:szCs w:val="28"/>
          <w:rtl/>
          <w:lang w:bidi="ar-LY"/>
        </w:rPr>
        <w:t>ة</w:t>
      </w:r>
      <w:r w:rsidR="00022109"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المحلية على أن يمارس رؤساء الفروع البلدية الاختصاصات المقرر</w:t>
      </w:r>
      <w:r w:rsidR="009B18E2" w:rsidRPr="00DE27D1">
        <w:rPr>
          <w:rFonts w:ascii="Simplified Arabic" w:hAnsi="Simplified Arabic" w:cs="Simplified Arabic"/>
          <w:sz w:val="28"/>
          <w:szCs w:val="28"/>
          <w:rtl/>
          <w:lang w:bidi="ar-LY"/>
        </w:rPr>
        <w:t>ة لهم بالقانون مع عدم ال</w:t>
      </w:r>
      <w:r w:rsidR="009B18E2" w:rsidRPr="00DE27D1">
        <w:rPr>
          <w:rFonts w:ascii="Simplified Arabic" w:hAnsi="Simplified Arabic" w:cs="Simplified Arabic" w:hint="cs"/>
          <w:sz w:val="28"/>
          <w:szCs w:val="28"/>
          <w:rtl/>
          <w:lang w:bidi="ar-LY"/>
        </w:rPr>
        <w:t>إ</w:t>
      </w:r>
      <w:r w:rsidR="0048137C" w:rsidRPr="00DE27D1">
        <w:rPr>
          <w:rFonts w:ascii="Simplified Arabic" w:hAnsi="Simplified Arabic" w:cs="Simplified Arabic"/>
          <w:sz w:val="28"/>
          <w:szCs w:val="28"/>
          <w:rtl/>
          <w:lang w:bidi="ar-LY"/>
        </w:rPr>
        <w:t>خلال ب</w:t>
      </w:r>
      <w:r w:rsidR="0048137C"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ختصاصات المحافظ</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والعميد</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ووكيل الديوان</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ولهم </w:t>
      </w:r>
      <w:r w:rsidR="00B84A8C" w:rsidRPr="00DE27D1">
        <w:rPr>
          <w:rFonts w:ascii="Simplified Arabic" w:hAnsi="Simplified Arabic" w:cs="Simplified Arabic"/>
          <w:sz w:val="28"/>
          <w:szCs w:val="28"/>
          <w:rtl/>
          <w:lang w:bidi="ar-LY"/>
        </w:rPr>
        <w:t xml:space="preserve">أيضًا </w:t>
      </w:r>
      <w:r w:rsidR="00BF0D09" w:rsidRPr="00DE27D1">
        <w:rPr>
          <w:rFonts w:ascii="Simplified Arabic" w:hAnsi="Simplified Arabic" w:cs="Simplified Arabic"/>
          <w:sz w:val="28"/>
          <w:szCs w:val="28"/>
          <w:rtl/>
          <w:lang w:bidi="ar-LY"/>
        </w:rPr>
        <w:t xml:space="preserve">ممارسة الاختصاصات </w:t>
      </w:r>
      <w:r w:rsidR="004116B5" w:rsidRPr="00DE27D1">
        <w:rPr>
          <w:rFonts w:ascii="Simplified Arabic" w:hAnsi="Simplified Arabic" w:cs="Simplified Arabic"/>
          <w:sz w:val="28"/>
          <w:szCs w:val="28"/>
          <w:rtl/>
          <w:lang w:bidi="ar-LY"/>
        </w:rPr>
        <w:t xml:space="preserve">الإدارية </w:t>
      </w:r>
      <w:r w:rsidR="00BF0D09" w:rsidRPr="00DE27D1">
        <w:rPr>
          <w:rFonts w:ascii="Simplified Arabic" w:hAnsi="Simplified Arabic" w:cs="Simplified Arabic"/>
          <w:sz w:val="28"/>
          <w:szCs w:val="28"/>
          <w:rtl/>
          <w:lang w:bidi="ar-LY"/>
        </w:rPr>
        <w:t xml:space="preserve">بالفرع البلدي، وما يفوضون به </w:t>
      </w:r>
      <w:r w:rsidR="00F3066A" w:rsidRPr="00DE27D1">
        <w:rPr>
          <w:rFonts w:ascii="Simplified Arabic" w:hAnsi="Simplified Arabic" w:cs="Simplified Arabic" w:hint="cs"/>
          <w:sz w:val="28"/>
          <w:szCs w:val="28"/>
          <w:rtl/>
          <w:lang w:bidi="ar-LY"/>
        </w:rPr>
        <w:t xml:space="preserve">من </w:t>
      </w:r>
      <w:r w:rsidR="00BF0D09" w:rsidRPr="00DE27D1">
        <w:rPr>
          <w:rFonts w:ascii="Simplified Arabic" w:hAnsi="Simplified Arabic" w:cs="Simplified Arabic"/>
          <w:sz w:val="28"/>
          <w:szCs w:val="28"/>
          <w:rtl/>
          <w:lang w:bidi="ar-LY"/>
        </w:rPr>
        <w:t>البلديات وما تقرره اللوائح البلدية النافذة</w:t>
      </w:r>
      <w:r w:rsidR="00BF0D09" w:rsidRPr="00DE27D1">
        <w:rPr>
          <w:rFonts w:ascii="Simplified Arabic" w:hAnsi="Simplified Arabic" w:cs="Simplified Arabic" w:hint="cs"/>
          <w:sz w:val="28"/>
          <w:szCs w:val="28"/>
          <w:rtl/>
          <w:lang w:bidi="ar-LY"/>
        </w:rPr>
        <w:t>.</w:t>
      </w:r>
    </w:p>
    <w:p w:rsidR="00D8699E" w:rsidRPr="00DE27D1" w:rsidRDefault="00BC5E76" w:rsidP="00881AD3">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ونستنتج مما سبق أن الفرع البلدي يخضع لسلطة وتوجيه ديوان البلدية الذي يشرف مباشرة عليه</w:t>
      </w:r>
      <w:r w:rsidR="007B3040"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 xml:space="preserve">رئيس الفرع البلدي </w:t>
      </w:r>
      <w:r w:rsidR="00881AD3" w:rsidRPr="00DE27D1">
        <w:rPr>
          <w:rFonts w:ascii="Simplified Arabic" w:hAnsi="Simplified Arabic" w:cs="Simplified Arabic" w:hint="cs"/>
          <w:sz w:val="28"/>
          <w:szCs w:val="28"/>
          <w:rtl/>
          <w:lang w:bidi="ar-LY"/>
        </w:rPr>
        <w:t>ال</w:t>
      </w:r>
      <w:r w:rsidR="00BF0D09" w:rsidRPr="00DE27D1">
        <w:rPr>
          <w:rFonts w:ascii="Simplified Arabic" w:hAnsi="Simplified Arabic" w:cs="Simplified Arabic"/>
          <w:sz w:val="28"/>
          <w:szCs w:val="28"/>
          <w:rtl/>
          <w:lang w:bidi="ar-LY"/>
        </w:rPr>
        <w:t>مكلف من قبل المجلس البلدي</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ويستطيع المجلس البلدي ع</w:t>
      </w:r>
      <w:r w:rsidR="0048137C" w:rsidRPr="00DE27D1">
        <w:rPr>
          <w:rFonts w:ascii="Simplified Arabic" w:hAnsi="Simplified Arabic" w:cs="Simplified Arabic"/>
          <w:sz w:val="28"/>
          <w:szCs w:val="28"/>
          <w:rtl/>
          <w:lang w:bidi="ar-LY"/>
        </w:rPr>
        <w:t>زله</w:t>
      </w:r>
      <w:r w:rsidRPr="00DE27D1">
        <w:rPr>
          <w:rFonts w:ascii="Simplified Arabic" w:hAnsi="Simplified Arabic" w:cs="Simplified Arabic" w:hint="cs"/>
          <w:sz w:val="28"/>
          <w:szCs w:val="28"/>
          <w:rtl/>
          <w:lang w:bidi="ar-LY"/>
        </w:rPr>
        <w:t>،</w:t>
      </w:r>
      <w:r w:rsidR="0048137C" w:rsidRPr="00DE27D1">
        <w:rPr>
          <w:rFonts w:ascii="Simplified Arabic" w:hAnsi="Simplified Arabic" w:cs="Simplified Arabic"/>
          <w:sz w:val="28"/>
          <w:szCs w:val="28"/>
          <w:rtl/>
          <w:lang w:bidi="ar-LY"/>
        </w:rPr>
        <w:t xml:space="preserve"> واستبداله بغيره</w:t>
      </w:r>
      <w:r w:rsidRPr="00DE27D1">
        <w:rPr>
          <w:rFonts w:ascii="Simplified Arabic" w:hAnsi="Simplified Arabic" w:cs="Simplified Arabic" w:hint="cs"/>
          <w:sz w:val="28"/>
          <w:szCs w:val="28"/>
          <w:rtl/>
          <w:lang w:bidi="ar-LY"/>
        </w:rPr>
        <w:t>،</w:t>
      </w:r>
      <w:r w:rsidR="0048137C" w:rsidRPr="00DE27D1">
        <w:rPr>
          <w:rFonts w:ascii="Simplified Arabic" w:hAnsi="Simplified Arabic" w:cs="Simplified Arabic"/>
          <w:sz w:val="28"/>
          <w:szCs w:val="28"/>
          <w:rtl/>
          <w:lang w:bidi="ar-LY"/>
        </w:rPr>
        <w:t xml:space="preserve"> وعليه فإن </w:t>
      </w:r>
      <w:r w:rsidR="0048137C"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ختصاصات الفرع</w:t>
      </w:r>
      <w:r w:rsidR="0048137C" w:rsidRPr="00DE27D1">
        <w:rPr>
          <w:rFonts w:ascii="Simplified Arabic" w:hAnsi="Simplified Arabic" w:cs="Simplified Arabic"/>
          <w:sz w:val="28"/>
          <w:szCs w:val="28"/>
          <w:rtl/>
          <w:lang w:bidi="ar-LY"/>
        </w:rPr>
        <w:t xml:space="preserve"> البلدي جميعها منطلقة مما تستند</w:t>
      </w:r>
      <w:r w:rsidR="00BF0D09" w:rsidRPr="00DE27D1">
        <w:rPr>
          <w:rFonts w:ascii="Simplified Arabic" w:hAnsi="Simplified Arabic" w:cs="Simplified Arabic"/>
          <w:sz w:val="28"/>
          <w:szCs w:val="28"/>
          <w:rtl/>
          <w:lang w:bidi="ar-LY"/>
        </w:rPr>
        <w:t xml:space="preserve"> إليه البلدية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w:t>
      </w:r>
      <w:r w:rsidRPr="00DE27D1">
        <w:rPr>
          <w:rFonts w:ascii="Simplified Arabic" w:hAnsi="Simplified Arabic" w:cs="Simplified Arabic" w:hint="cs"/>
          <w:sz w:val="28"/>
          <w:szCs w:val="28"/>
          <w:rtl/>
          <w:lang w:bidi="ar-LY"/>
        </w:rPr>
        <w:t xml:space="preserve">يجب </w:t>
      </w:r>
      <w:r w:rsidR="00BF0D09" w:rsidRPr="00DE27D1">
        <w:rPr>
          <w:rFonts w:ascii="Simplified Arabic" w:hAnsi="Simplified Arabic" w:cs="Simplified Arabic"/>
          <w:sz w:val="28"/>
          <w:szCs w:val="28"/>
          <w:rtl/>
          <w:lang w:bidi="ar-LY"/>
        </w:rPr>
        <w:t>أن ينفذ القرارات والتعليمات المنظمة لل</w:t>
      </w:r>
      <w:r w:rsidR="0048137C"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نشطة الاقتصادية والخدمية داخل الفرع البلدي.</w:t>
      </w:r>
    </w:p>
    <w:p w:rsidR="00BF0D09" w:rsidRPr="00DE27D1" w:rsidRDefault="00BF0D09" w:rsidP="007B3040">
      <w:pPr>
        <w:spacing w:after="0" w:line="360" w:lineRule="auto"/>
        <w:jc w:val="both"/>
        <w:rPr>
          <w:rFonts w:ascii="Simplified Arabic" w:hAnsi="Simplified Arabic" w:cs="Simplified Arabic"/>
          <w:sz w:val="28"/>
          <w:szCs w:val="28"/>
          <w:vertAlign w:val="superscript"/>
          <w:rtl/>
          <w:lang w:bidi="ar-LY"/>
        </w:rPr>
      </w:pPr>
      <w:r w:rsidRPr="00DE27D1">
        <w:rPr>
          <w:rFonts w:ascii="Simplified Arabic" w:hAnsi="Simplified Arabic" w:cs="Simplified Arabic"/>
          <w:sz w:val="28"/>
          <w:szCs w:val="28"/>
          <w:rtl/>
          <w:lang w:bidi="ar-LY"/>
        </w:rPr>
        <w:t xml:space="preserve"> ويمارس رؤساء الفروع البلدية</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ومختاري المحلات أعمالهم</w:t>
      </w:r>
      <w:r w:rsidR="0048137C"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على سب</w:t>
      </w:r>
      <w:r w:rsidR="007E026D" w:rsidRPr="00DE27D1">
        <w:rPr>
          <w:rFonts w:ascii="Simplified Arabic" w:hAnsi="Simplified Arabic" w:cs="Simplified Arabic" w:hint="cs"/>
          <w:sz w:val="28"/>
          <w:szCs w:val="28"/>
          <w:rtl/>
          <w:lang w:bidi="ar-LY"/>
        </w:rPr>
        <w:t>ي</w:t>
      </w:r>
      <w:r w:rsidRPr="00DE27D1">
        <w:rPr>
          <w:rFonts w:ascii="Simplified Arabic" w:hAnsi="Simplified Arabic" w:cs="Simplified Arabic"/>
          <w:sz w:val="28"/>
          <w:szCs w:val="28"/>
          <w:rtl/>
          <w:lang w:bidi="ar-LY"/>
        </w:rPr>
        <w:t>ل التفر</w:t>
      </w:r>
      <w:r w:rsidR="007E026D" w:rsidRPr="00DE27D1">
        <w:rPr>
          <w:rFonts w:ascii="Simplified Arabic" w:hAnsi="Simplified Arabic" w:cs="Simplified Arabic" w:hint="cs"/>
          <w:sz w:val="28"/>
          <w:szCs w:val="28"/>
          <w:rtl/>
          <w:lang w:bidi="ar-LY"/>
        </w:rPr>
        <w:t>غ</w:t>
      </w:r>
      <w:r w:rsidR="0048137C"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وتوضح معاملاتهم المالية </w:t>
      </w:r>
      <w:r w:rsidR="007E026D" w:rsidRPr="00DE27D1">
        <w:rPr>
          <w:rFonts w:ascii="Simplified Arabic" w:hAnsi="Simplified Arabic" w:cs="Simplified Arabic" w:hint="cs"/>
          <w:sz w:val="28"/>
          <w:szCs w:val="28"/>
          <w:rtl/>
          <w:lang w:bidi="ar-LY"/>
        </w:rPr>
        <w:t>و</w:t>
      </w:r>
      <w:r w:rsidRPr="00DE27D1">
        <w:rPr>
          <w:rFonts w:ascii="Simplified Arabic" w:hAnsi="Simplified Arabic" w:cs="Simplified Arabic"/>
          <w:sz w:val="28"/>
          <w:szCs w:val="28"/>
          <w:rtl/>
          <w:lang w:bidi="ar-LY"/>
        </w:rPr>
        <w:t>الوظيفية بقرار يصدر من مجلس الوزراء بناء</w:t>
      </w:r>
      <w:r w:rsidR="0048137C" w:rsidRPr="00DE27D1">
        <w:rPr>
          <w:rFonts w:ascii="Simplified Arabic" w:hAnsi="Simplified Arabic" w:cs="Simplified Arabic" w:hint="cs"/>
          <w:sz w:val="28"/>
          <w:szCs w:val="28"/>
          <w:rtl/>
          <w:lang w:bidi="ar-LY"/>
        </w:rPr>
        <w:t>ً</w:t>
      </w:r>
      <w:r w:rsidR="009B18E2" w:rsidRPr="00DE27D1">
        <w:rPr>
          <w:rFonts w:ascii="Simplified Arabic" w:hAnsi="Simplified Arabic" w:cs="Simplified Arabic"/>
          <w:sz w:val="28"/>
          <w:szCs w:val="28"/>
          <w:rtl/>
          <w:lang w:bidi="ar-LY"/>
        </w:rPr>
        <w:t xml:space="preserve"> على عرض من وزير</w:t>
      </w:r>
      <w:r w:rsidRPr="00DE27D1">
        <w:rPr>
          <w:rFonts w:ascii="Simplified Arabic" w:hAnsi="Simplified Arabic" w:cs="Simplified Arabic"/>
          <w:sz w:val="28"/>
          <w:szCs w:val="28"/>
          <w:rtl/>
          <w:lang w:bidi="ar-LY"/>
        </w:rPr>
        <w:t xml:space="preserve"> الحكم المحلي.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272"/>
      </w:r>
      <w:r w:rsidRPr="00DE27D1">
        <w:rPr>
          <w:rFonts w:ascii="Simplified Arabic" w:hAnsi="Simplified Arabic" w:cs="Simplified Arabic"/>
          <w:sz w:val="28"/>
          <w:szCs w:val="28"/>
          <w:vertAlign w:val="superscript"/>
          <w:rtl/>
          <w:lang w:bidi="ar-LY"/>
        </w:rPr>
        <w:t>)</w:t>
      </w:r>
    </w:p>
    <w:p w:rsidR="00BF0D09" w:rsidRPr="00DE27D1" w:rsidRDefault="0048137C" w:rsidP="007E026D">
      <w:pPr>
        <w:spacing w:before="240" w:after="0" w:line="360" w:lineRule="auto"/>
        <w:jc w:val="both"/>
        <w:rPr>
          <w:rFonts w:ascii="Simplified Arabic" w:hAnsi="Simplified Arabic" w:cs="Simplified Arabic"/>
          <w:b/>
          <w:bCs/>
          <w:sz w:val="28"/>
          <w:szCs w:val="28"/>
          <w:rtl/>
          <w:lang w:bidi="ar-LY"/>
        </w:rPr>
      </w:pPr>
      <w:r w:rsidRPr="00DE27D1">
        <w:rPr>
          <w:rFonts w:ascii="Simplified Arabic" w:hAnsi="Simplified Arabic" w:cs="Simplified Arabic"/>
          <w:b/>
          <w:bCs/>
          <w:sz w:val="28"/>
          <w:szCs w:val="28"/>
          <w:rtl/>
          <w:lang w:bidi="ar-LY"/>
        </w:rPr>
        <w:t>رابعً</w:t>
      </w:r>
      <w:r w:rsidRPr="00DE27D1">
        <w:rPr>
          <w:rFonts w:ascii="Simplified Arabic" w:hAnsi="Simplified Arabic" w:cs="Simplified Arabic" w:hint="cs"/>
          <w:b/>
          <w:bCs/>
          <w:sz w:val="28"/>
          <w:szCs w:val="28"/>
          <w:rtl/>
          <w:lang w:bidi="ar-LY"/>
        </w:rPr>
        <w:t>ا:</w:t>
      </w:r>
      <w:r w:rsidR="00BF0D09" w:rsidRPr="00DE27D1">
        <w:rPr>
          <w:rFonts w:ascii="Simplified Arabic" w:hAnsi="Simplified Arabic" w:cs="Simplified Arabic"/>
          <w:b/>
          <w:bCs/>
          <w:sz w:val="28"/>
          <w:szCs w:val="28"/>
          <w:rtl/>
          <w:lang w:bidi="ar-LY"/>
        </w:rPr>
        <w:t xml:space="preserve"> اختصاصات المحلات</w:t>
      </w:r>
    </w:p>
    <w:p w:rsidR="00BF0D09" w:rsidRPr="00DE27D1" w:rsidRDefault="00BC5E76" w:rsidP="005D1CE4">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48137C" w:rsidRPr="00DE27D1">
        <w:rPr>
          <w:rFonts w:ascii="Simplified Arabic" w:hAnsi="Simplified Arabic" w:cs="Simplified Arabic"/>
          <w:sz w:val="28"/>
          <w:szCs w:val="28"/>
          <w:rtl/>
          <w:lang w:bidi="ar-LY"/>
        </w:rPr>
        <w:t xml:space="preserve">عرفنا فيما سبق </w:t>
      </w:r>
      <w:r w:rsidR="0048137C"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 xml:space="preserve">ن المحلة هي </w:t>
      </w:r>
      <w:r w:rsidRPr="00DE27D1">
        <w:rPr>
          <w:rFonts w:ascii="Simplified Arabic" w:hAnsi="Simplified Arabic" w:cs="Simplified Arabic" w:hint="cs"/>
          <w:sz w:val="28"/>
          <w:szCs w:val="28"/>
          <w:rtl/>
          <w:lang w:bidi="ar-LY"/>
        </w:rPr>
        <w:t>إ</w:t>
      </w:r>
      <w:r w:rsidR="00BF0D09" w:rsidRPr="00DE27D1">
        <w:rPr>
          <w:rFonts w:ascii="Simplified Arabic" w:hAnsi="Simplified Arabic" w:cs="Simplified Arabic"/>
          <w:sz w:val="28"/>
          <w:szCs w:val="28"/>
          <w:rtl/>
          <w:lang w:bidi="ar-LY"/>
        </w:rPr>
        <w:t>حدى مكونات نظام</w:t>
      </w:r>
      <w:r w:rsidR="00022109" w:rsidRPr="00DE27D1">
        <w:rPr>
          <w:rFonts w:ascii="Simplified Arabic" w:hAnsi="Simplified Arabic" w:cs="Simplified Arabic"/>
          <w:sz w:val="28"/>
          <w:szCs w:val="28"/>
          <w:rtl/>
          <w:lang w:bidi="ar-LY"/>
        </w:rPr>
        <w:t xml:space="preserve"> </w:t>
      </w:r>
      <w:r w:rsidR="007836C5" w:rsidRPr="00DE27D1">
        <w:rPr>
          <w:rFonts w:ascii="Simplified Arabic" w:hAnsi="Simplified Arabic" w:cs="Simplified Arabic"/>
          <w:sz w:val="28"/>
          <w:szCs w:val="28"/>
          <w:rtl/>
          <w:lang w:bidi="ar-LY"/>
        </w:rPr>
        <w:t>الإدار</w:t>
      </w:r>
      <w:r w:rsidR="005D1CE4" w:rsidRPr="00DE27D1">
        <w:rPr>
          <w:rFonts w:ascii="Simplified Arabic" w:hAnsi="Simplified Arabic" w:cs="Simplified Arabic" w:hint="cs"/>
          <w:sz w:val="28"/>
          <w:szCs w:val="28"/>
          <w:rtl/>
          <w:lang w:bidi="ar-LY"/>
        </w:rPr>
        <w:t>ة</w:t>
      </w:r>
      <w:r w:rsidR="00022109"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 xml:space="preserve">المحلية الثلاث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273"/>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وتنشأ ويحدد نطاقها وتسميتها ودمجها، وإلغاءها بقرار من الوزير بناء</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على عرض المحافظ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274"/>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ويرأسها مختار محلة يصدر بتعيينه قرار من المحافظ بناء</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على عرض عميد البلدية،</w:t>
      </w:r>
      <w:r w:rsidR="007B3040" w:rsidRPr="00DE27D1">
        <w:rPr>
          <w:rFonts w:ascii="Simplified Arabic" w:hAnsi="Simplified Arabic" w:cs="Simplified Arabic" w:hint="cs"/>
          <w:sz w:val="28"/>
          <w:szCs w:val="28"/>
          <w:vertAlign w:val="superscript"/>
          <w:rtl/>
          <w:lang w:bidi="ar-LY"/>
        </w:rPr>
        <w:t xml:space="preserve"> </w:t>
      </w:r>
      <w:r w:rsidR="0048137C" w:rsidRPr="00DE27D1">
        <w:rPr>
          <w:rFonts w:ascii="Simplified Arabic" w:hAnsi="Simplified Arabic" w:cs="Simplified Arabic"/>
          <w:sz w:val="28"/>
          <w:szCs w:val="28"/>
          <w:rtl/>
          <w:lang w:bidi="ar-LY"/>
        </w:rPr>
        <w:t>والمحلات ب</w:t>
      </w:r>
      <w:r w:rsidR="0048137C"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عتبارها هيئة إدارية فهي تقدم خدمات إدارية للمواطنين</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والمقيمين داخل نطاقها، مثل منح شهادات العلم والخبر، وفض</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المنازعات المحلية، والقيام بأعمال الصلح في المنازعات المدنية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w:t>
      </w:r>
      <w:r w:rsidR="00022109" w:rsidRPr="00DE27D1">
        <w:rPr>
          <w:rFonts w:ascii="Simplified Arabic" w:hAnsi="Simplified Arabic" w:cs="Simplified Arabic"/>
          <w:sz w:val="28"/>
          <w:szCs w:val="28"/>
          <w:rtl/>
          <w:lang w:bidi="ar-LY"/>
        </w:rPr>
        <w:t xml:space="preserve">الأحوال </w:t>
      </w:r>
      <w:r w:rsidR="00BF0D09" w:rsidRPr="00DE27D1">
        <w:rPr>
          <w:rFonts w:ascii="Simplified Arabic" w:hAnsi="Simplified Arabic" w:cs="Simplified Arabic"/>
          <w:sz w:val="28"/>
          <w:szCs w:val="28"/>
          <w:rtl/>
          <w:lang w:bidi="ar-LY"/>
        </w:rPr>
        <w:t>الشخصية</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وفقً</w:t>
      </w:r>
      <w:r w:rsidR="0048137C"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 xml:space="preserve"> للتشريعات النافذة، والمشاركة في أعمال الدفاع المدني</w:t>
      </w:r>
      <w:r w:rsidR="0048137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6"/>
          <w:szCs w:val="6"/>
          <w:vertAlign w:val="superscript"/>
          <w:rtl/>
          <w:lang w:bidi="ar-LY"/>
        </w:rPr>
        <w:t xml:space="preserve">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275"/>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وبصدور قرار وزير الحكم المحلي المفوض رقم </w:t>
      </w:r>
      <w:r w:rsidR="006053EC" w:rsidRPr="00DE27D1">
        <w:rPr>
          <w:rFonts w:ascii="Simplified Arabic" w:hAnsi="Simplified Arabic" w:cs="Simplified Arabic" w:hint="cs"/>
          <w:sz w:val="28"/>
          <w:szCs w:val="28"/>
          <w:rtl/>
          <w:lang w:bidi="ar-LY"/>
        </w:rPr>
        <w:t>(</w:t>
      </w:r>
      <w:r w:rsidR="006053EC" w:rsidRPr="00DE27D1">
        <w:rPr>
          <w:rFonts w:ascii="Simplified Arabic" w:hAnsi="Simplified Arabic" w:cs="Simplified Arabic"/>
          <w:sz w:val="28"/>
          <w:szCs w:val="28"/>
          <w:rtl/>
          <w:lang w:bidi="ar-LY"/>
        </w:rPr>
        <w:t>201</w:t>
      </w:r>
      <w:r w:rsidR="006053E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لسنة 2018م</w:t>
      </w:r>
      <w:r w:rsidR="00232F74" w:rsidRPr="00DE27D1">
        <w:rPr>
          <w:rFonts w:ascii="Simplified Arabic" w:hAnsi="Simplified Arabic" w:cs="Simplified Arabic"/>
          <w:sz w:val="28"/>
          <w:szCs w:val="28"/>
          <w:rtl/>
          <w:lang w:bidi="ar-LY"/>
        </w:rPr>
        <w:t xml:space="preserve"> بشأن </w:t>
      </w:r>
      <w:r w:rsidR="00BF0D09" w:rsidRPr="00DE27D1">
        <w:rPr>
          <w:rFonts w:ascii="Simplified Arabic" w:hAnsi="Simplified Arabic" w:cs="Simplified Arabic"/>
          <w:sz w:val="28"/>
          <w:szCs w:val="28"/>
          <w:rtl/>
          <w:lang w:bidi="ar-LY"/>
        </w:rPr>
        <w:t>لائحة مخاتير المحلات نص</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في المادة </w:t>
      </w:r>
      <w:r w:rsidR="006053E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7</w:t>
      </w:r>
      <w:r w:rsidR="006053EC"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منه على أن يتولى مختار المحلة في دائرة المحلة في حدود القوانين واللوائح الاختصاصات </w:t>
      </w:r>
      <w:r w:rsidRPr="00DE27D1">
        <w:rPr>
          <w:rFonts w:ascii="Simplified Arabic" w:hAnsi="Simplified Arabic" w:cs="Simplified Arabic" w:hint="cs"/>
          <w:sz w:val="28"/>
          <w:szCs w:val="28"/>
          <w:rtl/>
          <w:lang w:bidi="ar-LY"/>
        </w:rPr>
        <w:t>الآتية</w:t>
      </w:r>
      <w:r w:rsidR="00BF0D09" w:rsidRPr="00DE27D1">
        <w:rPr>
          <w:rFonts w:ascii="Simplified Arabic" w:hAnsi="Simplified Arabic" w:cs="Simplified Arabic"/>
          <w:sz w:val="28"/>
          <w:szCs w:val="28"/>
          <w:rtl/>
          <w:lang w:bidi="ar-LY"/>
        </w:rPr>
        <w:t>:-</w:t>
      </w:r>
    </w:p>
    <w:p w:rsidR="00BF0D09" w:rsidRPr="00DE27D1" w:rsidRDefault="00D176DF" w:rsidP="007124E6">
      <w:pPr>
        <w:pStyle w:val="a6"/>
        <w:numPr>
          <w:ilvl w:val="0"/>
          <w:numId w:val="15"/>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إصدار </w:t>
      </w:r>
      <w:r w:rsidR="00BF0D09" w:rsidRPr="00DE27D1">
        <w:rPr>
          <w:rFonts w:ascii="Simplified Arabic" w:hAnsi="Simplified Arabic" w:cs="Simplified Arabic"/>
          <w:sz w:val="28"/>
          <w:szCs w:val="28"/>
          <w:rtl/>
          <w:lang w:bidi="ar-LY"/>
        </w:rPr>
        <w:t>شهادات علم وخبر بالإقامة، وشهادات حسن السيرة والسلوك والإفادات.</w:t>
      </w:r>
    </w:p>
    <w:p w:rsidR="00BF0D09" w:rsidRPr="00DE27D1" w:rsidRDefault="00BF0D09" w:rsidP="007124E6">
      <w:pPr>
        <w:pStyle w:val="a6"/>
        <w:numPr>
          <w:ilvl w:val="0"/>
          <w:numId w:val="15"/>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ممارسة الصلاحيات</w:t>
      </w:r>
      <w:r w:rsidR="0048137C"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والقيام بالواجبات الم</w:t>
      </w:r>
      <w:r w:rsidR="00BC5E76"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ناطة بمختار المحلة وفقً</w:t>
      </w:r>
      <w:r w:rsidR="0048137C"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للتشريعات النافذة.</w:t>
      </w:r>
    </w:p>
    <w:p w:rsidR="00BF0D09" w:rsidRPr="00DE27D1" w:rsidRDefault="00BF0D09" w:rsidP="007124E6">
      <w:pPr>
        <w:pStyle w:val="a6"/>
        <w:numPr>
          <w:ilvl w:val="0"/>
          <w:numId w:val="15"/>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التبليغ فورً</w:t>
      </w:r>
      <w:r w:rsidR="009B18E2"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عن الجرائم، وكل ما من شأنه أن يهدد الأمن العام، والنظام العام</w:t>
      </w:r>
      <w:r w:rsidR="00BC5E76"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sz w:val="28"/>
          <w:szCs w:val="28"/>
          <w:rtl/>
          <w:lang w:bidi="ar-LY"/>
        </w:rPr>
        <w:t xml:space="preserve"> أو </w:t>
      </w:r>
      <w:r w:rsidRPr="00DE27D1">
        <w:rPr>
          <w:rFonts w:ascii="Simplified Arabic" w:hAnsi="Simplified Arabic" w:cs="Simplified Arabic"/>
          <w:sz w:val="28"/>
          <w:szCs w:val="28"/>
          <w:rtl/>
          <w:lang w:bidi="ar-LY"/>
        </w:rPr>
        <w:t>المصلحة العامة.</w:t>
      </w:r>
    </w:p>
    <w:p w:rsidR="00BF0D09" w:rsidRPr="00DE27D1" w:rsidRDefault="00BF0D09" w:rsidP="007124E6">
      <w:pPr>
        <w:pStyle w:val="a6"/>
        <w:numPr>
          <w:ilvl w:val="0"/>
          <w:numId w:val="15"/>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تقديم البيانات، والإحصائيات التي تطلبها الجهات المختصة بالبلدية.</w:t>
      </w:r>
    </w:p>
    <w:p w:rsidR="00BF0D09" w:rsidRPr="00DE27D1" w:rsidRDefault="00BF0D09" w:rsidP="007E026D">
      <w:pPr>
        <w:pStyle w:val="a6"/>
        <w:numPr>
          <w:ilvl w:val="0"/>
          <w:numId w:val="15"/>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المساهمة في فض المنازعات المحلية</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والقيام بأعمال الصلح في المنازعات المدنية</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w:t>
      </w:r>
      <w:r w:rsidR="00022109" w:rsidRPr="00DE27D1">
        <w:rPr>
          <w:rFonts w:ascii="Simplified Arabic" w:hAnsi="Simplified Arabic" w:cs="Simplified Arabic"/>
          <w:sz w:val="28"/>
          <w:szCs w:val="28"/>
          <w:rtl/>
          <w:lang w:bidi="ar-LY"/>
        </w:rPr>
        <w:t xml:space="preserve">الأحوال </w:t>
      </w:r>
      <w:r w:rsidRPr="00DE27D1">
        <w:rPr>
          <w:rFonts w:ascii="Simplified Arabic" w:hAnsi="Simplified Arabic" w:cs="Simplified Arabic"/>
          <w:sz w:val="28"/>
          <w:szCs w:val="28"/>
          <w:rtl/>
          <w:lang w:bidi="ar-LY"/>
        </w:rPr>
        <w:t>الشخصية وفقً</w:t>
      </w:r>
      <w:r w:rsidR="009B18E2"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للتشريعات النافذة.</w:t>
      </w:r>
    </w:p>
    <w:p w:rsidR="00BF0D09" w:rsidRPr="00DE27D1" w:rsidRDefault="00BF0D09" w:rsidP="007124E6">
      <w:pPr>
        <w:pStyle w:val="a6"/>
        <w:numPr>
          <w:ilvl w:val="0"/>
          <w:numId w:val="15"/>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المشاركة في أعمال الدفاع المدني.</w:t>
      </w:r>
    </w:p>
    <w:p w:rsidR="00BF0D09" w:rsidRPr="00DE27D1" w:rsidRDefault="00BF0D09" w:rsidP="007124E6">
      <w:pPr>
        <w:pStyle w:val="a6"/>
        <w:numPr>
          <w:ilvl w:val="0"/>
          <w:numId w:val="15"/>
        </w:numPr>
        <w:spacing w:after="0" w:line="360" w:lineRule="auto"/>
        <w:ind w:left="368"/>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القيام ب</w:t>
      </w:r>
      <w:r w:rsidR="00CA45FF" w:rsidRPr="00DE27D1">
        <w:rPr>
          <w:rFonts w:ascii="Simplified Arabic" w:hAnsi="Simplified Arabic" w:cs="Simplified Arabic"/>
          <w:sz w:val="28"/>
          <w:szCs w:val="28"/>
          <w:rtl/>
          <w:lang w:bidi="ar-LY"/>
        </w:rPr>
        <w:t xml:space="preserve">الأعمال </w:t>
      </w:r>
      <w:r w:rsidRPr="00DE27D1">
        <w:rPr>
          <w:rFonts w:ascii="Simplified Arabic" w:hAnsi="Simplified Arabic" w:cs="Simplified Arabic"/>
          <w:sz w:val="28"/>
          <w:szCs w:val="28"/>
          <w:rtl/>
          <w:lang w:bidi="ar-LY"/>
        </w:rPr>
        <w:t>ال</w:t>
      </w:r>
      <w:r w:rsidR="009A4A72" w:rsidRPr="00DE27D1">
        <w:rPr>
          <w:rFonts w:ascii="Simplified Arabic" w:hAnsi="Simplified Arabic" w:cs="Simplified Arabic"/>
          <w:sz w:val="28"/>
          <w:szCs w:val="28"/>
          <w:rtl/>
          <w:lang w:bidi="ar-LY"/>
        </w:rPr>
        <w:t xml:space="preserve">أخرى </w:t>
      </w:r>
      <w:r w:rsidRPr="00DE27D1">
        <w:rPr>
          <w:rFonts w:ascii="Simplified Arabic" w:hAnsi="Simplified Arabic" w:cs="Simplified Arabic"/>
          <w:sz w:val="28"/>
          <w:szCs w:val="28"/>
          <w:rtl/>
          <w:lang w:bidi="ar-LY"/>
        </w:rPr>
        <w:t>التي يكلفه بها عميد البلدية</w:t>
      </w:r>
      <w:r w:rsidR="00E20C6A" w:rsidRPr="00DE27D1">
        <w:rPr>
          <w:rFonts w:ascii="Simplified Arabic" w:hAnsi="Simplified Arabic" w:cs="Simplified Arabic"/>
          <w:sz w:val="28"/>
          <w:szCs w:val="28"/>
          <w:rtl/>
          <w:lang w:bidi="ar-LY"/>
        </w:rPr>
        <w:t xml:space="preserve"> أو </w:t>
      </w:r>
      <w:r w:rsidRPr="00DE27D1">
        <w:rPr>
          <w:rFonts w:ascii="Simplified Arabic" w:hAnsi="Simplified Arabic" w:cs="Simplified Arabic"/>
          <w:sz w:val="28"/>
          <w:szCs w:val="28"/>
          <w:rtl/>
          <w:lang w:bidi="ar-LY"/>
        </w:rPr>
        <w:t>رئيس الفرع البلدي حسب الأحوال.</w:t>
      </w:r>
    </w:p>
    <w:p w:rsidR="00BF0D09" w:rsidRPr="00DE27D1" w:rsidRDefault="007B3040" w:rsidP="00881AD3">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و</w:t>
      </w:r>
      <w:r w:rsidR="00A53675" w:rsidRPr="00DE27D1">
        <w:rPr>
          <w:rFonts w:ascii="Simplified Arabic" w:hAnsi="Simplified Arabic" w:cs="Simplified Arabic"/>
          <w:sz w:val="28"/>
          <w:szCs w:val="28"/>
          <w:rtl/>
          <w:lang w:bidi="ar-LY"/>
        </w:rPr>
        <w:t xml:space="preserve">نجد </w:t>
      </w:r>
      <w:r w:rsidR="00A53675" w:rsidRPr="00DE27D1">
        <w:rPr>
          <w:rFonts w:ascii="Simplified Arabic" w:hAnsi="Simplified Arabic" w:cs="Simplified Arabic" w:hint="cs"/>
          <w:sz w:val="28"/>
          <w:szCs w:val="28"/>
          <w:rtl/>
          <w:lang w:bidi="ar-LY"/>
        </w:rPr>
        <w:t>أ</w:t>
      </w:r>
      <w:r w:rsidR="00A53675" w:rsidRPr="00DE27D1">
        <w:rPr>
          <w:rFonts w:ascii="Simplified Arabic" w:hAnsi="Simplified Arabic" w:cs="Simplified Arabic"/>
          <w:sz w:val="28"/>
          <w:szCs w:val="28"/>
          <w:rtl/>
          <w:lang w:bidi="ar-LY"/>
        </w:rPr>
        <w:t>ن المشرع اعترف للمحلات ب</w:t>
      </w:r>
      <w:r w:rsidR="00A53675"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ختصاص شبه قضائي</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وهو التوفيق والتحكيم بين </w:t>
      </w:r>
      <w:r w:rsidR="004116B5" w:rsidRPr="00DE27D1">
        <w:rPr>
          <w:rFonts w:ascii="Simplified Arabic" w:hAnsi="Simplified Arabic" w:cs="Simplified Arabic"/>
          <w:sz w:val="28"/>
          <w:szCs w:val="28"/>
          <w:rtl/>
          <w:lang w:bidi="ar-LY"/>
        </w:rPr>
        <w:t xml:space="preserve">الأفراد </w:t>
      </w:r>
      <w:r w:rsidR="00BF0D09" w:rsidRPr="00DE27D1">
        <w:rPr>
          <w:rFonts w:ascii="Simplified Arabic" w:hAnsi="Simplified Arabic" w:cs="Simplified Arabic"/>
          <w:sz w:val="28"/>
          <w:szCs w:val="28"/>
          <w:rtl/>
          <w:lang w:bidi="ar-LY"/>
        </w:rPr>
        <w:t>وفض</w:t>
      </w:r>
      <w:r w:rsidR="00A53675" w:rsidRPr="00DE27D1">
        <w:rPr>
          <w:rFonts w:ascii="Simplified Arabic" w:hAnsi="Simplified Arabic" w:cs="Simplified Arabic"/>
          <w:sz w:val="28"/>
          <w:szCs w:val="28"/>
          <w:rtl/>
          <w:lang w:bidi="ar-LY"/>
        </w:rPr>
        <w:t xml:space="preserve"> المنازعات التي تنشأ بينهم رغم </w:t>
      </w:r>
      <w:r w:rsidR="00A53675"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 xml:space="preserve">ن المحلات </w:t>
      </w:r>
      <w:r w:rsidR="00BF0D09" w:rsidRPr="00DE27D1">
        <w:rPr>
          <w:rFonts w:ascii="Simplified Arabic" w:hAnsi="Simplified Arabic" w:cs="Simplified Arabic" w:hint="cs"/>
          <w:sz w:val="28"/>
          <w:szCs w:val="28"/>
          <w:rtl/>
          <w:lang w:bidi="ar-LY"/>
        </w:rPr>
        <w:t>هيئة</w:t>
      </w:r>
      <w:r w:rsidR="00BF0D09" w:rsidRPr="00DE27D1">
        <w:rPr>
          <w:rFonts w:ascii="Simplified Arabic" w:hAnsi="Simplified Arabic" w:cs="Simplified Arabic"/>
          <w:sz w:val="28"/>
          <w:szCs w:val="28"/>
          <w:rtl/>
          <w:lang w:bidi="ar-LY"/>
        </w:rPr>
        <w:t xml:space="preserve"> إدارية</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وليست قضائية</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والفصل في مثل هذه المنازعات من اختصاص القضاء والمحاكم هي التي تفصل فيها</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وليس للجهات </w:t>
      </w:r>
      <w:r w:rsidR="004116B5" w:rsidRPr="00DE27D1">
        <w:rPr>
          <w:rFonts w:ascii="Simplified Arabic" w:hAnsi="Simplified Arabic" w:cs="Simplified Arabic"/>
          <w:sz w:val="28"/>
          <w:szCs w:val="28"/>
          <w:rtl/>
          <w:lang w:bidi="ar-LY"/>
        </w:rPr>
        <w:t xml:space="preserve">الإدارية </w:t>
      </w:r>
      <w:r w:rsidR="00A53675" w:rsidRPr="00DE27D1">
        <w:rPr>
          <w:rFonts w:ascii="Simplified Arabic" w:hAnsi="Simplified Arabic" w:cs="Simplified Arabic"/>
          <w:sz w:val="28"/>
          <w:szCs w:val="28"/>
          <w:rtl/>
          <w:lang w:bidi="ar-LY"/>
        </w:rPr>
        <w:t xml:space="preserve">كالمحلات ولا شك </w:t>
      </w:r>
      <w:r w:rsidR="00A53675"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 xml:space="preserve">ن هذا الاختصاص قد انعكس </w:t>
      </w:r>
      <w:r w:rsidR="001E46C6" w:rsidRPr="00DE27D1">
        <w:rPr>
          <w:rFonts w:ascii="Simplified Arabic" w:hAnsi="Simplified Arabic" w:cs="Simplified Arabic"/>
          <w:sz w:val="28"/>
          <w:szCs w:val="28"/>
          <w:rtl/>
          <w:lang w:bidi="ar-LY"/>
        </w:rPr>
        <w:t xml:space="preserve">إلى </w:t>
      </w:r>
      <w:r w:rsidR="00A53675" w:rsidRPr="00DE27D1">
        <w:rPr>
          <w:rFonts w:ascii="Simplified Arabic" w:hAnsi="Simplified Arabic" w:cs="Simplified Arabic"/>
          <w:sz w:val="28"/>
          <w:szCs w:val="28"/>
          <w:rtl/>
          <w:lang w:bidi="ar-LY"/>
        </w:rPr>
        <w:t>حد</w:t>
      </w:r>
      <w:r w:rsidR="00BC5E76" w:rsidRPr="00DE27D1">
        <w:rPr>
          <w:rFonts w:ascii="Simplified Arabic" w:hAnsi="Simplified Arabic" w:cs="Simplified Arabic" w:hint="cs"/>
          <w:sz w:val="28"/>
          <w:szCs w:val="28"/>
          <w:rtl/>
          <w:lang w:bidi="ar-LY"/>
        </w:rPr>
        <w:t>ً</w:t>
      </w:r>
      <w:r w:rsidR="00A53675" w:rsidRPr="00DE27D1">
        <w:rPr>
          <w:rFonts w:ascii="Simplified Arabic" w:hAnsi="Simplified Arabic" w:cs="Simplified Arabic"/>
          <w:sz w:val="28"/>
          <w:szCs w:val="28"/>
          <w:rtl/>
          <w:lang w:bidi="ar-LY"/>
        </w:rPr>
        <w:t xml:space="preserve"> ما على تخفيف ال</w:t>
      </w:r>
      <w:r w:rsidR="00A53675"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عباء على المحاكم</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وخاص</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ة</w:t>
      </w:r>
      <w:r w:rsidR="00D653DC" w:rsidRPr="00DE27D1">
        <w:rPr>
          <w:rFonts w:ascii="Simplified Arabic" w:hAnsi="Simplified Arabic" w:cs="Simplified Arabic"/>
          <w:sz w:val="28"/>
          <w:szCs w:val="28"/>
          <w:rtl/>
          <w:lang w:bidi="ar-LY"/>
        </w:rPr>
        <w:t xml:space="preserve"> إذا </w:t>
      </w:r>
      <w:r w:rsidR="00BF0D09" w:rsidRPr="00DE27D1">
        <w:rPr>
          <w:rFonts w:ascii="Simplified Arabic" w:hAnsi="Simplified Arabic" w:cs="Simplified Arabic"/>
          <w:sz w:val="28"/>
          <w:szCs w:val="28"/>
          <w:rtl/>
          <w:lang w:bidi="ar-LY"/>
        </w:rPr>
        <w:t>كان مختار المحلة ممن يتصف بالكفاءة</w:t>
      </w:r>
      <w:r w:rsidR="00BC5E76"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والجدارة حسب ما نص</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ت عليه المادة "39" من قانون</w:t>
      </w:r>
      <w:r w:rsidR="00022109" w:rsidRPr="00DE27D1">
        <w:rPr>
          <w:rFonts w:ascii="Simplified Arabic" w:hAnsi="Simplified Arabic" w:cs="Simplified Arabic"/>
          <w:sz w:val="28"/>
          <w:szCs w:val="28"/>
          <w:rtl/>
          <w:lang w:bidi="ar-LY"/>
        </w:rPr>
        <w:t xml:space="preserve"> </w:t>
      </w:r>
      <w:r w:rsidR="007836C5" w:rsidRPr="00DE27D1">
        <w:rPr>
          <w:rFonts w:ascii="Simplified Arabic" w:hAnsi="Simplified Arabic" w:cs="Simplified Arabic"/>
          <w:sz w:val="28"/>
          <w:szCs w:val="28"/>
          <w:rtl/>
          <w:lang w:bidi="ar-LY"/>
        </w:rPr>
        <w:t>الإدار</w:t>
      </w:r>
      <w:r w:rsidR="00881AD3" w:rsidRPr="00DE27D1">
        <w:rPr>
          <w:rFonts w:ascii="Simplified Arabic" w:hAnsi="Simplified Arabic" w:cs="Simplified Arabic" w:hint="cs"/>
          <w:sz w:val="28"/>
          <w:szCs w:val="28"/>
          <w:rtl/>
          <w:lang w:bidi="ar-LY"/>
        </w:rPr>
        <w:t>ة</w:t>
      </w:r>
      <w:r w:rsidR="00022109"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 xml:space="preserve">المحلية النافذ، غير أن هناك من يرى بأن </w:t>
      </w:r>
      <w:r w:rsidR="00D11EEE" w:rsidRPr="00DE27D1">
        <w:rPr>
          <w:rFonts w:ascii="Simplified Arabic" w:hAnsi="Simplified Arabic" w:cs="Simplified Arabic" w:hint="cs"/>
          <w:sz w:val="28"/>
          <w:szCs w:val="28"/>
          <w:rtl/>
          <w:lang w:bidi="ar-LY"/>
        </w:rPr>
        <w:t>ث</w:t>
      </w:r>
      <w:r w:rsidR="00BF0D09" w:rsidRPr="00DE27D1">
        <w:rPr>
          <w:rFonts w:ascii="Simplified Arabic" w:hAnsi="Simplified Arabic" w:cs="Simplified Arabic"/>
          <w:sz w:val="28"/>
          <w:szCs w:val="28"/>
          <w:rtl/>
          <w:lang w:bidi="ar-LY"/>
        </w:rPr>
        <w:t xml:space="preserve">م تباعد وتناقض فيما يتعلق بشروط مختاري المحلات </w:t>
      </w:r>
      <w:r w:rsidR="00A53675" w:rsidRPr="00DE27D1">
        <w:rPr>
          <w:rFonts w:ascii="Simplified Arabic" w:hAnsi="Simplified Arabic" w:cs="Simplified Arabic"/>
          <w:sz w:val="28"/>
          <w:szCs w:val="28"/>
          <w:rtl/>
          <w:lang w:bidi="ar-LY"/>
        </w:rPr>
        <w:t xml:space="preserve">وما يباشرون من </w:t>
      </w:r>
      <w:r w:rsidR="00A53675"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 xml:space="preserve">ختصاصات، فإذا ما نظرنا </w:t>
      </w:r>
      <w:r w:rsidR="001E46C6" w:rsidRPr="00DE27D1">
        <w:rPr>
          <w:rFonts w:ascii="Simplified Arabic" w:hAnsi="Simplified Arabic" w:cs="Simplified Arabic"/>
          <w:sz w:val="28"/>
          <w:szCs w:val="28"/>
          <w:rtl/>
          <w:lang w:bidi="ar-LY"/>
        </w:rPr>
        <w:t xml:space="preserve">إلى </w:t>
      </w:r>
      <w:r w:rsidR="00BF0D09" w:rsidRPr="00DE27D1">
        <w:rPr>
          <w:rFonts w:ascii="Simplified Arabic" w:hAnsi="Simplified Arabic" w:cs="Simplified Arabic"/>
          <w:sz w:val="28"/>
          <w:szCs w:val="28"/>
          <w:rtl/>
          <w:lang w:bidi="ar-LY"/>
        </w:rPr>
        <w:t>الشروط</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276"/>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لم نجد فيها مؤهلات علمية عالية</w:t>
      </w:r>
      <w:r w:rsidR="00A53675"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sz w:val="28"/>
          <w:szCs w:val="28"/>
          <w:rtl/>
          <w:lang w:bidi="ar-LY"/>
        </w:rPr>
        <w:t xml:space="preserve"> أو </w:t>
      </w:r>
      <w:r w:rsidR="00A53675" w:rsidRPr="00DE27D1">
        <w:rPr>
          <w:rFonts w:ascii="Simplified Arabic" w:hAnsi="Simplified Arabic" w:cs="Simplified Arabic"/>
          <w:sz w:val="28"/>
          <w:szCs w:val="28"/>
          <w:rtl/>
          <w:lang w:bidi="ar-LY"/>
        </w:rPr>
        <w:t>تخصصات معينة فالمعيار</w:t>
      </w:r>
      <w:r w:rsidR="009B18E2"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عام</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والاختصاصات الممنوحة للمحلات دقيقة</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وتحتاج </w:t>
      </w:r>
      <w:r w:rsidR="001E46C6" w:rsidRPr="00DE27D1">
        <w:rPr>
          <w:rFonts w:ascii="Simplified Arabic" w:hAnsi="Simplified Arabic" w:cs="Simplified Arabic"/>
          <w:sz w:val="28"/>
          <w:szCs w:val="28"/>
          <w:rtl/>
          <w:lang w:bidi="ar-LY"/>
        </w:rPr>
        <w:t xml:space="preserve">إلى </w:t>
      </w:r>
      <w:r w:rsidR="00BF0D09" w:rsidRPr="00DE27D1">
        <w:rPr>
          <w:rFonts w:ascii="Simplified Arabic" w:hAnsi="Simplified Arabic" w:cs="Simplified Arabic"/>
          <w:sz w:val="28"/>
          <w:szCs w:val="28"/>
          <w:rtl/>
          <w:lang w:bidi="ar-LY"/>
        </w:rPr>
        <w:t>أشخاص مؤهلين ومختصين في القضاء</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ومسائل</w:t>
      </w:r>
      <w:r w:rsidR="00022109" w:rsidRPr="00DE27D1">
        <w:rPr>
          <w:rFonts w:ascii="Simplified Arabic" w:hAnsi="Simplified Arabic" w:cs="Simplified Arabic"/>
          <w:sz w:val="28"/>
          <w:szCs w:val="28"/>
          <w:rtl/>
          <w:lang w:bidi="ar-LY"/>
        </w:rPr>
        <w:t xml:space="preserve"> الأحوال </w:t>
      </w:r>
      <w:r w:rsidR="00BF0D09" w:rsidRPr="00DE27D1">
        <w:rPr>
          <w:rFonts w:ascii="Simplified Arabic" w:hAnsi="Simplified Arabic" w:cs="Simplified Arabic"/>
          <w:sz w:val="28"/>
          <w:szCs w:val="28"/>
          <w:rtl/>
          <w:lang w:bidi="ar-LY"/>
        </w:rPr>
        <w:t>الشخصية لفض</w:t>
      </w:r>
      <w:r w:rsidR="00BC5E76"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المنازعات الدائرة بشأنها</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والقيام بدور التوفيق والتحكيم بين المواطنين داخل المحل</w:t>
      </w:r>
      <w:r w:rsidR="00BC5E76"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ة، وكل هذه المسائل من اختصاص القضاء</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ولذا يجب مراعاة الدقة والموضوعية في شروط عضوية مخاتير المحلات.</w:t>
      </w:r>
    </w:p>
    <w:p w:rsidR="00BF0D09" w:rsidRPr="00DE27D1" w:rsidRDefault="00BF0D09" w:rsidP="005D1CE4">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وبصدور قرار وزير الحكم المحلي رقم</w:t>
      </w:r>
      <w:r w:rsidR="006053EC"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212</w:t>
      </w:r>
      <w:r w:rsidR="006053EC"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لسنة 201</w:t>
      </w:r>
      <w:r w:rsidRPr="00DE27D1">
        <w:rPr>
          <w:rFonts w:ascii="Simplified Arabic" w:hAnsi="Simplified Arabic" w:cs="Simplified Arabic" w:hint="cs"/>
          <w:sz w:val="28"/>
          <w:szCs w:val="28"/>
          <w:rtl/>
          <w:lang w:bidi="ar-LY"/>
        </w:rPr>
        <w:t>8</w:t>
      </w:r>
      <w:r w:rsidRPr="00DE27D1">
        <w:rPr>
          <w:rFonts w:ascii="Simplified Arabic" w:hAnsi="Simplified Arabic" w:cs="Simplified Arabic"/>
          <w:sz w:val="28"/>
          <w:szCs w:val="28"/>
          <w:rtl/>
          <w:lang w:bidi="ar-LY"/>
        </w:rPr>
        <w:t>م</w:t>
      </w:r>
      <w:r w:rsidR="00232F74" w:rsidRPr="00DE27D1">
        <w:rPr>
          <w:rFonts w:ascii="Simplified Arabic" w:hAnsi="Simplified Arabic" w:cs="Simplified Arabic"/>
          <w:sz w:val="28"/>
          <w:szCs w:val="28"/>
          <w:rtl/>
          <w:lang w:bidi="ar-LY"/>
        </w:rPr>
        <w:t xml:space="preserve"> بشأن  </w:t>
      </w:r>
      <w:r w:rsidRPr="00DE27D1">
        <w:rPr>
          <w:rFonts w:ascii="Simplified Arabic" w:hAnsi="Simplified Arabic" w:cs="Simplified Arabic"/>
          <w:sz w:val="28"/>
          <w:szCs w:val="28"/>
          <w:rtl/>
          <w:lang w:bidi="ar-LY"/>
        </w:rPr>
        <w:t xml:space="preserve">الهيكل التنظيمي للبلدية نص في المادة </w:t>
      </w:r>
      <w:r w:rsidR="005D1CE4" w:rsidRPr="00DE27D1">
        <w:rPr>
          <w:rFonts w:ascii="Simplified Arabic" w:hAnsi="Simplified Arabic" w:cs="Simplified Arabic" w:hint="cs"/>
          <w:sz w:val="28"/>
          <w:szCs w:val="28"/>
          <w:rtl/>
          <w:lang w:bidi="ar-LY"/>
        </w:rPr>
        <w:t>(22)</w:t>
      </w:r>
      <w:r w:rsidRPr="00DE27D1">
        <w:rPr>
          <w:rFonts w:ascii="Simplified Arabic" w:hAnsi="Simplified Arabic" w:cs="Simplified Arabic"/>
          <w:sz w:val="28"/>
          <w:szCs w:val="28"/>
          <w:rtl/>
          <w:lang w:bidi="ar-LY"/>
        </w:rPr>
        <w:t xml:space="preserve"> منه على أن </w:t>
      </w:r>
      <w:r w:rsidR="00972CC5" w:rsidRPr="00DE27D1">
        <w:rPr>
          <w:rFonts w:ascii="Simplified Arabic" w:hAnsi="Simplified Arabic" w:cs="Simplified Arabic" w:hint="cs"/>
          <w:sz w:val="28"/>
          <w:szCs w:val="28"/>
          <w:rtl/>
          <w:lang w:bidi="ar-LY"/>
        </w:rPr>
        <w:t>ي</w:t>
      </w:r>
      <w:r w:rsidRPr="00DE27D1">
        <w:rPr>
          <w:rFonts w:ascii="Simplified Arabic" w:hAnsi="Simplified Arabic" w:cs="Simplified Arabic"/>
          <w:sz w:val="28"/>
          <w:szCs w:val="28"/>
          <w:rtl/>
          <w:lang w:bidi="ar-LY"/>
        </w:rPr>
        <w:t xml:space="preserve">ختص </w:t>
      </w:r>
      <w:r w:rsidRPr="00DE27D1">
        <w:rPr>
          <w:rFonts w:ascii="Simplified Arabic" w:hAnsi="Simplified Arabic" w:cs="Simplified Arabic" w:hint="cs"/>
          <w:sz w:val="28"/>
          <w:szCs w:val="28"/>
          <w:rtl/>
          <w:lang w:bidi="ar-LY"/>
        </w:rPr>
        <w:t>مكتب</w:t>
      </w:r>
      <w:r w:rsidRPr="00DE27D1">
        <w:rPr>
          <w:rFonts w:ascii="Simplified Arabic" w:hAnsi="Simplified Arabic" w:cs="Simplified Arabic"/>
          <w:sz w:val="28"/>
          <w:szCs w:val="28"/>
          <w:rtl/>
          <w:lang w:bidi="ar-LY"/>
        </w:rPr>
        <w:t xml:space="preserve"> شؤون المحلات ب</w:t>
      </w:r>
      <w:r w:rsidR="004116B5" w:rsidRPr="00DE27D1">
        <w:rPr>
          <w:rFonts w:ascii="Simplified Arabic" w:hAnsi="Simplified Arabic" w:cs="Simplified Arabic"/>
          <w:sz w:val="28"/>
          <w:szCs w:val="28"/>
          <w:rtl/>
          <w:lang w:bidi="ar-LY"/>
        </w:rPr>
        <w:t xml:space="preserve">الإشراف </w:t>
      </w:r>
      <w:r w:rsidRPr="00DE27D1">
        <w:rPr>
          <w:rFonts w:ascii="Simplified Arabic" w:hAnsi="Simplified Arabic" w:cs="Simplified Arabic"/>
          <w:sz w:val="28"/>
          <w:szCs w:val="28"/>
          <w:rtl/>
          <w:lang w:bidi="ar-LY"/>
        </w:rPr>
        <w:t>على مختاري المحلات الواقعة في النطاق الجغرافي للبلدية</w:t>
      </w:r>
      <w:r w:rsidR="00A53675"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وتق</w:t>
      </w:r>
      <w:r w:rsidRPr="00DE27D1">
        <w:rPr>
          <w:rFonts w:ascii="Simplified Arabic" w:hAnsi="Simplified Arabic" w:cs="Simplified Arabic" w:hint="cs"/>
          <w:sz w:val="28"/>
          <w:szCs w:val="28"/>
          <w:rtl/>
          <w:lang w:bidi="ar-LY"/>
        </w:rPr>
        <w:t>ي</w:t>
      </w:r>
      <w:r w:rsidRPr="00DE27D1">
        <w:rPr>
          <w:rFonts w:ascii="Simplified Arabic" w:hAnsi="Simplified Arabic" w:cs="Simplified Arabic"/>
          <w:sz w:val="28"/>
          <w:szCs w:val="28"/>
          <w:rtl/>
          <w:lang w:bidi="ar-LY"/>
        </w:rPr>
        <w:t xml:space="preserve">يمهم ومدى تنفيذهم للمهام المسندة إليهم وعلى وجه الخصوص ما </w:t>
      </w:r>
      <w:r w:rsidR="00BC5E76" w:rsidRPr="00DE27D1">
        <w:rPr>
          <w:rFonts w:ascii="Simplified Arabic" w:hAnsi="Simplified Arabic" w:cs="Simplified Arabic" w:hint="cs"/>
          <w:sz w:val="28"/>
          <w:szCs w:val="28"/>
          <w:rtl/>
          <w:lang w:bidi="ar-LY"/>
        </w:rPr>
        <w:t>يأتي</w:t>
      </w:r>
      <w:r w:rsidRPr="00DE27D1">
        <w:rPr>
          <w:rFonts w:ascii="Simplified Arabic" w:hAnsi="Simplified Arabic" w:cs="Simplified Arabic"/>
          <w:sz w:val="28"/>
          <w:szCs w:val="28"/>
          <w:rtl/>
          <w:lang w:bidi="ar-LY"/>
        </w:rPr>
        <w:t>:</w:t>
      </w:r>
    </w:p>
    <w:p w:rsidR="00BF0D09" w:rsidRPr="00DE27D1" w:rsidRDefault="00BF0D09" w:rsidP="007124E6">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متابعة النشاطات والمهام التي تمارسها المحلات وإعداد التقارير.</w:t>
      </w:r>
    </w:p>
    <w:p w:rsidR="00BF0D09" w:rsidRPr="00DE27D1" w:rsidRDefault="00BF0D09" w:rsidP="007124E6">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تزويد المحلات بنماذج الشهادات </w:t>
      </w:r>
      <w:r w:rsidR="004116B5" w:rsidRPr="00DE27D1">
        <w:rPr>
          <w:rFonts w:ascii="Simplified Arabic" w:hAnsi="Simplified Arabic" w:cs="Simplified Arabic"/>
          <w:sz w:val="28"/>
          <w:szCs w:val="28"/>
          <w:rtl/>
          <w:lang w:bidi="ar-LY"/>
        </w:rPr>
        <w:t xml:space="preserve">الإدارية </w:t>
      </w:r>
      <w:r w:rsidRPr="00DE27D1">
        <w:rPr>
          <w:rFonts w:ascii="Simplified Arabic" w:hAnsi="Simplified Arabic" w:cs="Simplified Arabic"/>
          <w:sz w:val="28"/>
          <w:szCs w:val="28"/>
          <w:rtl/>
          <w:lang w:bidi="ar-LY"/>
        </w:rPr>
        <w:t>وكافة المستلزمات.</w:t>
      </w:r>
    </w:p>
    <w:p w:rsidR="00BF0D09" w:rsidRPr="00DE27D1" w:rsidRDefault="00A53675" w:rsidP="007124E6">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التنسيق بين ال</w:t>
      </w:r>
      <w:r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طراف لفض</w:t>
      </w:r>
      <w:r w:rsidR="00BC5E76"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النزاعات الناشئة عن الخلافات المدنية التي تنشأ بين المحلات.</w:t>
      </w:r>
    </w:p>
    <w:p w:rsidR="00BF0D09" w:rsidRPr="00DE27D1" w:rsidRDefault="00A53675" w:rsidP="007124E6">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حصر وتسجيل السكان ال</w:t>
      </w:r>
      <w:r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جانب المقيمين بالمحلات التابعة للبلدية واستيفاء البيانات اللازمة عنهم.</w:t>
      </w:r>
    </w:p>
    <w:p w:rsidR="00BF0D09" w:rsidRPr="00DE27D1" w:rsidRDefault="00BF0D09" w:rsidP="007124E6">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جمع وتوفير المعلومات اللازمة عن المحلات والمقيمين بها.</w:t>
      </w:r>
    </w:p>
    <w:p w:rsidR="00BF0D09" w:rsidRPr="00DE27D1" w:rsidRDefault="00BF0D09" w:rsidP="007B3040">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استلام شكاوى المواطنين الواردة </w:t>
      </w:r>
      <w:r w:rsidR="001E46C6" w:rsidRPr="00DE27D1">
        <w:rPr>
          <w:rFonts w:ascii="Simplified Arabic" w:hAnsi="Simplified Arabic" w:cs="Simplified Arabic"/>
          <w:sz w:val="28"/>
          <w:szCs w:val="28"/>
          <w:rtl/>
          <w:lang w:bidi="ar-LY"/>
        </w:rPr>
        <w:t xml:space="preserve">إلى </w:t>
      </w:r>
      <w:r w:rsidRPr="00DE27D1">
        <w:rPr>
          <w:rFonts w:ascii="Simplified Arabic" w:hAnsi="Simplified Arabic" w:cs="Simplified Arabic"/>
          <w:sz w:val="28"/>
          <w:szCs w:val="28"/>
          <w:rtl/>
          <w:lang w:bidi="ar-LY"/>
        </w:rPr>
        <w:t>المجلس البلدي المتعلقة بالخدمات</w:t>
      </w:r>
      <w:r w:rsidR="00BC5E76"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وبح</w:t>
      </w:r>
      <w:r w:rsidR="007B3040" w:rsidRPr="00DE27D1">
        <w:rPr>
          <w:rFonts w:ascii="Simplified Arabic" w:hAnsi="Simplified Arabic" w:cs="Simplified Arabic" w:hint="cs"/>
          <w:sz w:val="28"/>
          <w:szCs w:val="28"/>
          <w:rtl/>
          <w:lang w:bidi="ar-LY"/>
        </w:rPr>
        <w:t>ث</w:t>
      </w:r>
      <w:r w:rsidRPr="00DE27D1">
        <w:rPr>
          <w:rFonts w:ascii="Simplified Arabic" w:hAnsi="Simplified Arabic" w:cs="Simplified Arabic"/>
          <w:sz w:val="28"/>
          <w:szCs w:val="28"/>
          <w:rtl/>
          <w:lang w:bidi="ar-LY"/>
        </w:rPr>
        <w:t>ها وإبداء الرأي حولها</w:t>
      </w:r>
      <w:r w:rsidR="00BC5E76"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وعرضها على </w:t>
      </w:r>
      <w:r w:rsidRPr="00DE27D1">
        <w:rPr>
          <w:rFonts w:ascii="Simplified Arabic" w:hAnsi="Simplified Arabic" w:cs="Simplified Arabic" w:hint="cs"/>
          <w:sz w:val="28"/>
          <w:szCs w:val="28"/>
          <w:rtl/>
          <w:lang w:bidi="ar-LY"/>
        </w:rPr>
        <w:t>وكيل الديوان</w:t>
      </w:r>
      <w:r w:rsidRPr="00DE27D1">
        <w:rPr>
          <w:rFonts w:ascii="Simplified Arabic" w:hAnsi="Simplified Arabic" w:cs="Simplified Arabic"/>
          <w:sz w:val="28"/>
          <w:szCs w:val="28"/>
          <w:rtl/>
          <w:lang w:bidi="ar-LY"/>
        </w:rPr>
        <w:t>.</w:t>
      </w:r>
    </w:p>
    <w:p w:rsidR="00BF0D09" w:rsidRPr="00DE27D1" w:rsidRDefault="00BF0D09" w:rsidP="00BC5E76">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تسليم</w:t>
      </w:r>
      <w:r w:rsidRPr="00DE27D1">
        <w:rPr>
          <w:rFonts w:ascii="Simplified Arabic" w:hAnsi="Simplified Arabic" w:cs="Simplified Arabic"/>
          <w:sz w:val="28"/>
          <w:szCs w:val="28"/>
          <w:rtl/>
          <w:lang w:bidi="ar-LY"/>
        </w:rPr>
        <w:t xml:space="preserve"> ال</w:t>
      </w:r>
      <w:r w:rsidR="00BC5E76" w:rsidRPr="00DE27D1">
        <w:rPr>
          <w:rFonts w:ascii="Simplified Arabic" w:hAnsi="Simplified Arabic" w:cs="Simplified Arabic" w:hint="cs"/>
          <w:sz w:val="28"/>
          <w:szCs w:val="28"/>
          <w:rtl/>
          <w:lang w:bidi="ar-LY"/>
        </w:rPr>
        <w:t>أ</w:t>
      </w:r>
      <w:r w:rsidRPr="00DE27D1">
        <w:rPr>
          <w:rFonts w:ascii="Simplified Arabic" w:hAnsi="Simplified Arabic" w:cs="Simplified Arabic"/>
          <w:sz w:val="28"/>
          <w:szCs w:val="28"/>
          <w:rtl/>
          <w:lang w:bidi="ar-LY"/>
        </w:rPr>
        <w:t xml:space="preserve">ختام الخاصة </w:t>
      </w:r>
      <w:r w:rsidRPr="00DE27D1">
        <w:rPr>
          <w:rFonts w:ascii="Simplified Arabic" w:hAnsi="Simplified Arabic" w:cs="Simplified Arabic" w:hint="cs"/>
          <w:sz w:val="28"/>
          <w:szCs w:val="28"/>
          <w:rtl/>
          <w:lang w:bidi="ar-LY"/>
        </w:rPr>
        <w:t>برؤساء المحلات</w:t>
      </w:r>
      <w:r w:rsidRPr="00DE27D1">
        <w:rPr>
          <w:rFonts w:ascii="Simplified Arabic" w:hAnsi="Simplified Arabic" w:cs="Simplified Arabic"/>
          <w:sz w:val="28"/>
          <w:szCs w:val="28"/>
          <w:rtl/>
          <w:lang w:bidi="ar-LY"/>
        </w:rPr>
        <w:t>.</w:t>
      </w:r>
    </w:p>
    <w:p w:rsidR="00BF0D09" w:rsidRPr="00DE27D1" w:rsidRDefault="00BF0D09" w:rsidP="007124E6">
      <w:pPr>
        <w:pStyle w:val="a6"/>
        <w:numPr>
          <w:ilvl w:val="0"/>
          <w:numId w:val="12"/>
        </w:numPr>
        <w:spacing w:after="0" w:line="360" w:lineRule="auto"/>
        <w:ind w:left="368"/>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وأي أعمال </w:t>
      </w:r>
      <w:r w:rsidR="009A4A72" w:rsidRPr="00DE27D1">
        <w:rPr>
          <w:rFonts w:ascii="Simplified Arabic" w:hAnsi="Simplified Arabic" w:cs="Simplified Arabic"/>
          <w:sz w:val="28"/>
          <w:szCs w:val="28"/>
          <w:rtl/>
          <w:lang w:bidi="ar-LY"/>
        </w:rPr>
        <w:t xml:space="preserve">أخرى </w:t>
      </w:r>
      <w:r w:rsidRPr="00DE27D1">
        <w:rPr>
          <w:rFonts w:ascii="Simplified Arabic" w:hAnsi="Simplified Arabic" w:cs="Simplified Arabic"/>
          <w:sz w:val="28"/>
          <w:szCs w:val="28"/>
          <w:rtl/>
          <w:lang w:bidi="ar-LY"/>
        </w:rPr>
        <w:t>يكل</w:t>
      </w:r>
      <w:r w:rsidR="00BC5E76"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ف بها من قبل عميد البلدية.</w:t>
      </w:r>
    </w:p>
    <w:p w:rsidR="00BF0D09" w:rsidRPr="00DE27D1" w:rsidRDefault="00BC5E76" w:rsidP="005D1CE4">
      <w:pPr>
        <w:spacing w:after="0" w:line="360" w:lineRule="auto"/>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A53675" w:rsidRPr="00DE27D1">
        <w:rPr>
          <w:rFonts w:ascii="Simplified Arabic" w:hAnsi="Simplified Arabic" w:cs="Simplified Arabic"/>
          <w:sz w:val="28"/>
          <w:szCs w:val="28"/>
          <w:rtl/>
          <w:lang w:bidi="ar-LY"/>
        </w:rPr>
        <w:t xml:space="preserve">ونستنتج مما سبق إن معظم </w:t>
      </w:r>
      <w:r w:rsidR="00A53675" w:rsidRPr="00DE27D1">
        <w:rPr>
          <w:rFonts w:ascii="Simplified Arabic" w:hAnsi="Simplified Arabic" w:cs="Simplified Arabic" w:hint="cs"/>
          <w:sz w:val="28"/>
          <w:szCs w:val="28"/>
          <w:rtl/>
          <w:lang w:bidi="ar-LY"/>
        </w:rPr>
        <w:t>ا</w:t>
      </w:r>
      <w:r w:rsidR="00A53675" w:rsidRPr="00DE27D1">
        <w:rPr>
          <w:rFonts w:ascii="Simplified Arabic" w:hAnsi="Simplified Arabic" w:cs="Simplified Arabic"/>
          <w:sz w:val="28"/>
          <w:szCs w:val="28"/>
          <w:rtl/>
          <w:lang w:bidi="ar-LY"/>
        </w:rPr>
        <w:t>ختصاصات وصلاحيات</w:t>
      </w:r>
      <w:r w:rsidR="003A4F64" w:rsidRPr="00DE27D1">
        <w:rPr>
          <w:rFonts w:ascii="Simplified Arabic" w:hAnsi="Simplified Arabic" w:cs="Simplified Arabic"/>
          <w:sz w:val="28"/>
          <w:szCs w:val="28"/>
          <w:rtl/>
          <w:lang w:bidi="ar-LY"/>
        </w:rPr>
        <w:t xml:space="preserve"> وحدات </w:t>
      </w:r>
      <w:r w:rsidR="007836C5" w:rsidRPr="00DE27D1">
        <w:rPr>
          <w:rFonts w:ascii="Simplified Arabic" w:hAnsi="Simplified Arabic" w:cs="Simplified Arabic"/>
          <w:sz w:val="28"/>
          <w:szCs w:val="28"/>
          <w:rtl/>
          <w:lang w:bidi="ar-LY"/>
        </w:rPr>
        <w:t>الإدار</w:t>
      </w:r>
      <w:r w:rsidR="005D1CE4" w:rsidRPr="00DE27D1">
        <w:rPr>
          <w:rFonts w:ascii="Simplified Arabic" w:hAnsi="Simplified Arabic" w:cs="Simplified Arabic" w:hint="cs"/>
          <w:sz w:val="28"/>
          <w:szCs w:val="28"/>
          <w:rtl/>
          <w:lang w:bidi="ar-LY"/>
        </w:rPr>
        <w:t>ة</w:t>
      </w:r>
      <w:r w:rsidR="00D653DC"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المحلية الواردة في القانون 59/2012م</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ولائحته التنفيذية</w:t>
      </w:r>
      <w:r w:rsidR="00A53675" w:rsidRPr="00DE27D1">
        <w:rPr>
          <w:rFonts w:ascii="Simplified Arabic" w:hAnsi="Simplified Arabic" w:cs="Simplified Arabic" w:hint="cs"/>
          <w:sz w:val="28"/>
          <w:szCs w:val="28"/>
          <w:rtl/>
          <w:lang w:bidi="ar-LY"/>
        </w:rPr>
        <w:t>،</w:t>
      </w:r>
      <w:r w:rsidR="00A53675" w:rsidRPr="00DE27D1">
        <w:rPr>
          <w:rFonts w:ascii="Simplified Arabic" w:hAnsi="Simplified Arabic" w:cs="Simplified Arabic"/>
          <w:sz w:val="28"/>
          <w:szCs w:val="28"/>
          <w:rtl/>
          <w:lang w:bidi="ar-LY"/>
        </w:rPr>
        <w:t xml:space="preserve"> والقرارات الصادرة </w:t>
      </w:r>
      <w:r w:rsidR="00A53675"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نطلاقً</w:t>
      </w:r>
      <w:r w:rsidR="00A53675"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 xml:space="preserve"> منهما رغم كثرتها وتعددها</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إلا أن</w:t>
      </w:r>
      <w:r w:rsidR="00BF0D09" w:rsidRPr="00DE27D1">
        <w:rPr>
          <w:rFonts w:ascii="Simplified Arabic" w:hAnsi="Simplified Arabic" w:cs="Simplified Arabic" w:hint="cs"/>
          <w:sz w:val="28"/>
          <w:szCs w:val="28"/>
          <w:rtl/>
          <w:lang w:bidi="ar-LY"/>
        </w:rPr>
        <w:t>ه</w:t>
      </w:r>
      <w:r w:rsidR="00BF0D09" w:rsidRPr="00DE27D1">
        <w:rPr>
          <w:rFonts w:ascii="Simplified Arabic" w:hAnsi="Simplified Arabic" w:cs="Simplified Arabic"/>
          <w:sz w:val="28"/>
          <w:szCs w:val="28"/>
          <w:rtl/>
          <w:lang w:bidi="ar-LY"/>
        </w:rPr>
        <w:t xml:space="preserve"> هيمن عليها ألفاظ " يقترح– أبداء الرأي– دراسة وإعداد – اقتراح</w:t>
      </w:r>
      <w:r w:rsidR="00F67F6A"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 xml:space="preserve">... إلخ، بالإضافة </w:t>
      </w:r>
      <w:r w:rsidR="001E46C6" w:rsidRPr="00DE27D1">
        <w:rPr>
          <w:rFonts w:ascii="Simplified Arabic" w:hAnsi="Simplified Arabic" w:cs="Simplified Arabic"/>
          <w:sz w:val="28"/>
          <w:szCs w:val="28"/>
          <w:rtl/>
          <w:lang w:bidi="ar-LY"/>
        </w:rPr>
        <w:t xml:space="preserve">إلى </w:t>
      </w:r>
      <w:r w:rsidR="00BF0D09" w:rsidRPr="00DE27D1">
        <w:rPr>
          <w:rFonts w:ascii="Simplified Arabic" w:hAnsi="Simplified Arabic" w:cs="Simplified Arabic"/>
          <w:sz w:val="28"/>
          <w:szCs w:val="28"/>
          <w:rtl/>
          <w:lang w:bidi="ar-LY"/>
        </w:rPr>
        <w:t xml:space="preserve">ذلك </w:t>
      </w:r>
      <w:r w:rsidR="00BF0D09" w:rsidRPr="00DE27D1">
        <w:rPr>
          <w:rFonts w:ascii="Simplified Arabic" w:hAnsi="Simplified Arabic" w:cs="Simplified Arabic" w:hint="cs"/>
          <w:sz w:val="28"/>
          <w:szCs w:val="28"/>
          <w:rtl/>
          <w:lang w:bidi="ar-LY"/>
        </w:rPr>
        <w:t>نجد في أحيان كثيرة ضرورة موافقة وزير الحكم المحلي</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ومجلس الوزراء </w:t>
      </w:r>
      <w:r w:rsidR="00BF0D09" w:rsidRPr="00DE27D1">
        <w:rPr>
          <w:rFonts w:ascii="Simplified Arabic" w:hAnsi="Simplified Arabic" w:cs="Simplified Arabic"/>
          <w:sz w:val="28"/>
          <w:szCs w:val="28"/>
          <w:rtl/>
          <w:lang w:bidi="ar-LY"/>
        </w:rPr>
        <w:t>على كل نشاط حيوي خاص</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ة الجوانب المالية مما زاد من هيمنة</w:t>
      </w:r>
      <w:r w:rsidR="00022109" w:rsidRPr="00DE27D1">
        <w:rPr>
          <w:rFonts w:ascii="Simplified Arabic" w:hAnsi="Simplified Arabic" w:cs="Simplified Arabic"/>
          <w:sz w:val="28"/>
          <w:szCs w:val="28"/>
          <w:rtl/>
          <w:lang w:bidi="ar-LY"/>
        </w:rPr>
        <w:t xml:space="preserve"> </w:t>
      </w:r>
      <w:r w:rsidR="007836C5" w:rsidRPr="00DE27D1">
        <w:rPr>
          <w:rFonts w:ascii="Simplified Arabic" w:hAnsi="Simplified Arabic" w:cs="Simplified Arabic"/>
          <w:sz w:val="28"/>
          <w:szCs w:val="28"/>
          <w:rtl/>
          <w:lang w:bidi="ar-LY"/>
        </w:rPr>
        <w:t>الإدار</w:t>
      </w:r>
      <w:r w:rsidR="005D1CE4" w:rsidRPr="00DE27D1">
        <w:rPr>
          <w:rFonts w:ascii="Simplified Arabic" w:hAnsi="Simplified Arabic" w:cs="Simplified Arabic" w:hint="cs"/>
          <w:sz w:val="28"/>
          <w:szCs w:val="28"/>
          <w:rtl/>
          <w:lang w:bidi="ar-LY"/>
        </w:rPr>
        <w:t>ة</w:t>
      </w:r>
      <w:r w:rsidR="00022109"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المركزية</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وبذلك ابتعد المشرع عن غاية القانون</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وهي التطبيق الفعلي للامركزية </w:t>
      </w:r>
      <w:r w:rsidR="00CA45FF" w:rsidRPr="00DE27D1">
        <w:rPr>
          <w:rFonts w:ascii="Simplified Arabic" w:hAnsi="Simplified Arabic" w:cs="Simplified Arabic"/>
          <w:sz w:val="28"/>
          <w:szCs w:val="28"/>
          <w:rtl/>
          <w:lang w:bidi="ar-LY"/>
        </w:rPr>
        <w:t>الإدارية</w:t>
      </w:r>
      <w:r w:rsidR="00A53675" w:rsidRPr="00DE27D1">
        <w:rPr>
          <w:rFonts w:ascii="Simplified Arabic" w:hAnsi="Simplified Arabic" w:cs="Simplified Arabic"/>
          <w:sz w:val="28"/>
          <w:szCs w:val="28"/>
          <w:rtl/>
          <w:lang w:bidi="ar-LY"/>
        </w:rPr>
        <w:t>،</w:t>
      </w:r>
      <w:r w:rsidR="00BF0D09" w:rsidRPr="00DE27D1">
        <w:rPr>
          <w:rFonts w:ascii="Simplified Arabic" w:hAnsi="Simplified Arabic" w:cs="Simplified Arabic" w:hint="cs"/>
          <w:sz w:val="28"/>
          <w:szCs w:val="28"/>
          <w:rtl/>
          <w:lang w:bidi="ar-LY"/>
        </w:rPr>
        <w:t xml:space="preserve"> وبالرجوع </w:t>
      </w:r>
      <w:r w:rsidR="001E46C6" w:rsidRPr="00DE27D1">
        <w:rPr>
          <w:rFonts w:ascii="Simplified Arabic" w:hAnsi="Simplified Arabic" w:cs="Simplified Arabic" w:hint="cs"/>
          <w:sz w:val="28"/>
          <w:szCs w:val="28"/>
          <w:rtl/>
          <w:lang w:bidi="ar-LY"/>
        </w:rPr>
        <w:t xml:space="preserve">إلى </w:t>
      </w:r>
      <w:r w:rsidR="00BF0D09" w:rsidRPr="00DE27D1">
        <w:rPr>
          <w:rFonts w:ascii="Simplified Arabic" w:hAnsi="Simplified Arabic" w:cs="Simplified Arabic" w:hint="cs"/>
          <w:sz w:val="28"/>
          <w:szCs w:val="28"/>
          <w:rtl/>
          <w:lang w:bidi="ar-LY"/>
        </w:rPr>
        <w:t>التشريعات المقارنة</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وبالتحديد التشريع المصري ب</w:t>
      </w:r>
      <w:r w:rsidR="007B3040"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hint="cs"/>
          <w:sz w:val="28"/>
          <w:szCs w:val="28"/>
          <w:rtl/>
          <w:lang w:bidi="ar-LY"/>
        </w:rPr>
        <w:t xml:space="preserve">عتبار </w:t>
      </w:r>
      <w:r w:rsidRPr="00DE27D1">
        <w:rPr>
          <w:rFonts w:ascii="Simplified Arabic" w:hAnsi="Simplified Arabic" w:cs="Simplified Arabic" w:hint="cs"/>
          <w:sz w:val="28"/>
          <w:szCs w:val="28"/>
          <w:rtl/>
          <w:lang w:bidi="ar-LY"/>
        </w:rPr>
        <w:t>إ</w:t>
      </w:r>
      <w:r w:rsidR="00BF0D09" w:rsidRPr="00DE27D1">
        <w:rPr>
          <w:rFonts w:ascii="Simplified Arabic" w:hAnsi="Simplified Arabic" w:cs="Simplified Arabic" w:hint="cs"/>
          <w:sz w:val="28"/>
          <w:szCs w:val="28"/>
          <w:rtl/>
          <w:lang w:bidi="ar-LY"/>
        </w:rPr>
        <w:t xml:space="preserve">ن المشرع </w:t>
      </w:r>
      <w:r w:rsidR="007B3040" w:rsidRPr="00DE27D1">
        <w:rPr>
          <w:rFonts w:ascii="Simplified Arabic" w:hAnsi="Simplified Arabic" w:cs="Simplified Arabic" w:hint="cs"/>
          <w:sz w:val="28"/>
          <w:szCs w:val="28"/>
          <w:rtl/>
          <w:lang w:bidi="ar-LY"/>
        </w:rPr>
        <w:t>الليبي استمد كثير</w:t>
      </w:r>
      <w:r w:rsidR="00BF0D09" w:rsidRPr="00DE27D1">
        <w:rPr>
          <w:rFonts w:ascii="Simplified Arabic" w:hAnsi="Simplified Arabic" w:cs="Simplified Arabic" w:hint="cs"/>
          <w:sz w:val="28"/>
          <w:szCs w:val="28"/>
          <w:rtl/>
          <w:lang w:bidi="ar-LY"/>
        </w:rPr>
        <w:t xml:space="preserve"> من </w:t>
      </w:r>
      <w:r w:rsidR="00E4676C" w:rsidRPr="00DE27D1">
        <w:rPr>
          <w:rFonts w:ascii="Simplified Arabic" w:hAnsi="Simplified Arabic" w:cs="Simplified Arabic" w:hint="cs"/>
          <w:sz w:val="28"/>
          <w:szCs w:val="28"/>
          <w:rtl/>
          <w:lang w:bidi="ar-LY"/>
        </w:rPr>
        <w:t xml:space="preserve">الأحكام </w:t>
      </w:r>
      <w:r w:rsidR="00BF0D09" w:rsidRPr="00DE27D1">
        <w:rPr>
          <w:rFonts w:ascii="Simplified Arabic" w:hAnsi="Simplified Arabic" w:cs="Simplified Arabic" w:hint="cs"/>
          <w:sz w:val="28"/>
          <w:szCs w:val="28"/>
          <w:rtl/>
          <w:lang w:bidi="ar-LY"/>
        </w:rPr>
        <w:t>منه فإننا نجد أنه قد منح مجلس الوزراء سلطات</w:t>
      </w:r>
      <w:r w:rsidR="00A5367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وصلاحيات واسعة تعادل تلك التي منحها إياه المشرع الليبي على الوحدات المحلية.</w:t>
      </w:r>
    </w:p>
    <w:p w:rsidR="00775D4A" w:rsidRPr="00DE27D1" w:rsidRDefault="00775D4A" w:rsidP="00BF0D09">
      <w:pPr>
        <w:spacing w:after="0" w:line="360" w:lineRule="auto"/>
        <w:jc w:val="both"/>
        <w:rPr>
          <w:rFonts w:ascii="Simplified Arabic" w:hAnsi="Simplified Arabic" w:cs="Simplified Arabic"/>
          <w:sz w:val="10"/>
          <w:szCs w:val="10"/>
          <w:lang w:bidi="ar-LY"/>
        </w:rPr>
      </w:pPr>
    </w:p>
    <w:p w:rsidR="00775D4A" w:rsidRPr="00DE27D1" w:rsidRDefault="00BF0D09" w:rsidP="00775D4A">
      <w:pPr>
        <w:spacing w:after="0" w:line="360" w:lineRule="auto"/>
        <w:ind w:left="-154"/>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المطلب الثاني</w:t>
      </w:r>
    </w:p>
    <w:p w:rsidR="00BF0D09" w:rsidRPr="00DE27D1" w:rsidRDefault="00BF0D09" w:rsidP="005D1CE4">
      <w:pPr>
        <w:spacing w:after="0" w:line="360" w:lineRule="auto"/>
        <w:ind w:left="-154"/>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 الموارد المالية ل</w:t>
      </w:r>
      <w:r w:rsidR="003A4F64" w:rsidRPr="00DE27D1">
        <w:rPr>
          <w:rFonts w:ascii="Simplified Arabic" w:hAnsi="Simplified Arabic" w:cs="Simplified Arabic"/>
          <w:b/>
          <w:bCs/>
          <w:sz w:val="32"/>
          <w:szCs w:val="32"/>
          <w:rtl/>
        </w:rPr>
        <w:t>وحدات</w:t>
      </w:r>
      <w:r w:rsidR="00A53675" w:rsidRPr="00DE27D1">
        <w:rPr>
          <w:rFonts w:ascii="Simplified Arabic" w:hAnsi="Simplified Arabic" w:cs="Simplified Arabic"/>
          <w:b/>
          <w:bCs/>
          <w:sz w:val="32"/>
          <w:szCs w:val="32"/>
          <w:rtl/>
        </w:rPr>
        <w:t xml:space="preserve"> </w:t>
      </w:r>
      <w:r w:rsidR="007836C5" w:rsidRPr="00DE27D1">
        <w:rPr>
          <w:rFonts w:ascii="Simplified Arabic" w:hAnsi="Simplified Arabic" w:cs="Simplified Arabic"/>
          <w:b/>
          <w:bCs/>
          <w:sz w:val="32"/>
          <w:szCs w:val="32"/>
          <w:rtl/>
        </w:rPr>
        <w:t>الإدار</w:t>
      </w:r>
      <w:r w:rsidR="005D1CE4" w:rsidRPr="00DE27D1">
        <w:rPr>
          <w:rFonts w:ascii="Simplified Arabic" w:hAnsi="Simplified Arabic" w:cs="Simplified Arabic" w:hint="cs"/>
          <w:b/>
          <w:bCs/>
          <w:sz w:val="32"/>
          <w:szCs w:val="32"/>
          <w:rtl/>
        </w:rPr>
        <w:t>ة</w:t>
      </w:r>
      <w:r w:rsidR="00D653DC" w:rsidRPr="00DE27D1">
        <w:rPr>
          <w:rFonts w:ascii="Simplified Arabic" w:hAnsi="Simplified Arabic" w:cs="Simplified Arabic"/>
          <w:b/>
          <w:bCs/>
          <w:sz w:val="32"/>
          <w:szCs w:val="32"/>
          <w:rtl/>
        </w:rPr>
        <w:t xml:space="preserve"> </w:t>
      </w:r>
      <w:r w:rsidRPr="00DE27D1">
        <w:rPr>
          <w:rFonts w:ascii="Simplified Arabic" w:hAnsi="Simplified Arabic" w:cs="Simplified Arabic"/>
          <w:b/>
          <w:bCs/>
          <w:sz w:val="32"/>
          <w:szCs w:val="32"/>
          <w:rtl/>
        </w:rPr>
        <w:t>المحلية</w:t>
      </w:r>
    </w:p>
    <w:p w:rsidR="00BF0D09" w:rsidRPr="00DE27D1" w:rsidRDefault="00BF0D09" w:rsidP="005D1CE4">
      <w:pPr>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sz w:val="28"/>
          <w:szCs w:val="28"/>
          <w:rtl/>
        </w:rPr>
        <w:t>نظرً</w:t>
      </w:r>
      <w:r w:rsidR="00A53675"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لتمتع</w:t>
      </w:r>
      <w:r w:rsidR="003A4F64" w:rsidRPr="00DE27D1">
        <w:rPr>
          <w:rFonts w:ascii="Simplified Arabic" w:hAnsi="Simplified Arabic" w:cs="Simplified Arabic"/>
          <w:sz w:val="28"/>
          <w:szCs w:val="28"/>
          <w:rtl/>
        </w:rPr>
        <w:t xml:space="preserve"> وحدات </w:t>
      </w:r>
      <w:r w:rsidR="007836C5" w:rsidRPr="00DE27D1">
        <w:rPr>
          <w:rFonts w:ascii="Simplified Arabic" w:hAnsi="Simplified Arabic" w:cs="Simplified Arabic"/>
          <w:sz w:val="28"/>
          <w:szCs w:val="28"/>
          <w:rtl/>
        </w:rPr>
        <w:t>الإدار</w:t>
      </w:r>
      <w:r w:rsidR="005D1CE4"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بالشخصية الاعتبارية</w:t>
      </w:r>
      <w:r w:rsidR="00A5367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والاعتراف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 xml:space="preserve">ها بالذمة المالية المستقلة كما هو منصوص عليها في </w:t>
      </w:r>
      <w:r w:rsidR="00570582" w:rsidRPr="00DE27D1">
        <w:rPr>
          <w:rFonts w:ascii="Simplified Arabic" w:hAnsi="Simplified Arabic" w:cs="Simplified Arabic" w:hint="cs"/>
          <w:sz w:val="28"/>
          <w:szCs w:val="28"/>
          <w:rtl/>
        </w:rPr>
        <w:t xml:space="preserve">المادة "5" من </w:t>
      </w:r>
      <w:r w:rsidRPr="00DE27D1">
        <w:rPr>
          <w:rFonts w:ascii="Simplified Arabic" w:hAnsi="Simplified Arabic" w:cs="Simplified Arabic"/>
          <w:sz w:val="28"/>
          <w:szCs w:val="28"/>
          <w:rtl/>
        </w:rPr>
        <w:t>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D1CE4"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r w:rsidR="007B3040" w:rsidRPr="00DE27D1">
        <w:rPr>
          <w:rFonts w:ascii="Simplified Arabic" w:hAnsi="Simplified Arabic" w:cs="Simplified Arabic" w:hint="cs"/>
          <w:sz w:val="28"/>
          <w:szCs w:val="28"/>
          <w:rtl/>
        </w:rPr>
        <w:t xml:space="preserve"> رقم</w:t>
      </w:r>
      <w:r w:rsidR="00570582" w:rsidRPr="00DE27D1">
        <w:rPr>
          <w:rFonts w:ascii="Simplified Arabic" w:hAnsi="Simplified Arabic" w:cs="Simplified Arabic" w:hint="cs"/>
          <w:sz w:val="28"/>
          <w:szCs w:val="28"/>
          <w:vertAlign w:val="superscript"/>
          <w:rtl/>
        </w:rPr>
        <w:t xml:space="preserve"> </w:t>
      </w:r>
      <w:r w:rsidR="00570582" w:rsidRPr="00DE27D1">
        <w:rPr>
          <w:rFonts w:ascii="Simplified Arabic" w:hAnsi="Simplified Arabic" w:cs="Simplified Arabic" w:hint="cs"/>
          <w:sz w:val="28"/>
          <w:szCs w:val="28"/>
          <w:rtl/>
        </w:rPr>
        <w:t>59/2012م</w:t>
      </w:r>
      <w:r w:rsidRPr="00DE27D1">
        <w:rPr>
          <w:rFonts w:ascii="Simplified Arabic" w:hAnsi="Simplified Arabic" w:cs="Simplified Arabic"/>
          <w:sz w:val="28"/>
          <w:szCs w:val="28"/>
          <w:rtl/>
        </w:rPr>
        <w:t>، وهذا يقتضي توفير موارد مالية خاصة بالوحدات المحلية تمكنها من تنفيد الاختصاصات الموكلة</w:t>
      </w:r>
      <w:r w:rsidR="00232F74" w:rsidRPr="00DE27D1">
        <w:rPr>
          <w:rFonts w:ascii="Simplified Arabic" w:hAnsi="Simplified Arabic" w:cs="Simplified Arabic"/>
          <w:sz w:val="28"/>
          <w:szCs w:val="28"/>
          <w:rtl/>
        </w:rPr>
        <w:t xml:space="preserve"> إليها</w:t>
      </w:r>
      <w:r w:rsidR="00A53675" w:rsidRPr="00DE27D1">
        <w:rPr>
          <w:rFonts w:ascii="Simplified Arabic" w:hAnsi="Simplified Arabic" w:cs="Simplified Arabic" w:hint="cs"/>
          <w:sz w:val="28"/>
          <w:szCs w:val="28"/>
          <w:rtl/>
        </w:rPr>
        <w:t>،</w:t>
      </w:r>
      <w:r w:rsidR="00232F74"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وإشباع حاجات المواطنين في نطاق عملها بالإضافة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إسهام المواطنين المحليين في عملية تمويل ميزانية</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D1CE4"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وهذا يعد من أهم دعائم استقلال المجالس المحلية</w:t>
      </w:r>
      <w:r w:rsidR="00A5367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ويحول دون هيمنة السلطات المركزية</w:t>
      </w:r>
      <w:r w:rsidR="00D653DC" w:rsidRPr="00DE27D1">
        <w:rPr>
          <w:rFonts w:ascii="Simplified Arabic" w:hAnsi="Simplified Arabic" w:cs="Simplified Arabic"/>
          <w:sz w:val="28"/>
          <w:szCs w:val="28"/>
          <w:rtl/>
        </w:rPr>
        <w:t xml:space="preserve"> إذا </w:t>
      </w:r>
      <w:r w:rsidRPr="00DE27D1">
        <w:rPr>
          <w:rFonts w:ascii="Simplified Arabic" w:hAnsi="Simplified Arabic" w:cs="Simplified Arabic"/>
          <w:sz w:val="28"/>
          <w:szCs w:val="28"/>
          <w:rtl/>
        </w:rPr>
        <w:t>ما قامت هي بالتمويل</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277"/>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فالاستقلال </w:t>
      </w:r>
      <w:r w:rsidR="005D7742" w:rsidRPr="00DE27D1">
        <w:rPr>
          <w:rFonts w:ascii="Simplified Arabic" w:hAnsi="Simplified Arabic" w:cs="Simplified Arabic"/>
          <w:sz w:val="28"/>
          <w:szCs w:val="28"/>
          <w:rtl/>
        </w:rPr>
        <w:t xml:space="preserve">الإداري </w:t>
      </w:r>
      <w:r w:rsidRPr="00DE27D1">
        <w:rPr>
          <w:rFonts w:ascii="Simplified Arabic" w:hAnsi="Simplified Arabic" w:cs="Simplified Arabic"/>
          <w:sz w:val="28"/>
          <w:szCs w:val="28"/>
          <w:rtl/>
        </w:rPr>
        <w:t>يصاحبه استقلال مالي.</w:t>
      </w:r>
    </w:p>
    <w:p w:rsidR="006718E2" w:rsidRPr="00DE27D1" w:rsidRDefault="006718E2" w:rsidP="005D1CE4">
      <w:pPr>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وعليه فإن الموارد المالية لوحدات </w:t>
      </w:r>
      <w:r w:rsidR="007836C5" w:rsidRPr="00DE27D1">
        <w:rPr>
          <w:rFonts w:ascii="Simplified Arabic" w:hAnsi="Simplified Arabic" w:cs="Simplified Arabic" w:hint="cs"/>
          <w:sz w:val="28"/>
          <w:szCs w:val="28"/>
          <w:rtl/>
        </w:rPr>
        <w:t>الإدار</w:t>
      </w:r>
      <w:r w:rsidR="005D1CE4" w:rsidRPr="00DE27D1">
        <w:rPr>
          <w:rFonts w:ascii="Simplified Arabic" w:hAnsi="Simplified Arabic" w:cs="Simplified Arabic" w:hint="cs"/>
          <w:sz w:val="28"/>
          <w:szCs w:val="28"/>
          <w:rtl/>
        </w:rPr>
        <w:t>ة</w:t>
      </w:r>
      <w:r w:rsidRPr="00DE27D1">
        <w:rPr>
          <w:rFonts w:ascii="Simplified Arabic" w:hAnsi="Simplified Arabic" w:cs="Simplified Arabic" w:hint="cs"/>
          <w:sz w:val="28"/>
          <w:szCs w:val="28"/>
          <w:rtl/>
        </w:rPr>
        <w:t xml:space="preserve"> المحلية تهدف إلى تحقيق الاعتبارات </w:t>
      </w:r>
      <w:r w:rsidR="00BC5E76" w:rsidRPr="00DE27D1">
        <w:rPr>
          <w:rFonts w:ascii="Simplified Arabic" w:hAnsi="Simplified Arabic" w:cs="Simplified Arabic" w:hint="cs"/>
          <w:sz w:val="28"/>
          <w:szCs w:val="28"/>
          <w:rtl/>
        </w:rPr>
        <w:t>الآتية</w:t>
      </w:r>
      <w:r w:rsidRPr="00DE27D1">
        <w:rPr>
          <w:rFonts w:ascii="Simplified Arabic" w:hAnsi="Simplified Arabic" w:cs="Simplified Arabic" w:hint="cs"/>
          <w:sz w:val="28"/>
          <w:szCs w:val="28"/>
          <w:rtl/>
        </w:rPr>
        <w:t xml:space="preserve"> :</w:t>
      </w:r>
    </w:p>
    <w:p w:rsidR="006718E2" w:rsidRPr="00DE27D1" w:rsidRDefault="006718E2" w:rsidP="00BC5E76">
      <w:pPr>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1. أن تكون هذه الموارد ذات مرونة تسمح بمواجهة النمو المطرد في مطالب الوحدات المحلية أو الارتفاع في ال</w:t>
      </w:r>
      <w:r w:rsidR="00BC5E76" w:rsidRPr="00DE27D1">
        <w:rPr>
          <w:rFonts w:ascii="Simplified Arabic" w:hAnsi="Simplified Arabic" w:cs="Simplified Arabic" w:hint="cs"/>
          <w:sz w:val="28"/>
          <w:szCs w:val="28"/>
          <w:rtl/>
        </w:rPr>
        <w:t>أ</w:t>
      </w:r>
      <w:r w:rsidRPr="00DE27D1">
        <w:rPr>
          <w:rFonts w:ascii="Simplified Arabic" w:hAnsi="Simplified Arabic" w:cs="Simplified Arabic" w:hint="cs"/>
          <w:sz w:val="28"/>
          <w:szCs w:val="28"/>
          <w:rtl/>
        </w:rPr>
        <w:t>سعار.</w:t>
      </w:r>
    </w:p>
    <w:p w:rsidR="006718E2" w:rsidRPr="00DE27D1" w:rsidRDefault="006718E2" w:rsidP="00570582">
      <w:pPr>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2. أن تكون هذه الموارد ذات طابع محلي بحث، فلا يتجاوز وعاءها نطاق الوحدة المحلية.</w:t>
      </w:r>
    </w:p>
    <w:p w:rsidR="006718E2" w:rsidRPr="00DE27D1" w:rsidRDefault="006718E2" w:rsidP="00BC5E76">
      <w:pPr>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3. يجب أن يكون الاعتماد ال</w:t>
      </w:r>
      <w:r w:rsidR="00BC5E76" w:rsidRPr="00DE27D1">
        <w:rPr>
          <w:rFonts w:ascii="Simplified Arabic" w:hAnsi="Simplified Arabic" w:cs="Simplified Arabic" w:hint="cs"/>
          <w:sz w:val="28"/>
          <w:szCs w:val="28"/>
          <w:rtl/>
        </w:rPr>
        <w:t>أ</w:t>
      </w:r>
      <w:r w:rsidRPr="00DE27D1">
        <w:rPr>
          <w:rFonts w:ascii="Simplified Arabic" w:hAnsi="Simplified Arabic" w:cs="Simplified Arabic" w:hint="cs"/>
          <w:sz w:val="28"/>
          <w:szCs w:val="28"/>
          <w:rtl/>
        </w:rPr>
        <w:t>كبر للهيئات المحلية على مواردها</w:t>
      </w:r>
      <w:r w:rsidR="00BC5E7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مع التسليم بجواز </w:t>
      </w:r>
      <w:r w:rsidR="00BC5E76" w:rsidRPr="00DE27D1">
        <w:rPr>
          <w:rFonts w:ascii="Simplified Arabic" w:hAnsi="Simplified Arabic" w:cs="Simplified Arabic" w:hint="cs"/>
          <w:sz w:val="28"/>
          <w:szCs w:val="28"/>
          <w:rtl/>
        </w:rPr>
        <w:t>إ</w:t>
      </w:r>
      <w:r w:rsidRPr="00DE27D1">
        <w:rPr>
          <w:rFonts w:ascii="Simplified Arabic" w:hAnsi="Simplified Arabic" w:cs="Simplified Arabic" w:hint="cs"/>
          <w:sz w:val="28"/>
          <w:szCs w:val="28"/>
          <w:rtl/>
        </w:rPr>
        <w:t>مداد الحكومة المركزية للهيئات المحلية بإعانات محلية.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78"/>
      </w:r>
      <w:r w:rsidRPr="00DE27D1">
        <w:rPr>
          <w:rFonts w:ascii="Simplified Arabic" w:hAnsi="Simplified Arabic" w:cs="Simplified Arabic" w:hint="cs"/>
          <w:sz w:val="28"/>
          <w:szCs w:val="28"/>
          <w:vertAlign w:val="superscript"/>
          <w:rtl/>
        </w:rPr>
        <w:t>)</w:t>
      </w:r>
    </w:p>
    <w:p w:rsidR="00BF0D09" w:rsidRPr="00DE27D1" w:rsidRDefault="00BC5E76" w:rsidP="005D1CE4">
      <w:pPr>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فقد</w:t>
      </w:r>
      <w:r w:rsidR="00570582" w:rsidRPr="00DE27D1">
        <w:rPr>
          <w:rFonts w:ascii="Simplified Arabic" w:hAnsi="Simplified Arabic" w:cs="Simplified Arabic" w:hint="cs"/>
          <w:sz w:val="28"/>
          <w:szCs w:val="28"/>
          <w:rtl/>
        </w:rPr>
        <w:t xml:space="preserve"> نصت المواد (49، 51) من القانون رقم 59/2012م </w:t>
      </w:r>
      <w:r w:rsidR="00BF0D09" w:rsidRPr="00DE27D1">
        <w:rPr>
          <w:rFonts w:ascii="Simplified Arabic" w:hAnsi="Simplified Arabic" w:cs="Simplified Arabic"/>
          <w:sz w:val="28"/>
          <w:szCs w:val="28"/>
          <w:rtl/>
        </w:rPr>
        <w:t xml:space="preserve">على </w:t>
      </w:r>
      <w:r w:rsidR="00A53675"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تكون الموارد المالية للمحافظات والبلديات من الدعم</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والإعانات التي تمنحها الحكومة المركزية</w:t>
      </w:r>
      <w:r w:rsidR="0057058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أما فيما يتعلق بالمحلات باعتبارها إحدى مكونات</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D1CE4"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في ليبيا</w:t>
      </w:r>
      <w:r w:rsidR="00A53675" w:rsidRPr="00DE27D1">
        <w:rPr>
          <w:rFonts w:ascii="Simplified Arabic" w:hAnsi="Simplified Arabic" w:cs="Simplified Arabic" w:hint="cs"/>
          <w:sz w:val="28"/>
          <w:szCs w:val="28"/>
          <w:rtl/>
        </w:rPr>
        <w:t>،</w:t>
      </w:r>
      <w:r w:rsidR="00A53675" w:rsidRPr="00DE27D1">
        <w:rPr>
          <w:rFonts w:hint="eastAsia"/>
          <w:rtl/>
        </w:rPr>
        <w:t xml:space="preserve"> </w:t>
      </w:r>
      <w:r w:rsidR="00BF0D09" w:rsidRPr="00DE27D1">
        <w:rPr>
          <w:rFonts w:ascii="Simplified Arabic" w:hAnsi="Simplified Arabic" w:cs="Simplified Arabic"/>
          <w:sz w:val="28"/>
          <w:szCs w:val="28"/>
          <w:rtl/>
        </w:rPr>
        <w:t>فإنها لا تملك موارد خاصة بها، لعدم تمتعها بالشخصية الاعتب</w:t>
      </w:r>
      <w:r w:rsidR="009B18E2" w:rsidRPr="00DE27D1">
        <w:rPr>
          <w:rFonts w:ascii="Simplified Arabic" w:hAnsi="Simplified Arabic" w:cs="Simplified Arabic"/>
          <w:sz w:val="28"/>
          <w:szCs w:val="28"/>
          <w:rtl/>
        </w:rPr>
        <w:t>ارية، ولا تملك ذمة مالية مستقلة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وبالنظر في مشروع الدستور</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79"/>
      </w:r>
      <w:r w:rsidR="00BF0D09" w:rsidRPr="00DE27D1">
        <w:rPr>
          <w:rFonts w:ascii="Simplified Arabic" w:hAnsi="Simplified Arabic" w:cs="Simplified Arabic"/>
          <w:sz w:val="28"/>
          <w:szCs w:val="28"/>
          <w:vertAlign w:val="superscript"/>
          <w:rtl/>
        </w:rPr>
        <w:t>)</w:t>
      </w:r>
      <w:r w:rsidR="009B18E2" w:rsidRPr="00DE27D1">
        <w:rPr>
          <w:rFonts w:ascii="Simplified Arabic" w:hAnsi="Simplified Arabic" w:cs="Simplified Arabic"/>
          <w:sz w:val="28"/>
          <w:szCs w:val="28"/>
          <w:rtl/>
        </w:rPr>
        <w:t>، فإننا نجد</w:t>
      </w:r>
      <w:r w:rsidR="006718E2" w:rsidRPr="00DE27D1">
        <w:rPr>
          <w:rFonts w:ascii="Simplified Arabic" w:hAnsi="Simplified Arabic" w:cs="Simplified Arabic" w:hint="cs"/>
          <w:sz w:val="28"/>
          <w:szCs w:val="28"/>
          <w:rtl/>
        </w:rPr>
        <w:t>ه</w:t>
      </w:r>
      <w:r w:rsidR="00BF0D09" w:rsidRPr="00DE27D1">
        <w:rPr>
          <w:rFonts w:ascii="Simplified Arabic" w:hAnsi="Simplified Arabic" w:cs="Simplified Arabic"/>
          <w:sz w:val="28"/>
          <w:szCs w:val="28"/>
          <w:rtl/>
        </w:rPr>
        <w:t xml:space="preserve"> ينظم هذه المسألة في المادة (157) حيث نص</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ت على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"يكون للولايات والبلديات موارد ذاتية من رسوم و</w:t>
      </w:r>
      <w:r w:rsidR="00BF0D09" w:rsidRPr="00DE27D1">
        <w:rPr>
          <w:rFonts w:ascii="Simplified Arabic" w:hAnsi="Simplified Arabic" w:cs="Simplified Arabic" w:hint="cs"/>
          <w:sz w:val="28"/>
          <w:szCs w:val="28"/>
          <w:rtl/>
          <w:lang w:bidi="ar-LY"/>
        </w:rPr>
        <w:t>جزاءات</w:t>
      </w:r>
      <w:r w:rsidR="00BF0D09" w:rsidRPr="00DE27D1">
        <w:rPr>
          <w:rFonts w:ascii="Simplified Arabic" w:hAnsi="Simplified Arabic" w:cs="Simplified Arabic"/>
          <w:sz w:val="28"/>
          <w:szCs w:val="28"/>
          <w:rtl/>
        </w:rPr>
        <w:t xml:space="preserve"> وضرائب ذات طابع محلي، وعوائد استثمارها، وما تتلقاه من هبات ووصايا، وما تحصل عليه من قروض</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وأي عوائد </w:t>
      </w:r>
      <w:r w:rsidR="009A4A72" w:rsidRPr="00DE27D1">
        <w:rPr>
          <w:rFonts w:ascii="Simplified Arabic" w:hAnsi="Simplified Arabic" w:cs="Simplified Arabic"/>
          <w:sz w:val="28"/>
          <w:szCs w:val="28"/>
          <w:rtl/>
        </w:rPr>
        <w:t xml:space="preserve">أخرى </w:t>
      </w:r>
      <w:r w:rsidR="00BF0D09" w:rsidRPr="00DE27D1">
        <w:rPr>
          <w:rFonts w:ascii="Simplified Arabic" w:hAnsi="Simplified Arabic" w:cs="Simplified Arabic"/>
          <w:sz w:val="28"/>
          <w:szCs w:val="28"/>
          <w:rtl/>
        </w:rPr>
        <w:t>يحددها القانون، وذلك بما يكفل التنافس والتضامن بينها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وتضمن الدولة التوازن المالي بين الوحدات المحلية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w:t>
      </w:r>
    </w:p>
    <w:p w:rsidR="00BF0D09" w:rsidRPr="00DE27D1" w:rsidRDefault="00BC5E76" w:rsidP="005D1CE4">
      <w:pPr>
        <w:tabs>
          <w:tab w:val="left" w:pos="226"/>
        </w:tabs>
        <w:spacing w:after="0" w:line="360" w:lineRule="auto"/>
        <w:ind w:left="-58"/>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أمّا ال</w:t>
      </w:r>
      <w:r w:rsidR="00BF0D09" w:rsidRPr="00DE27D1">
        <w:rPr>
          <w:rFonts w:ascii="Simplified Arabic" w:hAnsi="Simplified Arabic" w:cs="Simplified Arabic" w:hint="cs"/>
          <w:sz w:val="28"/>
          <w:szCs w:val="28"/>
          <w:rtl/>
        </w:rPr>
        <w:t>م</w:t>
      </w:r>
      <w:r w:rsidR="00BF0D09" w:rsidRPr="00DE27D1">
        <w:rPr>
          <w:rFonts w:ascii="Simplified Arabic" w:hAnsi="Simplified Arabic" w:cs="Simplified Arabic"/>
          <w:sz w:val="28"/>
          <w:szCs w:val="28"/>
          <w:rtl/>
        </w:rPr>
        <w:t>شرع المصري في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D1CE4"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w:t>
      </w:r>
      <w:r w:rsidR="00570582" w:rsidRPr="00DE27D1">
        <w:rPr>
          <w:rFonts w:ascii="Simplified Arabic" w:hAnsi="Simplified Arabic" w:cs="Simplified Arabic" w:hint="cs"/>
          <w:sz w:val="28"/>
          <w:szCs w:val="28"/>
          <w:rtl/>
        </w:rPr>
        <w:t xml:space="preserve">ة رقم </w:t>
      </w:r>
      <w:r w:rsidRPr="00DE27D1">
        <w:rPr>
          <w:rFonts w:ascii="Simplified Arabic" w:hAnsi="Simplified Arabic" w:cs="Simplified Arabic" w:hint="cs"/>
          <w:sz w:val="28"/>
          <w:szCs w:val="28"/>
          <w:rtl/>
        </w:rPr>
        <w:t>(43)</w:t>
      </w:r>
      <w:r w:rsidR="00570582" w:rsidRPr="00DE27D1">
        <w:rPr>
          <w:rFonts w:ascii="Simplified Arabic" w:hAnsi="Simplified Arabic" w:cs="Simplified Arabic" w:hint="cs"/>
          <w:sz w:val="28"/>
          <w:szCs w:val="28"/>
          <w:rtl/>
        </w:rPr>
        <w:t xml:space="preserve"> لسنة 1979م،</w:t>
      </w:r>
      <w:r w:rsidR="00BF0D09" w:rsidRPr="00DE27D1">
        <w:rPr>
          <w:rFonts w:ascii="Simplified Arabic" w:hAnsi="Simplified Arabic" w:cs="Simplified Arabic"/>
          <w:sz w:val="28"/>
          <w:szCs w:val="28"/>
          <w:rtl/>
        </w:rPr>
        <w:t xml:space="preserve"> قسم الموارد المالية للمحافظات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موارد مشتركة بين سائر المحافظات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وموارد خاصة بكل محافظة على ح</w:t>
      </w:r>
      <w:r w:rsidR="00BF0D09" w:rsidRPr="00DE27D1">
        <w:rPr>
          <w:rFonts w:ascii="Simplified Arabic" w:hAnsi="Simplified Arabic" w:cs="Simplified Arabic" w:hint="cs"/>
          <w:sz w:val="28"/>
          <w:szCs w:val="28"/>
          <w:rtl/>
        </w:rPr>
        <w:t>د</w:t>
      </w:r>
      <w:r w:rsidR="009B18E2" w:rsidRPr="00DE27D1">
        <w:rPr>
          <w:rFonts w:ascii="Simplified Arabic" w:hAnsi="Simplified Arabic" w:cs="Simplified Arabic" w:hint="cs"/>
          <w:sz w:val="28"/>
          <w:szCs w:val="28"/>
          <w:rtl/>
        </w:rPr>
        <w:t>ة</w:t>
      </w:r>
      <w:r w:rsidR="00BF0D09" w:rsidRPr="00DE27D1">
        <w:rPr>
          <w:rFonts w:ascii="Simplified Arabic" w:hAnsi="Simplified Arabic" w:cs="Simplified Arabic"/>
          <w:sz w:val="28"/>
          <w:szCs w:val="28"/>
          <w:rtl/>
        </w:rPr>
        <w:t>.</w:t>
      </w:r>
      <w:r w:rsidR="00BF0D09" w:rsidRPr="00DE27D1">
        <w:rPr>
          <w:rFonts w:ascii="Simplified Arabic" w:hAnsi="Simplified Arabic" w:cs="Simplified Arabic" w:hint="cs"/>
          <w:sz w:val="28"/>
          <w:szCs w:val="28"/>
          <w:vertAlign w:val="superscript"/>
          <w:rtl/>
        </w:rPr>
        <w:t>(</w:t>
      </w:r>
      <w:r w:rsidR="00BF0D09" w:rsidRPr="00DE27D1">
        <w:rPr>
          <w:rStyle w:val="a8"/>
          <w:rFonts w:ascii="Simplified Arabic" w:hAnsi="Simplified Arabic" w:cs="Simplified Arabic"/>
          <w:sz w:val="28"/>
          <w:szCs w:val="28"/>
          <w:rtl/>
        </w:rPr>
        <w:footnoteReference w:id="280"/>
      </w:r>
      <w:r w:rsidR="00BF0D09" w:rsidRPr="00DE27D1">
        <w:rPr>
          <w:rFonts w:ascii="Simplified Arabic" w:hAnsi="Simplified Arabic" w:cs="Simplified Arabic" w:hint="cs"/>
          <w:sz w:val="28"/>
          <w:szCs w:val="28"/>
          <w:vertAlign w:val="superscript"/>
          <w:rtl/>
        </w:rPr>
        <w:t>)</w:t>
      </w:r>
    </w:p>
    <w:p w:rsidR="00BF0D09" w:rsidRPr="00DE27D1" w:rsidRDefault="009B18E2" w:rsidP="00BF0D09">
      <w:pPr>
        <w:tabs>
          <w:tab w:val="left" w:pos="226"/>
        </w:tabs>
        <w:spacing w:after="0" w:line="360" w:lineRule="auto"/>
        <w:ind w:left="-58"/>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أما بالنسبة للمراكز والمدن وال</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حياء والقرى فهي تتلقى الإعانات الحكومية، والتبرعات والهدايا بشرط موافقة مجلس الوزراء على قبول ما يرد منها من هيئات</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أشخاص أجنبية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281"/>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hint="cs"/>
          <w:sz w:val="28"/>
          <w:szCs w:val="28"/>
          <w:rtl/>
        </w:rPr>
        <w:t>.</w:t>
      </w:r>
    </w:p>
    <w:p w:rsidR="00BF0D09" w:rsidRPr="00DE27D1" w:rsidRDefault="00BC5E76" w:rsidP="005D1CE4">
      <w:pPr>
        <w:tabs>
          <w:tab w:val="left" w:pos="226"/>
        </w:tabs>
        <w:spacing w:after="0" w:line="360" w:lineRule="auto"/>
        <w:ind w:left="-58"/>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ونشير بإيجاز للموارد المالية للمحافظات ب</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hint="cs"/>
          <w:sz w:val="28"/>
          <w:szCs w:val="28"/>
          <w:rtl/>
        </w:rPr>
        <w:t xml:space="preserve">عتبارها أكبر </w:t>
      </w:r>
      <w:r w:rsidR="003A4F64" w:rsidRPr="00DE27D1">
        <w:rPr>
          <w:rFonts w:ascii="Simplified Arabic" w:hAnsi="Simplified Arabic" w:cs="Simplified Arabic" w:hint="cs"/>
          <w:sz w:val="28"/>
          <w:szCs w:val="28"/>
          <w:rtl/>
        </w:rPr>
        <w:t xml:space="preserve">وحدات </w:t>
      </w:r>
      <w:r w:rsidR="007836C5" w:rsidRPr="00DE27D1">
        <w:rPr>
          <w:rFonts w:ascii="Simplified Arabic" w:hAnsi="Simplified Arabic" w:cs="Simplified Arabic" w:hint="cs"/>
          <w:sz w:val="28"/>
          <w:szCs w:val="28"/>
          <w:rtl/>
        </w:rPr>
        <w:t>الإدار</w:t>
      </w:r>
      <w:r w:rsidR="005D1CE4" w:rsidRPr="00DE27D1">
        <w:rPr>
          <w:rFonts w:ascii="Simplified Arabic" w:hAnsi="Simplified Arabic" w:cs="Simplified Arabic" w:hint="cs"/>
          <w:sz w:val="28"/>
          <w:szCs w:val="28"/>
          <w:rtl/>
        </w:rPr>
        <w:t>ة</w:t>
      </w:r>
      <w:r w:rsidR="00D653DC"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 xml:space="preserve">المحلية في القانون المصري رقم </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43</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1979 المعدل بالقانون رقم </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145</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لسنة 1988م</w:t>
      </w:r>
      <w:r w:rsidR="00232F74"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بشأن</w:t>
      </w:r>
      <w:r w:rsidR="00022109" w:rsidRPr="00DE27D1">
        <w:rPr>
          <w:rFonts w:ascii="Simplified Arabic" w:hAnsi="Simplified Arabic" w:cs="Simplified Arabic" w:hint="cs"/>
          <w:sz w:val="28"/>
          <w:szCs w:val="28"/>
          <w:rtl/>
        </w:rPr>
        <w:t xml:space="preserve"> </w:t>
      </w:r>
      <w:r w:rsidR="005D1CE4" w:rsidRPr="00DE27D1">
        <w:rPr>
          <w:rFonts w:ascii="Simplified Arabic" w:hAnsi="Simplified Arabic" w:cs="Simplified Arabic" w:hint="cs"/>
          <w:sz w:val="28"/>
          <w:szCs w:val="28"/>
          <w:rtl/>
        </w:rPr>
        <w:t>الإدارة</w:t>
      </w:r>
      <w:r w:rsidR="00E47518"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المحلية.</w:t>
      </w:r>
    </w:p>
    <w:p w:rsidR="00BF0D09" w:rsidRPr="00DE27D1" w:rsidRDefault="00BF0D09" w:rsidP="003F65A5">
      <w:pPr>
        <w:tabs>
          <w:tab w:val="left" w:pos="226"/>
        </w:tabs>
        <w:spacing w:after="0" w:line="360" w:lineRule="auto"/>
        <w:ind w:left="-58"/>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وتشمل موارد المحافظ</w:t>
      </w:r>
      <w:r w:rsidR="00972CC5" w:rsidRPr="00DE27D1">
        <w:rPr>
          <w:rFonts w:ascii="Simplified Arabic" w:hAnsi="Simplified Arabic" w:cs="Simplified Arabic" w:hint="cs"/>
          <w:sz w:val="28"/>
          <w:szCs w:val="28"/>
          <w:rtl/>
        </w:rPr>
        <w:t>ات</w:t>
      </w:r>
      <w:r w:rsidR="009B18E2" w:rsidRPr="00DE27D1">
        <w:rPr>
          <w:rFonts w:ascii="Simplified Arabic" w:hAnsi="Simplified Arabic" w:cs="Simplified Arabic" w:hint="cs"/>
          <w:sz w:val="28"/>
          <w:szCs w:val="28"/>
          <w:rtl/>
        </w:rPr>
        <w:t xml:space="preserve"> </w:t>
      </w:r>
      <w:r w:rsidR="003F65A5" w:rsidRPr="00DE27D1">
        <w:rPr>
          <w:rFonts w:ascii="Simplified Arabic" w:hAnsi="Simplified Arabic" w:cs="Simplified Arabic" w:hint="cs"/>
          <w:sz w:val="28"/>
          <w:szCs w:val="28"/>
          <w:rtl/>
        </w:rPr>
        <w:t>الآتي</w:t>
      </w:r>
      <w:r w:rsidRPr="00DE27D1">
        <w:rPr>
          <w:rFonts w:ascii="Simplified Arabic" w:hAnsi="Simplified Arabic" w:cs="Simplified Arabic" w:hint="cs"/>
          <w:sz w:val="28"/>
          <w:szCs w:val="28"/>
          <w:rtl/>
        </w:rPr>
        <w:t>:</w:t>
      </w:r>
    </w:p>
    <w:p w:rsidR="00BF0D09" w:rsidRPr="00DE27D1" w:rsidRDefault="00BF0D09" w:rsidP="009B18E2">
      <w:pPr>
        <w:tabs>
          <w:tab w:val="left" w:pos="226"/>
        </w:tabs>
        <w:spacing w:after="0" w:line="360" w:lineRule="auto"/>
        <w:ind w:left="-58"/>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أولاً : الموارد المشتركة مع سائر المحافظات وتتضمن:</w:t>
      </w:r>
    </w:p>
    <w:p w:rsidR="00BF0D09" w:rsidRPr="00DE27D1" w:rsidRDefault="00BF0D09" w:rsidP="00F41D10">
      <w:pPr>
        <w:pStyle w:val="a6"/>
        <w:numPr>
          <w:ilvl w:val="0"/>
          <w:numId w:val="32"/>
        </w:numPr>
        <w:tabs>
          <w:tab w:val="left" w:pos="226"/>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نصيب المحافظ</w:t>
      </w:r>
      <w:r w:rsidR="00972CC5" w:rsidRPr="00DE27D1">
        <w:rPr>
          <w:rFonts w:ascii="Simplified Arabic" w:hAnsi="Simplified Arabic" w:cs="Simplified Arabic" w:hint="cs"/>
          <w:sz w:val="28"/>
          <w:szCs w:val="28"/>
          <w:rtl/>
        </w:rPr>
        <w:t>ة</w:t>
      </w:r>
      <w:r w:rsidR="009B18E2" w:rsidRPr="00DE27D1">
        <w:rPr>
          <w:rFonts w:ascii="Simplified Arabic" w:hAnsi="Simplified Arabic" w:cs="Simplified Arabic" w:hint="cs"/>
          <w:sz w:val="28"/>
          <w:szCs w:val="28"/>
          <w:rtl/>
        </w:rPr>
        <w:t xml:space="preserve"> في الضريبة الإ</w:t>
      </w:r>
      <w:r w:rsidRPr="00DE27D1">
        <w:rPr>
          <w:rFonts w:ascii="Simplified Arabic" w:hAnsi="Simplified Arabic" w:cs="Simplified Arabic" w:hint="cs"/>
          <w:sz w:val="28"/>
          <w:szCs w:val="28"/>
          <w:rtl/>
        </w:rPr>
        <w:t>ضافية على الصادرات والواردات التي تقع في دائرتها.</w:t>
      </w:r>
    </w:p>
    <w:p w:rsidR="00BF0D09" w:rsidRPr="00DE27D1" w:rsidRDefault="009B18E2" w:rsidP="00F41D10">
      <w:pPr>
        <w:pStyle w:val="a6"/>
        <w:numPr>
          <w:ilvl w:val="0"/>
          <w:numId w:val="32"/>
        </w:numPr>
        <w:tabs>
          <w:tab w:val="left" w:pos="226"/>
          <w:tab w:val="left" w:pos="368"/>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نصيب المحافظة في الضريبة الإ</w:t>
      </w:r>
      <w:r w:rsidR="00BF0D09" w:rsidRPr="00DE27D1">
        <w:rPr>
          <w:rFonts w:ascii="Simplified Arabic" w:hAnsi="Simplified Arabic" w:cs="Simplified Arabic" w:hint="cs"/>
          <w:sz w:val="28"/>
          <w:szCs w:val="28"/>
          <w:rtl/>
        </w:rPr>
        <w:t>ضافية على ضريبة القيم المنقولة</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وضريبة</w:t>
      </w:r>
      <w:r w:rsidRPr="00DE27D1">
        <w:rPr>
          <w:rFonts w:ascii="Simplified Arabic" w:hAnsi="Simplified Arabic" w:cs="Simplified Arabic" w:hint="cs"/>
          <w:sz w:val="28"/>
          <w:szCs w:val="28"/>
          <w:rtl/>
        </w:rPr>
        <w:t xml:space="preserve"> الأ</w:t>
      </w:r>
      <w:r w:rsidR="00BF0D09" w:rsidRPr="00DE27D1">
        <w:rPr>
          <w:rFonts w:ascii="Simplified Arabic" w:hAnsi="Simplified Arabic" w:cs="Simplified Arabic" w:hint="cs"/>
          <w:sz w:val="28"/>
          <w:szCs w:val="28"/>
          <w:rtl/>
        </w:rPr>
        <w:t xml:space="preserve">رباح التجارية والصناعية وفي الحالتين أ </w:t>
      </w:r>
      <w:r w:rsidR="00BF0D09" w:rsidRPr="00DE27D1">
        <w:rPr>
          <w:rFonts w:ascii="Simplified Arabic" w:hAnsi="Simplified Arabic" w:cs="Simplified Arabic"/>
          <w:sz w:val="28"/>
          <w:szCs w:val="28"/>
          <w:rtl/>
        </w:rPr>
        <w:t>–</w:t>
      </w:r>
      <w:r w:rsidR="00BF0D09" w:rsidRPr="00DE27D1">
        <w:rPr>
          <w:rFonts w:ascii="Simplified Arabic" w:hAnsi="Simplified Arabic" w:cs="Simplified Arabic" w:hint="cs"/>
          <w:sz w:val="28"/>
          <w:szCs w:val="28"/>
          <w:rtl/>
        </w:rPr>
        <w:t xml:space="preserve"> ب تختص المحافظة بنصف حصيلة هذه الضريبة</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ويودع النصف الآخر في رصيد الموارد المشتركة.</w:t>
      </w:r>
    </w:p>
    <w:p w:rsidR="00BF0D09" w:rsidRPr="00DE27D1" w:rsidRDefault="00BF0D09" w:rsidP="00881AD3">
      <w:pPr>
        <w:tabs>
          <w:tab w:val="left" w:pos="226"/>
        </w:tabs>
        <w:spacing w:after="0" w:line="360" w:lineRule="auto"/>
        <w:ind w:left="-58"/>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وعليه يصدر قرار من الوزير المختص </w:t>
      </w:r>
      <w:r w:rsidR="00C93AF3" w:rsidRPr="00DE27D1">
        <w:rPr>
          <w:rFonts w:ascii="Simplified Arabic" w:hAnsi="Simplified Arabic" w:cs="Simplified Arabic" w:hint="cs"/>
          <w:sz w:val="28"/>
          <w:szCs w:val="28"/>
          <w:rtl/>
        </w:rPr>
        <w:t>ب</w:t>
      </w:r>
      <w:r w:rsidR="007836C5" w:rsidRPr="00DE27D1">
        <w:rPr>
          <w:rFonts w:ascii="Simplified Arabic" w:hAnsi="Simplified Arabic" w:cs="Simplified Arabic" w:hint="cs"/>
          <w:sz w:val="28"/>
          <w:szCs w:val="28"/>
          <w:rtl/>
        </w:rPr>
        <w:t>الإدار</w:t>
      </w:r>
      <w:r w:rsidR="00881AD3" w:rsidRPr="00DE27D1">
        <w:rPr>
          <w:rFonts w:ascii="Simplified Arabic" w:hAnsi="Simplified Arabic" w:cs="Simplified Arabic" w:hint="cs"/>
          <w:sz w:val="28"/>
          <w:szCs w:val="28"/>
          <w:rtl/>
        </w:rPr>
        <w:t>ة</w:t>
      </w:r>
      <w:r w:rsidR="00E47518"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 بتوزيع حصيلة الموارد المشتركة على المحافظات المختلفة.</w:t>
      </w:r>
    </w:p>
    <w:p w:rsidR="00BF0D09" w:rsidRPr="00DE27D1" w:rsidRDefault="009B18E2" w:rsidP="009B18E2">
      <w:pPr>
        <w:tabs>
          <w:tab w:val="left" w:pos="226"/>
        </w:tabs>
        <w:spacing w:after="0" w:line="360" w:lineRule="auto"/>
        <w:ind w:left="-58"/>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ثانيًا</w:t>
      </w:r>
      <w:r w:rsidR="00BF0D09" w:rsidRPr="00DE27D1">
        <w:rPr>
          <w:rFonts w:ascii="Simplified Arabic" w:hAnsi="Simplified Arabic" w:cs="Simplified Arabic" w:hint="cs"/>
          <w:sz w:val="28"/>
          <w:szCs w:val="28"/>
          <w:rtl/>
        </w:rPr>
        <w:t xml:space="preserve">: الموارد الخاصة بالمحافظة وتتضمن: </w:t>
      </w:r>
    </w:p>
    <w:p w:rsidR="00BF0D09" w:rsidRPr="00DE27D1" w:rsidRDefault="00BF0D09" w:rsidP="00F41D10">
      <w:pPr>
        <w:pStyle w:val="a6"/>
        <w:numPr>
          <w:ilvl w:val="0"/>
          <w:numId w:val="33"/>
        </w:numPr>
        <w:tabs>
          <w:tab w:val="left" w:pos="226"/>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ربع حصيلة</w:t>
      </w:r>
      <w:r w:rsidR="009B18E2" w:rsidRPr="00DE27D1">
        <w:rPr>
          <w:rFonts w:ascii="Simplified Arabic" w:hAnsi="Simplified Arabic" w:cs="Simplified Arabic" w:hint="cs"/>
          <w:sz w:val="28"/>
          <w:szCs w:val="28"/>
          <w:rtl/>
        </w:rPr>
        <w:t xml:space="preserve"> الضريبة الأصلية المقررة على الأ</w:t>
      </w:r>
      <w:r w:rsidRPr="00DE27D1">
        <w:rPr>
          <w:rFonts w:ascii="Simplified Arabic" w:hAnsi="Simplified Arabic" w:cs="Simplified Arabic" w:hint="cs"/>
          <w:sz w:val="28"/>
          <w:szCs w:val="28"/>
          <w:rtl/>
        </w:rPr>
        <w:t>طيان في المحافظة</w:t>
      </w:r>
      <w:r w:rsidR="009B18E2" w:rsidRPr="00DE27D1">
        <w:rPr>
          <w:rFonts w:ascii="Simplified Arabic" w:hAnsi="Simplified Arabic" w:cs="Simplified Arabic" w:hint="cs"/>
          <w:sz w:val="28"/>
          <w:szCs w:val="28"/>
          <w:rtl/>
        </w:rPr>
        <w:t>، وكذلك الضريبة الإ</w:t>
      </w:r>
      <w:r w:rsidRPr="00DE27D1">
        <w:rPr>
          <w:rFonts w:ascii="Simplified Arabic" w:hAnsi="Simplified Arabic" w:cs="Simplified Arabic" w:hint="cs"/>
          <w:sz w:val="28"/>
          <w:szCs w:val="28"/>
          <w:rtl/>
        </w:rPr>
        <w:t>ضافية.</w:t>
      </w:r>
    </w:p>
    <w:p w:rsidR="00BF0D09" w:rsidRPr="00DE27D1" w:rsidRDefault="00BF0D09" w:rsidP="00F41D10">
      <w:pPr>
        <w:pStyle w:val="a6"/>
        <w:numPr>
          <w:ilvl w:val="0"/>
          <w:numId w:val="33"/>
        </w:numPr>
        <w:tabs>
          <w:tab w:val="left" w:pos="226"/>
          <w:tab w:val="left" w:pos="368"/>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ضرائب ورسوم السيارات والعربات ووسائل النقل المرخص بها.</w:t>
      </w:r>
    </w:p>
    <w:p w:rsidR="00BF0D09" w:rsidRPr="00DE27D1" w:rsidRDefault="00BF0D09" w:rsidP="00F41D10">
      <w:pPr>
        <w:pStyle w:val="a6"/>
        <w:numPr>
          <w:ilvl w:val="0"/>
          <w:numId w:val="33"/>
        </w:numPr>
        <w:tabs>
          <w:tab w:val="left" w:pos="226"/>
          <w:tab w:val="left" w:pos="368"/>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حصيلة استثمار أموال المحافظة وإيرادات المرافق التي تديرها.</w:t>
      </w:r>
    </w:p>
    <w:p w:rsidR="00BF0D09" w:rsidRPr="00DE27D1" w:rsidRDefault="00BF0D09" w:rsidP="00F41D10">
      <w:pPr>
        <w:pStyle w:val="a6"/>
        <w:numPr>
          <w:ilvl w:val="0"/>
          <w:numId w:val="33"/>
        </w:numPr>
        <w:tabs>
          <w:tab w:val="left" w:pos="226"/>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الضرائب والرسوم ال</w:t>
      </w:r>
      <w:r w:rsidR="009A4A72" w:rsidRPr="00DE27D1">
        <w:rPr>
          <w:rFonts w:ascii="Simplified Arabic" w:hAnsi="Simplified Arabic" w:cs="Simplified Arabic" w:hint="cs"/>
          <w:sz w:val="28"/>
          <w:szCs w:val="28"/>
          <w:rtl/>
        </w:rPr>
        <w:t xml:space="preserve">أخرى </w:t>
      </w:r>
      <w:r w:rsidRPr="00DE27D1">
        <w:rPr>
          <w:rFonts w:ascii="Simplified Arabic" w:hAnsi="Simplified Arabic" w:cs="Simplified Arabic" w:hint="cs"/>
          <w:sz w:val="28"/>
          <w:szCs w:val="28"/>
          <w:rtl/>
        </w:rPr>
        <w:t>ذات الطابع المحلي.</w:t>
      </w:r>
    </w:p>
    <w:p w:rsidR="00BF0D09" w:rsidRPr="00DE27D1" w:rsidRDefault="009B18E2" w:rsidP="00F41D10">
      <w:pPr>
        <w:pStyle w:val="a6"/>
        <w:numPr>
          <w:ilvl w:val="0"/>
          <w:numId w:val="33"/>
        </w:numPr>
        <w:tabs>
          <w:tab w:val="left" w:pos="226"/>
          <w:tab w:val="left" w:pos="368"/>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الإ</w:t>
      </w:r>
      <w:r w:rsidR="00BF0D09" w:rsidRPr="00DE27D1">
        <w:rPr>
          <w:rFonts w:ascii="Simplified Arabic" w:hAnsi="Simplified Arabic" w:cs="Simplified Arabic" w:hint="cs"/>
          <w:sz w:val="28"/>
          <w:szCs w:val="28"/>
          <w:rtl/>
        </w:rPr>
        <w:t>عانات الحكومية.</w:t>
      </w:r>
    </w:p>
    <w:p w:rsidR="00BF0D09" w:rsidRPr="00DE27D1" w:rsidRDefault="00BF0D09" w:rsidP="00F41D10">
      <w:pPr>
        <w:pStyle w:val="a6"/>
        <w:numPr>
          <w:ilvl w:val="0"/>
          <w:numId w:val="33"/>
        </w:numPr>
        <w:tabs>
          <w:tab w:val="left" w:pos="226"/>
        </w:tabs>
        <w:spacing w:after="0" w:line="360" w:lineRule="auto"/>
        <w:ind w:left="-58"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التبرعات الهبات والوصايا بشرط موافقة رئيس مجلس الوزراء على قبول ما يرد منها من هيئات</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أشخاص أجنبية.</w:t>
      </w:r>
    </w:p>
    <w:p w:rsidR="00BF0D09" w:rsidRPr="00DE27D1" w:rsidRDefault="003F65A5" w:rsidP="009B18E2">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ويتولى المجلس الشعبي المحلي توزيع جزء من موارده المشار</w:t>
      </w:r>
      <w:r w:rsidR="00232F74" w:rsidRPr="00DE27D1">
        <w:rPr>
          <w:rFonts w:ascii="Simplified Arabic" w:hAnsi="Simplified Arabic" w:cs="Simplified Arabic" w:hint="cs"/>
          <w:sz w:val="28"/>
          <w:szCs w:val="28"/>
          <w:rtl/>
        </w:rPr>
        <w:t xml:space="preserve"> إليها </w:t>
      </w:r>
      <w:r w:rsidR="00BF0D09" w:rsidRPr="00DE27D1">
        <w:rPr>
          <w:rFonts w:ascii="Simplified Arabic" w:hAnsi="Simplified Arabic" w:cs="Simplified Arabic" w:hint="cs"/>
          <w:sz w:val="28"/>
          <w:szCs w:val="28"/>
          <w:rtl/>
        </w:rPr>
        <w:t>في البندين (أ، ب) من ثان</w:t>
      </w:r>
      <w:r w:rsidR="009B18E2" w:rsidRPr="00DE27D1">
        <w:rPr>
          <w:rFonts w:ascii="Simplified Arabic" w:hAnsi="Simplified Arabic" w:cs="Simplified Arabic" w:hint="cs"/>
          <w:sz w:val="28"/>
          <w:szCs w:val="28"/>
          <w:rtl/>
        </w:rPr>
        <w:t>ي</w:t>
      </w:r>
      <w:r w:rsidR="00BF0D09" w:rsidRPr="00DE27D1">
        <w:rPr>
          <w:rFonts w:ascii="Simplified Arabic" w:hAnsi="Simplified Arabic" w:cs="Simplified Arabic" w:hint="cs"/>
          <w:sz w:val="28"/>
          <w:szCs w:val="28"/>
          <w:rtl/>
        </w:rPr>
        <w:t>ً</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hint="cs"/>
          <w:sz w:val="28"/>
          <w:szCs w:val="28"/>
          <w:rtl/>
        </w:rPr>
        <w:t xml:space="preserve"> على الوحدات المحلية الداخلة في نطاق اختصاصه بالنسبة التي يقررها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وبمراعاة ظروف كل وحدة واحتياجاتها.</w:t>
      </w:r>
    </w:p>
    <w:p w:rsidR="00BF0D09" w:rsidRPr="00DE27D1" w:rsidRDefault="009B18E2" w:rsidP="00BF0D09">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كما ينشأ بكل محافظة حساب خاص، لأغراض استصلاح الأ</w:t>
      </w:r>
      <w:r w:rsidR="00BF0D09" w:rsidRPr="00DE27D1">
        <w:rPr>
          <w:rFonts w:ascii="Simplified Arabic" w:hAnsi="Simplified Arabic" w:cs="Simplified Arabic" w:hint="cs"/>
          <w:sz w:val="28"/>
          <w:szCs w:val="28"/>
          <w:rtl/>
        </w:rPr>
        <w:t>راضي على مستوى المحافظة</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w:t>
      </w:r>
      <w:r w:rsidRPr="00DE27D1">
        <w:rPr>
          <w:rFonts w:ascii="Simplified Arabic" w:hAnsi="Simplified Arabic" w:cs="Simplified Arabic" w:hint="cs"/>
          <w:sz w:val="28"/>
          <w:szCs w:val="28"/>
          <w:rtl/>
        </w:rPr>
        <w:t>كذلك حساب خاص لتمويل مشروعات الإ</w:t>
      </w:r>
      <w:r w:rsidR="00BF0D09" w:rsidRPr="00DE27D1">
        <w:rPr>
          <w:rFonts w:ascii="Simplified Arabic" w:hAnsi="Simplified Arabic" w:cs="Simplified Arabic" w:hint="cs"/>
          <w:sz w:val="28"/>
          <w:szCs w:val="28"/>
          <w:rtl/>
        </w:rPr>
        <w:t>سكان الاقتصادي على مستوى المحافظة.</w:t>
      </w:r>
    </w:p>
    <w:p w:rsidR="00BF0D09" w:rsidRPr="00DE27D1" w:rsidRDefault="00BF0D09" w:rsidP="009B18E2">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وينشئ الم</w:t>
      </w:r>
      <w:r w:rsidR="009B18E2" w:rsidRPr="00DE27D1">
        <w:rPr>
          <w:rFonts w:ascii="Simplified Arabic" w:hAnsi="Simplified Arabic" w:cs="Simplified Arabic" w:hint="cs"/>
          <w:sz w:val="28"/>
          <w:szCs w:val="28"/>
          <w:rtl/>
        </w:rPr>
        <w:t>جلس الشعبي المحلي للمحافظة حساب</w:t>
      </w:r>
      <w:r w:rsidRPr="00DE27D1">
        <w:rPr>
          <w:rFonts w:ascii="Simplified Arabic" w:hAnsi="Simplified Arabic" w:cs="Simplified Arabic" w:hint="cs"/>
          <w:sz w:val="28"/>
          <w:szCs w:val="28"/>
          <w:rtl/>
        </w:rPr>
        <w:t>ً</w:t>
      </w:r>
      <w:r w:rsidR="009B18E2"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للخدمات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والتنمية المحلية تتكون موارده من الرسوم والتبرعات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والهبات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والوصايا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وأرباح المشروعات 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hint="cs"/>
          <w:sz w:val="28"/>
          <w:szCs w:val="28"/>
          <w:rtl/>
        </w:rPr>
        <w:t>نتاجية.</w:t>
      </w:r>
    </w:p>
    <w:p w:rsidR="00BF0D09" w:rsidRPr="00DE27D1" w:rsidRDefault="003F65A5" w:rsidP="003F65A5">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وتستخدم موارد حساب الخدمات والتنمية بالمحافظة وفقً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hint="cs"/>
          <w:sz w:val="28"/>
          <w:szCs w:val="28"/>
          <w:rtl/>
        </w:rPr>
        <w:t xml:space="preserve"> لما يقرره المجلس الشعبي المحلي للمحافظة</w:t>
      </w: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 xml:space="preserve">ويصدر بتنظيم هذا الحساب قرار من المحافظ المختص، وتعامل أموال هذا الحساب معاملة </w:t>
      </w:r>
      <w:r w:rsidR="002709B2" w:rsidRPr="00DE27D1">
        <w:rPr>
          <w:rFonts w:ascii="Simplified Arabic" w:hAnsi="Simplified Arabic" w:cs="Simplified Arabic" w:hint="cs"/>
          <w:sz w:val="28"/>
          <w:szCs w:val="28"/>
          <w:rtl/>
        </w:rPr>
        <w:t xml:space="preserve">الأموال </w:t>
      </w:r>
      <w:r w:rsidR="00BF0D09" w:rsidRPr="00DE27D1">
        <w:rPr>
          <w:rFonts w:ascii="Simplified Arabic" w:hAnsi="Simplified Arabic" w:cs="Simplified Arabic" w:hint="cs"/>
          <w:sz w:val="28"/>
          <w:szCs w:val="28"/>
          <w:rtl/>
        </w:rPr>
        <w:t>العامة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وبصفة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خاص</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ة فيما يتعلق بتطبيق قانون العقوبات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وفيما يختص بالتحصيل والصرف والرقابة</w:t>
      </w:r>
      <w:r w:rsidR="00570582" w:rsidRPr="00DE27D1">
        <w:rPr>
          <w:rFonts w:ascii="Simplified Arabic" w:hAnsi="Simplified Arabic" w:cs="Simplified Arabic" w:hint="cs"/>
          <w:sz w:val="28"/>
          <w:szCs w:val="28"/>
          <w:rtl/>
        </w:rPr>
        <w:t>.</w:t>
      </w:r>
    </w:p>
    <w:p w:rsidR="00BF0D09" w:rsidRPr="00DE27D1" w:rsidRDefault="00BF0D09" w:rsidP="00BF0D09">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وفي هذا المطلب سنقوم بدراسة الموارد المالية للمجالس المحلية في </w:t>
      </w:r>
      <w:r w:rsidR="003F65A5" w:rsidRPr="00DE27D1">
        <w:rPr>
          <w:rFonts w:ascii="Simplified Arabic" w:hAnsi="Simplified Arabic" w:cs="Simplified Arabic" w:hint="cs"/>
          <w:sz w:val="28"/>
          <w:szCs w:val="28"/>
          <w:rtl/>
        </w:rPr>
        <w:t>ال</w:t>
      </w:r>
      <w:r w:rsidRPr="00DE27D1">
        <w:rPr>
          <w:rFonts w:ascii="Simplified Arabic" w:hAnsi="Simplified Arabic" w:cs="Simplified Arabic"/>
          <w:sz w:val="28"/>
          <w:szCs w:val="28"/>
          <w:rtl/>
        </w:rPr>
        <w:t xml:space="preserve">فقرة </w:t>
      </w:r>
      <w:r w:rsidR="003F65A5" w:rsidRPr="00DE27D1">
        <w:rPr>
          <w:rFonts w:ascii="Simplified Arabic" w:hAnsi="Simplified Arabic" w:cs="Simplified Arabic" w:hint="cs"/>
          <w:sz w:val="28"/>
          <w:szCs w:val="28"/>
          <w:rtl/>
        </w:rPr>
        <w:t>ال</w:t>
      </w:r>
      <w:r w:rsidRPr="00DE27D1">
        <w:rPr>
          <w:rFonts w:ascii="Simplified Arabic" w:hAnsi="Simplified Arabic" w:cs="Simplified Arabic"/>
          <w:sz w:val="28"/>
          <w:szCs w:val="28"/>
          <w:rtl/>
        </w:rPr>
        <w:t>أولى</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والميزانية الم</w:t>
      </w:r>
      <w:r w:rsidRPr="00DE27D1">
        <w:rPr>
          <w:rFonts w:ascii="Simplified Arabic" w:hAnsi="Simplified Arabic" w:cs="Simplified Arabic" w:hint="cs"/>
          <w:sz w:val="28"/>
          <w:szCs w:val="28"/>
          <w:rtl/>
        </w:rPr>
        <w:t>خ</w:t>
      </w:r>
      <w:r w:rsidRPr="00DE27D1">
        <w:rPr>
          <w:rFonts w:ascii="Simplified Arabic" w:hAnsi="Simplified Arabic" w:cs="Simplified Arabic"/>
          <w:sz w:val="28"/>
          <w:szCs w:val="28"/>
          <w:rtl/>
        </w:rPr>
        <w:t>صصة لها في فقرة تانية.</w:t>
      </w:r>
    </w:p>
    <w:p w:rsidR="00BF0D09" w:rsidRPr="00DE27D1" w:rsidRDefault="00570582" w:rsidP="003F65A5">
      <w:pPr>
        <w:spacing w:after="0" w:line="360" w:lineRule="auto"/>
        <w:ind w:left="-154"/>
        <w:jc w:val="lowKashida"/>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w:t>
      </w:r>
      <w:r w:rsidR="003F65A5" w:rsidRPr="00DE27D1">
        <w:rPr>
          <w:rFonts w:ascii="Simplified Arabic" w:hAnsi="Simplified Arabic" w:cs="Simplified Arabic" w:hint="cs"/>
          <w:b/>
          <w:bCs/>
          <w:sz w:val="28"/>
          <w:szCs w:val="28"/>
          <w:rtl/>
        </w:rPr>
        <w:t>أ</w:t>
      </w:r>
      <w:r w:rsidRPr="00DE27D1">
        <w:rPr>
          <w:rFonts w:ascii="Simplified Arabic" w:hAnsi="Simplified Arabic" w:cs="Simplified Arabic" w:hint="cs"/>
          <w:b/>
          <w:bCs/>
          <w:sz w:val="28"/>
          <w:szCs w:val="28"/>
          <w:rtl/>
        </w:rPr>
        <w:t>ول</w:t>
      </w:r>
      <w:r w:rsidR="00BF0D09" w:rsidRPr="00DE27D1">
        <w:rPr>
          <w:rFonts w:ascii="Simplified Arabic" w:hAnsi="Simplified Arabic" w:cs="Simplified Arabic"/>
          <w:b/>
          <w:bCs/>
          <w:sz w:val="28"/>
          <w:szCs w:val="28"/>
          <w:rtl/>
        </w:rPr>
        <w:t>:- الموارد المالية للمجالس المحلية</w:t>
      </w:r>
    </w:p>
    <w:p w:rsidR="00BF0D09" w:rsidRPr="00DE27D1" w:rsidRDefault="00BF0D09" w:rsidP="00881AD3">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تعد المجالس المحلية نموذجً</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لنظام</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1C0B3C"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اللامركزية فهي تقدم العديد من الخدمات المحلية الهامة استقلال</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عن السلطة المركزية، التي تتطلب كثيرً</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موال، وهذه المشاريع والخدمات بحاجة لكفاءات بشرية مدربة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ومؤهلة تعمل على تحقيقها، ومن أجل جذبها</w:t>
      </w:r>
      <w:r w:rsidR="003F65A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وتشجيعها على العمل</w:t>
      </w:r>
      <w:r w:rsidR="00881AD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لا بد من توفير موارد مالية كافية، وتوفير </w:t>
      </w:r>
      <w:r w:rsidR="002709B2" w:rsidRPr="00DE27D1">
        <w:rPr>
          <w:rFonts w:ascii="Simplified Arabic" w:hAnsi="Simplified Arabic" w:cs="Simplified Arabic"/>
          <w:sz w:val="28"/>
          <w:szCs w:val="28"/>
          <w:rtl/>
        </w:rPr>
        <w:t xml:space="preserve">الأموال </w:t>
      </w:r>
      <w:r w:rsidRPr="00DE27D1">
        <w:rPr>
          <w:rFonts w:ascii="Simplified Arabic" w:hAnsi="Simplified Arabic" w:cs="Simplified Arabic"/>
          <w:sz w:val="28"/>
          <w:szCs w:val="28"/>
          <w:rtl/>
        </w:rPr>
        <w:t>يتطلب تطوير مواردها الذاتية بشكل جاد</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والاعتماد عليها بدلاً من اعتمادها على الإعانات الحكومية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ومصادر التمويل الخارجي، فالموارد المالية تنقسم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قسمين موارد ذاتية</w:t>
      </w:r>
      <w:r w:rsidR="003F65A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وموارد مالية خارجية.</w:t>
      </w:r>
    </w:p>
    <w:p w:rsidR="00BF0D09" w:rsidRPr="00DE27D1" w:rsidRDefault="009B18E2" w:rsidP="003F65A5">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b/>
          <w:bCs/>
          <w:sz w:val="28"/>
          <w:szCs w:val="28"/>
          <w:rtl/>
        </w:rPr>
        <w:t>أ</w:t>
      </w:r>
      <w:r w:rsidR="00BF0D09" w:rsidRPr="00DE27D1">
        <w:rPr>
          <w:rFonts w:ascii="Simplified Arabic" w:hAnsi="Simplified Arabic" w:cs="Simplified Arabic"/>
          <w:b/>
          <w:bCs/>
          <w:sz w:val="28"/>
          <w:szCs w:val="28"/>
          <w:rtl/>
        </w:rPr>
        <w:t>ولاً: الموارد المالية الذاتية:-</w:t>
      </w:r>
      <w:r w:rsidR="00BF0D09" w:rsidRPr="00DE27D1">
        <w:rPr>
          <w:rFonts w:ascii="Simplified Arabic" w:hAnsi="Simplified Arabic" w:cs="Simplified Arabic"/>
          <w:sz w:val="28"/>
          <w:szCs w:val="28"/>
          <w:rtl/>
        </w:rPr>
        <w:t xml:space="preserve"> تتمثل هذه الموارد فيما تتحصل عليه هذه المجالس بجهودها الخاصة، من خلال أعمالها وأنشطتها ضمن حدودها </w:t>
      </w:r>
      <w:r w:rsidR="004116B5" w:rsidRPr="00DE27D1">
        <w:rPr>
          <w:rFonts w:ascii="Simplified Arabic" w:hAnsi="Simplified Arabic" w:cs="Simplified Arabic"/>
          <w:sz w:val="28"/>
          <w:szCs w:val="28"/>
          <w:rtl/>
        </w:rPr>
        <w:t>ال</w:t>
      </w:r>
      <w:r w:rsidR="00F67F6A" w:rsidRPr="00DE27D1">
        <w:rPr>
          <w:rFonts w:ascii="Simplified Arabic" w:hAnsi="Simplified Arabic" w:cs="Simplified Arabic"/>
          <w:sz w:val="28"/>
          <w:szCs w:val="28"/>
          <w:rtl/>
        </w:rPr>
        <w:t xml:space="preserve">إقليمية </w:t>
      </w:r>
      <w:r w:rsidR="00BF0D09" w:rsidRPr="00DE27D1">
        <w:rPr>
          <w:rFonts w:ascii="Simplified Arabic" w:hAnsi="Simplified Arabic" w:cs="Simplified Arabic"/>
          <w:sz w:val="28"/>
          <w:szCs w:val="28"/>
          <w:rtl/>
        </w:rPr>
        <w:t xml:space="preserve">وهي </w:t>
      </w:r>
      <w:r w:rsidR="003F65A5" w:rsidRPr="00DE27D1">
        <w:rPr>
          <w:rFonts w:ascii="Simplified Arabic" w:hAnsi="Simplified Arabic" w:cs="Simplified Arabic" w:hint="cs"/>
          <w:sz w:val="28"/>
          <w:szCs w:val="28"/>
          <w:rtl/>
        </w:rPr>
        <w:t>كالآتي</w:t>
      </w:r>
      <w:r w:rsidR="00BF0D09" w:rsidRPr="00DE27D1">
        <w:rPr>
          <w:rFonts w:ascii="Simplified Arabic" w:hAnsi="Simplified Arabic" w:cs="Simplified Arabic"/>
          <w:sz w:val="28"/>
          <w:szCs w:val="28"/>
          <w:rtl/>
        </w:rPr>
        <w:t>:</w:t>
      </w:r>
    </w:p>
    <w:p w:rsidR="00BF0D09" w:rsidRPr="00DE27D1" w:rsidRDefault="00BF0D09" w:rsidP="00F41D10">
      <w:pPr>
        <w:pStyle w:val="a6"/>
        <w:numPr>
          <w:ilvl w:val="0"/>
          <w:numId w:val="26"/>
        </w:numPr>
        <w:tabs>
          <w:tab w:val="left" w:pos="226"/>
          <w:tab w:val="right" w:pos="509"/>
        </w:tabs>
        <w:spacing w:after="0" w:line="360" w:lineRule="auto"/>
        <w:ind w:left="-154" w:firstLine="0"/>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الضرائب المحلية</w:t>
      </w:r>
    </w:p>
    <w:p w:rsidR="00BF0D09" w:rsidRPr="00DE27D1" w:rsidRDefault="003F65A5" w:rsidP="009B18E2">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عرف الضريبة عمومً</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بأنها فريضة نقدية تقرر بقانون</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ويتحملها المكلفون بصفة نهائية وبدون مقابل بغرض الوفاء بمقتضيات السياسة العامة للدولة</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282"/>
      </w:r>
      <w:r w:rsidR="00BF0D09" w:rsidRPr="00DE27D1">
        <w:rPr>
          <w:rFonts w:ascii="Simplified Arabic" w:hAnsi="Simplified Arabic" w:cs="Simplified Arabic"/>
          <w:sz w:val="24"/>
          <w:szCs w:val="24"/>
          <w:vertAlign w:val="superscript"/>
          <w:rtl/>
        </w:rPr>
        <w:t>)</w:t>
      </w:r>
    </w:p>
    <w:p w:rsidR="00BF0D09" w:rsidRPr="00DE27D1" w:rsidRDefault="003F65A5" w:rsidP="009B18E2">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وتعرف الضريبة المحلية بأنها فريضة نقدية تتقاضاها إحدى الهيئات المحلية على سبيل الإلزام ضمن الوحدة </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sz w:val="28"/>
          <w:szCs w:val="28"/>
          <w:rtl/>
        </w:rPr>
        <w:t xml:space="preserve">التي تمثلها، دون النظر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مقابل وغايتها تحقيق منفعة عامة، وتنقسم الضرائب المحلية تبعً</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لأوعيتها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 xml:space="preserve">ضرائب على </w:t>
      </w:r>
      <w:r w:rsidR="002709B2" w:rsidRPr="00DE27D1">
        <w:rPr>
          <w:rFonts w:ascii="Simplified Arabic" w:hAnsi="Simplified Arabic" w:cs="Simplified Arabic"/>
          <w:sz w:val="28"/>
          <w:szCs w:val="28"/>
          <w:rtl/>
        </w:rPr>
        <w:t xml:space="preserve">الأشخاص </w:t>
      </w:r>
      <w:r w:rsidR="009B18E2" w:rsidRPr="00DE27D1">
        <w:rPr>
          <w:rFonts w:ascii="Simplified Arabic" w:hAnsi="Simplified Arabic" w:cs="Simplified Arabic"/>
          <w:sz w:val="28"/>
          <w:szCs w:val="28"/>
          <w:rtl/>
        </w:rPr>
        <w:t>وضرائب على 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موال</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الضرائب على </w:t>
      </w:r>
      <w:r w:rsidR="002709B2" w:rsidRPr="00DE27D1">
        <w:rPr>
          <w:rFonts w:ascii="Simplified Arabic" w:hAnsi="Simplified Arabic" w:cs="Simplified Arabic"/>
          <w:sz w:val="28"/>
          <w:szCs w:val="28"/>
          <w:rtl/>
        </w:rPr>
        <w:t xml:space="preserve">الأشخاص </w:t>
      </w:r>
      <w:r w:rsidR="009B18E2" w:rsidRPr="00DE27D1">
        <w:rPr>
          <w:rFonts w:ascii="Simplified Arabic" w:hAnsi="Simplified Arabic" w:cs="Simplified Arabic"/>
          <w:sz w:val="28"/>
          <w:szCs w:val="28"/>
          <w:rtl/>
        </w:rPr>
        <w:t>يكون وعاؤها 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فراد، و 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فرض على </w:t>
      </w:r>
      <w:r w:rsidR="002709B2" w:rsidRPr="00DE27D1">
        <w:rPr>
          <w:rFonts w:ascii="Simplified Arabic" w:hAnsi="Simplified Arabic" w:cs="Simplified Arabic"/>
          <w:sz w:val="28"/>
          <w:szCs w:val="28"/>
          <w:rtl/>
        </w:rPr>
        <w:t xml:space="preserve">الأشخاص </w:t>
      </w:r>
      <w:r w:rsidR="00BF0D09" w:rsidRPr="00DE27D1">
        <w:rPr>
          <w:rFonts w:ascii="Simplified Arabic" w:hAnsi="Simplified Arabic" w:cs="Simplified Arabic"/>
          <w:sz w:val="28"/>
          <w:szCs w:val="28"/>
          <w:rtl/>
        </w:rPr>
        <w:t xml:space="preserve">البالغين في نطاق الوحدة </w:t>
      </w:r>
      <w:r w:rsidR="006718E2" w:rsidRPr="00DE27D1">
        <w:rPr>
          <w:rFonts w:ascii="Simplified Arabic" w:hAnsi="Simplified Arabic" w:cs="Simplified Arabic" w:hint="cs"/>
          <w:sz w:val="28"/>
          <w:szCs w:val="28"/>
          <w:rtl/>
        </w:rPr>
        <w:t xml:space="preserve">المحلية </w:t>
      </w:r>
      <w:r w:rsidR="00BF0D09" w:rsidRPr="00DE27D1">
        <w:rPr>
          <w:rFonts w:ascii="Simplified Arabic" w:hAnsi="Simplified Arabic" w:cs="Simplified Arabic"/>
          <w:sz w:val="28"/>
          <w:szCs w:val="28"/>
          <w:rtl/>
        </w:rPr>
        <w:t>على</w:t>
      </w:r>
      <w:r w:rsidR="00F67F6A" w:rsidRPr="00DE27D1">
        <w:rPr>
          <w:rFonts w:ascii="Simplified Arabic" w:hAnsi="Simplified Arabic" w:cs="Simplified Arabic"/>
          <w:sz w:val="28"/>
          <w:szCs w:val="28"/>
          <w:rtl/>
        </w:rPr>
        <w:t xml:space="preserve"> أساس </w:t>
      </w:r>
      <w:r w:rsidR="00BF0D09" w:rsidRPr="00DE27D1">
        <w:rPr>
          <w:rFonts w:ascii="Simplified Arabic" w:hAnsi="Simplified Arabic" w:cs="Simplified Arabic"/>
          <w:sz w:val="28"/>
          <w:szCs w:val="28"/>
          <w:rtl/>
        </w:rPr>
        <w:t xml:space="preserve">فئة موحدة بالنسبة لجميع </w:t>
      </w:r>
      <w:r w:rsidR="004116B5" w:rsidRPr="00DE27D1">
        <w:rPr>
          <w:rFonts w:ascii="Simplified Arabic" w:hAnsi="Simplified Arabic" w:cs="Simplified Arabic"/>
          <w:sz w:val="28"/>
          <w:szCs w:val="28"/>
          <w:rtl/>
        </w:rPr>
        <w:t xml:space="preserve">الأفراد </w:t>
      </w:r>
      <w:r w:rsidR="00BF0D09" w:rsidRPr="00DE27D1">
        <w:rPr>
          <w:rFonts w:ascii="Simplified Arabic" w:hAnsi="Simplified Arabic" w:cs="Simplified Arabic"/>
          <w:sz w:val="28"/>
          <w:szCs w:val="28"/>
          <w:rtl/>
        </w:rPr>
        <w:t>الخاضعين لها.</w:t>
      </w:r>
    </w:p>
    <w:p w:rsidR="00BF0D09" w:rsidRPr="00DE27D1" w:rsidRDefault="00BF0D09" w:rsidP="00BF0D09">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أما الضرائب على </w:t>
      </w:r>
      <w:r w:rsidR="002709B2" w:rsidRPr="00DE27D1">
        <w:rPr>
          <w:rFonts w:ascii="Simplified Arabic" w:hAnsi="Simplified Arabic" w:cs="Simplified Arabic"/>
          <w:sz w:val="28"/>
          <w:szCs w:val="28"/>
          <w:rtl/>
        </w:rPr>
        <w:t xml:space="preserve">الأموال </w:t>
      </w:r>
      <w:r w:rsidRPr="00DE27D1">
        <w:rPr>
          <w:rFonts w:ascii="Simplified Arabic" w:hAnsi="Simplified Arabic" w:cs="Simplified Arabic"/>
          <w:sz w:val="28"/>
          <w:szCs w:val="28"/>
          <w:rtl/>
        </w:rPr>
        <w:t xml:space="preserve">فهي التي </w:t>
      </w:r>
      <w:r w:rsidR="006718E2" w:rsidRPr="00DE27D1">
        <w:rPr>
          <w:rFonts w:ascii="Simplified Arabic" w:hAnsi="Simplified Arabic" w:cs="Simplified Arabic" w:hint="cs"/>
          <w:sz w:val="28"/>
          <w:szCs w:val="28"/>
          <w:rtl/>
        </w:rPr>
        <w:t xml:space="preserve">يكون </w:t>
      </w:r>
      <w:r w:rsidRPr="00DE27D1">
        <w:rPr>
          <w:rFonts w:ascii="Simplified Arabic" w:hAnsi="Simplified Arabic" w:cs="Simplified Arabic"/>
          <w:sz w:val="28"/>
          <w:szCs w:val="28"/>
          <w:rtl/>
        </w:rPr>
        <w:t>وعاؤها المال</w:t>
      </w:r>
      <w:r w:rsidR="00881AD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وليس </w:t>
      </w:r>
      <w:r w:rsidR="002709B2" w:rsidRPr="00DE27D1">
        <w:rPr>
          <w:rFonts w:ascii="Simplified Arabic" w:hAnsi="Simplified Arabic" w:cs="Simplified Arabic"/>
          <w:sz w:val="28"/>
          <w:szCs w:val="28"/>
          <w:rtl/>
        </w:rPr>
        <w:t xml:space="preserve">الأشخاص </w:t>
      </w:r>
      <w:r w:rsidRPr="00DE27D1">
        <w:rPr>
          <w:rFonts w:ascii="Simplified Arabic" w:hAnsi="Simplified Arabic" w:cs="Simplified Arabic"/>
          <w:sz w:val="28"/>
          <w:szCs w:val="28"/>
          <w:rtl/>
        </w:rPr>
        <w:t>وهي ذات أنواع متعدد</w:t>
      </w:r>
      <w:r w:rsidR="009B18E2" w:rsidRPr="00DE27D1">
        <w:rPr>
          <w:rFonts w:ascii="Simplified Arabic" w:hAnsi="Simplified Arabic" w:cs="Simplified Arabic"/>
          <w:sz w:val="28"/>
          <w:szCs w:val="28"/>
          <w:rtl/>
        </w:rPr>
        <w:t>ة منها ضريبة المباني، وضريبة ال</w:t>
      </w:r>
      <w:r w:rsidR="009B18E2"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راضي وهي التي تفرض على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راضي الزراعية في نطاق الوحدة المحلية، وضرائب على الثروات المنقولة</w:t>
      </w:r>
      <w:r w:rsidR="003F65A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وضرائب الدخل.</w:t>
      </w:r>
    </w:p>
    <w:p w:rsidR="00BF0D09" w:rsidRPr="00DE27D1" w:rsidRDefault="00BF0D09" w:rsidP="00697D9C">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وضرائب </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غير مباشرة كضريبة الملاهي، والضرائب على ال</w:t>
      </w:r>
      <w:r w:rsidR="009B18E2" w:rsidRPr="00DE27D1">
        <w:rPr>
          <w:rFonts w:ascii="Simplified Arabic" w:hAnsi="Simplified Arabic" w:cs="Simplified Arabic"/>
          <w:sz w:val="28"/>
          <w:szCs w:val="28"/>
          <w:rtl/>
        </w:rPr>
        <w:t>مبيعات المحلية، والضرائب على 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نتاج</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83"/>
      </w:r>
      <w:r w:rsidRPr="00DE27D1">
        <w:rPr>
          <w:rFonts w:ascii="Simplified Arabic" w:hAnsi="Simplified Arabic" w:cs="Simplified Arabic"/>
          <w:sz w:val="24"/>
          <w:szCs w:val="24"/>
          <w:vertAlign w:val="superscript"/>
          <w:rtl/>
        </w:rPr>
        <w:t>)</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ويكون للمحافظة </w:t>
      </w:r>
      <w:r w:rsidR="006718E2"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نسبة</w:t>
      </w:r>
      <w:r w:rsidR="00570582" w:rsidRPr="00DE27D1">
        <w:rPr>
          <w:rFonts w:ascii="Simplified Arabic" w:hAnsi="Simplified Arabic" w:cs="Simplified Arabic" w:hint="cs"/>
          <w:sz w:val="28"/>
          <w:szCs w:val="28"/>
          <w:rtl/>
        </w:rPr>
        <w:t xml:space="preserve"> مئوية تبلغ</w:t>
      </w:r>
      <w:r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10% من حصيلة </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جمالي الضرائب المركزية </w:t>
      </w:r>
      <w:r w:rsidR="00570582" w:rsidRPr="00DE27D1">
        <w:rPr>
          <w:rFonts w:ascii="Simplified Arabic" w:hAnsi="Simplified Arabic" w:cs="Simplified Arabic" w:hint="cs"/>
          <w:sz w:val="28"/>
          <w:szCs w:val="28"/>
          <w:rtl/>
        </w:rPr>
        <w:t>المحصلة في دائرة المحافظة</w:t>
      </w:r>
      <w:r w:rsidR="006718E2" w:rsidRPr="00DE27D1">
        <w:rPr>
          <w:rFonts w:ascii="Simplified Arabic" w:hAnsi="Simplified Arabic" w:cs="Simplified Arabic" w:hint="cs"/>
          <w:sz w:val="28"/>
          <w:szCs w:val="28"/>
          <w:rtl/>
        </w:rPr>
        <w:t xml:space="preserve"> "</w:t>
      </w:r>
      <w:r w:rsidR="00570582"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كما </w:t>
      </w:r>
      <w:r w:rsidR="006718E2" w:rsidRPr="00DE27D1">
        <w:rPr>
          <w:rFonts w:ascii="Simplified Arabic" w:hAnsi="Simplified Arabic" w:cs="Simplified Arabic" w:hint="cs"/>
          <w:sz w:val="28"/>
          <w:szCs w:val="28"/>
          <w:rtl/>
        </w:rPr>
        <w:t>نصت عليه</w:t>
      </w:r>
      <w:r w:rsidRPr="00DE27D1">
        <w:rPr>
          <w:rFonts w:ascii="Simplified Arabic" w:hAnsi="Simplified Arabic" w:cs="Simplified Arabic"/>
          <w:sz w:val="28"/>
          <w:szCs w:val="28"/>
          <w:rtl/>
        </w:rPr>
        <w:t xml:space="preserve"> المادة (49) فقرة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أ</w:t>
      </w:r>
      <w:r w:rsidR="00736BD8" w:rsidRPr="00DE27D1">
        <w:rPr>
          <w:rFonts w:ascii="Simplified Arabic" w:hAnsi="Simplified Arabic" w:cs="Simplified Arabic" w:hint="cs"/>
          <w:sz w:val="28"/>
          <w:szCs w:val="28"/>
          <w:rtl/>
        </w:rPr>
        <w:t>، ب</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من القانون 59/2012م</w:t>
      </w:r>
      <w:r w:rsidRPr="00DE27D1">
        <w:rPr>
          <w:rFonts w:ascii="Simplified Arabic" w:hAnsi="Simplified Arabic" w:cs="Simplified Arabic"/>
          <w:sz w:val="28"/>
          <w:szCs w:val="28"/>
          <w:rtl/>
        </w:rPr>
        <w:t xml:space="preserve"> </w:t>
      </w:r>
      <w:r w:rsidR="00736BD8"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حصة </w:t>
      </w:r>
      <w:r w:rsidR="00972CC5" w:rsidRPr="00DE27D1">
        <w:rPr>
          <w:rFonts w:ascii="Simplified Arabic" w:hAnsi="Simplified Arabic" w:cs="Simplified Arabic" w:hint="cs"/>
          <w:sz w:val="28"/>
          <w:szCs w:val="28"/>
          <w:rtl/>
        </w:rPr>
        <w:t>البلدية</w:t>
      </w:r>
      <w:r w:rsidRPr="00DE27D1">
        <w:rPr>
          <w:rFonts w:ascii="Simplified Arabic" w:hAnsi="Simplified Arabic" w:cs="Simplified Arabic"/>
          <w:sz w:val="28"/>
          <w:szCs w:val="28"/>
          <w:rtl/>
        </w:rPr>
        <w:t xml:space="preserve"> من حصيلة الض</w:t>
      </w:r>
      <w:r w:rsidR="009B18E2" w:rsidRPr="00DE27D1">
        <w:rPr>
          <w:rFonts w:ascii="Simplified Arabic" w:hAnsi="Simplified Arabic" w:cs="Simplified Arabic"/>
          <w:sz w:val="28"/>
          <w:szCs w:val="28"/>
          <w:rtl/>
        </w:rPr>
        <w:t>رائب المركزية المخصصة للمحافظة</w:t>
      </w:r>
      <w:r w:rsidR="00736BD8"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 </w:t>
      </w:r>
      <w:r w:rsidR="004E3C9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لمادة </w:t>
      </w:r>
      <w:r w:rsidR="00697D9C" w:rsidRPr="00DE27D1">
        <w:rPr>
          <w:rFonts w:ascii="Simplified Arabic" w:hAnsi="Simplified Arabic" w:cs="Simplified Arabic" w:hint="cs"/>
          <w:sz w:val="28"/>
          <w:szCs w:val="28"/>
          <w:rtl/>
        </w:rPr>
        <w:t>(51)</w:t>
      </w:r>
      <w:r w:rsidRPr="00DE27D1">
        <w:rPr>
          <w:rFonts w:ascii="Simplified Arabic" w:hAnsi="Simplified Arabic" w:cs="Simplified Arabic"/>
          <w:sz w:val="28"/>
          <w:szCs w:val="28"/>
          <w:rtl/>
        </w:rPr>
        <w:t xml:space="preserve"> فقرة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ه)</w:t>
      </w:r>
      <w:r w:rsidRPr="00DE27D1">
        <w:rPr>
          <w:rFonts w:ascii="Simplified Arabic" w:hAnsi="Simplified Arabic" w:cs="Simplified Arabic" w:hint="cs"/>
          <w:sz w:val="28"/>
          <w:szCs w:val="28"/>
          <w:rtl/>
        </w:rPr>
        <w:t xml:space="preserve"> من القانون السابق.</w:t>
      </w:r>
    </w:p>
    <w:p w:rsidR="00736BD8" w:rsidRPr="00DE27D1" w:rsidRDefault="00697D9C" w:rsidP="00697D9C">
      <w:pPr>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736BD8" w:rsidRPr="00DE27D1">
        <w:rPr>
          <w:rFonts w:ascii="Simplified Arabic" w:hAnsi="Simplified Arabic" w:cs="Simplified Arabic" w:hint="cs"/>
          <w:sz w:val="28"/>
          <w:szCs w:val="28"/>
          <w:rtl/>
        </w:rPr>
        <w:t>ورغم تنوع مصادر دخل المحافظات من الناحية النظرية مما يعني وفرة مالية تشجع المحافظات على تحريك عجلة التنمية ومع هذا تبقى نسبة حصة المحافظة من الضرائب المركزية هي 10% ضئيلة جدً</w:t>
      </w:r>
      <w:r w:rsidRPr="00DE27D1">
        <w:rPr>
          <w:rFonts w:ascii="Simplified Arabic" w:hAnsi="Simplified Arabic" w:cs="Simplified Arabic" w:hint="cs"/>
          <w:sz w:val="28"/>
          <w:szCs w:val="28"/>
          <w:rtl/>
        </w:rPr>
        <w:t>ا</w:t>
      </w:r>
      <w:r w:rsidR="00736BD8" w:rsidRPr="00DE27D1">
        <w:rPr>
          <w:rFonts w:ascii="Simplified Arabic" w:hAnsi="Simplified Arabic" w:cs="Simplified Arabic" w:hint="cs"/>
          <w:sz w:val="28"/>
          <w:szCs w:val="28"/>
          <w:rtl/>
        </w:rPr>
        <w:t xml:space="preserve"> إذا علمنا إن الاقتصاد في ليبيا لا يعول كثيراً على ال</w:t>
      </w:r>
      <w:r w:rsidR="006718E2" w:rsidRPr="00DE27D1">
        <w:rPr>
          <w:rFonts w:ascii="Simplified Arabic" w:hAnsi="Simplified Arabic" w:cs="Simplified Arabic" w:hint="cs"/>
          <w:sz w:val="28"/>
          <w:szCs w:val="28"/>
          <w:rtl/>
        </w:rPr>
        <w:t>ض</w:t>
      </w:r>
      <w:r w:rsidR="00736BD8" w:rsidRPr="00DE27D1">
        <w:rPr>
          <w:rFonts w:ascii="Simplified Arabic" w:hAnsi="Simplified Arabic" w:cs="Simplified Arabic" w:hint="cs"/>
          <w:sz w:val="28"/>
          <w:szCs w:val="28"/>
          <w:rtl/>
        </w:rPr>
        <w:t>رائب لاعتماد</w:t>
      </w:r>
      <w:r w:rsidR="006718E2" w:rsidRPr="00DE27D1">
        <w:rPr>
          <w:rFonts w:ascii="Simplified Arabic" w:hAnsi="Simplified Arabic" w:cs="Simplified Arabic" w:hint="cs"/>
          <w:sz w:val="28"/>
          <w:szCs w:val="28"/>
          <w:rtl/>
        </w:rPr>
        <w:t>ه</w:t>
      </w:r>
      <w:r w:rsidR="00736BD8" w:rsidRPr="00DE27D1">
        <w:rPr>
          <w:rFonts w:ascii="Simplified Arabic" w:hAnsi="Simplified Arabic" w:cs="Simplified Arabic" w:hint="cs"/>
          <w:sz w:val="28"/>
          <w:szCs w:val="28"/>
          <w:rtl/>
        </w:rPr>
        <w:t xml:space="preserve"> شبه الكامل على </w:t>
      </w:r>
      <w:r w:rsidR="00D84F68" w:rsidRPr="00DE27D1">
        <w:rPr>
          <w:rFonts w:ascii="Simplified Arabic" w:hAnsi="Simplified Arabic" w:cs="Simplified Arabic" w:hint="cs"/>
          <w:sz w:val="28"/>
          <w:szCs w:val="28"/>
          <w:rtl/>
        </w:rPr>
        <w:t>إ</w:t>
      </w:r>
      <w:r w:rsidR="00736BD8" w:rsidRPr="00DE27D1">
        <w:rPr>
          <w:rFonts w:ascii="Simplified Arabic" w:hAnsi="Simplified Arabic" w:cs="Simplified Arabic" w:hint="cs"/>
          <w:sz w:val="28"/>
          <w:szCs w:val="28"/>
          <w:rtl/>
        </w:rPr>
        <w:t>يرادات النفط فكان الأولى تخصيص النسبة ال</w:t>
      </w:r>
      <w:r w:rsidRPr="00DE27D1">
        <w:rPr>
          <w:rFonts w:ascii="Simplified Arabic" w:hAnsi="Simplified Arabic" w:cs="Simplified Arabic" w:hint="cs"/>
          <w:sz w:val="28"/>
          <w:szCs w:val="28"/>
          <w:rtl/>
        </w:rPr>
        <w:t>أ</w:t>
      </w:r>
      <w:r w:rsidR="00736BD8" w:rsidRPr="00DE27D1">
        <w:rPr>
          <w:rFonts w:ascii="Simplified Arabic" w:hAnsi="Simplified Arabic" w:cs="Simplified Arabic" w:hint="cs"/>
          <w:sz w:val="28"/>
          <w:szCs w:val="28"/>
          <w:rtl/>
        </w:rPr>
        <w:t>كبر من الضرائب للسلطة المحلية</w:t>
      </w:r>
      <w:r w:rsidR="00881AD3" w:rsidRPr="00DE27D1">
        <w:rPr>
          <w:rFonts w:ascii="Simplified Arabic" w:hAnsi="Simplified Arabic" w:cs="Simplified Arabic" w:hint="cs"/>
          <w:sz w:val="28"/>
          <w:szCs w:val="28"/>
          <w:rtl/>
        </w:rPr>
        <w:t>،</w:t>
      </w:r>
      <w:r w:rsidR="00736BD8" w:rsidRPr="00DE27D1">
        <w:rPr>
          <w:rFonts w:ascii="Simplified Arabic" w:hAnsi="Simplified Arabic" w:cs="Simplified Arabic" w:hint="cs"/>
          <w:sz w:val="28"/>
          <w:szCs w:val="28"/>
          <w:rtl/>
        </w:rPr>
        <w:t xml:space="preserve"> ل</w:t>
      </w:r>
      <w:r w:rsidRPr="00DE27D1">
        <w:rPr>
          <w:rFonts w:ascii="Simplified Arabic" w:hAnsi="Simplified Arabic" w:cs="Simplified Arabic" w:hint="cs"/>
          <w:sz w:val="28"/>
          <w:szCs w:val="28"/>
          <w:rtl/>
        </w:rPr>
        <w:t>أ</w:t>
      </w:r>
      <w:r w:rsidR="00736BD8" w:rsidRPr="00DE27D1">
        <w:rPr>
          <w:rFonts w:ascii="Simplified Arabic" w:hAnsi="Simplified Arabic" w:cs="Simplified Arabic" w:hint="cs"/>
          <w:sz w:val="28"/>
          <w:szCs w:val="28"/>
          <w:rtl/>
        </w:rPr>
        <w:t>ستغ</w:t>
      </w:r>
      <w:r w:rsidR="006718E2" w:rsidRPr="00DE27D1">
        <w:rPr>
          <w:rFonts w:ascii="Simplified Arabic" w:hAnsi="Simplified Arabic" w:cs="Simplified Arabic" w:hint="cs"/>
          <w:sz w:val="28"/>
          <w:szCs w:val="28"/>
          <w:rtl/>
        </w:rPr>
        <w:t>لالها في عمليات التنمية المحلية</w:t>
      </w:r>
      <w:r w:rsidR="00736BD8" w:rsidRPr="00DE27D1">
        <w:rPr>
          <w:rFonts w:ascii="Simplified Arabic" w:hAnsi="Simplified Arabic" w:cs="Simplified Arabic" w:hint="cs"/>
          <w:sz w:val="28"/>
          <w:szCs w:val="28"/>
          <w:rtl/>
        </w:rPr>
        <w:t>.</w:t>
      </w:r>
      <w:r w:rsidR="00736BD8" w:rsidRPr="00DE27D1">
        <w:rPr>
          <w:rFonts w:ascii="Simplified Arabic" w:hAnsi="Simplified Arabic" w:cs="Simplified Arabic" w:hint="cs"/>
          <w:sz w:val="28"/>
          <w:szCs w:val="28"/>
          <w:vertAlign w:val="superscript"/>
          <w:rtl/>
        </w:rPr>
        <w:t>(</w:t>
      </w:r>
      <w:r w:rsidR="00736BD8" w:rsidRPr="00DE27D1">
        <w:rPr>
          <w:rStyle w:val="a8"/>
          <w:rFonts w:ascii="Simplified Arabic" w:hAnsi="Simplified Arabic" w:cs="Simplified Arabic"/>
          <w:sz w:val="28"/>
          <w:szCs w:val="28"/>
          <w:rtl/>
        </w:rPr>
        <w:footnoteReference w:id="284"/>
      </w:r>
      <w:r w:rsidR="00736BD8" w:rsidRPr="00DE27D1">
        <w:rPr>
          <w:rFonts w:ascii="Simplified Arabic" w:hAnsi="Simplified Arabic" w:cs="Simplified Arabic" w:hint="cs"/>
          <w:sz w:val="28"/>
          <w:szCs w:val="28"/>
          <w:vertAlign w:val="superscript"/>
          <w:rtl/>
        </w:rPr>
        <w:t>)</w:t>
      </w:r>
    </w:p>
    <w:p w:rsidR="00697D9C" w:rsidRPr="00DE27D1" w:rsidRDefault="00697D9C" w:rsidP="00697D9C">
      <w:pPr>
        <w:spacing w:after="0" w:line="360" w:lineRule="auto"/>
        <w:ind w:left="-154"/>
        <w:jc w:val="lowKashida"/>
        <w:rPr>
          <w:rFonts w:ascii="Simplified Arabic" w:hAnsi="Simplified Arabic" w:cs="Simplified Arabic"/>
          <w:sz w:val="28"/>
          <w:szCs w:val="28"/>
          <w:rtl/>
        </w:rPr>
      </w:pPr>
    </w:p>
    <w:p w:rsidR="00BF0D09" w:rsidRPr="00DE27D1" w:rsidRDefault="00BF0D09" w:rsidP="00F41D10">
      <w:pPr>
        <w:pStyle w:val="a6"/>
        <w:numPr>
          <w:ilvl w:val="0"/>
          <w:numId w:val="26"/>
        </w:numPr>
        <w:tabs>
          <w:tab w:val="left" w:pos="226"/>
          <w:tab w:val="right" w:pos="509"/>
        </w:tabs>
        <w:spacing w:after="0" w:line="360" w:lineRule="auto"/>
        <w:ind w:left="-154" w:firstLine="0"/>
        <w:jc w:val="lowKashida"/>
        <w:rPr>
          <w:rFonts w:ascii="Simplified Arabic" w:hAnsi="Simplified Arabic" w:cs="Simplified Arabic"/>
          <w:b/>
          <w:bCs/>
          <w:sz w:val="28"/>
          <w:szCs w:val="28"/>
        </w:rPr>
      </w:pPr>
      <w:r w:rsidRPr="00DE27D1">
        <w:rPr>
          <w:rFonts w:ascii="Simplified Arabic" w:hAnsi="Simplified Arabic" w:cs="Simplified Arabic"/>
          <w:b/>
          <w:bCs/>
          <w:sz w:val="28"/>
          <w:szCs w:val="28"/>
          <w:rtl/>
        </w:rPr>
        <w:t>الرسوم</w:t>
      </w:r>
    </w:p>
    <w:p w:rsidR="00BF0D09" w:rsidRPr="00DE27D1" w:rsidRDefault="00697D9C" w:rsidP="00697D9C">
      <w:pPr>
        <w:pStyle w:val="a6"/>
        <w:spacing w:after="0" w:line="360" w:lineRule="auto"/>
        <w:ind w:left="-154"/>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عر</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ف الرسم بشكل عام بأنه</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مبلغ من المال يدفعه المنتفعون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الدولة، مقابل خدمة معينة تقدمها إليهم</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285"/>
      </w:r>
      <w:r w:rsidR="00BF0D09" w:rsidRPr="00DE27D1">
        <w:rPr>
          <w:rFonts w:ascii="Simplified Arabic" w:hAnsi="Simplified Arabic" w:cs="Simplified Arabic"/>
          <w:sz w:val="24"/>
          <w:szCs w:val="24"/>
          <w:vertAlign w:val="superscript"/>
          <w:rtl/>
        </w:rPr>
        <w:t>)</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والرسم المحلي هو ما يتقاضاه الشخص العام الممثل للوحدة </w:t>
      </w:r>
      <w:r w:rsidR="004116B5" w:rsidRPr="00DE27D1">
        <w:rPr>
          <w:rFonts w:ascii="Simplified Arabic" w:hAnsi="Simplified Arabic" w:cs="Simplified Arabic"/>
          <w:sz w:val="28"/>
          <w:szCs w:val="28"/>
          <w:rtl/>
        </w:rPr>
        <w:t>الإدارية</w:t>
      </w:r>
      <w:r w:rsidR="009B18E2"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نظير أداء خدمة معين</w:t>
      </w:r>
      <w:r w:rsidR="009B18E2" w:rsidRPr="00DE27D1">
        <w:rPr>
          <w:rFonts w:ascii="Simplified Arabic" w:hAnsi="Simplified Arabic" w:cs="Simplified Arabic"/>
          <w:sz w:val="28"/>
          <w:szCs w:val="28"/>
          <w:rtl/>
        </w:rPr>
        <w:t>ة تعود بالنفع على دافع الرسم، و</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كانت تغلب </w:t>
      </w:r>
      <w:r w:rsidR="00EE3B8B" w:rsidRPr="00DE27D1">
        <w:rPr>
          <w:rFonts w:ascii="Simplified Arabic" w:hAnsi="Simplified Arabic" w:cs="Simplified Arabic" w:hint="cs"/>
          <w:sz w:val="28"/>
          <w:szCs w:val="28"/>
          <w:rtl/>
        </w:rPr>
        <w:t xml:space="preserve">على </w:t>
      </w:r>
      <w:r w:rsidR="00BF0D09" w:rsidRPr="00DE27D1">
        <w:rPr>
          <w:rFonts w:ascii="Simplified Arabic" w:hAnsi="Simplified Arabic" w:cs="Simplified Arabic"/>
          <w:sz w:val="28"/>
          <w:szCs w:val="28"/>
          <w:rtl/>
        </w:rPr>
        <w:t>هذه الخدمة صفة النفع العام</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ومن أهم الرسوم المحلية ما </w:t>
      </w:r>
      <w:r w:rsidRPr="00DE27D1">
        <w:rPr>
          <w:rFonts w:ascii="Simplified Arabic" w:hAnsi="Simplified Arabic" w:cs="Simplified Arabic" w:hint="cs"/>
          <w:sz w:val="28"/>
          <w:szCs w:val="28"/>
          <w:rtl/>
        </w:rPr>
        <w:t>يأتي</w:t>
      </w:r>
      <w:r w:rsidR="00BF0D09" w:rsidRPr="00DE27D1">
        <w:rPr>
          <w:rFonts w:ascii="Simplified Arabic" w:hAnsi="Simplified Arabic" w:cs="Simplified Arabic"/>
          <w:sz w:val="28"/>
          <w:szCs w:val="28"/>
          <w:rtl/>
        </w:rPr>
        <w:t>:</w:t>
      </w:r>
    </w:p>
    <w:p w:rsidR="00BF0D09" w:rsidRPr="00DE27D1" w:rsidRDefault="00BF0D09" w:rsidP="001C0B3C">
      <w:pPr>
        <w:pStyle w:val="a6"/>
        <w:tabs>
          <w:tab w:val="right" w:pos="368"/>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رسوم خدمات العبور، ورسوم الموانئ والمطارات يكون للمحافظة نسبة مئوية منها تبلغ 10% المادة (49) من القانون (59) لسنة2012م</w:t>
      </w:r>
      <w:r w:rsidR="00232F74"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بشأن </w:t>
      </w:r>
      <w:r w:rsidR="007836C5" w:rsidRPr="00DE27D1">
        <w:rPr>
          <w:rFonts w:ascii="Simplified Arabic" w:hAnsi="Simplified Arabic" w:cs="Simplified Arabic"/>
          <w:sz w:val="28"/>
          <w:szCs w:val="28"/>
          <w:rtl/>
        </w:rPr>
        <w:t>الإدار</w:t>
      </w:r>
      <w:r w:rsidR="001C0B3C"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p>
    <w:p w:rsidR="00BF0D09" w:rsidRPr="00DE27D1" w:rsidRDefault="00697D9C" w:rsidP="009B18E2">
      <w:pPr>
        <w:pStyle w:val="a6"/>
        <w:tabs>
          <w:tab w:val="right" w:pos="368"/>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أما الرسوم في النطاق المحلي</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ما تتقاضاه البلدية من مبالغ نقدية لقاء ما تقدمة للس</w:t>
      </w:r>
      <w:r w:rsidR="009B18E2" w:rsidRPr="00DE27D1">
        <w:rPr>
          <w:rFonts w:ascii="Simplified Arabic" w:hAnsi="Simplified Arabic" w:cs="Simplified Arabic"/>
          <w:sz w:val="28"/>
          <w:szCs w:val="28"/>
          <w:rtl/>
        </w:rPr>
        <w:t>كان المحليين من خدمات محلية وهي</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286"/>
      </w:r>
      <w:r w:rsidR="00BF0D09" w:rsidRPr="00DE27D1">
        <w:rPr>
          <w:rFonts w:ascii="Simplified Arabic" w:hAnsi="Simplified Arabic" w:cs="Simplified Arabic"/>
          <w:sz w:val="24"/>
          <w:szCs w:val="24"/>
          <w:vertAlign w:val="superscript"/>
          <w:rtl/>
        </w:rPr>
        <w:t>)</w:t>
      </w:r>
      <w:r w:rsidR="00BF0D09" w:rsidRPr="00DE27D1">
        <w:rPr>
          <w:rFonts w:ascii="Simplified Arabic" w:hAnsi="Simplified Arabic" w:cs="Simplified Arabic"/>
          <w:sz w:val="28"/>
          <w:szCs w:val="28"/>
          <w:rtl/>
        </w:rPr>
        <w:t>:</w:t>
      </w:r>
    </w:p>
    <w:p w:rsidR="00BF0D09" w:rsidRPr="00DE27D1" w:rsidRDefault="00697D9C" w:rsidP="00F36B0F">
      <w:pPr>
        <w:pStyle w:val="a6"/>
        <w:tabs>
          <w:tab w:val="right" w:pos="368"/>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رسوم رخص </w:t>
      </w:r>
      <w:r w:rsidR="00F36B0F" w:rsidRPr="00DE27D1">
        <w:rPr>
          <w:rFonts w:ascii="Simplified Arabic" w:hAnsi="Simplified Arabic" w:cs="Simplified Arabic" w:hint="cs"/>
          <w:sz w:val="28"/>
          <w:szCs w:val="28"/>
          <w:rtl/>
        </w:rPr>
        <w:t>التجول</w:t>
      </w:r>
      <w:r w:rsidR="00BF0D09" w:rsidRPr="00DE27D1">
        <w:rPr>
          <w:rFonts w:ascii="Simplified Arabic" w:hAnsi="Simplified Arabic" w:cs="Simplified Arabic"/>
          <w:sz w:val="28"/>
          <w:szCs w:val="28"/>
          <w:rtl/>
        </w:rPr>
        <w:t>، ورسوم رخص المهن، ورسوم تسجيل عقود الإيجار، ورسوم المسالخ، ورسوم خدمات المكاتب المهنية، ورسوم الحرف، والصناعات وغيرها من الخدمات التي تقدمها البلدية بمقابل</w:t>
      </w:r>
      <w:r w:rsidR="009B18E2" w:rsidRPr="00DE27D1">
        <w:rPr>
          <w:rFonts w:ascii="Simplified Arabic" w:hAnsi="Simplified Arabic" w:cs="Simplified Arabic" w:hint="cs"/>
          <w:sz w:val="28"/>
          <w:szCs w:val="28"/>
          <w:rtl/>
        </w:rPr>
        <w:t>.</w:t>
      </w:r>
    </w:p>
    <w:p w:rsidR="00EE3B8B" w:rsidRPr="00DE27D1" w:rsidRDefault="00EE3B8B" w:rsidP="00881AD3">
      <w:pPr>
        <w:pStyle w:val="a6"/>
        <w:tabs>
          <w:tab w:val="right" w:pos="368"/>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وتحدد قيمة الرسم على أساس العدل</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w:t>
      </w:r>
      <w:r w:rsidR="00697D9C" w:rsidRPr="00DE27D1">
        <w:rPr>
          <w:rFonts w:ascii="Simplified Arabic" w:hAnsi="Simplified Arabic" w:cs="Simplified Arabic" w:hint="cs"/>
          <w:sz w:val="28"/>
          <w:szCs w:val="28"/>
          <w:rtl/>
        </w:rPr>
        <w:t>إ</w:t>
      </w:r>
      <w:r w:rsidRPr="00DE27D1">
        <w:rPr>
          <w:rFonts w:ascii="Simplified Arabic" w:hAnsi="Simplified Arabic" w:cs="Simplified Arabic" w:hint="cs"/>
          <w:sz w:val="28"/>
          <w:szCs w:val="28"/>
          <w:rtl/>
        </w:rPr>
        <w:t>نصاف</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ومراعاة مصلحة المجتمع</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وتحقيق العدالة الاجتماعية بين المواطنين</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والمساهمة في تنمية الاقتصاد المحلي والوطني، </w:t>
      </w:r>
      <w:r w:rsidR="00D84F68" w:rsidRPr="00DE27D1">
        <w:rPr>
          <w:rFonts w:ascii="Simplified Arabic" w:hAnsi="Simplified Arabic" w:cs="Simplified Arabic" w:hint="cs"/>
          <w:sz w:val="28"/>
          <w:szCs w:val="28"/>
          <w:rtl/>
        </w:rPr>
        <w:t>و</w:t>
      </w:r>
      <w:r w:rsidRPr="00DE27D1">
        <w:rPr>
          <w:rFonts w:ascii="Simplified Arabic" w:hAnsi="Simplified Arabic" w:cs="Simplified Arabic" w:hint="cs"/>
          <w:sz w:val="28"/>
          <w:szCs w:val="28"/>
          <w:rtl/>
        </w:rPr>
        <w:t>بناءً على دراسات مسبقة ويصدر الوزير قرار بقيمة الرسوم لكل خدمة في حد</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ها الأعلى لكل بلدية على حدة، ويصدر المجلس البلدي القرار الجبائي</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ويحدد قيمة الرسوم بما لا يزيد عن الحد</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ال</w:t>
      </w:r>
      <w:r w:rsidR="00697D9C" w:rsidRPr="00DE27D1">
        <w:rPr>
          <w:rFonts w:ascii="Simplified Arabic" w:hAnsi="Simplified Arabic" w:cs="Simplified Arabic" w:hint="cs"/>
          <w:sz w:val="28"/>
          <w:szCs w:val="28"/>
          <w:rtl/>
        </w:rPr>
        <w:t>أ</w:t>
      </w:r>
      <w:r w:rsidRPr="00DE27D1">
        <w:rPr>
          <w:rFonts w:ascii="Simplified Arabic" w:hAnsi="Simplified Arabic" w:cs="Simplified Arabic" w:hint="cs"/>
          <w:sz w:val="28"/>
          <w:szCs w:val="28"/>
          <w:rtl/>
        </w:rPr>
        <w:t>على المحدد بقرار الوزير</w:t>
      </w:r>
      <w:r w:rsidR="00697D9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ولا يدخل حيزاً التنفيذ </w:t>
      </w:r>
      <w:r w:rsidR="00133319" w:rsidRPr="00DE27D1">
        <w:rPr>
          <w:rFonts w:ascii="Simplified Arabic" w:hAnsi="Simplified Arabic" w:cs="Simplified Arabic" w:hint="cs"/>
          <w:sz w:val="28"/>
          <w:szCs w:val="28"/>
          <w:rtl/>
        </w:rPr>
        <w:t>إ</w:t>
      </w:r>
      <w:r w:rsidRPr="00DE27D1">
        <w:rPr>
          <w:rFonts w:ascii="Simplified Arabic" w:hAnsi="Simplified Arabic" w:cs="Simplified Arabic" w:hint="cs"/>
          <w:sz w:val="28"/>
          <w:szCs w:val="28"/>
          <w:rtl/>
        </w:rPr>
        <w:t>لاّ بعد صدور القرار الجبائي من المجلس.</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287"/>
      </w:r>
      <w:r w:rsidRPr="00DE27D1">
        <w:rPr>
          <w:rFonts w:ascii="Simplified Arabic" w:hAnsi="Simplified Arabic" w:cs="Simplified Arabic" w:hint="cs"/>
          <w:sz w:val="28"/>
          <w:szCs w:val="28"/>
          <w:vertAlign w:val="superscript"/>
          <w:rtl/>
        </w:rPr>
        <w:t>)</w:t>
      </w:r>
    </w:p>
    <w:p w:rsidR="00BF0D09" w:rsidRPr="00DE27D1" w:rsidRDefault="00BF0D09" w:rsidP="00EE3B8B">
      <w:pPr>
        <w:pStyle w:val="a6"/>
        <w:numPr>
          <w:ilvl w:val="0"/>
          <w:numId w:val="26"/>
        </w:numPr>
        <w:tabs>
          <w:tab w:val="right" w:pos="368"/>
        </w:tabs>
        <w:spacing w:after="0" w:line="360" w:lineRule="auto"/>
        <w:ind w:left="-154" w:firstLine="0"/>
        <w:jc w:val="lowKashida"/>
        <w:rPr>
          <w:rFonts w:ascii="Simplified Arabic" w:hAnsi="Simplified Arabic" w:cs="Simplified Arabic"/>
          <w:sz w:val="28"/>
          <w:szCs w:val="28"/>
        </w:rPr>
      </w:pPr>
      <w:r w:rsidRPr="00DE27D1">
        <w:rPr>
          <w:rFonts w:ascii="Simplified Arabic" w:hAnsi="Simplified Arabic" w:cs="Simplified Arabic"/>
          <w:b/>
          <w:bCs/>
          <w:sz w:val="28"/>
          <w:szCs w:val="28"/>
          <w:rtl/>
        </w:rPr>
        <w:t>العوائد:</w:t>
      </w:r>
      <w:r w:rsidRPr="00DE27D1">
        <w:rPr>
          <w:rFonts w:ascii="Simplified Arabic" w:hAnsi="Simplified Arabic" w:cs="Simplified Arabic"/>
          <w:sz w:val="28"/>
          <w:szCs w:val="28"/>
          <w:rtl/>
        </w:rPr>
        <w:t xml:space="preserve"> وهي المبالغ التي تستوفى بموجب القوانين لقاء استفادة صاحب العقار من مشروع عام </w:t>
      </w:r>
      <w:r w:rsidR="009B18E2" w:rsidRPr="00DE27D1">
        <w:rPr>
          <w:rFonts w:ascii="Simplified Arabic" w:hAnsi="Simplified Arabic" w:cs="Simplified Arabic"/>
          <w:sz w:val="28"/>
          <w:szCs w:val="28"/>
          <w:rtl/>
        </w:rPr>
        <w:t>نف</w:t>
      </w:r>
      <w:r w:rsidR="009B18E2" w:rsidRPr="00DE27D1">
        <w:rPr>
          <w:rFonts w:ascii="Simplified Arabic" w:hAnsi="Simplified Arabic" w:cs="Simplified Arabic" w:hint="cs"/>
          <w:sz w:val="28"/>
          <w:szCs w:val="28"/>
          <w:rtl/>
        </w:rPr>
        <w:t>ذ</w:t>
      </w:r>
      <w:r w:rsidRPr="00DE27D1">
        <w:rPr>
          <w:rFonts w:ascii="Simplified Arabic" w:hAnsi="Simplified Arabic" w:cs="Simplified Arabic"/>
          <w:sz w:val="28"/>
          <w:szCs w:val="28"/>
          <w:rtl/>
        </w:rPr>
        <w:t xml:space="preserve"> قرب عقاره، على أن تكون قيمة عقاره قد ارتفعت بسبب تنفيد ذلك المشروع العام</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أن يكون العقار الذي يملكه قد استف</w:t>
      </w:r>
      <w:r w:rsidR="009B18E2" w:rsidRPr="00DE27D1">
        <w:rPr>
          <w:rFonts w:ascii="Simplified Arabic" w:hAnsi="Simplified Arabic" w:cs="Simplified Arabic"/>
          <w:sz w:val="28"/>
          <w:szCs w:val="28"/>
          <w:rtl/>
        </w:rPr>
        <w:t xml:space="preserve">اد بصورة مباشرة من ذلك المشروع </w:t>
      </w:r>
      <w:r w:rsidR="00EE3B8B"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هذه العوائد</w:t>
      </w:r>
      <w:r w:rsidRPr="00DE27D1">
        <w:rPr>
          <w:rFonts w:ascii="Simplified Arabic" w:hAnsi="Simplified Arabic" w:cs="Simplified Arabic" w:hint="cs"/>
          <w:sz w:val="28"/>
          <w:szCs w:val="28"/>
          <w:rtl/>
        </w:rPr>
        <w:t xml:space="preserve"> تشمل</w:t>
      </w:r>
      <w:r w:rsidRPr="00DE27D1">
        <w:rPr>
          <w:rFonts w:ascii="Simplified Arabic" w:hAnsi="Simplified Arabic" w:cs="Simplified Arabic"/>
          <w:sz w:val="28"/>
          <w:szCs w:val="28"/>
          <w:rtl/>
        </w:rPr>
        <w:t>:</w:t>
      </w:r>
    </w:p>
    <w:p w:rsidR="00BF0D09" w:rsidRPr="00DE27D1" w:rsidRDefault="00BF0D09" w:rsidP="00F41D10">
      <w:pPr>
        <w:pStyle w:val="a6"/>
        <w:numPr>
          <w:ilvl w:val="0"/>
          <w:numId w:val="27"/>
        </w:numPr>
        <w:tabs>
          <w:tab w:val="right" w:pos="368"/>
        </w:tabs>
        <w:spacing w:after="0" w:line="360" w:lineRule="auto"/>
        <w:ind w:left="-154" w:firstLine="0"/>
        <w:jc w:val="lowKashida"/>
        <w:rPr>
          <w:rFonts w:ascii="Simplified Arabic" w:hAnsi="Simplified Arabic" w:cs="Simplified Arabic"/>
          <w:sz w:val="28"/>
          <w:szCs w:val="28"/>
        </w:rPr>
      </w:pPr>
      <w:r w:rsidRPr="00DE27D1">
        <w:rPr>
          <w:rFonts w:ascii="Simplified Arabic" w:hAnsi="Simplified Arabic" w:cs="Simplified Arabic"/>
          <w:b/>
          <w:bCs/>
          <w:sz w:val="28"/>
          <w:szCs w:val="28"/>
          <w:rtl/>
        </w:rPr>
        <w:t>عوائد التنظيم العامة:</w:t>
      </w:r>
      <w:r w:rsidRPr="00DE27D1">
        <w:rPr>
          <w:rFonts w:ascii="Simplified Arabic" w:hAnsi="Simplified Arabic" w:cs="Simplified Arabic"/>
          <w:sz w:val="28"/>
          <w:szCs w:val="28"/>
          <w:rtl/>
        </w:rPr>
        <w:t xml:space="preserve"> وتفرض هذه العوائد على أي منطقة تنظيم</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قسم منها، بناء على قيمة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رض</w:t>
      </w:r>
      <w:r w:rsidR="00697D9C"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على أي</w:t>
      </w:r>
      <w:r w:rsidR="00F67F6A" w:rsidRPr="00DE27D1">
        <w:rPr>
          <w:rFonts w:ascii="Simplified Arabic" w:hAnsi="Simplified Arabic" w:cs="Simplified Arabic"/>
          <w:sz w:val="28"/>
          <w:szCs w:val="28"/>
          <w:rtl/>
        </w:rPr>
        <w:t xml:space="preserve"> أساس </w:t>
      </w:r>
      <w:r w:rsidR="009B18E2"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خر، لأجل تغطية النفقات والمصاريف التي أنفقت في إعداد المشاريع</w:t>
      </w:r>
      <w:r w:rsidR="00697D9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وتنفيذها في المنطقة.</w:t>
      </w:r>
    </w:p>
    <w:p w:rsidR="00BF0D09" w:rsidRPr="00DE27D1" w:rsidRDefault="00BF0D09" w:rsidP="00570E06">
      <w:pPr>
        <w:pStyle w:val="a6"/>
        <w:numPr>
          <w:ilvl w:val="0"/>
          <w:numId w:val="27"/>
        </w:numPr>
        <w:tabs>
          <w:tab w:val="right" w:pos="368"/>
        </w:tabs>
        <w:spacing w:after="0" w:line="360" w:lineRule="auto"/>
        <w:ind w:left="-154" w:firstLine="0"/>
        <w:jc w:val="lowKashida"/>
        <w:rPr>
          <w:rFonts w:ascii="Simplified Arabic" w:hAnsi="Simplified Arabic" w:cs="Simplified Arabic"/>
          <w:b/>
          <w:bCs/>
          <w:sz w:val="28"/>
          <w:szCs w:val="28"/>
        </w:rPr>
      </w:pPr>
      <w:r w:rsidRPr="00DE27D1">
        <w:rPr>
          <w:rFonts w:ascii="Simplified Arabic" w:hAnsi="Simplified Arabic" w:cs="Simplified Arabic"/>
          <w:b/>
          <w:bCs/>
          <w:sz w:val="28"/>
          <w:szCs w:val="28"/>
          <w:rtl/>
        </w:rPr>
        <w:t>عوائد التنظيم</w:t>
      </w:r>
      <w:r w:rsidR="009B18E2" w:rsidRPr="00DE27D1">
        <w:rPr>
          <w:rFonts w:ascii="Simplified Arabic" w:hAnsi="Simplified Arabic" w:cs="Simplified Arabic"/>
          <w:b/>
          <w:bCs/>
          <w:sz w:val="28"/>
          <w:szCs w:val="28"/>
          <w:rtl/>
        </w:rPr>
        <w:t xml:space="preserve"> الخاصة</w:t>
      </w:r>
      <w:r w:rsidR="009B18E2" w:rsidRPr="00DE27D1">
        <w:rPr>
          <w:rFonts w:ascii="Simplified Arabic" w:hAnsi="Simplified Arabic" w:cs="Simplified Arabic"/>
          <w:sz w:val="28"/>
          <w:szCs w:val="28"/>
          <w:rtl/>
        </w:rPr>
        <w:t xml:space="preserve">: للجنة التنظيم المحلية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تفرض على أي منطقة تنظيم تابعة لها</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قسم منها</w:t>
      </w:r>
      <w:r w:rsidR="00697D9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عوائد تنظيم خاصة</w:t>
      </w:r>
      <w:r w:rsidR="00697D9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بغية تغطية المصاريف التي أنفقت في تحضير</w:t>
      </w:r>
      <w:r w:rsidR="00697D9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وتنفيد وم</w:t>
      </w:r>
      <w:r w:rsidR="009B18E2" w:rsidRPr="00DE27D1">
        <w:rPr>
          <w:rFonts w:ascii="Simplified Arabic" w:hAnsi="Simplified Arabic" w:cs="Simplified Arabic"/>
          <w:sz w:val="28"/>
          <w:szCs w:val="28"/>
          <w:rtl/>
        </w:rPr>
        <w:t>راقبة مخططات التنظيم وال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عمار، خاص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ما يتعلق بإنشاء وتحسين الطرق</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88"/>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 وهذا ما أوضحته المادة (51) من قانون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570E06"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 رقم</w:t>
      </w:r>
      <w:r w:rsidR="006053EC" w:rsidRPr="00DE27D1">
        <w:rPr>
          <w:rFonts w:ascii="Simplified Arabic" w:hAnsi="Simplified Arabic" w:cs="Simplified Arabic" w:hint="cs"/>
          <w:sz w:val="28"/>
          <w:szCs w:val="28"/>
          <w:rtl/>
        </w:rPr>
        <w:t>(59)</w:t>
      </w:r>
      <w:r w:rsidRPr="00DE27D1">
        <w:rPr>
          <w:rFonts w:ascii="Simplified Arabic" w:hAnsi="Simplified Arabic" w:cs="Simplified Arabic" w:hint="cs"/>
          <w:sz w:val="28"/>
          <w:szCs w:val="28"/>
          <w:rtl/>
        </w:rPr>
        <w:t xml:space="preserve">2012م </w:t>
      </w:r>
      <w:r w:rsidR="009B18E2" w:rsidRPr="00DE27D1">
        <w:rPr>
          <w:rFonts w:ascii="Simplified Arabic" w:hAnsi="Simplified Arabic" w:cs="Simplified Arabic"/>
          <w:sz w:val="28"/>
          <w:szCs w:val="28"/>
          <w:rtl/>
        </w:rPr>
        <w:t>في الفقرات ال</w:t>
      </w:r>
      <w:r w:rsidR="009B18E2" w:rsidRPr="00DE27D1">
        <w:rPr>
          <w:rFonts w:ascii="Simplified Arabic" w:hAnsi="Simplified Arabic" w:cs="Simplified Arabic" w:hint="cs"/>
          <w:sz w:val="28"/>
          <w:szCs w:val="28"/>
          <w:rtl/>
        </w:rPr>
        <w:t>آ</w:t>
      </w:r>
      <w:r w:rsidRPr="00DE27D1">
        <w:rPr>
          <w:rFonts w:ascii="Simplified Arabic" w:hAnsi="Simplified Arabic" w:cs="Simplified Arabic"/>
          <w:sz w:val="28"/>
          <w:szCs w:val="28"/>
          <w:rtl/>
        </w:rPr>
        <w:t xml:space="preserve">تية فقرة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ب</w:t>
      </w:r>
      <w:r w:rsidR="009B18E2" w:rsidRPr="00DE27D1">
        <w:rPr>
          <w:rFonts w:ascii="Simplified Arabic" w:hAnsi="Simplified Arabic" w:cs="Simplified Arabic" w:hint="cs"/>
          <w:sz w:val="28"/>
          <w:szCs w:val="28"/>
          <w:rtl/>
        </w:rPr>
        <w:t>)</w:t>
      </w:r>
      <w:r w:rsidRPr="00DE27D1">
        <w:rPr>
          <w:rFonts w:ascii="Simplified Arabic" w:hAnsi="Simplified Arabic" w:cs="Simplified Arabic"/>
          <w:b/>
          <w:bCs/>
          <w:sz w:val="28"/>
          <w:szCs w:val="28"/>
          <w:rtl/>
        </w:rPr>
        <w:t>( عوائد المتاحف والمعارض والحدائق والملاهي وما إليها) والفقرة</w:t>
      </w:r>
      <w:r w:rsidR="009B18E2" w:rsidRPr="00DE27D1">
        <w:rPr>
          <w:rFonts w:ascii="Simplified Arabic" w:hAnsi="Simplified Arabic" w:cs="Simplified Arabic" w:hint="cs"/>
          <w:b/>
          <w:bCs/>
          <w:sz w:val="28"/>
          <w:szCs w:val="28"/>
          <w:rtl/>
        </w:rPr>
        <w:t xml:space="preserve"> (</w:t>
      </w:r>
      <w:r w:rsidRPr="00DE27D1">
        <w:rPr>
          <w:rFonts w:ascii="Simplified Arabic" w:hAnsi="Simplified Arabic" w:cs="Simplified Arabic"/>
          <w:b/>
          <w:bCs/>
          <w:sz w:val="28"/>
          <w:szCs w:val="28"/>
          <w:rtl/>
        </w:rPr>
        <w:t>د</w:t>
      </w:r>
      <w:r w:rsidR="009B18E2"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(دخل المعارض والمكتبات والملاعب التي تملكها البلدية).</w:t>
      </w:r>
    </w:p>
    <w:p w:rsidR="00B73A35" w:rsidRPr="00DE27D1" w:rsidRDefault="009B18E2" w:rsidP="00881AD3">
      <w:pPr>
        <w:pStyle w:val="a6"/>
        <w:numPr>
          <w:ilvl w:val="0"/>
          <w:numId w:val="27"/>
        </w:numPr>
        <w:tabs>
          <w:tab w:val="right" w:pos="368"/>
        </w:tabs>
        <w:spacing w:after="0" w:line="360" w:lineRule="auto"/>
        <w:ind w:left="-154" w:firstLine="0"/>
        <w:jc w:val="lowKashida"/>
        <w:rPr>
          <w:rFonts w:ascii="Simplified Arabic" w:hAnsi="Simplified Arabic" w:cs="Simplified Arabic"/>
          <w:sz w:val="28"/>
          <w:szCs w:val="28"/>
          <w:rtl/>
        </w:rPr>
      </w:pPr>
      <w:r w:rsidRPr="00DE27D1">
        <w:rPr>
          <w:rFonts w:ascii="Simplified Arabic" w:hAnsi="Simplified Arabic" w:cs="Simplified Arabic"/>
          <w:b/>
          <w:bCs/>
          <w:sz w:val="28"/>
          <w:szCs w:val="28"/>
          <w:rtl/>
        </w:rPr>
        <w:t>عوائد تحسين ال</w:t>
      </w:r>
      <w:r w:rsidRPr="00DE27D1">
        <w:rPr>
          <w:rFonts w:ascii="Simplified Arabic" w:hAnsi="Simplified Arabic" w:cs="Simplified Arabic" w:hint="cs"/>
          <w:b/>
          <w:bCs/>
          <w:sz w:val="28"/>
          <w:szCs w:val="28"/>
          <w:rtl/>
        </w:rPr>
        <w:t>أ</w:t>
      </w:r>
      <w:r w:rsidR="00BF0D09" w:rsidRPr="00DE27D1">
        <w:rPr>
          <w:rFonts w:ascii="Simplified Arabic" w:hAnsi="Simplified Arabic" w:cs="Simplified Arabic"/>
          <w:b/>
          <w:bCs/>
          <w:sz w:val="28"/>
          <w:szCs w:val="28"/>
          <w:rtl/>
        </w:rPr>
        <w:t>رض:</w:t>
      </w:r>
      <w:r w:rsidR="00BF0D09" w:rsidRPr="00DE27D1">
        <w:rPr>
          <w:rFonts w:ascii="Simplified Arabic" w:hAnsi="Simplified Arabic" w:cs="Simplified Arabic"/>
          <w:sz w:val="28"/>
          <w:szCs w:val="28"/>
          <w:rtl/>
        </w:rPr>
        <w:t xml:space="preserve"> وهي التي تفرض من </w:t>
      </w:r>
      <w:r w:rsidRPr="00DE27D1">
        <w:rPr>
          <w:rFonts w:ascii="Simplified Arabic" w:hAnsi="Simplified Arabic" w:cs="Simplified Arabic"/>
          <w:sz w:val="28"/>
          <w:szCs w:val="28"/>
          <w:rtl/>
        </w:rPr>
        <w:t>قبل لجنة التنظيم المحلية على ال</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رض الخالية من البناء،</w:t>
      </w:r>
      <w:r w:rsidR="00D653DC" w:rsidRPr="00DE27D1">
        <w:rPr>
          <w:rFonts w:ascii="Simplified Arabic" w:hAnsi="Simplified Arabic" w:cs="Simplified Arabic"/>
          <w:sz w:val="28"/>
          <w:szCs w:val="28"/>
          <w:rtl/>
        </w:rPr>
        <w:t xml:space="preserve"> إذا </w:t>
      </w:r>
      <w:r w:rsidR="00BF0D09" w:rsidRPr="00DE27D1">
        <w:rPr>
          <w:rFonts w:ascii="Simplified Arabic" w:hAnsi="Simplified Arabic" w:cs="Simplified Arabic"/>
          <w:sz w:val="28"/>
          <w:szCs w:val="28"/>
          <w:rtl/>
        </w:rPr>
        <w:t>تحسنت قيمتها نتيج</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ة لوقوعها بجوار موقع </w:t>
      </w:r>
      <w:r w:rsidR="00697D9C"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ختير لتقوم البلدية بإعماره وتحسينه</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289"/>
      </w:r>
      <w:r w:rsidR="00BF0D09" w:rsidRPr="00DE27D1">
        <w:rPr>
          <w:rFonts w:ascii="Simplified Arabic" w:hAnsi="Simplified Arabic" w:cs="Simplified Arabic"/>
          <w:sz w:val="24"/>
          <w:szCs w:val="24"/>
          <w:vertAlign w:val="superscript"/>
          <w:rtl/>
        </w:rPr>
        <w:t>)</w:t>
      </w:r>
      <w:r w:rsidR="00697D9C" w:rsidRPr="00DE27D1">
        <w:rPr>
          <w:rFonts w:ascii="Simplified Arabic" w:hAnsi="Simplified Arabic" w:cs="Simplified Arabic" w:hint="cs"/>
          <w:sz w:val="28"/>
          <w:szCs w:val="28"/>
          <w:rtl/>
        </w:rPr>
        <w:t xml:space="preserve"> </w:t>
      </w:r>
      <w:r w:rsidR="00881AD3" w:rsidRPr="00DE27D1">
        <w:rPr>
          <w:rFonts w:ascii="Simplified Arabic" w:hAnsi="Simplified Arabic" w:cs="Simplified Arabic" w:hint="cs"/>
          <w:sz w:val="28"/>
          <w:szCs w:val="28"/>
          <w:rtl/>
        </w:rPr>
        <w:t>و</w:t>
      </w:r>
      <w:r w:rsidR="00B73A35" w:rsidRPr="00DE27D1">
        <w:rPr>
          <w:rFonts w:ascii="Simplified Arabic" w:hAnsi="Simplified Arabic" w:cs="Simplified Arabic" w:hint="cs"/>
          <w:sz w:val="28"/>
          <w:szCs w:val="28"/>
          <w:rtl/>
        </w:rPr>
        <w:t>تتولى الأ</w:t>
      </w:r>
      <w:r w:rsidR="002D0803" w:rsidRPr="00DE27D1">
        <w:rPr>
          <w:rFonts w:ascii="Simplified Arabic" w:hAnsi="Simplified Arabic" w:cs="Simplified Arabic" w:hint="cs"/>
          <w:sz w:val="28"/>
          <w:szCs w:val="28"/>
          <w:rtl/>
        </w:rPr>
        <w:t>مانة العامة دراسة المقترحات</w:t>
      </w:r>
      <w:r w:rsidR="0012303A" w:rsidRPr="00DE27D1">
        <w:rPr>
          <w:rFonts w:ascii="Simplified Arabic" w:hAnsi="Simplified Arabic" w:cs="Simplified Arabic" w:hint="cs"/>
          <w:sz w:val="28"/>
          <w:szCs w:val="28"/>
          <w:rtl/>
        </w:rPr>
        <w:t xml:space="preserve"> المقدمة من البلديات بشأن الخدمات التي تفرض مقابل تقديمها رسوم محلية أ</w:t>
      </w:r>
      <w:r w:rsidR="00133319" w:rsidRPr="00DE27D1">
        <w:rPr>
          <w:rFonts w:ascii="Simplified Arabic" w:hAnsi="Simplified Arabic" w:cs="Simplified Arabic" w:hint="cs"/>
          <w:sz w:val="28"/>
          <w:szCs w:val="28"/>
          <w:rtl/>
        </w:rPr>
        <w:t>و</w:t>
      </w:r>
      <w:r w:rsidR="0012303A" w:rsidRPr="00DE27D1">
        <w:rPr>
          <w:rFonts w:ascii="Simplified Arabic" w:hAnsi="Simplified Arabic" w:cs="Simplified Arabic" w:hint="cs"/>
          <w:sz w:val="28"/>
          <w:szCs w:val="28"/>
          <w:rtl/>
        </w:rPr>
        <w:t xml:space="preserve"> تج</w:t>
      </w:r>
      <w:r w:rsidR="00881AD3" w:rsidRPr="00DE27D1">
        <w:rPr>
          <w:rFonts w:ascii="Simplified Arabic" w:hAnsi="Simplified Arabic" w:cs="Simplified Arabic" w:hint="cs"/>
          <w:sz w:val="28"/>
          <w:szCs w:val="28"/>
          <w:rtl/>
        </w:rPr>
        <w:t>ب</w:t>
      </w:r>
      <w:r w:rsidR="0012303A" w:rsidRPr="00DE27D1">
        <w:rPr>
          <w:rFonts w:ascii="Simplified Arabic" w:hAnsi="Simplified Arabic" w:cs="Simplified Arabic" w:hint="cs"/>
          <w:sz w:val="28"/>
          <w:szCs w:val="28"/>
          <w:rtl/>
        </w:rPr>
        <w:t>ي مقابلها عوائد، وبقرار من الوزير يتم تحديد الخدمات التي تستوجب تحصيل رسوم وعوائد مقابلها، ويتم تحصيلها مباشرة من قبل البلدية</w:t>
      </w:r>
      <w:r w:rsidR="00697D9C" w:rsidRPr="00DE27D1">
        <w:rPr>
          <w:rFonts w:ascii="Simplified Arabic" w:hAnsi="Simplified Arabic" w:cs="Simplified Arabic" w:hint="cs"/>
          <w:sz w:val="28"/>
          <w:szCs w:val="28"/>
          <w:rtl/>
        </w:rPr>
        <w:t>،</w:t>
      </w:r>
      <w:r w:rsidR="0012303A" w:rsidRPr="00DE27D1">
        <w:rPr>
          <w:rFonts w:ascii="Simplified Arabic" w:hAnsi="Simplified Arabic" w:cs="Simplified Arabic" w:hint="cs"/>
          <w:sz w:val="28"/>
          <w:szCs w:val="28"/>
          <w:rtl/>
        </w:rPr>
        <w:t xml:space="preserve"> ويجوز لها أن تعهد بهذا العمل إلى أية جهة أخرى وفق شروط وضوابط يصدر بها قرار من الوزير.</w:t>
      </w:r>
    </w:p>
    <w:p w:rsidR="0012303A" w:rsidRPr="00DE27D1" w:rsidRDefault="00697D9C" w:rsidP="00881AD3">
      <w:pPr>
        <w:pStyle w:val="a6"/>
        <w:tabs>
          <w:tab w:val="right" w:pos="368"/>
        </w:tabs>
        <w:spacing w:after="0" w:line="360" w:lineRule="auto"/>
        <w:ind w:left="-154"/>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w:t>
      </w:r>
      <w:r w:rsidR="0012303A" w:rsidRPr="00DE27D1">
        <w:rPr>
          <w:rFonts w:ascii="Simplified Arabic" w:hAnsi="Simplified Arabic" w:cs="Simplified Arabic" w:hint="cs"/>
          <w:sz w:val="28"/>
          <w:szCs w:val="28"/>
          <w:rtl/>
        </w:rPr>
        <w:t>وفي حال التأخير عن الوفاء بالعوائد</w:t>
      </w:r>
      <w:r w:rsidRPr="00DE27D1">
        <w:rPr>
          <w:rFonts w:ascii="Simplified Arabic" w:hAnsi="Simplified Arabic" w:cs="Simplified Arabic" w:hint="cs"/>
          <w:sz w:val="28"/>
          <w:szCs w:val="28"/>
          <w:rtl/>
        </w:rPr>
        <w:t>،</w:t>
      </w:r>
      <w:r w:rsidR="0012303A" w:rsidRPr="00DE27D1">
        <w:rPr>
          <w:rFonts w:ascii="Simplified Arabic" w:hAnsi="Simplified Arabic" w:cs="Simplified Arabic" w:hint="cs"/>
          <w:sz w:val="28"/>
          <w:szCs w:val="28"/>
          <w:rtl/>
        </w:rPr>
        <w:t xml:space="preserve"> والاتاوات</w:t>
      </w:r>
      <w:r w:rsidRPr="00DE27D1">
        <w:rPr>
          <w:rFonts w:ascii="Simplified Arabic" w:hAnsi="Simplified Arabic" w:cs="Simplified Arabic" w:hint="cs"/>
          <w:sz w:val="28"/>
          <w:szCs w:val="28"/>
          <w:rtl/>
        </w:rPr>
        <w:t>،</w:t>
      </w:r>
      <w:r w:rsidR="0012303A" w:rsidRPr="00DE27D1">
        <w:rPr>
          <w:rFonts w:ascii="Simplified Arabic" w:hAnsi="Simplified Arabic" w:cs="Simplified Arabic" w:hint="cs"/>
          <w:sz w:val="28"/>
          <w:szCs w:val="28"/>
          <w:rtl/>
        </w:rPr>
        <w:t xml:space="preserve"> والرسوم البلدية في الموعد المحدد تفرض غرامة مالية، وتحدد لائحة الجزاءات والغرامات مواعيد وقيمة ونسبة الغرامة.</w:t>
      </w:r>
      <w:r w:rsidR="0012303A" w:rsidRPr="00DE27D1">
        <w:rPr>
          <w:rFonts w:ascii="Simplified Arabic" w:hAnsi="Simplified Arabic" w:cs="Simplified Arabic" w:hint="cs"/>
          <w:sz w:val="28"/>
          <w:szCs w:val="28"/>
          <w:vertAlign w:val="superscript"/>
          <w:rtl/>
        </w:rPr>
        <w:t>(</w:t>
      </w:r>
      <w:r w:rsidR="0012303A" w:rsidRPr="00DE27D1">
        <w:rPr>
          <w:rStyle w:val="a8"/>
          <w:rFonts w:ascii="Simplified Arabic" w:hAnsi="Simplified Arabic" w:cs="Simplified Arabic"/>
          <w:sz w:val="28"/>
          <w:szCs w:val="28"/>
          <w:rtl/>
        </w:rPr>
        <w:footnoteReference w:id="290"/>
      </w:r>
      <w:r w:rsidR="0012303A" w:rsidRPr="00DE27D1">
        <w:rPr>
          <w:rFonts w:ascii="Simplified Arabic" w:hAnsi="Simplified Arabic" w:cs="Simplified Arabic" w:hint="cs"/>
          <w:sz w:val="28"/>
          <w:szCs w:val="28"/>
          <w:vertAlign w:val="superscript"/>
          <w:rtl/>
        </w:rPr>
        <w:t>)</w:t>
      </w:r>
    </w:p>
    <w:p w:rsidR="00BF0D09" w:rsidRPr="00DE27D1" w:rsidRDefault="00BF0D09" w:rsidP="00F41D10">
      <w:pPr>
        <w:pStyle w:val="a6"/>
        <w:numPr>
          <w:ilvl w:val="0"/>
          <w:numId w:val="26"/>
        </w:numPr>
        <w:tabs>
          <w:tab w:val="right" w:pos="368"/>
        </w:tabs>
        <w:spacing w:after="0" w:line="360" w:lineRule="auto"/>
        <w:ind w:left="-154" w:firstLine="0"/>
        <w:jc w:val="lowKashida"/>
        <w:rPr>
          <w:rFonts w:ascii="Simplified Arabic" w:hAnsi="Simplified Arabic" w:cs="Simplified Arabic"/>
          <w:b/>
          <w:bCs/>
          <w:sz w:val="28"/>
          <w:szCs w:val="28"/>
        </w:rPr>
      </w:pPr>
      <w:r w:rsidRPr="00DE27D1">
        <w:rPr>
          <w:rFonts w:ascii="Simplified Arabic" w:hAnsi="Simplified Arabic" w:cs="Simplified Arabic"/>
          <w:b/>
          <w:bCs/>
          <w:sz w:val="28"/>
          <w:szCs w:val="28"/>
          <w:rtl/>
        </w:rPr>
        <w:t>الغرامات:-</w:t>
      </w:r>
    </w:p>
    <w:p w:rsidR="00BF0D09" w:rsidRPr="00DE27D1" w:rsidRDefault="00BF0D09" w:rsidP="00570E06">
      <w:pPr>
        <w:pStyle w:val="a6"/>
        <w:tabs>
          <w:tab w:val="right" w:pos="509"/>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الغرامة هي مبلغ نقدي يدفع كجزاء لمخالفة أحكام قاعدة قانونية</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91"/>
      </w:r>
      <w:r w:rsidRPr="00DE27D1">
        <w:rPr>
          <w:rFonts w:ascii="Simplified Arabic" w:hAnsi="Simplified Arabic" w:cs="Simplified Arabic"/>
          <w:sz w:val="24"/>
          <w:szCs w:val="24"/>
          <w:vertAlign w:val="superscript"/>
          <w:rtl/>
        </w:rPr>
        <w:t>)</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وتعتبر الغرامات </w:t>
      </w:r>
      <w:r w:rsidR="007E4188" w:rsidRPr="00DE27D1">
        <w:rPr>
          <w:rFonts w:ascii="Simplified Arabic" w:hAnsi="Simplified Arabic" w:cs="Simplified Arabic"/>
          <w:sz w:val="28"/>
          <w:szCs w:val="28"/>
          <w:rtl/>
        </w:rPr>
        <w:t xml:space="preserve">أكثر </w:t>
      </w:r>
      <w:r w:rsidRPr="00DE27D1">
        <w:rPr>
          <w:rFonts w:ascii="Simplified Arabic" w:hAnsi="Simplified Arabic" w:cs="Simplified Arabic"/>
          <w:sz w:val="28"/>
          <w:szCs w:val="28"/>
          <w:rtl/>
        </w:rPr>
        <w:t>مصادر إيرادات المجالس البلدية تنوعً</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وهذا ما أوضحته المادة (51) فقرة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ط "من قانون 59 لسنة 2012م</w:t>
      </w:r>
      <w:r w:rsidR="00232F74"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 xml:space="preserve">المحلية </w:t>
      </w:r>
      <w:r w:rsidRPr="00DE27D1">
        <w:rPr>
          <w:rFonts w:ascii="Simplified Arabic" w:hAnsi="Simplified Arabic" w:cs="Simplified Arabic"/>
          <w:b/>
          <w:bCs/>
          <w:sz w:val="28"/>
          <w:szCs w:val="28"/>
          <w:rtl/>
        </w:rPr>
        <w:t>(الغرامات والتسويات التي يتم تحصيلها لقاء الصلح)</w:t>
      </w:r>
      <w:r w:rsidRPr="00DE27D1">
        <w:rPr>
          <w:rFonts w:ascii="Simplified Arabic" w:hAnsi="Simplified Arabic" w:cs="Simplified Arabic"/>
          <w:sz w:val="28"/>
          <w:szCs w:val="28"/>
          <w:rtl/>
        </w:rPr>
        <w:t xml:space="preserve"> وتحدد الغرامات المناسبة لها</w:t>
      </w:r>
      <w:r w:rsidR="00697D9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 xml:space="preserve">من هذه المخالفات مخالفة قانون </w:t>
      </w:r>
      <w:r w:rsidRPr="00DE27D1">
        <w:rPr>
          <w:rFonts w:ascii="Simplified Arabic" w:hAnsi="Simplified Arabic" w:cs="Simplified Arabic" w:hint="cs"/>
          <w:sz w:val="28"/>
          <w:szCs w:val="28"/>
          <w:rtl/>
        </w:rPr>
        <w:t>المرور</w:t>
      </w:r>
      <w:r w:rsidR="00697D9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ومخالفات </w:t>
      </w:r>
      <w:r w:rsidR="002709B2" w:rsidRPr="00DE27D1">
        <w:rPr>
          <w:rFonts w:ascii="Simplified Arabic" w:hAnsi="Simplified Arabic" w:cs="Simplified Arabic"/>
          <w:sz w:val="28"/>
          <w:szCs w:val="28"/>
          <w:rtl/>
        </w:rPr>
        <w:t xml:space="preserve">الأنظمة </w:t>
      </w:r>
      <w:r w:rsidRPr="00DE27D1">
        <w:rPr>
          <w:rFonts w:ascii="Simplified Arabic" w:hAnsi="Simplified Arabic" w:cs="Simplified Arabic"/>
          <w:sz w:val="28"/>
          <w:szCs w:val="28"/>
          <w:rtl/>
        </w:rPr>
        <w:t>الصحية.</w:t>
      </w:r>
    </w:p>
    <w:p w:rsidR="00BF0D09" w:rsidRPr="00DE27D1" w:rsidRDefault="00BF0D09" w:rsidP="00F41D10">
      <w:pPr>
        <w:pStyle w:val="a6"/>
        <w:numPr>
          <w:ilvl w:val="0"/>
          <w:numId w:val="26"/>
        </w:numPr>
        <w:tabs>
          <w:tab w:val="right" w:pos="368"/>
        </w:tabs>
        <w:spacing w:after="0" w:line="360" w:lineRule="auto"/>
        <w:ind w:left="-154" w:firstLine="0"/>
        <w:jc w:val="lowKashida"/>
        <w:rPr>
          <w:rFonts w:ascii="Simplified Arabic" w:hAnsi="Simplified Arabic" w:cs="Simplified Arabic"/>
          <w:b/>
          <w:bCs/>
          <w:sz w:val="28"/>
          <w:szCs w:val="28"/>
        </w:rPr>
      </w:pPr>
      <w:r w:rsidRPr="00DE27D1">
        <w:rPr>
          <w:rFonts w:ascii="Simplified Arabic" w:hAnsi="Simplified Arabic" w:cs="Simplified Arabic"/>
          <w:b/>
          <w:bCs/>
          <w:sz w:val="28"/>
          <w:szCs w:val="28"/>
          <w:rtl/>
        </w:rPr>
        <w:t>إيرادات ا</w:t>
      </w:r>
      <w:r w:rsidRPr="00DE27D1">
        <w:rPr>
          <w:rFonts w:ascii="Simplified Arabic" w:hAnsi="Simplified Arabic" w:cs="Simplified Arabic" w:hint="cs"/>
          <w:b/>
          <w:bCs/>
          <w:sz w:val="28"/>
          <w:szCs w:val="28"/>
          <w:rtl/>
        </w:rPr>
        <w:t>لأ</w:t>
      </w:r>
      <w:r w:rsidRPr="00DE27D1">
        <w:rPr>
          <w:rFonts w:ascii="Simplified Arabic" w:hAnsi="Simplified Arabic" w:cs="Simplified Arabic"/>
          <w:b/>
          <w:bCs/>
          <w:sz w:val="28"/>
          <w:szCs w:val="28"/>
          <w:rtl/>
        </w:rPr>
        <w:t>ملاك العامة للهيئات المحلية:</w:t>
      </w:r>
    </w:p>
    <w:p w:rsidR="00BF0D09" w:rsidRPr="00DE27D1" w:rsidRDefault="00BF0D09" w:rsidP="0004099A">
      <w:pPr>
        <w:pStyle w:val="a6"/>
        <w:tabs>
          <w:tab w:val="right" w:pos="509"/>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تع</w:t>
      </w:r>
      <w:r w:rsidR="0004099A" w:rsidRPr="00DE27D1">
        <w:rPr>
          <w:rFonts w:ascii="Simplified Arabic" w:hAnsi="Simplified Arabic" w:cs="Simplified Arabic" w:hint="cs"/>
          <w:sz w:val="28"/>
          <w:szCs w:val="28"/>
          <w:rtl/>
        </w:rPr>
        <w:t>د</w:t>
      </w:r>
      <w:r w:rsidRPr="00DE27D1">
        <w:rPr>
          <w:rFonts w:ascii="Simplified Arabic" w:hAnsi="Simplified Arabic" w:cs="Simplified Arabic"/>
          <w:sz w:val="28"/>
          <w:szCs w:val="28"/>
          <w:rtl/>
        </w:rPr>
        <w:t xml:space="preserve"> الهيئات المحلية ذات استقلال مالي وإداري، يؤهلها حرية التملك</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والتصرف </w:t>
      </w:r>
      <w:r w:rsidR="00CD62AB" w:rsidRPr="00DE27D1">
        <w:rPr>
          <w:rFonts w:ascii="Simplified Arabic" w:hAnsi="Simplified Arabic" w:cs="Simplified Arabic" w:hint="cs"/>
          <w:sz w:val="28"/>
          <w:szCs w:val="28"/>
          <w:rtl/>
        </w:rPr>
        <w:t>في حدود</w:t>
      </w:r>
      <w:r w:rsidRPr="00DE27D1">
        <w:rPr>
          <w:rFonts w:ascii="Simplified Arabic" w:hAnsi="Simplified Arabic" w:cs="Simplified Arabic"/>
          <w:sz w:val="28"/>
          <w:szCs w:val="28"/>
          <w:rtl/>
        </w:rPr>
        <w:t xml:space="preserve"> ا</w:t>
      </w:r>
      <w:r w:rsidR="009B18E2" w:rsidRPr="00DE27D1">
        <w:rPr>
          <w:rFonts w:ascii="Simplified Arabic" w:hAnsi="Simplified Arabic" w:cs="Simplified Arabic"/>
          <w:sz w:val="28"/>
          <w:szCs w:val="28"/>
          <w:rtl/>
        </w:rPr>
        <w:t>لقانون، ويدخل في ه</w:t>
      </w:r>
      <w:r w:rsidR="00CD62AB" w:rsidRPr="00DE27D1">
        <w:rPr>
          <w:rFonts w:ascii="Simplified Arabic" w:hAnsi="Simplified Arabic" w:cs="Simplified Arabic" w:hint="cs"/>
          <w:sz w:val="28"/>
          <w:szCs w:val="28"/>
          <w:rtl/>
        </w:rPr>
        <w:t>ذه</w:t>
      </w:r>
      <w:r w:rsidR="009B18E2" w:rsidRPr="00DE27D1">
        <w:rPr>
          <w:rFonts w:ascii="Simplified Arabic" w:hAnsi="Simplified Arabic" w:cs="Simplified Arabic"/>
          <w:sz w:val="28"/>
          <w:szCs w:val="28"/>
          <w:rtl/>
        </w:rPr>
        <w:t xml:space="preserve"> الموارد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ثمان الناتجة عن تأ</w:t>
      </w:r>
      <w:r w:rsidRPr="00DE27D1">
        <w:rPr>
          <w:rFonts w:ascii="Simplified Arabic" w:hAnsi="Simplified Arabic" w:cs="Simplified Arabic" w:hint="cs"/>
          <w:sz w:val="28"/>
          <w:szCs w:val="28"/>
          <w:rtl/>
        </w:rPr>
        <w:t>ج</w:t>
      </w:r>
      <w:r w:rsidRPr="00DE27D1">
        <w:rPr>
          <w:rFonts w:ascii="Simplified Arabic" w:hAnsi="Simplified Arabic" w:cs="Simplified Arabic"/>
          <w:sz w:val="28"/>
          <w:szCs w:val="28"/>
          <w:rtl/>
        </w:rPr>
        <w:t>ير المرافق العامة المحلية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تشغيلها مباشر</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لقاء أثمان محدودة تعود على المجالس المحلية بنسبة معينة، والربح الذي تحصل عليه نتيجة استثماراتها</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92"/>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 وهذا ما 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 عليه المادة (</w:t>
      </w:r>
      <w:r w:rsidR="0004099A" w:rsidRPr="00DE27D1">
        <w:rPr>
          <w:rFonts w:ascii="Simplified Arabic" w:hAnsi="Simplified Arabic" w:cs="Simplified Arabic" w:hint="cs"/>
          <w:sz w:val="28"/>
          <w:szCs w:val="28"/>
          <w:rtl/>
        </w:rPr>
        <w:t>51)</w:t>
      </w:r>
      <w:r w:rsidRPr="00DE27D1">
        <w:rPr>
          <w:rFonts w:ascii="Simplified Arabic" w:hAnsi="Simplified Arabic" w:cs="Simplified Arabic"/>
          <w:sz w:val="28"/>
          <w:szCs w:val="28"/>
          <w:rtl/>
        </w:rPr>
        <w:t xml:space="preserve"> </w:t>
      </w:r>
      <w:r w:rsidR="0004099A" w:rsidRPr="00DE27D1">
        <w:rPr>
          <w:rFonts w:ascii="Simplified Arabic" w:hAnsi="Simplified Arabic" w:cs="Simplified Arabic" w:hint="cs"/>
          <w:sz w:val="28"/>
          <w:szCs w:val="28"/>
          <w:rtl/>
        </w:rPr>
        <w:t>و</w:t>
      </w:r>
      <w:r w:rsidRPr="00DE27D1">
        <w:rPr>
          <w:rFonts w:ascii="Simplified Arabic" w:hAnsi="Simplified Arabic" w:cs="Simplified Arabic"/>
          <w:sz w:val="28"/>
          <w:szCs w:val="28"/>
          <w:rtl/>
        </w:rPr>
        <w:t xml:space="preserve">فقراتها </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ح</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ج</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ز</w:t>
      </w:r>
      <w:r w:rsidRPr="00DE27D1">
        <w:rPr>
          <w:rFonts w:ascii="Simplified Arabic" w:hAnsi="Simplified Arabic" w:cs="Simplified Arabic"/>
          <w:sz w:val="10"/>
          <w:szCs w:val="10"/>
          <w:rtl/>
        </w:rPr>
        <w:t xml:space="preserve"> </w:t>
      </w:r>
      <w:r w:rsidRPr="00DE27D1">
        <w:rPr>
          <w:rFonts w:ascii="Simplified Arabic" w:hAnsi="Simplified Arabic" w:cs="Simplified Arabic"/>
          <w:sz w:val="28"/>
          <w:szCs w:val="28"/>
          <w:rtl/>
        </w:rPr>
        <w:t>) بنسبة 50 % من أثمان المباني</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والعقارات التي تبيعها البلدية ور</w:t>
      </w:r>
      <w:r w:rsidRPr="00DE27D1">
        <w:rPr>
          <w:rFonts w:ascii="Simplified Arabic" w:hAnsi="Simplified Arabic" w:cs="Simplified Arabic" w:hint="cs"/>
          <w:sz w:val="28"/>
          <w:szCs w:val="28"/>
          <w:rtl/>
        </w:rPr>
        <w:t>يع</w:t>
      </w:r>
      <w:r w:rsidR="009B18E2" w:rsidRPr="00DE27D1">
        <w:rPr>
          <w:rFonts w:ascii="Simplified Arabic" w:hAnsi="Simplified Arabic" w:cs="Simplified Arabic"/>
          <w:sz w:val="28"/>
          <w:szCs w:val="28"/>
          <w:rtl/>
        </w:rPr>
        <w:t xml:space="preserve">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سواق العامة المفتوحة</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والسلخانات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والحمامات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ووسائل المواصلات العامة التي تسيرها البلدية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Pr="00DE27D1">
        <w:rPr>
          <w:rFonts w:ascii="Simplified Arabic" w:hAnsi="Simplified Arabic" w:cs="Simplified Arabic" w:hint="cs"/>
          <w:sz w:val="28"/>
          <w:szCs w:val="28"/>
          <w:rtl/>
        </w:rPr>
        <w:t>ر</w:t>
      </w:r>
      <w:r w:rsidRPr="00DE27D1">
        <w:rPr>
          <w:rFonts w:ascii="Simplified Arabic" w:hAnsi="Simplified Arabic" w:cs="Simplified Arabic"/>
          <w:sz w:val="28"/>
          <w:szCs w:val="28"/>
          <w:rtl/>
        </w:rPr>
        <w:t>يع العقارات التي تؤ</w:t>
      </w:r>
      <w:r w:rsidRPr="00DE27D1">
        <w:rPr>
          <w:rFonts w:ascii="Simplified Arabic" w:hAnsi="Simplified Arabic" w:cs="Simplified Arabic" w:hint="cs"/>
          <w:sz w:val="28"/>
          <w:szCs w:val="28"/>
          <w:rtl/>
        </w:rPr>
        <w:t>ج</w:t>
      </w:r>
      <w:r w:rsidRPr="00DE27D1">
        <w:rPr>
          <w:rFonts w:ascii="Simplified Arabic" w:hAnsi="Simplified Arabic" w:cs="Simplified Arabic"/>
          <w:sz w:val="28"/>
          <w:szCs w:val="28"/>
          <w:rtl/>
        </w:rPr>
        <w:t>رها البلدية</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وحصيلة الاستثمارات البلدية.</w:t>
      </w:r>
    </w:p>
    <w:p w:rsidR="00BF0D09" w:rsidRPr="00DE27D1" w:rsidRDefault="00BF0D09" w:rsidP="009B18E2">
      <w:pPr>
        <w:pStyle w:val="a6"/>
        <w:numPr>
          <w:ilvl w:val="0"/>
          <w:numId w:val="26"/>
        </w:numPr>
        <w:tabs>
          <w:tab w:val="right" w:pos="226"/>
        </w:tabs>
        <w:spacing w:after="0" w:line="360" w:lineRule="auto"/>
        <w:ind w:left="-15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الإتاوات: هي التي تحصل عليها الدولة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إحدى الهيئات المحلية جبرً</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أصحاب العقارات التي ترتفع قيمتها</w:t>
      </w:r>
      <w:r w:rsidR="0004099A"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نتيج</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لتنفيذ</w:t>
      </w:r>
      <w:r w:rsidR="007E4188" w:rsidRPr="00DE27D1">
        <w:rPr>
          <w:rFonts w:ascii="Simplified Arabic" w:hAnsi="Simplified Arabic" w:cs="Simplified Arabic"/>
          <w:sz w:val="28"/>
          <w:szCs w:val="28"/>
          <w:rtl/>
        </w:rPr>
        <w:t xml:space="preserve"> أحد </w:t>
      </w:r>
      <w:r w:rsidRPr="00DE27D1">
        <w:rPr>
          <w:rFonts w:ascii="Simplified Arabic" w:hAnsi="Simplified Arabic" w:cs="Simplified Arabic"/>
          <w:sz w:val="28"/>
          <w:szCs w:val="28"/>
          <w:rtl/>
        </w:rPr>
        <w:t>المشروعات العامة.</w:t>
      </w:r>
    </w:p>
    <w:p w:rsidR="00CD62AB" w:rsidRPr="00DE27D1" w:rsidRDefault="0004099A" w:rsidP="0004099A">
      <w:pPr>
        <w:pStyle w:val="a6"/>
        <w:tabs>
          <w:tab w:val="right" w:pos="226"/>
        </w:tabs>
        <w:spacing w:after="0" w:line="360" w:lineRule="auto"/>
        <w:ind w:left="-154"/>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w:t>
      </w:r>
      <w:r w:rsidR="00CD62AB" w:rsidRPr="00DE27D1">
        <w:rPr>
          <w:rFonts w:ascii="Simplified Arabic" w:hAnsi="Simplified Arabic" w:cs="Simplified Arabic" w:hint="cs"/>
          <w:sz w:val="28"/>
          <w:szCs w:val="28"/>
          <w:rtl/>
        </w:rPr>
        <w:t>الاتاوة كما عر</w:t>
      </w:r>
      <w:r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rtl/>
        </w:rPr>
        <w:t>فها الدكتور صبيح بشير مسكوني هي مبلغ من المال ي</w:t>
      </w:r>
      <w:r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rtl/>
        </w:rPr>
        <w:t xml:space="preserve">فرض على صاحب العقار بنسبة مقدار النفع الخاص الذي عاد على عقاره من جراء </w:t>
      </w:r>
      <w:r w:rsidRPr="00DE27D1">
        <w:rPr>
          <w:rFonts w:ascii="Simplified Arabic" w:hAnsi="Simplified Arabic" w:cs="Simplified Arabic" w:hint="cs"/>
          <w:sz w:val="28"/>
          <w:szCs w:val="28"/>
          <w:rtl/>
        </w:rPr>
        <w:t>أ</w:t>
      </w:r>
      <w:r w:rsidR="00CD62AB" w:rsidRPr="00DE27D1">
        <w:rPr>
          <w:rFonts w:ascii="Simplified Arabic" w:hAnsi="Simplified Arabic" w:cs="Simplified Arabic" w:hint="cs"/>
          <w:sz w:val="28"/>
          <w:szCs w:val="28"/>
          <w:rtl/>
        </w:rPr>
        <w:t>شغال عامة ذات نفع عام قامت بها الدولة</w:t>
      </w:r>
      <w:r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rtl/>
        </w:rPr>
        <w:t xml:space="preserve"> أو أحدى السلطات المحلية، كفتح شارع جديد</w:t>
      </w:r>
      <w:r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rtl/>
        </w:rPr>
        <w:t xml:space="preserve"> أو توسعته أو مد</w:t>
      </w:r>
      <w:r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rtl/>
        </w:rPr>
        <w:t>ه أو إنشاء مجاري</w:t>
      </w:r>
      <w:r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rtl/>
        </w:rPr>
        <w:t xml:space="preserve"> أو من</w:t>
      </w:r>
      <w:r w:rsidR="00133319" w:rsidRPr="00DE27D1">
        <w:rPr>
          <w:rFonts w:ascii="Simplified Arabic" w:hAnsi="Simplified Arabic" w:cs="Simplified Arabic" w:hint="cs"/>
          <w:sz w:val="28"/>
          <w:szCs w:val="28"/>
          <w:rtl/>
        </w:rPr>
        <w:t>تزه</w:t>
      </w:r>
      <w:r w:rsidR="00CD62AB"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vertAlign w:val="superscript"/>
          <w:rtl/>
        </w:rPr>
        <w:t>(</w:t>
      </w:r>
      <w:r w:rsidR="00CD62AB" w:rsidRPr="00DE27D1">
        <w:rPr>
          <w:rStyle w:val="a8"/>
          <w:rFonts w:ascii="Simplified Arabic" w:hAnsi="Simplified Arabic" w:cs="Simplified Arabic"/>
          <w:sz w:val="28"/>
          <w:szCs w:val="28"/>
          <w:rtl/>
        </w:rPr>
        <w:footnoteReference w:id="293"/>
      </w:r>
      <w:r w:rsidR="00CD62AB" w:rsidRPr="00DE27D1">
        <w:rPr>
          <w:rFonts w:ascii="Simplified Arabic" w:hAnsi="Simplified Arabic" w:cs="Simplified Arabic" w:hint="cs"/>
          <w:sz w:val="28"/>
          <w:szCs w:val="28"/>
          <w:vertAlign w:val="superscript"/>
          <w:rtl/>
        </w:rPr>
        <w:t>)</w:t>
      </w:r>
    </w:p>
    <w:p w:rsidR="00BF0D09" w:rsidRPr="00DE27D1" w:rsidRDefault="00BF0D09" w:rsidP="009B18E2">
      <w:pPr>
        <w:pStyle w:val="a6"/>
        <w:tabs>
          <w:tab w:val="right" w:pos="509"/>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فمثلاً </w:t>
      </w:r>
      <w:r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لبلدية أن تستوفى عند ت</w:t>
      </w:r>
      <w:r w:rsidRPr="00DE27D1">
        <w:rPr>
          <w:rFonts w:ascii="Simplified Arabic" w:hAnsi="Simplified Arabic" w:cs="Simplified Arabic" w:hint="cs"/>
          <w:sz w:val="28"/>
          <w:szCs w:val="28"/>
          <w:rtl/>
        </w:rPr>
        <w:t>عبيد</w:t>
      </w:r>
      <w:r w:rsidRPr="00DE27D1">
        <w:rPr>
          <w:rFonts w:ascii="Simplified Arabic" w:hAnsi="Simplified Arabic" w:cs="Simplified Arabic"/>
          <w:sz w:val="28"/>
          <w:szCs w:val="28"/>
          <w:rtl/>
        </w:rPr>
        <w:t xml:space="preserve"> الطرق</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تزفيتها</w:t>
      </w:r>
      <w:r w:rsidR="009B18E2" w:rsidRPr="00DE27D1">
        <w:rPr>
          <w:rFonts w:ascii="Simplified Arabic" w:hAnsi="Simplified Arabic" w:cs="Simplified Arabic"/>
          <w:sz w:val="28"/>
          <w:szCs w:val="28"/>
          <w:rtl/>
        </w:rPr>
        <w:t xml:space="preserve"> لأول مرة من أصحاب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ملاك </w:t>
      </w:r>
      <w:r w:rsidRPr="00DE27D1">
        <w:rPr>
          <w:rFonts w:ascii="Simplified Arabic" w:hAnsi="Simplified Arabic" w:cs="Simplified Arabic" w:hint="cs"/>
          <w:sz w:val="28"/>
          <w:szCs w:val="28"/>
          <w:rtl/>
        </w:rPr>
        <w:t>المتاخمة</w:t>
      </w:r>
      <w:r w:rsidRPr="00DE27D1">
        <w:rPr>
          <w:rFonts w:ascii="Simplified Arabic" w:hAnsi="Simplified Arabic" w:cs="Simplified Arabic"/>
          <w:sz w:val="28"/>
          <w:szCs w:val="28"/>
          <w:rtl/>
        </w:rPr>
        <w:t xml:space="preserve"> لجانبي الطريق جزءً</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نفقات التعبيد</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94"/>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w:t>
      </w:r>
    </w:p>
    <w:p w:rsidR="00CD62AB" w:rsidRPr="00DE27D1" w:rsidRDefault="0004099A" w:rsidP="0004099A">
      <w:pPr>
        <w:pStyle w:val="a6"/>
        <w:tabs>
          <w:tab w:val="right" w:pos="509"/>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CD62AB" w:rsidRPr="00DE27D1">
        <w:rPr>
          <w:rFonts w:ascii="Simplified Arabic" w:hAnsi="Simplified Arabic" w:cs="Simplified Arabic" w:hint="cs"/>
          <w:sz w:val="28"/>
          <w:szCs w:val="28"/>
          <w:rtl/>
        </w:rPr>
        <w:t>على العميد طلب ال</w:t>
      </w:r>
      <w:r w:rsidRPr="00DE27D1">
        <w:rPr>
          <w:rFonts w:ascii="Simplified Arabic" w:hAnsi="Simplified Arabic" w:cs="Simplified Arabic" w:hint="cs"/>
          <w:sz w:val="28"/>
          <w:szCs w:val="28"/>
          <w:rtl/>
        </w:rPr>
        <w:t>أ</w:t>
      </w:r>
      <w:r w:rsidR="00CD62AB" w:rsidRPr="00DE27D1">
        <w:rPr>
          <w:rFonts w:ascii="Simplified Arabic" w:hAnsi="Simplified Arabic" w:cs="Simplified Arabic" w:hint="cs"/>
          <w:sz w:val="28"/>
          <w:szCs w:val="28"/>
          <w:rtl/>
        </w:rPr>
        <w:t>ذن من الوزير لفرض أتاوة لتمويل مشروع</w:t>
      </w:r>
      <w:r w:rsidRPr="00DE27D1">
        <w:rPr>
          <w:rFonts w:ascii="Simplified Arabic" w:hAnsi="Simplified Arabic" w:cs="Simplified Arabic" w:hint="cs"/>
          <w:sz w:val="28"/>
          <w:szCs w:val="28"/>
          <w:rtl/>
        </w:rPr>
        <w:t>،</w:t>
      </w:r>
      <w:r w:rsidR="00CD62AB" w:rsidRPr="00DE27D1">
        <w:rPr>
          <w:rFonts w:ascii="Simplified Arabic" w:hAnsi="Simplified Arabic" w:cs="Simplified Arabic" w:hint="cs"/>
          <w:sz w:val="28"/>
          <w:szCs w:val="28"/>
          <w:rtl/>
        </w:rPr>
        <w:t xml:space="preserve"> بشرط أن يرفق بطلبه كافة المست</w:t>
      </w:r>
      <w:r w:rsidR="0083483C" w:rsidRPr="00DE27D1">
        <w:rPr>
          <w:rFonts w:ascii="Simplified Arabic" w:hAnsi="Simplified Arabic" w:cs="Simplified Arabic" w:hint="cs"/>
          <w:sz w:val="28"/>
          <w:szCs w:val="28"/>
          <w:rtl/>
        </w:rPr>
        <w:t>ن</w:t>
      </w:r>
      <w:r w:rsidR="00CD62AB" w:rsidRPr="00DE27D1">
        <w:rPr>
          <w:rFonts w:ascii="Simplified Arabic" w:hAnsi="Simplified Arabic" w:cs="Simplified Arabic" w:hint="cs"/>
          <w:sz w:val="28"/>
          <w:szCs w:val="28"/>
          <w:rtl/>
        </w:rPr>
        <w:t>دات</w:t>
      </w:r>
      <w:r w:rsidR="0083483C" w:rsidRPr="00DE27D1">
        <w:rPr>
          <w:rFonts w:ascii="Simplified Arabic" w:hAnsi="Simplified Arabic" w:cs="Simplified Arabic" w:hint="cs"/>
          <w:sz w:val="28"/>
          <w:szCs w:val="28"/>
          <w:rtl/>
        </w:rPr>
        <w:t xml:space="preserve"> والوثائق</w:t>
      </w:r>
      <w:r w:rsidRPr="00DE27D1">
        <w:rPr>
          <w:rFonts w:ascii="Simplified Arabic" w:hAnsi="Simplified Arabic" w:cs="Simplified Arabic" w:hint="cs"/>
          <w:sz w:val="28"/>
          <w:szCs w:val="28"/>
          <w:rtl/>
        </w:rPr>
        <w:t>،</w:t>
      </w:r>
      <w:r w:rsidR="0083483C" w:rsidRPr="00DE27D1">
        <w:rPr>
          <w:rFonts w:ascii="Simplified Arabic" w:hAnsi="Simplified Arabic" w:cs="Simplified Arabic" w:hint="cs"/>
          <w:sz w:val="28"/>
          <w:szCs w:val="28"/>
          <w:rtl/>
        </w:rPr>
        <w:t xml:space="preserve"> والدراسات المعززة للطلب</w:t>
      </w:r>
      <w:r w:rsidRPr="00DE27D1">
        <w:rPr>
          <w:rFonts w:ascii="Simplified Arabic" w:hAnsi="Simplified Arabic" w:cs="Simplified Arabic" w:hint="cs"/>
          <w:sz w:val="28"/>
          <w:szCs w:val="28"/>
          <w:rtl/>
        </w:rPr>
        <w:t>،</w:t>
      </w:r>
      <w:r w:rsidR="0083483C" w:rsidRPr="00DE27D1">
        <w:rPr>
          <w:rFonts w:ascii="Simplified Arabic" w:hAnsi="Simplified Arabic" w:cs="Simplified Arabic" w:hint="cs"/>
          <w:sz w:val="28"/>
          <w:szCs w:val="28"/>
          <w:rtl/>
        </w:rPr>
        <w:t xml:space="preserve"> وخطة تنفيذ المشروع، ويكون فرض الأتاوات بموجب قرار صادر عن المجلس، تحدد فيه القيمة ال</w:t>
      </w:r>
      <w:r w:rsidRPr="00DE27D1">
        <w:rPr>
          <w:rFonts w:ascii="Simplified Arabic" w:hAnsi="Simplified Arabic" w:cs="Simplified Arabic" w:hint="cs"/>
          <w:sz w:val="28"/>
          <w:szCs w:val="28"/>
          <w:rtl/>
        </w:rPr>
        <w:t>إ</w:t>
      </w:r>
      <w:r w:rsidR="0083483C" w:rsidRPr="00DE27D1">
        <w:rPr>
          <w:rFonts w:ascii="Simplified Arabic" w:hAnsi="Simplified Arabic" w:cs="Simplified Arabic" w:hint="cs"/>
          <w:sz w:val="28"/>
          <w:szCs w:val="28"/>
          <w:rtl/>
        </w:rPr>
        <w:t>جمالية للاتاوة المستهدف تحصيلها</w:t>
      </w:r>
      <w:r w:rsidRPr="00DE27D1">
        <w:rPr>
          <w:rFonts w:ascii="Simplified Arabic" w:hAnsi="Simplified Arabic" w:cs="Simplified Arabic" w:hint="cs"/>
          <w:sz w:val="28"/>
          <w:szCs w:val="28"/>
          <w:rtl/>
        </w:rPr>
        <w:t>،</w:t>
      </w:r>
      <w:r w:rsidR="0083483C" w:rsidRPr="00DE27D1">
        <w:rPr>
          <w:rFonts w:ascii="Simplified Arabic" w:hAnsi="Simplified Arabic" w:cs="Simplified Arabic" w:hint="cs"/>
          <w:sz w:val="28"/>
          <w:szCs w:val="28"/>
          <w:rtl/>
        </w:rPr>
        <w:t xml:space="preserve"> وقيمة الاتاوة التي سيدفعها كل مكلف من المكلفين، على أن يتضمن القرار الهدف من فرض الاتاوة بقدر من التفصيل</w:t>
      </w:r>
      <w:r w:rsidRPr="00DE27D1">
        <w:rPr>
          <w:rFonts w:ascii="Simplified Arabic" w:hAnsi="Simplified Arabic" w:cs="Simplified Arabic" w:hint="cs"/>
          <w:sz w:val="28"/>
          <w:szCs w:val="28"/>
          <w:rtl/>
        </w:rPr>
        <w:t>،</w:t>
      </w:r>
      <w:r w:rsidR="0083483C" w:rsidRPr="00DE27D1">
        <w:rPr>
          <w:rFonts w:ascii="Simplified Arabic" w:hAnsi="Simplified Arabic" w:cs="Simplified Arabic" w:hint="cs"/>
          <w:sz w:val="28"/>
          <w:szCs w:val="28"/>
          <w:rtl/>
        </w:rPr>
        <w:t xml:space="preserve"> وتحدد حجم المنافع العائدة على المكلفين بدفعها، ولا يجوز استخدام ال</w:t>
      </w:r>
      <w:r w:rsidRPr="00DE27D1">
        <w:rPr>
          <w:rFonts w:ascii="Simplified Arabic" w:hAnsi="Simplified Arabic" w:cs="Simplified Arabic" w:hint="cs"/>
          <w:sz w:val="28"/>
          <w:szCs w:val="28"/>
          <w:rtl/>
        </w:rPr>
        <w:t>أ</w:t>
      </w:r>
      <w:r w:rsidR="0083483C" w:rsidRPr="00DE27D1">
        <w:rPr>
          <w:rFonts w:ascii="Simplified Arabic" w:hAnsi="Simplified Arabic" w:cs="Simplified Arabic" w:hint="cs"/>
          <w:sz w:val="28"/>
          <w:szCs w:val="28"/>
          <w:rtl/>
        </w:rPr>
        <w:t>موال المحصلة من الاتاوات</w:t>
      </w:r>
      <w:r w:rsidRPr="00DE27D1">
        <w:rPr>
          <w:rFonts w:ascii="Simplified Arabic" w:hAnsi="Simplified Arabic" w:cs="Simplified Arabic" w:hint="cs"/>
          <w:sz w:val="28"/>
          <w:szCs w:val="28"/>
          <w:rtl/>
        </w:rPr>
        <w:t>،</w:t>
      </w:r>
      <w:r w:rsidR="0083483C" w:rsidRPr="00DE27D1">
        <w:rPr>
          <w:rFonts w:ascii="Simplified Arabic" w:hAnsi="Simplified Arabic" w:cs="Simplified Arabic" w:hint="cs"/>
          <w:sz w:val="28"/>
          <w:szCs w:val="28"/>
          <w:rtl/>
        </w:rPr>
        <w:t xml:space="preserve"> إلاّ للغرض الذي فرض لأجله.</w:t>
      </w:r>
      <w:r w:rsidR="0083483C" w:rsidRPr="00DE27D1">
        <w:rPr>
          <w:rFonts w:ascii="Simplified Arabic" w:hAnsi="Simplified Arabic" w:cs="Simplified Arabic" w:hint="cs"/>
          <w:sz w:val="28"/>
          <w:szCs w:val="28"/>
          <w:vertAlign w:val="superscript"/>
          <w:rtl/>
        </w:rPr>
        <w:t>(</w:t>
      </w:r>
      <w:r w:rsidR="0083483C" w:rsidRPr="00DE27D1">
        <w:rPr>
          <w:rStyle w:val="a8"/>
          <w:rFonts w:ascii="Simplified Arabic" w:hAnsi="Simplified Arabic" w:cs="Simplified Arabic"/>
          <w:sz w:val="28"/>
          <w:szCs w:val="28"/>
          <w:rtl/>
        </w:rPr>
        <w:footnoteReference w:id="295"/>
      </w:r>
      <w:r w:rsidR="0083483C" w:rsidRPr="00DE27D1">
        <w:rPr>
          <w:rFonts w:ascii="Simplified Arabic" w:hAnsi="Simplified Arabic" w:cs="Simplified Arabic" w:hint="cs"/>
          <w:sz w:val="28"/>
          <w:szCs w:val="28"/>
          <w:vertAlign w:val="superscript"/>
          <w:rtl/>
        </w:rPr>
        <w:t>)</w:t>
      </w:r>
    </w:p>
    <w:p w:rsidR="00F36B0F" w:rsidRPr="00DE27D1" w:rsidRDefault="0004099A" w:rsidP="00F1257B">
      <w:pPr>
        <w:pStyle w:val="a6"/>
        <w:tabs>
          <w:tab w:val="right" w:pos="509"/>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F36B0F" w:rsidRPr="00DE27D1">
        <w:rPr>
          <w:rFonts w:ascii="Simplified Arabic" w:hAnsi="Simplified Arabic" w:cs="Simplified Arabic" w:hint="cs"/>
          <w:sz w:val="28"/>
          <w:szCs w:val="28"/>
          <w:rtl/>
        </w:rPr>
        <w:t xml:space="preserve">ومن خلال إستقراء نص المادة </w:t>
      </w:r>
      <w:r w:rsidRPr="00DE27D1">
        <w:rPr>
          <w:rFonts w:ascii="Simplified Arabic" w:hAnsi="Simplified Arabic" w:cs="Simplified Arabic" w:hint="cs"/>
          <w:sz w:val="28"/>
          <w:szCs w:val="28"/>
          <w:rtl/>
        </w:rPr>
        <w:t>(51)</w:t>
      </w:r>
      <w:r w:rsidR="00F36B0F" w:rsidRPr="00DE27D1">
        <w:rPr>
          <w:rFonts w:ascii="Simplified Arabic" w:hAnsi="Simplified Arabic" w:cs="Simplified Arabic" w:hint="cs"/>
          <w:sz w:val="28"/>
          <w:szCs w:val="28"/>
          <w:rtl/>
        </w:rPr>
        <w:t xml:space="preserve"> يتبين مدى تنوع الموارد المالية للبلديات</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وعدم اعتمادها كليا</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على ميزانية الدولة</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مما يعطي فرص أكبر لنجاح </w:t>
      </w:r>
      <w:r w:rsidR="007836C5" w:rsidRPr="00DE27D1">
        <w:rPr>
          <w:rFonts w:ascii="Simplified Arabic" w:hAnsi="Simplified Arabic" w:cs="Simplified Arabic" w:hint="cs"/>
          <w:sz w:val="28"/>
          <w:szCs w:val="28"/>
          <w:rtl/>
        </w:rPr>
        <w:t>الإدار</w:t>
      </w:r>
      <w:r w:rsidR="00570E06" w:rsidRPr="00DE27D1">
        <w:rPr>
          <w:rFonts w:ascii="Simplified Arabic" w:hAnsi="Simplified Arabic" w:cs="Simplified Arabic" w:hint="cs"/>
          <w:sz w:val="28"/>
          <w:szCs w:val="28"/>
          <w:rtl/>
        </w:rPr>
        <w:t>ة</w:t>
      </w:r>
      <w:r w:rsidR="00F36B0F" w:rsidRPr="00DE27D1">
        <w:rPr>
          <w:rFonts w:ascii="Simplified Arabic" w:hAnsi="Simplified Arabic" w:cs="Simplified Arabic" w:hint="cs"/>
          <w:sz w:val="28"/>
          <w:szCs w:val="28"/>
          <w:rtl/>
        </w:rPr>
        <w:t xml:space="preserve"> المحلية</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ويخلق نوع من التنافس</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والتوازن بين مختلف البلديات مستقبلاً إلاّ </w:t>
      </w:r>
      <w:r w:rsidR="0083483C" w:rsidRPr="00DE27D1">
        <w:rPr>
          <w:rFonts w:ascii="Simplified Arabic" w:hAnsi="Simplified Arabic" w:cs="Simplified Arabic" w:hint="cs"/>
          <w:sz w:val="28"/>
          <w:szCs w:val="28"/>
          <w:rtl/>
        </w:rPr>
        <w:t>إ</w:t>
      </w:r>
      <w:r w:rsidR="00F36B0F" w:rsidRPr="00DE27D1">
        <w:rPr>
          <w:rFonts w:ascii="Simplified Arabic" w:hAnsi="Simplified Arabic" w:cs="Simplified Arabic" w:hint="cs"/>
          <w:sz w:val="28"/>
          <w:szCs w:val="28"/>
          <w:rtl/>
        </w:rPr>
        <w:t>ن ذلك يبقى من الناحية النظرية</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أما من الناحية العملية فمازال المخاض عسير نحو التطبيق الفعلي لقانون </w:t>
      </w:r>
      <w:r w:rsidR="007836C5" w:rsidRPr="00DE27D1">
        <w:rPr>
          <w:rFonts w:ascii="Simplified Arabic" w:hAnsi="Simplified Arabic" w:cs="Simplified Arabic" w:hint="cs"/>
          <w:sz w:val="28"/>
          <w:szCs w:val="28"/>
          <w:rtl/>
        </w:rPr>
        <w:t>الإدار</w:t>
      </w:r>
      <w:r w:rsidR="00F1257B" w:rsidRPr="00DE27D1">
        <w:rPr>
          <w:rFonts w:ascii="Simplified Arabic" w:hAnsi="Simplified Arabic" w:cs="Simplified Arabic" w:hint="cs"/>
          <w:sz w:val="28"/>
          <w:szCs w:val="28"/>
          <w:rtl/>
        </w:rPr>
        <w:t>ة</w:t>
      </w:r>
      <w:r w:rsidR="00F36B0F" w:rsidRPr="00DE27D1">
        <w:rPr>
          <w:rFonts w:ascii="Simplified Arabic" w:hAnsi="Simplified Arabic" w:cs="Simplified Arabic" w:hint="cs"/>
          <w:sz w:val="28"/>
          <w:szCs w:val="28"/>
          <w:rtl/>
        </w:rPr>
        <w:t xml:space="preserve"> المحلية لعدة أسباب</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أهمها الفراغ السياسي الذي تمر به ليبيا </w:t>
      </w:r>
      <w:r w:rsidR="0083483C" w:rsidRPr="00DE27D1">
        <w:rPr>
          <w:rFonts w:ascii="Simplified Arabic" w:hAnsi="Simplified Arabic" w:cs="Simplified Arabic" w:hint="cs"/>
          <w:sz w:val="28"/>
          <w:szCs w:val="28"/>
          <w:rtl/>
        </w:rPr>
        <w:t>فا</w:t>
      </w:r>
      <w:r w:rsidR="00F36B0F" w:rsidRPr="00DE27D1">
        <w:rPr>
          <w:rFonts w:ascii="Simplified Arabic" w:hAnsi="Simplified Arabic" w:cs="Simplified Arabic" w:hint="cs"/>
          <w:sz w:val="28"/>
          <w:szCs w:val="28"/>
          <w:rtl/>
        </w:rPr>
        <w:t>لحكومات المتعاقبة لم تولي إهتمام</w:t>
      </w:r>
      <w:r w:rsidRPr="00DE27D1">
        <w:rPr>
          <w:rFonts w:ascii="Simplified Arabic" w:hAnsi="Simplified Arabic" w:cs="Simplified Arabic" w:hint="cs"/>
          <w:sz w:val="28"/>
          <w:szCs w:val="28"/>
          <w:rtl/>
        </w:rPr>
        <w:t>ًا</w:t>
      </w:r>
      <w:r w:rsidR="00F36B0F" w:rsidRPr="00DE27D1">
        <w:rPr>
          <w:rFonts w:ascii="Simplified Arabic" w:hAnsi="Simplified Arabic" w:cs="Simplified Arabic" w:hint="cs"/>
          <w:sz w:val="28"/>
          <w:szCs w:val="28"/>
          <w:rtl/>
        </w:rPr>
        <w:t xml:space="preserve"> ملحوظ</w:t>
      </w:r>
      <w:r w:rsidRPr="00DE27D1">
        <w:rPr>
          <w:rFonts w:ascii="Simplified Arabic" w:hAnsi="Simplified Arabic" w:cs="Simplified Arabic" w:hint="cs"/>
          <w:sz w:val="28"/>
          <w:szCs w:val="28"/>
          <w:rtl/>
        </w:rPr>
        <w:t>ًا</w:t>
      </w:r>
      <w:r w:rsidR="00F36B0F" w:rsidRPr="00DE27D1">
        <w:rPr>
          <w:rFonts w:ascii="Simplified Arabic" w:hAnsi="Simplified Arabic" w:cs="Simplified Arabic" w:hint="cs"/>
          <w:sz w:val="28"/>
          <w:szCs w:val="28"/>
          <w:rtl/>
        </w:rPr>
        <w:t xml:space="preserve"> </w:t>
      </w:r>
      <w:r w:rsidR="0083483C" w:rsidRPr="00DE27D1">
        <w:rPr>
          <w:rFonts w:ascii="Simplified Arabic" w:hAnsi="Simplified Arabic" w:cs="Simplified Arabic" w:hint="cs"/>
          <w:sz w:val="28"/>
          <w:szCs w:val="28"/>
          <w:rtl/>
        </w:rPr>
        <w:t>بح</w:t>
      </w:r>
      <w:r w:rsidR="00F36B0F" w:rsidRPr="00DE27D1">
        <w:rPr>
          <w:rFonts w:ascii="Simplified Arabic" w:hAnsi="Simplified Arabic" w:cs="Simplified Arabic" w:hint="cs"/>
          <w:sz w:val="28"/>
          <w:szCs w:val="28"/>
          <w:rtl/>
        </w:rPr>
        <w:t>ل المؤسسات المركزية</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ونقل اختصاصاتها للبلديات فعلى سبيل المثال مازالت مصلحة أملاك الدولة مركزية وجميع إيرادات العقارات المملوكة للدولة تجيبها المصلحة</w:t>
      </w:r>
      <w:r w:rsidRPr="00DE27D1">
        <w:rPr>
          <w:rFonts w:ascii="Simplified Arabic" w:hAnsi="Simplified Arabic" w:cs="Simplified Arabic" w:hint="cs"/>
          <w:sz w:val="28"/>
          <w:szCs w:val="28"/>
          <w:rtl/>
        </w:rPr>
        <w:t>،</w:t>
      </w:r>
      <w:r w:rsidR="00F36B0F" w:rsidRPr="00DE27D1">
        <w:rPr>
          <w:rFonts w:ascii="Simplified Arabic" w:hAnsi="Simplified Arabic" w:cs="Simplified Arabic" w:hint="cs"/>
          <w:sz w:val="28"/>
          <w:szCs w:val="28"/>
          <w:rtl/>
        </w:rPr>
        <w:t xml:space="preserve"> وتودعها حساب الإيراد العام للدولة، وكذلك إيرادات منح الرخص المحلية مازالت تورد لحساب الايراد العام عن طريق شباك الرخص الموحد التابع لوزارة الاقتصاد.</w:t>
      </w:r>
      <w:r w:rsidR="00F36B0F" w:rsidRPr="00DE27D1">
        <w:rPr>
          <w:rFonts w:ascii="Simplified Arabic" w:hAnsi="Simplified Arabic" w:cs="Simplified Arabic" w:hint="cs"/>
          <w:sz w:val="28"/>
          <w:szCs w:val="28"/>
          <w:vertAlign w:val="superscript"/>
          <w:rtl/>
        </w:rPr>
        <w:t>(</w:t>
      </w:r>
      <w:r w:rsidR="00F36B0F" w:rsidRPr="00DE27D1">
        <w:rPr>
          <w:rStyle w:val="a8"/>
          <w:rFonts w:ascii="Simplified Arabic" w:hAnsi="Simplified Arabic" w:cs="Simplified Arabic"/>
          <w:sz w:val="28"/>
          <w:szCs w:val="28"/>
          <w:rtl/>
        </w:rPr>
        <w:footnoteReference w:id="296"/>
      </w:r>
      <w:r w:rsidR="00F36B0F" w:rsidRPr="00DE27D1">
        <w:rPr>
          <w:rFonts w:ascii="Simplified Arabic" w:hAnsi="Simplified Arabic" w:cs="Simplified Arabic" w:hint="cs"/>
          <w:sz w:val="28"/>
          <w:szCs w:val="28"/>
          <w:vertAlign w:val="superscript"/>
          <w:rtl/>
        </w:rPr>
        <w:t>)</w:t>
      </w:r>
    </w:p>
    <w:p w:rsidR="00BF0D09" w:rsidRPr="00DE27D1" w:rsidRDefault="00BF0D09" w:rsidP="0004099A">
      <w:pPr>
        <w:pStyle w:val="a6"/>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بالإضافة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ذلك أجاز المشرع للمحافظة أن تنشئ صندوقً</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للخدمات الخيرية</w:t>
      </w:r>
      <w:r w:rsidR="00631E6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تكون موارده من الرسوم التي يفرضها مجلس المحافظة لصالح هذا الصندوق</w:t>
      </w:r>
      <w:r w:rsidR="00631E6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في حدود ما يقرره وزير الحكم المحلي في ذلك إضافة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 xml:space="preserve">نسبة من أرباح المشروعات التي </w:t>
      </w:r>
      <w:r w:rsidRPr="00DE27D1">
        <w:rPr>
          <w:rFonts w:ascii="Simplified Arabic" w:hAnsi="Simplified Arabic" w:cs="Simplified Arabic" w:hint="cs"/>
          <w:sz w:val="28"/>
          <w:szCs w:val="28"/>
          <w:rtl/>
        </w:rPr>
        <w:t>ت</w:t>
      </w:r>
      <w:r w:rsidRPr="00DE27D1">
        <w:rPr>
          <w:rFonts w:ascii="Simplified Arabic" w:hAnsi="Simplified Arabic" w:cs="Simplified Arabic"/>
          <w:sz w:val="28"/>
          <w:szCs w:val="28"/>
          <w:rtl/>
        </w:rPr>
        <w:t>مولها المحافظة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ويخصص ر</w:t>
      </w:r>
      <w:r w:rsidRPr="00DE27D1">
        <w:rPr>
          <w:rFonts w:ascii="Simplified Arabic" w:hAnsi="Simplified Arabic" w:cs="Simplified Arabic" w:hint="cs"/>
          <w:sz w:val="28"/>
          <w:szCs w:val="28"/>
          <w:rtl/>
        </w:rPr>
        <w:t>يع</w:t>
      </w:r>
      <w:r w:rsidRPr="00DE27D1">
        <w:rPr>
          <w:rFonts w:ascii="Simplified Arabic" w:hAnsi="Simplified Arabic" w:cs="Simplified Arabic"/>
          <w:sz w:val="28"/>
          <w:szCs w:val="28"/>
          <w:rtl/>
        </w:rPr>
        <w:t xml:space="preserve">ها لهذا الصندوق، </w:t>
      </w:r>
      <w:r w:rsidR="0004099A" w:rsidRPr="00DE27D1">
        <w:rPr>
          <w:rFonts w:ascii="Simplified Arabic" w:hAnsi="Simplified Arabic" w:cs="Simplified Arabic" w:hint="cs"/>
          <w:sz w:val="28"/>
          <w:szCs w:val="28"/>
          <w:rtl/>
        </w:rPr>
        <w:t>وكذلك</w:t>
      </w:r>
      <w:r w:rsidRPr="00DE27D1">
        <w:rPr>
          <w:rFonts w:ascii="Simplified Arabic" w:hAnsi="Simplified Arabic" w:cs="Simplified Arabic"/>
          <w:sz w:val="28"/>
          <w:szCs w:val="28"/>
          <w:rtl/>
        </w:rPr>
        <w:t xml:space="preserve"> التبرعات واله</w:t>
      </w:r>
      <w:r w:rsidRPr="00DE27D1">
        <w:rPr>
          <w:rFonts w:ascii="Simplified Arabic" w:hAnsi="Simplified Arabic" w:cs="Simplified Arabic" w:hint="cs"/>
          <w:sz w:val="28"/>
          <w:szCs w:val="28"/>
          <w:rtl/>
        </w:rPr>
        <w:t>ب</w:t>
      </w:r>
      <w:r w:rsidRPr="00DE27D1">
        <w:rPr>
          <w:rFonts w:ascii="Simplified Arabic" w:hAnsi="Simplified Arabic" w:cs="Simplified Arabic"/>
          <w:sz w:val="28"/>
          <w:szCs w:val="28"/>
          <w:rtl/>
        </w:rPr>
        <w:t>ات والوصايا المقدمة للصندوق المذكور</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وأية أموال </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يخصصها مجلس المحافظة للصندوق الخيري، وهذا الصندوق ينظمه قرار من وز</w:t>
      </w:r>
      <w:r w:rsidR="009B18E2" w:rsidRPr="00DE27D1">
        <w:rPr>
          <w:rFonts w:ascii="Simplified Arabic" w:hAnsi="Simplified Arabic" w:cs="Simplified Arabic"/>
          <w:sz w:val="28"/>
          <w:szCs w:val="28"/>
          <w:rtl/>
        </w:rPr>
        <w:t>ير الحكم المحلي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ولهذا الوزير </w:t>
      </w:r>
      <w:r w:rsidR="00B84A8C" w:rsidRPr="00DE27D1">
        <w:rPr>
          <w:rFonts w:ascii="Simplified Arabic" w:hAnsi="Simplified Arabic" w:cs="Simplified Arabic"/>
          <w:sz w:val="28"/>
          <w:szCs w:val="28"/>
          <w:rtl/>
        </w:rPr>
        <w:t xml:space="preserve">أيضًا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يقرر إلغاء الصندوق</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وتصفية أمواله بلجنة </w:t>
      </w:r>
      <w:r w:rsidR="009B18E2" w:rsidRPr="00DE27D1">
        <w:rPr>
          <w:rFonts w:ascii="Simplified Arabic" w:hAnsi="Simplified Arabic" w:cs="Simplified Arabic"/>
          <w:sz w:val="28"/>
          <w:szCs w:val="28"/>
          <w:rtl/>
        </w:rPr>
        <w:t>تصفية</w:t>
      </w:r>
      <w:r w:rsidR="0004099A"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وهذه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خيرة يمكنها أن تخ</w:t>
      </w:r>
      <w:r w:rsidRPr="00DE27D1">
        <w:rPr>
          <w:rFonts w:ascii="Simplified Arabic" w:hAnsi="Simplified Arabic" w:cs="Simplified Arabic" w:hint="cs"/>
          <w:sz w:val="28"/>
          <w:szCs w:val="28"/>
          <w:rtl/>
        </w:rPr>
        <w:t>ص</w:t>
      </w:r>
      <w:r w:rsidRPr="00DE27D1">
        <w:rPr>
          <w:rFonts w:ascii="Simplified Arabic" w:hAnsi="Simplified Arabic" w:cs="Simplified Arabic"/>
          <w:sz w:val="28"/>
          <w:szCs w:val="28"/>
          <w:rtl/>
        </w:rPr>
        <w:t>ص بعضً</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أموال هذا الصندوق الخيري للجمعيات الخيرية المحلية</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97"/>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w:t>
      </w:r>
    </w:p>
    <w:p w:rsidR="00BF0D09" w:rsidRPr="00DE27D1" w:rsidRDefault="0004099A" w:rsidP="00BF0D09">
      <w:pPr>
        <w:pStyle w:val="a6"/>
        <w:spacing w:after="0" w:line="360" w:lineRule="auto"/>
        <w:ind w:left="-154"/>
        <w:jc w:val="lowKashida"/>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ث</w:t>
      </w:r>
      <w:r w:rsidR="009B18E2" w:rsidRPr="00DE27D1">
        <w:rPr>
          <w:rFonts w:ascii="Simplified Arabic" w:hAnsi="Simplified Arabic" w:cs="Simplified Arabic"/>
          <w:b/>
          <w:bCs/>
          <w:sz w:val="28"/>
          <w:szCs w:val="28"/>
          <w:rtl/>
        </w:rPr>
        <w:t>اني</w:t>
      </w:r>
      <w:r w:rsidR="00BF0D09" w:rsidRPr="00DE27D1">
        <w:rPr>
          <w:rFonts w:ascii="Simplified Arabic" w:hAnsi="Simplified Arabic" w:cs="Simplified Arabic"/>
          <w:b/>
          <w:bCs/>
          <w:sz w:val="28"/>
          <w:szCs w:val="28"/>
          <w:rtl/>
        </w:rPr>
        <w:t>ً</w:t>
      </w:r>
      <w:r w:rsidR="009B18E2" w:rsidRPr="00DE27D1">
        <w:rPr>
          <w:rFonts w:ascii="Simplified Arabic" w:hAnsi="Simplified Arabic" w:cs="Simplified Arabic" w:hint="cs"/>
          <w:b/>
          <w:bCs/>
          <w:sz w:val="28"/>
          <w:szCs w:val="28"/>
          <w:rtl/>
        </w:rPr>
        <w:t>ا</w:t>
      </w:r>
      <w:r w:rsidR="00BF0D09" w:rsidRPr="00DE27D1">
        <w:rPr>
          <w:rFonts w:ascii="Simplified Arabic" w:hAnsi="Simplified Arabic" w:cs="Simplified Arabic"/>
          <w:b/>
          <w:bCs/>
          <w:sz w:val="28"/>
          <w:szCs w:val="28"/>
          <w:rtl/>
        </w:rPr>
        <w:t>: الموارد المالية الخارجية:</w:t>
      </w:r>
    </w:p>
    <w:p w:rsidR="00BF0D09" w:rsidRPr="00DE27D1" w:rsidRDefault="0004099A" w:rsidP="00570E06">
      <w:pPr>
        <w:pStyle w:val="a6"/>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المجالس المحلية تشكو غالب</w:t>
      </w:r>
      <w:r w:rsidR="00BF0D09" w:rsidRPr="00DE27D1">
        <w:rPr>
          <w:rFonts w:ascii="Simplified Arabic" w:hAnsi="Simplified Arabic" w:cs="Simplified Arabic"/>
          <w:sz w:val="28"/>
          <w:szCs w:val="28"/>
          <w:rtl/>
        </w:rPr>
        <w:t>ً</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قلة مواردها الما</w:t>
      </w:r>
      <w:r w:rsidR="009B18E2" w:rsidRPr="00DE27D1">
        <w:rPr>
          <w:rFonts w:ascii="Simplified Arabic" w:hAnsi="Simplified Arabic" w:cs="Simplified Arabic"/>
          <w:sz w:val="28"/>
          <w:szCs w:val="28"/>
          <w:rtl/>
        </w:rPr>
        <w:t>لية الذاتية، 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حصيلتها لا تكفي لتنفيذ المشاريع</w:t>
      </w:r>
      <w:r w:rsidR="009B18E2" w:rsidRPr="00DE27D1">
        <w:rPr>
          <w:rFonts w:ascii="Simplified Arabic" w:hAnsi="Simplified Arabic" w:cs="Simplified Arabic"/>
          <w:sz w:val="28"/>
          <w:szCs w:val="28"/>
          <w:rtl/>
        </w:rPr>
        <w:t xml:space="preserve"> وتقديم الخدمات اللازمة لها، ول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الحكومة لا تسمح بإرهاق المواطن بعبء الضرائب المضافة للإيرادات المحلية، لذلك تلجأ الإدارات المحلية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موارد خارجة في قسمها 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كبر عن طريق مساهمة</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 xml:space="preserve">ة </w:t>
      </w:r>
      <w:r w:rsidR="00BF0D09" w:rsidRPr="00DE27D1">
        <w:rPr>
          <w:rFonts w:ascii="Simplified Arabic" w:hAnsi="Simplified Arabic" w:cs="Simplified Arabic"/>
          <w:sz w:val="28"/>
          <w:szCs w:val="28"/>
          <w:rtl/>
        </w:rPr>
        <w:t>المركزية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المؤسسات العامة التابعة للدولة، إضاف</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ة </w:t>
      </w:r>
      <w:r w:rsidR="001E46C6" w:rsidRPr="00DE27D1">
        <w:rPr>
          <w:rFonts w:ascii="Simplified Arabic" w:hAnsi="Simplified Arabic" w:cs="Simplified Arabic"/>
          <w:sz w:val="28"/>
          <w:szCs w:val="28"/>
          <w:rtl/>
        </w:rPr>
        <w:t xml:space="preserve">إلى </w:t>
      </w:r>
      <w:r w:rsidR="009B18E2" w:rsidRPr="00DE27D1">
        <w:rPr>
          <w:rFonts w:ascii="Simplified Arabic" w:hAnsi="Simplified Arabic" w:cs="Simplified Arabic"/>
          <w:sz w:val="28"/>
          <w:szCs w:val="28"/>
          <w:rtl/>
        </w:rPr>
        <w:t>مساهمات الدول 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جنبية عن طريق القروض الخارجية التي تتلقاها الدولة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وتخصصها للوحدات المحلية،</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المساهمات المالية للمواطنين عن طريق التبرعات والهبات، لهذه</w:t>
      </w:r>
      <w:r w:rsidR="001F0BDF" w:rsidRPr="00DE27D1">
        <w:rPr>
          <w:rFonts w:ascii="Simplified Arabic" w:hAnsi="Simplified Arabic" w:cs="Simplified Arabic"/>
          <w:sz w:val="28"/>
          <w:szCs w:val="28"/>
          <w:rtl/>
        </w:rPr>
        <w:t xml:space="preserve"> الأسباب </w:t>
      </w:r>
      <w:r w:rsidR="00BF0D09" w:rsidRPr="00DE27D1">
        <w:rPr>
          <w:rFonts w:ascii="Simplified Arabic" w:hAnsi="Simplified Arabic" w:cs="Simplified Arabic"/>
          <w:sz w:val="28"/>
          <w:szCs w:val="28"/>
          <w:rtl/>
        </w:rPr>
        <w:t>السابقة الذكر تمارس الحكومة المركزية رقابة شديدة على الوحدات المحلية لعدم استقلال هذه الوحدات ماليً</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وهذه الموارد</w:t>
      </w:r>
      <w:r w:rsidR="009B18E2" w:rsidRPr="00DE27D1">
        <w:rPr>
          <w:rFonts w:ascii="Simplified Arabic" w:hAnsi="Simplified Arabic" w:cs="Simplified Arabic" w:hint="cs"/>
          <w:sz w:val="28"/>
          <w:szCs w:val="28"/>
          <w:rtl/>
        </w:rPr>
        <w:t xml:space="preserve"> تتمثل في</w:t>
      </w:r>
      <w:r w:rsidR="00BF0D09" w:rsidRPr="00DE27D1">
        <w:rPr>
          <w:rFonts w:ascii="Simplified Arabic" w:hAnsi="Simplified Arabic" w:cs="Simplified Arabic"/>
          <w:sz w:val="28"/>
          <w:szCs w:val="28"/>
          <w:rtl/>
        </w:rPr>
        <w:t>:-</w:t>
      </w:r>
    </w:p>
    <w:p w:rsidR="00BF0D09" w:rsidRPr="00DE27D1" w:rsidRDefault="00BF0D09" w:rsidP="00570E06">
      <w:pPr>
        <w:pStyle w:val="a6"/>
        <w:numPr>
          <w:ilvl w:val="0"/>
          <w:numId w:val="28"/>
        </w:numPr>
        <w:tabs>
          <w:tab w:val="right" w:pos="84"/>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b/>
          <w:bCs/>
          <w:sz w:val="28"/>
          <w:szCs w:val="28"/>
          <w:rtl/>
        </w:rPr>
        <w:t>الإعانات الحكومية( الدعم الحكومي):-</w:t>
      </w:r>
      <w:r w:rsidRPr="00DE27D1">
        <w:rPr>
          <w:rFonts w:ascii="Simplified Arabic" w:hAnsi="Simplified Arabic" w:cs="Simplified Arabic"/>
          <w:sz w:val="28"/>
          <w:szCs w:val="28"/>
          <w:rtl/>
        </w:rPr>
        <w:t xml:space="preserve"> هي مبالغ نقدية تقدمها الحكومة المركزية للمجالس المحلية بغية مساعدتها على تغطية جزء من نفقاتها</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98"/>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 xml:space="preserve">، وأشارت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 xml:space="preserve">ذلك المادة (49) </w:t>
      </w:r>
      <w:r w:rsidRPr="00DE27D1">
        <w:rPr>
          <w:rFonts w:ascii="Simplified Arabic" w:hAnsi="Simplified Arabic" w:cs="Simplified Arabic" w:hint="cs"/>
          <w:sz w:val="28"/>
          <w:szCs w:val="28"/>
          <w:rtl/>
        </w:rPr>
        <w:t>فقرة</w:t>
      </w:r>
      <w:r w:rsidRPr="00DE27D1">
        <w:rPr>
          <w:rFonts w:ascii="Simplified Arabic" w:hAnsi="Simplified Arabic" w:cs="Simplified Arabic"/>
          <w:sz w:val="28"/>
          <w:szCs w:val="28"/>
          <w:rtl/>
        </w:rPr>
        <w:t xml:space="preserve">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ه</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(دعم الحكومة المركزية)</w:t>
      </w:r>
      <w:r w:rsidRPr="00DE27D1">
        <w:rPr>
          <w:rFonts w:ascii="Simplified Arabic" w:hAnsi="Simplified Arabic" w:cs="Simplified Arabic"/>
          <w:sz w:val="28"/>
          <w:szCs w:val="28"/>
          <w:rtl/>
        </w:rPr>
        <w:t xml:space="preserve"> وهي تتفاوت في مقدارها من دولة لأخرى، وتقدم</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المركزية المعونات غالب</w:t>
      </w:r>
      <w:r w:rsidRPr="00DE27D1">
        <w:rPr>
          <w:rFonts w:ascii="Simplified Arabic" w:hAnsi="Simplified Arabic" w:cs="Simplified Arabic"/>
          <w:sz w:val="28"/>
          <w:szCs w:val="28"/>
          <w:rtl/>
        </w:rPr>
        <w:t>ً</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للأسباب</w:t>
      </w:r>
      <w:r w:rsidR="009B18E2" w:rsidRPr="00DE27D1">
        <w:rPr>
          <w:rFonts w:ascii="Simplified Arabic" w:hAnsi="Simplified Arabic" w:cs="Simplified Arabic" w:hint="cs"/>
          <w:sz w:val="28"/>
          <w:szCs w:val="28"/>
          <w:rtl/>
        </w:rPr>
        <w:t xml:space="preserve"> </w:t>
      </w:r>
      <w:r w:rsidR="00EF7583" w:rsidRPr="00DE27D1">
        <w:rPr>
          <w:rFonts w:ascii="Simplified Arabic" w:hAnsi="Simplified Arabic" w:cs="Simplified Arabic" w:hint="cs"/>
          <w:sz w:val="28"/>
          <w:szCs w:val="28"/>
          <w:rtl/>
        </w:rPr>
        <w:t>الآتية</w:t>
      </w:r>
      <w:r w:rsidRPr="00DE27D1">
        <w:rPr>
          <w:rFonts w:ascii="Simplified Arabic" w:hAnsi="Simplified Arabic" w:cs="Simplified Arabic"/>
          <w:sz w:val="28"/>
          <w:szCs w:val="28"/>
          <w:rtl/>
        </w:rPr>
        <w:t>:</w:t>
      </w:r>
    </w:p>
    <w:p w:rsidR="00BF0D09" w:rsidRPr="00DE27D1" w:rsidRDefault="00BF0D09" w:rsidP="00F41D10">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تقديم مساعدة إضافية للوحدات المحلية ذات الموارد الضعيفة بشكل خاص.</w:t>
      </w:r>
    </w:p>
    <w:p w:rsidR="00BF0D09" w:rsidRPr="00DE27D1" w:rsidRDefault="00BF0D09" w:rsidP="00F41D10">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رفع مستوى أداء الخدمات المقدمة والنهوض بها.</w:t>
      </w:r>
    </w:p>
    <w:p w:rsidR="00BF0D09" w:rsidRPr="00DE27D1" w:rsidRDefault="00BF0D09" w:rsidP="00570E06">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المشاركة في تكاليف الخدمات التي تشترك فيها كل من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المركزية</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ة</w:t>
      </w:r>
      <w:r w:rsidR="009B18E2"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المحلية.</w:t>
      </w:r>
    </w:p>
    <w:p w:rsidR="00BF0D09" w:rsidRPr="00DE27D1" w:rsidRDefault="00BF0D09" w:rsidP="00F41D10">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استخدامها </w:t>
      </w:r>
      <w:r w:rsidRPr="00DE27D1">
        <w:rPr>
          <w:rFonts w:ascii="Simplified Arabic" w:hAnsi="Simplified Arabic" w:cs="Simplified Arabic" w:hint="cs"/>
          <w:sz w:val="28"/>
          <w:szCs w:val="28"/>
          <w:rtl/>
        </w:rPr>
        <w:t xml:space="preserve">وسيلة </w:t>
      </w:r>
      <w:r w:rsidRPr="00DE27D1">
        <w:rPr>
          <w:rFonts w:ascii="Simplified Arabic" w:hAnsi="Simplified Arabic" w:cs="Simplified Arabic"/>
          <w:sz w:val="28"/>
          <w:szCs w:val="28"/>
          <w:rtl/>
        </w:rPr>
        <w:t xml:space="preserve">من وسائل </w:t>
      </w:r>
      <w:r w:rsidR="004116B5" w:rsidRPr="00DE27D1">
        <w:rPr>
          <w:rFonts w:ascii="Simplified Arabic" w:hAnsi="Simplified Arabic" w:cs="Simplified Arabic"/>
          <w:sz w:val="28"/>
          <w:szCs w:val="28"/>
          <w:rtl/>
        </w:rPr>
        <w:t>الإشراف</w:t>
      </w:r>
      <w:r w:rsidR="00EF7583"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والرقابة على الإدارات المحلية.</w:t>
      </w:r>
    </w:p>
    <w:p w:rsidR="00BF0D09" w:rsidRPr="00DE27D1" w:rsidRDefault="00BF0D09" w:rsidP="00F41D10">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تقديم المساعدة للهيئات المحلية عند تعرضها لظروف استثنائية </w:t>
      </w:r>
      <w:r w:rsidRPr="00DE27D1">
        <w:rPr>
          <w:rFonts w:ascii="Simplified Arabic" w:hAnsi="Simplified Arabic" w:cs="Simplified Arabic" w:hint="cs"/>
          <w:sz w:val="28"/>
          <w:szCs w:val="28"/>
          <w:rtl/>
        </w:rPr>
        <w:t>كالكوارث</w:t>
      </w:r>
      <w:r w:rsidRPr="00DE27D1">
        <w:rPr>
          <w:rFonts w:ascii="Simplified Arabic" w:hAnsi="Simplified Arabic" w:cs="Simplified Arabic"/>
          <w:sz w:val="28"/>
          <w:szCs w:val="28"/>
          <w:rtl/>
        </w:rPr>
        <w:t xml:space="preserve"> والنكبات.</w:t>
      </w:r>
    </w:p>
    <w:p w:rsidR="00BF0D09" w:rsidRPr="00DE27D1" w:rsidRDefault="00BF0D09" w:rsidP="009B18E2">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دعم الاقتصاد المحلي للقضاء على </w:t>
      </w:r>
      <w:r w:rsidRPr="00DE27D1">
        <w:rPr>
          <w:rFonts w:ascii="Simplified Arabic" w:hAnsi="Simplified Arabic" w:cs="Simplified Arabic" w:hint="cs"/>
          <w:sz w:val="28"/>
          <w:szCs w:val="28"/>
          <w:rtl/>
        </w:rPr>
        <w:t>تباين</w:t>
      </w:r>
      <w:r w:rsidRPr="00DE27D1">
        <w:rPr>
          <w:rFonts w:ascii="Simplified Arabic" w:hAnsi="Simplified Arabic" w:cs="Simplified Arabic"/>
          <w:sz w:val="28"/>
          <w:szCs w:val="28"/>
          <w:rtl/>
        </w:rPr>
        <w:t xml:space="preserve"> مستويات المعيشة في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قاليم.</w:t>
      </w:r>
    </w:p>
    <w:p w:rsidR="00BF0D09" w:rsidRPr="00DE27D1" w:rsidRDefault="00BF0D09" w:rsidP="00F41D10">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التخفيف من العبء الضريبي المحلي عن كاهل السكان.</w:t>
      </w:r>
    </w:p>
    <w:p w:rsidR="00BF0D09" w:rsidRPr="00DE27D1" w:rsidRDefault="00BF0D09" w:rsidP="00F41D10">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توجيه المجالس المحلية للقيام بمشروعات اقتصادية واجتماعية معينة.</w:t>
      </w:r>
    </w:p>
    <w:p w:rsidR="00BF0D09" w:rsidRPr="00DE27D1" w:rsidRDefault="00BF0D09" w:rsidP="009B18E2">
      <w:pPr>
        <w:pStyle w:val="a6"/>
        <w:numPr>
          <w:ilvl w:val="0"/>
          <w:numId w:val="29"/>
        </w:numPr>
        <w:tabs>
          <w:tab w:val="right" w:pos="226"/>
          <w:tab w:val="right" w:pos="651"/>
        </w:tabs>
        <w:spacing w:after="0" w:line="360" w:lineRule="auto"/>
        <w:ind w:left="-154" w:hanging="84"/>
        <w:jc w:val="lowKashida"/>
        <w:rPr>
          <w:rFonts w:ascii="Simplified Arabic" w:hAnsi="Simplified Arabic" w:cs="Simplified Arabic"/>
          <w:sz w:val="28"/>
          <w:szCs w:val="28"/>
        </w:rPr>
      </w:pPr>
      <w:r w:rsidRPr="00DE27D1">
        <w:rPr>
          <w:rFonts w:ascii="Simplified Arabic" w:hAnsi="Simplified Arabic" w:cs="Simplified Arabic"/>
          <w:sz w:val="28"/>
          <w:szCs w:val="28"/>
          <w:rtl/>
        </w:rPr>
        <w:t>معالجة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زمات الاقتصادية لتتمكن الهيئات المحلية من التوسع في 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نفاق مما يساعد في دعم سياسة الانتعاش الاقتصادي</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299"/>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w:t>
      </w:r>
    </w:p>
    <w:p w:rsidR="00BF0D09" w:rsidRPr="00DE27D1" w:rsidRDefault="009B18E2" w:rsidP="00EF7583">
      <w:pPr>
        <w:tabs>
          <w:tab w:val="right" w:pos="509"/>
        </w:tabs>
        <w:spacing w:after="0" w:line="360" w:lineRule="auto"/>
        <w:ind w:left="-154" w:hanging="8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وقد تكون الإعانات الحكومية عامة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تحدد صرفها المجالس المحلية،</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مخصصة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تنفق في نشاط معين، ومن جانب </w:t>
      </w:r>
      <w:r w:rsidRPr="00DE27D1">
        <w:rPr>
          <w:rFonts w:ascii="Simplified Arabic" w:hAnsi="Simplified Arabic" w:cs="Simplified Arabic" w:hint="cs"/>
          <w:sz w:val="28"/>
          <w:szCs w:val="28"/>
          <w:rtl/>
        </w:rPr>
        <w:t>آ</w:t>
      </w:r>
      <w:r w:rsidR="00BF0D09" w:rsidRPr="00DE27D1">
        <w:rPr>
          <w:rFonts w:ascii="Simplified Arabic" w:hAnsi="Simplified Arabic" w:cs="Simplified Arabic"/>
          <w:sz w:val="28"/>
          <w:szCs w:val="28"/>
          <w:rtl/>
        </w:rPr>
        <w:t>خر قد يكون الدعم الحكومي بشكل</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دائم،</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استثنائي في ظل ظروف معينة</w:t>
      </w:r>
      <w:r w:rsidR="00BF0D09"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إلا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نه يجب أن يتسم بعدالة التوزيع</w:t>
      </w:r>
      <w:r w:rsidR="00EF7583"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ويرى بعض الباحثين عدم استطاع</w:t>
      </w:r>
      <w:r w:rsidR="00EF7583" w:rsidRPr="00DE27D1">
        <w:rPr>
          <w:rFonts w:ascii="Simplified Arabic" w:hAnsi="Simplified Arabic" w:cs="Simplified Arabic" w:hint="cs"/>
          <w:sz w:val="28"/>
          <w:szCs w:val="28"/>
          <w:rtl/>
        </w:rPr>
        <w:t>ة</w:t>
      </w:r>
      <w:r w:rsidR="00BF0D09" w:rsidRPr="00DE27D1">
        <w:rPr>
          <w:rFonts w:ascii="Simplified Arabic" w:hAnsi="Simplified Arabic" w:cs="Simplified Arabic"/>
          <w:sz w:val="28"/>
          <w:szCs w:val="28"/>
          <w:rtl/>
        </w:rPr>
        <w:t xml:space="preserve"> الهيئات المحلية الاعتماد عليها بشكل كامل لسببين هما:</w:t>
      </w:r>
    </w:p>
    <w:p w:rsidR="00BF0D09" w:rsidRPr="00DE27D1" w:rsidRDefault="00BF0D09" w:rsidP="00F41D10">
      <w:pPr>
        <w:pStyle w:val="a6"/>
        <w:numPr>
          <w:ilvl w:val="0"/>
          <w:numId w:val="30"/>
        </w:numPr>
        <w:tabs>
          <w:tab w:val="right" w:pos="226"/>
          <w:tab w:val="right" w:pos="368"/>
        </w:tabs>
        <w:spacing w:after="0" w:line="360" w:lineRule="auto"/>
        <w:ind w:left="-58" w:firstLine="96"/>
        <w:jc w:val="lowKashida"/>
        <w:rPr>
          <w:rFonts w:ascii="Simplified Arabic" w:hAnsi="Simplified Arabic" w:cs="Simplified Arabic"/>
          <w:sz w:val="28"/>
          <w:szCs w:val="28"/>
        </w:rPr>
      </w:pPr>
      <w:r w:rsidRPr="00DE27D1">
        <w:rPr>
          <w:rFonts w:ascii="Simplified Arabic" w:hAnsi="Simplified Arabic" w:cs="Simplified Arabic"/>
          <w:sz w:val="28"/>
          <w:szCs w:val="28"/>
          <w:rtl/>
        </w:rPr>
        <w:t>عدم ضمان استمراريتها</w:t>
      </w:r>
      <w:r w:rsidR="009B18E2" w:rsidRPr="00DE27D1">
        <w:rPr>
          <w:rFonts w:ascii="Simplified Arabic" w:hAnsi="Simplified Arabic" w:cs="Simplified Arabic" w:hint="cs"/>
          <w:sz w:val="28"/>
          <w:szCs w:val="28"/>
          <w:rtl/>
        </w:rPr>
        <w:t>.</w:t>
      </w:r>
    </w:p>
    <w:p w:rsidR="00BF0D09" w:rsidRPr="00DE27D1" w:rsidRDefault="00BF0D09" w:rsidP="00F36B0F">
      <w:pPr>
        <w:pStyle w:val="a6"/>
        <w:numPr>
          <w:ilvl w:val="0"/>
          <w:numId w:val="30"/>
        </w:numPr>
        <w:tabs>
          <w:tab w:val="right" w:pos="226"/>
          <w:tab w:val="right" w:pos="368"/>
        </w:tabs>
        <w:spacing w:after="0" w:line="360" w:lineRule="auto"/>
        <w:ind w:left="8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حدها من استقلالية الهيئات المحلية </w:t>
      </w:r>
      <w:r w:rsidR="00F36B0F" w:rsidRPr="00DE27D1">
        <w:rPr>
          <w:rFonts w:ascii="Simplified Arabic" w:hAnsi="Simplified Arabic" w:cs="Simplified Arabic" w:hint="cs"/>
          <w:sz w:val="28"/>
          <w:szCs w:val="28"/>
          <w:rtl/>
        </w:rPr>
        <w:t>.</w:t>
      </w:r>
    </w:p>
    <w:p w:rsidR="00BF0D09" w:rsidRPr="00DE27D1" w:rsidRDefault="00BF0D09" w:rsidP="00F41D10">
      <w:pPr>
        <w:pStyle w:val="a6"/>
        <w:numPr>
          <w:ilvl w:val="0"/>
          <w:numId w:val="28"/>
        </w:numPr>
        <w:tabs>
          <w:tab w:val="right" w:pos="368"/>
        </w:tabs>
        <w:spacing w:after="0" w:line="360" w:lineRule="auto"/>
        <w:ind w:left="-154" w:firstLine="0"/>
        <w:jc w:val="lowKashida"/>
        <w:rPr>
          <w:rFonts w:ascii="Simplified Arabic" w:hAnsi="Simplified Arabic" w:cs="Simplified Arabic"/>
          <w:b/>
          <w:bCs/>
          <w:sz w:val="28"/>
          <w:szCs w:val="28"/>
        </w:rPr>
      </w:pPr>
      <w:r w:rsidRPr="00DE27D1">
        <w:rPr>
          <w:rFonts w:ascii="Simplified Arabic" w:hAnsi="Simplified Arabic" w:cs="Simplified Arabic"/>
          <w:b/>
          <w:bCs/>
          <w:sz w:val="28"/>
          <w:szCs w:val="28"/>
          <w:rtl/>
        </w:rPr>
        <w:t>القروض</w:t>
      </w:r>
    </w:p>
    <w:p w:rsidR="00BF0D09" w:rsidRPr="00DE27D1" w:rsidRDefault="00BF0D09" w:rsidP="00631E65">
      <w:pPr>
        <w:pStyle w:val="a6"/>
        <w:tabs>
          <w:tab w:val="right" w:pos="368"/>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القرض هو عقد دين تقترض بموجبه الدولة مبالغ نقدية من </w:t>
      </w:r>
      <w:r w:rsidR="004116B5" w:rsidRPr="00DE27D1">
        <w:rPr>
          <w:rFonts w:ascii="Simplified Arabic" w:hAnsi="Simplified Arabic" w:cs="Simplified Arabic"/>
          <w:sz w:val="28"/>
          <w:szCs w:val="28"/>
          <w:rtl/>
        </w:rPr>
        <w:t>الأفراد</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المصارف</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الهيئات المحلية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الدولية مع التعهد بوفاء القرض</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وفوائده للدائنين في التاريخ المحدد للتسديد وفقً</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لشروط العقد</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300"/>
      </w:r>
      <w:r w:rsidRPr="00DE27D1">
        <w:rPr>
          <w:rFonts w:ascii="Simplified Arabic" w:hAnsi="Simplified Arabic" w:cs="Simplified Arabic"/>
          <w:sz w:val="24"/>
          <w:szCs w:val="24"/>
          <w:vertAlign w:val="superscript"/>
          <w:rtl/>
        </w:rPr>
        <w:t>)</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00A46253" w:rsidRPr="00DE27D1">
        <w:rPr>
          <w:rFonts w:ascii="Simplified Arabic" w:hAnsi="Simplified Arabic" w:cs="Simplified Arabic" w:hint="cs"/>
          <w:sz w:val="28"/>
          <w:szCs w:val="28"/>
          <w:rtl/>
        </w:rPr>
        <w:t>القروض بصفة عامة هي من أهم المصادر بالنسبة لتمويل المشروعات الاستثمارية، وتستعمل في تمويل المشروعات الانشائية التي تعجز الميزانية العادية للإدارة المحلية عن تغطية نفقاتها وعادة</w:t>
      </w:r>
      <w:r w:rsidR="00EF7583" w:rsidRPr="00DE27D1">
        <w:rPr>
          <w:rFonts w:ascii="Simplified Arabic" w:hAnsi="Simplified Arabic" w:cs="Simplified Arabic" w:hint="cs"/>
          <w:sz w:val="28"/>
          <w:szCs w:val="28"/>
          <w:rtl/>
        </w:rPr>
        <w:t>، لا</w:t>
      </w:r>
      <w:r w:rsidR="00A46253" w:rsidRPr="00DE27D1">
        <w:rPr>
          <w:rFonts w:ascii="Simplified Arabic" w:hAnsi="Simplified Arabic" w:cs="Simplified Arabic" w:hint="cs"/>
          <w:sz w:val="28"/>
          <w:szCs w:val="28"/>
          <w:rtl/>
        </w:rPr>
        <w:t xml:space="preserve">يجوز للسلطات المحلية الاقتراض إلا بإذن المشرع أو الحكومة لذا </w:t>
      </w:r>
      <w:r w:rsidR="0001012B" w:rsidRPr="00DE27D1">
        <w:rPr>
          <w:rFonts w:ascii="Simplified Arabic" w:hAnsi="Simplified Arabic" w:cs="Simplified Arabic" w:hint="cs"/>
          <w:sz w:val="28"/>
          <w:szCs w:val="28"/>
          <w:rtl/>
        </w:rPr>
        <w:t>فهي</w:t>
      </w:r>
      <w:r w:rsidR="00A46253" w:rsidRPr="00DE27D1">
        <w:rPr>
          <w:rFonts w:ascii="Simplified Arabic" w:hAnsi="Simplified Arabic" w:cs="Simplified Arabic" w:hint="cs"/>
          <w:sz w:val="28"/>
          <w:szCs w:val="28"/>
          <w:rtl/>
        </w:rPr>
        <w:t xml:space="preserve"> سلاح مؤجل تلجأ إليه المجالس المحلية غالباً عند الشدائد بإعتبارها عبئ</w:t>
      </w:r>
      <w:r w:rsidR="0001012B" w:rsidRPr="00DE27D1">
        <w:rPr>
          <w:rFonts w:ascii="Simplified Arabic" w:hAnsi="Simplified Arabic" w:cs="Simplified Arabic" w:hint="cs"/>
          <w:sz w:val="28"/>
          <w:szCs w:val="28"/>
          <w:rtl/>
        </w:rPr>
        <w:t>اً</w:t>
      </w:r>
      <w:r w:rsidR="00A46253" w:rsidRPr="00DE27D1">
        <w:rPr>
          <w:rFonts w:ascii="Simplified Arabic" w:hAnsi="Simplified Arabic" w:cs="Simplified Arabic" w:hint="cs"/>
          <w:sz w:val="28"/>
          <w:szCs w:val="28"/>
          <w:rtl/>
        </w:rPr>
        <w:t xml:space="preserve"> على ميزانياتها،</w:t>
      </w:r>
      <w:r w:rsidR="00A46253" w:rsidRPr="00DE27D1">
        <w:rPr>
          <w:rFonts w:ascii="Simplified Arabic" w:hAnsi="Simplified Arabic" w:cs="Simplified Arabic" w:hint="cs"/>
          <w:sz w:val="28"/>
          <w:szCs w:val="28"/>
          <w:vertAlign w:val="superscript"/>
          <w:rtl/>
        </w:rPr>
        <w:t>(</w:t>
      </w:r>
      <w:r w:rsidR="00A46253" w:rsidRPr="00DE27D1">
        <w:rPr>
          <w:rStyle w:val="a8"/>
          <w:rFonts w:ascii="Simplified Arabic" w:hAnsi="Simplified Arabic" w:cs="Simplified Arabic"/>
          <w:sz w:val="28"/>
          <w:szCs w:val="28"/>
          <w:rtl/>
        </w:rPr>
        <w:footnoteReference w:id="301"/>
      </w:r>
      <w:r w:rsidR="00A46253" w:rsidRPr="00DE27D1">
        <w:rPr>
          <w:rFonts w:ascii="Simplified Arabic" w:hAnsi="Simplified Arabic" w:cs="Simplified Arabic" w:hint="cs"/>
          <w:sz w:val="28"/>
          <w:szCs w:val="28"/>
          <w:vertAlign w:val="superscript"/>
          <w:rtl/>
        </w:rPr>
        <w:t>)</w:t>
      </w:r>
      <w:r w:rsidR="00A46253"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أما القرض المحلي هو مبلغ مالي تحصل عليه المجالس المحلية</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w:t>
      </w:r>
      <w:r w:rsidR="009B18E2" w:rsidRPr="00DE27D1">
        <w:rPr>
          <w:rFonts w:ascii="Simplified Arabic" w:hAnsi="Simplified Arabic" w:cs="Simplified Arabic"/>
          <w:sz w:val="28"/>
          <w:szCs w:val="28"/>
          <w:rtl/>
        </w:rPr>
        <w:t>ع التعهد برد</w:t>
      </w:r>
      <w:r w:rsidR="00EF7583"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ه مستقبلاً، وقد أجا</w:t>
      </w:r>
      <w:r w:rsidR="009B18E2" w:rsidRPr="00DE27D1">
        <w:rPr>
          <w:rFonts w:ascii="Simplified Arabic" w:hAnsi="Simplified Arabic" w:cs="Simplified Arabic" w:hint="cs"/>
          <w:sz w:val="28"/>
          <w:szCs w:val="28"/>
          <w:rtl/>
        </w:rPr>
        <w:t>ز</w:t>
      </w:r>
      <w:r w:rsidRPr="00DE27D1">
        <w:rPr>
          <w:rFonts w:ascii="Simplified Arabic" w:hAnsi="Simplified Arabic" w:cs="Simplified Arabic"/>
          <w:sz w:val="28"/>
          <w:szCs w:val="28"/>
          <w:rtl/>
        </w:rPr>
        <w:t xml:space="preserve">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المحلية للبلديات أخ</w:t>
      </w:r>
      <w:r w:rsidR="009B18E2" w:rsidRPr="00DE27D1">
        <w:rPr>
          <w:rFonts w:ascii="Simplified Arabic" w:hAnsi="Simplified Arabic" w:cs="Simplified Arabic" w:hint="cs"/>
          <w:sz w:val="28"/>
          <w:szCs w:val="28"/>
          <w:rtl/>
        </w:rPr>
        <w:t>ذ</w:t>
      </w:r>
      <w:r w:rsidRPr="00DE27D1">
        <w:rPr>
          <w:rFonts w:ascii="Simplified Arabic" w:hAnsi="Simplified Arabic" w:cs="Simplified Arabic"/>
          <w:sz w:val="28"/>
          <w:szCs w:val="28"/>
          <w:rtl/>
        </w:rPr>
        <w:t xml:space="preserve"> القروض بشرط موافقة مجلس المحافظة المادة </w:t>
      </w:r>
      <w:r w:rsidR="00631E65" w:rsidRPr="00DE27D1">
        <w:rPr>
          <w:rFonts w:ascii="Simplified Arabic" w:hAnsi="Simplified Arabic" w:cs="Simplified Arabic" w:hint="cs"/>
          <w:sz w:val="28"/>
          <w:szCs w:val="28"/>
          <w:rtl/>
        </w:rPr>
        <w:t>(51)</w:t>
      </w:r>
      <w:r w:rsidRPr="00DE27D1">
        <w:rPr>
          <w:rFonts w:ascii="Simplified Arabic" w:hAnsi="Simplified Arabic" w:cs="Simplified Arabic"/>
          <w:sz w:val="28"/>
          <w:szCs w:val="28"/>
          <w:rtl/>
        </w:rPr>
        <w:t xml:space="preserve"> الفقرة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القانون</w:t>
      </w:r>
      <w:r w:rsidRPr="00DE27D1">
        <w:rPr>
          <w:rFonts w:ascii="Simplified Arabic" w:hAnsi="Simplified Arabic" w:cs="Simplified Arabic" w:hint="cs"/>
          <w:sz w:val="28"/>
          <w:szCs w:val="28"/>
          <w:rtl/>
        </w:rPr>
        <w:t>59 لسنة 2012</w:t>
      </w:r>
      <w:r w:rsidR="009B18E2" w:rsidRPr="00DE27D1">
        <w:rPr>
          <w:rFonts w:ascii="Simplified Arabic" w:hAnsi="Simplified Arabic" w:cs="Simplified Arabic" w:hint="cs"/>
          <w:sz w:val="28"/>
          <w:szCs w:val="28"/>
          <w:rtl/>
        </w:rPr>
        <w:t>م</w:t>
      </w:r>
      <w:r w:rsidR="00232F74"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بشأن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570E06"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w:t>
      </w:r>
      <w:r w:rsidRPr="00DE27D1">
        <w:rPr>
          <w:rFonts w:ascii="Simplified Arabic" w:hAnsi="Simplified Arabic" w:cs="Simplified Arabic"/>
          <w:sz w:val="28"/>
          <w:szCs w:val="28"/>
          <w:rtl/>
        </w:rPr>
        <w:t xml:space="preserve"> نتيج</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لتمتع المجالس المحلية بأهلية التعاقد</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يحق لها إبرام القروض التي تستخدمها غالبً</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لتمويل مشاريعها الرأسمالية ذات التكلفة الكبيرة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وتكون القروض المحلية مشروطة بكثير من القيود التي تضعها السلطة المركزية وذلك للأسباب</w:t>
      </w:r>
      <w:r w:rsidR="009B18E2" w:rsidRPr="00DE27D1">
        <w:rPr>
          <w:rFonts w:ascii="Simplified Arabic" w:hAnsi="Simplified Arabic" w:cs="Simplified Arabic" w:hint="cs"/>
          <w:sz w:val="28"/>
          <w:szCs w:val="28"/>
          <w:rtl/>
        </w:rPr>
        <w:t xml:space="preserve"> </w:t>
      </w:r>
      <w:r w:rsidR="00EF7583" w:rsidRPr="00DE27D1">
        <w:rPr>
          <w:rFonts w:ascii="Simplified Arabic" w:hAnsi="Simplified Arabic" w:cs="Simplified Arabic" w:hint="cs"/>
          <w:sz w:val="28"/>
          <w:szCs w:val="28"/>
          <w:rtl/>
        </w:rPr>
        <w:t>الآتية</w:t>
      </w:r>
      <w:r w:rsidRPr="00DE27D1">
        <w:rPr>
          <w:rFonts w:ascii="Simplified Arabic" w:hAnsi="Simplified Arabic" w:cs="Simplified Arabic"/>
          <w:sz w:val="28"/>
          <w:szCs w:val="28"/>
          <w:rtl/>
        </w:rPr>
        <w:t>:</w:t>
      </w:r>
    </w:p>
    <w:p w:rsidR="00BF0D09" w:rsidRPr="00DE27D1" w:rsidRDefault="00BF0D09" w:rsidP="00631E65">
      <w:pPr>
        <w:pStyle w:val="a6"/>
        <w:numPr>
          <w:ilvl w:val="0"/>
          <w:numId w:val="31"/>
        </w:numPr>
        <w:tabs>
          <w:tab w:val="right" w:pos="368"/>
        </w:tabs>
        <w:spacing w:after="0" w:line="360" w:lineRule="auto"/>
        <w:ind w:left="-15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معرفة</w:t>
      </w:r>
      <w:r w:rsidR="001F0BDF" w:rsidRPr="00DE27D1">
        <w:rPr>
          <w:rFonts w:ascii="Simplified Arabic" w:hAnsi="Simplified Arabic" w:cs="Simplified Arabic"/>
          <w:sz w:val="28"/>
          <w:szCs w:val="28"/>
          <w:rtl/>
        </w:rPr>
        <w:t xml:space="preserve"> الأسباب </w:t>
      </w:r>
      <w:r w:rsidRPr="00DE27D1">
        <w:rPr>
          <w:rFonts w:ascii="Simplified Arabic" w:hAnsi="Simplified Arabic" w:cs="Simplified Arabic"/>
          <w:sz w:val="28"/>
          <w:szCs w:val="28"/>
          <w:rtl/>
        </w:rPr>
        <w:t>الداعية للحصول على القرض والتأكد من كيفية استخدامه.</w:t>
      </w:r>
    </w:p>
    <w:p w:rsidR="00BF0D09" w:rsidRPr="00DE27D1" w:rsidRDefault="00BF0D09" w:rsidP="00631E65">
      <w:pPr>
        <w:pStyle w:val="a6"/>
        <w:numPr>
          <w:ilvl w:val="0"/>
          <w:numId w:val="31"/>
        </w:numPr>
        <w:tabs>
          <w:tab w:val="right" w:pos="368"/>
        </w:tabs>
        <w:spacing w:after="0" w:line="360" w:lineRule="auto"/>
        <w:ind w:left="-15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التأكد من قانونية طل</w:t>
      </w:r>
      <w:r w:rsidRPr="00DE27D1">
        <w:rPr>
          <w:rFonts w:ascii="Simplified Arabic" w:hAnsi="Simplified Arabic" w:cs="Simplified Arabic" w:hint="cs"/>
          <w:sz w:val="28"/>
          <w:szCs w:val="28"/>
          <w:rtl/>
        </w:rPr>
        <w:t>ب</w:t>
      </w:r>
      <w:r w:rsidRPr="00DE27D1">
        <w:rPr>
          <w:rFonts w:ascii="Simplified Arabic" w:hAnsi="Simplified Arabic" w:cs="Simplified Arabic"/>
          <w:sz w:val="28"/>
          <w:szCs w:val="28"/>
          <w:rtl/>
        </w:rPr>
        <w:t xml:space="preserve"> القرض ومشروعيتهِ.</w:t>
      </w:r>
    </w:p>
    <w:p w:rsidR="00BF0D09" w:rsidRPr="00DE27D1" w:rsidRDefault="00BF0D09" w:rsidP="00631E65">
      <w:pPr>
        <w:pStyle w:val="a6"/>
        <w:numPr>
          <w:ilvl w:val="0"/>
          <w:numId w:val="31"/>
        </w:numPr>
        <w:tabs>
          <w:tab w:val="right" w:pos="368"/>
        </w:tabs>
        <w:spacing w:after="0" w:line="360" w:lineRule="auto"/>
        <w:ind w:left="-15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محاولة عدم إثقال كاهل الهيئات المحلية بالقروض وفوائدها</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والتأكد من قدرتها على سدادها.</w:t>
      </w:r>
    </w:p>
    <w:p w:rsidR="00BF0D09" w:rsidRPr="00DE27D1" w:rsidRDefault="009B18E2" w:rsidP="00631E65">
      <w:pPr>
        <w:tabs>
          <w:tab w:val="right" w:pos="368"/>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والتوسع في القروض لا يحقق الاستقلال المالي بسبب زيادة تحكم السلطة المركزية في شؤونها</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302"/>
      </w:r>
      <w:r w:rsidR="00BF0D09" w:rsidRPr="00DE27D1">
        <w:rPr>
          <w:rFonts w:ascii="Simplified Arabic" w:hAnsi="Simplified Arabic" w:cs="Simplified Arabic"/>
          <w:sz w:val="24"/>
          <w:szCs w:val="24"/>
          <w:vertAlign w:val="superscript"/>
          <w:rtl/>
        </w:rPr>
        <w:t>)</w:t>
      </w:r>
    </w:p>
    <w:p w:rsidR="00BF0D09" w:rsidRPr="00DE27D1" w:rsidRDefault="00BF0D09" w:rsidP="00570E06">
      <w:pPr>
        <w:tabs>
          <w:tab w:val="right" w:pos="368"/>
        </w:tabs>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وتجدر </w:t>
      </w:r>
      <w:r w:rsidR="005D7742" w:rsidRPr="00DE27D1">
        <w:rPr>
          <w:rFonts w:ascii="Simplified Arabic" w:hAnsi="Simplified Arabic" w:cs="Simplified Arabic"/>
          <w:sz w:val="28"/>
          <w:szCs w:val="28"/>
          <w:rtl/>
        </w:rPr>
        <w:t xml:space="preserve">الإشارة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أن سماح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المحلية للوحدات المحلية بالاعتماد على القرو</w:t>
      </w:r>
      <w:r w:rsidR="009B18E2" w:rsidRPr="00DE27D1">
        <w:rPr>
          <w:rFonts w:ascii="Simplified Arabic" w:hAnsi="Simplified Arabic" w:cs="Simplified Arabic"/>
          <w:sz w:val="28"/>
          <w:szCs w:val="28"/>
          <w:rtl/>
        </w:rPr>
        <w:t xml:space="preserve">ض كمصدر من مصادر التمويل يشترط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في حدود معينة</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وبشرط موافقة الحكومة المركزية</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303"/>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w:t>
      </w:r>
    </w:p>
    <w:p w:rsidR="00BF0D09" w:rsidRPr="00DE27D1" w:rsidRDefault="00BF0D09" w:rsidP="00F41D10">
      <w:pPr>
        <w:pStyle w:val="a6"/>
        <w:numPr>
          <w:ilvl w:val="0"/>
          <w:numId w:val="28"/>
        </w:numPr>
        <w:tabs>
          <w:tab w:val="left" w:pos="423"/>
        </w:tabs>
        <w:spacing w:after="0" w:line="360" w:lineRule="auto"/>
        <w:ind w:left="-2" w:firstLine="0"/>
        <w:jc w:val="lowKashida"/>
        <w:rPr>
          <w:rFonts w:ascii="Simplified Arabic" w:hAnsi="Simplified Arabic" w:cs="Simplified Arabic"/>
          <w:b/>
          <w:bCs/>
          <w:sz w:val="28"/>
          <w:szCs w:val="28"/>
        </w:rPr>
      </w:pPr>
      <w:r w:rsidRPr="00DE27D1">
        <w:rPr>
          <w:rFonts w:ascii="Simplified Arabic" w:hAnsi="Simplified Arabic" w:cs="Simplified Arabic"/>
          <w:b/>
          <w:bCs/>
          <w:sz w:val="28"/>
          <w:szCs w:val="28"/>
          <w:rtl/>
        </w:rPr>
        <w:t>التبرعات والهبات والوصايا:-</w:t>
      </w:r>
    </w:p>
    <w:p w:rsidR="00BF0D09" w:rsidRPr="00DE27D1" w:rsidRDefault="00BF0D09" w:rsidP="00570E06">
      <w:pPr>
        <w:pStyle w:val="a6"/>
        <w:spacing w:after="0" w:line="360" w:lineRule="auto"/>
        <w:ind w:left="-154"/>
        <w:jc w:val="lowKashida"/>
        <w:rPr>
          <w:rFonts w:ascii="Simplified Arabic" w:hAnsi="Simplified Arabic" w:cs="Simplified Arabic"/>
          <w:b/>
          <w:bCs/>
          <w:sz w:val="28"/>
          <w:szCs w:val="28"/>
          <w:rtl/>
        </w:rPr>
      </w:pPr>
      <w:r w:rsidRPr="00DE27D1">
        <w:rPr>
          <w:rFonts w:ascii="Simplified Arabic" w:hAnsi="Simplified Arabic" w:cs="Simplified Arabic"/>
          <w:sz w:val="28"/>
          <w:szCs w:val="28"/>
          <w:rtl/>
        </w:rPr>
        <w:t>وهي عبارة عن تبرعات المواطنين النقدية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العينية ووصاياهم وهباتهم للهيئات المحلية المقدمة من المواطنين</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من تنظيمات خاصة، مساهم</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منهم في تعزيز موارد مجالسهم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w:t>
      </w:r>
      <w:r w:rsidRPr="00DE27D1">
        <w:rPr>
          <w:rFonts w:ascii="Simplified Arabic" w:hAnsi="Simplified Arabic" w:cs="Simplified Arabic" w:hint="cs"/>
          <w:sz w:val="28"/>
          <w:szCs w:val="28"/>
          <w:rtl/>
        </w:rPr>
        <w:t xml:space="preserve">عزيز </w:t>
      </w:r>
      <w:r w:rsidRPr="00DE27D1">
        <w:rPr>
          <w:rFonts w:ascii="Simplified Arabic" w:hAnsi="Simplified Arabic" w:cs="Simplified Arabic"/>
          <w:sz w:val="28"/>
          <w:szCs w:val="28"/>
          <w:rtl/>
        </w:rPr>
        <w:t>العلاقة القائمة على التعاون بين المواطنين والمجلس المحلي</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304"/>
      </w:r>
      <w:r w:rsidRPr="00DE27D1">
        <w:rPr>
          <w:rFonts w:ascii="Simplified Arabic" w:hAnsi="Simplified Arabic" w:cs="Simplified Arabic"/>
          <w:sz w:val="24"/>
          <w:szCs w:val="24"/>
          <w:vertAlign w:val="superscript"/>
          <w:rtl/>
        </w:rPr>
        <w:t>)</w:t>
      </w:r>
      <w:r w:rsidR="009B18E2" w:rsidRPr="00DE27D1">
        <w:rPr>
          <w:rFonts w:ascii="Simplified Arabic" w:hAnsi="Simplified Arabic" w:cs="Simplified Arabic"/>
          <w:sz w:val="28"/>
          <w:szCs w:val="28"/>
          <w:rtl/>
        </w:rPr>
        <w:t xml:space="preserve">، كما أشارت إلية الفقرة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الما</w:t>
      </w:r>
      <w:r w:rsidR="009B18E2" w:rsidRPr="00DE27D1">
        <w:rPr>
          <w:rFonts w:ascii="Simplified Arabic" w:hAnsi="Simplified Arabic" w:cs="Simplified Arabic"/>
          <w:sz w:val="28"/>
          <w:szCs w:val="28"/>
          <w:rtl/>
        </w:rPr>
        <w:t>دة (51)</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 xml:space="preserve">من </w:t>
      </w:r>
      <w:r w:rsidRPr="00DE27D1">
        <w:rPr>
          <w:rFonts w:ascii="Simplified Arabic" w:hAnsi="Simplified Arabic" w:cs="Simplified Arabic"/>
          <w:sz w:val="28"/>
          <w:szCs w:val="28"/>
          <w:rtl/>
        </w:rPr>
        <w:t>القانون</w:t>
      </w:r>
      <w:r w:rsidRPr="00DE27D1">
        <w:rPr>
          <w:rFonts w:ascii="Simplified Arabic" w:hAnsi="Simplified Arabic" w:cs="Simplified Arabic" w:hint="cs"/>
          <w:sz w:val="28"/>
          <w:szCs w:val="28"/>
          <w:rtl/>
        </w:rPr>
        <w:t>59 لسنة 2012</w:t>
      </w:r>
      <w:r w:rsidR="009B18E2" w:rsidRPr="00DE27D1">
        <w:rPr>
          <w:rFonts w:ascii="Simplified Arabic" w:hAnsi="Simplified Arabic" w:cs="Simplified Arabic" w:hint="cs"/>
          <w:sz w:val="28"/>
          <w:szCs w:val="28"/>
          <w:rtl/>
        </w:rPr>
        <w:t>م</w:t>
      </w:r>
      <w:r w:rsidR="00232F74"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بشأن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570E06" w:rsidRPr="00DE27D1">
        <w:rPr>
          <w:rFonts w:ascii="Simplified Arabic" w:hAnsi="Simplified Arabic" w:cs="Simplified Arabic" w:hint="cs"/>
          <w:sz w:val="28"/>
          <w:szCs w:val="28"/>
          <w:rtl/>
        </w:rPr>
        <w:t>ة</w:t>
      </w:r>
      <w:r w:rsidR="00E47518"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w:t>
      </w:r>
      <w:r w:rsidRPr="00DE27D1">
        <w:rPr>
          <w:rFonts w:ascii="Simplified Arabic" w:hAnsi="Simplified Arabic" w:cs="Simplified Arabic"/>
          <w:sz w:val="28"/>
          <w:szCs w:val="28"/>
          <w:rtl/>
        </w:rPr>
        <w:t xml:space="preserve"> </w:t>
      </w:r>
      <w:r w:rsidRPr="00DE27D1">
        <w:rPr>
          <w:rFonts w:ascii="Simplified Arabic" w:hAnsi="Simplified Arabic" w:cs="Simplified Arabic"/>
          <w:b/>
          <w:bCs/>
          <w:sz w:val="28"/>
          <w:szCs w:val="28"/>
          <w:rtl/>
        </w:rPr>
        <w:t>(القروض و</w:t>
      </w:r>
      <w:r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لهبات والوصايا التي يجيزها مجلس المحافظة).</w:t>
      </w:r>
    </w:p>
    <w:p w:rsidR="00BF0D09" w:rsidRPr="00DE27D1" w:rsidRDefault="00A46253" w:rsidP="00BF0D09">
      <w:pPr>
        <w:pStyle w:val="a6"/>
        <w:spacing w:after="0" w:line="360" w:lineRule="auto"/>
        <w:ind w:left="-154"/>
        <w:jc w:val="lowKashida"/>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الثاني</w:t>
      </w:r>
      <w:r w:rsidR="00BF0D09" w:rsidRPr="00DE27D1">
        <w:rPr>
          <w:rFonts w:ascii="Simplified Arabic" w:hAnsi="Simplified Arabic" w:cs="Simplified Arabic"/>
          <w:b/>
          <w:bCs/>
          <w:sz w:val="28"/>
          <w:szCs w:val="28"/>
          <w:rtl/>
        </w:rPr>
        <w:t>: ميزانية المجالس المحلية</w:t>
      </w:r>
    </w:p>
    <w:p w:rsidR="00BF0D09" w:rsidRPr="00DE27D1" w:rsidRDefault="00BF0D09" w:rsidP="00570E06">
      <w:pPr>
        <w:pStyle w:val="a6"/>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 المادة </w:t>
      </w:r>
      <w:r w:rsidR="00EF7583" w:rsidRPr="00DE27D1">
        <w:rPr>
          <w:rFonts w:ascii="Simplified Arabic" w:hAnsi="Simplified Arabic" w:cs="Simplified Arabic" w:hint="cs"/>
          <w:sz w:val="28"/>
          <w:szCs w:val="28"/>
          <w:rtl/>
        </w:rPr>
        <w:t>(55)</w:t>
      </w:r>
      <w:r w:rsidRPr="00DE27D1">
        <w:rPr>
          <w:rFonts w:ascii="Simplified Arabic" w:hAnsi="Simplified Arabic" w:cs="Simplified Arabic"/>
          <w:sz w:val="28"/>
          <w:szCs w:val="28"/>
          <w:rtl/>
        </w:rPr>
        <w:t xml:space="preserve"> فقرة </w:t>
      </w:r>
      <w:r w:rsidR="00EF7583"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م</w:t>
      </w:r>
      <w:r w:rsidRPr="00DE27D1">
        <w:rPr>
          <w:rFonts w:ascii="Simplified Arabic" w:hAnsi="Simplified Arabic" w:cs="Simplified Arabic"/>
          <w:sz w:val="28"/>
          <w:szCs w:val="28"/>
          <w:rtl/>
        </w:rPr>
        <w:t xml:space="preserve">ن القانون </w:t>
      </w:r>
      <w:r w:rsidR="00EF7583" w:rsidRPr="00DE27D1">
        <w:rPr>
          <w:rFonts w:ascii="Simplified Arabic" w:hAnsi="Simplified Arabic" w:cs="Simplified Arabic" w:hint="cs"/>
          <w:sz w:val="28"/>
          <w:szCs w:val="28"/>
          <w:rtl/>
        </w:rPr>
        <w:t>(59)</w:t>
      </w:r>
      <w:r w:rsidRPr="00DE27D1">
        <w:rPr>
          <w:rFonts w:ascii="Simplified Arabic" w:hAnsi="Simplified Arabic" w:cs="Simplified Arabic"/>
          <w:sz w:val="28"/>
          <w:szCs w:val="28"/>
          <w:rtl/>
        </w:rPr>
        <w:t xml:space="preserve"> لسنة 2012م</w:t>
      </w:r>
      <w:r w:rsidR="00232F74" w:rsidRPr="00DE27D1">
        <w:rPr>
          <w:rFonts w:ascii="Simplified Arabic" w:hAnsi="Simplified Arabic" w:cs="Simplified Arabic" w:hint="cs"/>
          <w:sz w:val="28"/>
          <w:szCs w:val="28"/>
          <w:rtl/>
        </w:rPr>
        <w:t xml:space="preserve"> </w:t>
      </w:r>
      <w:r w:rsidR="003A4F64" w:rsidRPr="00DE27D1">
        <w:rPr>
          <w:rFonts w:ascii="Simplified Arabic" w:hAnsi="Simplified Arabic" w:cs="Simplified Arabic" w:hint="cs"/>
          <w:sz w:val="28"/>
          <w:szCs w:val="28"/>
          <w:rtl/>
        </w:rPr>
        <w:t>بشأن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570E06" w:rsidRPr="00DE27D1">
        <w:rPr>
          <w:rFonts w:ascii="Simplified Arabic" w:hAnsi="Simplified Arabic" w:cs="Simplified Arabic" w:hint="cs"/>
          <w:sz w:val="28"/>
          <w:szCs w:val="28"/>
          <w:rtl/>
        </w:rPr>
        <w:t>ة</w:t>
      </w:r>
      <w:r w:rsidR="00E47518"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w:t>
      </w:r>
      <w:r w:rsidRPr="00DE27D1">
        <w:rPr>
          <w:rFonts w:ascii="Simplified Arabic" w:hAnsi="Simplified Arabic" w:cs="Simplified Arabic"/>
          <w:sz w:val="28"/>
          <w:szCs w:val="28"/>
          <w:rtl/>
        </w:rPr>
        <w:t>، على أن يكون لكل مجلس ميزانية تسييريه يضع المجلس مشروعها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شاملة لإيراداته</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ومصروفاته وفق</w:t>
      </w:r>
      <w:r w:rsidRPr="00DE27D1">
        <w:rPr>
          <w:rFonts w:ascii="Simplified Arabic" w:hAnsi="Simplified Arabic" w:cs="Simplified Arabic"/>
          <w:sz w:val="28"/>
          <w:szCs w:val="28"/>
          <w:rtl/>
        </w:rPr>
        <w:t>ً</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للقواعد المعمول بها في الدولة، و</w:t>
      </w:r>
      <w:r w:rsidR="00D653DC" w:rsidRPr="00DE27D1">
        <w:rPr>
          <w:rFonts w:ascii="Simplified Arabic" w:hAnsi="Simplified Arabic" w:cs="Simplified Arabic"/>
          <w:sz w:val="28"/>
          <w:szCs w:val="28"/>
          <w:rtl/>
        </w:rPr>
        <w:t xml:space="preserve"> تبدأ </w:t>
      </w:r>
      <w:r w:rsidRPr="00DE27D1">
        <w:rPr>
          <w:rFonts w:ascii="Simplified Arabic" w:hAnsi="Simplified Arabic" w:cs="Simplified Arabic"/>
          <w:sz w:val="28"/>
          <w:szCs w:val="28"/>
          <w:rtl/>
        </w:rPr>
        <w:t>السنة المالية للمجالس المحلية مع بداية السنة المالية للدولة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وتنتهي بنهايتها</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305"/>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 xml:space="preserve">، </w:t>
      </w:r>
      <w:r w:rsidR="00EF7583" w:rsidRPr="00DE27D1">
        <w:rPr>
          <w:rFonts w:ascii="Simplified Arabic" w:hAnsi="Simplified Arabic" w:cs="Simplified Arabic" w:hint="cs"/>
          <w:sz w:val="28"/>
          <w:szCs w:val="28"/>
          <w:rtl/>
        </w:rPr>
        <w:t>وتلتزم البلديات با</w:t>
      </w:r>
      <w:r w:rsidR="0001012B" w:rsidRPr="00DE27D1">
        <w:rPr>
          <w:rFonts w:ascii="Simplified Arabic" w:hAnsi="Simplified Arabic" w:cs="Simplified Arabic" w:hint="cs"/>
          <w:sz w:val="28"/>
          <w:szCs w:val="28"/>
          <w:rtl/>
        </w:rPr>
        <w:t>عتماد الشفافية</w:t>
      </w:r>
      <w:r w:rsidR="00EF7583" w:rsidRPr="00DE27D1">
        <w:rPr>
          <w:rFonts w:ascii="Simplified Arabic" w:hAnsi="Simplified Arabic" w:cs="Simplified Arabic" w:hint="cs"/>
          <w:sz w:val="28"/>
          <w:szCs w:val="28"/>
          <w:rtl/>
        </w:rPr>
        <w:t>،</w:t>
      </w:r>
      <w:r w:rsidR="0001012B" w:rsidRPr="00DE27D1">
        <w:rPr>
          <w:rFonts w:ascii="Simplified Arabic" w:hAnsi="Simplified Arabic" w:cs="Simplified Arabic" w:hint="cs"/>
          <w:sz w:val="28"/>
          <w:szCs w:val="28"/>
          <w:rtl/>
        </w:rPr>
        <w:t xml:space="preserve"> والمشاركة المجتمعية في إعداد تقديرات إيراداتها</w:t>
      </w:r>
      <w:r w:rsidR="00EF7583" w:rsidRPr="00DE27D1">
        <w:rPr>
          <w:rFonts w:ascii="Simplified Arabic" w:hAnsi="Simplified Arabic" w:cs="Simplified Arabic" w:hint="cs"/>
          <w:sz w:val="28"/>
          <w:szCs w:val="28"/>
          <w:rtl/>
        </w:rPr>
        <w:t>،</w:t>
      </w:r>
      <w:r w:rsidR="0001012B" w:rsidRPr="00DE27D1">
        <w:rPr>
          <w:rFonts w:ascii="Simplified Arabic" w:hAnsi="Simplified Arabic" w:cs="Simplified Arabic" w:hint="cs"/>
          <w:sz w:val="28"/>
          <w:szCs w:val="28"/>
          <w:rtl/>
        </w:rPr>
        <w:t xml:space="preserve"> ومصروفاتها عند أعتماد الميزانية التقديرية، و</w:t>
      </w:r>
      <w:r w:rsidR="00EF7583" w:rsidRPr="00DE27D1">
        <w:rPr>
          <w:rFonts w:ascii="Simplified Arabic" w:hAnsi="Simplified Arabic" w:cs="Simplified Arabic" w:hint="cs"/>
          <w:sz w:val="28"/>
          <w:szCs w:val="28"/>
          <w:rtl/>
        </w:rPr>
        <w:t>أ</w:t>
      </w:r>
      <w:r w:rsidR="0001012B" w:rsidRPr="00DE27D1">
        <w:rPr>
          <w:rFonts w:ascii="Simplified Arabic" w:hAnsi="Simplified Arabic" w:cs="Simplified Arabic" w:hint="cs"/>
          <w:sz w:val="28"/>
          <w:szCs w:val="28"/>
          <w:rtl/>
        </w:rPr>
        <w:t>ن تضع تلك التقديرات وفق أسس واقعية وصادقة نزيهة</w:t>
      </w:r>
      <w:r w:rsidR="00EF7583" w:rsidRPr="00DE27D1">
        <w:rPr>
          <w:rFonts w:ascii="Simplified Arabic" w:hAnsi="Simplified Arabic" w:cs="Simplified Arabic" w:hint="cs"/>
          <w:sz w:val="28"/>
          <w:szCs w:val="28"/>
          <w:rtl/>
        </w:rPr>
        <w:t>،</w:t>
      </w:r>
      <w:r w:rsidR="0001012B" w:rsidRPr="00DE27D1">
        <w:rPr>
          <w:rFonts w:ascii="Simplified Arabic" w:hAnsi="Simplified Arabic" w:cs="Simplified Arabic" w:hint="cs"/>
          <w:sz w:val="28"/>
          <w:szCs w:val="28"/>
          <w:vertAlign w:val="superscript"/>
          <w:rtl/>
        </w:rPr>
        <w:t>(</w:t>
      </w:r>
      <w:r w:rsidR="0001012B" w:rsidRPr="00DE27D1">
        <w:rPr>
          <w:rStyle w:val="a8"/>
          <w:rFonts w:ascii="Simplified Arabic" w:hAnsi="Simplified Arabic" w:cs="Simplified Arabic"/>
          <w:sz w:val="28"/>
          <w:szCs w:val="28"/>
          <w:rtl/>
        </w:rPr>
        <w:footnoteReference w:id="306"/>
      </w:r>
      <w:r w:rsidR="0001012B" w:rsidRPr="00DE27D1">
        <w:rPr>
          <w:rFonts w:ascii="Simplified Arabic" w:hAnsi="Simplified Arabic" w:cs="Simplified Arabic" w:hint="cs"/>
          <w:sz w:val="28"/>
          <w:szCs w:val="28"/>
          <w:vertAlign w:val="superscript"/>
          <w:rtl/>
        </w:rPr>
        <w:t>)</w:t>
      </w:r>
      <w:r w:rsidR="0001012B"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ولا يعد مشروع الميزانية نافدً</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إلا بعد إحالته </w:t>
      </w:r>
      <w:r w:rsidR="001E46C6" w:rsidRPr="00DE27D1">
        <w:rPr>
          <w:rFonts w:ascii="Simplified Arabic" w:hAnsi="Simplified Arabic" w:cs="Simplified Arabic"/>
          <w:sz w:val="28"/>
          <w:szCs w:val="28"/>
          <w:rtl/>
        </w:rPr>
        <w:t xml:space="preserve">إلى </w:t>
      </w:r>
      <w:r w:rsidR="009B18E2" w:rsidRPr="00DE27D1">
        <w:rPr>
          <w:rFonts w:ascii="Simplified Arabic" w:hAnsi="Simplified Arabic" w:cs="Simplified Arabic"/>
          <w:sz w:val="28"/>
          <w:szCs w:val="28"/>
          <w:rtl/>
        </w:rPr>
        <w:t>المجلس</w:t>
      </w:r>
      <w:r w:rsidR="00FF6D55" w:rsidRPr="00DE27D1">
        <w:rPr>
          <w:rFonts w:ascii="Simplified Arabic" w:hAnsi="Simplified Arabic" w:cs="Simplified Arabic"/>
          <w:sz w:val="28"/>
          <w:szCs w:val="28"/>
          <w:rtl/>
        </w:rPr>
        <w:t xml:space="preserve"> الأعلى للإدارة </w:t>
      </w:r>
      <w:r w:rsidRPr="00DE27D1">
        <w:rPr>
          <w:rFonts w:ascii="Simplified Arabic" w:hAnsi="Simplified Arabic" w:cs="Simplified Arabic"/>
          <w:sz w:val="28"/>
          <w:szCs w:val="28"/>
          <w:rtl/>
        </w:rPr>
        <w:t>المحلية لدراسته</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وتضمينه في ميزانية وزارة الحكم المحلي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ما نص</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ت عليه المادة </w:t>
      </w:r>
      <w:r w:rsidR="009B18E2" w:rsidRPr="00DE27D1">
        <w:rPr>
          <w:rFonts w:ascii="Simplified Arabic" w:hAnsi="Simplified Arabic" w:cs="Simplified Arabic" w:hint="cs"/>
          <w:sz w:val="28"/>
          <w:szCs w:val="28"/>
          <w:rtl/>
        </w:rPr>
        <w:t>(55)</w:t>
      </w:r>
      <w:r w:rsidR="009B18E2" w:rsidRPr="00DE27D1">
        <w:rPr>
          <w:rFonts w:ascii="Simplified Arabic" w:hAnsi="Simplified Arabic" w:cs="Simplified Arabic"/>
          <w:sz w:val="28"/>
          <w:szCs w:val="28"/>
          <w:rtl/>
        </w:rPr>
        <w:t xml:space="preserve"> فقرة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ب</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يضع مجلس المحافظة ميزانيته التقديرية من واقع مشروعات الميزانيات التقديرية للمجالس البلدية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ويحيلها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 xml:space="preserve">المجلس </w:t>
      </w:r>
      <w:r w:rsidR="00FF6D55" w:rsidRPr="00DE27D1">
        <w:rPr>
          <w:rFonts w:ascii="Simplified Arabic" w:hAnsi="Simplified Arabic" w:cs="Simplified Arabic"/>
          <w:sz w:val="28"/>
          <w:szCs w:val="28"/>
          <w:rtl/>
        </w:rPr>
        <w:t xml:space="preserve">الأعلى للإدارة </w:t>
      </w:r>
      <w:r w:rsidRPr="00DE27D1">
        <w:rPr>
          <w:rFonts w:ascii="Simplified Arabic" w:hAnsi="Simplified Arabic" w:cs="Simplified Arabic"/>
          <w:sz w:val="28"/>
          <w:szCs w:val="28"/>
          <w:rtl/>
        </w:rPr>
        <w:t>المحلية لدراستها</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وتضمينها في ميزانية وزارة الحكم المحلي في المواعيد المقررة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وبالطرق المحددة لذلك، وعند تأخر </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عتماد الميزانية يعمل بميزانية السنة المنقضية للمجالس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بأن تفتح تلقائيً</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w:t>
      </w:r>
      <w:r w:rsidR="009B18E2" w:rsidRPr="00DE27D1">
        <w:rPr>
          <w:rFonts w:ascii="Simplified Arabic" w:hAnsi="Simplified Arabic" w:cs="Simplified Arabic" w:hint="cs"/>
          <w:sz w:val="28"/>
          <w:szCs w:val="28"/>
          <w:rtl/>
        </w:rPr>
        <w:t>ا</w:t>
      </w:r>
      <w:r w:rsidR="009B18E2" w:rsidRPr="00DE27D1">
        <w:rPr>
          <w:rFonts w:ascii="Simplified Arabic" w:hAnsi="Simplified Arabic" w:cs="Simplified Arabic"/>
          <w:sz w:val="28"/>
          <w:szCs w:val="28"/>
          <w:rtl/>
        </w:rPr>
        <w:t>عتمادات مالية شهرية مؤقت</w:t>
      </w:r>
      <w:r w:rsidR="009B18E2"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على</w:t>
      </w:r>
      <w:r w:rsidR="00F67F6A" w:rsidRPr="00DE27D1">
        <w:rPr>
          <w:rFonts w:ascii="Simplified Arabic" w:hAnsi="Simplified Arabic" w:cs="Simplified Arabic"/>
          <w:sz w:val="28"/>
          <w:szCs w:val="28"/>
          <w:rtl/>
        </w:rPr>
        <w:t xml:space="preserve"> أساس </w:t>
      </w:r>
      <w:r w:rsidR="009B18E2" w:rsidRPr="00DE27D1">
        <w:rPr>
          <w:rFonts w:ascii="Simplified Arabic" w:hAnsi="Simplified Arabic" w:cs="Simplified Arabic"/>
          <w:sz w:val="28"/>
          <w:szCs w:val="28"/>
          <w:rtl/>
        </w:rPr>
        <w:t>جزء من اثني عشر جزء</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تلك الميزانية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بقرار من مجلس الوزراء بناء</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على عرض وزير الحكم المحلي</w:t>
      </w:r>
      <w:r w:rsidRPr="00DE27D1">
        <w:rPr>
          <w:rFonts w:ascii="Simplified Arabic" w:hAnsi="Simplified Arabic" w:cs="Simplified Arabic"/>
          <w:sz w:val="24"/>
          <w:szCs w:val="24"/>
          <w:vertAlign w:val="superscript"/>
          <w:rtl/>
        </w:rPr>
        <w:t>(</w:t>
      </w:r>
      <w:r w:rsidRPr="00DE27D1">
        <w:rPr>
          <w:rStyle w:val="a8"/>
          <w:rFonts w:ascii="Simplified Arabic" w:hAnsi="Simplified Arabic" w:cs="Simplified Arabic"/>
          <w:sz w:val="24"/>
          <w:szCs w:val="24"/>
          <w:rtl/>
        </w:rPr>
        <w:footnoteReference w:id="307"/>
      </w:r>
      <w:r w:rsidRPr="00DE27D1">
        <w:rPr>
          <w:rFonts w:ascii="Simplified Arabic" w:hAnsi="Simplified Arabic" w:cs="Simplified Arabic"/>
          <w:sz w:val="24"/>
          <w:szCs w:val="24"/>
          <w:vertAlign w:val="superscript"/>
          <w:rtl/>
        </w:rPr>
        <w:t>)</w:t>
      </w:r>
      <w:r w:rsidRPr="00DE27D1">
        <w:rPr>
          <w:rFonts w:ascii="Simplified Arabic" w:hAnsi="Simplified Arabic" w:cs="Simplified Arabic"/>
          <w:sz w:val="28"/>
          <w:szCs w:val="28"/>
          <w:rtl/>
        </w:rPr>
        <w:t>وفي نهاية السنة يضع المجلس المحلي الحساب الختامي على العام المالي المنقضي خلال شهر على ال</w:t>
      </w:r>
      <w:r w:rsidR="007E4188" w:rsidRPr="00DE27D1">
        <w:rPr>
          <w:rFonts w:ascii="Simplified Arabic" w:hAnsi="Simplified Arabic" w:cs="Simplified Arabic"/>
          <w:sz w:val="28"/>
          <w:szCs w:val="28"/>
          <w:rtl/>
        </w:rPr>
        <w:t xml:space="preserve">أكثر </w:t>
      </w:r>
      <w:r w:rsidRPr="00DE27D1">
        <w:rPr>
          <w:rFonts w:ascii="Simplified Arabic" w:hAnsi="Simplified Arabic" w:cs="Simplified Arabic"/>
          <w:sz w:val="28"/>
          <w:szCs w:val="28"/>
          <w:rtl/>
        </w:rPr>
        <w:t xml:space="preserve">من انتهاء السنة المالية" المادة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60</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القانون" </w:t>
      </w:r>
      <w:r w:rsidRPr="00DE27D1">
        <w:rPr>
          <w:rFonts w:ascii="Simplified Arabic" w:hAnsi="Simplified Arabic" w:cs="Simplified Arabic" w:hint="cs"/>
          <w:sz w:val="28"/>
          <w:szCs w:val="28"/>
          <w:rtl/>
        </w:rPr>
        <w:t>المذكور</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وعلى المجالس المحلية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ترسل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وزير الحكم المحلي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ووزير المالية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وديوان المحاسبة تقريرً</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بوضعها المالي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وهذا ما أشارت إلية المادة (64) فقرة </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ب</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lang w:bidi="ar-LY"/>
        </w:rPr>
        <w:t xml:space="preserve"> من نفس القانون</w:t>
      </w:r>
      <w:r w:rsidR="009B18E2" w:rsidRPr="00DE27D1">
        <w:rPr>
          <w:rFonts w:ascii="Simplified Arabic" w:hAnsi="Simplified Arabic" w:cs="Simplified Arabic"/>
          <w:sz w:val="28"/>
          <w:szCs w:val="28"/>
          <w:rtl/>
        </w:rPr>
        <w:t xml:space="preserve"> تخضع 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المالية للمحافظة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والبلدية لرقابة ديوان المحاسبة</w:t>
      </w:r>
      <w:r w:rsidR="00EF7583"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وأجهزة الشفافية</w:t>
      </w:r>
      <w:r w:rsidR="00EF7583" w:rsidRPr="00DE27D1">
        <w:rPr>
          <w:rFonts w:ascii="Simplified Arabic" w:hAnsi="Simplified Arabic" w:cs="Simplified Arabic" w:hint="cs"/>
          <w:sz w:val="28"/>
          <w:szCs w:val="28"/>
          <w:rtl/>
        </w:rPr>
        <w:t xml:space="preserve"> وفقًا</w:t>
      </w:r>
      <w:r w:rsidRPr="00DE27D1">
        <w:rPr>
          <w:rFonts w:ascii="Simplified Arabic" w:hAnsi="Simplified Arabic" w:cs="Simplified Arabic"/>
          <w:sz w:val="28"/>
          <w:szCs w:val="28"/>
          <w:rtl/>
        </w:rPr>
        <w:t xml:space="preserve"> للقانون المالي للدولة.</w:t>
      </w:r>
    </w:p>
    <w:p w:rsidR="00BF0D09" w:rsidRPr="00DE27D1" w:rsidRDefault="00BF0D09" w:rsidP="00BF0D09">
      <w:pPr>
        <w:pStyle w:val="a6"/>
        <w:spacing w:after="0" w:line="360" w:lineRule="auto"/>
        <w:ind w:left="-154"/>
        <w:jc w:val="lowKashida"/>
        <w:rPr>
          <w:rFonts w:ascii="Simplified Arabic" w:hAnsi="Simplified Arabic" w:cs="Simplified Arabic"/>
          <w:b/>
          <w:bCs/>
          <w:sz w:val="28"/>
          <w:szCs w:val="28"/>
          <w:rtl/>
        </w:rPr>
      </w:pPr>
      <w:r w:rsidRPr="00DE27D1">
        <w:rPr>
          <w:rFonts w:ascii="Simplified Arabic" w:hAnsi="Simplified Arabic" w:cs="Simplified Arabic"/>
          <w:b/>
          <w:bCs/>
          <w:sz w:val="28"/>
          <w:szCs w:val="28"/>
          <w:rtl/>
        </w:rPr>
        <w:t>أما عن الميزانية التنموية:-</w:t>
      </w:r>
    </w:p>
    <w:p w:rsidR="00BF0D09" w:rsidRPr="00DE27D1" w:rsidRDefault="00EF7583" w:rsidP="00570E06">
      <w:pPr>
        <w:pStyle w:val="a6"/>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يضع مجلس المحافظة مشروع ميزاني</w:t>
      </w:r>
      <w:r w:rsidR="00BF0D09" w:rsidRPr="00DE27D1">
        <w:rPr>
          <w:rFonts w:ascii="Simplified Arabic" w:hAnsi="Simplified Arabic" w:cs="Simplified Arabic" w:hint="cs"/>
          <w:sz w:val="28"/>
          <w:szCs w:val="28"/>
          <w:rtl/>
        </w:rPr>
        <w:t>ته</w:t>
      </w:r>
      <w:r w:rsidR="00BF0D09" w:rsidRPr="00DE27D1">
        <w:rPr>
          <w:rFonts w:ascii="Simplified Arabic" w:hAnsi="Simplified Arabic" w:cs="Simplified Arabic"/>
          <w:sz w:val="28"/>
          <w:szCs w:val="28"/>
          <w:rtl/>
        </w:rPr>
        <w:t xml:space="preserve"> التنموية من واقع مشروعات المحافظ</w:t>
      </w:r>
      <w:r w:rsidR="00BF0D09" w:rsidRPr="00DE27D1">
        <w:rPr>
          <w:rFonts w:ascii="Simplified Arabic" w:hAnsi="Simplified Arabic" w:cs="Simplified Arabic" w:hint="cs"/>
          <w:sz w:val="28"/>
          <w:szCs w:val="28"/>
          <w:rtl/>
        </w:rPr>
        <w:t>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والبلديات ويحيلها </w:t>
      </w:r>
      <w:r w:rsidR="001E46C6" w:rsidRPr="00DE27D1">
        <w:rPr>
          <w:rFonts w:ascii="Simplified Arabic" w:hAnsi="Simplified Arabic" w:cs="Simplified Arabic"/>
          <w:sz w:val="28"/>
          <w:szCs w:val="28"/>
          <w:rtl/>
        </w:rPr>
        <w:t xml:space="preserve">إلى </w:t>
      </w:r>
      <w:r w:rsidR="009B18E2" w:rsidRPr="00DE27D1">
        <w:rPr>
          <w:rFonts w:ascii="Simplified Arabic" w:hAnsi="Simplified Arabic" w:cs="Simplified Arabic"/>
          <w:sz w:val="28"/>
          <w:szCs w:val="28"/>
          <w:rtl/>
        </w:rPr>
        <w:t>مجلس التخطيط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قليمي، لدراستها وتضمينها في الميزانية التنموية لوزارة الحكم المحلي في المواعيد المقررة</w:t>
      </w:r>
      <w:r w:rsidR="008A3FB5"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وبالطرق المحددة لذلك، كما يتولى المجلس</w:t>
      </w:r>
      <w:r w:rsidR="00FF6D55" w:rsidRPr="00DE27D1">
        <w:rPr>
          <w:rFonts w:ascii="Simplified Arabic" w:hAnsi="Simplified Arabic" w:cs="Simplified Arabic"/>
          <w:sz w:val="28"/>
          <w:szCs w:val="28"/>
          <w:rtl/>
        </w:rPr>
        <w:t xml:space="preserve"> الأعلى للإدارة </w:t>
      </w:r>
      <w:r w:rsidR="00BF0D09" w:rsidRPr="00DE27D1">
        <w:rPr>
          <w:rFonts w:ascii="Simplified Arabic" w:hAnsi="Simplified Arabic" w:cs="Simplified Arabic"/>
          <w:sz w:val="28"/>
          <w:szCs w:val="28"/>
          <w:rtl/>
        </w:rPr>
        <w:t>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توزيع دعم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نفاق العام على مجالس المحافظات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والمجالس البلدية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ويصدر بذلك قرارً</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وزير الحكم المحلي</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308"/>
      </w:r>
      <w:r w:rsidR="00BF0D09" w:rsidRPr="00DE27D1">
        <w:rPr>
          <w:rFonts w:ascii="Simplified Arabic" w:hAnsi="Simplified Arabic" w:cs="Simplified Arabic"/>
          <w:sz w:val="24"/>
          <w:szCs w:val="24"/>
          <w:vertAlign w:val="superscript"/>
          <w:rtl/>
        </w:rPr>
        <w:t>)</w:t>
      </w:r>
      <w:r w:rsidR="00570E06"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وقد حظر القانون </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59</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لسنة 2012م</w:t>
      </w:r>
      <w:r w:rsidR="00232F74"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على المجالس المحلية الارتباط بمشروعات يترتب عليها إنفاق مبالغ في سنة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سنوات قادمة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إلا في حدود الشروط</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وضاع الواردة في قانون النظام المالي ولوائحه المادة (61) من القانون السابق</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وكذلك حظر القانون على المجالس الم</w:t>
      </w:r>
      <w:r w:rsidR="00BF0D09" w:rsidRPr="00DE27D1">
        <w:rPr>
          <w:rFonts w:ascii="Simplified Arabic" w:hAnsi="Simplified Arabic" w:cs="Simplified Arabic" w:hint="cs"/>
          <w:sz w:val="28"/>
          <w:szCs w:val="28"/>
          <w:rtl/>
        </w:rPr>
        <w:t>ح</w:t>
      </w:r>
      <w:r w:rsidR="00BF0D09" w:rsidRPr="00DE27D1">
        <w:rPr>
          <w:rFonts w:ascii="Simplified Arabic" w:hAnsi="Simplified Arabic" w:cs="Simplified Arabic"/>
          <w:sz w:val="28"/>
          <w:szCs w:val="28"/>
          <w:rtl/>
        </w:rPr>
        <w:t xml:space="preserve">لية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تتصرف بالمجان في مال من أموالها الثابتة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المنقولة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تأ</w:t>
      </w:r>
      <w:r w:rsidR="00BF0D09" w:rsidRPr="00DE27D1">
        <w:rPr>
          <w:rFonts w:ascii="Simplified Arabic" w:hAnsi="Simplified Arabic" w:cs="Simplified Arabic" w:hint="cs"/>
          <w:sz w:val="28"/>
          <w:szCs w:val="28"/>
          <w:rtl/>
        </w:rPr>
        <w:t>ج</w:t>
      </w:r>
      <w:r w:rsidR="009B18E2" w:rsidRPr="00DE27D1">
        <w:rPr>
          <w:rFonts w:ascii="Simplified Arabic" w:hAnsi="Simplified Arabic" w:cs="Simplified Arabic"/>
          <w:sz w:val="28"/>
          <w:szCs w:val="28"/>
          <w:rtl/>
        </w:rPr>
        <w:t xml:space="preserve">يره بإيجار </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سمي،</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 xml:space="preserve">بأقل من أجر المثل بقصد تحقيق </w:t>
      </w:r>
      <w:r w:rsidR="00BF0D09" w:rsidRPr="00DE27D1">
        <w:rPr>
          <w:rFonts w:ascii="Simplified Arabic" w:hAnsi="Simplified Arabic" w:cs="Simplified Arabic" w:hint="cs"/>
          <w:sz w:val="28"/>
          <w:szCs w:val="28"/>
          <w:rtl/>
        </w:rPr>
        <w:t>غ</w:t>
      </w:r>
      <w:r w:rsidR="00BF0D09" w:rsidRPr="00DE27D1">
        <w:rPr>
          <w:rFonts w:ascii="Simplified Arabic" w:hAnsi="Simplified Arabic" w:cs="Simplified Arabic"/>
          <w:sz w:val="28"/>
          <w:szCs w:val="28"/>
          <w:rtl/>
        </w:rPr>
        <w:t>رض ذي نفع</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عام</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إلا</w:t>
      </w:r>
      <w:r w:rsidR="00D653DC" w:rsidRPr="00DE27D1">
        <w:rPr>
          <w:rFonts w:ascii="Simplified Arabic" w:hAnsi="Simplified Arabic" w:cs="Simplified Arabic"/>
          <w:sz w:val="28"/>
          <w:szCs w:val="28"/>
          <w:rtl/>
        </w:rPr>
        <w:t xml:space="preserve"> إذا </w:t>
      </w:r>
      <w:r w:rsidR="00BF0D09" w:rsidRPr="00DE27D1">
        <w:rPr>
          <w:rFonts w:ascii="Simplified Arabic" w:hAnsi="Simplified Arabic" w:cs="Simplified Arabic"/>
          <w:sz w:val="28"/>
          <w:szCs w:val="28"/>
          <w:rtl/>
        </w:rPr>
        <w:t>كان التصرف</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التأجير لأحدى الوزارات</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المصالح الحكومية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الهيئات العامة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 xml:space="preserve">لأحد </w:t>
      </w:r>
      <w:r w:rsidR="002709B2" w:rsidRPr="00DE27D1">
        <w:rPr>
          <w:rFonts w:ascii="Simplified Arabic" w:hAnsi="Simplified Arabic" w:cs="Simplified Arabic"/>
          <w:sz w:val="28"/>
          <w:szCs w:val="28"/>
          <w:rtl/>
        </w:rPr>
        <w:t xml:space="preserve">الأشخاص </w:t>
      </w:r>
      <w:r w:rsidR="00BF0D09" w:rsidRPr="00DE27D1">
        <w:rPr>
          <w:rFonts w:ascii="Simplified Arabic" w:hAnsi="Simplified Arabic" w:cs="Simplified Arabic"/>
          <w:sz w:val="28"/>
          <w:szCs w:val="28"/>
          <w:rtl/>
        </w:rPr>
        <w:t>الاعتبارية ال</w:t>
      </w:r>
      <w:r w:rsidR="00BF0D09" w:rsidRPr="00DE27D1">
        <w:rPr>
          <w:rFonts w:ascii="Simplified Arabic" w:hAnsi="Simplified Arabic" w:cs="Simplified Arabic" w:hint="cs"/>
          <w:sz w:val="28"/>
          <w:szCs w:val="28"/>
          <w:rtl/>
        </w:rPr>
        <w:t>ع</w:t>
      </w:r>
      <w:r w:rsidR="00BF0D09" w:rsidRPr="00DE27D1">
        <w:rPr>
          <w:rFonts w:ascii="Simplified Arabic" w:hAnsi="Simplified Arabic" w:cs="Simplified Arabic"/>
          <w:sz w:val="28"/>
          <w:szCs w:val="28"/>
          <w:rtl/>
        </w:rPr>
        <w:t>امة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شركات القطاع العام</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الجمعيات والمؤسسات الخاصة ذات النفع العام، أما عدا ذلك فقد اشترط القانون لجواز هذه ال</w:t>
      </w:r>
      <w:r w:rsidR="0001012B" w:rsidRPr="00DE27D1">
        <w:rPr>
          <w:rFonts w:ascii="Simplified Arabic" w:hAnsi="Simplified Arabic" w:cs="Simplified Arabic"/>
          <w:sz w:val="28"/>
          <w:szCs w:val="28"/>
          <w:rtl/>
        </w:rPr>
        <w:t>تصرفات موافقة مجلس الوزراء عليه</w:t>
      </w:r>
      <w:r w:rsidR="0001012B"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ولضمان فاعلية الرقابة المالية اشترط القانون </w:t>
      </w:r>
      <w:r w:rsidR="00E80B5F" w:rsidRPr="00DE27D1">
        <w:rPr>
          <w:rFonts w:ascii="Simplified Arabic" w:hAnsi="Simplified Arabic" w:cs="Simplified Arabic" w:hint="cs"/>
          <w:sz w:val="28"/>
          <w:szCs w:val="28"/>
          <w:rtl/>
        </w:rPr>
        <w:t>رقم</w:t>
      </w:r>
      <w:r w:rsidR="006053EC" w:rsidRPr="00DE27D1">
        <w:rPr>
          <w:rFonts w:ascii="Simplified Arabic" w:hAnsi="Simplified Arabic" w:cs="Simplified Arabic" w:hint="cs"/>
          <w:sz w:val="28"/>
          <w:szCs w:val="28"/>
          <w:rtl/>
        </w:rPr>
        <w:t>(59)</w:t>
      </w:r>
      <w:r w:rsidR="00E80B5F" w:rsidRPr="00DE27D1">
        <w:rPr>
          <w:rFonts w:ascii="Simplified Arabic" w:hAnsi="Simplified Arabic" w:cs="Simplified Arabic" w:hint="cs"/>
          <w:sz w:val="28"/>
          <w:szCs w:val="28"/>
          <w:rtl/>
        </w:rPr>
        <w:t>2012م</w:t>
      </w:r>
      <w:r w:rsidR="00232F74"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 xml:space="preserve">بشأن </w:t>
      </w:r>
      <w:r w:rsidR="007836C5" w:rsidRPr="00DE27D1">
        <w:rPr>
          <w:rFonts w:ascii="Simplified Arabic" w:hAnsi="Simplified Arabic" w:cs="Simplified Arabic" w:hint="cs"/>
          <w:sz w:val="28"/>
          <w:szCs w:val="28"/>
          <w:rtl/>
        </w:rPr>
        <w:t>الإدار</w:t>
      </w:r>
      <w:r w:rsidR="00570E06" w:rsidRPr="00DE27D1">
        <w:rPr>
          <w:rFonts w:ascii="Simplified Arabic" w:hAnsi="Simplified Arabic" w:cs="Simplified Arabic" w:hint="cs"/>
          <w:sz w:val="28"/>
          <w:szCs w:val="28"/>
          <w:rtl/>
        </w:rPr>
        <w:t>ة</w:t>
      </w:r>
      <w:r w:rsidR="00E47518" w:rsidRPr="00DE27D1">
        <w:rPr>
          <w:rFonts w:ascii="Simplified Arabic" w:hAnsi="Simplified Arabic" w:cs="Simplified Arabic" w:hint="cs"/>
          <w:sz w:val="28"/>
          <w:szCs w:val="28"/>
          <w:rtl/>
        </w:rPr>
        <w:t xml:space="preserve"> </w:t>
      </w:r>
      <w:r w:rsidR="00E80B5F" w:rsidRPr="00DE27D1">
        <w:rPr>
          <w:rFonts w:ascii="Simplified Arabic" w:hAnsi="Simplified Arabic" w:cs="Simplified Arabic" w:hint="cs"/>
          <w:sz w:val="28"/>
          <w:szCs w:val="28"/>
          <w:rtl/>
        </w:rPr>
        <w:t>المحلية</w:t>
      </w:r>
      <w:r w:rsidR="00BF0D09" w:rsidRPr="00DE27D1">
        <w:rPr>
          <w:rFonts w:ascii="Simplified Arabic" w:hAnsi="Simplified Arabic" w:cs="Simplified Arabic"/>
          <w:sz w:val="28"/>
          <w:szCs w:val="28"/>
          <w:rtl/>
        </w:rPr>
        <w:t xml:space="preserve"> أن يكون في كل محافظة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وبلدية مراقب مالي يشرف على حساباتها</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وعلى عمليات الدفع والقبض الخاصة بها</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وإعداد حساباتها الختامية</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309"/>
      </w:r>
      <w:r w:rsidR="00BF0D09" w:rsidRPr="00DE27D1">
        <w:rPr>
          <w:rFonts w:ascii="Simplified Arabic" w:hAnsi="Simplified Arabic" w:cs="Simplified Arabic"/>
          <w:sz w:val="24"/>
          <w:szCs w:val="24"/>
          <w:vertAlign w:val="superscript"/>
          <w:rtl/>
        </w:rPr>
        <w:t>)</w:t>
      </w:r>
      <w:r w:rsidR="00BF0D09" w:rsidRPr="00DE27D1">
        <w:rPr>
          <w:rFonts w:ascii="Simplified Arabic" w:hAnsi="Simplified Arabic" w:cs="Simplified Arabic"/>
          <w:sz w:val="28"/>
          <w:szCs w:val="28"/>
          <w:rtl/>
        </w:rPr>
        <w:t xml:space="preserve">، وقد سبق </w:t>
      </w:r>
      <w:r w:rsidR="005D7742" w:rsidRPr="00DE27D1">
        <w:rPr>
          <w:rFonts w:ascii="Simplified Arabic" w:hAnsi="Simplified Arabic" w:cs="Simplified Arabic"/>
          <w:sz w:val="28"/>
          <w:szCs w:val="28"/>
          <w:rtl/>
        </w:rPr>
        <w:t xml:space="preserve">الإشارة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أن الإجراءات المالية للمحافظات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والبلديات تخضع لرقابة ديوان المحاسبة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وأجهزة الشفافية طبقً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للقانون المالي الساري في الدولة.</w:t>
      </w:r>
    </w:p>
    <w:p w:rsidR="0001012B" w:rsidRPr="00DE27D1" w:rsidRDefault="008A3FB5" w:rsidP="008A3FB5">
      <w:pPr>
        <w:pStyle w:val="a6"/>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وكون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المحافظات والبلديات أشخاصً</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اعتبارية عامة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فقد أعفاها</w:t>
      </w:r>
      <w:r w:rsidR="0001012B" w:rsidRPr="00DE27D1">
        <w:rPr>
          <w:rFonts w:ascii="Simplified Arabic" w:hAnsi="Simplified Arabic" w:cs="Simplified Arabic"/>
          <w:sz w:val="28"/>
          <w:szCs w:val="28"/>
          <w:rtl/>
        </w:rPr>
        <w:t xml:space="preserve"> المشرع من جميع الضرائب والرسو</w:t>
      </w:r>
      <w:r w:rsidR="0001012B" w:rsidRPr="00DE27D1">
        <w:rPr>
          <w:rFonts w:ascii="Simplified Arabic" w:hAnsi="Simplified Arabic" w:cs="Simplified Arabic" w:hint="cs"/>
          <w:sz w:val="28"/>
          <w:szCs w:val="28"/>
          <w:rtl/>
        </w:rPr>
        <w:t>م</w:t>
      </w:r>
      <w:r w:rsidR="00BF0D09" w:rsidRPr="00DE27D1">
        <w:rPr>
          <w:rFonts w:ascii="Simplified Arabic" w:hAnsi="Simplified Arabic" w:cs="Simplified Arabic"/>
          <w:sz w:val="28"/>
          <w:szCs w:val="28"/>
          <w:rtl/>
        </w:rPr>
        <w:t>، وقد ألزم المشرع أن يتم نشر ميزانيات المحافظات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وحساباتها الختامية، بعد اعتمادها، في الجريدة الرسمية ضمن الميزانية العامة للدولة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ووفقً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للتشريعات النافدة</w:t>
      </w:r>
      <w:r w:rsidR="00BF0D09" w:rsidRPr="00DE27D1">
        <w:rPr>
          <w:rFonts w:ascii="Simplified Arabic" w:hAnsi="Simplified Arabic" w:cs="Simplified Arabic"/>
          <w:sz w:val="24"/>
          <w:szCs w:val="24"/>
          <w:vertAlign w:val="superscript"/>
          <w:rtl/>
        </w:rPr>
        <w:t>(</w:t>
      </w:r>
      <w:r w:rsidR="00BF0D09" w:rsidRPr="00DE27D1">
        <w:rPr>
          <w:rStyle w:val="a8"/>
          <w:rFonts w:ascii="Simplified Arabic" w:hAnsi="Simplified Arabic" w:cs="Simplified Arabic"/>
          <w:sz w:val="24"/>
          <w:szCs w:val="24"/>
          <w:rtl/>
        </w:rPr>
        <w:footnoteReference w:id="310"/>
      </w:r>
      <w:r w:rsidR="00BF0D09" w:rsidRPr="00DE27D1">
        <w:rPr>
          <w:rFonts w:ascii="Simplified Arabic" w:hAnsi="Simplified Arabic" w:cs="Simplified Arabic"/>
          <w:sz w:val="24"/>
          <w:szCs w:val="24"/>
          <w:vertAlign w:val="superscript"/>
          <w:rtl/>
        </w:rPr>
        <w:t>)</w:t>
      </w:r>
      <w:r w:rsidR="0001012B" w:rsidRPr="00DE27D1">
        <w:rPr>
          <w:rFonts w:ascii="Simplified Arabic" w:hAnsi="Simplified Arabic" w:cs="Simplified Arabic" w:hint="cs"/>
          <w:sz w:val="28"/>
          <w:szCs w:val="28"/>
          <w:rtl/>
        </w:rPr>
        <w:t xml:space="preserve">، وفي المادة </w:t>
      </w:r>
      <w:r w:rsidRPr="00DE27D1">
        <w:rPr>
          <w:rFonts w:ascii="Simplified Arabic" w:hAnsi="Simplified Arabic" w:cs="Simplified Arabic" w:hint="cs"/>
          <w:sz w:val="28"/>
          <w:szCs w:val="28"/>
          <w:rtl/>
        </w:rPr>
        <w:t>(6)</w:t>
      </w:r>
      <w:r w:rsidR="0001012B" w:rsidRPr="00DE27D1">
        <w:rPr>
          <w:rFonts w:ascii="Simplified Arabic" w:hAnsi="Simplified Arabic" w:cs="Simplified Arabic" w:hint="cs"/>
          <w:sz w:val="28"/>
          <w:szCs w:val="28"/>
          <w:rtl/>
        </w:rPr>
        <w:t xml:space="preserve"> من قرار مجلس الوزراء رقم </w:t>
      </w:r>
      <w:r w:rsidRPr="00DE27D1">
        <w:rPr>
          <w:rFonts w:ascii="Simplified Arabic" w:hAnsi="Simplified Arabic" w:cs="Simplified Arabic" w:hint="cs"/>
          <w:sz w:val="28"/>
          <w:szCs w:val="28"/>
          <w:rtl/>
        </w:rPr>
        <w:t>(330)</w:t>
      </w:r>
      <w:r w:rsidR="0001012B" w:rsidRPr="00DE27D1">
        <w:rPr>
          <w:rFonts w:ascii="Simplified Arabic" w:hAnsi="Simplified Arabic" w:cs="Simplified Arabic" w:hint="cs"/>
          <w:sz w:val="28"/>
          <w:szCs w:val="28"/>
          <w:rtl/>
        </w:rPr>
        <w:t xml:space="preserve"> لسنة 2021م بشأن اصدار لائحة نظام ال</w:t>
      </w:r>
      <w:r w:rsidRPr="00DE27D1">
        <w:rPr>
          <w:rFonts w:ascii="Simplified Arabic" w:hAnsi="Simplified Arabic" w:cs="Simplified Arabic" w:hint="cs"/>
          <w:sz w:val="28"/>
          <w:szCs w:val="28"/>
          <w:rtl/>
        </w:rPr>
        <w:t>إ</w:t>
      </w:r>
      <w:r w:rsidR="0001012B" w:rsidRPr="00DE27D1">
        <w:rPr>
          <w:rFonts w:ascii="Simplified Arabic" w:hAnsi="Simplified Arabic" w:cs="Simplified Arabic" w:hint="cs"/>
          <w:sz w:val="28"/>
          <w:szCs w:val="28"/>
          <w:rtl/>
        </w:rPr>
        <w:t>يرادات المحلية ألزم البلديات بنشر الم</w:t>
      </w:r>
      <w:r w:rsidR="00570E06" w:rsidRPr="00DE27D1">
        <w:rPr>
          <w:rFonts w:ascii="Simplified Arabic" w:hAnsi="Simplified Arabic" w:cs="Simplified Arabic" w:hint="cs"/>
          <w:sz w:val="28"/>
          <w:szCs w:val="28"/>
          <w:rtl/>
        </w:rPr>
        <w:t>ي</w:t>
      </w:r>
      <w:r w:rsidR="0001012B" w:rsidRPr="00DE27D1">
        <w:rPr>
          <w:rFonts w:ascii="Simplified Arabic" w:hAnsi="Simplified Arabic" w:cs="Simplified Arabic" w:hint="cs"/>
          <w:sz w:val="28"/>
          <w:szCs w:val="28"/>
          <w:rtl/>
        </w:rPr>
        <w:t>زانية التقديرية وتقرير المصروفات وفق نموذج ميزانية المواطن عن طريق جميع وسائل الاعلام المتاحة.</w:t>
      </w:r>
      <w:r w:rsidR="0001012B" w:rsidRPr="00DE27D1">
        <w:rPr>
          <w:rFonts w:ascii="Simplified Arabic" w:hAnsi="Simplified Arabic" w:cs="Simplified Arabic" w:hint="cs"/>
          <w:sz w:val="28"/>
          <w:szCs w:val="28"/>
          <w:vertAlign w:val="superscript"/>
          <w:rtl/>
        </w:rPr>
        <w:t>(</w:t>
      </w:r>
      <w:r w:rsidR="0001012B" w:rsidRPr="00DE27D1">
        <w:rPr>
          <w:sz w:val="28"/>
          <w:szCs w:val="28"/>
          <w:vertAlign w:val="superscript"/>
          <w:rtl/>
        </w:rPr>
        <w:footnoteReference w:id="311"/>
      </w:r>
      <w:r w:rsidR="0001012B" w:rsidRPr="00DE27D1">
        <w:rPr>
          <w:rFonts w:ascii="Simplified Arabic" w:hAnsi="Simplified Arabic" w:cs="Simplified Arabic" w:hint="cs"/>
          <w:sz w:val="28"/>
          <w:szCs w:val="28"/>
          <w:vertAlign w:val="superscript"/>
          <w:rtl/>
        </w:rPr>
        <w:t>)</w:t>
      </w:r>
    </w:p>
    <w:p w:rsidR="00BF0D09" w:rsidRPr="00DE27D1" w:rsidRDefault="009B18E2" w:rsidP="0001012B">
      <w:pPr>
        <w:pStyle w:val="a6"/>
        <w:spacing w:after="0" w:line="360" w:lineRule="auto"/>
        <w:ind w:left="-15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E80B5F" w:rsidRPr="00DE27D1">
        <w:rPr>
          <w:rFonts w:ascii="Simplified Arabic" w:hAnsi="Simplified Arabic" w:cs="Simplified Arabic" w:hint="cs"/>
          <w:sz w:val="28"/>
          <w:szCs w:val="28"/>
          <w:rtl/>
        </w:rPr>
        <w:t>خلاصة القول أن</w:t>
      </w:r>
      <w:r w:rsidR="00A317B4" w:rsidRPr="00DE27D1">
        <w:rPr>
          <w:rFonts w:ascii="Simplified Arabic" w:hAnsi="Simplified Arabic" w:cs="Simplified Arabic" w:hint="cs"/>
          <w:sz w:val="28"/>
          <w:szCs w:val="28"/>
          <w:rtl/>
        </w:rPr>
        <w:t xml:space="preserve"> الأمر </w:t>
      </w:r>
      <w:r w:rsidR="00E80B5F" w:rsidRPr="00DE27D1">
        <w:rPr>
          <w:rFonts w:ascii="Simplified Arabic" w:hAnsi="Simplified Arabic" w:cs="Simplified Arabic" w:hint="cs"/>
          <w:sz w:val="28"/>
          <w:szCs w:val="28"/>
          <w:rtl/>
        </w:rPr>
        <w:t xml:space="preserve">في </w:t>
      </w:r>
      <w:r w:rsidR="00A46253" w:rsidRPr="00DE27D1">
        <w:rPr>
          <w:rFonts w:ascii="Simplified Arabic" w:hAnsi="Simplified Arabic" w:cs="Simplified Arabic" w:hint="cs"/>
          <w:sz w:val="28"/>
          <w:szCs w:val="28"/>
          <w:rtl/>
        </w:rPr>
        <w:t>ليبيا</w:t>
      </w:r>
      <w:r w:rsidR="00E80B5F" w:rsidRPr="00DE27D1">
        <w:rPr>
          <w:rFonts w:ascii="Simplified Arabic" w:hAnsi="Simplified Arabic" w:cs="Simplified Arabic" w:hint="cs"/>
          <w:sz w:val="28"/>
          <w:szCs w:val="28"/>
          <w:rtl/>
        </w:rPr>
        <w:t xml:space="preserve"> لا يختلف كثيرً</w:t>
      </w:r>
      <w:r w:rsidRPr="00DE27D1">
        <w:rPr>
          <w:rFonts w:ascii="Simplified Arabic" w:hAnsi="Simplified Arabic" w:cs="Simplified Arabic" w:hint="cs"/>
          <w:sz w:val="28"/>
          <w:szCs w:val="28"/>
          <w:rtl/>
        </w:rPr>
        <w:t xml:space="preserve">ا عن القانون </w:t>
      </w:r>
      <w:r w:rsidR="00A46253" w:rsidRPr="00DE27D1">
        <w:rPr>
          <w:rFonts w:ascii="Simplified Arabic" w:hAnsi="Simplified Arabic" w:cs="Simplified Arabic" w:hint="cs"/>
          <w:sz w:val="28"/>
          <w:szCs w:val="28"/>
          <w:rtl/>
        </w:rPr>
        <w:t>المصري</w:t>
      </w:r>
      <w:r w:rsidRPr="00DE27D1">
        <w:rPr>
          <w:rFonts w:ascii="Simplified Arabic" w:hAnsi="Simplified Arabic" w:cs="Simplified Arabic" w:hint="cs"/>
          <w:sz w:val="28"/>
          <w:szCs w:val="28"/>
          <w:rtl/>
        </w:rPr>
        <w:t xml:space="preserve"> فيما يتعلق با</w:t>
      </w:r>
      <w:r w:rsidR="00E80B5F" w:rsidRPr="00DE27D1">
        <w:rPr>
          <w:rFonts w:ascii="Simplified Arabic" w:hAnsi="Simplified Arabic" w:cs="Simplified Arabic" w:hint="cs"/>
          <w:sz w:val="28"/>
          <w:szCs w:val="28"/>
          <w:rtl/>
        </w:rPr>
        <w:t>عتماد الموازنة، حيث بي</w:t>
      </w:r>
      <w:r w:rsidRPr="00DE27D1">
        <w:rPr>
          <w:rFonts w:ascii="Simplified Arabic" w:hAnsi="Simplified Arabic" w:cs="Simplified Arabic" w:hint="cs"/>
          <w:sz w:val="28"/>
          <w:szCs w:val="28"/>
          <w:rtl/>
        </w:rPr>
        <w:t>َّن المشرع المصري أ</w:t>
      </w:r>
      <w:r w:rsidR="00E80B5F" w:rsidRPr="00DE27D1">
        <w:rPr>
          <w:rFonts w:ascii="Simplified Arabic" w:hAnsi="Simplified Arabic" w:cs="Simplified Arabic" w:hint="cs"/>
          <w:sz w:val="28"/>
          <w:szCs w:val="28"/>
          <w:rtl/>
        </w:rPr>
        <w:t xml:space="preserve">ن لكل وحدة محلية </w:t>
      </w:r>
      <w:r w:rsidR="00D13F38" w:rsidRPr="00DE27D1">
        <w:rPr>
          <w:rFonts w:ascii="Simplified Arabic" w:hAnsi="Simplified Arabic" w:cs="Simplified Arabic" w:hint="cs"/>
          <w:sz w:val="28"/>
          <w:szCs w:val="28"/>
          <w:rtl/>
        </w:rPr>
        <w:t>موازنة خاصة</w:t>
      </w:r>
      <w:r w:rsidRPr="00DE27D1">
        <w:rPr>
          <w:rFonts w:ascii="Simplified Arabic" w:hAnsi="Simplified Arabic" w:cs="Simplified Arabic" w:hint="cs"/>
          <w:sz w:val="28"/>
          <w:szCs w:val="28"/>
          <w:rtl/>
        </w:rPr>
        <w:t>، تشمل جميع الإ</w:t>
      </w:r>
      <w:r w:rsidR="00D13F38" w:rsidRPr="00DE27D1">
        <w:rPr>
          <w:rFonts w:ascii="Simplified Arabic" w:hAnsi="Simplified Arabic" w:cs="Simplified Arabic" w:hint="cs"/>
          <w:sz w:val="28"/>
          <w:szCs w:val="28"/>
          <w:rtl/>
        </w:rPr>
        <w:t>يرادات المنتظر الحصول عليها والمصروفات المقرر صرفها</w:t>
      </w:r>
      <w:r w:rsidR="00885718" w:rsidRPr="00DE27D1">
        <w:rPr>
          <w:rFonts w:ascii="Simplified Arabic" w:hAnsi="Simplified Arabic" w:cs="Simplified Arabic" w:hint="cs"/>
          <w:sz w:val="28"/>
          <w:szCs w:val="28"/>
          <w:rtl/>
        </w:rPr>
        <w:t xml:space="preserve"> خلال</w:t>
      </w:r>
      <w:r w:rsidR="00D13F38" w:rsidRPr="00DE27D1">
        <w:rPr>
          <w:rFonts w:ascii="Simplified Arabic" w:hAnsi="Simplified Arabic" w:cs="Simplified Arabic" w:hint="cs"/>
          <w:sz w:val="28"/>
          <w:szCs w:val="28"/>
          <w:rtl/>
        </w:rPr>
        <w:t xml:space="preserve"> السنة المالية</w:t>
      </w:r>
      <w:r w:rsidR="0001012B" w:rsidRPr="00DE27D1">
        <w:rPr>
          <w:rFonts w:ascii="Simplified Arabic" w:hAnsi="Simplified Arabic" w:cs="Simplified Arabic" w:hint="cs"/>
          <w:sz w:val="28"/>
          <w:szCs w:val="28"/>
          <w:rtl/>
        </w:rPr>
        <w:t>.</w:t>
      </w: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232B22" w:rsidRPr="00DE27D1" w:rsidRDefault="00232B22" w:rsidP="00BF0D09">
      <w:pPr>
        <w:pStyle w:val="a6"/>
        <w:spacing w:after="0" w:line="360" w:lineRule="auto"/>
        <w:ind w:left="-154"/>
        <w:jc w:val="lowKashida"/>
        <w:rPr>
          <w:rFonts w:ascii="Simplified Arabic" w:hAnsi="Simplified Arabic" w:cs="Simplified Arabic"/>
          <w:rtl/>
        </w:rPr>
      </w:pPr>
    </w:p>
    <w:p w:rsidR="00BF0D09" w:rsidRPr="00DE27D1" w:rsidRDefault="00BF0D09" w:rsidP="009B18E2">
      <w:pPr>
        <w:tabs>
          <w:tab w:val="left" w:pos="7401"/>
        </w:tabs>
        <w:spacing w:after="0" w:line="360" w:lineRule="auto"/>
        <w:ind w:left="-154"/>
        <w:jc w:val="center"/>
        <w:rPr>
          <w:rFonts w:ascii="Simplified Arabic" w:hAnsi="Simplified Arabic" w:cs="Simplified Arabic"/>
          <w:sz w:val="32"/>
          <w:szCs w:val="32"/>
          <w:rtl/>
          <w:lang w:bidi="ar-LY"/>
        </w:rPr>
      </w:pPr>
      <w:r w:rsidRPr="00DE27D1">
        <w:rPr>
          <w:rFonts w:ascii="Simplified Arabic" w:hAnsi="Simplified Arabic" w:cs="Simplified Arabic"/>
          <w:b/>
          <w:bCs/>
          <w:sz w:val="32"/>
          <w:szCs w:val="32"/>
          <w:rtl/>
          <w:lang w:bidi="ar-LY"/>
        </w:rPr>
        <w:t>المبحث الثاني</w:t>
      </w:r>
      <w:r w:rsidR="009B18E2" w:rsidRPr="00DE27D1">
        <w:rPr>
          <w:rFonts w:ascii="Simplified Arabic" w:hAnsi="Simplified Arabic" w:cs="Simplified Arabic"/>
          <w:b/>
          <w:bCs/>
          <w:sz w:val="32"/>
          <w:szCs w:val="32"/>
          <w:rtl/>
          <w:lang w:bidi="ar-LY"/>
        </w:rPr>
        <w:t>:</w:t>
      </w:r>
      <w:r w:rsidRPr="00DE27D1">
        <w:rPr>
          <w:rFonts w:ascii="Simplified Arabic" w:hAnsi="Simplified Arabic" w:cs="Simplified Arabic"/>
          <w:b/>
          <w:bCs/>
          <w:sz w:val="32"/>
          <w:szCs w:val="32"/>
          <w:rtl/>
          <w:lang w:bidi="ar-LY"/>
        </w:rPr>
        <w:t xml:space="preserve"> رقابة السلطة المركزية على الوحدات المحلية</w:t>
      </w:r>
    </w:p>
    <w:p w:rsidR="00BF0D09" w:rsidRPr="00DE27D1" w:rsidRDefault="00BF0D09" w:rsidP="00BF0D09">
      <w:pPr>
        <w:tabs>
          <w:tab w:val="left" w:pos="7401"/>
        </w:tabs>
        <w:spacing w:after="0" w:line="360" w:lineRule="auto"/>
        <w:ind w:left="-154"/>
        <w:jc w:val="both"/>
        <w:rPr>
          <w:rFonts w:ascii="Simplified Arabic" w:hAnsi="Simplified Arabic" w:cs="Simplified Arabic"/>
          <w:b/>
          <w:bCs/>
          <w:sz w:val="28"/>
          <w:szCs w:val="28"/>
          <w:rtl/>
          <w:lang w:bidi="ar-LY"/>
        </w:rPr>
      </w:pPr>
      <w:r w:rsidRPr="00DE27D1">
        <w:rPr>
          <w:rFonts w:ascii="Simplified Arabic" w:hAnsi="Simplified Arabic" w:cs="Simplified Arabic"/>
          <w:b/>
          <w:bCs/>
          <w:sz w:val="28"/>
          <w:szCs w:val="28"/>
          <w:rtl/>
          <w:lang w:bidi="ar-LY"/>
        </w:rPr>
        <w:t>تمهيد :</w:t>
      </w:r>
    </w:p>
    <w:p w:rsidR="00BF0D09" w:rsidRPr="00DE27D1" w:rsidRDefault="00BF0D09" w:rsidP="008A3FB5">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  </w:t>
      </w:r>
      <w:r w:rsidR="008A3FB5"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يقصد بالرقابة بصف</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ة عامة تلك </w:t>
      </w:r>
      <w:r w:rsidRPr="00DE27D1">
        <w:rPr>
          <w:rFonts w:ascii="Simplified Arabic" w:hAnsi="Simplified Arabic" w:cs="Simplified Arabic" w:hint="cs"/>
          <w:sz w:val="28"/>
          <w:szCs w:val="28"/>
          <w:rtl/>
          <w:lang w:bidi="ar-LY"/>
        </w:rPr>
        <w:t>الأداة</w:t>
      </w:r>
      <w:r w:rsidRPr="00DE27D1">
        <w:rPr>
          <w:rFonts w:ascii="Simplified Arabic" w:hAnsi="Simplified Arabic" w:cs="Simplified Arabic"/>
          <w:sz w:val="28"/>
          <w:szCs w:val="28"/>
          <w:rtl/>
          <w:lang w:bidi="ar-LY"/>
        </w:rPr>
        <w:t xml:space="preserve"> التي يمكن بواسطتها التأكد من أن البرامج والأهداف قد تحققت</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وتم تطبيقها وفقً</w:t>
      </w:r>
      <w:r w:rsidR="009B18E2" w:rsidRPr="00DE27D1">
        <w:rPr>
          <w:rFonts w:ascii="Simplified Arabic" w:hAnsi="Simplified Arabic" w:cs="Simplified Arabic" w:hint="cs"/>
          <w:sz w:val="28"/>
          <w:szCs w:val="28"/>
          <w:rtl/>
          <w:lang w:bidi="ar-LY"/>
        </w:rPr>
        <w:t>ا</w:t>
      </w:r>
      <w:r w:rsidRPr="00DE27D1">
        <w:rPr>
          <w:rFonts w:ascii="Simplified Arabic" w:hAnsi="Simplified Arabic" w:cs="Simplified Arabic"/>
          <w:sz w:val="28"/>
          <w:szCs w:val="28"/>
          <w:rtl/>
          <w:lang w:bidi="ar-LY"/>
        </w:rPr>
        <w:t xml:space="preserve"> لما نص</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ت عليه النظم الوضعية السائدة</w:t>
      </w:r>
      <w:r w:rsidR="008A3FB5"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سواءً كانت في المجال التشريعي</w:t>
      </w:r>
      <w:r w:rsidR="009B18E2"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sz w:val="28"/>
          <w:szCs w:val="28"/>
          <w:rtl/>
          <w:lang w:bidi="ar-LY"/>
        </w:rPr>
        <w:t xml:space="preserve"> أو </w:t>
      </w:r>
      <w:r w:rsidRPr="00DE27D1">
        <w:rPr>
          <w:rFonts w:ascii="Simplified Arabic" w:hAnsi="Simplified Arabic" w:cs="Simplified Arabic"/>
          <w:sz w:val="28"/>
          <w:szCs w:val="28"/>
          <w:rtl/>
          <w:lang w:bidi="ar-LY"/>
        </w:rPr>
        <w:t>القضائي</w:t>
      </w:r>
      <w:r w:rsidR="009B18E2"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sz w:val="28"/>
          <w:szCs w:val="28"/>
          <w:rtl/>
          <w:lang w:bidi="ar-LY"/>
        </w:rPr>
        <w:t xml:space="preserve"> أو </w:t>
      </w:r>
      <w:r w:rsidRPr="00DE27D1">
        <w:rPr>
          <w:rFonts w:ascii="Simplified Arabic" w:hAnsi="Simplified Arabic" w:cs="Simplified Arabic"/>
          <w:sz w:val="28"/>
          <w:szCs w:val="28"/>
          <w:rtl/>
          <w:lang w:bidi="ar-LY"/>
        </w:rPr>
        <w:t>التنفيذي</w:t>
      </w:r>
      <w:r w:rsidR="00F67F6A"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312"/>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sz w:val="28"/>
          <w:szCs w:val="28"/>
          <w:rtl/>
          <w:lang w:bidi="ar-LY"/>
        </w:rPr>
        <w:t xml:space="preserve"> </w:t>
      </w:r>
    </w:p>
    <w:p w:rsidR="00BF0D09" w:rsidRPr="00DE27D1" w:rsidRDefault="009B18E2" w:rsidP="00BF0D09">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فالأصل أن تتمتع الوحدات المحلية بالاستقلال عن السلطة المركزية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بحيث يكون لكل هيئة محلية شخصية معنوية مستقلة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وذ</w:t>
      </w:r>
      <w:r w:rsidR="008A3FB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م</w:t>
      </w:r>
      <w:r w:rsidR="008A3FB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ة مالية منفصلة عن الذمة المالية للحكومة المركزية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وموظفون مستقل</w:t>
      </w:r>
      <w:r w:rsidR="008A3FB5"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ون عن موظفي الحكومة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ولكن هذا ال</w:t>
      </w:r>
      <w:r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ستقلال ليس مطلق</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وإنما هو </w:t>
      </w:r>
      <w:r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ستقلال نسبي  تمارسه الهيئات المحلية في حدود القانون</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وتحت إشراف ورقابة الحكومة المركزية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وهو ما ي</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عرف بنظام الوصاية </w:t>
      </w:r>
      <w:r w:rsidR="004116B5" w:rsidRPr="00DE27D1">
        <w:rPr>
          <w:rFonts w:ascii="Simplified Arabic" w:hAnsi="Simplified Arabic" w:cs="Simplified Arabic"/>
          <w:sz w:val="28"/>
          <w:szCs w:val="28"/>
          <w:rtl/>
          <w:lang w:bidi="ar-LY"/>
        </w:rPr>
        <w:t xml:space="preserve">الإدارية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13"/>
      </w:r>
      <w:r w:rsidR="00BF0D09" w:rsidRPr="00DE27D1">
        <w:rPr>
          <w:rFonts w:ascii="Simplified Arabic" w:hAnsi="Simplified Arabic" w:cs="Simplified Arabic"/>
          <w:sz w:val="28"/>
          <w:szCs w:val="28"/>
          <w:vertAlign w:val="superscript"/>
          <w:rtl/>
          <w:lang w:bidi="ar-LY"/>
        </w:rPr>
        <w:t>)</w:t>
      </w:r>
      <w:r w:rsidR="00F67F6A" w:rsidRPr="00DE27D1">
        <w:rPr>
          <w:rFonts w:ascii="Simplified Arabic" w:hAnsi="Simplified Arabic" w:cs="Simplified Arabic"/>
          <w:sz w:val="28"/>
          <w:szCs w:val="28"/>
          <w:rtl/>
          <w:lang w:bidi="ar-LY"/>
        </w:rPr>
        <w:t xml:space="preserve">. </w:t>
      </w:r>
    </w:p>
    <w:p w:rsidR="008E329C" w:rsidRPr="00DE27D1" w:rsidRDefault="008A3FB5" w:rsidP="00BF0D09">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8E329C" w:rsidRPr="00DE27D1">
        <w:rPr>
          <w:rFonts w:ascii="Simplified Arabic" w:hAnsi="Simplified Arabic" w:cs="Simplified Arabic" w:hint="cs"/>
          <w:sz w:val="28"/>
          <w:szCs w:val="28"/>
          <w:rtl/>
          <w:lang w:bidi="ar-LY"/>
        </w:rPr>
        <w:t>تقوم الرقابة المركزية على السلطات المحلية في القانون والفقه</w:t>
      </w:r>
      <w:r w:rsidRPr="00DE27D1">
        <w:rPr>
          <w:rFonts w:ascii="Simplified Arabic" w:hAnsi="Simplified Arabic" w:cs="Simplified Arabic" w:hint="cs"/>
          <w:sz w:val="28"/>
          <w:szCs w:val="28"/>
          <w:rtl/>
          <w:lang w:bidi="ar-LY"/>
        </w:rPr>
        <w:t xml:space="preserve"> المقارنين على عدة أسس من أهمها</w:t>
      </w:r>
      <w:r w:rsidR="008E329C" w:rsidRPr="00DE27D1">
        <w:rPr>
          <w:rFonts w:ascii="Simplified Arabic" w:hAnsi="Simplified Arabic" w:cs="Simplified Arabic" w:hint="cs"/>
          <w:sz w:val="28"/>
          <w:szCs w:val="28"/>
          <w:rtl/>
          <w:lang w:bidi="ar-LY"/>
        </w:rPr>
        <w:t>:</w:t>
      </w:r>
    </w:p>
    <w:p w:rsidR="008E329C" w:rsidRPr="00DE27D1" w:rsidRDefault="008E329C" w:rsidP="00BF0D09">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1. ان السلطات المحلية تتفاوت في القوة المالية، تبعاً لم</w:t>
      </w:r>
      <w:r w:rsidR="001B2DBB" w:rsidRPr="00DE27D1">
        <w:rPr>
          <w:rFonts w:ascii="Simplified Arabic" w:hAnsi="Simplified Arabic" w:cs="Simplified Arabic" w:hint="cs"/>
          <w:sz w:val="28"/>
          <w:szCs w:val="28"/>
          <w:rtl/>
          <w:lang w:bidi="ar-LY"/>
        </w:rPr>
        <w:t>ا</w:t>
      </w:r>
      <w:r w:rsidRPr="00DE27D1">
        <w:rPr>
          <w:rFonts w:ascii="Simplified Arabic" w:hAnsi="Simplified Arabic" w:cs="Simplified Arabic" w:hint="cs"/>
          <w:sz w:val="28"/>
          <w:szCs w:val="28"/>
          <w:rtl/>
          <w:lang w:bidi="ar-LY"/>
        </w:rPr>
        <w:t xml:space="preserve"> يفي لكل منها من حصيلة الموارد المقررة لها</w:t>
      </w:r>
      <w:r w:rsidR="008A3FB5"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 xml:space="preserve"> الامر الذي يتعين معه مراقبة أعمال هذه السلطات وإعانة السلطات الفقيرة منها</w:t>
      </w:r>
      <w:r w:rsidR="008A3FB5"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 xml:space="preserve"> لتمكينها من الاضطلاع بمسؤولياتها تجاه جموع أهلها.</w:t>
      </w:r>
    </w:p>
    <w:p w:rsidR="008E329C" w:rsidRPr="00DE27D1" w:rsidRDefault="008E329C" w:rsidP="008A3FB5">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2. إن الوحدات المحلية تتفاوت في أحجامها، وفي طبيعة اقتصادها، وفي مستوى سكانها الاجتماعي والثقافي، وتنعكس </w:t>
      </w:r>
      <w:r w:rsidR="008A3FB5" w:rsidRPr="00DE27D1">
        <w:rPr>
          <w:rFonts w:ascii="Simplified Arabic" w:hAnsi="Simplified Arabic" w:cs="Simplified Arabic" w:hint="cs"/>
          <w:sz w:val="28"/>
          <w:szCs w:val="28"/>
          <w:rtl/>
          <w:lang w:bidi="ar-LY"/>
        </w:rPr>
        <w:t>آ</w:t>
      </w:r>
      <w:r w:rsidRPr="00DE27D1">
        <w:rPr>
          <w:rFonts w:ascii="Simplified Arabic" w:hAnsi="Simplified Arabic" w:cs="Simplified Arabic" w:hint="cs"/>
          <w:sz w:val="28"/>
          <w:szCs w:val="28"/>
          <w:rtl/>
          <w:lang w:bidi="ar-LY"/>
        </w:rPr>
        <w:t>ثار ذلك على كفاءتها، وهذا يتطلب رقابة تلزم هذه السلطات بمباشرة مسؤولياتها لصالح الأهالي</w:t>
      </w:r>
      <w:r w:rsidR="008A3FB5" w:rsidRPr="00DE27D1">
        <w:rPr>
          <w:rFonts w:ascii="Simplified Arabic" w:hAnsi="Simplified Arabic" w:cs="Simplified Arabic" w:hint="cs"/>
          <w:sz w:val="28"/>
          <w:szCs w:val="28"/>
          <w:rtl/>
          <w:lang w:bidi="ar-LY"/>
        </w:rPr>
        <w:t>،</w:t>
      </w:r>
      <w:r w:rsidRPr="00DE27D1">
        <w:rPr>
          <w:rFonts w:ascii="Simplified Arabic" w:hAnsi="Simplified Arabic" w:cs="Simplified Arabic" w:hint="cs"/>
          <w:sz w:val="28"/>
          <w:szCs w:val="28"/>
          <w:rtl/>
          <w:lang w:bidi="ar-LY"/>
        </w:rPr>
        <w:t xml:space="preserve"> وصالح الدولة ككل.</w:t>
      </w:r>
    </w:p>
    <w:p w:rsidR="008E329C" w:rsidRPr="00DE27D1" w:rsidRDefault="008E329C" w:rsidP="008A3FB5">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3. إن السلطات المحلية بحكم صل</w:t>
      </w:r>
      <w:r w:rsidR="008A3FB5" w:rsidRPr="00DE27D1">
        <w:rPr>
          <w:rFonts w:ascii="Simplified Arabic" w:hAnsi="Simplified Arabic" w:cs="Simplified Arabic" w:hint="cs"/>
          <w:sz w:val="28"/>
          <w:szCs w:val="28"/>
          <w:rtl/>
          <w:lang w:bidi="ar-LY"/>
        </w:rPr>
        <w:t>احياتها في وضع القوانين الفرعية</w:t>
      </w:r>
      <w:r w:rsidRPr="00DE27D1">
        <w:rPr>
          <w:rFonts w:ascii="Simplified Arabic" w:hAnsi="Simplified Arabic" w:cs="Simplified Arabic" w:hint="cs"/>
          <w:sz w:val="28"/>
          <w:szCs w:val="28"/>
          <w:rtl/>
          <w:lang w:bidi="ar-LY"/>
        </w:rPr>
        <w:t xml:space="preserve"> اللوائح، قد </w:t>
      </w:r>
      <w:r w:rsidR="008A3FB5" w:rsidRPr="00DE27D1">
        <w:rPr>
          <w:rFonts w:ascii="Simplified Arabic" w:hAnsi="Simplified Arabic" w:cs="Simplified Arabic" w:hint="cs"/>
          <w:sz w:val="28"/>
          <w:szCs w:val="28"/>
          <w:rtl/>
          <w:lang w:bidi="ar-LY"/>
        </w:rPr>
        <w:t>تُقيّد</w:t>
      </w:r>
      <w:r w:rsidRPr="00DE27D1">
        <w:rPr>
          <w:rFonts w:ascii="Simplified Arabic" w:hAnsi="Simplified Arabic" w:cs="Simplified Arabic" w:hint="cs"/>
          <w:sz w:val="28"/>
          <w:szCs w:val="28"/>
          <w:rtl/>
          <w:lang w:bidi="ar-LY"/>
        </w:rPr>
        <w:t xml:space="preserve"> حريات الافراد وحقوقهم، مما يستلزم تدخل الحكومة المركزية لتأكيد حقوق الافراد وحرياتهم.</w:t>
      </w:r>
    </w:p>
    <w:p w:rsidR="008E329C" w:rsidRPr="00DE27D1" w:rsidRDefault="008E329C" w:rsidP="00570E06">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4. إن بعض السلطات المحلية قد تغالي في أسعار الضرائب المحلية للحصول على حصيلة تكفي لمواجهة الحاجات المحلية، الأمر الذي قد ينتج عنه آثار سلبية يتعين معه تدخل الدولة بتحديد سقف أعلى لتسعيرة الضرائب</w:t>
      </w:r>
      <w:r w:rsidR="004D1712" w:rsidRPr="00DE27D1">
        <w:rPr>
          <w:rFonts w:ascii="Simplified Arabic" w:hAnsi="Simplified Arabic" w:cs="Simplified Arabic" w:hint="cs"/>
          <w:sz w:val="28"/>
          <w:szCs w:val="28"/>
          <w:rtl/>
          <w:lang w:bidi="ar-LY"/>
        </w:rPr>
        <w:t xml:space="preserve"> المحلية وممارسة رقابة على الاموال تضمن تقارب أسعار الضرائب بين السلطات المحلية المختلفة، ولهذا يجمع الفقه على الرقابة بمبرراتها السابقة ركن أساسي من أركان </w:t>
      </w:r>
      <w:r w:rsidR="007836C5" w:rsidRPr="00DE27D1">
        <w:rPr>
          <w:rFonts w:ascii="Simplified Arabic" w:hAnsi="Simplified Arabic" w:cs="Simplified Arabic" w:hint="cs"/>
          <w:sz w:val="28"/>
          <w:szCs w:val="28"/>
          <w:rtl/>
          <w:lang w:bidi="ar-LY"/>
        </w:rPr>
        <w:t>الإدار</w:t>
      </w:r>
      <w:r w:rsidR="00570E06" w:rsidRPr="00DE27D1">
        <w:rPr>
          <w:rFonts w:ascii="Simplified Arabic" w:hAnsi="Simplified Arabic" w:cs="Simplified Arabic" w:hint="cs"/>
          <w:sz w:val="28"/>
          <w:szCs w:val="28"/>
          <w:rtl/>
          <w:lang w:bidi="ar-LY"/>
        </w:rPr>
        <w:t>ة</w:t>
      </w:r>
      <w:r w:rsidR="004D1712" w:rsidRPr="00DE27D1">
        <w:rPr>
          <w:rFonts w:ascii="Simplified Arabic" w:hAnsi="Simplified Arabic" w:cs="Simplified Arabic" w:hint="cs"/>
          <w:sz w:val="28"/>
          <w:szCs w:val="28"/>
          <w:rtl/>
          <w:lang w:bidi="ar-LY"/>
        </w:rPr>
        <w:t xml:space="preserve"> المحلية التي لا تقوم بدونها.</w:t>
      </w:r>
      <w:r w:rsidR="004D1712" w:rsidRPr="00DE27D1">
        <w:rPr>
          <w:rFonts w:ascii="Simplified Arabic" w:hAnsi="Simplified Arabic" w:cs="Simplified Arabic" w:hint="cs"/>
          <w:sz w:val="28"/>
          <w:szCs w:val="28"/>
          <w:vertAlign w:val="superscript"/>
          <w:rtl/>
          <w:lang w:bidi="ar-LY"/>
        </w:rPr>
        <w:t>(</w:t>
      </w:r>
      <w:r w:rsidR="004D1712" w:rsidRPr="00DE27D1">
        <w:rPr>
          <w:rStyle w:val="a8"/>
          <w:rFonts w:ascii="Simplified Arabic" w:hAnsi="Simplified Arabic" w:cs="Simplified Arabic"/>
          <w:sz w:val="28"/>
          <w:szCs w:val="28"/>
          <w:rtl/>
          <w:lang w:bidi="ar-LY"/>
        </w:rPr>
        <w:footnoteReference w:id="314"/>
      </w:r>
      <w:r w:rsidR="004D1712" w:rsidRPr="00DE27D1">
        <w:rPr>
          <w:rFonts w:ascii="Simplified Arabic" w:hAnsi="Simplified Arabic" w:cs="Simplified Arabic" w:hint="cs"/>
          <w:sz w:val="28"/>
          <w:szCs w:val="28"/>
          <w:vertAlign w:val="superscript"/>
          <w:rtl/>
          <w:lang w:bidi="ar-LY"/>
        </w:rPr>
        <w:t>)</w:t>
      </w:r>
    </w:p>
    <w:p w:rsidR="00BF0D09" w:rsidRPr="00DE27D1" w:rsidRDefault="008A3FB5" w:rsidP="009B18E2">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 xml:space="preserve">فالرقابة </w:t>
      </w:r>
      <w:r w:rsidR="009B18E2" w:rsidRPr="00DE27D1">
        <w:rPr>
          <w:rFonts w:ascii="Simplified Arabic" w:hAnsi="Simplified Arabic" w:cs="Simplified Arabic"/>
          <w:sz w:val="28"/>
          <w:szCs w:val="28"/>
          <w:rtl/>
          <w:lang w:bidi="ar-LY"/>
        </w:rPr>
        <w:t>الإدارية</w:t>
      </w:r>
      <w:r w:rsidR="004116B5"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 xml:space="preserve">"هي الرقابة التي يمارسها الجهاز </w:t>
      </w:r>
      <w:r w:rsidR="005D7742" w:rsidRPr="00DE27D1">
        <w:rPr>
          <w:rFonts w:ascii="Simplified Arabic" w:hAnsi="Simplified Arabic" w:cs="Simplified Arabic"/>
          <w:sz w:val="28"/>
          <w:szCs w:val="28"/>
          <w:rtl/>
          <w:lang w:bidi="ar-LY"/>
        </w:rPr>
        <w:t xml:space="preserve">الإداري </w:t>
      </w:r>
      <w:r w:rsidR="00BF0D09" w:rsidRPr="00DE27D1">
        <w:rPr>
          <w:rFonts w:ascii="Simplified Arabic" w:hAnsi="Simplified Arabic" w:cs="Simplified Arabic"/>
          <w:sz w:val="28"/>
          <w:szCs w:val="28"/>
          <w:rtl/>
          <w:lang w:bidi="ar-LY"/>
        </w:rPr>
        <w:t xml:space="preserve">للدولة على نفسه، سواء كانت الرقابة داخل المنظمة </w:t>
      </w:r>
      <w:r w:rsidR="004116B5" w:rsidRPr="00DE27D1">
        <w:rPr>
          <w:rFonts w:ascii="Simplified Arabic" w:hAnsi="Simplified Arabic" w:cs="Simplified Arabic"/>
          <w:sz w:val="28"/>
          <w:szCs w:val="28"/>
          <w:rtl/>
          <w:lang w:bidi="ar-LY"/>
        </w:rPr>
        <w:t>الإدارية</w:t>
      </w:r>
      <w:r w:rsidR="00E20C6A" w:rsidRPr="00DE27D1">
        <w:rPr>
          <w:rFonts w:ascii="Simplified Arabic" w:hAnsi="Simplified Arabic" w:cs="Simplified Arabic"/>
          <w:sz w:val="28"/>
          <w:szCs w:val="28"/>
          <w:rtl/>
          <w:lang w:bidi="ar-LY"/>
        </w:rPr>
        <w:t xml:space="preserve"> أو </w:t>
      </w:r>
      <w:r w:rsidR="00BF0D09" w:rsidRPr="00DE27D1">
        <w:rPr>
          <w:rFonts w:ascii="Simplified Arabic" w:hAnsi="Simplified Arabic" w:cs="Simplified Arabic"/>
          <w:sz w:val="28"/>
          <w:szCs w:val="28"/>
          <w:rtl/>
          <w:lang w:bidi="ar-LY"/>
        </w:rPr>
        <w:t>من السلطة المركزية</w:t>
      </w:r>
      <w:r w:rsidR="00D653DC" w:rsidRPr="00DE27D1">
        <w:rPr>
          <w:rFonts w:ascii="Simplified Arabic" w:hAnsi="Simplified Arabic" w:cs="Simplified Arabic"/>
          <w:sz w:val="28"/>
          <w:szCs w:val="28"/>
          <w:rtl/>
          <w:lang w:bidi="ar-LY"/>
        </w:rPr>
        <w:t xml:space="preserve"> إذ</w:t>
      </w:r>
      <w:r w:rsidR="009B18E2" w:rsidRPr="00DE27D1">
        <w:rPr>
          <w:rFonts w:ascii="Simplified Arabic" w:hAnsi="Simplified Arabic" w:cs="Simplified Arabic" w:hint="cs"/>
          <w:sz w:val="28"/>
          <w:szCs w:val="28"/>
          <w:rtl/>
          <w:lang w:bidi="ar-LY"/>
        </w:rPr>
        <w:t>ً</w:t>
      </w:r>
      <w:r w:rsidR="00D653DC" w:rsidRPr="00DE27D1">
        <w:rPr>
          <w:rFonts w:ascii="Simplified Arabic" w:hAnsi="Simplified Arabic" w:cs="Simplified Arabic"/>
          <w:sz w:val="28"/>
          <w:szCs w:val="28"/>
          <w:rtl/>
          <w:lang w:bidi="ar-LY"/>
        </w:rPr>
        <w:t xml:space="preserve">ا </w:t>
      </w:r>
      <w:r w:rsidR="00BF0D09" w:rsidRPr="00DE27D1">
        <w:rPr>
          <w:rFonts w:ascii="Simplified Arabic" w:hAnsi="Simplified Arabic" w:cs="Simplified Arabic"/>
          <w:sz w:val="28"/>
          <w:szCs w:val="28"/>
          <w:rtl/>
          <w:lang w:bidi="ar-LY"/>
        </w:rPr>
        <w:t>فهي نوعان:</w:t>
      </w:r>
    </w:p>
    <w:p w:rsidR="00BF0D09" w:rsidRPr="00DE27D1" w:rsidRDefault="009B18E2" w:rsidP="0038436C">
      <w:pPr>
        <w:tabs>
          <w:tab w:val="left" w:pos="7401"/>
        </w:tabs>
        <w:spacing w:after="0" w:line="360" w:lineRule="auto"/>
        <w:ind w:left="-154"/>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رقابة داخلية</w:t>
      </w:r>
      <w:r w:rsidR="00BF0D09" w:rsidRPr="00DE27D1">
        <w:rPr>
          <w:rFonts w:ascii="Simplified Arabic" w:hAnsi="Simplified Arabic" w:cs="Simplified Arabic"/>
          <w:sz w:val="28"/>
          <w:szCs w:val="28"/>
          <w:rtl/>
          <w:lang w:bidi="ar-LY"/>
        </w:rPr>
        <w:t xml:space="preserve">: وهي التي يمارسها رئيس الوحدة </w:t>
      </w:r>
      <w:r w:rsidR="004116B5" w:rsidRPr="00DE27D1">
        <w:rPr>
          <w:rFonts w:ascii="Simplified Arabic" w:hAnsi="Simplified Arabic" w:cs="Simplified Arabic"/>
          <w:sz w:val="28"/>
          <w:szCs w:val="28"/>
          <w:rtl/>
          <w:lang w:bidi="ar-LY"/>
        </w:rPr>
        <w:t>الإدارية</w:t>
      </w:r>
      <w:r w:rsidR="00E20C6A" w:rsidRPr="00DE27D1">
        <w:rPr>
          <w:rFonts w:ascii="Simplified Arabic" w:hAnsi="Simplified Arabic" w:cs="Simplified Arabic"/>
          <w:sz w:val="28"/>
          <w:szCs w:val="28"/>
          <w:rtl/>
          <w:lang w:bidi="ar-LY"/>
        </w:rPr>
        <w:t xml:space="preserve"> أو </w:t>
      </w:r>
      <w:r w:rsidR="00BF0D09" w:rsidRPr="00DE27D1">
        <w:rPr>
          <w:rFonts w:ascii="Simplified Arabic" w:hAnsi="Simplified Arabic" w:cs="Simplified Arabic"/>
          <w:sz w:val="28"/>
          <w:szCs w:val="28"/>
          <w:rtl/>
          <w:lang w:bidi="ar-LY"/>
        </w:rPr>
        <w:t xml:space="preserve">مديرها على موظفيه. </w:t>
      </w:r>
    </w:p>
    <w:p w:rsidR="00BF0D09" w:rsidRPr="00DE27D1" w:rsidRDefault="00BF0D09" w:rsidP="008A3FB5">
      <w:pPr>
        <w:tabs>
          <w:tab w:val="left" w:pos="7401"/>
        </w:tabs>
        <w:spacing w:after="0" w:line="360" w:lineRule="auto"/>
        <w:ind w:left="-154"/>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رقابة خارجية</w:t>
      </w:r>
      <w:r w:rsidRPr="00DE27D1">
        <w:rPr>
          <w:rFonts w:ascii="Simplified Arabic" w:hAnsi="Simplified Arabic" w:cs="Simplified Arabic"/>
          <w:sz w:val="28"/>
          <w:szCs w:val="28"/>
          <w:lang w:bidi="ar-LY"/>
        </w:rPr>
        <w:t>:</w:t>
      </w:r>
      <w:r w:rsidRPr="00DE27D1">
        <w:rPr>
          <w:rFonts w:ascii="Simplified Arabic" w:hAnsi="Simplified Arabic" w:cs="Simplified Arabic"/>
          <w:sz w:val="28"/>
          <w:szCs w:val="28"/>
          <w:rtl/>
          <w:lang w:bidi="ar-LY"/>
        </w:rPr>
        <w:t xml:space="preserve"> وهي التي تمارس من السلطة </w:t>
      </w:r>
      <w:r w:rsidR="004116B5" w:rsidRPr="00DE27D1">
        <w:rPr>
          <w:rFonts w:ascii="Simplified Arabic" w:hAnsi="Simplified Arabic" w:cs="Simplified Arabic"/>
          <w:sz w:val="28"/>
          <w:szCs w:val="28"/>
          <w:rtl/>
          <w:lang w:bidi="ar-LY"/>
        </w:rPr>
        <w:t xml:space="preserve">الإدارية </w:t>
      </w:r>
      <w:r w:rsidR="009B18E2" w:rsidRPr="00DE27D1">
        <w:rPr>
          <w:rFonts w:ascii="Simplified Arabic" w:hAnsi="Simplified Arabic" w:cs="Simplified Arabic"/>
          <w:sz w:val="28"/>
          <w:szCs w:val="28"/>
          <w:rtl/>
          <w:lang w:bidi="ar-LY"/>
        </w:rPr>
        <w:t>المركزية</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وي</w:t>
      </w:r>
      <w:r w:rsidR="008A3FB5"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ط</w:t>
      </w:r>
      <w:r w:rsidR="0038436C" w:rsidRPr="00DE27D1">
        <w:rPr>
          <w:rFonts w:ascii="Simplified Arabic" w:hAnsi="Simplified Arabic" w:cs="Simplified Arabic"/>
          <w:sz w:val="28"/>
          <w:szCs w:val="28"/>
          <w:rtl/>
          <w:lang w:bidi="ar-LY"/>
        </w:rPr>
        <w:t xml:space="preserve">لق عليها البعض الوصاية </w:t>
      </w:r>
      <w:r w:rsidR="004D1712" w:rsidRPr="00DE27D1">
        <w:rPr>
          <w:rFonts w:ascii="Simplified Arabic" w:hAnsi="Simplified Arabic" w:cs="Simplified Arabic"/>
          <w:sz w:val="28"/>
          <w:szCs w:val="28"/>
          <w:rtl/>
          <w:lang w:bidi="ar-LY"/>
        </w:rPr>
        <w:t>الإدارية</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315"/>
      </w:r>
      <w:r w:rsidRPr="00DE27D1">
        <w:rPr>
          <w:rFonts w:ascii="Simplified Arabic" w:hAnsi="Simplified Arabic" w:cs="Simplified Arabic"/>
          <w:sz w:val="28"/>
          <w:szCs w:val="28"/>
          <w:vertAlign w:val="superscript"/>
          <w:rtl/>
          <w:lang w:bidi="ar-LY"/>
        </w:rPr>
        <w:t>)</w:t>
      </w:r>
      <w:r w:rsidR="004D1712"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 xml:space="preserve"> فهذه الرقابة تعد ممارسة لوظيفة عامة تقوم بها هيئات إدارية مركزية</w:t>
      </w:r>
      <w:r w:rsidR="00F67F6A"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rtl/>
          <w:lang w:bidi="ar-LY"/>
        </w:rPr>
        <w:t>يتم تشكيلها وتحديد اختصاصاتها بموجب قوانين</w:t>
      </w:r>
      <w:r w:rsidR="009B18E2"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sz w:val="28"/>
          <w:szCs w:val="28"/>
          <w:rtl/>
          <w:lang w:bidi="ar-LY"/>
        </w:rPr>
        <w:t xml:space="preserve"> أو </w:t>
      </w:r>
      <w:r w:rsidRPr="00DE27D1">
        <w:rPr>
          <w:rFonts w:ascii="Simplified Arabic" w:hAnsi="Simplified Arabic" w:cs="Simplified Arabic"/>
          <w:sz w:val="28"/>
          <w:szCs w:val="28"/>
          <w:rtl/>
          <w:lang w:bidi="ar-LY"/>
        </w:rPr>
        <w:t>أنظمة، كما تلتزم في أعمالها</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ووسائل رقابتها على السلطات المحلية بما تنص عليه تلك التشريعات</w:t>
      </w:r>
      <w:r w:rsidRPr="00DE27D1">
        <w:rPr>
          <w:rFonts w:ascii="Simplified Arabic" w:hAnsi="Simplified Arabic" w:cs="Simplified Arabic"/>
          <w:sz w:val="28"/>
          <w:szCs w:val="28"/>
          <w:lang w:bidi="ar-LY"/>
        </w:rPr>
        <w:t>.</w:t>
      </w:r>
    </w:p>
    <w:p w:rsidR="004D1712" w:rsidRPr="00DE27D1" w:rsidRDefault="00BF0D09" w:rsidP="008A3FB5">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 وتشمل هذه الرقابة الجانب </w:t>
      </w:r>
      <w:r w:rsidR="005D7742" w:rsidRPr="00DE27D1">
        <w:rPr>
          <w:rFonts w:ascii="Simplified Arabic" w:hAnsi="Simplified Arabic" w:cs="Simplified Arabic"/>
          <w:sz w:val="28"/>
          <w:szCs w:val="28"/>
          <w:rtl/>
          <w:lang w:bidi="ar-LY"/>
        </w:rPr>
        <w:t>الإداري</w:t>
      </w:r>
      <w:r w:rsidR="009B18E2" w:rsidRPr="00DE27D1">
        <w:rPr>
          <w:rFonts w:ascii="Simplified Arabic" w:hAnsi="Simplified Arabic" w:cs="Simplified Arabic" w:hint="cs"/>
          <w:sz w:val="28"/>
          <w:szCs w:val="28"/>
          <w:rtl/>
          <w:lang w:bidi="ar-LY"/>
        </w:rPr>
        <w:t>،</w:t>
      </w:r>
      <w:r w:rsidR="005D7742"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rtl/>
          <w:lang w:bidi="ar-LY"/>
        </w:rPr>
        <w:t>والمالي لعمل المجالس المحلية وهي تستند</w:t>
      </w:r>
      <w:r w:rsidR="00E20C6A" w:rsidRPr="00DE27D1">
        <w:rPr>
          <w:rFonts w:ascii="Simplified Arabic" w:hAnsi="Simplified Arabic" w:cs="Simplified Arabic"/>
          <w:sz w:val="28"/>
          <w:szCs w:val="28"/>
          <w:rtl/>
          <w:lang w:bidi="ar-LY"/>
        </w:rPr>
        <w:t xml:space="preserve"> إلى </w:t>
      </w:r>
      <w:r w:rsidRPr="00DE27D1">
        <w:rPr>
          <w:rFonts w:ascii="Simplified Arabic" w:hAnsi="Simplified Arabic" w:cs="Simplified Arabic"/>
          <w:sz w:val="28"/>
          <w:szCs w:val="28"/>
          <w:rtl/>
          <w:lang w:bidi="ar-LY"/>
        </w:rPr>
        <w:t>مبدأ الشرعية</w:t>
      </w:r>
      <w:r w:rsidR="008A3FB5"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316"/>
      </w:r>
      <w:r w:rsidRPr="00DE27D1">
        <w:rPr>
          <w:rFonts w:ascii="Simplified Arabic" w:hAnsi="Simplified Arabic" w:cs="Simplified Arabic"/>
          <w:sz w:val="28"/>
          <w:szCs w:val="28"/>
          <w:vertAlign w:val="superscript"/>
          <w:rtl/>
          <w:lang w:bidi="ar-LY"/>
        </w:rPr>
        <w:t>)</w:t>
      </w:r>
      <w:r w:rsidR="008A3FB5" w:rsidRPr="00DE27D1">
        <w:rPr>
          <w:rFonts w:ascii="Simplified Arabic" w:hAnsi="Simplified Arabic" w:cs="Simplified Arabic" w:hint="cs"/>
          <w:sz w:val="28"/>
          <w:szCs w:val="28"/>
          <w:rtl/>
          <w:lang w:bidi="ar-LY"/>
        </w:rPr>
        <w:t>.</w:t>
      </w:r>
      <w:r w:rsidR="009B18E2" w:rsidRPr="00DE27D1">
        <w:rPr>
          <w:rFonts w:ascii="Simplified Arabic" w:hAnsi="Simplified Arabic" w:cs="Simplified Arabic"/>
          <w:sz w:val="28"/>
          <w:szCs w:val="28"/>
          <w:rtl/>
          <w:lang w:bidi="ar-LY"/>
        </w:rPr>
        <w:t xml:space="preserve"> </w:t>
      </w:r>
      <w:r w:rsidR="009B18E2"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 xml:space="preserve">لا أن دور الرقابة </w:t>
      </w:r>
      <w:r w:rsidR="004116B5" w:rsidRPr="00DE27D1">
        <w:rPr>
          <w:rFonts w:ascii="Simplified Arabic" w:hAnsi="Simplified Arabic" w:cs="Simplified Arabic"/>
          <w:sz w:val="28"/>
          <w:szCs w:val="28"/>
          <w:rtl/>
          <w:lang w:bidi="ar-LY"/>
        </w:rPr>
        <w:t xml:space="preserve">الإدارية </w:t>
      </w:r>
      <w:r w:rsidRPr="00DE27D1">
        <w:rPr>
          <w:rFonts w:ascii="Simplified Arabic" w:hAnsi="Simplified Arabic" w:cs="Simplified Arabic"/>
          <w:sz w:val="28"/>
          <w:szCs w:val="28"/>
          <w:rtl/>
          <w:lang w:bidi="ar-LY"/>
        </w:rPr>
        <w:t>والمالية من خلال مبدأ الشرعية يتأثر بالمستوي الثقافي للمواطنين</w:t>
      </w:r>
      <w:r w:rsidR="009B18E2" w:rsidRPr="00DE27D1">
        <w:rPr>
          <w:rFonts w:ascii="Simplified Arabic" w:hAnsi="Simplified Arabic" w:cs="Simplified Arabic" w:hint="cs"/>
          <w:sz w:val="28"/>
          <w:szCs w:val="28"/>
          <w:rtl/>
          <w:lang w:bidi="ar-LY"/>
        </w:rPr>
        <w:t>،</w:t>
      </w:r>
      <w:r w:rsidR="009B18E2" w:rsidRPr="00DE27D1">
        <w:rPr>
          <w:rFonts w:ascii="Simplified Arabic" w:hAnsi="Simplified Arabic" w:cs="Simplified Arabic"/>
          <w:sz w:val="28"/>
          <w:szCs w:val="28"/>
          <w:rtl/>
          <w:lang w:bidi="ar-LY"/>
        </w:rPr>
        <w:t xml:space="preserve"> ومد</w:t>
      </w:r>
      <w:r w:rsidR="009B18E2" w:rsidRPr="00DE27D1">
        <w:rPr>
          <w:rFonts w:ascii="Simplified Arabic" w:hAnsi="Simplified Arabic" w:cs="Simplified Arabic" w:hint="cs"/>
          <w:sz w:val="28"/>
          <w:szCs w:val="28"/>
          <w:rtl/>
          <w:lang w:bidi="ar-LY"/>
        </w:rPr>
        <w:t>ى</w:t>
      </w:r>
      <w:r w:rsidR="009B18E2" w:rsidRPr="00DE27D1">
        <w:rPr>
          <w:rFonts w:ascii="Simplified Arabic" w:hAnsi="Simplified Arabic" w:cs="Simplified Arabic"/>
          <w:sz w:val="28"/>
          <w:szCs w:val="28"/>
          <w:rtl/>
          <w:lang w:bidi="ar-LY"/>
        </w:rPr>
        <w:t xml:space="preserve"> </w:t>
      </w:r>
    </w:p>
    <w:p w:rsidR="004D1712" w:rsidRPr="00DE27D1" w:rsidRDefault="004D1712" w:rsidP="00BF0D09">
      <w:pPr>
        <w:tabs>
          <w:tab w:val="left" w:pos="7401"/>
        </w:tabs>
        <w:spacing w:after="0" w:line="360" w:lineRule="auto"/>
        <w:ind w:left="-154"/>
        <w:jc w:val="both"/>
        <w:rPr>
          <w:rFonts w:ascii="Simplified Arabic" w:hAnsi="Simplified Arabic" w:cs="Simplified Arabic"/>
          <w:sz w:val="28"/>
          <w:szCs w:val="28"/>
          <w:rtl/>
          <w:lang w:bidi="ar-LY"/>
        </w:rPr>
      </w:pPr>
    </w:p>
    <w:p w:rsidR="00BF0D09" w:rsidRPr="00DE27D1" w:rsidRDefault="009B18E2" w:rsidP="00631E65">
      <w:pPr>
        <w:tabs>
          <w:tab w:val="left" w:pos="7401"/>
        </w:tabs>
        <w:spacing w:after="0" w:line="360" w:lineRule="auto"/>
        <w:ind w:left="-154"/>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نتشار الوعي بينهم</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وتنبههم</w:t>
      </w:r>
      <w:r w:rsidR="00E20C6A" w:rsidRPr="00DE27D1">
        <w:rPr>
          <w:rFonts w:ascii="Simplified Arabic" w:hAnsi="Simplified Arabic" w:cs="Simplified Arabic"/>
          <w:sz w:val="28"/>
          <w:szCs w:val="28"/>
          <w:rtl/>
          <w:lang w:bidi="ar-LY"/>
        </w:rPr>
        <w:t xml:space="preserve"> إلى </w:t>
      </w:r>
      <w:r w:rsidR="00BF0D09" w:rsidRPr="00DE27D1">
        <w:rPr>
          <w:rFonts w:ascii="Simplified Arabic" w:hAnsi="Simplified Arabic" w:cs="Simplified Arabic"/>
          <w:sz w:val="28"/>
          <w:szCs w:val="28"/>
          <w:rtl/>
          <w:lang w:bidi="ar-LY"/>
        </w:rPr>
        <w:t>حقوقهم وسعيهم</w:t>
      </w:r>
      <w:r w:rsidR="00E20C6A" w:rsidRPr="00DE27D1">
        <w:rPr>
          <w:rFonts w:ascii="Simplified Arabic" w:hAnsi="Simplified Arabic" w:cs="Simplified Arabic"/>
          <w:sz w:val="28"/>
          <w:szCs w:val="28"/>
          <w:rtl/>
          <w:lang w:bidi="ar-LY"/>
        </w:rPr>
        <w:t xml:space="preserve"> إلى </w:t>
      </w:r>
      <w:r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قتضائها</w:t>
      </w:r>
      <w:r w:rsidR="00631E65" w:rsidRPr="00DE27D1">
        <w:rPr>
          <w:rFonts w:ascii="Simplified Arabic" w:hAnsi="Simplified Arabic" w:cs="Simplified Arabic" w:hint="cs"/>
          <w:sz w:val="28"/>
          <w:szCs w:val="28"/>
          <w:rtl/>
          <w:lang w:bidi="ar-LY"/>
        </w:rPr>
        <w:t>،</w:t>
      </w:r>
      <w:r w:rsidR="00F67F6A" w:rsidRPr="00DE27D1">
        <w:rPr>
          <w:rFonts w:ascii="Simplified Arabic" w:hAnsi="Simplified Arabic" w:cs="Simplified Arabic"/>
          <w:sz w:val="8"/>
          <w:szCs w:val="8"/>
          <w:rtl/>
          <w:lang w:bidi="ar-LY"/>
        </w:rPr>
        <w:t xml:space="preserve">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17"/>
      </w:r>
      <w:r w:rsidR="00BF0D09" w:rsidRPr="00DE27D1">
        <w:rPr>
          <w:rFonts w:ascii="Simplified Arabic" w:hAnsi="Simplified Arabic" w:cs="Simplified Arabic"/>
          <w:sz w:val="28"/>
          <w:szCs w:val="28"/>
          <w:vertAlign w:val="superscript"/>
          <w:rtl/>
          <w:lang w:bidi="ar-LY"/>
        </w:rPr>
        <w:t>)</w:t>
      </w:r>
      <w:r w:rsidR="00631E65" w:rsidRPr="00DE27D1">
        <w:rPr>
          <w:rFonts w:ascii="Simplified Arabic" w:hAnsi="Simplified Arabic" w:cs="Simplified Arabic" w:hint="cs"/>
          <w:sz w:val="28"/>
          <w:szCs w:val="28"/>
          <w:vertAlign w:val="superscript"/>
          <w:rtl/>
          <w:lang w:bidi="ar-LY"/>
        </w:rPr>
        <w:t xml:space="preserve"> </w:t>
      </w:r>
      <w:r w:rsidR="00BF0D09" w:rsidRPr="00DE27D1">
        <w:rPr>
          <w:rFonts w:ascii="Simplified Arabic" w:hAnsi="Simplified Arabic" w:cs="Simplified Arabic"/>
          <w:sz w:val="28"/>
          <w:szCs w:val="28"/>
          <w:rtl/>
          <w:lang w:bidi="ar-LY"/>
        </w:rPr>
        <w:t xml:space="preserve">تهدف الرقابة </w:t>
      </w:r>
      <w:r w:rsidR="004116B5" w:rsidRPr="00DE27D1">
        <w:rPr>
          <w:rFonts w:ascii="Simplified Arabic" w:hAnsi="Simplified Arabic" w:cs="Simplified Arabic"/>
          <w:sz w:val="28"/>
          <w:szCs w:val="28"/>
          <w:rtl/>
          <w:lang w:bidi="ar-LY"/>
        </w:rPr>
        <w:t xml:space="preserve">الإدارية </w:t>
      </w:r>
      <w:r w:rsidR="00BF0D09" w:rsidRPr="00DE27D1">
        <w:rPr>
          <w:rFonts w:ascii="Simplified Arabic" w:hAnsi="Simplified Arabic" w:cs="Simplified Arabic"/>
          <w:sz w:val="28"/>
          <w:szCs w:val="28"/>
          <w:rtl/>
          <w:lang w:bidi="ar-LY"/>
        </w:rPr>
        <w:t>بشكل عام</w:t>
      </w:r>
      <w:r w:rsidR="00E20C6A" w:rsidRPr="00DE27D1">
        <w:rPr>
          <w:rFonts w:ascii="Simplified Arabic" w:hAnsi="Simplified Arabic" w:cs="Simplified Arabic"/>
          <w:sz w:val="28"/>
          <w:szCs w:val="28"/>
          <w:rtl/>
          <w:lang w:bidi="ar-LY"/>
        </w:rPr>
        <w:t xml:space="preserve"> إلى </w:t>
      </w:r>
      <w:r w:rsidR="00BF0D09" w:rsidRPr="00DE27D1">
        <w:rPr>
          <w:rFonts w:ascii="Simplified Arabic" w:hAnsi="Simplified Arabic" w:cs="Simplified Arabic"/>
          <w:sz w:val="28"/>
          <w:szCs w:val="28"/>
          <w:rtl/>
          <w:lang w:bidi="ar-LY"/>
        </w:rPr>
        <w:t>التأكد من تصرفات السلطات المحلية غير المخالفة للقانون</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وعلى درجة معقولة من الكفاءة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وفي نفس الإطار العام للدولة</w:t>
      </w:r>
      <w:r w:rsidR="00BF0D09" w:rsidRPr="00DE27D1">
        <w:rPr>
          <w:rFonts w:ascii="Simplified Arabic" w:hAnsi="Simplified Arabic" w:cs="Simplified Arabic"/>
          <w:sz w:val="28"/>
          <w:szCs w:val="28"/>
          <w:vertAlign w:val="superscript"/>
          <w:rtl/>
          <w:lang w:bidi="ar-LY"/>
        </w:rPr>
        <w:t xml:space="preserve"> (</w:t>
      </w:r>
      <w:r w:rsidR="00BF0D09" w:rsidRPr="00DE27D1">
        <w:rPr>
          <w:rStyle w:val="a8"/>
          <w:rFonts w:ascii="Simplified Arabic" w:hAnsi="Simplified Arabic" w:cs="Simplified Arabic"/>
          <w:sz w:val="28"/>
          <w:szCs w:val="28"/>
          <w:rtl/>
          <w:lang w:bidi="ar-LY"/>
        </w:rPr>
        <w:footnoteReference w:id="318"/>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بالإضافة</w:t>
      </w:r>
      <w:r w:rsidR="00E20C6A" w:rsidRPr="00DE27D1">
        <w:rPr>
          <w:rFonts w:ascii="Simplified Arabic" w:hAnsi="Simplified Arabic" w:cs="Simplified Arabic"/>
          <w:sz w:val="28"/>
          <w:szCs w:val="28"/>
          <w:rtl/>
          <w:lang w:bidi="ar-LY"/>
        </w:rPr>
        <w:t xml:space="preserve"> إلى </w:t>
      </w:r>
      <w:r w:rsidR="00BF0D09" w:rsidRPr="00DE27D1">
        <w:rPr>
          <w:rFonts w:ascii="Simplified Arabic" w:hAnsi="Simplified Arabic" w:cs="Simplified Arabic"/>
          <w:sz w:val="28"/>
          <w:szCs w:val="28"/>
          <w:rtl/>
          <w:lang w:bidi="ar-LY"/>
        </w:rPr>
        <w:t>صيانة وحماية وحدة الدولة والحيلولة دون تفتتها</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وتفككها وحماية حريات </w:t>
      </w:r>
      <w:r w:rsidR="004116B5" w:rsidRPr="00DE27D1">
        <w:rPr>
          <w:rFonts w:ascii="Simplified Arabic" w:hAnsi="Simplified Arabic" w:cs="Simplified Arabic"/>
          <w:sz w:val="28"/>
          <w:szCs w:val="28"/>
          <w:rtl/>
          <w:lang w:bidi="ar-LY"/>
        </w:rPr>
        <w:t>الأفراد</w:t>
      </w:r>
      <w:r w:rsidRPr="00DE27D1">
        <w:rPr>
          <w:rFonts w:ascii="Simplified Arabic" w:hAnsi="Simplified Arabic" w:cs="Simplified Arabic" w:hint="cs"/>
          <w:sz w:val="28"/>
          <w:szCs w:val="28"/>
          <w:rtl/>
          <w:lang w:bidi="ar-LY"/>
        </w:rPr>
        <w:t>،</w:t>
      </w:r>
      <w:r w:rsidR="004116B5"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وحقوقهم والوقوف على المشكلات</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والمعوقات التي تعترض </w:t>
      </w:r>
      <w:r w:rsidR="005D7742" w:rsidRPr="00DE27D1">
        <w:rPr>
          <w:rFonts w:ascii="Simplified Arabic" w:hAnsi="Simplified Arabic" w:cs="Simplified Arabic" w:hint="cs"/>
          <w:sz w:val="28"/>
          <w:szCs w:val="28"/>
          <w:rtl/>
          <w:lang w:bidi="ar-LY"/>
        </w:rPr>
        <w:t xml:space="preserve">الأجهزة </w:t>
      </w:r>
      <w:r w:rsidR="004116B5" w:rsidRPr="00DE27D1">
        <w:rPr>
          <w:rFonts w:ascii="Simplified Arabic" w:hAnsi="Simplified Arabic" w:cs="Simplified Arabic"/>
          <w:sz w:val="28"/>
          <w:szCs w:val="28"/>
          <w:rtl/>
          <w:lang w:bidi="ar-LY"/>
        </w:rPr>
        <w:t xml:space="preserve">الإدارية </w:t>
      </w:r>
      <w:r w:rsidR="00BF0D09" w:rsidRPr="00DE27D1">
        <w:rPr>
          <w:rFonts w:ascii="Simplified Arabic" w:hAnsi="Simplified Arabic" w:cs="Simplified Arabic"/>
          <w:sz w:val="28"/>
          <w:szCs w:val="28"/>
          <w:rtl/>
          <w:lang w:bidi="ar-LY"/>
        </w:rPr>
        <w:t>المحلية، وللتأكد من أن الخدمات المحلية تقدم للجميع بدون تفرقة</w:t>
      </w:r>
      <w:r w:rsidR="00A1086E"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 xml:space="preserve">وبأقل قدر ممكن من الإجراءات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19"/>
      </w:r>
      <w:r w:rsidR="00BF0D09" w:rsidRPr="00DE27D1">
        <w:rPr>
          <w:rFonts w:ascii="Simplified Arabic" w:hAnsi="Simplified Arabic" w:cs="Simplified Arabic"/>
          <w:sz w:val="28"/>
          <w:szCs w:val="28"/>
          <w:vertAlign w:val="superscript"/>
          <w:rtl/>
          <w:lang w:bidi="ar-LY"/>
        </w:rPr>
        <w:t>)</w:t>
      </w:r>
      <w:r w:rsidR="00F67F6A"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 xml:space="preserve"> </w:t>
      </w:r>
    </w:p>
    <w:p w:rsidR="00BF0D09" w:rsidRPr="00DE27D1" w:rsidRDefault="008A3FB5" w:rsidP="00570E06">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hint="cs"/>
          <w:sz w:val="28"/>
          <w:szCs w:val="28"/>
          <w:rtl/>
          <w:lang w:bidi="ar-LY"/>
        </w:rPr>
        <w:t xml:space="preserve">ومن أهم صور الوصاية </w:t>
      </w:r>
      <w:r w:rsidR="004116B5" w:rsidRPr="00DE27D1">
        <w:rPr>
          <w:rFonts w:ascii="Simplified Arabic" w:hAnsi="Simplified Arabic" w:cs="Simplified Arabic" w:hint="cs"/>
          <w:sz w:val="28"/>
          <w:szCs w:val="28"/>
          <w:rtl/>
          <w:lang w:bidi="ar-LY"/>
        </w:rPr>
        <w:t xml:space="preserve">الإدارية </w:t>
      </w:r>
      <w:r w:rsidR="00BF0D09" w:rsidRPr="00DE27D1">
        <w:rPr>
          <w:rFonts w:ascii="Simplified Arabic" w:hAnsi="Simplified Arabic" w:cs="Simplified Arabic" w:hint="cs"/>
          <w:sz w:val="28"/>
          <w:szCs w:val="28"/>
          <w:rtl/>
          <w:lang w:bidi="ar-LY"/>
        </w:rPr>
        <w:t>على الوحدات المحلية وأقواها تلك التي تمارسها السلطة المركزية من عاصمة البلاد</w:t>
      </w:r>
      <w:r w:rsidR="00E20C6A" w:rsidRPr="00DE27D1">
        <w:rPr>
          <w:rFonts w:ascii="Simplified Arabic" w:hAnsi="Simplified Arabic" w:cs="Simplified Arabic" w:hint="cs"/>
          <w:sz w:val="28"/>
          <w:szCs w:val="28"/>
          <w:rtl/>
          <w:lang w:bidi="ar-LY"/>
        </w:rPr>
        <w:t xml:space="preserve"> أو </w:t>
      </w:r>
      <w:r w:rsidR="00BF0D09" w:rsidRPr="00DE27D1">
        <w:rPr>
          <w:rFonts w:ascii="Simplified Arabic" w:hAnsi="Simplified Arabic" w:cs="Simplified Arabic" w:hint="cs"/>
          <w:sz w:val="28"/>
          <w:szCs w:val="28"/>
          <w:rtl/>
          <w:lang w:bidi="ar-LY"/>
        </w:rPr>
        <w:t>عن طريق ممثليها على رأس الوحدات المحلية مثل المحافظون وغيرهم من رؤساء الوحدات المحلية، فقد نص</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ت المادة (16) من القانون (59) لسنة 2012م على أن يكون المحافظ مسؤولاً</w:t>
      </w:r>
      <w:r w:rsidR="00D653DC" w:rsidRPr="00DE27D1">
        <w:rPr>
          <w:rFonts w:ascii="Simplified Arabic" w:hAnsi="Simplified Arabic" w:cs="Simplified Arabic" w:hint="cs"/>
          <w:sz w:val="28"/>
          <w:szCs w:val="28"/>
          <w:rtl/>
          <w:lang w:bidi="ar-LY"/>
        </w:rPr>
        <w:t xml:space="preserve"> أمام </w:t>
      </w:r>
      <w:r w:rsidR="00BF0D09" w:rsidRPr="00DE27D1">
        <w:rPr>
          <w:rFonts w:ascii="Simplified Arabic" w:hAnsi="Simplified Arabic" w:cs="Simplified Arabic" w:hint="cs"/>
          <w:sz w:val="28"/>
          <w:szCs w:val="28"/>
          <w:rtl/>
          <w:lang w:bidi="ar-LY"/>
        </w:rPr>
        <w:t>الوزير عن مباشرته لاختصاصاته</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وتقديم تقارير دورية عن أعماله المختلفة التي تزاولها المحافظة على أن يعرض الوزير على رئيس مجلس الوزراء تقريرً</w:t>
      </w:r>
      <w:r w:rsidR="009B18E2"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hint="cs"/>
          <w:sz w:val="28"/>
          <w:szCs w:val="28"/>
          <w:rtl/>
          <w:lang w:bidi="ar-LY"/>
        </w:rPr>
        <w:t xml:space="preserve"> دوريً</w:t>
      </w:r>
      <w:r w:rsidR="009B18E2"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hint="cs"/>
          <w:sz w:val="28"/>
          <w:szCs w:val="28"/>
          <w:rtl/>
          <w:lang w:bidi="ar-LY"/>
        </w:rPr>
        <w:t xml:space="preserve"> عن نتائج </w:t>
      </w:r>
      <w:r w:rsidR="00CA45FF" w:rsidRPr="00DE27D1">
        <w:rPr>
          <w:rFonts w:ascii="Simplified Arabic" w:hAnsi="Simplified Arabic" w:cs="Simplified Arabic" w:hint="cs"/>
          <w:sz w:val="28"/>
          <w:szCs w:val="28"/>
          <w:rtl/>
          <w:lang w:bidi="ar-LY"/>
        </w:rPr>
        <w:t xml:space="preserve">الأعمال </w:t>
      </w:r>
      <w:r w:rsidR="00BF0D09" w:rsidRPr="00DE27D1">
        <w:rPr>
          <w:rFonts w:ascii="Simplified Arabic" w:hAnsi="Simplified Arabic" w:cs="Simplified Arabic" w:hint="cs"/>
          <w:sz w:val="28"/>
          <w:szCs w:val="28"/>
          <w:rtl/>
          <w:lang w:bidi="ar-LY"/>
        </w:rPr>
        <w:t>في المحافظة.</w:t>
      </w:r>
    </w:p>
    <w:p w:rsidR="00BF0D09" w:rsidRPr="00DE27D1" w:rsidRDefault="008A3FB5" w:rsidP="0038436C">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hint="cs"/>
          <w:sz w:val="28"/>
          <w:szCs w:val="28"/>
          <w:rtl/>
          <w:lang w:bidi="ar-LY"/>
        </w:rPr>
        <w:t>أما الوصاية التي يمارسها رؤساء الوحدات المحلية متمثلة في حق الاعتراض على قرارات المجالس المحلية من رئيس الوحد</w:t>
      </w:r>
      <w:r w:rsidR="0038436C" w:rsidRPr="00DE27D1">
        <w:rPr>
          <w:rFonts w:ascii="Simplified Arabic" w:hAnsi="Simplified Arabic" w:cs="Simplified Arabic" w:hint="cs"/>
          <w:sz w:val="28"/>
          <w:szCs w:val="28"/>
          <w:rtl/>
          <w:lang w:bidi="ar-LY"/>
        </w:rPr>
        <w:t>ة</w:t>
      </w:r>
      <w:r w:rsidR="00BF0D09" w:rsidRPr="00DE27D1">
        <w:rPr>
          <w:rFonts w:ascii="Simplified Arabic" w:hAnsi="Simplified Arabic" w:cs="Simplified Arabic" w:hint="cs"/>
          <w:sz w:val="28"/>
          <w:szCs w:val="28"/>
          <w:rtl/>
          <w:lang w:bidi="ar-LY"/>
        </w:rPr>
        <w:t xml:space="preserve"> المحلية</w:t>
      </w:r>
      <w:r w:rsidR="009B18E2"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hint="cs"/>
          <w:sz w:val="28"/>
          <w:szCs w:val="28"/>
          <w:rtl/>
          <w:lang w:bidi="ar-LY"/>
        </w:rPr>
        <w:t xml:space="preserve"> أو </w:t>
      </w:r>
      <w:r w:rsidR="00BF0D09" w:rsidRPr="00DE27D1">
        <w:rPr>
          <w:rFonts w:ascii="Simplified Arabic" w:hAnsi="Simplified Arabic" w:cs="Simplified Arabic" w:hint="cs"/>
          <w:sz w:val="28"/>
          <w:szCs w:val="28"/>
          <w:rtl/>
          <w:lang w:bidi="ar-LY"/>
        </w:rPr>
        <w:t>المحافظ</w:t>
      </w:r>
      <w:r w:rsidR="009B18E2"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hint="cs"/>
          <w:sz w:val="28"/>
          <w:szCs w:val="28"/>
          <w:rtl/>
          <w:lang w:bidi="ar-LY"/>
        </w:rPr>
        <w:t xml:space="preserve"> أو </w:t>
      </w:r>
      <w:r w:rsidR="00BF0D09" w:rsidRPr="00DE27D1">
        <w:rPr>
          <w:rFonts w:ascii="Simplified Arabic" w:hAnsi="Simplified Arabic" w:cs="Simplified Arabic" w:hint="cs"/>
          <w:sz w:val="28"/>
          <w:szCs w:val="28"/>
          <w:rtl/>
          <w:lang w:bidi="ar-LY"/>
        </w:rPr>
        <w:t>العميد في حالة صدور قرارات تخالف القوانين واللوائح.</w:t>
      </w:r>
    </w:p>
    <w:p w:rsidR="00BF0D09" w:rsidRPr="00DE27D1" w:rsidRDefault="008A3FB5" w:rsidP="00B413FA">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hint="cs"/>
          <w:sz w:val="28"/>
          <w:szCs w:val="28"/>
          <w:rtl/>
          <w:lang w:bidi="ar-LY"/>
        </w:rPr>
        <w:t>كما نص المادة (18) من قانون</w:t>
      </w:r>
      <w:r w:rsidR="00022109" w:rsidRPr="00DE27D1">
        <w:rPr>
          <w:rFonts w:ascii="Simplified Arabic" w:hAnsi="Simplified Arabic" w:cs="Simplified Arabic" w:hint="cs"/>
          <w:sz w:val="28"/>
          <w:szCs w:val="28"/>
          <w:rtl/>
          <w:lang w:bidi="ar-LY"/>
        </w:rPr>
        <w:t xml:space="preserve"> </w:t>
      </w:r>
      <w:r w:rsidR="007836C5" w:rsidRPr="00DE27D1">
        <w:rPr>
          <w:rFonts w:ascii="Simplified Arabic" w:hAnsi="Simplified Arabic" w:cs="Simplified Arabic" w:hint="cs"/>
          <w:sz w:val="28"/>
          <w:szCs w:val="28"/>
          <w:rtl/>
          <w:lang w:bidi="ar-LY"/>
        </w:rPr>
        <w:t>الإدار</w:t>
      </w:r>
      <w:r w:rsidR="00B413FA">
        <w:rPr>
          <w:rFonts w:ascii="Simplified Arabic" w:hAnsi="Simplified Arabic" w:cs="Simplified Arabic" w:hint="cs"/>
          <w:sz w:val="28"/>
          <w:szCs w:val="28"/>
          <w:rtl/>
          <w:lang w:bidi="ar-LY"/>
        </w:rPr>
        <w:t xml:space="preserve">ة </w:t>
      </w:r>
      <w:r w:rsidR="00BF0D09" w:rsidRPr="00DE27D1">
        <w:rPr>
          <w:rFonts w:ascii="Simplified Arabic" w:hAnsi="Simplified Arabic" w:cs="Simplified Arabic" w:hint="cs"/>
          <w:sz w:val="28"/>
          <w:szCs w:val="28"/>
          <w:rtl/>
          <w:lang w:bidi="ar-LY"/>
        </w:rPr>
        <w:t xml:space="preserve">المحلية رقم (59) لسنة 2012م على أن يبلغ المحافظ قرارات المجلس </w:t>
      </w:r>
      <w:r w:rsidR="001E46C6" w:rsidRPr="00DE27D1">
        <w:rPr>
          <w:rFonts w:ascii="Simplified Arabic" w:hAnsi="Simplified Arabic" w:cs="Simplified Arabic" w:hint="cs"/>
          <w:sz w:val="28"/>
          <w:szCs w:val="28"/>
          <w:rtl/>
          <w:lang w:bidi="ar-LY"/>
        </w:rPr>
        <w:t xml:space="preserve">إلى </w:t>
      </w:r>
      <w:r w:rsidR="00BF0D09" w:rsidRPr="00DE27D1">
        <w:rPr>
          <w:rFonts w:ascii="Simplified Arabic" w:hAnsi="Simplified Arabic" w:cs="Simplified Arabic" w:hint="cs"/>
          <w:sz w:val="28"/>
          <w:szCs w:val="28"/>
          <w:rtl/>
          <w:lang w:bidi="ar-LY"/>
        </w:rPr>
        <w:t>الوزير خلال (15) يومً</w:t>
      </w:r>
      <w:r w:rsidR="009B18E2"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hint="cs"/>
          <w:sz w:val="28"/>
          <w:szCs w:val="28"/>
          <w:rtl/>
          <w:lang w:bidi="ar-LY"/>
        </w:rPr>
        <w:t xml:space="preserve"> من إصداره</w:t>
      </w:r>
      <w:r w:rsidR="009B18E2" w:rsidRPr="00DE27D1">
        <w:rPr>
          <w:rFonts w:ascii="Simplified Arabic" w:hAnsi="Simplified Arabic" w:cs="Simplified Arabic" w:hint="cs"/>
          <w:sz w:val="28"/>
          <w:szCs w:val="28"/>
          <w:rtl/>
          <w:lang w:bidi="ar-LY"/>
        </w:rPr>
        <w:t>ا فإذا لم يعترض عليها خلال شهر اعتبرت نافذة والصورة الأ</w:t>
      </w:r>
      <w:r w:rsidR="00BF0D09" w:rsidRPr="00DE27D1">
        <w:rPr>
          <w:rFonts w:ascii="Simplified Arabic" w:hAnsi="Simplified Arabic" w:cs="Simplified Arabic" w:hint="cs"/>
          <w:sz w:val="28"/>
          <w:szCs w:val="28"/>
          <w:rtl/>
          <w:lang w:bidi="ar-LY"/>
        </w:rPr>
        <w:t xml:space="preserve">خيرة من صور الوصاية، وهي </w:t>
      </w:r>
      <w:r w:rsidR="001B2DBB" w:rsidRPr="00DE27D1">
        <w:rPr>
          <w:rFonts w:ascii="Simplified Arabic" w:hAnsi="Simplified Arabic" w:cs="Simplified Arabic" w:hint="cs"/>
          <w:sz w:val="28"/>
          <w:szCs w:val="28"/>
          <w:rtl/>
          <w:lang w:bidi="ar-LY"/>
        </w:rPr>
        <w:t>ال</w:t>
      </w:r>
      <w:r w:rsidR="00BF0D09" w:rsidRPr="00DE27D1">
        <w:rPr>
          <w:rFonts w:ascii="Simplified Arabic" w:hAnsi="Simplified Arabic" w:cs="Simplified Arabic" w:hint="cs"/>
          <w:sz w:val="28"/>
          <w:szCs w:val="28"/>
          <w:rtl/>
          <w:lang w:bidi="ar-LY"/>
        </w:rPr>
        <w:t>ر</w:t>
      </w:r>
      <w:r w:rsidR="009B18E2" w:rsidRPr="00DE27D1">
        <w:rPr>
          <w:rFonts w:ascii="Simplified Arabic" w:hAnsi="Simplified Arabic" w:cs="Simplified Arabic" w:hint="cs"/>
          <w:sz w:val="28"/>
          <w:szCs w:val="28"/>
          <w:rtl/>
          <w:lang w:bidi="ar-LY"/>
        </w:rPr>
        <w:t xml:space="preserve">قابة </w:t>
      </w:r>
      <w:r w:rsidR="001B2DBB" w:rsidRPr="00DE27D1">
        <w:rPr>
          <w:rFonts w:ascii="Simplified Arabic" w:hAnsi="Simplified Arabic" w:cs="Simplified Arabic" w:hint="cs"/>
          <w:sz w:val="28"/>
          <w:szCs w:val="28"/>
          <w:rtl/>
          <w:lang w:bidi="ar-LY"/>
        </w:rPr>
        <w:t>ال</w:t>
      </w:r>
      <w:r w:rsidR="009B18E2" w:rsidRPr="00DE27D1">
        <w:rPr>
          <w:rFonts w:ascii="Simplified Arabic" w:hAnsi="Simplified Arabic" w:cs="Simplified Arabic" w:hint="cs"/>
          <w:sz w:val="28"/>
          <w:szCs w:val="28"/>
          <w:rtl/>
          <w:lang w:bidi="ar-LY"/>
        </w:rPr>
        <w:t>داخلية بين المجالس المحلية</w:t>
      </w:r>
      <w:r w:rsidR="00FF6D55" w:rsidRPr="00DE27D1">
        <w:rPr>
          <w:rFonts w:ascii="Simplified Arabic" w:hAnsi="Simplified Arabic" w:cs="Simplified Arabic" w:hint="cs"/>
          <w:sz w:val="28"/>
          <w:szCs w:val="28"/>
          <w:rtl/>
          <w:lang w:bidi="ar-LY"/>
        </w:rPr>
        <w:t xml:space="preserve"> الأعلى </w:t>
      </w:r>
      <w:r w:rsidR="00BF0D09" w:rsidRPr="00DE27D1">
        <w:rPr>
          <w:rFonts w:ascii="Simplified Arabic" w:hAnsi="Simplified Arabic" w:cs="Simplified Arabic" w:hint="cs"/>
          <w:sz w:val="28"/>
          <w:szCs w:val="28"/>
          <w:rtl/>
          <w:lang w:bidi="ar-LY"/>
        </w:rPr>
        <w:t xml:space="preserve">على الأدنى </w:t>
      </w:r>
      <w:r w:rsidR="001B2DBB" w:rsidRPr="00DE27D1">
        <w:rPr>
          <w:rFonts w:ascii="Simplified Arabic" w:hAnsi="Simplified Arabic" w:cs="Simplified Arabic" w:hint="cs"/>
          <w:sz w:val="28"/>
          <w:szCs w:val="28"/>
          <w:rtl/>
          <w:lang w:bidi="ar-LY"/>
        </w:rPr>
        <w:t>ف</w:t>
      </w:r>
      <w:r w:rsidR="00BF0D09" w:rsidRPr="00DE27D1">
        <w:rPr>
          <w:rFonts w:ascii="Simplified Arabic" w:hAnsi="Simplified Arabic" w:cs="Simplified Arabic" w:hint="cs"/>
          <w:sz w:val="28"/>
          <w:szCs w:val="28"/>
          <w:rtl/>
          <w:lang w:bidi="ar-LY"/>
        </w:rPr>
        <w:t xml:space="preserve">المجلس المحلي للمحافظة يتولى </w:t>
      </w:r>
      <w:r w:rsidR="004116B5" w:rsidRPr="00DE27D1">
        <w:rPr>
          <w:rFonts w:ascii="Simplified Arabic" w:hAnsi="Simplified Arabic" w:cs="Simplified Arabic" w:hint="cs"/>
          <w:sz w:val="28"/>
          <w:szCs w:val="28"/>
          <w:rtl/>
          <w:lang w:bidi="ar-LY"/>
        </w:rPr>
        <w:t xml:space="preserve">الإشراف </w:t>
      </w:r>
      <w:r w:rsidR="00BF0D09" w:rsidRPr="00DE27D1">
        <w:rPr>
          <w:rFonts w:ascii="Simplified Arabic" w:hAnsi="Simplified Arabic" w:cs="Simplified Arabic" w:hint="cs"/>
          <w:sz w:val="28"/>
          <w:szCs w:val="28"/>
          <w:rtl/>
          <w:lang w:bidi="ar-LY"/>
        </w:rPr>
        <w:t>والرقابة على أعمال ونشاط المجالس المحلية في نطاق المحافظة</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والتصديق على قراراتها في حدود اللائحة التنفيذية، فقد نص</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ت الماد</w:t>
      </w:r>
      <w:r w:rsidR="009B18E2" w:rsidRPr="00DE27D1">
        <w:rPr>
          <w:rFonts w:ascii="Simplified Arabic" w:hAnsi="Simplified Arabic" w:cs="Simplified Arabic" w:hint="cs"/>
          <w:sz w:val="28"/>
          <w:szCs w:val="28"/>
          <w:rtl/>
          <w:lang w:bidi="ar-LY"/>
        </w:rPr>
        <w:t xml:space="preserve">ة (23) من القانون المذكور فقرة (ج) </w:t>
      </w:r>
      <w:r w:rsidR="00BF0D09" w:rsidRPr="00DE27D1">
        <w:rPr>
          <w:rFonts w:ascii="Simplified Arabic" w:hAnsi="Simplified Arabic" w:cs="Simplified Arabic" w:hint="cs"/>
          <w:sz w:val="28"/>
          <w:szCs w:val="28"/>
          <w:rtl/>
          <w:lang w:bidi="ar-LY"/>
        </w:rPr>
        <w:t>على أن للمحافظة التصديق</w:t>
      </w:r>
      <w:r w:rsidR="00E20C6A" w:rsidRPr="00DE27D1">
        <w:rPr>
          <w:rFonts w:ascii="Simplified Arabic" w:hAnsi="Simplified Arabic" w:cs="Simplified Arabic" w:hint="cs"/>
          <w:sz w:val="28"/>
          <w:szCs w:val="28"/>
          <w:rtl/>
          <w:lang w:bidi="ar-LY"/>
        </w:rPr>
        <w:t xml:space="preserve"> أو </w:t>
      </w:r>
      <w:r w:rsidR="00BF0D09" w:rsidRPr="00DE27D1">
        <w:rPr>
          <w:rFonts w:ascii="Simplified Arabic" w:hAnsi="Simplified Arabic" w:cs="Simplified Arabic" w:hint="cs"/>
          <w:sz w:val="28"/>
          <w:szCs w:val="28"/>
          <w:rtl/>
          <w:lang w:bidi="ar-LY"/>
        </w:rPr>
        <w:t>الاعتراض على القرارات التي تصدرها المجالس البلدية في الحدود التي تقرها اللائحة التنفيذية.</w:t>
      </w:r>
      <w:r w:rsidR="00BF0D09" w:rsidRPr="00DE27D1">
        <w:rPr>
          <w:rFonts w:ascii="Simplified Arabic" w:hAnsi="Simplified Arabic" w:cs="Simplified Arabic"/>
          <w:sz w:val="28"/>
          <w:szCs w:val="28"/>
          <w:rtl/>
          <w:lang w:bidi="ar-LY"/>
        </w:rPr>
        <w:t xml:space="preserve"> </w:t>
      </w:r>
    </w:p>
    <w:p w:rsidR="008A3FB5" w:rsidRPr="00DE27D1" w:rsidRDefault="008A3FB5" w:rsidP="009B18E2">
      <w:pPr>
        <w:tabs>
          <w:tab w:val="left" w:pos="7401"/>
        </w:tabs>
        <w:spacing w:after="0" w:line="360" w:lineRule="auto"/>
        <w:ind w:left="-154"/>
        <w:jc w:val="both"/>
        <w:rPr>
          <w:rFonts w:ascii="Simplified Arabic" w:hAnsi="Simplified Arabic" w:cs="Simplified Arabic"/>
          <w:sz w:val="14"/>
          <w:szCs w:val="14"/>
          <w:rtl/>
          <w:lang w:bidi="ar-LY"/>
        </w:rPr>
      </w:pPr>
    </w:p>
    <w:p w:rsidR="00BF0D09" w:rsidRPr="00DE27D1" w:rsidRDefault="008A3FB5" w:rsidP="008A3FB5">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sz w:val="28"/>
          <w:szCs w:val="28"/>
          <w:rtl/>
          <w:lang w:bidi="ar-LY"/>
        </w:rPr>
        <w:t>ونستخلص مما سبق بأن الوحدات المحلية مهما تمتعت ب</w:t>
      </w:r>
      <w:r w:rsidR="009B18E2"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ستقلال فإنها لابد وأن تعمل في</w:t>
      </w:r>
      <w:r w:rsidR="00651EB5" w:rsidRPr="00DE27D1">
        <w:rPr>
          <w:rFonts w:ascii="Simplified Arabic" w:hAnsi="Simplified Arabic" w:cs="Simplified Arabic"/>
          <w:sz w:val="28"/>
          <w:szCs w:val="28"/>
          <w:rtl/>
          <w:lang w:bidi="ar-LY"/>
        </w:rPr>
        <w:t xml:space="preserve"> إطار </w:t>
      </w:r>
      <w:r w:rsidR="00BF0D09" w:rsidRPr="00DE27D1">
        <w:rPr>
          <w:rFonts w:ascii="Simplified Arabic" w:hAnsi="Simplified Arabic" w:cs="Simplified Arabic"/>
          <w:sz w:val="28"/>
          <w:szCs w:val="28"/>
          <w:rtl/>
          <w:lang w:bidi="ar-LY"/>
        </w:rPr>
        <w:t>السياسة العامة للدولة طبقً</w:t>
      </w:r>
      <w:r w:rsidR="009B18E2" w:rsidRPr="00DE27D1">
        <w:rPr>
          <w:rFonts w:ascii="Simplified Arabic" w:hAnsi="Simplified Arabic" w:cs="Simplified Arabic" w:hint="cs"/>
          <w:sz w:val="28"/>
          <w:szCs w:val="28"/>
          <w:rtl/>
          <w:lang w:bidi="ar-LY"/>
        </w:rPr>
        <w:t>ا</w:t>
      </w:r>
      <w:r w:rsidR="009B18E2" w:rsidRPr="00DE27D1">
        <w:rPr>
          <w:rFonts w:ascii="Simplified Arabic" w:hAnsi="Simplified Arabic" w:cs="Simplified Arabic"/>
          <w:sz w:val="28"/>
          <w:szCs w:val="28"/>
          <w:rtl/>
          <w:lang w:bidi="ar-LY"/>
        </w:rPr>
        <w:t xml:space="preserve"> لقوانينها ب</w:t>
      </w:r>
      <w:r w:rsidR="009B18E2"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 xml:space="preserve">عتبارها أجهزة مشاركة في جزء من النشاط </w:t>
      </w:r>
      <w:r w:rsidR="005D7742" w:rsidRPr="00DE27D1">
        <w:rPr>
          <w:rFonts w:ascii="Simplified Arabic" w:hAnsi="Simplified Arabic" w:cs="Simplified Arabic"/>
          <w:sz w:val="28"/>
          <w:szCs w:val="28"/>
          <w:rtl/>
          <w:lang w:bidi="ar-LY"/>
        </w:rPr>
        <w:t>الإداري</w:t>
      </w:r>
      <w:r w:rsidR="009B18E2" w:rsidRPr="00DE27D1">
        <w:rPr>
          <w:rFonts w:ascii="Simplified Arabic" w:hAnsi="Simplified Arabic" w:cs="Simplified Arabic" w:hint="cs"/>
          <w:sz w:val="28"/>
          <w:szCs w:val="28"/>
          <w:rtl/>
          <w:lang w:bidi="ar-LY"/>
        </w:rPr>
        <w:t>،</w:t>
      </w:r>
      <w:r w:rsidR="005D7742" w:rsidRPr="00DE27D1">
        <w:rPr>
          <w:rFonts w:ascii="Simplified Arabic" w:hAnsi="Simplified Arabic" w:cs="Simplified Arabic"/>
          <w:sz w:val="28"/>
          <w:szCs w:val="28"/>
          <w:rtl/>
          <w:lang w:bidi="ar-LY"/>
        </w:rPr>
        <w:t xml:space="preserve"> </w:t>
      </w:r>
      <w:r w:rsidR="009B18E2" w:rsidRPr="00DE27D1">
        <w:rPr>
          <w:rFonts w:ascii="Simplified Arabic" w:hAnsi="Simplified Arabic" w:cs="Simplified Arabic"/>
          <w:sz w:val="28"/>
          <w:szCs w:val="28"/>
          <w:rtl/>
          <w:lang w:bidi="ar-LY"/>
        </w:rPr>
        <w:t>والتنفيذي للدولة</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فالهيئات المحلية لا تقوم بالواجبات</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w:t>
      </w:r>
      <w:r w:rsidR="00CA45FF" w:rsidRPr="00DE27D1">
        <w:rPr>
          <w:rFonts w:ascii="Simplified Arabic" w:hAnsi="Simplified Arabic" w:cs="Simplified Arabic"/>
          <w:sz w:val="28"/>
          <w:szCs w:val="28"/>
          <w:rtl/>
          <w:lang w:bidi="ar-LY"/>
        </w:rPr>
        <w:t xml:space="preserve">الأعمال </w:t>
      </w:r>
      <w:r w:rsidR="00BF0D09" w:rsidRPr="00DE27D1">
        <w:rPr>
          <w:rFonts w:ascii="Simplified Arabic" w:hAnsi="Simplified Arabic" w:cs="Simplified Arabic"/>
          <w:sz w:val="28"/>
          <w:szCs w:val="28"/>
          <w:rtl/>
          <w:lang w:bidi="ar-LY"/>
        </w:rPr>
        <w:t>المناطة بها في كثير من ا</w:t>
      </w:r>
      <w:r w:rsidR="009B18E2" w:rsidRPr="00DE27D1">
        <w:rPr>
          <w:rFonts w:ascii="Simplified Arabic" w:hAnsi="Simplified Arabic" w:cs="Simplified Arabic"/>
          <w:sz w:val="28"/>
          <w:szCs w:val="28"/>
          <w:rtl/>
          <w:lang w:bidi="ar-LY"/>
        </w:rPr>
        <w:t>ل</w:t>
      </w:r>
      <w:r w:rsidR="009B18E2"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حيان بلا موافقة الحكومة المركزية</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وهذا يعني أن الحكومة المركزية تمارس رقابة </w:t>
      </w:r>
      <w:r w:rsidR="00BF0D09" w:rsidRPr="00DE27D1">
        <w:rPr>
          <w:rFonts w:ascii="Simplified Arabic" w:hAnsi="Simplified Arabic" w:cs="Simplified Arabic" w:hint="cs"/>
          <w:sz w:val="28"/>
          <w:szCs w:val="28"/>
          <w:rtl/>
          <w:lang w:bidi="ar-LY"/>
        </w:rPr>
        <w:t>محكمة</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وشديدة على السلطات المحلية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
          <w:szCs w:val="2"/>
          <w:rtl/>
          <w:lang w:bidi="ar-LY"/>
        </w:rPr>
        <w:t xml:space="preserve"> </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20"/>
      </w:r>
      <w:r w:rsidR="00BF0D09"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hint="cs"/>
          <w:sz w:val="28"/>
          <w:szCs w:val="28"/>
          <w:vertAlign w:val="superscript"/>
          <w:rtl/>
          <w:lang w:bidi="ar-LY"/>
        </w:rPr>
        <w:t xml:space="preserve"> </w:t>
      </w:r>
      <w:r w:rsidR="009B18E2" w:rsidRPr="00DE27D1">
        <w:rPr>
          <w:rFonts w:ascii="Simplified Arabic" w:hAnsi="Simplified Arabic" w:cs="Simplified Arabic" w:hint="cs"/>
          <w:sz w:val="28"/>
          <w:szCs w:val="28"/>
          <w:rtl/>
          <w:lang w:bidi="ar-LY"/>
        </w:rPr>
        <w:t>إ</w:t>
      </w:r>
      <w:r w:rsidR="009B18E2" w:rsidRPr="00DE27D1">
        <w:rPr>
          <w:rFonts w:ascii="Simplified Arabic" w:hAnsi="Simplified Arabic" w:cs="Simplified Arabic"/>
          <w:sz w:val="28"/>
          <w:szCs w:val="28"/>
          <w:rtl/>
          <w:lang w:bidi="ar-LY"/>
        </w:rPr>
        <w:t xml:space="preserve">لا </w:t>
      </w:r>
      <w:r w:rsidR="009B18E2" w:rsidRPr="00DE27D1">
        <w:rPr>
          <w:rFonts w:ascii="Simplified Arabic" w:hAnsi="Simplified Arabic" w:cs="Simplified Arabic" w:hint="cs"/>
          <w:sz w:val="28"/>
          <w:szCs w:val="28"/>
          <w:rtl/>
          <w:lang w:bidi="ar-LY"/>
        </w:rPr>
        <w:t>أ</w:t>
      </w:r>
      <w:r w:rsidR="00BF0D09" w:rsidRPr="00DE27D1">
        <w:rPr>
          <w:rFonts w:ascii="Simplified Arabic" w:hAnsi="Simplified Arabic" w:cs="Simplified Arabic"/>
          <w:sz w:val="28"/>
          <w:szCs w:val="28"/>
          <w:rtl/>
          <w:lang w:bidi="ar-LY"/>
        </w:rPr>
        <w:t>نه لا ينال من است</w:t>
      </w:r>
      <w:r w:rsidR="009B18E2" w:rsidRPr="00DE27D1">
        <w:rPr>
          <w:rFonts w:ascii="Simplified Arabic" w:hAnsi="Simplified Arabic" w:cs="Simplified Arabic"/>
          <w:sz w:val="28"/>
          <w:szCs w:val="28"/>
          <w:rtl/>
          <w:lang w:bidi="ar-LY"/>
        </w:rPr>
        <w:t xml:space="preserve">قلال الهيئات المحلية في ممارسة </w:t>
      </w:r>
      <w:r w:rsidR="009B18E2" w:rsidRPr="00DE27D1">
        <w:rPr>
          <w:rFonts w:ascii="Simplified Arabic" w:hAnsi="Simplified Arabic" w:cs="Simplified Arabic" w:hint="cs"/>
          <w:sz w:val="28"/>
          <w:szCs w:val="28"/>
          <w:rtl/>
          <w:lang w:bidi="ar-LY"/>
        </w:rPr>
        <w:t>ا</w:t>
      </w:r>
      <w:r w:rsidR="00BF0D09" w:rsidRPr="00DE27D1">
        <w:rPr>
          <w:rFonts w:ascii="Simplified Arabic" w:hAnsi="Simplified Arabic" w:cs="Simplified Arabic"/>
          <w:sz w:val="28"/>
          <w:szCs w:val="28"/>
          <w:rtl/>
          <w:lang w:bidi="ar-LY"/>
        </w:rPr>
        <w:t>ختصاصاتها القانونية، قيام الحكومة المركزية ب</w:t>
      </w:r>
      <w:r w:rsidR="004116B5" w:rsidRPr="00DE27D1">
        <w:rPr>
          <w:rFonts w:ascii="Simplified Arabic" w:hAnsi="Simplified Arabic" w:cs="Simplified Arabic"/>
          <w:sz w:val="28"/>
          <w:szCs w:val="28"/>
          <w:rtl/>
          <w:lang w:bidi="ar-LY"/>
        </w:rPr>
        <w:t xml:space="preserve">الإشراف </w:t>
      </w:r>
      <w:r w:rsidR="00BF0D09" w:rsidRPr="00DE27D1">
        <w:rPr>
          <w:rFonts w:ascii="Simplified Arabic" w:hAnsi="Simplified Arabic" w:cs="Simplified Arabic"/>
          <w:sz w:val="28"/>
          <w:szCs w:val="28"/>
          <w:rtl/>
          <w:lang w:bidi="ar-LY"/>
        </w:rPr>
        <w:t>على قرارات</w:t>
      </w:r>
      <w:r w:rsidR="009B18E2"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sz w:val="28"/>
          <w:szCs w:val="28"/>
          <w:rtl/>
          <w:lang w:bidi="ar-LY"/>
        </w:rPr>
        <w:t xml:space="preserve"> وأعمال</w:t>
      </w:r>
      <w:r w:rsidR="009B18E2" w:rsidRPr="00DE27D1">
        <w:rPr>
          <w:rFonts w:ascii="Simplified Arabic" w:hAnsi="Simplified Arabic" w:cs="Simplified Arabic"/>
          <w:sz w:val="28"/>
          <w:szCs w:val="28"/>
          <w:rtl/>
          <w:lang w:bidi="ar-LY"/>
        </w:rPr>
        <w:t xml:space="preserve"> الأولى</w:t>
      </w:r>
      <w:r w:rsidR="002F3994" w:rsidRPr="00DE27D1">
        <w:rPr>
          <w:rFonts w:ascii="Simplified Arabic" w:hAnsi="Simplified Arabic" w:cs="Simplified Arabic"/>
          <w:sz w:val="28"/>
          <w:szCs w:val="28"/>
          <w:rtl/>
          <w:lang w:bidi="ar-LY"/>
        </w:rPr>
        <w:t xml:space="preserve"> </w:t>
      </w:r>
      <w:r w:rsidR="00BF0D09" w:rsidRPr="00DE27D1">
        <w:rPr>
          <w:rFonts w:ascii="Simplified Arabic" w:hAnsi="Simplified Arabic" w:cs="Simplified Arabic"/>
          <w:sz w:val="28"/>
          <w:szCs w:val="28"/>
          <w:rtl/>
          <w:lang w:bidi="ar-LY"/>
        </w:rPr>
        <w:t>وذلك بطريقة التكافؤ والمساواة</w:t>
      </w:r>
      <w:r w:rsidR="00BF0D09" w:rsidRPr="00DE27D1">
        <w:rPr>
          <w:rFonts w:ascii="Simplified Arabic" w:hAnsi="Simplified Arabic" w:cs="Simplified Arabic"/>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21"/>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w:t>
      </w:r>
    </w:p>
    <w:p w:rsidR="00BF0D09" w:rsidRPr="00DE27D1" w:rsidRDefault="00BF0D09" w:rsidP="00570E06">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وتتمثل رقابة الحكومة المركزية على أعمال المجالس المحلية</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hint="cs"/>
          <w:sz w:val="28"/>
          <w:szCs w:val="28"/>
          <w:rtl/>
          <w:lang w:bidi="ar-LY"/>
        </w:rPr>
        <w:t>وفقً</w:t>
      </w:r>
      <w:r w:rsidR="009B18E2" w:rsidRPr="00DE27D1">
        <w:rPr>
          <w:rFonts w:ascii="Simplified Arabic" w:hAnsi="Simplified Arabic" w:cs="Simplified Arabic" w:hint="cs"/>
          <w:sz w:val="28"/>
          <w:szCs w:val="28"/>
          <w:rtl/>
          <w:lang w:bidi="ar-LY"/>
        </w:rPr>
        <w:t>ا</w:t>
      </w:r>
      <w:r w:rsidRPr="00DE27D1">
        <w:rPr>
          <w:rFonts w:ascii="Simplified Arabic" w:hAnsi="Simplified Arabic" w:cs="Simplified Arabic" w:hint="cs"/>
          <w:sz w:val="28"/>
          <w:szCs w:val="28"/>
          <w:rtl/>
          <w:lang w:bidi="ar-LY"/>
        </w:rPr>
        <w:t xml:space="preserve"> للقانون </w:t>
      </w:r>
      <w:r w:rsidR="008A3FB5" w:rsidRPr="00DE27D1">
        <w:rPr>
          <w:rFonts w:ascii="Simplified Arabic" w:hAnsi="Simplified Arabic" w:cs="Simplified Arabic" w:hint="cs"/>
          <w:sz w:val="28"/>
          <w:szCs w:val="28"/>
          <w:rtl/>
          <w:lang w:bidi="ar-LY"/>
        </w:rPr>
        <w:t>(59)/</w:t>
      </w:r>
      <w:r w:rsidRPr="00DE27D1">
        <w:rPr>
          <w:rFonts w:ascii="Simplified Arabic" w:hAnsi="Simplified Arabic" w:cs="Simplified Arabic" w:hint="cs"/>
          <w:sz w:val="28"/>
          <w:szCs w:val="28"/>
          <w:rtl/>
          <w:lang w:bidi="ar-LY"/>
        </w:rPr>
        <w:t>2012م</w:t>
      </w:r>
      <w:r w:rsidR="00232F74" w:rsidRPr="00DE27D1">
        <w:rPr>
          <w:rFonts w:ascii="Simplified Arabic" w:hAnsi="Simplified Arabic" w:cs="Simplified Arabic" w:hint="cs"/>
          <w:sz w:val="28"/>
          <w:szCs w:val="28"/>
          <w:rtl/>
          <w:lang w:bidi="ar-LY"/>
        </w:rPr>
        <w:t xml:space="preserve"> </w:t>
      </w:r>
      <w:r w:rsidR="009B18E2" w:rsidRPr="00DE27D1">
        <w:rPr>
          <w:rFonts w:ascii="Simplified Arabic" w:hAnsi="Simplified Arabic" w:cs="Simplified Arabic" w:hint="cs"/>
          <w:sz w:val="28"/>
          <w:szCs w:val="28"/>
          <w:rtl/>
          <w:lang w:bidi="ar-LY"/>
        </w:rPr>
        <w:t>بشأن</w:t>
      </w:r>
      <w:r w:rsidR="00022109" w:rsidRPr="00DE27D1">
        <w:rPr>
          <w:rFonts w:ascii="Simplified Arabic" w:hAnsi="Simplified Arabic" w:cs="Simplified Arabic" w:hint="cs"/>
          <w:sz w:val="28"/>
          <w:szCs w:val="28"/>
          <w:rtl/>
          <w:lang w:bidi="ar-LY"/>
        </w:rPr>
        <w:t xml:space="preserve"> </w:t>
      </w:r>
      <w:r w:rsidR="007836C5" w:rsidRPr="00DE27D1">
        <w:rPr>
          <w:rFonts w:ascii="Simplified Arabic" w:hAnsi="Simplified Arabic" w:cs="Simplified Arabic" w:hint="cs"/>
          <w:sz w:val="28"/>
          <w:szCs w:val="28"/>
          <w:rtl/>
          <w:lang w:bidi="ar-LY"/>
        </w:rPr>
        <w:t>الإدار</w:t>
      </w:r>
      <w:r w:rsidR="00570E06" w:rsidRPr="00DE27D1">
        <w:rPr>
          <w:rFonts w:ascii="Simplified Arabic" w:hAnsi="Simplified Arabic" w:cs="Simplified Arabic" w:hint="cs"/>
          <w:sz w:val="28"/>
          <w:szCs w:val="28"/>
          <w:rtl/>
          <w:lang w:bidi="ar-LY"/>
        </w:rPr>
        <w:t>ة</w:t>
      </w:r>
      <w:r w:rsidR="00022109" w:rsidRPr="00DE27D1">
        <w:rPr>
          <w:rFonts w:ascii="Simplified Arabic" w:hAnsi="Simplified Arabic" w:cs="Simplified Arabic" w:hint="cs"/>
          <w:sz w:val="28"/>
          <w:szCs w:val="28"/>
          <w:rtl/>
          <w:lang w:bidi="ar-LY"/>
        </w:rPr>
        <w:t xml:space="preserve"> </w:t>
      </w:r>
      <w:r w:rsidR="00E47518"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hint="cs"/>
          <w:sz w:val="28"/>
          <w:szCs w:val="28"/>
          <w:rtl/>
          <w:lang w:bidi="ar-LY"/>
        </w:rPr>
        <w:t xml:space="preserve">المحلية </w:t>
      </w:r>
      <w:r w:rsidRPr="00DE27D1">
        <w:rPr>
          <w:rFonts w:ascii="Simplified Arabic" w:hAnsi="Simplified Arabic" w:cs="Simplified Arabic"/>
          <w:sz w:val="28"/>
          <w:szCs w:val="28"/>
          <w:rtl/>
          <w:lang w:bidi="ar-LY"/>
        </w:rPr>
        <w:t>في مجموعة من الاختصاصات التي تمارسها بصدد أعمال هذه المجالس</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ومن أهم صور هذه الرقابة الأذن المسبق لإجراء التصرف</w:t>
      </w:r>
      <w:r w:rsidR="009B18E2" w:rsidRPr="00DE27D1">
        <w:rPr>
          <w:rFonts w:ascii="Simplified Arabic" w:hAnsi="Simplified Arabic" w:cs="Simplified Arabic" w:hint="cs"/>
          <w:sz w:val="28"/>
          <w:szCs w:val="28"/>
          <w:rtl/>
          <w:lang w:bidi="ar-LY"/>
        </w:rPr>
        <w:t>،</w:t>
      </w:r>
      <w:r w:rsidR="00E20C6A" w:rsidRPr="00DE27D1">
        <w:rPr>
          <w:rFonts w:ascii="Simplified Arabic" w:hAnsi="Simplified Arabic" w:cs="Simplified Arabic"/>
          <w:sz w:val="28"/>
          <w:szCs w:val="28"/>
          <w:rtl/>
          <w:lang w:bidi="ar-LY"/>
        </w:rPr>
        <w:t xml:space="preserve"> أو </w:t>
      </w:r>
      <w:r w:rsidRPr="00DE27D1">
        <w:rPr>
          <w:rFonts w:ascii="Simplified Arabic" w:hAnsi="Simplified Arabic" w:cs="Simplified Arabic"/>
          <w:sz w:val="28"/>
          <w:szCs w:val="28"/>
          <w:rtl/>
          <w:lang w:bidi="ar-LY"/>
        </w:rPr>
        <w:t>التصديق عليه بعد إجرائه، وإيقاف تصرفات الهيئات المحلية وإل</w:t>
      </w:r>
      <w:r w:rsidR="009B18E2" w:rsidRPr="00DE27D1">
        <w:rPr>
          <w:rFonts w:ascii="Simplified Arabic" w:hAnsi="Simplified Arabic" w:cs="Simplified Arabic"/>
          <w:sz w:val="28"/>
          <w:szCs w:val="28"/>
          <w:rtl/>
          <w:lang w:bidi="ar-LY"/>
        </w:rPr>
        <w:t>غاءها في بعض الحالات، وبعضها ال</w:t>
      </w:r>
      <w:r w:rsidR="009B18E2" w:rsidRPr="00DE27D1">
        <w:rPr>
          <w:rFonts w:ascii="Simplified Arabic" w:hAnsi="Simplified Arabic" w:cs="Simplified Arabic" w:hint="cs"/>
          <w:sz w:val="28"/>
          <w:szCs w:val="28"/>
          <w:rtl/>
          <w:lang w:bidi="ar-LY"/>
        </w:rPr>
        <w:t>آ</w:t>
      </w:r>
      <w:r w:rsidRPr="00DE27D1">
        <w:rPr>
          <w:rFonts w:ascii="Simplified Arabic" w:hAnsi="Simplified Arabic" w:cs="Simplified Arabic"/>
          <w:sz w:val="28"/>
          <w:szCs w:val="28"/>
          <w:rtl/>
          <w:lang w:bidi="ar-LY"/>
        </w:rPr>
        <w:t xml:space="preserve">خر يتعلق بالرقابة على </w:t>
      </w:r>
      <w:r w:rsidR="00E4676C" w:rsidRPr="00DE27D1">
        <w:rPr>
          <w:rFonts w:ascii="Simplified Arabic" w:hAnsi="Simplified Arabic" w:cs="Simplified Arabic"/>
          <w:sz w:val="28"/>
          <w:szCs w:val="28"/>
          <w:rtl/>
          <w:lang w:bidi="ar-LY"/>
        </w:rPr>
        <w:t xml:space="preserve">أعضاء </w:t>
      </w:r>
      <w:r w:rsidRPr="00DE27D1">
        <w:rPr>
          <w:rFonts w:ascii="Simplified Arabic" w:hAnsi="Simplified Arabic" w:cs="Simplified Arabic"/>
          <w:sz w:val="28"/>
          <w:szCs w:val="28"/>
          <w:rtl/>
          <w:lang w:bidi="ar-LY"/>
        </w:rPr>
        <w:t>الهيئات المحلية بأن تلجأ الحكومة المركزية في هذا الصدد</w:t>
      </w:r>
      <w:r w:rsidR="00E20C6A" w:rsidRPr="00DE27D1">
        <w:rPr>
          <w:rFonts w:ascii="Simplified Arabic" w:hAnsi="Simplified Arabic" w:cs="Simplified Arabic"/>
          <w:sz w:val="28"/>
          <w:szCs w:val="28"/>
          <w:rtl/>
          <w:lang w:bidi="ar-LY"/>
        </w:rPr>
        <w:t xml:space="preserve"> إلى </w:t>
      </w:r>
      <w:r w:rsidRPr="00DE27D1">
        <w:rPr>
          <w:rFonts w:ascii="Simplified Arabic" w:hAnsi="Simplified Arabic" w:cs="Simplified Arabic"/>
          <w:sz w:val="28"/>
          <w:szCs w:val="28"/>
          <w:rtl/>
          <w:lang w:bidi="ar-LY"/>
        </w:rPr>
        <w:t>تعيين ال</w:t>
      </w:r>
      <w:r w:rsidR="00E4676C" w:rsidRPr="00DE27D1">
        <w:rPr>
          <w:rFonts w:ascii="Simplified Arabic" w:hAnsi="Simplified Arabic" w:cs="Simplified Arabic"/>
          <w:sz w:val="28"/>
          <w:szCs w:val="28"/>
          <w:rtl/>
          <w:lang w:bidi="ar-LY"/>
        </w:rPr>
        <w:t xml:space="preserve">أعضاء </w:t>
      </w:r>
      <w:r w:rsidRPr="00DE27D1">
        <w:rPr>
          <w:rFonts w:ascii="Simplified Arabic" w:hAnsi="Simplified Arabic" w:cs="Simplified Arabic"/>
          <w:sz w:val="28"/>
          <w:szCs w:val="28"/>
          <w:rtl/>
          <w:lang w:bidi="ar-LY"/>
        </w:rPr>
        <w:t>وحق المسألة</w:t>
      </w:r>
      <w:r w:rsidR="009B18E2"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والعزل للأعضاء، وحق حل المجلس</w:t>
      </w:r>
      <w:r w:rsidR="00E20C6A" w:rsidRPr="00DE27D1">
        <w:rPr>
          <w:rFonts w:ascii="Simplified Arabic" w:hAnsi="Simplified Arabic" w:cs="Simplified Arabic"/>
          <w:sz w:val="28"/>
          <w:szCs w:val="28"/>
          <w:rtl/>
          <w:lang w:bidi="ar-LY"/>
        </w:rPr>
        <w:t xml:space="preserve"> أو </w:t>
      </w:r>
      <w:r w:rsidRPr="00DE27D1">
        <w:rPr>
          <w:rFonts w:ascii="Simplified Arabic" w:hAnsi="Simplified Arabic" w:cs="Simplified Arabic"/>
          <w:sz w:val="28"/>
          <w:szCs w:val="28"/>
          <w:rtl/>
          <w:lang w:bidi="ar-LY"/>
        </w:rPr>
        <w:t>وقفة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vertAlign w:val="superscript"/>
          <w:rtl/>
          <w:lang w:bidi="ar-LY"/>
        </w:rPr>
        <w:t>(</w:t>
      </w:r>
      <w:r w:rsidRPr="00DE27D1">
        <w:rPr>
          <w:rStyle w:val="a8"/>
          <w:rFonts w:ascii="Simplified Arabic" w:hAnsi="Simplified Arabic" w:cs="Simplified Arabic"/>
          <w:sz w:val="28"/>
          <w:szCs w:val="28"/>
          <w:rtl/>
          <w:lang w:bidi="ar-LY"/>
        </w:rPr>
        <w:footnoteReference w:id="322"/>
      </w:r>
      <w:r w:rsidRPr="00DE27D1">
        <w:rPr>
          <w:rFonts w:ascii="Simplified Arabic" w:hAnsi="Simplified Arabic" w:cs="Simplified Arabic"/>
          <w:sz w:val="28"/>
          <w:szCs w:val="28"/>
          <w:vertAlign w:val="superscript"/>
          <w:rtl/>
          <w:lang w:bidi="ar-LY"/>
        </w:rPr>
        <w:t>)</w:t>
      </w:r>
      <w:r w:rsidRPr="00DE27D1">
        <w:rPr>
          <w:rFonts w:ascii="Simplified Arabic" w:hAnsi="Simplified Arabic" w:cs="Simplified Arabic"/>
          <w:sz w:val="28"/>
          <w:szCs w:val="28"/>
          <w:rtl/>
          <w:lang w:bidi="ar-LY"/>
        </w:rPr>
        <w:t xml:space="preserve"> </w:t>
      </w:r>
    </w:p>
    <w:p w:rsidR="00BF0D09" w:rsidRPr="00DE27D1" w:rsidRDefault="008A3FB5" w:rsidP="00570E06">
      <w:pPr>
        <w:tabs>
          <w:tab w:val="left" w:pos="7401"/>
        </w:tabs>
        <w:spacing w:after="0" w:line="360" w:lineRule="auto"/>
        <w:ind w:left="-15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hint="cs"/>
          <w:sz w:val="28"/>
          <w:szCs w:val="28"/>
          <w:rtl/>
          <w:lang w:bidi="ar-LY"/>
        </w:rPr>
        <w:t>أما في قانون</w:t>
      </w:r>
      <w:r w:rsidR="00022109" w:rsidRPr="00DE27D1">
        <w:rPr>
          <w:rFonts w:ascii="Simplified Arabic" w:hAnsi="Simplified Arabic" w:cs="Simplified Arabic" w:hint="cs"/>
          <w:sz w:val="28"/>
          <w:szCs w:val="28"/>
          <w:rtl/>
          <w:lang w:bidi="ar-LY"/>
        </w:rPr>
        <w:t xml:space="preserve"> </w:t>
      </w:r>
      <w:r w:rsidR="007836C5" w:rsidRPr="00DE27D1">
        <w:rPr>
          <w:rFonts w:ascii="Simplified Arabic" w:hAnsi="Simplified Arabic" w:cs="Simplified Arabic" w:hint="cs"/>
          <w:sz w:val="28"/>
          <w:szCs w:val="28"/>
          <w:rtl/>
          <w:lang w:bidi="ar-LY"/>
        </w:rPr>
        <w:t>الإدار</w:t>
      </w:r>
      <w:r w:rsidR="00570E06" w:rsidRPr="00DE27D1">
        <w:rPr>
          <w:rFonts w:ascii="Simplified Arabic" w:hAnsi="Simplified Arabic" w:cs="Simplified Arabic" w:hint="cs"/>
          <w:sz w:val="28"/>
          <w:szCs w:val="28"/>
          <w:rtl/>
          <w:lang w:bidi="ar-LY"/>
        </w:rPr>
        <w:t xml:space="preserve">ة </w:t>
      </w:r>
      <w:r w:rsidR="00BF0D09" w:rsidRPr="00DE27D1">
        <w:rPr>
          <w:rFonts w:ascii="Simplified Arabic" w:hAnsi="Simplified Arabic" w:cs="Simplified Arabic" w:hint="cs"/>
          <w:sz w:val="28"/>
          <w:szCs w:val="28"/>
          <w:rtl/>
          <w:lang w:bidi="ar-LY"/>
        </w:rPr>
        <w:t xml:space="preserve">المحلية المصري رقم (43) لسنة 1979م تعددت صور الوصاية </w:t>
      </w:r>
      <w:r w:rsidR="004116B5" w:rsidRPr="00DE27D1">
        <w:rPr>
          <w:rFonts w:ascii="Simplified Arabic" w:hAnsi="Simplified Arabic" w:cs="Simplified Arabic" w:hint="cs"/>
          <w:sz w:val="28"/>
          <w:szCs w:val="28"/>
          <w:rtl/>
          <w:lang w:bidi="ar-LY"/>
        </w:rPr>
        <w:t xml:space="preserve">الإدارية </w:t>
      </w:r>
      <w:r w:rsidR="00BF0D09" w:rsidRPr="00DE27D1">
        <w:rPr>
          <w:rFonts w:ascii="Simplified Arabic" w:hAnsi="Simplified Arabic" w:cs="Simplified Arabic" w:hint="cs"/>
          <w:sz w:val="28"/>
          <w:szCs w:val="28"/>
          <w:rtl/>
          <w:lang w:bidi="ar-LY"/>
        </w:rPr>
        <w:t xml:space="preserve">على </w:t>
      </w:r>
      <w:r w:rsidR="003A4F64" w:rsidRPr="00DE27D1">
        <w:rPr>
          <w:rFonts w:ascii="Simplified Arabic" w:hAnsi="Simplified Arabic" w:cs="Simplified Arabic" w:hint="cs"/>
          <w:sz w:val="28"/>
          <w:szCs w:val="28"/>
          <w:rtl/>
          <w:lang w:bidi="ar-LY"/>
        </w:rPr>
        <w:t xml:space="preserve"> وحدات </w:t>
      </w:r>
      <w:r w:rsidR="00022109" w:rsidRPr="00DE27D1">
        <w:rPr>
          <w:rFonts w:ascii="Simplified Arabic" w:hAnsi="Simplified Arabic" w:cs="Simplified Arabic" w:hint="cs"/>
          <w:sz w:val="28"/>
          <w:szCs w:val="28"/>
          <w:rtl/>
          <w:lang w:bidi="ar-LY"/>
        </w:rPr>
        <w:t xml:space="preserve"> </w:t>
      </w:r>
      <w:r w:rsidR="007836C5" w:rsidRPr="00DE27D1">
        <w:rPr>
          <w:rFonts w:ascii="Simplified Arabic" w:hAnsi="Simplified Arabic" w:cs="Simplified Arabic" w:hint="cs"/>
          <w:sz w:val="28"/>
          <w:szCs w:val="28"/>
          <w:rtl/>
          <w:lang w:bidi="ar-LY"/>
        </w:rPr>
        <w:t>الإدار</w:t>
      </w:r>
      <w:r w:rsidR="00570E06" w:rsidRPr="00DE27D1">
        <w:rPr>
          <w:rFonts w:ascii="Simplified Arabic" w:hAnsi="Simplified Arabic" w:cs="Simplified Arabic" w:hint="cs"/>
          <w:sz w:val="28"/>
          <w:szCs w:val="28"/>
          <w:rtl/>
          <w:lang w:bidi="ar-LY"/>
        </w:rPr>
        <w:t>ة</w:t>
      </w:r>
      <w:r w:rsidR="00022109"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hint="cs"/>
          <w:sz w:val="28"/>
          <w:szCs w:val="28"/>
          <w:rtl/>
          <w:lang w:bidi="ar-LY"/>
        </w:rPr>
        <w:t>المحلية ومنها الرقابة التي تمارسها السلطة المركزية متمثلة في مجلس الوزراء والوزراء،</w:t>
      </w:r>
      <w:r w:rsidR="00BF0D09" w:rsidRPr="00DE27D1">
        <w:rPr>
          <w:rFonts w:ascii="Simplified Arabic" w:hAnsi="Simplified Arabic" w:cs="Simplified Arabic" w:hint="cs"/>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23"/>
      </w:r>
      <w:r w:rsidR="00BF0D09" w:rsidRPr="00DE27D1">
        <w:rPr>
          <w:rFonts w:ascii="Simplified Arabic" w:hAnsi="Simplified Arabic" w:cs="Simplified Arabic" w:hint="cs"/>
          <w:sz w:val="28"/>
          <w:szCs w:val="28"/>
          <w:vertAlign w:val="superscript"/>
          <w:rtl/>
          <w:lang w:bidi="ar-LY"/>
        </w:rPr>
        <w:t xml:space="preserve">) </w:t>
      </w:r>
      <w:r w:rsidR="00BF0D09" w:rsidRPr="00DE27D1">
        <w:rPr>
          <w:rFonts w:ascii="Simplified Arabic" w:hAnsi="Simplified Arabic" w:cs="Simplified Arabic" w:hint="cs"/>
          <w:sz w:val="28"/>
          <w:szCs w:val="28"/>
          <w:rtl/>
          <w:lang w:bidi="ar-LY"/>
        </w:rPr>
        <w:t>والرقابة التي يمارسها رؤساء الوحدات المحلية،</w:t>
      </w:r>
      <w:r w:rsidR="00BF0D09" w:rsidRPr="00DE27D1">
        <w:rPr>
          <w:rFonts w:ascii="Simplified Arabic" w:hAnsi="Simplified Arabic" w:cs="Simplified Arabic" w:hint="cs"/>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24"/>
      </w:r>
      <w:r w:rsidR="00BF0D09" w:rsidRPr="00DE27D1">
        <w:rPr>
          <w:rFonts w:ascii="Simplified Arabic" w:hAnsi="Simplified Arabic" w:cs="Simplified Arabic" w:hint="cs"/>
          <w:sz w:val="28"/>
          <w:szCs w:val="28"/>
          <w:vertAlign w:val="superscript"/>
          <w:rtl/>
          <w:lang w:bidi="ar-LY"/>
        </w:rPr>
        <w:t>)</w:t>
      </w:r>
      <w:r w:rsidR="00BF0D09" w:rsidRPr="00DE27D1">
        <w:rPr>
          <w:rFonts w:ascii="Simplified Arabic" w:hAnsi="Simplified Arabic" w:cs="Simplified Arabic" w:hint="cs"/>
          <w:sz w:val="28"/>
          <w:szCs w:val="28"/>
          <w:rtl/>
          <w:lang w:bidi="ar-LY"/>
        </w:rPr>
        <w:t xml:space="preserve"> والرقابة التي تمارسها المجالس المحلية </w:t>
      </w:r>
      <w:r w:rsidR="00FF6D55" w:rsidRPr="00DE27D1">
        <w:rPr>
          <w:rFonts w:ascii="Simplified Arabic" w:hAnsi="Simplified Arabic" w:cs="Simplified Arabic" w:hint="cs"/>
          <w:sz w:val="28"/>
          <w:szCs w:val="28"/>
          <w:rtl/>
          <w:lang w:bidi="ar-LY"/>
        </w:rPr>
        <w:t xml:space="preserve"> الأعلى </w:t>
      </w:r>
      <w:r w:rsidR="00BF0D09" w:rsidRPr="00DE27D1">
        <w:rPr>
          <w:rFonts w:ascii="Simplified Arabic" w:hAnsi="Simplified Arabic" w:cs="Simplified Arabic" w:hint="cs"/>
          <w:sz w:val="28"/>
          <w:szCs w:val="28"/>
          <w:rtl/>
          <w:lang w:bidi="ar-LY"/>
        </w:rPr>
        <w:t>على المجالس المحلية الأدنى.</w:t>
      </w:r>
      <w:r w:rsidR="00BF0D09" w:rsidRPr="00DE27D1">
        <w:rPr>
          <w:rFonts w:ascii="Simplified Arabic" w:hAnsi="Simplified Arabic" w:cs="Simplified Arabic" w:hint="cs"/>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25"/>
      </w:r>
      <w:r w:rsidR="00BF0D09" w:rsidRPr="00DE27D1">
        <w:rPr>
          <w:rFonts w:ascii="Simplified Arabic" w:hAnsi="Simplified Arabic" w:cs="Simplified Arabic" w:hint="cs"/>
          <w:sz w:val="28"/>
          <w:szCs w:val="28"/>
          <w:vertAlign w:val="superscript"/>
          <w:rtl/>
          <w:lang w:bidi="ar-LY"/>
        </w:rPr>
        <w:t>)</w:t>
      </w:r>
    </w:p>
    <w:p w:rsidR="00BF0D09" w:rsidRPr="00DE27D1" w:rsidRDefault="00BF0D09" w:rsidP="00BF0D09">
      <w:pPr>
        <w:tabs>
          <w:tab w:val="left" w:pos="7401"/>
        </w:tabs>
        <w:spacing w:after="0" w:line="360" w:lineRule="auto"/>
        <w:ind w:left="-154"/>
        <w:jc w:val="both"/>
        <w:rPr>
          <w:rFonts w:ascii="Simplified Arabic" w:hAnsi="Simplified Arabic" w:cs="Simplified Arabic"/>
          <w:sz w:val="12"/>
          <w:szCs w:val="12"/>
          <w:rtl/>
          <w:lang w:bidi="ar-LY"/>
        </w:rPr>
      </w:pPr>
    </w:p>
    <w:p w:rsidR="00BF0D09" w:rsidRPr="00DE27D1" w:rsidRDefault="00BF0D09" w:rsidP="00BF0D09">
      <w:pPr>
        <w:tabs>
          <w:tab w:val="left" w:pos="7401"/>
        </w:tabs>
        <w:spacing w:after="0" w:line="360" w:lineRule="auto"/>
        <w:ind w:left="-154"/>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المطلب </w:t>
      </w:r>
      <w:r w:rsidR="00A14B31" w:rsidRPr="00DE27D1">
        <w:rPr>
          <w:rFonts w:ascii="Simplified Arabic" w:hAnsi="Simplified Arabic" w:cs="Simplified Arabic"/>
          <w:b/>
          <w:bCs/>
          <w:sz w:val="32"/>
          <w:szCs w:val="32"/>
          <w:rtl/>
        </w:rPr>
        <w:t xml:space="preserve">الأول  </w:t>
      </w:r>
    </w:p>
    <w:p w:rsidR="00BF0D09" w:rsidRPr="00DE27D1" w:rsidRDefault="00BF0D09" w:rsidP="00BF0D09">
      <w:pPr>
        <w:tabs>
          <w:tab w:val="left" w:pos="7401"/>
        </w:tabs>
        <w:spacing w:after="0" w:line="360" w:lineRule="auto"/>
        <w:ind w:left="-154"/>
        <w:jc w:val="center"/>
        <w:rPr>
          <w:rFonts w:ascii="Simplified Arabic" w:hAnsi="Simplified Arabic" w:cs="Simplified Arabic"/>
          <w:sz w:val="32"/>
          <w:szCs w:val="32"/>
          <w:rtl/>
        </w:rPr>
      </w:pPr>
      <w:r w:rsidRPr="00DE27D1">
        <w:rPr>
          <w:rFonts w:ascii="Simplified Arabic" w:hAnsi="Simplified Arabic" w:cs="Simplified Arabic"/>
          <w:b/>
          <w:bCs/>
          <w:sz w:val="32"/>
          <w:szCs w:val="32"/>
          <w:rtl/>
        </w:rPr>
        <w:t xml:space="preserve"> الرقابة على</w:t>
      </w:r>
      <w:r w:rsidRPr="00DE27D1">
        <w:rPr>
          <w:rFonts w:ascii="Simplified Arabic" w:hAnsi="Simplified Arabic" w:cs="Simplified Arabic" w:hint="cs"/>
          <w:b/>
          <w:bCs/>
          <w:sz w:val="32"/>
          <w:szCs w:val="32"/>
          <w:rtl/>
        </w:rPr>
        <w:t xml:space="preserve"> </w:t>
      </w:r>
      <w:r w:rsidRPr="00DE27D1">
        <w:rPr>
          <w:rFonts w:ascii="Simplified Arabic" w:hAnsi="Simplified Arabic" w:cs="Simplified Arabic"/>
          <w:b/>
          <w:bCs/>
          <w:sz w:val="32"/>
          <w:szCs w:val="32"/>
          <w:rtl/>
        </w:rPr>
        <w:t>الوحدات المحلية</w:t>
      </w:r>
      <w:r w:rsidRPr="00DE27D1">
        <w:rPr>
          <w:rFonts w:ascii="Simplified Arabic" w:hAnsi="Simplified Arabic" w:cs="Simplified Arabic" w:hint="cs"/>
          <w:b/>
          <w:bCs/>
          <w:sz w:val="32"/>
          <w:szCs w:val="32"/>
          <w:rtl/>
        </w:rPr>
        <w:t xml:space="preserve"> و</w:t>
      </w:r>
      <w:r w:rsidRPr="00DE27D1">
        <w:rPr>
          <w:rFonts w:ascii="Simplified Arabic" w:hAnsi="Simplified Arabic" w:cs="Simplified Arabic"/>
          <w:b/>
          <w:bCs/>
          <w:sz w:val="32"/>
          <w:szCs w:val="32"/>
          <w:rtl/>
        </w:rPr>
        <w:t>أعضا</w:t>
      </w:r>
      <w:r w:rsidRPr="00DE27D1">
        <w:rPr>
          <w:rFonts w:ascii="Simplified Arabic" w:hAnsi="Simplified Arabic" w:cs="Simplified Arabic" w:hint="cs"/>
          <w:b/>
          <w:bCs/>
          <w:sz w:val="32"/>
          <w:szCs w:val="32"/>
          <w:rtl/>
        </w:rPr>
        <w:t>ئها</w:t>
      </w:r>
      <w:r w:rsidRPr="00DE27D1">
        <w:rPr>
          <w:rFonts w:ascii="Simplified Arabic" w:hAnsi="Simplified Arabic" w:cs="Simplified Arabic"/>
          <w:sz w:val="32"/>
          <w:szCs w:val="32"/>
          <w:rtl/>
        </w:rPr>
        <w:t>.</w:t>
      </w:r>
    </w:p>
    <w:p w:rsidR="004D1712" w:rsidRPr="00DE27D1" w:rsidRDefault="004D1712" w:rsidP="008A3FB5">
      <w:pPr>
        <w:tabs>
          <w:tab w:val="left" w:pos="7401"/>
        </w:tabs>
        <w:spacing w:after="0" w:line="360" w:lineRule="auto"/>
        <w:ind w:left="-154"/>
        <w:jc w:val="both"/>
        <w:rPr>
          <w:rFonts w:ascii="Simplified Arabic" w:hAnsi="Simplified Arabic" w:cs="Simplified Arabic"/>
          <w:sz w:val="28"/>
          <w:szCs w:val="28"/>
        </w:rPr>
      </w:pPr>
      <w:r w:rsidRPr="00DE27D1">
        <w:rPr>
          <w:rFonts w:ascii="Simplified Arabic" w:hAnsi="Simplified Arabic" w:cs="Simplified Arabic" w:hint="cs"/>
          <w:sz w:val="28"/>
          <w:szCs w:val="28"/>
          <w:rtl/>
        </w:rPr>
        <w:t>تباشر السلطة المركزية رقابتها على الهيئات المحلية نفسها من حيث نشأتها، بحيث يتحدد نطاق كل وحدة محلية</w:t>
      </w:r>
      <w:r w:rsidR="008A3FB5"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w:t>
      </w:r>
      <w:r w:rsidR="004A6EBE" w:rsidRPr="00DE27D1">
        <w:rPr>
          <w:rFonts w:ascii="Simplified Arabic" w:hAnsi="Simplified Arabic" w:cs="Simplified Arabic" w:hint="cs"/>
          <w:sz w:val="28"/>
          <w:szCs w:val="28"/>
          <w:rtl/>
        </w:rPr>
        <w:t>بحدود جغرافية معينة، فيشمل النشاط ال</w:t>
      </w:r>
      <w:r w:rsidR="008A3FB5" w:rsidRPr="00DE27D1">
        <w:rPr>
          <w:rFonts w:ascii="Simplified Arabic" w:hAnsi="Simplified Arabic" w:cs="Simplified Arabic" w:hint="cs"/>
          <w:sz w:val="28"/>
          <w:szCs w:val="28"/>
          <w:rtl/>
        </w:rPr>
        <w:t>إ</w:t>
      </w:r>
      <w:r w:rsidR="004A6EBE" w:rsidRPr="00DE27D1">
        <w:rPr>
          <w:rFonts w:ascii="Simplified Arabic" w:hAnsi="Simplified Arabic" w:cs="Simplified Arabic" w:hint="cs"/>
          <w:sz w:val="28"/>
          <w:szCs w:val="28"/>
          <w:rtl/>
        </w:rPr>
        <w:t>داري مجموعة من السكان المحليين الذين تمثلهم تلك الوحد</w:t>
      </w:r>
      <w:r w:rsidR="001B2DBB" w:rsidRPr="00DE27D1">
        <w:rPr>
          <w:rFonts w:ascii="Simplified Arabic" w:hAnsi="Simplified Arabic" w:cs="Simplified Arabic" w:hint="cs"/>
          <w:sz w:val="28"/>
          <w:szCs w:val="28"/>
          <w:rtl/>
        </w:rPr>
        <w:t>ة</w:t>
      </w:r>
      <w:r w:rsidR="004A6EBE" w:rsidRPr="00DE27D1">
        <w:rPr>
          <w:rFonts w:ascii="Simplified Arabic" w:hAnsi="Simplified Arabic" w:cs="Simplified Arabic" w:hint="cs"/>
          <w:sz w:val="28"/>
          <w:szCs w:val="28"/>
          <w:rtl/>
        </w:rPr>
        <w:t xml:space="preserve"> المحلية وفي نطاق تلك الوحدة دون غيرها، وفيما يلي بيان للوسائل التي أتاحها المشرع للسلطة المركزية لأعمال رقابتها على المجالس المحلية وعلى أعضائها</w:t>
      </w:r>
      <w:r w:rsidR="008A3FB5" w:rsidRPr="00DE27D1">
        <w:rPr>
          <w:rFonts w:ascii="Simplified Arabic" w:hAnsi="Simplified Arabic" w:cs="Simplified Arabic" w:hint="cs"/>
          <w:sz w:val="28"/>
          <w:szCs w:val="28"/>
          <w:rtl/>
        </w:rPr>
        <w:t>:</w:t>
      </w:r>
      <w:r w:rsidR="004A6EBE" w:rsidRPr="00DE27D1">
        <w:rPr>
          <w:rFonts w:ascii="Simplified Arabic" w:hAnsi="Simplified Arabic" w:cs="Simplified Arabic" w:hint="cs"/>
          <w:sz w:val="28"/>
          <w:szCs w:val="28"/>
          <w:vertAlign w:val="superscript"/>
          <w:rtl/>
        </w:rPr>
        <w:t>(</w:t>
      </w:r>
      <w:r w:rsidR="004A6EBE" w:rsidRPr="00DE27D1">
        <w:rPr>
          <w:rStyle w:val="a8"/>
          <w:rFonts w:ascii="Simplified Arabic" w:hAnsi="Simplified Arabic" w:cs="Simplified Arabic"/>
          <w:sz w:val="28"/>
          <w:szCs w:val="28"/>
          <w:rtl/>
        </w:rPr>
        <w:footnoteReference w:id="326"/>
      </w:r>
      <w:r w:rsidR="004A6EBE" w:rsidRPr="00DE27D1">
        <w:rPr>
          <w:rFonts w:ascii="Simplified Arabic" w:hAnsi="Simplified Arabic" w:cs="Simplified Arabic" w:hint="cs"/>
          <w:sz w:val="28"/>
          <w:szCs w:val="28"/>
          <w:vertAlign w:val="superscript"/>
          <w:rtl/>
        </w:rPr>
        <w:t>)</w:t>
      </w:r>
      <w:r w:rsidR="004A6EBE" w:rsidRPr="00DE27D1">
        <w:rPr>
          <w:rFonts w:ascii="Simplified Arabic" w:hAnsi="Simplified Arabic" w:cs="Simplified Arabic" w:hint="cs"/>
          <w:sz w:val="28"/>
          <w:szCs w:val="28"/>
          <w:rtl/>
        </w:rPr>
        <w:t xml:space="preserve"> </w:t>
      </w:r>
    </w:p>
    <w:p w:rsidR="00BF0D09" w:rsidRPr="00DE27D1" w:rsidRDefault="004D1712" w:rsidP="00BF0D09">
      <w:pPr>
        <w:tabs>
          <w:tab w:val="left" w:pos="7401"/>
        </w:tabs>
        <w:spacing w:after="0" w:line="360" w:lineRule="auto"/>
        <w:ind w:left="-154"/>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الأول</w:t>
      </w:r>
      <w:r w:rsidR="009B18E2" w:rsidRPr="00DE27D1">
        <w:rPr>
          <w:rFonts w:ascii="Simplified Arabic" w:hAnsi="Simplified Arabic" w:cs="Simplified Arabic"/>
          <w:b/>
          <w:bCs/>
          <w:sz w:val="28"/>
          <w:szCs w:val="28"/>
          <w:rtl/>
        </w:rPr>
        <w:t xml:space="preserve"> :</w:t>
      </w:r>
      <w:r w:rsidR="00BF0D09" w:rsidRPr="00DE27D1">
        <w:rPr>
          <w:rFonts w:ascii="Simplified Arabic" w:hAnsi="Simplified Arabic" w:cs="Simplified Arabic"/>
          <w:b/>
          <w:bCs/>
          <w:sz w:val="28"/>
          <w:szCs w:val="28"/>
          <w:rtl/>
        </w:rPr>
        <w:t xml:space="preserve"> حق التعيين</w:t>
      </w:r>
      <w:r w:rsidR="00F67F6A" w:rsidRPr="00DE27D1">
        <w:rPr>
          <w:rFonts w:ascii="Simplified Arabic" w:hAnsi="Simplified Arabic" w:cs="Simplified Arabic"/>
          <w:b/>
          <w:bCs/>
          <w:sz w:val="28"/>
          <w:szCs w:val="28"/>
          <w:rtl/>
        </w:rPr>
        <w:t xml:space="preserve">. </w:t>
      </w:r>
    </w:p>
    <w:p w:rsidR="00BF0D09" w:rsidRPr="00DE27D1" w:rsidRDefault="008A3FB5" w:rsidP="00631E65">
      <w:pPr>
        <w:tabs>
          <w:tab w:val="left" w:pos="7401"/>
        </w:tabs>
        <w:spacing w:after="0" w:line="360" w:lineRule="auto"/>
        <w:ind w:left="-154"/>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وقد سلك المشرع الليبي هذا المسلك في قوانين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9B18E2" w:rsidRPr="00DE27D1">
        <w:rPr>
          <w:rFonts w:ascii="Simplified Arabic" w:hAnsi="Simplified Arabic" w:cs="Simplified Arabic"/>
          <w:sz w:val="28"/>
          <w:szCs w:val="28"/>
          <w:rtl/>
        </w:rPr>
        <w:t xml:space="preserve">المحلية السابقة بأن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عطى الحق في تعيين بعض </w:t>
      </w:r>
      <w:r w:rsidR="00E4676C" w:rsidRPr="00DE27D1">
        <w:rPr>
          <w:rFonts w:ascii="Simplified Arabic" w:hAnsi="Simplified Arabic" w:cs="Simplified Arabic"/>
          <w:sz w:val="28"/>
          <w:szCs w:val="28"/>
          <w:rtl/>
          <w:lang w:bidi="ar-LY"/>
        </w:rPr>
        <w:t xml:space="preserve">أعضاء </w:t>
      </w:r>
      <w:r w:rsidR="00BF0D09" w:rsidRPr="00DE27D1">
        <w:rPr>
          <w:rFonts w:ascii="Simplified Arabic" w:hAnsi="Simplified Arabic" w:cs="Simplified Arabic"/>
          <w:sz w:val="28"/>
          <w:szCs w:val="28"/>
          <w:rtl/>
          <w:lang w:bidi="ar-LY"/>
        </w:rPr>
        <w:t xml:space="preserve">المجالس المحلية </w:t>
      </w:r>
      <w:r w:rsidR="001E46C6" w:rsidRPr="00DE27D1">
        <w:rPr>
          <w:rFonts w:ascii="Simplified Arabic" w:hAnsi="Simplified Arabic" w:cs="Simplified Arabic"/>
          <w:sz w:val="28"/>
          <w:szCs w:val="28"/>
          <w:rtl/>
          <w:lang w:bidi="ar-LY"/>
        </w:rPr>
        <w:t xml:space="preserve">إلى </w:t>
      </w:r>
      <w:r w:rsidR="00BF0D09" w:rsidRPr="00DE27D1">
        <w:rPr>
          <w:rFonts w:ascii="Simplified Arabic" w:hAnsi="Simplified Arabic" w:cs="Simplified Arabic"/>
          <w:sz w:val="28"/>
          <w:szCs w:val="28"/>
          <w:rtl/>
          <w:lang w:bidi="ar-LY"/>
        </w:rPr>
        <w:t xml:space="preserve">جانب الانتخاب </w:t>
      </w:r>
      <w:r w:rsidR="00BF0D09" w:rsidRPr="00DE27D1">
        <w:rPr>
          <w:rFonts w:ascii="Simplified Arabic" w:hAnsi="Simplified Arabic" w:cs="Simplified Arabic"/>
          <w:sz w:val="28"/>
          <w:szCs w:val="28"/>
          <w:rtl/>
        </w:rPr>
        <w:t>كقانون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رقم (130) لسنة 1972م</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حيث نص</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ت المادة الخامسة عشر منه على </w:t>
      </w:r>
      <w:r w:rsidR="00BF0D09" w:rsidRPr="00DE27D1">
        <w:rPr>
          <w:rFonts w:ascii="Simplified Arabic" w:hAnsi="Simplified Arabic" w:cs="Simplified Arabic"/>
          <w:b/>
          <w:bCs/>
          <w:sz w:val="28"/>
          <w:szCs w:val="28"/>
          <w:rtl/>
        </w:rPr>
        <w:t xml:space="preserve">" انتخاب أغلبية </w:t>
      </w:r>
      <w:r w:rsidR="00E4676C" w:rsidRPr="00DE27D1">
        <w:rPr>
          <w:rFonts w:ascii="Simplified Arabic" w:hAnsi="Simplified Arabic" w:cs="Simplified Arabic"/>
          <w:b/>
          <w:bCs/>
          <w:sz w:val="28"/>
          <w:szCs w:val="28"/>
          <w:rtl/>
        </w:rPr>
        <w:t xml:space="preserve">أعضاء </w:t>
      </w:r>
      <w:r w:rsidR="00BF0D09" w:rsidRPr="00DE27D1">
        <w:rPr>
          <w:rFonts w:ascii="Simplified Arabic" w:hAnsi="Simplified Arabic" w:cs="Simplified Arabic"/>
          <w:b/>
          <w:bCs/>
          <w:sz w:val="28"/>
          <w:szCs w:val="28"/>
          <w:rtl/>
        </w:rPr>
        <w:t>مجالس المحافظات ومجالس البلديات وعلى أن يتم</w:t>
      </w:r>
      <w:r w:rsidR="00B84A8C" w:rsidRPr="00DE27D1">
        <w:rPr>
          <w:rFonts w:ascii="Simplified Arabic" w:hAnsi="Simplified Arabic" w:cs="Simplified Arabic"/>
          <w:b/>
          <w:bCs/>
          <w:sz w:val="28"/>
          <w:szCs w:val="28"/>
          <w:rtl/>
        </w:rPr>
        <w:t xml:space="preserve"> </w:t>
      </w:r>
      <w:r w:rsidR="0069382D" w:rsidRPr="00DE27D1">
        <w:rPr>
          <w:rFonts w:ascii="Simplified Arabic" w:hAnsi="Simplified Arabic" w:cs="Simplified Arabic"/>
          <w:b/>
          <w:bCs/>
          <w:sz w:val="28"/>
          <w:szCs w:val="28"/>
          <w:rtl/>
        </w:rPr>
        <w:t xml:space="preserve">اختيار </w:t>
      </w:r>
      <w:r w:rsidR="00BF0D09" w:rsidRPr="00DE27D1">
        <w:rPr>
          <w:rFonts w:ascii="Simplified Arabic" w:hAnsi="Simplified Arabic" w:cs="Simplified Arabic"/>
          <w:b/>
          <w:bCs/>
          <w:sz w:val="28"/>
          <w:szCs w:val="28"/>
          <w:rtl/>
        </w:rPr>
        <w:t>قسم من ال</w:t>
      </w:r>
      <w:r w:rsidR="00E4676C" w:rsidRPr="00DE27D1">
        <w:rPr>
          <w:rFonts w:ascii="Simplified Arabic" w:hAnsi="Simplified Arabic" w:cs="Simplified Arabic"/>
          <w:b/>
          <w:bCs/>
          <w:sz w:val="28"/>
          <w:szCs w:val="28"/>
          <w:rtl/>
        </w:rPr>
        <w:t xml:space="preserve">أعضاء </w:t>
      </w:r>
      <w:r w:rsidR="00BF0D09" w:rsidRPr="00DE27D1">
        <w:rPr>
          <w:rFonts w:ascii="Simplified Arabic" w:hAnsi="Simplified Arabic" w:cs="Simplified Arabic"/>
          <w:b/>
          <w:bCs/>
          <w:sz w:val="28"/>
          <w:szCs w:val="28"/>
          <w:rtl/>
        </w:rPr>
        <w:t>الباقين من قبل الاتحاد الاشتراكي العربي</w:t>
      </w:r>
      <w:r w:rsidR="009B18E2" w:rsidRPr="00DE27D1">
        <w:rPr>
          <w:rFonts w:ascii="Simplified Arabic" w:hAnsi="Simplified Arabic" w:cs="Simplified Arabic" w:hint="cs"/>
          <w:b/>
          <w:bCs/>
          <w:sz w:val="28"/>
          <w:szCs w:val="28"/>
          <w:rtl/>
        </w:rPr>
        <w:t>،</w:t>
      </w:r>
      <w:r w:rsidR="00BF0D09" w:rsidRPr="00DE27D1">
        <w:rPr>
          <w:rFonts w:ascii="Simplified Arabic" w:hAnsi="Simplified Arabic" w:cs="Simplified Arabic"/>
          <w:b/>
          <w:bCs/>
          <w:sz w:val="28"/>
          <w:szCs w:val="28"/>
          <w:rtl/>
        </w:rPr>
        <w:t xml:space="preserve"> وأن يتم</w:t>
      </w:r>
      <w:r w:rsidR="00B84A8C" w:rsidRPr="00DE27D1">
        <w:rPr>
          <w:rFonts w:ascii="Simplified Arabic" w:hAnsi="Simplified Arabic" w:cs="Simplified Arabic"/>
          <w:b/>
          <w:bCs/>
          <w:sz w:val="28"/>
          <w:szCs w:val="28"/>
          <w:rtl/>
        </w:rPr>
        <w:t xml:space="preserve"> </w:t>
      </w:r>
      <w:r w:rsidR="0069382D" w:rsidRPr="00DE27D1">
        <w:rPr>
          <w:rFonts w:ascii="Simplified Arabic" w:hAnsi="Simplified Arabic" w:cs="Simplified Arabic"/>
          <w:b/>
          <w:bCs/>
          <w:sz w:val="28"/>
          <w:szCs w:val="28"/>
          <w:rtl/>
        </w:rPr>
        <w:t xml:space="preserve">اختيار </w:t>
      </w:r>
      <w:r w:rsidR="00BF0D09" w:rsidRPr="00DE27D1">
        <w:rPr>
          <w:rFonts w:ascii="Simplified Arabic" w:hAnsi="Simplified Arabic" w:cs="Simplified Arabic"/>
          <w:b/>
          <w:bCs/>
          <w:sz w:val="28"/>
          <w:szCs w:val="28"/>
          <w:rtl/>
        </w:rPr>
        <w:t xml:space="preserve">القسم </w:t>
      </w:r>
      <w:r w:rsidR="009B18E2" w:rsidRPr="00DE27D1">
        <w:rPr>
          <w:rFonts w:ascii="Simplified Arabic" w:hAnsi="Simplified Arabic" w:cs="Simplified Arabic"/>
          <w:b/>
          <w:bCs/>
          <w:sz w:val="28"/>
          <w:szCs w:val="28"/>
          <w:rtl/>
        </w:rPr>
        <w:t>ال</w:t>
      </w:r>
      <w:r w:rsidR="009B18E2" w:rsidRPr="00DE27D1">
        <w:rPr>
          <w:rFonts w:ascii="Simplified Arabic" w:hAnsi="Simplified Arabic" w:cs="Simplified Arabic" w:hint="cs"/>
          <w:b/>
          <w:bCs/>
          <w:sz w:val="28"/>
          <w:szCs w:val="28"/>
          <w:rtl/>
        </w:rPr>
        <w:t>آ</w:t>
      </w:r>
      <w:r w:rsidR="00BF0D09" w:rsidRPr="00DE27D1">
        <w:rPr>
          <w:rFonts w:ascii="Simplified Arabic" w:hAnsi="Simplified Arabic" w:cs="Simplified Arabic"/>
          <w:b/>
          <w:bCs/>
          <w:sz w:val="28"/>
          <w:szCs w:val="28"/>
          <w:rtl/>
        </w:rPr>
        <w:t>خر من قبل الجهات المركزية "</w:t>
      </w:r>
      <w:r w:rsidR="00BF0D09" w:rsidRPr="00DE27D1">
        <w:rPr>
          <w:rFonts w:ascii="Simplified Arabic" w:hAnsi="Simplified Arabic" w:cs="Simplified Arabic" w:hint="cs"/>
          <w:sz w:val="28"/>
          <w:szCs w:val="28"/>
          <w:rtl/>
        </w:rPr>
        <w:t xml:space="preserve"> أما العميد فيصدر بتعيينه وتحديد معاملته المالية قرار من مجلس الوزراء بناء على اقتراح رئيس مجلس الوزراء.</w:t>
      </w:r>
    </w:p>
    <w:p w:rsidR="00BF0D09" w:rsidRPr="00DE27D1" w:rsidRDefault="00BF0D09" w:rsidP="00570E06">
      <w:pPr>
        <w:tabs>
          <w:tab w:val="left" w:pos="7401"/>
        </w:tabs>
        <w:spacing w:after="0" w:line="360" w:lineRule="auto"/>
        <w:ind w:left="-154"/>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أما القانون </w:t>
      </w:r>
      <w:r w:rsidR="00927BD5" w:rsidRPr="00DE27D1">
        <w:rPr>
          <w:rFonts w:ascii="Simplified Arabic" w:hAnsi="Simplified Arabic" w:cs="Simplified Arabic" w:hint="cs"/>
          <w:sz w:val="28"/>
          <w:szCs w:val="28"/>
          <w:rtl/>
        </w:rPr>
        <w:t>(59)</w:t>
      </w:r>
      <w:r w:rsidRPr="00DE27D1">
        <w:rPr>
          <w:rFonts w:ascii="Simplified Arabic" w:hAnsi="Simplified Arabic" w:cs="Simplified Arabic"/>
          <w:sz w:val="28"/>
          <w:szCs w:val="28"/>
          <w:rtl/>
        </w:rPr>
        <w:t>/2012م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9B18E2"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أصبح الانتخاب هو </w:t>
      </w:r>
      <w:r w:rsidR="002709B2" w:rsidRPr="00DE27D1">
        <w:rPr>
          <w:rFonts w:ascii="Simplified Arabic" w:hAnsi="Simplified Arabic" w:cs="Simplified Arabic"/>
          <w:sz w:val="28"/>
          <w:szCs w:val="28"/>
          <w:rtl/>
        </w:rPr>
        <w:t>ال</w:t>
      </w:r>
      <w:r w:rsidR="00CA45FF" w:rsidRPr="00DE27D1">
        <w:rPr>
          <w:rFonts w:ascii="Simplified Arabic" w:hAnsi="Simplified Arabic" w:cs="Simplified Arabic"/>
          <w:sz w:val="28"/>
          <w:szCs w:val="28"/>
          <w:rtl/>
        </w:rPr>
        <w:t xml:space="preserve">أسلوب </w:t>
      </w:r>
      <w:r w:rsidRPr="00DE27D1">
        <w:rPr>
          <w:rFonts w:ascii="Simplified Arabic" w:hAnsi="Simplified Arabic" w:cs="Simplified Arabic"/>
          <w:sz w:val="28"/>
          <w:szCs w:val="28"/>
          <w:rtl/>
        </w:rPr>
        <w:t>الوحيد في</w:t>
      </w:r>
      <w:r w:rsidR="00B84A8C" w:rsidRPr="00DE27D1">
        <w:rPr>
          <w:rFonts w:ascii="Simplified Arabic" w:hAnsi="Simplified Arabic" w:cs="Simplified Arabic"/>
          <w:sz w:val="28"/>
          <w:szCs w:val="28"/>
          <w:rtl/>
        </w:rPr>
        <w:t xml:space="preserve"> </w:t>
      </w:r>
      <w:r w:rsidR="0069382D" w:rsidRPr="00DE27D1">
        <w:rPr>
          <w:rFonts w:ascii="Simplified Arabic" w:hAnsi="Simplified Arabic" w:cs="Simplified Arabic"/>
          <w:sz w:val="28"/>
          <w:szCs w:val="28"/>
          <w:rtl/>
        </w:rPr>
        <w:t xml:space="preserve">اختيار </w:t>
      </w:r>
      <w:r w:rsidR="00E4676C" w:rsidRPr="00DE27D1">
        <w:rPr>
          <w:rFonts w:ascii="Simplified Arabic" w:hAnsi="Simplified Arabic" w:cs="Simplified Arabic"/>
          <w:sz w:val="28"/>
          <w:szCs w:val="28"/>
          <w:rtl/>
        </w:rPr>
        <w:t xml:space="preserve">أعضاء </w:t>
      </w:r>
      <w:r w:rsidRPr="00DE27D1">
        <w:rPr>
          <w:rFonts w:ascii="Simplified Arabic" w:hAnsi="Simplified Arabic" w:cs="Simplified Arabic"/>
          <w:sz w:val="28"/>
          <w:szCs w:val="28"/>
          <w:rtl/>
        </w:rPr>
        <w:t xml:space="preserve">المجالس المحلية من قبل </w:t>
      </w:r>
      <w:r w:rsidR="004116B5" w:rsidRPr="00DE27D1">
        <w:rPr>
          <w:rFonts w:ascii="Simplified Arabic" w:hAnsi="Simplified Arabic" w:cs="Simplified Arabic"/>
          <w:sz w:val="28"/>
          <w:szCs w:val="28"/>
          <w:rtl/>
        </w:rPr>
        <w:t xml:space="preserve">الأفراد </w:t>
      </w:r>
      <w:r w:rsidRPr="00DE27D1">
        <w:rPr>
          <w:rFonts w:ascii="Simplified Arabic" w:hAnsi="Simplified Arabic" w:cs="Simplified Arabic"/>
          <w:sz w:val="28"/>
          <w:szCs w:val="28"/>
          <w:rtl/>
        </w:rPr>
        <w:t>الموجودين داخل نطاق الوحدة المحلية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أما المشرع المصري فقد أعطي السلطة المركزية المختصة الحق في تعيين بعض </w:t>
      </w:r>
      <w:r w:rsidR="00E4676C" w:rsidRPr="00DE27D1">
        <w:rPr>
          <w:rFonts w:ascii="Simplified Arabic" w:hAnsi="Simplified Arabic" w:cs="Simplified Arabic"/>
          <w:sz w:val="28"/>
          <w:szCs w:val="28"/>
          <w:rtl/>
        </w:rPr>
        <w:t xml:space="preserve">أعضاء </w:t>
      </w:r>
      <w:r w:rsidRPr="00DE27D1">
        <w:rPr>
          <w:rFonts w:ascii="Simplified Arabic" w:hAnsi="Simplified Arabic" w:cs="Simplified Arabic"/>
          <w:sz w:val="28"/>
          <w:szCs w:val="28"/>
          <w:rtl/>
        </w:rPr>
        <w:t>الهيئات المحلية اللامركزية</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كما هو الشأن عند تعيين محافظي المحافظات</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فهي من اختصاص السلطة المركزية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27"/>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hint="cs"/>
          <w:sz w:val="28"/>
          <w:szCs w:val="28"/>
          <w:rtl/>
        </w:rPr>
        <w:t>حيث يكون لكل محافظة محافظ يصدر بتعيينه</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وإعفائه من منصبه قرار من رئيس الجمهورية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ولا يجوز للمحافظ أن يكون عضوً</w:t>
      </w:r>
      <w:r w:rsidR="009B18E2"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بمجلس الشعب</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مجلس الشورى</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بالمجالس الشعبية المحلية.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28"/>
      </w:r>
      <w:r w:rsidRPr="00DE27D1">
        <w:rPr>
          <w:rFonts w:ascii="Simplified Arabic" w:hAnsi="Simplified Arabic" w:cs="Simplified Arabic" w:hint="cs"/>
          <w:sz w:val="28"/>
          <w:szCs w:val="28"/>
          <w:vertAlign w:val="superscript"/>
          <w:rtl/>
        </w:rPr>
        <w:t>)</w:t>
      </w:r>
    </w:p>
    <w:p w:rsidR="00BF0D09" w:rsidRPr="00DE27D1" w:rsidRDefault="00927BD5" w:rsidP="00BF0D09">
      <w:pPr>
        <w:pStyle w:val="a9"/>
        <w:bidi/>
        <w:spacing w:line="360" w:lineRule="auto"/>
        <w:ind w:left="-154"/>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فالاتجاه الغالب في الفقه، يرى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الانتخاب هو الوسيلة الطبيعية لتشكيل السلطات المحلية</w:t>
      </w:r>
      <w:r w:rsidR="00BF0D09"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إلا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ننا نج</w:t>
      </w:r>
      <w:r w:rsidR="009B18E2" w:rsidRPr="00DE27D1">
        <w:rPr>
          <w:rFonts w:ascii="Simplified Arabic" w:hAnsi="Simplified Arabic" w:cs="Simplified Arabic"/>
          <w:sz w:val="28"/>
          <w:szCs w:val="28"/>
          <w:rtl/>
        </w:rPr>
        <w:t xml:space="preserve">د فريقا من الفقهاء قد ساروا في </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تجاه معاكس</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ولم يربطوا بين الانتخاب في</w:t>
      </w:r>
      <w:r w:rsidR="00B84A8C" w:rsidRPr="00DE27D1">
        <w:rPr>
          <w:rFonts w:ascii="Simplified Arabic" w:hAnsi="Simplified Arabic" w:cs="Simplified Arabic"/>
          <w:sz w:val="28"/>
          <w:szCs w:val="28"/>
          <w:rtl/>
        </w:rPr>
        <w:t xml:space="preserve"> </w:t>
      </w:r>
      <w:r w:rsidR="0069382D" w:rsidRPr="00DE27D1">
        <w:rPr>
          <w:rFonts w:ascii="Simplified Arabic" w:hAnsi="Simplified Arabic" w:cs="Simplified Arabic"/>
          <w:sz w:val="28"/>
          <w:szCs w:val="28"/>
          <w:rtl/>
        </w:rPr>
        <w:t xml:space="preserve">اختيار </w:t>
      </w:r>
      <w:r w:rsidR="00E4676C" w:rsidRPr="00DE27D1">
        <w:rPr>
          <w:rFonts w:ascii="Simplified Arabic" w:hAnsi="Simplified Arabic" w:cs="Simplified Arabic" w:hint="cs"/>
          <w:sz w:val="28"/>
          <w:szCs w:val="28"/>
          <w:rtl/>
        </w:rPr>
        <w:t xml:space="preserve">أعضاء </w:t>
      </w:r>
      <w:r w:rsidR="00BF0D09" w:rsidRPr="00DE27D1">
        <w:rPr>
          <w:rFonts w:ascii="Simplified Arabic" w:hAnsi="Simplified Arabic" w:cs="Simplified Arabic"/>
          <w:sz w:val="28"/>
          <w:szCs w:val="28"/>
          <w:rtl/>
        </w:rPr>
        <w:t>المجالس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وبين وجود النظام اللامركزي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بل لم يمانعوا من قيام السلطات المركزية بتعيين </w:t>
      </w:r>
      <w:r w:rsidR="00E4676C" w:rsidRPr="00DE27D1">
        <w:rPr>
          <w:rFonts w:ascii="Simplified Arabic" w:hAnsi="Simplified Arabic" w:cs="Simplified Arabic"/>
          <w:sz w:val="28"/>
          <w:szCs w:val="28"/>
          <w:rtl/>
        </w:rPr>
        <w:t xml:space="preserve">أعضاء </w:t>
      </w:r>
      <w:r w:rsidR="00BF0D09" w:rsidRPr="00DE27D1">
        <w:rPr>
          <w:rFonts w:ascii="Simplified Arabic" w:hAnsi="Simplified Arabic" w:cs="Simplified Arabic"/>
          <w:sz w:val="28"/>
          <w:szCs w:val="28"/>
          <w:rtl/>
        </w:rPr>
        <w:t>المجالس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إذ ليس في التعيين ما يخل بالتنظيم اللامركزي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29"/>
      </w:r>
      <w:r w:rsidR="00BF0D09" w:rsidRPr="00DE27D1">
        <w:rPr>
          <w:rFonts w:ascii="Simplified Arabic" w:hAnsi="Simplified Arabic" w:cs="Simplified Arabic"/>
          <w:sz w:val="28"/>
          <w:szCs w:val="28"/>
          <w:vertAlign w:val="superscript"/>
          <w:rtl/>
          <w:lang w:bidi="ar-LY"/>
        </w:rPr>
        <w:t>)</w:t>
      </w:r>
      <w:r w:rsidR="00BF0D09" w:rsidRPr="00DE27D1">
        <w:rPr>
          <w:rFonts w:ascii="Simplified Arabic" w:hAnsi="Simplified Arabic" w:cs="Simplified Arabic"/>
          <w:sz w:val="28"/>
          <w:szCs w:val="28"/>
          <w:rtl/>
          <w:lang w:bidi="ar-LY"/>
        </w:rPr>
        <w:t xml:space="preserve"> </w:t>
      </w:r>
    </w:p>
    <w:p w:rsidR="00BF0D09" w:rsidRPr="00DE27D1" w:rsidRDefault="00927BD5" w:rsidP="00927BD5">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ويرى أنصار هذا الاتجاه إن استقلال الوحدات المحلية ليس بطريقة</w:t>
      </w:r>
      <w:r w:rsidR="00B84A8C" w:rsidRPr="00DE27D1">
        <w:rPr>
          <w:rFonts w:ascii="Simplified Arabic" w:hAnsi="Simplified Arabic" w:cs="Simplified Arabic"/>
          <w:sz w:val="28"/>
          <w:szCs w:val="28"/>
          <w:rtl/>
        </w:rPr>
        <w:t xml:space="preserve"> </w:t>
      </w:r>
      <w:r w:rsidR="0069382D" w:rsidRPr="00DE27D1">
        <w:rPr>
          <w:rFonts w:ascii="Simplified Arabic" w:hAnsi="Simplified Arabic" w:cs="Simplified Arabic"/>
          <w:sz w:val="28"/>
          <w:szCs w:val="28"/>
          <w:rtl/>
        </w:rPr>
        <w:t xml:space="preserve">اختيار </w:t>
      </w:r>
      <w:r w:rsidR="00BF0D09" w:rsidRPr="00DE27D1">
        <w:rPr>
          <w:rFonts w:ascii="Simplified Arabic" w:hAnsi="Simplified Arabic" w:cs="Simplified Arabic"/>
          <w:sz w:val="28"/>
          <w:szCs w:val="28"/>
          <w:rtl/>
        </w:rPr>
        <w:t>أعضا</w:t>
      </w:r>
      <w:r w:rsidR="009B18E2" w:rsidRPr="00DE27D1">
        <w:rPr>
          <w:rFonts w:ascii="Simplified Arabic" w:hAnsi="Simplified Arabic" w:cs="Simplified Arabic"/>
          <w:sz w:val="28"/>
          <w:szCs w:val="28"/>
          <w:rtl/>
        </w:rPr>
        <w:t xml:space="preserve">ئها إنما بما تتمتع به من شخصية </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عتبارية وما أسند</w:t>
      </w:r>
      <w:r w:rsidR="00232F74" w:rsidRPr="00DE27D1">
        <w:rPr>
          <w:rFonts w:ascii="Simplified Arabic" w:hAnsi="Simplified Arabic" w:cs="Simplified Arabic"/>
          <w:sz w:val="28"/>
          <w:szCs w:val="28"/>
          <w:rtl/>
        </w:rPr>
        <w:t xml:space="preserve"> إليها </w:t>
      </w:r>
      <w:r w:rsidR="00BF0D09" w:rsidRPr="00DE27D1">
        <w:rPr>
          <w:rFonts w:ascii="Simplified Arabic" w:hAnsi="Simplified Arabic" w:cs="Simplified Arabic"/>
          <w:sz w:val="28"/>
          <w:szCs w:val="28"/>
          <w:rtl/>
        </w:rPr>
        <w:t>من اختصاصات، وب</w:t>
      </w:r>
      <w:r w:rsidRPr="00DE27D1">
        <w:rPr>
          <w:rFonts w:ascii="Simplified Arabic" w:hAnsi="Simplified Arabic" w:cs="Simplified Arabic" w:hint="cs"/>
          <w:sz w:val="28"/>
          <w:szCs w:val="28"/>
          <w:rtl/>
        </w:rPr>
        <w:t>ذلك</w:t>
      </w:r>
      <w:r w:rsidR="00BF0D09" w:rsidRPr="00DE27D1">
        <w:rPr>
          <w:rFonts w:ascii="Simplified Arabic" w:hAnsi="Simplified Arabic" w:cs="Simplified Arabic"/>
          <w:sz w:val="28"/>
          <w:szCs w:val="28"/>
          <w:rtl/>
        </w:rPr>
        <w:t xml:space="preserve"> ليس من شأن التعيين الذهاب باستقلال السلطات المحلية، ولكي يتمتع الموظف المحلي المعين من السلطة المركزية بالاستقلال لابد أن يكون تعيينه مصحوب</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ا ببعض الضمانات كعدم قابليته للعزل،</w:t>
      </w:r>
      <w:r w:rsidR="009B18E2" w:rsidRPr="00DE27D1">
        <w:rPr>
          <w:rFonts w:ascii="Simplified Arabic" w:hAnsi="Simplified Arabic" w:cs="Simplified Arabic"/>
          <w:sz w:val="28"/>
          <w:szCs w:val="28"/>
          <w:rtl/>
        </w:rPr>
        <w:t xml:space="preserve"> و</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تخاد إجراءات خاصة في حالة المساءلة التأديبية</w:t>
      </w:r>
      <w:r w:rsidR="009B18E2" w:rsidRPr="00DE27D1">
        <w:rPr>
          <w:rFonts w:ascii="Simplified Arabic" w:hAnsi="Simplified Arabic" w:cs="Simplified Arabic" w:hint="cs"/>
          <w:sz w:val="28"/>
          <w:szCs w:val="28"/>
          <w:rtl/>
        </w:rPr>
        <w:t>؛</w:t>
      </w:r>
      <w:r w:rsidR="00D653DC" w:rsidRPr="00DE27D1">
        <w:rPr>
          <w:rFonts w:ascii="Simplified Arabic" w:hAnsi="Simplified Arabic" w:cs="Simplified Arabic"/>
          <w:sz w:val="28"/>
          <w:szCs w:val="28"/>
          <w:rtl/>
        </w:rPr>
        <w:t xml:space="preserve"> إذ</w:t>
      </w:r>
      <w:r w:rsidR="009B18E2" w:rsidRPr="00DE27D1">
        <w:rPr>
          <w:rFonts w:ascii="Simplified Arabic" w:hAnsi="Simplified Arabic" w:cs="Simplified Arabic" w:hint="cs"/>
          <w:sz w:val="28"/>
          <w:szCs w:val="28"/>
          <w:rtl/>
        </w:rPr>
        <w:t>ً</w:t>
      </w:r>
      <w:r w:rsidR="00D653DC" w:rsidRPr="00DE27D1">
        <w:rPr>
          <w:rFonts w:ascii="Simplified Arabic" w:hAnsi="Simplified Arabic" w:cs="Simplified Arabic"/>
          <w:sz w:val="28"/>
          <w:szCs w:val="28"/>
          <w:rtl/>
        </w:rPr>
        <w:t xml:space="preserve">ا </w:t>
      </w:r>
      <w:r w:rsidR="00BF0D09" w:rsidRPr="00DE27D1">
        <w:rPr>
          <w:rFonts w:ascii="Simplified Arabic" w:hAnsi="Simplified Arabic" w:cs="Simplified Arabic"/>
          <w:sz w:val="28"/>
          <w:szCs w:val="28"/>
          <w:rtl/>
        </w:rPr>
        <w:t>فالعبرة ليست بوسيلة ال</w:t>
      </w:r>
      <w:r w:rsidR="0069382D" w:rsidRPr="00DE27D1">
        <w:rPr>
          <w:rFonts w:ascii="Simplified Arabic" w:hAnsi="Simplified Arabic" w:cs="Simplified Arabic"/>
          <w:sz w:val="28"/>
          <w:szCs w:val="28"/>
          <w:rtl/>
        </w:rPr>
        <w:t>اختيار</w:t>
      </w:r>
      <w:r w:rsidR="009B18E2" w:rsidRPr="00DE27D1">
        <w:rPr>
          <w:rFonts w:ascii="Simplified Arabic" w:hAnsi="Simplified Arabic" w:cs="Simplified Arabic" w:hint="cs"/>
          <w:sz w:val="28"/>
          <w:szCs w:val="28"/>
          <w:rtl/>
        </w:rPr>
        <w:t>،</w:t>
      </w:r>
      <w:r w:rsidR="0069382D"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إنما بأن يكون العضو اللامركزي غير خاضع لسلطة الجهات المركزية الرئاسية، وإن كان معينً</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قبلها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6"/>
          <w:szCs w:val="6"/>
          <w:rtl/>
        </w:rPr>
        <w:t xml:space="preserve">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30"/>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 xml:space="preserve">وينتقد البعض هذا </w:t>
      </w:r>
      <w:r w:rsidR="002709B2" w:rsidRPr="00DE27D1">
        <w:rPr>
          <w:rFonts w:ascii="Simplified Arabic" w:hAnsi="Simplified Arabic" w:cs="Simplified Arabic"/>
          <w:sz w:val="28"/>
          <w:szCs w:val="28"/>
          <w:rtl/>
        </w:rPr>
        <w:t>ال</w:t>
      </w:r>
      <w:r w:rsidR="00CA45FF" w:rsidRPr="00DE27D1">
        <w:rPr>
          <w:rFonts w:ascii="Simplified Arabic" w:hAnsi="Simplified Arabic" w:cs="Simplified Arabic"/>
          <w:sz w:val="28"/>
          <w:szCs w:val="28"/>
          <w:rtl/>
        </w:rPr>
        <w:t xml:space="preserve">أسلوب </w:t>
      </w:r>
      <w:r w:rsidR="00BF0D09" w:rsidRPr="00DE27D1">
        <w:rPr>
          <w:rFonts w:ascii="Simplified Arabic" w:hAnsi="Simplified Arabic" w:cs="Simplified Arabic"/>
          <w:sz w:val="28"/>
          <w:szCs w:val="28"/>
          <w:rtl/>
        </w:rPr>
        <w:t>بحجة ولاء العضو المعين للجهة التي قامت بتعيينه.</w:t>
      </w:r>
    </w:p>
    <w:p w:rsidR="00BF0D09" w:rsidRPr="00DE27D1" w:rsidRDefault="00D653DC" w:rsidP="00927BD5">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فالنشاط </w:t>
      </w:r>
      <w:r w:rsidR="005D7742" w:rsidRPr="00DE27D1">
        <w:rPr>
          <w:rFonts w:ascii="Simplified Arabic" w:hAnsi="Simplified Arabic" w:cs="Simplified Arabic"/>
          <w:sz w:val="28"/>
          <w:szCs w:val="28"/>
          <w:rtl/>
        </w:rPr>
        <w:t xml:space="preserve">الإداري </w:t>
      </w:r>
      <w:r w:rsidR="00BF0D09" w:rsidRPr="00DE27D1">
        <w:rPr>
          <w:rFonts w:ascii="Simplified Arabic" w:hAnsi="Simplified Arabic" w:cs="Simplified Arabic"/>
          <w:sz w:val="28"/>
          <w:szCs w:val="28"/>
          <w:rtl/>
        </w:rPr>
        <w:t>في الوقت الحاضر يتطلب وجود كفاءات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وقدرات خاصة في من يقوم به، بما في ذلك النشاط الذي يمارسه </w:t>
      </w:r>
      <w:r w:rsidR="00E4676C" w:rsidRPr="00DE27D1">
        <w:rPr>
          <w:rFonts w:ascii="Simplified Arabic" w:hAnsi="Simplified Arabic" w:cs="Simplified Arabic"/>
          <w:sz w:val="28"/>
          <w:szCs w:val="28"/>
          <w:rtl/>
        </w:rPr>
        <w:t xml:space="preserve">أعضاء </w:t>
      </w:r>
      <w:r w:rsidR="00BF0D09" w:rsidRPr="00DE27D1">
        <w:rPr>
          <w:rFonts w:ascii="Simplified Arabic" w:hAnsi="Simplified Arabic" w:cs="Simplified Arabic"/>
          <w:sz w:val="28"/>
          <w:szCs w:val="28"/>
          <w:rtl/>
        </w:rPr>
        <w:t>الهيئات المحلية</w:t>
      </w:r>
      <w:r w:rsidR="009B18E2" w:rsidRPr="00DE27D1">
        <w:rPr>
          <w:rFonts w:ascii="Simplified Arabic" w:hAnsi="Simplified Arabic" w:cs="Simplified Arabic" w:hint="cs"/>
          <w:sz w:val="28"/>
          <w:szCs w:val="28"/>
          <w:rtl/>
        </w:rPr>
        <w:t xml:space="preserve">، لذا </w:t>
      </w:r>
      <w:r w:rsidR="00927BD5" w:rsidRPr="00DE27D1">
        <w:rPr>
          <w:rFonts w:ascii="Simplified Arabic" w:hAnsi="Simplified Arabic" w:cs="Simplified Arabic" w:hint="cs"/>
          <w:sz w:val="28"/>
          <w:szCs w:val="28"/>
          <w:rtl/>
        </w:rPr>
        <w:t>ترى</w:t>
      </w:r>
      <w:r w:rsidR="009B18E2" w:rsidRPr="00DE27D1">
        <w:rPr>
          <w:rFonts w:ascii="Simplified Arabic" w:hAnsi="Simplified Arabic" w:cs="Simplified Arabic" w:hint="cs"/>
          <w:sz w:val="28"/>
          <w:szCs w:val="28"/>
          <w:rtl/>
        </w:rPr>
        <w:t xml:space="preserve"> الباحث</w:t>
      </w:r>
      <w:r w:rsidR="00927BD5" w:rsidRPr="00DE27D1">
        <w:rPr>
          <w:rFonts w:ascii="Simplified Arabic" w:hAnsi="Simplified Arabic" w:cs="Simplified Arabic" w:hint="cs"/>
          <w:sz w:val="28"/>
          <w:szCs w:val="28"/>
          <w:rtl/>
        </w:rPr>
        <w:t>ة</w:t>
      </w:r>
      <w:r w:rsidR="009B18E2" w:rsidRPr="00DE27D1">
        <w:rPr>
          <w:rFonts w:ascii="Simplified Arabic" w:hAnsi="Simplified Arabic" w:cs="Simplified Arabic" w:hint="cs"/>
          <w:sz w:val="28"/>
          <w:szCs w:val="28"/>
          <w:rtl/>
        </w:rPr>
        <w:t xml:space="preserve"> ضرورة أ</w:t>
      </w:r>
      <w:r w:rsidR="00BF0D09" w:rsidRPr="00DE27D1">
        <w:rPr>
          <w:rFonts w:ascii="Simplified Arabic" w:hAnsi="Simplified Arabic" w:cs="Simplified Arabic" w:hint="cs"/>
          <w:sz w:val="28"/>
          <w:szCs w:val="28"/>
          <w:rtl/>
        </w:rPr>
        <w:t>ن يحمل العضو مؤهل علمي عالي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وأن يكون لديه خبرة في مجال العمل الإداري.</w:t>
      </w:r>
    </w:p>
    <w:p w:rsidR="00BF0D09" w:rsidRPr="00DE27D1" w:rsidRDefault="004A6EBE" w:rsidP="009B18E2">
      <w:pPr>
        <w:pStyle w:val="a6"/>
        <w:tabs>
          <w:tab w:val="left" w:pos="7401"/>
        </w:tabs>
        <w:spacing w:before="240" w:after="0" w:line="360" w:lineRule="auto"/>
        <w:ind w:left="-154"/>
        <w:jc w:val="both"/>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الثاني</w:t>
      </w:r>
      <w:r w:rsidR="00BF0D09" w:rsidRPr="00DE27D1">
        <w:rPr>
          <w:rFonts w:ascii="Simplified Arabic" w:hAnsi="Simplified Arabic" w:cs="Simplified Arabic"/>
          <w:b/>
          <w:bCs/>
          <w:sz w:val="28"/>
          <w:szCs w:val="28"/>
          <w:rtl/>
        </w:rPr>
        <w:t>: حق الوقف والعزل والحل</w:t>
      </w:r>
    </w:p>
    <w:p w:rsidR="00BF0D09" w:rsidRPr="00DE27D1" w:rsidRDefault="00BF0D09" w:rsidP="00570E06">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 </w:t>
      </w:r>
      <w:r w:rsidR="00927BD5"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ممارسة هذه الصلاحيات من خارج الوحدات المحلية ذاتها أمر يتعارض مع طبيعة النظام اللامركزي ذاته، فالهيئات المحلية نظر</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ا لتشكيلها عن طريق الانتخاب المباشر</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لا يجوز وقفها عن أداء وظيفتها</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عزل بعض أعضائها</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حل</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ها كلية إلا بقرار يصدر عن الق</w:t>
      </w:r>
      <w:r w:rsidR="00927BD5" w:rsidRPr="00DE27D1">
        <w:rPr>
          <w:rFonts w:ascii="Simplified Arabic" w:hAnsi="Simplified Arabic" w:cs="Simplified Arabic"/>
          <w:sz w:val="28"/>
          <w:szCs w:val="28"/>
          <w:rtl/>
        </w:rPr>
        <w:t>اعدة الشعبية التي تولت اختيارها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31"/>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ولكن قد تمتد رقابة الحكومة المركزية</w:t>
      </w:r>
      <w:r w:rsidR="00E20C6A" w:rsidRPr="00DE27D1">
        <w:rPr>
          <w:rFonts w:ascii="Simplified Arabic" w:hAnsi="Simplified Arabic" w:cs="Simplified Arabic"/>
          <w:sz w:val="28"/>
          <w:szCs w:val="28"/>
          <w:rtl/>
        </w:rPr>
        <w:t xml:space="preserve"> إلى </w:t>
      </w:r>
      <w:r w:rsidRPr="00DE27D1">
        <w:rPr>
          <w:rFonts w:ascii="Simplified Arabic" w:hAnsi="Simplified Arabic" w:cs="Simplified Arabic"/>
          <w:sz w:val="28"/>
          <w:szCs w:val="28"/>
          <w:rtl/>
        </w:rPr>
        <w:t>إمكانية عزل عضو المجلس المحلي</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وقفه عن العمل لفترة محدودة، وذلك في حالات معينة يحددها القانون، مثل فقدان الثقة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والاعتبار اللذين أ</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نتخب العضو على أساسهما</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التغيب عن حضور الجلسات دون عذر مقبول،</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التعاقد بالذات</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بالواسطة مع المجلس دون موافقة مسبقة من السلطة المركزية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
          <w:szCs w:val="2"/>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32"/>
      </w:r>
      <w:r w:rsidRPr="00DE27D1">
        <w:rPr>
          <w:rFonts w:ascii="Simplified Arabic" w:hAnsi="Simplified Arabic" w:cs="Simplified Arabic"/>
          <w:sz w:val="28"/>
          <w:szCs w:val="28"/>
          <w:vertAlign w:val="superscript"/>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حل هذه المجالس في أحو</w:t>
      </w:r>
      <w:r w:rsidR="009B18E2" w:rsidRPr="00DE27D1">
        <w:rPr>
          <w:rFonts w:ascii="Simplified Arabic" w:hAnsi="Simplified Arabic" w:cs="Simplified Arabic"/>
          <w:sz w:val="28"/>
          <w:szCs w:val="28"/>
          <w:rtl/>
        </w:rPr>
        <w:t>ال استثنائية دون أن يمس هذا 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جراء وجود الوحدة </w:t>
      </w:r>
      <w:r w:rsidR="004116B5" w:rsidRPr="00DE27D1">
        <w:rPr>
          <w:rFonts w:ascii="Simplified Arabic" w:hAnsi="Simplified Arabic" w:cs="Simplified Arabic"/>
          <w:sz w:val="28"/>
          <w:szCs w:val="28"/>
          <w:rtl/>
        </w:rPr>
        <w:t>الإدارية ال</w:t>
      </w:r>
      <w:r w:rsidR="00F67F6A" w:rsidRPr="00DE27D1">
        <w:rPr>
          <w:rFonts w:ascii="Simplified Arabic" w:hAnsi="Simplified Arabic" w:cs="Simplified Arabic"/>
          <w:sz w:val="28"/>
          <w:szCs w:val="28"/>
          <w:rtl/>
        </w:rPr>
        <w:t xml:space="preserve">إقليمية </w:t>
      </w:r>
      <w:r w:rsidRPr="00DE27D1">
        <w:rPr>
          <w:rFonts w:ascii="Simplified Arabic" w:hAnsi="Simplified Arabic" w:cs="Simplified Arabic"/>
          <w:sz w:val="28"/>
          <w:szCs w:val="28"/>
          <w:rtl/>
        </w:rPr>
        <w:t>ذاتها</w:t>
      </w:r>
      <w:r w:rsidRPr="00DE27D1">
        <w:rPr>
          <w:rFonts w:ascii="Simplified Arabic" w:hAnsi="Simplified Arabic" w:cs="Simplified Arabic"/>
          <w:sz w:val="2"/>
          <w:szCs w:val="2"/>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33"/>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ولقد 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المحلية رقم (59</w:t>
      </w:r>
      <w:r w:rsidR="006053EC" w:rsidRPr="00DE27D1">
        <w:rPr>
          <w:rFonts w:ascii="Simplified Arabic" w:hAnsi="Simplified Arabic" w:cs="Simplified Arabic" w:hint="cs"/>
          <w:sz w:val="28"/>
          <w:szCs w:val="28"/>
          <w:rtl/>
        </w:rPr>
        <w:t>)</w:t>
      </w:r>
      <w:r w:rsidR="006053EC" w:rsidRPr="00DE27D1">
        <w:rPr>
          <w:rFonts w:ascii="Simplified Arabic" w:hAnsi="Simplified Arabic" w:cs="Simplified Arabic"/>
          <w:sz w:val="28"/>
          <w:szCs w:val="28"/>
          <w:rtl/>
        </w:rPr>
        <w:t xml:space="preserve"> لسنة 2012م</w:t>
      </w:r>
      <w:r w:rsidR="006053EC" w:rsidRPr="00DE27D1">
        <w:rPr>
          <w:rFonts w:ascii="Simplified Arabic" w:hAnsi="Simplified Arabic" w:cs="Simplified Arabic" w:hint="cs"/>
          <w:sz w:val="28"/>
          <w:szCs w:val="28"/>
          <w:rtl/>
        </w:rPr>
        <w:t>،</w:t>
      </w:r>
      <w:r w:rsidR="00232F74"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بشأن </w:t>
      </w:r>
      <w:r w:rsidR="007836C5" w:rsidRPr="00DE27D1">
        <w:rPr>
          <w:rFonts w:ascii="Simplified Arabic" w:hAnsi="Simplified Arabic" w:cs="Simplified Arabic"/>
          <w:sz w:val="28"/>
          <w:szCs w:val="28"/>
          <w:rtl/>
        </w:rPr>
        <w:t>الإدار</w:t>
      </w:r>
      <w:r w:rsidR="00570E06"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في لائحته التنفيذية على أن العضو الذي يتغيب عن حضور جلسات المجلس</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 xml:space="preserve">لجانه </w:t>
      </w:r>
      <w:r w:rsidR="007E4188" w:rsidRPr="00DE27D1">
        <w:rPr>
          <w:rFonts w:ascii="Simplified Arabic" w:hAnsi="Simplified Arabic" w:cs="Simplified Arabic"/>
          <w:sz w:val="28"/>
          <w:szCs w:val="28"/>
          <w:rtl/>
        </w:rPr>
        <w:t xml:space="preserve">أكثر </w:t>
      </w:r>
      <w:r w:rsidRPr="00DE27D1">
        <w:rPr>
          <w:rFonts w:ascii="Simplified Arabic" w:hAnsi="Simplified Arabic" w:cs="Simplified Arabic"/>
          <w:sz w:val="28"/>
          <w:szCs w:val="28"/>
          <w:rtl/>
        </w:rPr>
        <w:t>من ثلاث مرات متتالية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أوعن ربع عدد جلسات المجلس مستقيلاً</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34"/>
      </w:r>
      <w:r w:rsidRPr="00DE27D1">
        <w:rPr>
          <w:rFonts w:ascii="Simplified Arabic" w:hAnsi="Simplified Arabic" w:cs="Simplified Arabic"/>
          <w:sz w:val="28"/>
          <w:szCs w:val="28"/>
          <w:vertAlign w:val="superscript"/>
          <w:rtl/>
        </w:rPr>
        <w:t>)</w:t>
      </w:r>
      <w:r w:rsidR="00F67F6A" w:rsidRPr="00DE27D1">
        <w:rPr>
          <w:rFonts w:ascii="Simplified Arabic" w:hAnsi="Simplified Arabic" w:cs="Simplified Arabic"/>
          <w:sz w:val="28"/>
          <w:szCs w:val="28"/>
          <w:rtl/>
        </w:rPr>
        <w:t xml:space="preserve"> </w:t>
      </w:r>
    </w:p>
    <w:p w:rsidR="00BF0D09" w:rsidRPr="00DE27D1" w:rsidRDefault="00BF0D09" w:rsidP="00570E06">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كما أجاز المشرع إمكانية حجب الثقة عن أي عضو من </w:t>
      </w:r>
      <w:r w:rsidR="00E4676C" w:rsidRPr="00DE27D1">
        <w:rPr>
          <w:rFonts w:ascii="Simplified Arabic" w:hAnsi="Simplified Arabic" w:cs="Simplified Arabic"/>
          <w:sz w:val="28"/>
          <w:szCs w:val="28"/>
          <w:rtl/>
        </w:rPr>
        <w:t xml:space="preserve">أعضاء </w:t>
      </w:r>
      <w:r w:rsidRPr="00DE27D1">
        <w:rPr>
          <w:rFonts w:ascii="Simplified Arabic" w:hAnsi="Simplified Arabic" w:cs="Simplified Arabic"/>
          <w:sz w:val="28"/>
          <w:szCs w:val="28"/>
          <w:rtl/>
        </w:rPr>
        <w:t>المجلس</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المحافظ</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العميد</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مجلس الشوري</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الوكيل بقرار يصدر من مجلس المحافظة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البلدية حسب</w:t>
      </w:r>
      <w:r w:rsidR="00022109" w:rsidRPr="00DE27D1">
        <w:rPr>
          <w:rFonts w:ascii="Simplified Arabic" w:hAnsi="Simplified Arabic" w:cs="Simplified Arabic"/>
          <w:sz w:val="28"/>
          <w:szCs w:val="28"/>
          <w:rtl/>
        </w:rPr>
        <w:t xml:space="preserve"> الأحوال</w:t>
      </w:r>
      <w:r w:rsidR="009B18E2" w:rsidRPr="00DE27D1">
        <w:rPr>
          <w:rFonts w:ascii="Simplified Arabic" w:hAnsi="Simplified Arabic" w:cs="Simplified Arabic" w:hint="cs"/>
          <w:sz w:val="28"/>
          <w:szCs w:val="28"/>
          <w:rtl/>
        </w:rPr>
        <w:t>،</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وبأغلبية ثلثي أعضائه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35"/>
      </w:r>
      <w:r w:rsidRPr="00DE27D1">
        <w:rPr>
          <w:rFonts w:ascii="Simplified Arabic" w:hAnsi="Simplified Arabic" w:cs="Simplified Arabic"/>
          <w:sz w:val="28"/>
          <w:szCs w:val="28"/>
          <w:vertAlign w:val="superscript"/>
          <w:rtl/>
        </w:rPr>
        <w:t xml:space="preserve">)  </w:t>
      </w:r>
      <w:r w:rsidRPr="00DE27D1">
        <w:rPr>
          <w:rFonts w:ascii="Simplified Arabic" w:hAnsi="Simplified Arabic" w:cs="Simplified Arabic"/>
          <w:sz w:val="28"/>
          <w:szCs w:val="28"/>
        </w:rPr>
        <w:t xml:space="preserve"> </w:t>
      </w:r>
    </w:p>
    <w:p w:rsidR="00BF0D09" w:rsidRPr="00DE27D1" w:rsidRDefault="00BF0D09" w:rsidP="00BF0D09">
      <w:pPr>
        <w:pStyle w:val="a6"/>
        <w:tabs>
          <w:tab w:val="left" w:pos="7401"/>
        </w:tabs>
        <w:spacing w:after="0" w:line="360" w:lineRule="auto"/>
        <w:ind w:left="-154"/>
        <w:jc w:val="both"/>
        <w:rPr>
          <w:rFonts w:ascii="Simplified Arabic" w:hAnsi="Simplified Arabic" w:cs="Simplified Arabic"/>
          <w:sz w:val="2"/>
          <w:szCs w:val="2"/>
          <w:rtl/>
        </w:rPr>
      </w:pPr>
    </w:p>
    <w:p w:rsidR="00BF0D09" w:rsidRPr="00DE27D1" w:rsidRDefault="00BF0D09" w:rsidP="009B18E2">
      <w:pPr>
        <w:pStyle w:val="a6"/>
        <w:tabs>
          <w:tab w:val="left" w:pos="7401"/>
        </w:tabs>
        <w:spacing w:before="240" w:line="360" w:lineRule="auto"/>
        <w:ind w:left="-154"/>
        <w:jc w:val="both"/>
        <w:rPr>
          <w:rFonts w:ascii="Simplified Arabic" w:hAnsi="Simplified Arabic" w:cs="Simplified Arabic"/>
          <w:sz w:val="28"/>
          <w:szCs w:val="28"/>
          <w:rtl/>
        </w:rPr>
      </w:pPr>
      <w:r w:rsidRPr="00DE27D1">
        <w:rPr>
          <w:rFonts w:ascii="Simplified Arabic" w:hAnsi="Simplified Arabic" w:cs="Simplified Arabic"/>
          <w:sz w:val="28"/>
          <w:szCs w:val="28"/>
          <w:rtl/>
        </w:rPr>
        <w:t>ونص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المشرع الليبي في هذا القانون على حالات سقوط العضوية بالمجلس وهي:-</w:t>
      </w:r>
    </w:p>
    <w:p w:rsidR="00BF0D09" w:rsidRPr="00DE27D1" w:rsidRDefault="00BF0D09" w:rsidP="00927BD5">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sz w:val="28"/>
          <w:szCs w:val="28"/>
          <w:rtl/>
        </w:rPr>
        <w:t>حالة فقد شرطين من شروط العضوية المنصوص عليها في المادة رقم (8) من هذا القانون</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والمادة رقم (28) من </w:t>
      </w:r>
      <w:r w:rsidRPr="00DE27D1">
        <w:rPr>
          <w:rFonts w:ascii="Simplified Arabic" w:hAnsi="Simplified Arabic" w:cs="Simplified Arabic"/>
          <w:sz w:val="28"/>
          <w:szCs w:val="28"/>
          <w:rtl/>
        </w:rPr>
        <w:t>لائحته التنفيذية، وكذلك حالة إخلال العضو بواجبات العضوية ومقتضياتها</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وفي جميع</w:t>
      </w:r>
      <w:r w:rsidR="00022109" w:rsidRPr="00DE27D1">
        <w:rPr>
          <w:rFonts w:ascii="Simplified Arabic" w:hAnsi="Simplified Arabic" w:cs="Simplified Arabic"/>
          <w:sz w:val="28"/>
          <w:szCs w:val="28"/>
          <w:rtl/>
        </w:rPr>
        <w:t xml:space="preserve"> الأحوال </w:t>
      </w:r>
      <w:r w:rsidRPr="00DE27D1">
        <w:rPr>
          <w:rFonts w:ascii="Simplified Arabic" w:hAnsi="Simplified Arabic" w:cs="Simplified Arabic"/>
          <w:sz w:val="28"/>
          <w:szCs w:val="28"/>
          <w:rtl/>
        </w:rPr>
        <w:t>ي</w:t>
      </w:r>
      <w:r w:rsidR="004A6EBE" w:rsidRPr="00DE27D1">
        <w:rPr>
          <w:rFonts w:ascii="Simplified Arabic" w:hAnsi="Simplified Arabic" w:cs="Simplified Arabic" w:hint="cs"/>
          <w:sz w:val="28"/>
          <w:szCs w:val="28"/>
          <w:rtl/>
        </w:rPr>
        <w:t>ج</w:t>
      </w:r>
      <w:r w:rsidRPr="00DE27D1">
        <w:rPr>
          <w:rFonts w:ascii="Simplified Arabic" w:hAnsi="Simplified Arabic" w:cs="Simplified Arabic"/>
          <w:sz w:val="28"/>
          <w:szCs w:val="28"/>
          <w:rtl/>
        </w:rPr>
        <w:t>ب صدور قرار من المجلس بسقوط العضوية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بعد دعوة العضو لسماع أقواله في جلسة تحدد بعد خمسة عشر يوم</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من إخطاره بموجبها بأغلبية ثلثي </w:t>
      </w:r>
      <w:r w:rsidR="00E4676C" w:rsidRPr="00DE27D1">
        <w:rPr>
          <w:rFonts w:ascii="Simplified Arabic" w:hAnsi="Simplified Arabic" w:cs="Simplified Arabic"/>
          <w:sz w:val="28"/>
          <w:szCs w:val="28"/>
          <w:rtl/>
        </w:rPr>
        <w:t xml:space="preserve">أعضاء </w:t>
      </w:r>
      <w:r w:rsidR="009B18E2" w:rsidRPr="00DE27D1">
        <w:rPr>
          <w:rFonts w:ascii="Simplified Arabic" w:hAnsi="Simplified Arabic" w:cs="Simplified Arabic"/>
          <w:sz w:val="28"/>
          <w:szCs w:val="28"/>
          <w:rtl/>
        </w:rPr>
        <w:t>المجلس</w:t>
      </w:r>
      <w:r w:rsidR="00927BD5" w:rsidRPr="00DE27D1">
        <w:rPr>
          <w:rFonts w:ascii="Simplified Arabic" w:hAnsi="Simplified Arabic" w:cs="Simplified Arabic" w:hint="cs"/>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36"/>
      </w:r>
      <w:r w:rsidRPr="00DE27D1">
        <w:rPr>
          <w:rFonts w:ascii="Simplified Arabic" w:hAnsi="Simplified Arabic" w:cs="Simplified Arabic"/>
          <w:sz w:val="28"/>
          <w:szCs w:val="28"/>
          <w:vertAlign w:val="superscript"/>
          <w:rtl/>
        </w:rPr>
        <w:t>)</w:t>
      </w:r>
    </w:p>
    <w:p w:rsidR="00BF0D09" w:rsidRPr="00DE27D1" w:rsidRDefault="00927BD5" w:rsidP="00046E0F">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أما فيما يتعلق بالموظفين العاملين بالمحافظات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والبلديات فقد نص</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046E0F"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المحلية رقم </w:t>
      </w:r>
      <w:r w:rsidR="009B18E2" w:rsidRPr="00DE27D1">
        <w:rPr>
          <w:rFonts w:ascii="Simplified Arabic" w:hAnsi="Simplified Arabic" w:cs="Simplified Arabic" w:hint="cs"/>
          <w:sz w:val="28"/>
          <w:szCs w:val="28"/>
          <w:rtl/>
        </w:rPr>
        <w:t>(59)</w:t>
      </w:r>
      <w:r w:rsidR="00BF0D09" w:rsidRPr="00DE27D1">
        <w:rPr>
          <w:rFonts w:ascii="Simplified Arabic" w:hAnsi="Simplified Arabic" w:cs="Simplified Arabic"/>
          <w:sz w:val="28"/>
          <w:szCs w:val="28"/>
          <w:rtl/>
        </w:rPr>
        <w:t>/2012م على أن تطبق في شأنهم أحكام التشريعات الوظيفية العامة.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37"/>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hint="cs"/>
          <w:sz w:val="28"/>
          <w:szCs w:val="28"/>
          <w:rtl/>
        </w:rPr>
        <w:t xml:space="preserve"> </w:t>
      </w:r>
    </w:p>
    <w:p w:rsidR="00BF0D09" w:rsidRPr="00DE27D1" w:rsidRDefault="00BF0D09" w:rsidP="00BF0D09">
      <w:pPr>
        <w:pStyle w:val="a6"/>
        <w:tabs>
          <w:tab w:val="left" w:pos="7401"/>
        </w:tabs>
        <w:spacing w:before="240" w:line="360" w:lineRule="auto"/>
        <w:ind w:left="-154"/>
        <w:jc w:val="both"/>
        <w:rPr>
          <w:rFonts w:ascii="Simplified Arabic" w:hAnsi="Simplified Arabic" w:cs="Simplified Arabic"/>
          <w:sz w:val="10"/>
          <w:szCs w:val="10"/>
          <w:rtl/>
        </w:rPr>
      </w:pPr>
    </w:p>
    <w:p w:rsidR="00BF0D09" w:rsidRPr="00DE27D1" w:rsidRDefault="00BF0D09" w:rsidP="00046E0F">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وبالرجوع </w:t>
      </w:r>
      <w:r w:rsidR="001E46C6" w:rsidRPr="00DE27D1">
        <w:rPr>
          <w:rFonts w:ascii="Simplified Arabic" w:hAnsi="Simplified Arabic" w:cs="Simplified Arabic" w:hint="cs"/>
          <w:sz w:val="28"/>
          <w:szCs w:val="28"/>
          <w:rtl/>
        </w:rPr>
        <w:t xml:space="preserve">إلى </w:t>
      </w:r>
      <w:r w:rsidRPr="00DE27D1">
        <w:rPr>
          <w:rFonts w:ascii="Simplified Arabic" w:hAnsi="Simplified Arabic" w:cs="Simplified Arabic" w:hint="cs"/>
          <w:sz w:val="28"/>
          <w:szCs w:val="28"/>
          <w:rtl/>
        </w:rPr>
        <w:t>قوانين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046E0F"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 السابقة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w:t>
      </w:r>
      <w:r w:rsidR="001E46C6" w:rsidRPr="00DE27D1">
        <w:rPr>
          <w:rFonts w:ascii="Simplified Arabic" w:hAnsi="Simplified Arabic" w:cs="Simplified Arabic" w:hint="cs"/>
          <w:sz w:val="28"/>
          <w:szCs w:val="28"/>
          <w:rtl/>
        </w:rPr>
        <w:t xml:space="preserve">إلى </w:t>
      </w:r>
      <w:r w:rsidRPr="00DE27D1">
        <w:rPr>
          <w:rFonts w:ascii="Simplified Arabic" w:hAnsi="Simplified Arabic" w:cs="Simplified Arabic" w:hint="cs"/>
          <w:sz w:val="28"/>
          <w:szCs w:val="28"/>
          <w:rtl/>
        </w:rPr>
        <w:t>القانون المقارن نجد النص صراحة</w:t>
      </w:r>
      <w:r w:rsidR="00927BD5"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على حل</w:t>
      </w:r>
      <w:r w:rsidR="00927BD5"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المجالس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ففي قانون الحكم المحلي رقم (62) لسنة 1970</w:t>
      </w:r>
      <w:r w:rsidR="009B18E2" w:rsidRPr="00DE27D1">
        <w:rPr>
          <w:rFonts w:ascii="Simplified Arabic" w:hAnsi="Simplified Arabic" w:cs="Simplified Arabic" w:hint="cs"/>
          <w:sz w:val="28"/>
          <w:szCs w:val="28"/>
          <w:rtl/>
        </w:rPr>
        <w:t xml:space="preserve"> بشأن</w:t>
      </w:r>
      <w:r w:rsidR="00232F74"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الحكم المحلي المعدل بالقانون رقم (130) لسنة 1972م</w:t>
      </w:r>
      <w:r w:rsidR="00232F74"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بشأن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046E0F" w:rsidRPr="00DE27D1">
        <w:rPr>
          <w:rFonts w:ascii="Simplified Arabic" w:hAnsi="Simplified Arabic" w:cs="Simplified Arabic" w:hint="cs"/>
          <w:sz w:val="28"/>
          <w:szCs w:val="28"/>
          <w:rtl/>
        </w:rPr>
        <w:t>ة</w:t>
      </w:r>
      <w:r w:rsidR="00E47518"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w:t>
      </w:r>
    </w:p>
    <w:p w:rsidR="00BF0D09" w:rsidRPr="00DE27D1" w:rsidRDefault="00BF0D09" w:rsidP="004A6EBE">
      <w:pPr>
        <w:pStyle w:val="a6"/>
        <w:tabs>
          <w:tab w:val="left" w:pos="7401"/>
        </w:tabs>
        <w:spacing w:before="24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فقد 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ت المادة (93) على أنه يجوز عند الضرورة حل مجلس المحافظة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المجلس البلدي بقرار من مجلس الوزراء بناء</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على عرض وزير الداخلية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والحكم المحلي</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ولا يجوز حل هذه المجالس بإجراء شامل، كما لا يجو</w:t>
      </w:r>
      <w:r w:rsidR="004A6EBE" w:rsidRPr="00DE27D1">
        <w:rPr>
          <w:rFonts w:ascii="Simplified Arabic" w:hAnsi="Simplified Arabic" w:cs="Simplified Arabic" w:hint="cs"/>
          <w:sz w:val="28"/>
          <w:szCs w:val="28"/>
          <w:rtl/>
        </w:rPr>
        <w:t>ز أن يحل المجلس مرتين لسبب واحد.</w:t>
      </w:r>
      <w:r w:rsidRPr="00DE27D1">
        <w:rPr>
          <w:rFonts w:ascii="Simplified Arabic" w:hAnsi="Simplified Arabic" w:cs="Simplified Arabic" w:hint="cs"/>
          <w:sz w:val="28"/>
          <w:szCs w:val="28"/>
          <w:rtl/>
        </w:rPr>
        <w:t xml:space="preserve"> </w:t>
      </w:r>
    </w:p>
    <w:p w:rsidR="00BF0D09" w:rsidRPr="00DE27D1" w:rsidRDefault="00BF0D09" w:rsidP="001B2DBB">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ونظرً</w:t>
      </w:r>
      <w:r w:rsidR="009B18E2" w:rsidRPr="00DE27D1">
        <w:rPr>
          <w:rFonts w:ascii="Simplified Arabic" w:hAnsi="Simplified Arabic" w:cs="Simplified Arabic" w:hint="cs"/>
          <w:sz w:val="28"/>
          <w:szCs w:val="28"/>
          <w:rtl/>
        </w:rPr>
        <w:t>ا</w:t>
      </w:r>
      <w:r w:rsidR="001B2DBB" w:rsidRPr="00DE27D1">
        <w:rPr>
          <w:rFonts w:ascii="Simplified Arabic" w:hAnsi="Simplified Arabic" w:cs="Simplified Arabic" w:hint="cs"/>
          <w:sz w:val="28"/>
          <w:szCs w:val="28"/>
          <w:rtl/>
        </w:rPr>
        <w:t xml:space="preserve"> لخطورة هذا الاجراء</w:t>
      </w:r>
      <w:r w:rsidR="009B18E2" w:rsidRPr="00DE27D1">
        <w:rPr>
          <w:rFonts w:ascii="Simplified Arabic" w:hAnsi="Simplified Arabic" w:cs="Simplified Arabic" w:hint="cs"/>
          <w:sz w:val="28"/>
          <w:szCs w:val="28"/>
          <w:rtl/>
        </w:rPr>
        <w:t xml:space="preserve"> ألا</w:t>
      </w:r>
      <w:r w:rsidRPr="00DE27D1">
        <w:rPr>
          <w:rFonts w:ascii="Simplified Arabic" w:hAnsi="Simplified Arabic" w:cs="Simplified Arabic" w:hint="cs"/>
          <w:sz w:val="28"/>
          <w:szCs w:val="28"/>
          <w:rtl/>
        </w:rPr>
        <w:t xml:space="preserve"> وهو حل المجالس</w:t>
      </w:r>
      <w:r w:rsidR="001B2DBB" w:rsidRPr="00DE27D1">
        <w:rPr>
          <w:rFonts w:ascii="Simplified Arabic" w:hAnsi="Simplified Arabic" w:cs="Simplified Arabic" w:hint="cs"/>
          <w:sz w:val="28"/>
          <w:szCs w:val="28"/>
          <w:rtl/>
        </w:rPr>
        <w:t xml:space="preserve"> المحلية</w:t>
      </w:r>
      <w:r w:rsidR="009B18E2"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فقد أحاطه المشرع الليبي بشروط وهي:</w:t>
      </w:r>
    </w:p>
    <w:p w:rsidR="00BF0D09" w:rsidRPr="00DE27D1" w:rsidRDefault="00BF0D09" w:rsidP="009B18E2">
      <w:pPr>
        <w:pStyle w:val="a6"/>
        <w:numPr>
          <w:ilvl w:val="0"/>
          <w:numId w:val="34"/>
        </w:numPr>
        <w:tabs>
          <w:tab w:val="left" w:pos="7401"/>
        </w:tabs>
        <w:spacing w:after="0" w:line="360" w:lineRule="auto"/>
        <w:ind w:left="-154"/>
        <w:jc w:val="both"/>
        <w:rPr>
          <w:rFonts w:ascii="Simplified Arabic" w:hAnsi="Simplified Arabic" w:cs="Simplified Arabic"/>
          <w:sz w:val="28"/>
          <w:szCs w:val="28"/>
        </w:rPr>
      </w:pPr>
      <w:r w:rsidRPr="00DE27D1">
        <w:rPr>
          <w:rFonts w:ascii="Simplified Arabic" w:hAnsi="Simplified Arabic" w:cs="Simplified Arabic" w:hint="cs"/>
          <w:sz w:val="28"/>
          <w:szCs w:val="28"/>
          <w:rtl/>
        </w:rPr>
        <w:t>أن يكون قرار الحل مسببً</w:t>
      </w:r>
      <w:r w:rsidR="009B18E2"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وذلك ضمنً</w:t>
      </w:r>
      <w:r w:rsidR="009B18E2"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لا صراحة</w:t>
      </w:r>
      <w:r w:rsidR="00927BD5"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w:t>
      </w:r>
    </w:p>
    <w:p w:rsidR="00BF0D09" w:rsidRPr="00DE27D1" w:rsidRDefault="00BF0D09" w:rsidP="00F41D10">
      <w:pPr>
        <w:pStyle w:val="a6"/>
        <w:numPr>
          <w:ilvl w:val="0"/>
          <w:numId w:val="34"/>
        </w:numPr>
        <w:tabs>
          <w:tab w:val="left" w:pos="7401"/>
        </w:tabs>
        <w:spacing w:after="0" w:line="360" w:lineRule="auto"/>
        <w:ind w:left="-154"/>
        <w:jc w:val="both"/>
        <w:rPr>
          <w:rFonts w:ascii="Simplified Arabic" w:hAnsi="Simplified Arabic" w:cs="Simplified Arabic"/>
          <w:sz w:val="28"/>
          <w:szCs w:val="28"/>
        </w:rPr>
      </w:pPr>
      <w:r w:rsidRPr="00DE27D1">
        <w:rPr>
          <w:rFonts w:ascii="Simplified Arabic" w:hAnsi="Simplified Arabic" w:cs="Simplified Arabic" w:hint="cs"/>
          <w:sz w:val="28"/>
          <w:szCs w:val="28"/>
          <w:rtl/>
        </w:rPr>
        <w:t>حظر المشرع على السلطة المركزية أن تقوم بحل شامل لجميع المجالس المحلية في وقت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واحد</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لما ينتج عنه من إرباك في سير العمل </w:t>
      </w:r>
      <w:r w:rsidR="005D7742" w:rsidRPr="00DE27D1">
        <w:rPr>
          <w:rFonts w:ascii="Simplified Arabic" w:hAnsi="Simplified Arabic" w:cs="Simplified Arabic" w:hint="cs"/>
          <w:sz w:val="28"/>
          <w:szCs w:val="28"/>
          <w:rtl/>
        </w:rPr>
        <w:t xml:space="preserve">الإداري </w:t>
      </w:r>
      <w:r w:rsidRPr="00DE27D1">
        <w:rPr>
          <w:rFonts w:ascii="Simplified Arabic" w:hAnsi="Simplified Arabic" w:cs="Simplified Arabic" w:hint="cs"/>
          <w:sz w:val="28"/>
          <w:szCs w:val="28"/>
          <w:rtl/>
        </w:rPr>
        <w:t>داخل الوحدات المحلية.</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38"/>
      </w:r>
      <w:r w:rsidRPr="00DE27D1">
        <w:rPr>
          <w:rFonts w:ascii="Simplified Arabic" w:hAnsi="Simplified Arabic" w:cs="Simplified Arabic" w:hint="cs"/>
          <w:sz w:val="28"/>
          <w:szCs w:val="28"/>
          <w:vertAlign w:val="superscript"/>
          <w:rtl/>
        </w:rPr>
        <w:t>)</w:t>
      </w:r>
    </w:p>
    <w:p w:rsidR="00BF0D09" w:rsidRPr="00DE27D1" w:rsidRDefault="00927BD5" w:rsidP="00046E0F">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 xml:space="preserve">أما المشرع المصري فقد أجاز الحل </w:t>
      </w:r>
      <w:r w:rsidR="00B84A8C" w:rsidRPr="00DE27D1">
        <w:rPr>
          <w:rFonts w:ascii="Simplified Arabic" w:hAnsi="Simplified Arabic" w:cs="Simplified Arabic" w:hint="cs"/>
          <w:sz w:val="28"/>
          <w:szCs w:val="28"/>
          <w:rtl/>
        </w:rPr>
        <w:t>أيضًا</w:t>
      </w:r>
      <w:r w:rsidR="009B18E2" w:rsidRPr="00DE27D1">
        <w:rPr>
          <w:rFonts w:ascii="Simplified Arabic" w:hAnsi="Simplified Arabic" w:cs="Simplified Arabic" w:hint="cs"/>
          <w:sz w:val="28"/>
          <w:szCs w:val="28"/>
          <w:rtl/>
        </w:rPr>
        <w:t>،</w:t>
      </w:r>
      <w:r w:rsidR="00B84A8C"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وذلك بأن يصدر بحل المجلس الشعبي المحلي للمحافظة</w:t>
      </w:r>
      <w:r w:rsidR="00E20C6A" w:rsidRPr="00DE27D1">
        <w:rPr>
          <w:rFonts w:ascii="Simplified Arabic" w:hAnsi="Simplified Arabic" w:cs="Simplified Arabic" w:hint="cs"/>
          <w:sz w:val="28"/>
          <w:szCs w:val="28"/>
          <w:rtl/>
        </w:rPr>
        <w:t xml:space="preserve"> أو </w:t>
      </w:r>
      <w:r w:rsidR="00BF0D09" w:rsidRPr="00DE27D1">
        <w:rPr>
          <w:rFonts w:ascii="Simplified Arabic" w:hAnsi="Simplified Arabic" w:cs="Simplified Arabic" w:hint="cs"/>
          <w:sz w:val="28"/>
          <w:szCs w:val="28"/>
          <w:rtl/>
        </w:rPr>
        <w:t>لغيرها من</w:t>
      </w:r>
      <w:r w:rsidR="003A4F64" w:rsidRPr="00DE27D1">
        <w:rPr>
          <w:rFonts w:ascii="Simplified Arabic" w:hAnsi="Simplified Arabic" w:cs="Simplified Arabic" w:hint="cs"/>
          <w:sz w:val="28"/>
          <w:szCs w:val="28"/>
          <w:rtl/>
        </w:rPr>
        <w:t xml:space="preserve"> وحدات </w:t>
      </w:r>
      <w:r w:rsidR="007836C5" w:rsidRPr="00DE27D1">
        <w:rPr>
          <w:rFonts w:ascii="Simplified Arabic" w:hAnsi="Simplified Arabic" w:cs="Simplified Arabic" w:hint="cs"/>
          <w:sz w:val="28"/>
          <w:szCs w:val="28"/>
          <w:rtl/>
        </w:rPr>
        <w:t>الإدار</w:t>
      </w:r>
      <w:r w:rsidR="00046E0F" w:rsidRPr="00DE27D1">
        <w:rPr>
          <w:rFonts w:ascii="Simplified Arabic" w:hAnsi="Simplified Arabic" w:cs="Simplified Arabic" w:hint="cs"/>
          <w:sz w:val="28"/>
          <w:szCs w:val="28"/>
          <w:rtl/>
        </w:rPr>
        <w:t>ة</w:t>
      </w:r>
      <w:r w:rsidR="00D653DC"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قرار من مجلس الوزراء بناء على ما يعرضه الوزير المختص </w:t>
      </w:r>
      <w:r w:rsidR="00C93AF3" w:rsidRPr="00DE27D1">
        <w:rPr>
          <w:rFonts w:ascii="Simplified Arabic" w:hAnsi="Simplified Arabic" w:cs="Simplified Arabic" w:hint="cs"/>
          <w:sz w:val="28"/>
          <w:szCs w:val="28"/>
          <w:rtl/>
        </w:rPr>
        <w:t>ب</w:t>
      </w:r>
      <w:r w:rsidR="007836C5" w:rsidRPr="00DE27D1">
        <w:rPr>
          <w:rFonts w:ascii="Simplified Arabic" w:hAnsi="Simplified Arabic" w:cs="Simplified Arabic" w:hint="cs"/>
          <w:sz w:val="28"/>
          <w:szCs w:val="28"/>
          <w:rtl/>
        </w:rPr>
        <w:t>الإدار</w:t>
      </w:r>
      <w:r w:rsidR="00046E0F" w:rsidRPr="00DE27D1">
        <w:rPr>
          <w:rFonts w:ascii="Simplified Arabic" w:hAnsi="Simplified Arabic" w:cs="Simplified Arabic" w:hint="cs"/>
          <w:sz w:val="28"/>
          <w:szCs w:val="28"/>
          <w:rtl/>
        </w:rPr>
        <w:t>ة</w:t>
      </w:r>
      <w:r w:rsidR="009B18E2"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المحلية لأسباب تقتضيها المصلحة العامة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ويقدرها مجلس الوزراء، ويجب نشر القرار الصادر بالحل في الجريدة الرس</w:t>
      </w:r>
      <w:r w:rsidRPr="00DE27D1">
        <w:rPr>
          <w:rFonts w:ascii="Simplified Arabic" w:hAnsi="Simplified Arabic" w:cs="Simplified Arabic" w:hint="cs"/>
          <w:sz w:val="28"/>
          <w:szCs w:val="28"/>
          <w:rtl/>
        </w:rPr>
        <w:t xml:space="preserve">مية خلال أسبوعين من تاريخ صدوره </w:t>
      </w:r>
      <w:r w:rsidR="00BF0D09" w:rsidRPr="00DE27D1">
        <w:rPr>
          <w:rFonts w:ascii="Simplified Arabic" w:hAnsi="Simplified Arabic" w:cs="Simplified Arabic" w:hint="cs"/>
          <w:sz w:val="28"/>
          <w:szCs w:val="28"/>
          <w:rtl/>
        </w:rPr>
        <w:t>غير أنه لا يجوز حل المجالس الشعبية المحلية بإجراء شامل، كما لا يجوز أن يحل المجلس الشعبي مرتين لسبب واحد.</w:t>
      </w:r>
      <w:r w:rsidR="00BF0D09" w:rsidRPr="00DE27D1">
        <w:rPr>
          <w:rFonts w:ascii="Simplified Arabic" w:hAnsi="Simplified Arabic" w:cs="Simplified Arabic" w:hint="cs"/>
          <w:sz w:val="28"/>
          <w:szCs w:val="28"/>
          <w:vertAlign w:val="superscript"/>
          <w:rtl/>
        </w:rPr>
        <w:t>(</w:t>
      </w:r>
      <w:r w:rsidR="00BF0D09" w:rsidRPr="00DE27D1">
        <w:rPr>
          <w:rStyle w:val="a8"/>
          <w:rFonts w:ascii="Simplified Arabic" w:hAnsi="Simplified Arabic" w:cs="Simplified Arabic"/>
          <w:sz w:val="28"/>
          <w:szCs w:val="28"/>
          <w:rtl/>
        </w:rPr>
        <w:footnoteReference w:id="339"/>
      </w:r>
      <w:r w:rsidR="00BF0D09" w:rsidRPr="00DE27D1">
        <w:rPr>
          <w:rFonts w:ascii="Simplified Arabic" w:hAnsi="Simplified Arabic" w:cs="Simplified Arabic" w:hint="cs"/>
          <w:sz w:val="28"/>
          <w:szCs w:val="28"/>
          <w:vertAlign w:val="superscript"/>
          <w:rtl/>
        </w:rPr>
        <w:t>)</w:t>
      </w:r>
      <w:r w:rsidR="004A6EBE" w:rsidRPr="00DE27D1">
        <w:rPr>
          <w:rFonts w:ascii="Simplified Arabic" w:hAnsi="Simplified Arabic" w:cs="Simplified Arabic" w:hint="cs"/>
          <w:sz w:val="28"/>
          <w:szCs w:val="28"/>
          <w:rtl/>
        </w:rPr>
        <w:t xml:space="preserve"> </w:t>
      </w:r>
    </w:p>
    <w:p w:rsidR="004A6EBE" w:rsidRPr="00DE27D1" w:rsidRDefault="00927BD5" w:rsidP="00631E65">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4A6EBE" w:rsidRPr="00DE27D1">
        <w:rPr>
          <w:rFonts w:ascii="Simplified Arabic" w:hAnsi="Simplified Arabic" w:cs="Simplified Arabic" w:hint="cs"/>
          <w:sz w:val="28"/>
          <w:szCs w:val="28"/>
          <w:rtl/>
        </w:rPr>
        <w:t>ونتفق مع المشرع الليبي في القانون 59/2012م حين جعل الرقابة على ال</w:t>
      </w:r>
      <w:r w:rsidRPr="00DE27D1">
        <w:rPr>
          <w:rFonts w:ascii="Simplified Arabic" w:hAnsi="Simplified Arabic" w:cs="Simplified Arabic" w:hint="cs"/>
          <w:sz w:val="28"/>
          <w:szCs w:val="28"/>
          <w:rtl/>
        </w:rPr>
        <w:t>أ</w:t>
      </w:r>
      <w:r w:rsidR="004A6EBE" w:rsidRPr="00DE27D1">
        <w:rPr>
          <w:rFonts w:ascii="Simplified Arabic" w:hAnsi="Simplified Arabic" w:cs="Simplified Arabic" w:hint="cs"/>
          <w:sz w:val="28"/>
          <w:szCs w:val="28"/>
          <w:rtl/>
        </w:rPr>
        <w:t xml:space="preserve">عضاء </w:t>
      </w:r>
      <w:r w:rsidRPr="00DE27D1">
        <w:rPr>
          <w:rFonts w:ascii="Simplified Arabic" w:hAnsi="Simplified Arabic" w:cs="Simplified Arabic" w:hint="cs"/>
          <w:sz w:val="28"/>
          <w:szCs w:val="28"/>
          <w:rtl/>
        </w:rPr>
        <w:t>بالإقالة</w:t>
      </w:r>
      <w:r w:rsidR="004A6EBE" w:rsidRPr="00DE27D1">
        <w:rPr>
          <w:rFonts w:ascii="Simplified Arabic" w:hAnsi="Simplified Arabic" w:cs="Simplified Arabic" w:hint="cs"/>
          <w:sz w:val="28"/>
          <w:szCs w:val="28"/>
          <w:rtl/>
        </w:rPr>
        <w:t xml:space="preserve"> وحجب الث</w:t>
      </w:r>
      <w:r w:rsidR="001B2DBB" w:rsidRPr="00DE27D1">
        <w:rPr>
          <w:rFonts w:ascii="Simplified Arabic" w:hAnsi="Simplified Arabic" w:cs="Simplified Arabic" w:hint="cs"/>
          <w:sz w:val="28"/>
          <w:szCs w:val="28"/>
          <w:rtl/>
        </w:rPr>
        <w:t>قة وكذلك سقوط العضوية من اختصاص</w:t>
      </w:r>
      <w:r w:rsidR="004A6EBE" w:rsidRPr="00DE27D1">
        <w:rPr>
          <w:rFonts w:ascii="Simplified Arabic" w:hAnsi="Simplified Arabic" w:cs="Simplified Arabic" w:hint="cs"/>
          <w:sz w:val="28"/>
          <w:szCs w:val="28"/>
          <w:rtl/>
        </w:rPr>
        <w:t xml:space="preserve"> المجالس المحلية " المحافظ</w:t>
      </w:r>
      <w:r w:rsidR="001B2DBB" w:rsidRPr="00DE27D1">
        <w:rPr>
          <w:rFonts w:ascii="Simplified Arabic" w:hAnsi="Simplified Arabic" w:cs="Simplified Arabic" w:hint="cs"/>
          <w:sz w:val="28"/>
          <w:szCs w:val="28"/>
          <w:rtl/>
        </w:rPr>
        <w:t>ة</w:t>
      </w:r>
      <w:r w:rsidR="00631E65" w:rsidRPr="00DE27D1">
        <w:rPr>
          <w:rFonts w:ascii="Simplified Arabic" w:hAnsi="Simplified Arabic" w:cs="Simplified Arabic" w:hint="cs"/>
          <w:sz w:val="28"/>
          <w:szCs w:val="28"/>
          <w:rtl/>
        </w:rPr>
        <w:t xml:space="preserve"> - </w:t>
      </w:r>
      <w:r w:rsidR="004A6EBE" w:rsidRPr="00DE27D1">
        <w:rPr>
          <w:rFonts w:ascii="Simplified Arabic" w:hAnsi="Simplified Arabic" w:cs="Simplified Arabic" w:hint="cs"/>
          <w:sz w:val="28"/>
          <w:szCs w:val="28"/>
          <w:rtl/>
        </w:rPr>
        <w:t>البلدية" حسب ال</w:t>
      </w:r>
      <w:r w:rsidRPr="00DE27D1">
        <w:rPr>
          <w:rFonts w:ascii="Simplified Arabic" w:hAnsi="Simplified Arabic" w:cs="Simplified Arabic" w:hint="cs"/>
          <w:sz w:val="28"/>
          <w:szCs w:val="28"/>
          <w:rtl/>
        </w:rPr>
        <w:t>أ</w:t>
      </w:r>
      <w:r w:rsidR="004A6EBE" w:rsidRPr="00DE27D1">
        <w:rPr>
          <w:rFonts w:ascii="Simplified Arabic" w:hAnsi="Simplified Arabic" w:cs="Simplified Arabic" w:hint="cs"/>
          <w:sz w:val="28"/>
          <w:szCs w:val="28"/>
          <w:rtl/>
        </w:rPr>
        <w:t xml:space="preserve">حوال حيث </w:t>
      </w:r>
      <w:r w:rsidRPr="00DE27D1">
        <w:rPr>
          <w:rFonts w:ascii="Simplified Arabic" w:hAnsi="Simplified Arabic" w:cs="Simplified Arabic" w:hint="cs"/>
          <w:sz w:val="28"/>
          <w:szCs w:val="28"/>
          <w:rtl/>
        </w:rPr>
        <w:t>إ</w:t>
      </w:r>
      <w:r w:rsidR="004A6EBE" w:rsidRPr="00DE27D1">
        <w:rPr>
          <w:rFonts w:ascii="Simplified Arabic" w:hAnsi="Simplified Arabic" w:cs="Simplified Arabic" w:hint="cs"/>
          <w:sz w:val="28"/>
          <w:szCs w:val="28"/>
          <w:rtl/>
        </w:rPr>
        <w:t xml:space="preserve">نه قد اشترط صدور قرار من المجلس بأغلبية تلثي أعضائه </w:t>
      </w:r>
      <w:r w:rsidR="00477F63" w:rsidRPr="00DE27D1">
        <w:rPr>
          <w:rFonts w:ascii="Simplified Arabic" w:hAnsi="Simplified Arabic" w:cs="Simplified Arabic" w:hint="cs"/>
          <w:sz w:val="28"/>
          <w:szCs w:val="28"/>
          <w:rtl/>
        </w:rPr>
        <w:t>لإمكانية</w:t>
      </w:r>
      <w:r w:rsidR="004A6EBE" w:rsidRPr="00DE27D1">
        <w:rPr>
          <w:rFonts w:ascii="Simplified Arabic" w:hAnsi="Simplified Arabic" w:cs="Simplified Arabic" w:hint="cs"/>
          <w:sz w:val="28"/>
          <w:szCs w:val="28"/>
          <w:rtl/>
        </w:rPr>
        <w:t xml:space="preserve"> تنفيذ أي من هذه</w:t>
      </w:r>
      <w:r w:rsidR="00477F63" w:rsidRPr="00DE27D1">
        <w:rPr>
          <w:rFonts w:ascii="Simplified Arabic" w:hAnsi="Simplified Arabic" w:cs="Simplified Arabic" w:hint="cs"/>
          <w:sz w:val="28"/>
          <w:szCs w:val="28"/>
          <w:rtl/>
        </w:rPr>
        <w:t xml:space="preserve"> الوسائل </w:t>
      </w:r>
      <w:r w:rsidR="001B2DBB" w:rsidRPr="00DE27D1">
        <w:rPr>
          <w:rFonts w:ascii="Simplified Arabic" w:hAnsi="Simplified Arabic" w:cs="Simplified Arabic" w:hint="cs"/>
          <w:sz w:val="28"/>
          <w:szCs w:val="28"/>
          <w:rtl/>
        </w:rPr>
        <w:t>الثلاثة</w:t>
      </w:r>
      <w:r w:rsidR="00477F63" w:rsidRPr="00DE27D1">
        <w:rPr>
          <w:rFonts w:ascii="Simplified Arabic" w:hAnsi="Simplified Arabic" w:cs="Simplified Arabic" w:hint="cs"/>
          <w:sz w:val="28"/>
          <w:szCs w:val="28"/>
          <w:rtl/>
        </w:rPr>
        <w:t xml:space="preserve"> في مواجهة أي ع</w:t>
      </w:r>
      <w:r w:rsidR="004A6EBE" w:rsidRPr="00DE27D1">
        <w:rPr>
          <w:rFonts w:ascii="Simplified Arabic" w:hAnsi="Simplified Arabic" w:cs="Simplified Arabic" w:hint="cs"/>
          <w:sz w:val="28"/>
          <w:szCs w:val="28"/>
          <w:rtl/>
        </w:rPr>
        <w:t>ضو من الأعضا</w:t>
      </w:r>
      <w:r w:rsidR="00477F63" w:rsidRPr="00DE27D1">
        <w:rPr>
          <w:rFonts w:ascii="Simplified Arabic" w:hAnsi="Simplified Arabic" w:cs="Simplified Arabic" w:hint="cs"/>
          <w:sz w:val="28"/>
          <w:szCs w:val="28"/>
          <w:rtl/>
        </w:rPr>
        <w:t>ء</w:t>
      </w:r>
      <w:r w:rsidRPr="00DE27D1">
        <w:rPr>
          <w:rFonts w:ascii="Simplified Arabic" w:hAnsi="Simplified Arabic" w:cs="Simplified Arabic" w:hint="cs"/>
          <w:sz w:val="28"/>
          <w:szCs w:val="28"/>
          <w:rtl/>
        </w:rPr>
        <w:t>،</w:t>
      </w:r>
      <w:r w:rsidR="004A6EBE" w:rsidRPr="00DE27D1">
        <w:rPr>
          <w:rFonts w:ascii="Simplified Arabic" w:hAnsi="Simplified Arabic" w:cs="Simplified Arabic" w:hint="cs"/>
          <w:sz w:val="28"/>
          <w:szCs w:val="28"/>
          <w:rtl/>
        </w:rPr>
        <w:t xml:space="preserve"> ولم يجعل هذه الوسائل في يد السلطة المركزية، ال</w:t>
      </w:r>
      <w:r w:rsidRPr="00DE27D1">
        <w:rPr>
          <w:rFonts w:ascii="Simplified Arabic" w:hAnsi="Simplified Arabic" w:cs="Simplified Arabic" w:hint="cs"/>
          <w:sz w:val="28"/>
          <w:szCs w:val="28"/>
          <w:rtl/>
        </w:rPr>
        <w:t>أ</w:t>
      </w:r>
      <w:r w:rsidR="004A6EBE" w:rsidRPr="00DE27D1">
        <w:rPr>
          <w:rFonts w:ascii="Simplified Arabic" w:hAnsi="Simplified Arabic" w:cs="Simplified Arabic" w:hint="cs"/>
          <w:sz w:val="28"/>
          <w:szCs w:val="28"/>
          <w:rtl/>
        </w:rPr>
        <w:t xml:space="preserve">مر الذي يمنح الوحدات المحلية إستقلالية أكبر في ممارسة </w:t>
      </w:r>
      <w:r w:rsidRPr="00DE27D1">
        <w:rPr>
          <w:rFonts w:ascii="Simplified Arabic" w:hAnsi="Simplified Arabic" w:cs="Simplified Arabic" w:hint="cs"/>
          <w:sz w:val="28"/>
          <w:szCs w:val="28"/>
          <w:rtl/>
        </w:rPr>
        <w:t>اختصاصاتها ويمنح أعضاء هذه الوحدات ال</w:t>
      </w:r>
      <w:r w:rsidR="001B2DBB" w:rsidRPr="00DE27D1">
        <w:rPr>
          <w:rFonts w:ascii="Simplified Arabic" w:hAnsi="Simplified Arabic" w:cs="Simplified Arabic" w:hint="cs"/>
          <w:sz w:val="28"/>
          <w:szCs w:val="28"/>
          <w:rtl/>
        </w:rPr>
        <w:t xml:space="preserve">ثقة في ممارسة </w:t>
      </w:r>
      <w:r w:rsidR="004A6EBE" w:rsidRPr="00DE27D1">
        <w:rPr>
          <w:rFonts w:ascii="Simplified Arabic" w:hAnsi="Simplified Arabic" w:cs="Simplified Arabic" w:hint="cs"/>
          <w:sz w:val="28"/>
          <w:szCs w:val="28"/>
          <w:rtl/>
        </w:rPr>
        <w:t xml:space="preserve">أعمالهم دون خوف من أن </w:t>
      </w:r>
      <w:r w:rsidR="00477F63" w:rsidRPr="00DE27D1">
        <w:rPr>
          <w:rFonts w:ascii="Simplified Arabic" w:hAnsi="Simplified Arabic" w:cs="Simplified Arabic" w:hint="cs"/>
          <w:sz w:val="28"/>
          <w:szCs w:val="28"/>
          <w:rtl/>
        </w:rPr>
        <w:t>تتدخل السلطة المركزية بعزلهم أو إيقافهم.</w:t>
      </w:r>
    </w:p>
    <w:p w:rsidR="00BF0D09" w:rsidRPr="00DE27D1" w:rsidRDefault="00477F63" w:rsidP="009B18E2">
      <w:pPr>
        <w:tabs>
          <w:tab w:val="left" w:pos="7401"/>
        </w:tabs>
        <w:spacing w:after="0" w:line="360" w:lineRule="auto"/>
        <w:ind w:left="-154"/>
        <w:jc w:val="both"/>
        <w:rPr>
          <w:rFonts w:ascii="Simplified Arabic" w:hAnsi="Simplified Arabic" w:cs="Simplified Arabic"/>
          <w:b/>
          <w:bCs/>
          <w:sz w:val="28"/>
          <w:szCs w:val="28"/>
        </w:rPr>
      </w:pPr>
      <w:r w:rsidRPr="00DE27D1">
        <w:rPr>
          <w:rFonts w:ascii="Simplified Arabic" w:hAnsi="Simplified Arabic" w:cs="Simplified Arabic" w:hint="cs"/>
          <w:b/>
          <w:bCs/>
          <w:sz w:val="28"/>
          <w:szCs w:val="28"/>
          <w:rtl/>
        </w:rPr>
        <w:t>الفرع الثالث</w:t>
      </w:r>
      <w:r w:rsidR="009B18E2" w:rsidRPr="00DE27D1">
        <w:rPr>
          <w:rFonts w:ascii="Simplified Arabic" w:hAnsi="Simplified Arabic" w:cs="Simplified Arabic"/>
          <w:b/>
          <w:bCs/>
          <w:sz w:val="28"/>
          <w:szCs w:val="28"/>
          <w:rtl/>
        </w:rPr>
        <w:t>: حق التأديب</w:t>
      </w:r>
      <w:r w:rsidR="00BF0D09" w:rsidRPr="00DE27D1">
        <w:rPr>
          <w:rFonts w:ascii="Simplified Arabic" w:hAnsi="Simplified Arabic" w:cs="Simplified Arabic"/>
          <w:b/>
          <w:bCs/>
          <w:sz w:val="28"/>
          <w:szCs w:val="28"/>
          <w:rtl/>
        </w:rPr>
        <w:t xml:space="preserve">                                </w:t>
      </w:r>
    </w:p>
    <w:p w:rsidR="00BF0D09" w:rsidRPr="00DE27D1" w:rsidRDefault="00927BD5" w:rsidP="00631E65">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تمارس السلطة المركزية هذه الوسيلة في</w:t>
      </w:r>
      <w:r w:rsidR="00651EB5" w:rsidRPr="00DE27D1">
        <w:rPr>
          <w:rFonts w:ascii="Simplified Arabic" w:hAnsi="Simplified Arabic" w:cs="Simplified Arabic"/>
          <w:sz w:val="28"/>
          <w:szCs w:val="28"/>
          <w:rtl/>
        </w:rPr>
        <w:t xml:space="preserve"> إطار </w:t>
      </w:r>
      <w:r w:rsidR="00BF0D09" w:rsidRPr="00DE27D1">
        <w:rPr>
          <w:rFonts w:ascii="Simplified Arabic" w:hAnsi="Simplified Arabic" w:cs="Simplified Arabic"/>
          <w:sz w:val="28"/>
          <w:szCs w:val="28"/>
          <w:rtl/>
        </w:rPr>
        <w:t xml:space="preserve">مراقبتها النشاط </w:t>
      </w:r>
      <w:r w:rsidR="005D7742" w:rsidRPr="00DE27D1">
        <w:rPr>
          <w:rFonts w:ascii="Simplified Arabic" w:hAnsi="Simplified Arabic" w:cs="Simplified Arabic"/>
          <w:sz w:val="28"/>
          <w:szCs w:val="28"/>
          <w:rtl/>
        </w:rPr>
        <w:t>الإداري</w:t>
      </w:r>
      <w:r w:rsidR="009B18E2" w:rsidRPr="00DE27D1">
        <w:rPr>
          <w:rFonts w:ascii="Simplified Arabic" w:hAnsi="Simplified Arabic" w:cs="Simplified Arabic" w:hint="cs"/>
          <w:sz w:val="28"/>
          <w:szCs w:val="28"/>
          <w:rtl/>
        </w:rPr>
        <w:t>،</w:t>
      </w:r>
      <w:r w:rsidR="005D7742"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وضمان سير المرافق العامة القومية منها والمحلية، بما يكفل تناسق النشاط </w:t>
      </w:r>
      <w:r w:rsidR="005D7742" w:rsidRPr="00DE27D1">
        <w:rPr>
          <w:rFonts w:ascii="Simplified Arabic" w:hAnsi="Simplified Arabic" w:cs="Simplified Arabic"/>
          <w:sz w:val="28"/>
          <w:szCs w:val="28"/>
          <w:rtl/>
        </w:rPr>
        <w:t xml:space="preserve">الإداري </w:t>
      </w:r>
      <w:r w:rsidR="00BF0D09" w:rsidRPr="00DE27D1">
        <w:rPr>
          <w:rFonts w:ascii="Simplified Arabic" w:hAnsi="Simplified Arabic" w:cs="Simplified Arabic"/>
          <w:sz w:val="28"/>
          <w:szCs w:val="28"/>
          <w:rtl/>
        </w:rPr>
        <w:t>في الد</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ولة وتحقيق المصلحة العامة، حيث 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ناط بها المسألة التأديبية لأي عضو يشارك في النشاط حين إخلاله بقواعد العمل الإداري، فمن حق السلطة المركزية مباشر</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ة إجراءات التأديب ضد جميع الموظفين العاملين في الدولة سواء</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كانوا يتبعون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المركزية</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الوحدات اللامركزية</w:t>
      </w:r>
      <w:r w:rsidR="00BF0D09" w:rsidRPr="00DE27D1">
        <w:rPr>
          <w:rFonts w:ascii="Simplified Arabic" w:hAnsi="Simplified Arabic" w:cs="Simplified Arabic" w:hint="cs"/>
          <w:sz w:val="28"/>
          <w:szCs w:val="28"/>
          <w:rtl/>
        </w:rPr>
        <w:t>،</w:t>
      </w:r>
      <w:r w:rsidR="00BF0D09" w:rsidRPr="00DE27D1">
        <w:rPr>
          <w:rFonts w:ascii="Simplified Arabic" w:hAnsi="Simplified Arabic" w:cs="Simplified Arabic"/>
          <w:sz w:val="2"/>
          <w:szCs w:val="2"/>
          <w:rtl/>
        </w:rPr>
        <w:t xml:space="preserve">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40"/>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hint="cs"/>
          <w:sz w:val="28"/>
          <w:szCs w:val="28"/>
          <w:rtl/>
        </w:rPr>
        <w:t xml:space="preserve"> فعندما تباشر السلطة المركزية حقها في تأديب موظفي السل</w:t>
      </w:r>
      <w:r w:rsidR="009B18E2" w:rsidRPr="00DE27D1">
        <w:rPr>
          <w:rFonts w:ascii="Simplified Arabic" w:hAnsi="Simplified Arabic" w:cs="Simplified Arabic" w:hint="cs"/>
          <w:sz w:val="28"/>
          <w:szCs w:val="28"/>
          <w:rtl/>
        </w:rPr>
        <w:t>طات المحلية ينبغي الموازنة بين ا</w:t>
      </w:r>
      <w:r w:rsidR="00BF0D09" w:rsidRPr="00DE27D1">
        <w:rPr>
          <w:rFonts w:ascii="Simplified Arabic" w:hAnsi="Simplified Arabic" w:cs="Simplified Arabic" w:hint="cs"/>
          <w:sz w:val="28"/>
          <w:szCs w:val="28"/>
          <w:rtl/>
        </w:rPr>
        <w:t>عتبارين مختلفين:</w:t>
      </w:r>
    </w:p>
    <w:p w:rsidR="00BF0D09" w:rsidRPr="00DE27D1" w:rsidRDefault="00927BD5" w:rsidP="00BF0D09">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A14B31" w:rsidRPr="00DE27D1">
        <w:rPr>
          <w:rFonts w:ascii="Simplified Arabic" w:hAnsi="Simplified Arabic" w:cs="Simplified Arabic" w:hint="cs"/>
          <w:sz w:val="28"/>
          <w:szCs w:val="28"/>
          <w:rtl/>
        </w:rPr>
        <w:t>الأول</w:t>
      </w:r>
      <w:r w:rsidR="004116B5"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 xml:space="preserve">الاعتراف بحق السلطة المركزية في تأديب كل عضو في الجهاز </w:t>
      </w:r>
      <w:r w:rsidR="005D7742" w:rsidRPr="00DE27D1">
        <w:rPr>
          <w:rFonts w:ascii="Simplified Arabic" w:hAnsi="Simplified Arabic" w:cs="Simplified Arabic" w:hint="cs"/>
          <w:sz w:val="28"/>
          <w:szCs w:val="28"/>
          <w:rtl/>
        </w:rPr>
        <w:t xml:space="preserve">الإداري </w:t>
      </w:r>
      <w:r w:rsidR="00BF0D09" w:rsidRPr="00DE27D1">
        <w:rPr>
          <w:rFonts w:ascii="Simplified Arabic" w:hAnsi="Simplified Arabic" w:cs="Simplified Arabic" w:hint="cs"/>
          <w:sz w:val="28"/>
          <w:szCs w:val="28"/>
          <w:rtl/>
        </w:rPr>
        <w:t xml:space="preserve">للدولة بكافة مستوياتها يرتكب من </w:t>
      </w:r>
      <w:r w:rsidR="00CA45FF" w:rsidRPr="00DE27D1">
        <w:rPr>
          <w:rFonts w:ascii="Simplified Arabic" w:hAnsi="Simplified Arabic" w:cs="Simplified Arabic" w:hint="cs"/>
          <w:sz w:val="28"/>
          <w:szCs w:val="28"/>
          <w:rtl/>
        </w:rPr>
        <w:t xml:space="preserve">الأعمال </w:t>
      </w:r>
      <w:r w:rsidR="009B18E2" w:rsidRPr="00DE27D1">
        <w:rPr>
          <w:rFonts w:ascii="Simplified Arabic" w:hAnsi="Simplified Arabic" w:cs="Simplified Arabic" w:hint="cs"/>
          <w:sz w:val="28"/>
          <w:szCs w:val="28"/>
          <w:rtl/>
        </w:rPr>
        <w:t>ما يعدُ مضر</w:t>
      </w:r>
      <w:r w:rsidR="00BF0D09" w:rsidRPr="00DE27D1">
        <w:rPr>
          <w:rFonts w:ascii="Simplified Arabic" w:hAnsi="Simplified Arabic" w:cs="Simplified Arabic" w:hint="cs"/>
          <w:sz w:val="28"/>
          <w:szCs w:val="28"/>
          <w:rtl/>
        </w:rPr>
        <w:t>ً</w:t>
      </w:r>
      <w:r w:rsidR="009B18E2" w:rsidRPr="00DE27D1">
        <w:rPr>
          <w:rFonts w:ascii="Simplified Arabic" w:hAnsi="Simplified Arabic" w:cs="Simplified Arabic" w:hint="cs"/>
          <w:sz w:val="28"/>
          <w:szCs w:val="28"/>
          <w:rtl/>
        </w:rPr>
        <w:t>ا با</w:t>
      </w:r>
      <w:r w:rsidR="00BF0D09" w:rsidRPr="00DE27D1">
        <w:rPr>
          <w:rFonts w:ascii="Simplified Arabic" w:hAnsi="Simplified Arabic" w:cs="Simplified Arabic" w:hint="cs"/>
          <w:sz w:val="28"/>
          <w:szCs w:val="28"/>
          <w:rtl/>
        </w:rPr>
        <w:t>نتظام</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وإطراد سير المرافق العامة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00BF0D09" w:rsidRPr="00DE27D1">
        <w:rPr>
          <w:rFonts w:ascii="Simplified Arabic" w:hAnsi="Simplified Arabic" w:cs="Simplified Arabic" w:hint="cs"/>
          <w:sz w:val="28"/>
          <w:szCs w:val="28"/>
          <w:rtl/>
        </w:rPr>
        <w:t>مخلاً بمستلزمات الوظيفة المنوطة به.</w:t>
      </w:r>
    </w:p>
    <w:p w:rsidR="00BF0D09" w:rsidRPr="00DE27D1" w:rsidRDefault="00927BD5" w:rsidP="009B18E2">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الثاني</w:t>
      </w:r>
      <w:r w:rsidR="00BF0D09" w:rsidRPr="00DE27D1">
        <w:rPr>
          <w:rFonts w:ascii="Simplified Arabic" w:hAnsi="Simplified Arabic" w:cs="Simplified Arabic" w:hint="cs"/>
          <w:sz w:val="28"/>
          <w:szCs w:val="28"/>
          <w:rtl/>
        </w:rPr>
        <w:t xml:space="preserve">: احترام استقلال الوحدات اللامركزية، بحيث يتمكن أعضاؤها من ممارسة </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hint="cs"/>
          <w:sz w:val="28"/>
          <w:szCs w:val="28"/>
          <w:rtl/>
        </w:rPr>
        <w:t>ختصاصاتهم، والقيام بواجباتهم</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وأن لا تسيئ السلطة المركزية استعمال حقها في التأديب</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بحيث ت</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قيّد حريتهم وتحد</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من طاقتهم على العمل والعطاء.</w:t>
      </w:r>
      <w:r w:rsidR="00BF0D09" w:rsidRPr="00DE27D1">
        <w:rPr>
          <w:rFonts w:ascii="Simplified Arabic" w:hAnsi="Simplified Arabic" w:cs="Simplified Arabic" w:hint="cs"/>
          <w:sz w:val="28"/>
          <w:szCs w:val="28"/>
          <w:vertAlign w:val="superscript"/>
          <w:rtl/>
        </w:rPr>
        <w:t>(</w:t>
      </w:r>
      <w:r w:rsidR="00BF0D09" w:rsidRPr="00DE27D1">
        <w:rPr>
          <w:rStyle w:val="a8"/>
          <w:rFonts w:ascii="Simplified Arabic" w:hAnsi="Simplified Arabic" w:cs="Simplified Arabic"/>
          <w:sz w:val="28"/>
          <w:szCs w:val="28"/>
          <w:rtl/>
        </w:rPr>
        <w:footnoteReference w:id="341"/>
      </w:r>
      <w:r w:rsidR="00BF0D09" w:rsidRPr="00DE27D1">
        <w:rPr>
          <w:rFonts w:ascii="Simplified Arabic" w:hAnsi="Simplified Arabic" w:cs="Simplified Arabic" w:hint="cs"/>
          <w:sz w:val="28"/>
          <w:szCs w:val="28"/>
          <w:vertAlign w:val="superscript"/>
          <w:rtl/>
        </w:rPr>
        <w:t>)</w:t>
      </w:r>
    </w:p>
    <w:p w:rsidR="00477F63" w:rsidRPr="00DE27D1" w:rsidRDefault="00927BD5" w:rsidP="00631E65">
      <w:pPr>
        <w:pStyle w:val="a6"/>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477F63" w:rsidRPr="00DE27D1">
        <w:rPr>
          <w:rFonts w:ascii="Simplified Arabic" w:hAnsi="Simplified Arabic" w:cs="Simplified Arabic" w:hint="cs"/>
          <w:sz w:val="28"/>
          <w:szCs w:val="28"/>
          <w:rtl/>
        </w:rPr>
        <w:t xml:space="preserve">وبالنظر إلى نصوص قانون </w:t>
      </w:r>
      <w:r w:rsidR="007836C5" w:rsidRPr="00DE27D1">
        <w:rPr>
          <w:rFonts w:ascii="Simplified Arabic" w:hAnsi="Simplified Arabic" w:cs="Simplified Arabic" w:hint="cs"/>
          <w:sz w:val="28"/>
          <w:szCs w:val="28"/>
          <w:rtl/>
        </w:rPr>
        <w:t>الإدار</w:t>
      </w:r>
      <w:r w:rsidR="00046E0F" w:rsidRPr="00DE27D1">
        <w:rPr>
          <w:rFonts w:ascii="Simplified Arabic" w:hAnsi="Simplified Arabic" w:cs="Simplified Arabic" w:hint="cs"/>
          <w:sz w:val="28"/>
          <w:szCs w:val="28"/>
          <w:rtl/>
        </w:rPr>
        <w:t>ة</w:t>
      </w:r>
      <w:r w:rsidR="00477F63" w:rsidRPr="00DE27D1">
        <w:rPr>
          <w:rFonts w:ascii="Simplified Arabic" w:hAnsi="Simplified Arabic" w:cs="Simplified Arabic" w:hint="cs"/>
          <w:sz w:val="28"/>
          <w:szCs w:val="28"/>
          <w:rtl/>
        </w:rPr>
        <w:t xml:space="preserve"> المحلية رقم 59/2012م نجد أن هناك تضارب بين المواد بال</w:t>
      </w:r>
      <w:r w:rsidR="001B2DBB" w:rsidRPr="00DE27D1">
        <w:rPr>
          <w:rFonts w:ascii="Simplified Arabic" w:hAnsi="Simplified Arabic" w:cs="Simplified Arabic" w:hint="cs"/>
          <w:sz w:val="28"/>
          <w:szCs w:val="28"/>
          <w:rtl/>
        </w:rPr>
        <w:t>ن</w:t>
      </w:r>
      <w:r w:rsidR="00477F63" w:rsidRPr="00DE27D1">
        <w:rPr>
          <w:rFonts w:ascii="Simplified Arabic" w:hAnsi="Simplified Arabic" w:cs="Simplified Arabic" w:hint="cs"/>
          <w:sz w:val="28"/>
          <w:szCs w:val="28"/>
          <w:rtl/>
        </w:rPr>
        <w:t>سبة لتأديب المحافظ، فقد نص</w:t>
      </w:r>
      <w:r w:rsidRPr="00DE27D1">
        <w:rPr>
          <w:rFonts w:ascii="Simplified Arabic" w:hAnsi="Simplified Arabic" w:cs="Simplified Arabic" w:hint="cs"/>
          <w:sz w:val="28"/>
          <w:szCs w:val="28"/>
          <w:rtl/>
        </w:rPr>
        <w:t>ّ</w:t>
      </w:r>
      <w:r w:rsidR="00477F63" w:rsidRPr="00DE27D1">
        <w:rPr>
          <w:rFonts w:ascii="Simplified Arabic" w:hAnsi="Simplified Arabic" w:cs="Simplified Arabic" w:hint="cs"/>
          <w:sz w:val="28"/>
          <w:szCs w:val="28"/>
          <w:rtl/>
        </w:rPr>
        <w:t xml:space="preserve">ت المادة </w:t>
      </w:r>
      <w:r w:rsidRPr="00DE27D1">
        <w:rPr>
          <w:rFonts w:ascii="Simplified Arabic" w:hAnsi="Simplified Arabic" w:cs="Simplified Arabic" w:hint="cs"/>
          <w:sz w:val="28"/>
          <w:szCs w:val="28"/>
          <w:rtl/>
        </w:rPr>
        <w:t>(12)</w:t>
      </w:r>
      <w:r w:rsidR="00477F63" w:rsidRPr="00DE27D1">
        <w:rPr>
          <w:rFonts w:ascii="Simplified Arabic" w:hAnsi="Simplified Arabic" w:cs="Simplified Arabic" w:hint="cs"/>
          <w:sz w:val="28"/>
          <w:szCs w:val="28"/>
          <w:rtl/>
        </w:rPr>
        <w:t xml:space="preserve"> في فقرتها </w:t>
      </w:r>
      <w:r w:rsidRPr="00DE27D1">
        <w:rPr>
          <w:rFonts w:ascii="Simplified Arabic" w:hAnsi="Simplified Arabic" w:cs="Simplified Arabic" w:hint="cs"/>
          <w:sz w:val="28"/>
          <w:szCs w:val="28"/>
          <w:rtl/>
        </w:rPr>
        <w:t>(أ)</w:t>
      </w:r>
      <w:r w:rsidR="00477F63" w:rsidRPr="00DE27D1">
        <w:rPr>
          <w:rFonts w:ascii="Simplified Arabic" w:hAnsi="Simplified Arabic" w:cs="Simplified Arabic" w:hint="cs"/>
          <w:sz w:val="28"/>
          <w:szCs w:val="28"/>
          <w:rtl/>
        </w:rPr>
        <w:t xml:space="preserve"> على أن يكون لمجلس المحافظة سلطة استجواب رئيس المجلس </w:t>
      </w:r>
      <w:r w:rsidR="00477F63" w:rsidRPr="00DE27D1">
        <w:rPr>
          <w:rFonts w:ascii="Simplified Arabic" w:hAnsi="Simplified Arabic" w:cs="Simplified Arabic"/>
          <w:sz w:val="28"/>
          <w:szCs w:val="28"/>
          <w:rtl/>
        </w:rPr>
        <w:t>–</w:t>
      </w:r>
      <w:r w:rsidR="00477F63" w:rsidRPr="00DE27D1">
        <w:rPr>
          <w:rFonts w:ascii="Simplified Arabic" w:hAnsi="Simplified Arabic" w:cs="Simplified Arabic" w:hint="cs"/>
          <w:sz w:val="28"/>
          <w:szCs w:val="28"/>
          <w:rtl/>
        </w:rPr>
        <w:t xml:space="preserve"> والذي هو المحافظ</w:t>
      </w:r>
      <w:r w:rsidRPr="00DE27D1">
        <w:rPr>
          <w:rFonts w:ascii="Simplified Arabic" w:hAnsi="Simplified Arabic" w:cs="Simplified Arabic" w:hint="cs"/>
          <w:sz w:val="28"/>
          <w:szCs w:val="28"/>
          <w:rtl/>
        </w:rPr>
        <w:t xml:space="preserve"> -</w:t>
      </w:r>
      <w:r w:rsidR="00477F63" w:rsidRPr="00DE27D1">
        <w:rPr>
          <w:rFonts w:ascii="Simplified Arabic" w:hAnsi="Simplified Arabic" w:cs="Simplified Arabic" w:hint="cs"/>
          <w:sz w:val="28"/>
          <w:szCs w:val="28"/>
          <w:rtl/>
        </w:rPr>
        <w:t xml:space="preserve"> وعزله، فنص</w:t>
      </w:r>
      <w:r w:rsidRPr="00DE27D1">
        <w:rPr>
          <w:rFonts w:ascii="Simplified Arabic" w:hAnsi="Simplified Arabic" w:cs="Simplified Arabic" w:hint="cs"/>
          <w:sz w:val="28"/>
          <w:szCs w:val="28"/>
          <w:rtl/>
        </w:rPr>
        <w:t>ّ</w:t>
      </w:r>
      <w:r w:rsidR="00477F63" w:rsidRPr="00DE27D1">
        <w:rPr>
          <w:rFonts w:ascii="Simplified Arabic" w:hAnsi="Simplified Arabic" w:cs="Simplified Arabic" w:hint="cs"/>
          <w:sz w:val="28"/>
          <w:szCs w:val="28"/>
          <w:rtl/>
        </w:rPr>
        <w:t xml:space="preserve"> هذه المادة هو أمر</w:t>
      </w:r>
      <w:r w:rsidRPr="00DE27D1">
        <w:rPr>
          <w:rFonts w:ascii="Simplified Arabic" w:hAnsi="Simplified Arabic" w:cs="Simplified Arabic" w:hint="cs"/>
          <w:sz w:val="28"/>
          <w:szCs w:val="28"/>
          <w:rtl/>
        </w:rPr>
        <w:t>ٌ</w:t>
      </w:r>
      <w:r w:rsidR="00477F63" w:rsidRPr="00DE27D1">
        <w:rPr>
          <w:rFonts w:ascii="Simplified Arabic" w:hAnsi="Simplified Arabic" w:cs="Simplified Arabic" w:hint="cs"/>
          <w:sz w:val="28"/>
          <w:szCs w:val="28"/>
          <w:rtl/>
        </w:rPr>
        <w:t xml:space="preserve"> صريح بإعطاء مجلس المحافظة سلطة تأديب المحافظ وذلك يعد أمر طبيعي ، ل</w:t>
      </w:r>
      <w:r w:rsidRPr="00DE27D1">
        <w:rPr>
          <w:rFonts w:ascii="Simplified Arabic" w:hAnsi="Simplified Arabic" w:cs="Simplified Arabic" w:hint="cs"/>
          <w:sz w:val="28"/>
          <w:szCs w:val="28"/>
          <w:rtl/>
        </w:rPr>
        <w:t>أ</w:t>
      </w:r>
      <w:r w:rsidR="00477F63" w:rsidRPr="00DE27D1">
        <w:rPr>
          <w:rFonts w:ascii="Simplified Arabic" w:hAnsi="Simplified Arabic" w:cs="Simplified Arabic" w:hint="cs"/>
          <w:sz w:val="28"/>
          <w:szCs w:val="28"/>
          <w:rtl/>
        </w:rPr>
        <w:t xml:space="preserve">ن مجلس المحافظة هو من يختار المحافظ أو ينتخبه أو يعينه، ويكون له سلطة الرقابة عليه، وحق التأديب، في حين نجد نص المادة </w:t>
      </w:r>
      <w:r w:rsidRPr="00DE27D1">
        <w:rPr>
          <w:rFonts w:ascii="Simplified Arabic" w:hAnsi="Simplified Arabic" w:cs="Simplified Arabic" w:hint="cs"/>
          <w:sz w:val="28"/>
          <w:szCs w:val="28"/>
          <w:rtl/>
        </w:rPr>
        <w:t>(14)</w:t>
      </w:r>
      <w:r w:rsidR="00477F63" w:rsidRPr="00DE27D1">
        <w:rPr>
          <w:rFonts w:ascii="Simplified Arabic" w:hAnsi="Simplified Arabic" w:cs="Simplified Arabic" w:hint="cs"/>
          <w:sz w:val="28"/>
          <w:szCs w:val="28"/>
          <w:rtl/>
        </w:rPr>
        <w:t xml:space="preserve"> الفقرة </w:t>
      </w:r>
      <w:r w:rsidR="000D6E07" w:rsidRPr="00DE27D1">
        <w:rPr>
          <w:rFonts w:ascii="Simplified Arabic" w:hAnsi="Simplified Arabic" w:cs="Simplified Arabic" w:hint="cs"/>
          <w:sz w:val="28"/>
          <w:szCs w:val="28"/>
          <w:rtl/>
        </w:rPr>
        <w:t>(أ)</w:t>
      </w:r>
      <w:r w:rsidR="00477F63" w:rsidRPr="00DE27D1">
        <w:rPr>
          <w:rFonts w:ascii="Simplified Arabic" w:hAnsi="Simplified Arabic" w:cs="Simplified Arabic" w:hint="cs"/>
          <w:sz w:val="28"/>
          <w:szCs w:val="28"/>
          <w:rtl/>
        </w:rPr>
        <w:t xml:space="preserve"> تنص على اعتبار المحافظ ممثلاً للسلطة التنفيذية </w:t>
      </w:r>
      <w:r w:rsidR="00CC3788" w:rsidRPr="00DE27D1">
        <w:rPr>
          <w:rFonts w:ascii="Simplified Arabic" w:hAnsi="Simplified Arabic" w:cs="Simplified Arabic" w:hint="cs"/>
          <w:sz w:val="28"/>
          <w:szCs w:val="28"/>
          <w:rtl/>
        </w:rPr>
        <w:t xml:space="preserve">أي </w:t>
      </w:r>
      <w:r w:rsidR="00477F63" w:rsidRPr="00DE27D1">
        <w:rPr>
          <w:rFonts w:ascii="Simplified Arabic" w:hAnsi="Simplified Arabic" w:cs="Simplified Arabic" w:hint="cs"/>
          <w:sz w:val="28"/>
          <w:szCs w:val="28"/>
          <w:rtl/>
        </w:rPr>
        <w:t xml:space="preserve">ممثل للسلطة المركزية، الأمر الذي يترتب عليه خضوع المحافظ للقواعد العامة في تأديب الموظفين العموميين المنصوص عليها في قانون الخدمة المدنية، فهذا ما تبعه المشرع في قانون الحكم المحلي رقم </w:t>
      </w:r>
      <w:r w:rsidR="000D6E07" w:rsidRPr="00DE27D1">
        <w:rPr>
          <w:rFonts w:ascii="Simplified Arabic" w:hAnsi="Simplified Arabic" w:cs="Simplified Arabic" w:hint="cs"/>
          <w:sz w:val="28"/>
          <w:szCs w:val="28"/>
          <w:rtl/>
        </w:rPr>
        <w:t>(62)</w:t>
      </w:r>
      <w:r w:rsidR="00477F63" w:rsidRPr="00DE27D1">
        <w:rPr>
          <w:rFonts w:ascii="Simplified Arabic" w:hAnsi="Simplified Arabic" w:cs="Simplified Arabic" w:hint="cs"/>
          <w:sz w:val="28"/>
          <w:szCs w:val="28"/>
          <w:rtl/>
        </w:rPr>
        <w:t xml:space="preserve"> لسنة 1970م كما يجب </w:t>
      </w:r>
      <w:r w:rsidR="000D6E07" w:rsidRPr="00DE27D1">
        <w:rPr>
          <w:rFonts w:ascii="Simplified Arabic" w:hAnsi="Simplified Arabic" w:cs="Simplified Arabic" w:hint="cs"/>
          <w:sz w:val="28"/>
          <w:szCs w:val="28"/>
          <w:rtl/>
        </w:rPr>
        <w:t>أ</w:t>
      </w:r>
      <w:r w:rsidR="00477F63" w:rsidRPr="00DE27D1">
        <w:rPr>
          <w:rFonts w:ascii="Simplified Arabic" w:hAnsi="Simplified Arabic" w:cs="Simplified Arabic" w:hint="cs"/>
          <w:sz w:val="28"/>
          <w:szCs w:val="28"/>
          <w:rtl/>
        </w:rPr>
        <w:t xml:space="preserve">ن يكون التحقيق بقرار من مجلس الوزراء، وهو المتبع في قانون </w:t>
      </w:r>
      <w:r w:rsidR="007836C5" w:rsidRPr="00DE27D1">
        <w:rPr>
          <w:rFonts w:ascii="Simplified Arabic" w:hAnsi="Simplified Arabic" w:cs="Simplified Arabic" w:hint="cs"/>
          <w:sz w:val="28"/>
          <w:szCs w:val="28"/>
          <w:rtl/>
        </w:rPr>
        <w:t>الإدار</w:t>
      </w:r>
      <w:r w:rsidR="00631E65" w:rsidRPr="00DE27D1">
        <w:rPr>
          <w:rFonts w:ascii="Simplified Arabic" w:hAnsi="Simplified Arabic" w:cs="Simplified Arabic" w:hint="cs"/>
          <w:sz w:val="28"/>
          <w:szCs w:val="28"/>
          <w:rtl/>
        </w:rPr>
        <w:t>ة</w:t>
      </w:r>
      <w:r w:rsidR="00477F63" w:rsidRPr="00DE27D1">
        <w:rPr>
          <w:rFonts w:ascii="Simplified Arabic" w:hAnsi="Simplified Arabic" w:cs="Simplified Arabic" w:hint="cs"/>
          <w:sz w:val="28"/>
          <w:szCs w:val="28"/>
          <w:rtl/>
        </w:rPr>
        <w:t xml:space="preserve"> المحلية رقم (130) لسنة 1972م.</w:t>
      </w:r>
      <w:r w:rsidR="00477F63" w:rsidRPr="00DE27D1">
        <w:rPr>
          <w:rFonts w:ascii="Simplified Arabic" w:hAnsi="Simplified Arabic" w:cs="Simplified Arabic" w:hint="cs"/>
          <w:sz w:val="28"/>
          <w:szCs w:val="28"/>
          <w:vertAlign w:val="superscript"/>
          <w:rtl/>
        </w:rPr>
        <w:t>(</w:t>
      </w:r>
      <w:r w:rsidR="00477F63" w:rsidRPr="00DE27D1">
        <w:rPr>
          <w:rStyle w:val="a8"/>
          <w:rFonts w:ascii="Simplified Arabic" w:hAnsi="Simplified Arabic" w:cs="Simplified Arabic"/>
          <w:sz w:val="28"/>
          <w:szCs w:val="28"/>
          <w:rtl/>
        </w:rPr>
        <w:footnoteReference w:id="342"/>
      </w:r>
      <w:r w:rsidR="00F170C3" w:rsidRPr="00DE27D1">
        <w:rPr>
          <w:rFonts w:ascii="Simplified Arabic" w:hAnsi="Simplified Arabic" w:cs="Simplified Arabic" w:hint="cs"/>
          <w:sz w:val="28"/>
          <w:szCs w:val="28"/>
          <w:vertAlign w:val="superscript"/>
          <w:rtl/>
        </w:rPr>
        <w:t>)</w:t>
      </w:r>
    </w:p>
    <w:p w:rsidR="00BF0D09" w:rsidRPr="00DE27D1" w:rsidRDefault="000D6E07" w:rsidP="00046E0F">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ولم يرد نصً</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صريحً</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في القانون رقم</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59</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لسنة 2012 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046E0F"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بخصوص التأديب إلا أن اللائحة التنفيذية لهذا القانون نص</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ت على أن تكون المعاملة المالية والوظيفية بالسنة </w:t>
      </w:r>
      <w:r w:rsidR="00E421B0" w:rsidRPr="00DE27D1">
        <w:rPr>
          <w:rFonts w:ascii="Simplified Arabic" w:hAnsi="Simplified Arabic" w:cs="Simplified Arabic" w:hint="cs"/>
          <w:sz w:val="28"/>
          <w:szCs w:val="28"/>
          <w:rtl/>
        </w:rPr>
        <w:t>لرؤساء</w:t>
      </w:r>
      <w:r w:rsidR="00BF0D09" w:rsidRPr="00DE27D1">
        <w:rPr>
          <w:rFonts w:ascii="Simplified Arabic" w:hAnsi="Simplified Arabic" w:cs="Simplified Arabic"/>
          <w:sz w:val="28"/>
          <w:szCs w:val="28"/>
          <w:rtl/>
        </w:rPr>
        <w:t xml:space="preserve"> و</w:t>
      </w:r>
      <w:r w:rsidR="00E4676C" w:rsidRPr="00DE27D1">
        <w:rPr>
          <w:rFonts w:ascii="Simplified Arabic" w:hAnsi="Simplified Arabic" w:cs="Simplified Arabic"/>
          <w:sz w:val="28"/>
          <w:szCs w:val="28"/>
          <w:rtl/>
        </w:rPr>
        <w:t xml:space="preserve">أعضاء </w:t>
      </w:r>
      <w:r w:rsidR="00BF0D09" w:rsidRPr="00DE27D1">
        <w:rPr>
          <w:rFonts w:ascii="Simplified Arabic" w:hAnsi="Simplified Arabic" w:cs="Simplified Arabic"/>
          <w:sz w:val="28"/>
          <w:szCs w:val="28"/>
          <w:rtl/>
        </w:rPr>
        <w:t>المجالس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ومجالس شوري المحليات بقرار يصدر عن مجلس الوزراء بناءً على عرض من الوزير بالتنسيق مع وزير المالية.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43"/>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 xml:space="preserve"> </w:t>
      </w:r>
    </w:p>
    <w:p w:rsidR="00BF0D09" w:rsidRPr="00DE27D1" w:rsidRDefault="009B18E2" w:rsidP="000D6E07">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وعليه فإن المعاملات الوظيفية والمالية خاضعة لتصديق السلطة المركزية بما فيها التأديبية</w:t>
      </w:r>
      <w:r w:rsidR="000D6E07"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أما بالنسبة للعاملين التابعين للهيئات العامة والت</w:t>
      </w:r>
      <w:r w:rsidRPr="00DE27D1">
        <w:rPr>
          <w:rFonts w:ascii="Simplified Arabic" w:hAnsi="Simplified Arabic" w:cs="Simplified Arabic" w:hint="cs"/>
          <w:sz w:val="28"/>
          <w:szCs w:val="28"/>
          <w:rtl/>
        </w:rPr>
        <w:t>ي تمارس نشاطها في نطاق المحافظة؛</w:t>
      </w:r>
      <w:r w:rsidR="00BF0D09" w:rsidRPr="00DE27D1">
        <w:rPr>
          <w:rFonts w:ascii="Simplified Arabic" w:hAnsi="Simplified Arabic" w:cs="Simplified Arabic" w:hint="cs"/>
          <w:sz w:val="28"/>
          <w:szCs w:val="28"/>
          <w:rtl/>
        </w:rPr>
        <w:t xml:space="preserve"> فللمحافظ طلب التحقيق معهم</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واقتراح توقيع الجزاءات التأديبية عليهم من السلطة المختصة.</w:t>
      </w:r>
      <w:r w:rsidR="00BF0D09" w:rsidRPr="00DE27D1">
        <w:rPr>
          <w:rFonts w:ascii="Simplified Arabic" w:hAnsi="Simplified Arabic" w:cs="Simplified Arabic" w:hint="cs"/>
          <w:sz w:val="28"/>
          <w:szCs w:val="28"/>
          <w:vertAlign w:val="superscript"/>
          <w:rtl/>
        </w:rPr>
        <w:t>(</w:t>
      </w:r>
      <w:r w:rsidR="00BF0D09" w:rsidRPr="00DE27D1">
        <w:rPr>
          <w:rStyle w:val="a8"/>
          <w:rFonts w:ascii="Simplified Arabic" w:hAnsi="Simplified Arabic" w:cs="Simplified Arabic"/>
          <w:sz w:val="28"/>
          <w:szCs w:val="28"/>
          <w:rtl/>
        </w:rPr>
        <w:footnoteReference w:id="344"/>
      </w:r>
      <w:r w:rsidR="00BF0D09" w:rsidRPr="00DE27D1">
        <w:rPr>
          <w:rFonts w:ascii="Simplified Arabic" w:hAnsi="Simplified Arabic" w:cs="Simplified Arabic" w:hint="cs"/>
          <w:sz w:val="28"/>
          <w:szCs w:val="28"/>
          <w:vertAlign w:val="superscript"/>
          <w:rtl/>
        </w:rPr>
        <w:t xml:space="preserve">) </w:t>
      </w:r>
    </w:p>
    <w:p w:rsidR="00BF0D09" w:rsidRPr="00DE27D1" w:rsidRDefault="000D6E07" w:rsidP="000531F0">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 xml:space="preserve">وبالرجوع </w:t>
      </w:r>
      <w:r w:rsidR="001E46C6" w:rsidRPr="00DE27D1">
        <w:rPr>
          <w:rFonts w:ascii="Simplified Arabic" w:hAnsi="Simplified Arabic" w:cs="Simplified Arabic" w:hint="cs"/>
          <w:sz w:val="28"/>
          <w:szCs w:val="28"/>
          <w:rtl/>
        </w:rPr>
        <w:t xml:space="preserve">إلى </w:t>
      </w:r>
      <w:r w:rsidR="00BF0D09" w:rsidRPr="00DE27D1">
        <w:rPr>
          <w:rFonts w:ascii="Simplified Arabic" w:hAnsi="Simplified Arabic" w:cs="Simplified Arabic" w:hint="cs"/>
          <w:sz w:val="28"/>
          <w:szCs w:val="28"/>
          <w:rtl/>
        </w:rPr>
        <w:t>نص المادة (131) من اللائحة التنفيذية لقانون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0531F0"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المحلية رقم</w:t>
      </w:r>
      <w:r w:rsidR="006053EC" w:rsidRPr="00DE27D1">
        <w:rPr>
          <w:rFonts w:ascii="Simplified Arabic" w:hAnsi="Simplified Arabic" w:cs="Simplified Arabic" w:hint="cs"/>
          <w:sz w:val="28"/>
          <w:szCs w:val="28"/>
          <w:rtl/>
        </w:rPr>
        <w:t xml:space="preserve">(59)، </w:t>
      </w:r>
      <w:r w:rsidR="00BF0D09" w:rsidRPr="00DE27D1">
        <w:rPr>
          <w:rFonts w:ascii="Simplified Arabic" w:hAnsi="Simplified Arabic" w:cs="Simplified Arabic" w:hint="cs"/>
          <w:sz w:val="28"/>
          <w:szCs w:val="28"/>
          <w:rtl/>
        </w:rPr>
        <w:t xml:space="preserve">2012م، نجدها منحت وزير الحكم المحلي صلاحية </w:t>
      </w:r>
      <w:r w:rsidR="00D176DF" w:rsidRPr="00DE27D1">
        <w:rPr>
          <w:rFonts w:ascii="Simplified Arabic" w:hAnsi="Simplified Arabic" w:cs="Simplified Arabic" w:hint="cs"/>
          <w:sz w:val="28"/>
          <w:szCs w:val="28"/>
          <w:rtl/>
        </w:rPr>
        <w:t xml:space="preserve">إصدار </w:t>
      </w:r>
      <w:r w:rsidR="00BF0D09" w:rsidRPr="00DE27D1">
        <w:rPr>
          <w:rFonts w:ascii="Simplified Arabic" w:hAnsi="Simplified Arabic" w:cs="Simplified Arabic" w:hint="cs"/>
          <w:sz w:val="28"/>
          <w:szCs w:val="28"/>
          <w:rtl/>
        </w:rPr>
        <w:t>لوائح بلدية مكملة لهذه اللائحة ومنها لائحة تأديب رؤساء و</w:t>
      </w:r>
      <w:r w:rsidR="00E4676C" w:rsidRPr="00DE27D1">
        <w:rPr>
          <w:rFonts w:ascii="Simplified Arabic" w:hAnsi="Simplified Arabic" w:cs="Simplified Arabic" w:hint="cs"/>
          <w:sz w:val="28"/>
          <w:szCs w:val="28"/>
          <w:rtl/>
        </w:rPr>
        <w:t xml:space="preserve">أعضاء </w:t>
      </w:r>
      <w:r w:rsidR="00BF0D09" w:rsidRPr="00DE27D1">
        <w:rPr>
          <w:rFonts w:ascii="Simplified Arabic" w:hAnsi="Simplified Arabic" w:cs="Simplified Arabic" w:hint="cs"/>
          <w:sz w:val="28"/>
          <w:szCs w:val="28"/>
          <w:rtl/>
        </w:rPr>
        <w:t>المحليات.</w:t>
      </w:r>
    </w:p>
    <w:p w:rsidR="00BF0D09" w:rsidRPr="00DE27D1" w:rsidRDefault="00BF0D09" w:rsidP="00F55ECD">
      <w:pPr>
        <w:tabs>
          <w:tab w:val="left" w:pos="7401"/>
        </w:tabs>
        <w:spacing w:after="0" w:line="360" w:lineRule="auto"/>
        <w:ind w:left="-154"/>
        <w:jc w:val="both"/>
        <w:rPr>
          <w:rFonts w:ascii="Simplified Arabic" w:hAnsi="Simplified Arabic" w:cs="Simplified Arabic"/>
          <w:sz w:val="28"/>
          <w:szCs w:val="28"/>
          <w:vertAlign w:val="superscript"/>
          <w:rtl/>
        </w:rPr>
      </w:pPr>
      <w:r w:rsidRPr="00DE27D1">
        <w:rPr>
          <w:rFonts w:ascii="Simplified Arabic" w:hAnsi="Simplified Arabic" w:cs="Simplified Arabic" w:hint="cs"/>
          <w:sz w:val="28"/>
          <w:szCs w:val="28"/>
          <w:rtl/>
        </w:rPr>
        <w:t xml:space="preserve">وبموجب قرار وزير </w:t>
      </w:r>
      <w:r w:rsidR="0038436C"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لحكم المحلي المفوض رقم (68) لسنة 2019م صدرت هذه اللائحة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والتي بموجبها تم تشكيل لجنة للتحقيق في المخالفات المنسوبة ل</w:t>
      </w:r>
      <w:r w:rsidR="00E4676C" w:rsidRPr="00DE27D1">
        <w:rPr>
          <w:rFonts w:ascii="Simplified Arabic" w:hAnsi="Simplified Arabic" w:cs="Simplified Arabic" w:hint="cs"/>
          <w:sz w:val="28"/>
          <w:szCs w:val="28"/>
          <w:rtl/>
        </w:rPr>
        <w:t xml:space="preserve">أعضاء </w:t>
      </w:r>
      <w:r w:rsidRPr="00DE27D1">
        <w:rPr>
          <w:rFonts w:ascii="Simplified Arabic" w:hAnsi="Simplified Arabic" w:cs="Simplified Arabic" w:hint="cs"/>
          <w:sz w:val="28"/>
          <w:szCs w:val="28"/>
          <w:rtl/>
        </w:rPr>
        <w:t>ورؤساء المجالس المحلية برئاسة وكيل الوزارة وعضوية كل من عضو عن مكتب الشؤون القانونية</w:t>
      </w:r>
      <w:r w:rsidR="009B18E2" w:rsidRPr="00DE27D1">
        <w:rPr>
          <w:rFonts w:ascii="Simplified Arabic" w:hAnsi="Simplified Arabic" w:cs="Simplified Arabic" w:hint="cs"/>
          <w:sz w:val="28"/>
          <w:szCs w:val="28"/>
          <w:rtl/>
        </w:rPr>
        <w:t>، وعضو عن الأ</w:t>
      </w:r>
      <w:r w:rsidRPr="00DE27D1">
        <w:rPr>
          <w:rFonts w:ascii="Simplified Arabic" w:hAnsi="Simplified Arabic" w:cs="Simplified Arabic" w:hint="cs"/>
          <w:sz w:val="28"/>
          <w:szCs w:val="28"/>
          <w:rtl/>
        </w:rPr>
        <w:t xml:space="preserve">مانة العامة للمجلس </w:t>
      </w:r>
      <w:r w:rsidR="00FF6D55" w:rsidRPr="00DE27D1">
        <w:rPr>
          <w:rFonts w:ascii="Simplified Arabic" w:hAnsi="Simplified Arabic" w:cs="Simplified Arabic" w:hint="cs"/>
          <w:sz w:val="28"/>
          <w:szCs w:val="28"/>
          <w:rtl/>
        </w:rPr>
        <w:t xml:space="preserve"> الأعلى للإدارة </w:t>
      </w:r>
      <w:r w:rsidRPr="00DE27D1">
        <w:rPr>
          <w:rFonts w:ascii="Simplified Arabic" w:hAnsi="Simplified Arabic" w:cs="Simplified Arabic" w:hint="cs"/>
          <w:sz w:val="28"/>
          <w:szCs w:val="28"/>
          <w:rtl/>
        </w:rPr>
        <w:t>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واثنين من الموظفين درجتهم الوظيفية لا تقل عن </w:t>
      </w:r>
      <w:r w:rsidR="00F55ECD" w:rsidRPr="00DE27D1">
        <w:rPr>
          <w:rFonts w:ascii="Simplified Arabic" w:hAnsi="Simplified Arabic" w:cs="Simplified Arabic" w:hint="cs"/>
          <w:sz w:val="28"/>
          <w:szCs w:val="28"/>
          <w:rtl/>
        </w:rPr>
        <w:t>إ</w:t>
      </w:r>
      <w:r w:rsidRPr="00DE27D1">
        <w:rPr>
          <w:rFonts w:ascii="Simplified Arabic" w:hAnsi="Simplified Arabic" w:cs="Simplified Arabic" w:hint="cs"/>
          <w:sz w:val="28"/>
          <w:szCs w:val="28"/>
          <w:rtl/>
        </w:rPr>
        <w:t>حدى عشر</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ولها في حال ثبوت المخالفة عرض</w:t>
      </w:r>
      <w:r w:rsidR="00A317B4" w:rsidRPr="00DE27D1">
        <w:rPr>
          <w:rFonts w:ascii="Simplified Arabic" w:hAnsi="Simplified Arabic" w:cs="Simplified Arabic" w:hint="cs"/>
          <w:sz w:val="28"/>
          <w:szCs w:val="28"/>
          <w:rtl/>
        </w:rPr>
        <w:t xml:space="preserve"> الأمر </w:t>
      </w:r>
      <w:r w:rsidRPr="00DE27D1">
        <w:rPr>
          <w:rFonts w:ascii="Simplified Arabic" w:hAnsi="Simplified Arabic" w:cs="Simplified Arabic" w:hint="cs"/>
          <w:sz w:val="28"/>
          <w:szCs w:val="28"/>
          <w:rtl/>
        </w:rPr>
        <w:t>على الوزير لأحالته للمجلس التأديبي لاتخاذ ما ير</w:t>
      </w:r>
      <w:r w:rsidR="00F55ECD"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ه مناسبً</w:t>
      </w:r>
      <w:r w:rsidR="009B18E2"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45"/>
      </w:r>
      <w:r w:rsidRPr="00DE27D1">
        <w:rPr>
          <w:rFonts w:ascii="Simplified Arabic" w:hAnsi="Simplified Arabic" w:cs="Simplified Arabic" w:hint="cs"/>
          <w:sz w:val="28"/>
          <w:szCs w:val="28"/>
          <w:vertAlign w:val="superscript"/>
          <w:rtl/>
        </w:rPr>
        <w:t>).</w:t>
      </w:r>
    </w:p>
    <w:p w:rsidR="00BF0D09" w:rsidRPr="00DE27D1" w:rsidRDefault="00F55ECD" w:rsidP="00F55ECD">
      <w:pPr>
        <w:tabs>
          <w:tab w:val="left" w:pos="7401"/>
        </w:tabs>
        <w:spacing w:after="0" w:line="360" w:lineRule="auto"/>
        <w:ind w:left="-154"/>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والعقوبات التأديبية التي يجوز توقيعها على رئيس و</w:t>
      </w:r>
      <w:r w:rsidR="00E4676C" w:rsidRPr="00DE27D1">
        <w:rPr>
          <w:rFonts w:ascii="Simplified Arabic" w:hAnsi="Simplified Arabic" w:cs="Simplified Arabic" w:hint="cs"/>
          <w:sz w:val="28"/>
          <w:szCs w:val="28"/>
          <w:rtl/>
        </w:rPr>
        <w:t xml:space="preserve">أعضاء </w:t>
      </w:r>
      <w:r w:rsidR="00BF0D09" w:rsidRPr="00DE27D1">
        <w:rPr>
          <w:rFonts w:ascii="Simplified Arabic" w:hAnsi="Simplified Arabic" w:cs="Simplified Arabic" w:hint="cs"/>
          <w:sz w:val="28"/>
          <w:szCs w:val="28"/>
          <w:rtl/>
        </w:rPr>
        <w:t xml:space="preserve">المجلس البلدي هي:- اللوم </w:t>
      </w:r>
      <w:r w:rsidR="00BF0D09" w:rsidRPr="00DE27D1">
        <w:rPr>
          <w:rFonts w:ascii="Simplified Arabic" w:hAnsi="Simplified Arabic" w:cs="Simplified Arabic"/>
          <w:sz w:val="28"/>
          <w:szCs w:val="28"/>
          <w:rtl/>
        </w:rPr>
        <w:t>–</w:t>
      </w:r>
      <w:r w:rsidR="009B18E2" w:rsidRPr="00DE27D1">
        <w:rPr>
          <w:rFonts w:ascii="Simplified Arabic" w:hAnsi="Simplified Arabic" w:cs="Simplified Arabic" w:hint="cs"/>
          <w:sz w:val="28"/>
          <w:szCs w:val="28"/>
          <w:rtl/>
        </w:rPr>
        <w:t xml:space="preserve"> الإ</w:t>
      </w:r>
      <w:r w:rsidR="00BF0D09" w:rsidRPr="00DE27D1">
        <w:rPr>
          <w:rFonts w:ascii="Simplified Arabic" w:hAnsi="Simplified Arabic" w:cs="Simplified Arabic" w:hint="cs"/>
          <w:sz w:val="28"/>
          <w:szCs w:val="28"/>
          <w:rtl/>
        </w:rPr>
        <w:t xml:space="preserve">نذار </w:t>
      </w:r>
      <w:r w:rsidR="00BF0D09" w:rsidRPr="00DE27D1">
        <w:rPr>
          <w:rFonts w:ascii="Simplified Arabic" w:hAnsi="Simplified Arabic" w:cs="Simplified Arabic"/>
          <w:sz w:val="28"/>
          <w:szCs w:val="28"/>
          <w:rtl/>
        </w:rPr>
        <w:t>–</w:t>
      </w:r>
      <w:r w:rsidR="00BF0D09" w:rsidRPr="00DE27D1">
        <w:rPr>
          <w:rFonts w:ascii="Simplified Arabic" w:hAnsi="Simplified Arabic" w:cs="Simplified Arabic" w:hint="cs"/>
          <w:sz w:val="28"/>
          <w:szCs w:val="28"/>
          <w:rtl/>
        </w:rPr>
        <w:t xml:space="preserve"> الخصم من المرتب بما لا يجاوز 90 يوم في السنة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والايقاف عن العمل، وكذلك تشكيل مجلس للتأديب بوزارة الحكم المحلي.</w:t>
      </w:r>
      <w:r w:rsidR="00BF0D09" w:rsidRPr="00DE27D1">
        <w:rPr>
          <w:rFonts w:ascii="Simplified Arabic" w:hAnsi="Simplified Arabic" w:cs="Simplified Arabic" w:hint="cs"/>
          <w:sz w:val="28"/>
          <w:szCs w:val="28"/>
          <w:vertAlign w:val="superscript"/>
          <w:rtl/>
        </w:rPr>
        <w:t xml:space="preserve"> (</w:t>
      </w:r>
      <w:r w:rsidR="00BF0D09" w:rsidRPr="00DE27D1">
        <w:rPr>
          <w:rStyle w:val="a8"/>
          <w:rFonts w:ascii="Simplified Arabic" w:hAnsi="Simplified Arabic" w:cs="Simplified Arabic"/>
          <w:sz w:val="28"/>
          <w:szCs w:val="28"/>
          <w:rtl/>
        </w:rPr>
        <w:footnoteReference w:id="346"/>
      </w:r>
      <w:r w:rsidR="00BF0D09" w:rsidRPr="00DE27D1">
        <w:rPr>
          <w:rFonts w:ascii="Simplified Arabic" w:hAnsi="Simplified Arabic" w:cs="Simplified Arabic" w:hint="cs"/>
          <w:sz w:val="28"/>
          <w:szCs w:val="28"/>
          <w:vertAlign w:val="superscript"/>
          <w:rtl/>
        </w:rPr>
        <w:t>)</w:t>
      </w:r>
    </w:p>
    <w:p w:rsidR="00BF0D09" w:rsidRPr="00DE27D1" w:rsidRDefault="00BF0D09" w:rsidP="00BF0D09">
      <w:pPr>
        <w:pStyle w:val="a6"/>
        <w:tabs>
          <w:tab w:val="left" w:pos="7401"/>
        </w:tabs>
        <w:spacing w:after="0" w:line="360" w:lineRule="auto"/>
        <w:ind w:left="-154"/>
        <w:jc w:val="both"/>
        <w:rPr>
          <w:rFonts w:ascii="Simplified Arabic" w:hAnsi="Simplified Arabic" w:cs="Simplified Arabic"/>
          <w:sz w:val="28"/>
          <w:szCs w:val="28"/>
        </w:rPr>
      </w:pPr>
      <w:r w:rsidRPr="00DE27D1">
        <w:rPr>
          <w:rFonts w:ascii="Simplified Arabic" w:hAnsi="Simplified Arabic" w:cs="Simplified Arabic"/>
          <w:color w:val="FF0000"/>
          <w:sz w:val="28"/>
          <w:szCs w:val="28"/>
          <w:rtl/>
        </w:rPr>
        <w:t xml:space="preserve">. </w:t>
      </w: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E421B0" w:rsidRPr="00DE27D1" w:rsidRDefault="00E421B0" w:rsidP="00BF0D09">
      <w:pPr>
        <w:pStyle w:val="a6"/>
        <w:spacing w:after="0" w:line="360" w:lineRule="auto"/>
        <w:ind w:left="-154"/>
        <w:jc w:val="lowKashida"/>
        <w:rPr>
          <w:rFonts w:ascii="Simplified Arabic" w:hAnsi="Simplified Arabic" w:cs="Simplified Arabic"/>
          <w:rtl/>
        </w:rPr>
      </w:pPr>
    </w:p>
    <w:p w:rsidR="00E421B0" w:rsidRPr="00DE27D1" w:rsidRDefault="00E421B0"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BF0D09" w:rsidRPr="00DE27D1" w:rsidRDefault="00BF0D09" w:rsidP="00BF0D09">
      <w:pPr>
        <w:pStyle w:val="a6"/>
        <w:spacing w:after="0" w:line="360" w:lineRule="auto"/>
        <w:ind w:left="-154"/>
        <w:jc w:val="lowKashida"/>
        <w:rPr>
          <w:rFonts w:ascii="Simplified Arabic" w:hAnsi="Simplified Arabic" w:cs="Simplified Arabic"/>
          <w:rtl/>
        </w:rPr>
      </w:pPr>
    </w:p>
    <w:p w:rsidR="00F55ECD" w:rsidRPr="00DE27D1" w:rsidRDefault="00F55ECD" w:rsidP="00BF0D09">
      <w:pPr>
        <w:pStyle w:val="a6"/>
        <w:spacing w:after="0" w:line="360" w:lineRule="auto"/>
        <w:ind w:left="-154"/>
        <w:jc w:val="lowKashida"/>
        <w:rPr>
          <w:rFonts w:ascii="Simplified Arabic" w:hAnsi="Simplified Arabic" w:cs="Simplified Arabic"/>
          <w:rtl/>
        </w:rPr>
      </w:pPr>
    </w:p>
    <w:p w:rsidR="00F55ECD" w:rsidRPr="00DE27D1" w:rsidRDefault="00F55ECD" w:rsidP="00BF0D09">
      <w:pPr>
        <w:pStyle w:val="a6"/>
        <w:spacing w:after="0" w:line="360" w:lineRule="auto"/>
        <w:ind w:left="-154"/>
        <w:jc w:val="lowKashida"/>
        <w:rPr>
          <w:rFonts w:ascii="Simplified Arabic" w:hAnsi="Simplified Arabic" w:cs="Simplified Arabic"/>
          <w:rtl/>
        </w:rPr>
      </w:pPr>
    </w:p>
    <w:p w:rsidR="00775D4A" w:rsidRPr="00DE27D1" w:rsidRDefault="00BF0D09" w:rsidP="00775D4A">
      <w:pPr>
        <w:tabs>
          <w:tab w:val="right" w:pos="368"/>
        </w:tabs>
        <w:spacing w:after="0" w:line="360" w:lineRule="auto"/>
        <w:ind w:left="-64"/>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المطلب </w:t>
      </w:r>
      <w:r w:rsidRPr="00DE27D1">
        <w:rPr>
          <w:rFonts w:ascii="Simplified Arabic" w:hAnsi="Simplified Arabic" w:cs="Simplified Arabic" w:hint="cs"/>
          <w:b/>
          <w:bCs/>
          <w:sz w:val="32"/>
          <w:szCs w:val="32"/>
          <w:rtl/>
        </w:rPr>
        <w:t>الثاني</w:t>
      </w:r>
    </w:p>
    <w:p w:rsidR="00BF0D09" w:rsidRPr="00DE27D1" w:rsidRDefault="00BF0D09" w:rsidP="00775D4A">
      <w:pPr>
        <w:tabs>
          <w:tab w:val="right" w:pos="368"/>
        </w:tabs>
        <w:spacing w:after="0" w:line="360" w:lineRule="auto"/>
        <w:ind w:left="-64"/>
        <w:jc w:val="center"/>
        <w:rPr>
          <w:rFonts w:ascii="Simplified Arabic" w:hAnsi="Simplified Arabic" w:cs="Simplified Arabic"/>
          <w:b/>
          <w:bCs/>
          <w:sz w:val="32"/>
          <w:szCs w:val="32"/>
          <w:rtl/>
        </w:rPr>
      </w:pPr>
      <w:r w:rsidRPr="00DE27D1">
        <w:rPr>
          <w:rFonts w:ascii="Simplified Arabic" w:hAnsi="Simplified Arabic" w:cs="Simplified Arabic"/>
          <w:b/>
          <w:bCs/>
          <w:sz w:val="32"/>
          <w:szCs w:val="32"/>
          <w:rtl/>
        </w:rPr>
        <w:t xml:space="preserve"> الرقابة على أعمال الوحدات المحلية</w:t>
      </w:r>
    </w:p>
    <w:p w:rsidR="009B18E2" w:rsidRPr="00DE27D1" w:rsidRDefault="00F55ECD" w:rsidP="00E91545">
      <w:pPr>
        <w:tabs>
          <w:tab w:val="right" w:pos="368"/>
        </w:tabs>
        <w:spacing w:after="0" w:line="360" w:lineRule="auto"/>
        <w:ind w:left="-64"/>
        <w:jc w:val="both"/>
        <w:rPr>
          <w:rFonts w:ascii="Simplified Arabic" w:hAnsi="Simplified Arabic" w:cs="Simplified Arabic"/>
          <w:sz w:val="28"/>
          <w:szCs w:val="28"/>
          <w:vertAlign w:val="superscript"/>
          <w:rtl/>
          <w:lang w:bidi="ar-LY"/>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تمارس</w:t>
      </w:r>
      <w:r w:rsidR="00BF0D09" w:rsidRPr="00DE27D1">
        <w:rPr>
          <w:rFonts w:ascii="Simplified Arabic" w:hAnsi="Simplified Arabic" w:cs="Simplified Arabic" w:hint="cs"/>
          <w:sz w:val="28"/>
          <w:szCs w:val="28"/>
          <w:rtl/>
          <w:lang w:bidi="ar-LY"/>
        </w:rPr>
        <w:t xml:space="preserve"> السلطة المركزية هذا النوع من الرقابة في حالة مخالفة الوحدات المحلية لأحكام القانون</w:t>
      </w:r>
      <w:r w:rsidR="00E20C6A" w:rsidRPr="00DE27D1">
        <w:rPr>
          <w:rFonts w:ascii="Simplified Arabic" w:hAnsi="Simplified Arabic" w:cs="Simplified Arabic" w:hint="cs"/>
          <w:sz w:val="28"/>
          <w:szCs w:val="28"/>
          <w:rtl/>
          <w:lang w:bidi="ar-LY"/>
        </w:rPr>
        <w:t xml:space="preserve"> أو </w:t>
      </w:r>
      <w:r w:rsidR="00E91545" w:rsidRPr="00DE27D1">
        <w:rPr>
          <w:rFonts w:ascii="Simplified Arabic" w:hAnsi="Simplified Arabic" w:cs="Simplified Arabic" w:hint="cs"/>
          <w:sz w:val="28"/>
          <w:szCs w:val="28"/>
          <w:rtl/>
          <w:lang w:bidi="ar-LY"/>
        </w:rPr>
        <w:t>إ</w:t>
      </w:r>
      <w:r w:rsidR="00BF0D09" w:rsidRPr="00DE27D1">
        <w:rPr>
          <w:rFonts w:ascii="Simplified Arabic" w:hAnsi="Simplified Arabic" w:cs="Simplified Arabic" w:hint="cs"/>
          <w:sz w:val="28"/>
          <w:szCs w:val="28"/>
          <w:rtl/>
          <w:lang w:bidi="ar-LY"/>
        </w:rPr>
        <w:t>ن</w:t>
      </w:r>
      <w:r w:rsidR="0038436C" w:rsidRPr="00DE27D1">
        <w:rPr>
          <w:rFonts w:ascii="Simplified Arabic" w:hAnsi="Simplified Arabic" w:cs="Simplified Arabic" w:hint="cs"/>
          <w:sz w:val="28"/>
          <w:szCs w:val="28"/>
          <w:rtl/>
          <w:lang w:bidi="ar-LY"/>
        </w:rPr>
        <w:t>ح</w:t>
      </w:r>
      <w:r w:rsidR="00BF0D09" w:rsidRPr="00DE27D1">
        <w:rPr>
          <w:rFonts w:ascii="Simplified Arabic" w:hAnsi="Simplified Arabic" w:cs="Simplified Arabic" w:hint="cs"/>
          <w:sz w:val="28"/>
          <w:szCs w:val="28"/>
          <w:rtl/>
          <w:lang w:bidi="ar-LY"/>
        </w:rPr>
        <w:t>رافها عن جادة المصلحة العامة، وبموجب هذه الرقابة يكون للسلطة المركزية حق إقرار</w:t>
      </w:r>
      <w:r w:rsidR="00E20C6A" w:rsidRPr="00DE27D1">
        <w:rPr>
          <w:rFonts w:ascii="Simplified Arabic" w:hAnsi="Simplified Arabic" w:cs="Simplified Arabic" w:hint="cs"/>
          <w:sz w:val="28"/>
          <w:szCs w:val="28"/>
          <w:rtl/>
          <w:lang w:bidi="ar-LY"/>
        </w:rPr>
        <w:t xml:space="preserve"> أو </w:t>
      </w:r>
      <w:r w:rsidR="00BF0D09" w:rsidRPr="00DE27D1">
        <w:rPr>
          <w:rFonts w:ascii="Simplified Arabic" w:hAnsi="Simplified Arabic" w:cs="Simplified Arabic" w:hint="cs"/>
          <w:sz w:val="28"/>
          <w:szCs w:val="28"/>
          <w:rtl/>
          <w:lang w:bidi="ar-LY"/>
        </w:rPr>
        <w:t>إلغاء  أعمال الوحدات المحلية دون أن يكون لها حق تعديل القرارات الصادرة عنها.</w:t>
      </w:r>
      <w:r w:rsidR="00BF0D09" w:rsidRPr="00DE27D1">
        <w:rPr>
          <w:rFonts w:ascii="Simplified Arabic" w:hAnsi="Simplified Arabic" w:cs="Simplified Arabic" w:hint="cs"/>
          <w:sz w:val="28"/>
          <w:szCs w:val="28"/>
          <w:vertAlign w:val="superscript"/>
          <w:rtl/>
          <w:lang w:bidi="ar-LY"/>
        </w:rPr>
        <w:t>(</w:t>
      </w:r>
      <w:r w:rsidR="00BF0D09" w:rsidRPr="00DE27D1">
        <w:rPr>
          <w:rStyle w:val="a8"/>
          <w:rFonts w:ascii="Simplified Arabic" w:hAnsi="Simplified Arabic" w:cs="Simplified Arabic"/>
          <w:sz w:val="28"/>
          <w:szCs w:val="28"/>
          <w:rtl/>
          <w:lang w:bidi="ar-LY"/>
        </w:rPr>
        <w:footnoteReference w:id="347"/>
      </w:r>
      <w:r w:rsidR="00BF0D09" w:rsidRPr="00DE27D1">
        <w:rPr>
          <w:rFonts w:ascii="Simplified Arabic" w:hAnsi="Simplified Arabic" w:cs="Simplified Arabic" w:hint="cs"/>
          <w:sz w:val="28"/>
          <w:szCs w:val="28"/>
          <w:vertAlign w:val="superscript"/>
          <w:rtl/>
          <w:lang w:bidi="ar-LY"/>
        </w:rPr>
        <w:t>)</w:t>
      </w:r>
    </w:p>
    <w:p w:rsidR="00BF0D09" w:rsidRPr="00DE27D1" w:rsidRDefault="009B18E2" w:rsidP="0038436C">
      <w:pPr>
        <w:tabs>
          <w:tab w:val="right" w:pos="368"/>
        </w:tabs>
        <w:spacing w:after="0" w:line="360" w:lineRule="auto"/>
        <w:ind w:left="-64"/>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 xml:space="preserve">   </w:t>
      </w:r>
      <w:r w:rsidR="00BF0D09" w:rsidRPr="00DE27D1">
        <w:rPr>
          <w:rFonts w:ascii="Simplified Arabic" w:hAnsi="Simplified Arabic" w:cs="Simplified Arabic" w:hint="cs"/>
          <w:sz w:val="28"/>
          <w:szCs w:val="28"/>
          <w:rtl/>
          <w:lang w:bidi="ar-LY"/>
        </w:rPr>
        <w:t xml:space="preserve"> وهذه الرقابة قد تكون سابقة على أعمال الوحدات المحلية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كالأذن ال</w:t>
      </w:r>
      <w:r w:rsidRPr="00DE27D1">
        <w:rPr>
          <w:rFonts w:ascii="Simplified Arabic" w:hAnsi="Simplified Arabic" w:cs="Simplified Arabic" w:hint="cs"/>
          <w:sz w:val="28"/>
          <w:szCs w:val="28"/>
          <w:rtl/>
          <w:lang w:bidi="ar-LY"/>
        </w:rPr>
        <w:t>مسبق، والإ</w:t>
      </w:r>
      <w:r w:rsidR="00BF0D09" w:rsidRPr="00DE27D1">
        <w:rPr>
          <w:rFonts w:ascii="Simplified Arabic" w:hAnsi="Simplified Arabic" w:cs="Simplified Arabic" w:hint="cs"/>
          <w:sz w:val="28"/>
          <w:szCs w:val="28"/>
          <w:rtl/>
          <w:lang w:bidi="ar-LY"/>
        </w:rPr>
        <w:t>رشاد والتوجيه والأوامر، وقد تكون رقابة لاحقة على أعمال الوحدات المحلية</w:t>
      </w:r>
      <w:r w:rsidRPr="00DE27D1">
        <w:rPr>
          <w:rFonts w:ascii="Simplified Arabic" w:hAnsi="Simplified Arabic" w:cs="Simplified Arabic" w:hint="cs"/>
          <w:sz w:val="28"/>
          <w:szCs w:val="28"/>
          <w:rtl/>
          <w:lang w:bidi="ar-LY"/>
        </w:rPr>
        <w:t>،</w:t>
      </w:r>
      <w:r w:rsidR="00BF0D09" w:rsidRPr="00DE27D1">
        <w:rPr>
          <w:rFonts w:ascii="Simplified Arabic" w:hAnsi="Simplified Arabic" w:cs="Simplified Arabic" w:hint="cs"/>
          <w:sz w:val="28"/>
          <w:szCs w:val="28"/>
          <w:rtl/>
          <w:lang w:bidi="ar-LY"/>
        </w:rPr>
        <w:t xml:space="preserve"> وكل ذلك سوف نتناوله في هذا المطلب.</w:t>
      </w:r>
    </w:p>
    <w:p w:rsidR="00BF0D09" w:rsidRPr="00DE27D1" w:rsidRDefault="00E421B0" w:rsidP="009B18E2">
      <w:pPr>
        <w:tabs>
          <w:tab w:val="right" w:pos="368"/>
        </w:tabs>
        <w:spacing w:line="360" w:lineRule="auto"/>
        <w:ind w:left="-64"/>
        <w:rPr>
          <w:rFonts w:ascii="Simplified Arabic" w:hAnsi="Simplified Arabic" w:cs="Simplified Arabic"/>
          <w:b/>
          <w:bCs/>
          <w:sz w:val="28"/>
          <w:szCs w:val="28"/>
          <w:rtl/>
          <w:lang w:bidi="ar-LY"/>
        </w:rPr>
      </w:pPr>
      <w:r w:rsidRPr="00DE27D1">
        <w:rPr>
          <w:rFonts w:ascii="Simplified Arabic" w:hAnsi="Simplified Arabic" w:cs="Simplified Arabic" w:hint="cs"/>
          <w:b/>
          <w:bCs/>
          <w:sz w:val="28"/>
          <w:szCs w:val="28"/>
          <w:rtl/>
          <w:lang w:bidi="ar-LY"/>
        </w:rPr>
        <w:t>الفرع الاول</w:t>
      </w:r>
      <w:r w:rsidR="00BF0D09" w:rsidRPr="00DE27D1">
        <w:rPr>
          <w:rFonts w:ascii="Simplified Arabic" w:hAnsi="Simplified Arabic" w:cs="Simplified Arabic"/>
          <w:b/>
          <w:bCs/>
          <w:sz w:val="28"/>
          <w:szCs w:val="28"/>
          <w:rtl/>
          <w:lang w:bidi="ar-LY"/>
        </w:rPr>
        <w:t>: الرقابة السابقة على أعمال الوحدات المحلية.</w:t>
      </w:r>
    </w:p>
    <w:p w:rsidR="00E421B0" w:rsidRPr="00DE27D1" w:rsidRDefault="00F55ECD" w:rsidP="00F55ECD">
      <w:pPr>
        <w:tabs>
          <w:tab w:val="right" w:pos="368"/>
        </w:tabs>
        <w:spacing w:line="360" w:lineRule="auto"/>
        <w:ind w:left="-6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E421B0" w:rsidRPr="00DE27D1">
        <w:rPr>
          <w:rFonts w:ascii="Simplified Arabic" w:hAnsi="Simplified Arabic" w:cs="Simplified Arabic" w:hint="cs"/>
          <w:sz w:val="28"/>
          <w:szCs w:val="28"/>
          <w:rtl/>
          <w:lang w:bidi="ar-LY"/>
        </w:rPr>
        <w:t>على الرغم من تم</w:t>
      </w:r>
      <w:r w:rsidRPr="00DE27D1">
        <w:rPr>
          <w:rFonts w:ascii="Simplified Arabic" w:hAnsi="Simplified Arabic" w:cs="Simplified Arabic" w:hint="cs"/>
          <w:sz w:val="28"/>
          <w:szCs w:val="28"/>
          <w:rtl/>
          <w:lang w:bidi="ar-LY"/>
        </w:rPr>
        <w:t>ت</w:t>
      </w:r>
      <w:r w:rsidR="00E421B0" w:rsidRPr="00DE27D1">
        <w:rPr>
          <w:rFonts w:ascii="Simplified Arabic" w:hAnsi="Simplified Arabic" w:cs="Simplified Arabic" w:hint="cs"/>
          <w:sz w:val="28"/>
          <w:szCs w:val="28"/>
          <w:rtl/>
          <w:lang w:bidi="ar-LY"/>
        </w:rPr>
        <w:t>ع الهيئات المحلية اللامركزية بالاستقلال فيما تصدره من قرارات إدارية في حدود ما ي</w:t>
      </w:r>
      <w:r w:rsidRPr="00DE27D1">
        <w:rPr>
          <w:rFonts w:ascii="Simplified Arabic" w:hAnsi="Simplified Arabic" w:cs="Simplified Arabic" w:hint="cs"/>
          <w:sz w:val="28"/>
          <w:szCs w:val="28"/>
          <w:rtl/>
          <w:lang w:bidi="ar-LY"/>
        </w:rPr>
        <w:t>ُ</w:t>
      </w:r>
      <w:r w:rsidR="00E421B0" w:rsidRPr="00DE27D1">
        <w:rPr>
          <w:rFonts w:ascii="Simplified Arabic" w:hAnsi="Simplified Arabic" w:cs="Simplified Arabic" w:hint="cs"/>
          <w:sz w:val="28"/>
          <w:szCs w:val="28"/>
          <w:rtl/>
          <w:lang w:bidi="ar-LY"/>
        </w:rPr>
        <w:t>ناط بها من أختصاصات فإن المشرع قد يعمد لإعتبارات تتعلق بالمصلحة العامة إلى الحد</w:t>
      </w:r>
      <w:r w:rsidRPr="00DE27D1">
        <w:rPr>
          <w:rFonts w:ascii="Simplified Arabic" w:hAnsi="Simplified Arabic" w:cs="Simplified Arabic" w:hint="cs"/>
          <w:sz w:val="28"/>
          <w:szCs w:val="28"/>
          <w:rtl/>
          <w:lang w:bidi="ar-LY"/>
        </w:rPr>
        <w:t>ّ</w:t>
      </w:r>
      <w:r w:rsidR="00E421B0" w:rsidRPr="00DE27D1">
        <w:rPr>
          <w:rFonts w:ascii="Simplified Arabic" w:hAnsi="Simplified Arabic" w:cs="Simplified Arabic" w:hint="cs"/>
          <w:sz w:val="28"/>
          <w:szCs w:val="28"/>
          <w:rtl/>
          <w:lang w:bidi="ar-LY"/>
        </w:rPr>
        <w:t xml:space="preserve"> من درجة هذا الاستقلال</w:t>
      </w:r>
      <w:r w:rsidRPr="00DE27D1">
        <w:rPr>
          <w:rFonts w:ascii="Simplified Arabic" w:hAnsi="Simplified Arabic" w:cs="Simplified Arabic" w:hint="cs"/>
          <w:sz w:val="28"/>
          <w:szCs w:val="28"/>
          <w:rtl/>
          <w:lang w:bidi="ar-LY"/>
        </w:rPr>
        <w:t>،</w:t>
      </w:r>
      <w:r w:rsidR="00E421B0" w:rsidRPr="00DE27D1">
        <w:rPr>
          <w:rFonts w:ascii="Simplified Arabic" w:hAnsi="Simplified Arabic" w:cs="Simplified Arabic" w:hint="cs"/>
          <w:sz w:val="28"/>
          <w:szCs w:val="28"/>
          <w:rtl/>
          <w:lang w:bidi="ar-LY"/>
        </w:rPr>
        <w:t xml:space="preserve"> وذلك ب</w:t>
      </w:r>
      <w:r w:rsidR="00B339EA" w:rsidRPr="00DE27D1">
        <w:rPr>
          <w:rFonts w:ascii="Simplified Arabic" w:hAnsi="Simplified Arabic" w:cs="Simplified Arabic" w:hint="cs"/>
          <w:sz w:val="28"/>
          <w:szCs w:val="28"/>
          <w:rtl/>
          <w:lang w:bidi="ar-LY"/>
        </w:rPr>
        <w:t>ف</w:t>
      </w:r>
      <w:r w:rsidR="00E421B0" w:rsidRPr="00DE27D1">
        <w:rPr>
          <w:rFonts w:ascii="Simplified Arabic" w:hAnsi="Simplified Arabic" w:cs="Simplified Arabic" w:hint="cs"/>
          <w:sz w:val="28"/>
          <w:szCs w:val="28"/>
          <w:rtl/>
          <w:lang w:bidi="ar-LY"/>
        </w:rPr>
        <w:t>رض رقابة سابقة على أعمال الو</w:t>
      </w:r>
      <w:r w:rsidRPr="00DE27D1">
        <w:rPr>
          <w:rFonts w:ascii="Simplified Arabic" w:hAnsi="Simplified Arabic" w:cs="Simplified Arabic" w:hint="cs"/>
          <w:sz w:val="28"/>
          <w:szCs w:val="28"/>
          <w:rtl/>
          <w:lang w:bidi="ar-LY"/>
        </w:rPr>
        <w:t>حدات المحلية كالإذن المسبق، والإ</w:t>
      </w:r>
      <w:r w:rsidR="00E421B0" w:rsidRPr="00DE27D1">
        <w:rPr>
          <w:rFonts w:ascii="Simplified Arabic" w:hAnsi="Simplified Arabic" w:cs="Simplified Arabic" w:hint="cs"/>
          <w:sz w:val="28"/>
          <w:szCs w:val="28"/>
          <w:rtl/>
          <w:lang w:bidi="ar-LY"/>
        </w:rPr>
        <w:t>رشاد والتوجيه والاوامر.</w:t>
      </w:r>
    </w:p>
    <w:p w:rsidR="00E421B0" w:rsidRPr="00DE27D1" w:rsidRDefault="00F55ECD" w:rsidP="00E421B0">
      <w:pPr>
        <w:tabs>
          <w:tab w:val="right" w:pos="368"/>
        </w:tabs>
        <w:spacing w:line="360" w:lineRule="auto"/>
        <w:ind w:left="-64"/>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w:t>
      </w:r>
      <w:r w:rsidR="00E421B0" w:rsidRPr="00DE27D1">
        <w:rPr>
          <w:rFonts w:ascii="Simplified Arabic" w:hAnsi="Simplified Arabic" w:cs="Simplified Arabic" w:hint="cs"/>
          <w:sz w:val="28"/>
          <w:szCs w:val="28"/>
          <w:rtl/>
          <w:lang w:bidi="ar-LY"/>
        </w:rPr>
        <w:t>إن الرقابة المركزية على الوحدات المحلية يجب ألاّ تكون على درجة من الشدة تقضي على ذلك القدر الذي يجب أن تتمتع به المجالس المحلية من حرية في مزاولة نشاطها الإداري على المستوى المحلي.</w:t>
      </w:r>
      <w:r w:rsidR="00E421B0" w:rsidRPr="00DE27D1">
        <w:rPr>
          <w:rFonts w:ascii="Simplified Arabic" w:hAnsi="Simplified Arabic" w:cs="Simplified Arabic" w:hint="cs"/>
          <w:sz w:val="28"/>
          <w:szCs w:val="28"/>
          <w:vertAlign w:val="superscript"/>
          <w:rtl/>
          <w:lang w:bidi="ar-LY"/>
        </w:rPr>
        <w:t>(</w:t>
      </w:r>
      <w:r w:rsidR="00E421B0" w:rsidRPr="00DE27D1">
        <w:rPr>
          <w:rStyle w:val="a8"/>
          <w:rFonts w:ascii="Simplified Arabic" w:hAnsi="Simplified Arabic" w:cs="Simplified Arabic"/>
          <w:sz w:val="28"/>
          <w:szCs w:val="28"/>
          <w:rtl/>
          <w:lang w:bidi="ar-LY"/>
        </w:rPr>
        <w:footnoteReference w:id="348"/>
      </w:r>
      <w:r w:rsidR="00E421B0" w:rsidRPr="00DE27D1">
        <w:rPr>
          <w:rFonts w:ascii="Simplified Arabic" w:hAnsi="Simplified Arabic" w:cs="Simplified Arabic" w:hint="cs"/>
          <w:sz w:val="28"/>
          <w:szCs w:val="28"/>
          <w:vertAlign w:val="superscript"/>
          <w:rtl/>
          <w:lang w:bidi="ar-LY"/>
        </w:rPr>
        <w:t>)</w:t>
      </w:r>
    </w:p>
    <w:p w:rsidR="00BF0D09" w:rsidRPr="00DE27D1" w:rsidRDefault="00D8699E" w:rsidP="00F55ECD">
      <w:pPr>
        <w:pStyle w:val="a6"/>
        <w:numPr>
          <w:ilvl w:val="0"/>
          <w:numId w:val="36"/>
        </w:numPr>
        <w:tabs>
          <w:tab w:val="right" w:pos="368"/>
        </w:tabs>
        <w:spacing w:line="360" w:lineRule="auto"/>
        <w:ind w:left="-64" w:firstLine="0"/>
        <w:jc w:val="both"/>
        <w:rPr>
          <w:rFonts w:ascii="Simplified Arabic" w:hAnsi="Simplified Arabic" w:cs="Simplified Arabic"/>
          <w:sz w:val="28"/>
          <w:szCs w:val="28"/>
        </w:rPr>
      </w:pPr>
      <w:r w:rsidRPr="00DE27D1">
        <w:rPr>
          <w:rFonts w:ascii="Simplified Arabic" w:hAnsi="Simplified Arabic" w:cs="Simplified Arabic"/>
          <w:b/>
          <w:bCs/>
          <w:sz w:val="28"/>
          <w:szCs w:val="28"/>
          <w:rtl/>
        </w:rPr>
        <w:t>ال</w:t>
      </w:r>
      <w:r w:rsidRPr="00DE27D1">
        <w:rPr>
          <w:rFonts w:ascii="Simplified Arabic" w:hAnsi="Simplified Arabic" w:cs="Simplified Arabic" w:hint="cs"/>
          <w:b/>
          <w:bCs/>
          <w:sz w:val="28"/>
          <w:szCs w:val="28"/>
          <w:rtl/>
        </w:rPr>
        <w:t>إ</w:t>
      </w:r>
      <w:r w:rsidR="00BF0D09" w:rsidRPr="00DE27D1">
        <w:rPr>
          <w:rFonts w:ascii="Simplified Arabic" w:hAnsi="Simplified Arabic" w:cs="Simplified Arabic"/>
          <w:b/>
          <w:bCs/>
          <w:sz w:val="28"/>
          <w:szCs w:val="28"/>
          <w:rtl/>
        </w:rPr>
        <w:t>ذن المسبق:</w:t>
      </w:r>
      <w:r w:rsidR="009B18E2" w:rsidRPr="00DE27D1">
        <w:rPr>
          <w:rFonts w:ascii="Simplified Arabic" w:hAnsi="Simplified Arabic" w:cs="Simplified Arabic"/>
          <w:sz w:val="28"/>
          <w:szCs w:val="28"/>
          <w:rtl/>
        </w:rPr>
        <w:t xml:space="preserve">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كانت الهيئات</w:t>
      </w:r>
      <w:r w:rsidR="009B18E2" w:rsidRPr="00DE27D1">
        <w:rPr>
          <w:rFonts w:ascii="Simplified Arabic" w:hAnsi="Simplified Arabic" w:cs="Simplified Arabic"/>
          <w:sz w:val="28"/>
          <w:szCs w:val="28"/>
          <w:rtl/>
        </w:rPr>
        <w:t xml:space="preserve"> المحلية تتمتع بكامل الحرية في </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تخاد القرارات في بعض المسائل</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فإن</w:t>
      </w:r>
      <w:r w:rsidR="00A317B4" w:rsidRPr="00DE27D1">
        <w:rPr>
          <w:rFonts w:ascii="Simplified Arabic" w:hAnsi="Simplified Arabic" w:cs="Simplified Arabic"/>
          <w:sz w:val="28"/>
          <w:szCs w:val="28"/>
          <w:rtl/>
        </w:rPr>
        <w:t xml:space="preserve"> الأمر </w:t>
      </w:r>
      <w:r w:rsidR="00BF0D09" w:rsidRPr="00DE27D1">
        <w:rPr>
          <w:rFonts w:ascii="Simplified Arabic" w:hAnsi="Simplified Arabic" w:cs="Simplified Arabic"/>
          <w:sz w:val="28"/>
          <w:szCs w:val="28"/>
          <w:rtl/>
        </w:rPr>
        <w:t>يتطلب ال</w:t>
      </w:r>
      <w:r w:rsidR="009B18E2" w:rsidRPr="00DE27D1">
        <w:rPr>
          <w:rFonts w:ascii="Simplified Arabic" w:hAnsi="Simplified Arabic" w:cs="Simplified Arabic" w:hint="cs"/>
          <w:sz w:val="28"/>
          <w:szCs w:val="28"/>
          <w:rtl/>
        </w:rPr>
        <w:t>إ</w:t>
      </w:r>
      <w:r w:rsidR="009B18E2" w:rsidRPr="00DE27D1">
        <w:rPr>
          <w:rFonts w:ascii="Simplified Arabic" w:hAnsi="Simplified Arabic" w:cs="Simplified Arabic"/>
          <w:sz w:val="28"/>
          <w:szCs w:val="28"/>
          <w:rtl/>
        </w:rPr>
        <w:t>ذن من السلطة المركزية في بعض ال</w:t>
      </w:r>
      <w:r w:rsidR="009B18E2"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 xml:space="preserve">مور، أي </w:t>
      </w:r>
      <w:r w:rsidR="009B18E2"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ن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ذن هو حصول الهيئات اللامركزية على موافقة السلطة المركزية قبل قيامها بمباشرة اختصاص معين</w:t>
      </w:r>
      <w:r w:rsidR="00F55ECD" w:rsidRPr="00DE27D1">
        <w:rPr>
          <w:rFonts w:ascii="Simplified Arabic" w:hAnsi="Simplified Arabic" w:cs="Simplified Arabic" w:hint="cs"/>
          <w:sz w:val="28"/>
          <w:szCs w:val="28"/>
          <w:rtl/>
        </w:rPr>
        <w:t>،</w:t>
      </w:r>
      <w:r w:rsidR="00FF0B67" w:rsidRPr="00DE27D1">
        <w:rPr>
          <w:rFonts w:ascii="Simplified Arabic" w:hAnsi="Simplified Arabic" w:cs="Simplified Arabic" w:hint="cs"/>
          <w:sz w:val="28"/>
          <w:szCs w:val="28"/>
          <w:vertAlign w:val="superscript"/>
          <w:rtl/>
        </w:rPr>
        <w:t>(</w:t>
      </w:r>
      <w:r w:rsidR="00FF0B67" w:rsidRPr="00DE27D1">
        <w:rPr>
          <w:rStyle w:val="a8"/>
          <w:rFonts w:ascii="Simplified Arabic" w:hAnsi="Simplified Arabic" w:cs="Simplified Arabic"/>
          <w:sz w:val="28"/>
          <w:szCs w:val="28"/>
          <w:rtl/>
        </w:rPr>
        <w:footnoteReference w:id="349"/>
      </w:r>
      <w:r w:rsidR="00FF0B67" w:rsidRPr="00DE27D1">
        <w:rPr>
          <w:rFonts w:ascii="Simplified Arabic" w:hAnsi="Simplified Arabic" w:cs="Simplified Arabic" w:hint="cs"/>
          <w:sz w:val="28"/>
          <w:szCs w:val="28"/>
          <w:vertAlign w:val="superscript"/>
          <w:rtl/>
        </w:rPr>
        <w:t>)</w:t>
      </w:r>
      <w:r w:rsidR="00BF0D09" w:rsidRPr="00DE27D1">
        <w:rPr>
          <w:rFonts w:ascii="Simplified Arabic" w:hAnsi="Simplified Arabic" w:cs="Simplified Arabic"/>
          <w:sz w:val="28"/>
          <w:szCs w:val="28"/>
          <w:rtl/>
        </w:rPr>
        <w:t xml:space="preserve"> </w:t>
      </w:r>
      <w:r w:rsidR="00E421B0" w:rsidRPr="00DE27D1">
        <w:rPr>
          <w:rFonts w:ascii="Simplified Arabic" w:hAnsi="Simplified Arabic" w:cs="Simplified Arabic" w:hint="cs"/>
          <w:sz w:val="28"/>
          <w:szCs w:val="28"/>
          <w:rtl/>
        </w:rPr>
        <w:t>وفي حالات الإذن لا تبدي السلطة المحلية أي تصرف إيجابي حيال الموضوع من جانبها</w:t>
      </w:r>
      <w:r w:rsidR="00F55ECD" w:rsidRPr="00DE27D1">
        <w:rPr>
          <w:rFonts w:ascii="Simplified Arabic" w:hAnsi="Simplified Arabic" w:cs="Simplified Arabic" w:hint="cs"/>
          <w:sz w:val="28"/>
          <w:szCs w:val="28"/>
          <w:rtl/>
        </w:rPr>
        <w:t>،</w:t>
      </w:r>
      <w:r w:rsidR="00E421B0" w:rsidRPr="00DE27D1">
        <w:rPr>
          <w:rFonts w:ascii="Simplified Arabic" w:hAnsi="Simplified Arabic" w:cs="Simplified Arabic" w:hint="cs"/>
          <w:sz w:val="28"/>
          <w:szCs w:val="28"/>
          <w:rtl/>
        </w:rPr>
        <w:t xml:space="preserve"> وإن كل الذي تفعله إبداء رغبتها في القيام بالتصرف للسلطة المركزية لتأذن لها به </w:t>
      </w:r>
      <w:r w:rsidR="00BF0D09" w:rsidRPr="00DE27D1">
        <w:rPr>
          <w:rFonts w:ascii="Simplified Arabic" w:hAnsi="Simplified Arabic" w:cs="Simplified Arabic"/>
          <w:sz w:val="28"/>
          <w:szCs w:val="28"/>
          <w:rtl/>
        </w:rPr>
        <w:t>.</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50"/>
      </w:r>
      <w:r w:rsidR="00BF0D09" w:rsidRPr="00DE27D1">
        <w:rPr>
          <w:rFonts w:ascii="Simplified Arabic" w:hAnsi="Simplified Arabic" w:cs="Simplified Arabic"/>
          <w:sz w:val="28"/>
          <w:szCs w:val="28"/>
          <w:vertAlign w:val="superscript"/>
          <w:rtl/>
        </w:rPr>
        <w:t>)</w:t>
      </w:r>
    </w:p>
    <w:p w:rsidR="00FF0B67" w:rsidRPr="00DE27D1" w:rsidRDefault="00F55ECD" w:rsidP="00F55ECD">
      <w:pPr>
        <w:pStyle w:val="a6"/>
        <w:tabs>
          <w:tab w:val="right" w:pos="368"/>
        </w:tabs>
        <w:spacing w:line="360" w:lineRule="auto"/>
        <w:ind w:left="-64"/>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     </w:t>
      </w:r>
      <w:r w:rsidR="00FF0B67" w:rsidRPr="00DE27D1">
        <w:rPr>
          <w:rFonts w:ascii="Simplified Arabic" w:hAnsi="Simplified Arabic" w:cs="Simplified Arabic" w:hint="cs"/>
          <w:sz w:val="28"/>
          <w:szCs w:val="28"/>
          <w:rtl/>
        </w:rPr>
        <w:t xml:space="preserve">وقد أشارت على سبيل المثال المادة الثالثة من لائحة العقود الإدارية الصادرة بتاريخ 6/5/1980م إلى هذا النوع من الرقابة السابقة بقولها </w:t>
      </w:r>
      <w:r w:rsidR="00FF0B67" w:rsidRPr="00DE27D1">
        <w:rPr>
          <w:rFonts w:ascii="Simplified Arabic" w:hAnsi="Simplified Arabic" w:cs="Simplified Arabic" w:hint="cs"/>
          <w:b/>
          <w:bCs/>
          <w:sz w:val="28"/>
          <w:szCs w:val="28"/>
          <w:rtl/>
        </w:rPr>
        <w:t xml:space="preserve">" تختص اللجنة الشعبية العامة </w:t>
      </w:r>
      <w:r w:rsidR="00E91545" w:rsidRPr="00DE27D1">
        <w:rPr>
          <w:rFonts w:ascii="Simplified Arabic" w:hAnsi="Simplified Arabic" w:cs="Simplified Arabic" w:hint="cs"/>
          <w:b/>
          <w:bCs/>
          <w:sz w:val="28"/>
          <w:szCs w:val="28"/>
          <w:rtl/>
        </w:rPr>
        <w:t>بالإشراف</w:t>
      </w:r>
      <w:r w:rsidR="00FF0B67" w:rsidRPr="00DE27D1">
        <w:rPr>
          <w:rFonts w:ascii="Simplified Arabic" w:hAnsi="Simplified Arabic" w:cs="Simplified Arabic" w:hint="cs"/>
          <w:b/>
          <w:bCs/>
          <w:sz w:val="28"/>
          <w:szCs w:val="28"/>
          <w:rtl/>
        </w:rPr>
        <w:t xml:space="preserve"> والتنسيق في شؤون العقود الادارية التي تتولاها مختلف الجهات العامة، وتمارس صلاحياتها في الشؤون المتعلقة بالإذن بإتخاذ إجراءات التعاقد......" </w:t>
      </w:r>
      <w:r w:rsidR="00FF0B67" w:rsidRPr="00DE27D1">
        <w:rPr>
          <w:rFonts w:ascii="Simplified Arabic" w:hAnsi="Simplified Arabic" w:cs="Simplified Arabic" w:hint="cs"/>
          <w:sz w:val="28"/>
          <w:szCs w:val="28"/>
          <w:rtl/>
        </w:rPr>
        <w:t xml:space="preserve">وكذلك </w:t>
      </w:r>
      <w:r w:rsidR="00B339EA" w:rsidRPr="00DE27D1">
        <w:rPr>
          <w:rFonts w:ascii="Simplified Arabic" w:hAnsi="Simplified Arabic" w:cs="Simplified Arabic" w:hint="cs"/>
          <w:sz w:val="28"/>
          <w:szCs w:val="28"/>
          <w:rtl/>
        </w:rPr>
        <w:t>ا</w:t>
      </w:r>
      <w:r w:rsidR="00FF0B67" w:rsidRPr="00DE27D1">
        <w:rPr>
          <w:rFonts w:ascii="Simplified Arabic" w:hAnsi="Simplified Arabic" w:cs="Simplified Arabic" w:hint="cs"/>
          <w:sz w:val="28"/>
          <w:szCs w:val="28"/>
          <w:rtl/>
        </w:rPr>
        <w:t>لمادة 9/جـ من لائحة العقود الادارية رقم (563) لسنة 2007م التي اشترطت على الجهات الادارية عند إقدامها على التعاقد بطريق المناقصة المحد</w:t>
      </w:r>
      <w:r w:rsidR="00B339EA" w:rsidRPr="00DE27D1">
        <w:rPr>
          <w:rFonts w:ascii="Simplified Arabic" w:hAnsi="Simplified Arabic" w:cs="Simplified Arabic" w:hint="cs"/>
          <w:sz w:val="28"/>
          <w:szCs w:val="28"/>
          <w:rtl/>
        </w:rPr>
        <w:t>و</w:t>
      </w:r>
      <w:r w:rsidR="00FF0B67" w:rsidRPr="00DE27D1">
        <w:rPr>
          <w:rFonts w:ascii="Simplified Arabic" w:hAnsi="Simplified Arabic" w:cs="Simplified Arabic" w:hint="cs"/>
          <w:sz w:val="28"/>
          <w:szCs w:val="28"/>
          <w:rtl/>
        </w:rPr>
        <w:t>دة أو الممارسة ضرورة الحصول على إ</w:t>
      </w:r>
      <w:r w:rsidR="00B339EA" w:rsidRPr="00DE27D1">
        <w:rPr>
          <w:rFonts w:ascii="Simplified Arabic" w:hAnsi="Simplified Arabic" w:cs="Simplified Arabic" w:hint="cs"/>
          <w:sz w:val="28"/>
          <w:szCs w:val="28"/>
          <w:rtl/>
        </w:rPr>
        <w:t>ذ</w:t>
      </w:r>
      <w:r w:rsidR="00FF0B67" w:rsidRPr="00DE27D1">
        <w:rPr>
          <w:rFonts w:ascii="Simplified Arabic" w:hAnsi="Simplified Arabic" w:cs="Simplified Arabic" w:hint="cs"/>
          <w:sz w:val="28"/>
          <w:szCs w:val="28"/>
          <w:rtl/>
        </w:rPr>
        <w:t>ن بذلك من الجهة الإدارية المختصة، وهي عادة اللجان الشعبية العامة.</w:t>
      </w:r>
      <w:r w:rsidR="00FF0B67" w:rsidRPr="00DE27D1">
        <w:rPr>
          <w:rFonts w:ascii="Simplified Arabic" w:hAnsi="Simplified Arabic" w:cs="Simplified Arabic" w:hint="cs"/>
          <w:sz w:val="28"/>
          <w:szCs w:val="28"/>
          <w:vertAlign w:val="superscript"/>
          <w:rtl/>
        </w:rPr>
        <w:t>(</w:t>
      </w:r>
      <w:r w:rsidR="00FF0B67" w:rsidRPr="00DE27D1">
        <w:rPr>
          <w:rStyle w:val="a8"/>
          <w:rFonts w:ascii="Simplified Arabic" w:hAnsi="Simplified Arabic" w:cs="Simplified Arabic"/>
          <w:sz w:val="28"/>
          <w:szCs w:val="28"/>
          <w:rtl/>
        </w:rPr>
        <w:footnoteReference w:id="351"/>
      </w:r>
      <w:r w:rsidR="00FF0B67" w:rsidRPr="00DE27D1">
        <w:rPr>
          <w:rFonts w:ascii="Simplified Arabic" w:hAnsi="Simplified Arabic" w:cs="Simplified Arabic" w:hint="cs"/>
          <w:sz w:val="28"/>
          <w:szCs w:val="28"/>
          <w:vertAlign w:val="superscript"/>
          <w:rtl/>
        </w:rPr>
        <w:t>)</w:t>
      </w:r>
    </w:p>
    <w:p w:rsidR="00BF0D09" w:rsidRPr="00DE27D1" w:rsidRDefault="005A5546" w:rsidP="005A5546">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w:t>
      </w:r>
      <w:r w:rsidR="009B18E2" w:rsidRPr="00DE27D1">
        <w:rPr>
          <w:rFonts w:ascii="Simplified Arabic" w:hAnsi="Simplified Arabic" w:cs="Simplified Arabic"/>
          <w:sz w:val="28"/>
          <w:szCs w:val="28"/>
          <w:rtl/>
        </w:rPr>
        <w:t xml:space="preserve">هذا يعني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سلطات الوصاية </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sz w:val="28"/>
          <w:szCs w:val="28"/>
          <w:rtl/>
        </w:rPr>
        <w:t>تعلن وت</w:t>
      </w:r>
      <w:r w:rsidR="00BF0D09" w:rsidRPr="00DE27D1">
        <w:rPr>
          <w:rFonts w:ascii="Simplified Arabic" w:hAnsi="Simplified Arabic" w:cs="Simplified Arabic" w:hint="cs"/>
          <w:sz w:val="28"/>
          <w:szCs w:val="28"/>
          <w:rtl/>
        </w:rPr>
        <w:t>عب</w:t>
      </w:r>
      <w:r w:rsidR="009B18E2" w:rsidRPr="00DE27D1">
        <w:rPr>
          <w:rFonts w:ascii="Simplified Arabic" w:hAnsi="Simplified Arabic" w:cs="Simplified Arabic"/>
          <w:sz w:val="28"/>
          <w:szCs w:val="28"/>
          <w:rtl/>
        </w:rPr>
        <w:t xml:space="preserve">ر عن </w:t>
      </w:r>
      <w:r w:rsidR="009B18E2" w:rsidRPr="00DE27D1">
        <w:rPr>
          <w:rFonts w:ascii="Simplified Arabic" w:hAnsi="Simplified Arabic" w:cs="Simplified Arabic" w:hint="cs"/>
          <w:sz w:val="28"/>
          <w:szCs w:val="28"/>
          <w:rtl/>
        </w:rPr>
        <w:t>إ</w:t>
      </w:r>
      <w:r w:rsidR="00B339EA" w:rsidRPr="00DE27D1">
        <w:rPr>
          <w:rFonts w:ascii="Simplified Arabic" w:hAnsi="Simplified Arabic" w:cs="Simplified Arabic" w:hint="cs"/>
          <w:sz w:val="28"/>
          <w:szCs w:val="28"/>
          <w:rtl/>
        </w:rPr>
        <w:t>راد</w:t>
      </w:r>
      <w:r w:rsidR="00BF0D09" w:rsidRPr="00DE27D1">
        <w:rPr>
          <w:rFonts w:ascii="Simplified Arabic" w:hAnsi="Simplified Arabic" w:cs="Simplified Arabic"/>
          <w:sz w:val="28"/>
          <w:szCs w:val="28"/>
          <w:rtl/>
        </w:rPr>
        <w:t xml:space="preserve">تها بمقتضى الترخيص بأن مشروع القرار </w:t>
      </w:r>
      <w:r w:rsidR="005D7742" w:rsidRPr="00DE27D1">
        <w:rPr>
          <w:rFonts w:ascii="Simplified Arabic" w:hAnsi="Simplified Arabic" w:cs="Simplified Arabic"/>
          <w:sz w:val="28"/>
          <w:szCs w:val="28"/>
          <w:rtl/>
        </w:rPr>
        <w:t xml:space="preserve">الإداري </w:t>
      </w:r>
      <w:r w:rsidR="00BF0D09" w:rsidRPr="00DE27D1">
        <w:rPr>
          <w:rFonts w:ascii="Simplified Arabic" w:hAnsi="Simplified Arabic" w:cs="Simplified Arabic"/>
          <w:sz w:val="28"/>
          <w:szCs w:val="28"/>
          <w:rtl/>
        </w:rPr>
        <w:t>المعروض عليها متفق مع القانون</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ولا يتعارض مع المصلحة العامة، وذلك لما تتميز به هذه الوسيلة من توضيح للأمور</w:t>
      </w:r>
      <w:r w:rsidR="00D653DC" w:rsidRPr="00DE27D1">
        <w:rPr>
          <w:rFonts w:ascii="Simplified Arabic" w:hAnsi="Simplified Arabic" w:cs="Simplified Arabic"/>
          <w:sz w:val="28"/>
          <w:szCs w:val="28"/>
          <w:rtl/>
        </w:rPr>
        <w:t xml:space="preserve"> أمام </w:t>
      </w:r>
      <w:r w:rsidR="00BF0D09" w:rsidRPr="00DE27D1">
        <w:rPr>
          <w:rFonts w:ascii="Simplified Arabic" w:hAnsi="Simplified Arabic" w:cs="Simplified Arabic"/>
          <w:sz w:val="28"/>
          <w:szCs w:val="28"/>
          <w:rtl/>
        </w:rPr>
        <w:t>الهيئات اللامركزية، إذ تقوم السلطة الرقابية بتقديم بيان لها بالمصاعب التي ستقابلها</w:t>
      </w:r>
      <w:r w:rsidR="00D653DC" w:rsidRPr="00DE27D1">
        <w:rPr>
          <w:rFonts w:ascii="Simplified Arabic" w:hAnsi="Simplified Arabic" w:cs="Simplified Arabic"/>
          <w:sz w:val="28"/>
          <w:szCs w:val="28"/>
          <w:rtl/>
        </w:rPr>
        <w:t xml:space="preserve"> إذا </w:t>
      </w:r>
      <w:r w:rsidR="00BF0D09" w:rsidRPr="00DE27D1">
        <w:rPr>
          <w:rFonts w:ascii="Simplified Arabic" w:hAnsi="Simplified Arabic" w:cs="Simplified Arabic"/>
          <w:sz w:val="28"/>
          <w:szCs w:val="28"/>
          <w:rtl/>
        </w:rPr>
        <w:t>شرعت في تنفيذ قراراتها، وذلك بما لديها من خبراء</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ووسائل تستطيع بها إجراء دراسات </w:t>
      </w:r>
      <w:r w:rsidR="007E4188" w:rsidRPr="00DE27D1">
        <w:rPr>
          <w:rFonts w:ascii="Simplified Arabic" w:hAnsi="Simplified Arabic" w:cs="Simplified Arabic"/>
          <w:sz w:val="28"/>
          <w:szCs w:val="28"/>
          <w:rtl/>
        </w:rPr>
        <w:t xml:space="preserve">أكثر </w:t>
      </w:r>
      <w:r w:rsidR="00BF0D09" w:rsidRPr="00DE27D1">
        <w:rPr>
          <w:rFonts w:ascii="Simplified Arabic" w:hAnsi="Simplified Arabic" w:cs="Simplified Arabic"/>
          <w:sz w:val="28"/>
          <w:szCs w:val="28"/>
          <w:rtl/>
        </w:rPr>
        <w:t>عمقً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وجدية للمشروعات والقرارات المحلية ذات الطابع الفني، لذا يظهر الهدف واضحً</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ذن</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الموافقة المسبقة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والذي يتمثل في حماية مصالح </w:t>
      </w:r>
      <w:r w:rsidR="004116B5" w:rsidRPr="00DE27D1">
        <w:rPr>
          <w:rFonts w:ascii="Simplified Arabic" w:hAnsi="Simplified Arabic" w:cs="Simplified Arabic"/>
          <w:sz w:val="28"/>
          <w:szCs w:val="28"/>
          <w:rtl/>
        </w:rPr>
        <w:t xml:space="preserve">الأفراد </w:t>
      </w:r>
      <w:r w:rsidR="009B18E2" w:rsidRPr="00DE27D1">
        <w:rPr>
          <w:rFonts w:ascii="Simplified Arabic" w:hAnsi="Simplified Arabic" w:cs="Simplified Arabic"/>
          <w:sz w:val="28"/>
          <w:szCs w:val="28"/>
          <w:rtl/>
        </w:rPr>
        <w:t>والمجتمع مع</w:t>
      </w:r>
      <w:r w:rsidR="00BF0D09" w:rsidRPr="00DE27D1">
        <w:rPr>
          <w:rFonts w:ascii="Simplified Arabic" w:hAnsi="Simplified Arabic" w:cs="Simplified Arabic"/>
          <w:sz w:val="28"/>
          <w:szCs w:val="28"/>
          <w:rtl/>
        </w:rPr>
        <w:t>ً</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وتدارك النتائج الضارة التي تترتب على تنفيذ القرارات </w:t>
      </w:r>
      <w:r w:rsidR="004116B5" w:rsidRPr="00DE27D1">
        <w:rPr>
          <w:rFonts w:ascii="Simplified Arabic" w:hAnsi="Simplified Arabic" w:cs="Simplified Arabic"/>
          <w:sz w:val="28"/>
          <w:szCs w:val="28"/>
          <w:rtl/>
        </w:rPr>
        <w:t>الإدارية</w:t>
      </w:r>
      <w:r w:rsidR="009B18E2"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والتي يصعب تداركها بدون هذه الوسيلة الوقائية.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Pr>
        <w:footnoteReference w:id="352"/>
      </w:r>
      <w:r w:rsidR="00BF0D09" w:rsidRPr="00DE27D1">
        <w:rPr>
          <w:rFonts w:ascii="Simplified Arabic" w:hAnsi="Simplified Arabic" w:cs="Simplified Arabic"/>
          <w:sz w:val="28"/>
          <w:szCs w:val="28"/>
          <w:vertAlign w:val="superscript"/>
          <w:rtl/>
        </w:rPr>
        <w:t>)</w:t>
      </w:r>
    </w:p>
    <w:p w:rsidR="00BF0D09" w:rsidRPr="00DE27D1" w:rsidRDefault="009B18E2" w:rsidP="009B18E2">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ويتعين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يكون ال</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ذن المسبق بسيطً</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ومجردً</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وأن لا يقترن بأي شرط وأن لا يكون مؤقتً</w:t>
      </w:r>
      <w:r w:rsidRPr="00DE27D1">
        <w:rPr>
          <w:rFonts w:ascii="Simplified Arabic" w:hAnsi="Simplified Arabic" w:cs="Simplified Arabic" w:hint="cs"/>
          <w:sz w:val="28"/>
          <w:szCs w:val="28"/>
          <w:rtl/>
        </w:rPr>
        <w:t>ا</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جزئيً</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لما يمثله ذلك من تدخل مباشر في عمل المجالس المحلية وحدً</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لحريتها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وعرقلة لنشاطها ورفضً</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w:t>
      </w:r>
      <w:r w:rsidR="00016C20" w:rsidRPr="00DE27D1">
        <w:rPr>
          <w:rFonts w:ascii="Simplified Arabic" w:hAnsi="Simplified Arabic" w:cs="Simplified Arabic" w:hint="cs"/>
          <w:sz w:val="28"/>
          <w:szCs w:val="28"/>
          <w:rtl/>
        </w:rPr>
        <w:t>ل</w:t>
      </w:r>
      <w:r w:rsidR="00BF0D09" w:rsidRPr="00DE27D1">
        <w:rPr>
          <w:rFonts w:ascii="Simplified Arabic" w:hAnsi="Simplified Arabic" w:cs="Simplified Arabic"/>
          <w:sz w:val="28"/>
          <w:szCs w:val="28"/>
          <w:rtl/>
        </w:rPr>
        <w:t>لمشروع المقدم من قبل الهيئة المحلية.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53"/>
      </w:r>
      <w:r w:rsidR="00BF0D09" w:rsidRPr="00DE27D1">
        <w:rPr>
          <w:rFonts w:ascii="Simplified Arabic" w:hAnsi="Simplified Arabic" w:cs="Simplified Arabic"/>
          <w:sz w:val="28"/>
          <w:szCs w:val="28"/>
          <w:vertAlign w:val="superscript"/>
          <w:rtl/>
        </w:rPr>
        <w:t>)</w:t>
      </w:r>
    </w:p>
    <w:p w:rsidR="00BF0D09" w:rsidRPr="00DE27D1" w:rsidRDefault="005A5546" w:rsidP="00E91545">
      <w:pPr>
        <w:pStyle w:val="a6"/>
        <w:tabs>
          <w:tab w:val="right" w:pos="368"/>
        </w:tabs>
        <w:spacing w:line="360" w:lineRule="auto"/>
        <w:ind w:left="-64"/>
        <w:jc w:val="lowKashida"/>
        <w:rPr>
          <w:rFonts w:ascii="Simplified Arabic" w:hAnsi="Simplified Arabic" w:cs="Simplified Arabic"/>
          <w:sz w:val="28"/>
          <w:szCs w:val="28"/>
          <w:vertAlign w:val="superscript"/>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وبالنظر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نصوص القانون(59) لسنة 2012م،</w:t>
      </w:r>
      <w:r w:rsidR="00232F74"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بشأن </w:t>
      </w:r>
      <w:r w:rsidR="007836C5" w:rsidRPr="00DE27D1">
        <w:rPr>
          <w:rFonts w:ascii="Simplified Arabic" w:hAnsi="Simplified Arabic" w:cs="Simplified Arabic"/>
          <w:sz w:val="28"/>
          <w:szCs w:val="28"/>
          <w:rtl/>
        </w:rPr>
        <w:t>الإدار</w:t>
      </w:r>
      <w:r w:rsidR="00E9154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نجد أن المشرع الليبي قد أخد بهذه الوسيلة الرقابية فقد منعت</w:t>
      </w:r>
      <w:r w:rsidR="003A4F64" w:rsidRPr="00DE27D1">
        <w:rPr>
          <w:rFonts w:ascii="Simplified Arabic" w:hAnsi="Simplified Arabic" w:cs="Simplified Arabic"/>
          <w:sz w:val="28"/>
          <w:szCs w:val="28"/>
          <w:rtl/>
        </w:rPr>
        <w:t xml:space="preserve"> وحدات </w:t>
      </w:r>
      <w:r w:rsidR="007836C5" w:rsidRPr="00DE27D1">
        <w:rPr>
          <w:rFonts w:ascii="Simplified Arabic" w:hAnsi="Simplified Arabic" w:cs="Simplified Arabic"/>
          <w:sz w:val="28"/>
          <w:szCs w:val="28"/>
          <w:rtl/>
        </w:rPr>
        <w:t>الإدار</w:t>
      </w:r>
      <w:r w:rsidR="00E91545" w:rsidRPr="00DE27D1">
        <w:rPr>
          <w:rFonts w:ascii="Simplified Arabic" w:hAnsi="Simplified Arabic" w:cs="Simplified Arabic" w:hint="cs"/>
          <w:sz w:val="28"/>
          <w:szCs w:val="28"/>
          <w:rtl/>
        </w:rPr>
        <w:t>ة</w:t>
      </w:r>
      <w:r w:rsidR="00D653DC"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من إبرام أي قرض</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الارتباط بمشروع غير وارد في الميزانية إلا بعد إحالته لمجلس الوزراء والحصول على موافقته</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54"/>
      </w:r>
      <w:r w:rsidR="00BF0D09" w:rsidRPr="00DE27D1">
        <w:rPr>
          <w:rFonts w:ascii="Simplified Arabic" w:hAnsi="Simplified Arabic" w:cs="Simplified Arabic"/>
          <w:sz w:val="28"/>
          <w:szCs w:val="28"/>
          <w:vertAlign w:val="superscript"/>
          <w:rtl/>
        </w:rPr>
        <w:t>)</w:t>
      </w:r>
    </w:p>
    <w:p w:rsidR="00BF0D09" w:rsidRPr="00DE27D1" w:rsidRDefault="00BF0D09" w:rsidP="00631E65">
      <w:pPr>
        <w:pStyle w:val="a6"/>
        <w:tabs>
          <w:tab w:val="right" w:pos="368"/>
        </w:tabs>
        <w:spacing w:line="360" w:lineRule="auto"/>
        <w:ind w:left="-64"/>
        <w:jc w:val="both"/>
        <w:rPr>
          <w:rFonts w:ascii="Simplified Arabic" w:hAnsi="Simplified Arabic" w:cs="Simplified Arabic"/>
          <w:sz w:val="28"/>
          <w:szCs w:val="28"/>
          <w:rtl/>
        </w:rPr>
      </w:pPr>
      <w:r w:rsidRPr="00DE27D1">
        <w:rPr>
          <w:rFonts w:ascii="Simplified Arabic" w:hAnsi="Simplified Arabic" w:cs="Simplified Arabic"/>
          <w:sz w:val="28"/>
          <w:szCs w:val="28"/>
          <w:rtl/>
        </w:rPr>
        <w:t>وما 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ت علية المادة "63" من القانون رقم (59) 2012م</w:t>
      </w:r>
      <w:r w:rsidR="00232F74"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المحلية على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نه "لا يجوز لمجلس المحافظة</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المجلس البلدي، دون موافقة مجلس الوزراء ال</w:t>
      </w:r>
      <w:r w:rsidR="009B18E2" w:rsidRPr="00DE27D1">
        <w:rPr>
          <w:rFonts w:ascii="Simplified Arabic" w:hAnsi="Simplified Arabic" w:cs="Simplified Arabic"/>
          <w:sz w:val="28"/>
          <w:szCs w:val="28"/>
          <w:rtl/>
        </w:rPr>
        <w:t xml:space="preserve">تصرف بالمجان في مال من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موالها الثابتة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المنقولة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تأجيره بإيجار اسمى</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بأقل من أجر المثل</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بقصد تحقيق غرض ذي نفع عام إلا</w:t>
      </w:r>
      <w:r w:rsidR="00D653DC" w:rsidRPr="00DE27D1">
        <w:rPr>
          <w:rFonts w:ascii="Simplified Arabic" w:hAnsi="Simplified Arabic" w:cs="Simplified Arabic"/>
          <w:sz w:val="28"/>
          <w:szCs w:val="28"/>
          <w:rtl/>
        </w:rPr>
        <w:t xml:space="preserve"> إذا </w:t>
      </w:r>
      <w:r w:rsidRPr="00DE27D1">
        <w:rPr>
          <w:rFonts w:ascii="Simplified Arabic" w:hAnsi="Simplified Arabic" w:cs="Simplified Arabic"/>
          <w:sz w:val="28"/>
          <w:szCs w:val="28"/>
          <w:rtl/>
        </w:rPr>
        <w:t>كان التصرف</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2709B2" w:rsidRPr="00DE27D1">
        <w:rPr>
          <w:rFonts w:ascii="Simplified Arabic" w:hAnsi="Simplified Arabic" w:cs="Simplified Arabic"/>
          <w:sz w:val="28"/>
          <w:szCs w:val="28"/>
          <w:rtl/>
        </w:rPr>
        <w:t xml:space="preserve">الأشخاص </w:t>
      </w:r>
      <w:r w:rsidRPr="00DE27D1">
        <w:rPr>
          <w:rFonts w:ascii="Simplified Arabic" w:hAnsi="Simplified Arabic" w:cs="Simplified Arabic"/>
          <w:sz w:val="28"/>
          <w:szCs w:val="28"/>
          <w:rtl/>
        </w:rPr>
        <w:t>الاعتبارية العامة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شركات القطاع العام</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الجمعيات والمؤسسات الخاصة ذات النفع العام.</w:t>
      </w:r>
    </w:p>
    <w:p w:rsidR="00BF0D09" w:rsidRPr="00DE27D1" w:rsidRDefault="00905F6C" w:rsidP="00E91545">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وكذلك </w:t>
      </w:r>
      <w:r w:rsidR="00BF0D09" w:rsidRPr="00DE27D1">
        <w:rPr>
          <w:rFonts w:ascii="Simplified Arabic" w:hAnsi="Simplified Arabic" w:cs="Simplified Arabic" w:hint="cs"/>
          <w:sz w:val="28"/>
          <w:szCs w:val="28"/>
          <w:rtl/>
        </w:rPr>
        <w:t>ما تم</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النص</w:t>
      </w:r>
      <w:r w:rsidR="00E91545"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عليه في المادة (49) من القانون المذكور على أن يكون قبول التبرعات</w:t>
      </w:r>
      <w:r w:rsidR="009B18E2" w:rsidRPr="00DE27D1">
        <w:rPr>
          <w:rFonts w:ascii="Simplified Arabic" w:hAnsi="Simplified Arabic" w:cs="Simplified Arabic" w:hint="cs"/>
          <w:sz w:val="28"/>
          <w:szCs w:val="28"/>
          <w:rtl/>
        </w:rPr>
        <w:t>، والهبات والوصايا من الجهات الأ</w:t>
      </w:r>
      <w:r w:rsidR="00BF0D09" w:rsidRPr="00DE27D1">
        <w:rPr>
          <w:rFonts w:ascii="Simplified Arabic" w:hAnsi="Simplified Arabic" w:cs="Simplified Arabic" w:hint="cs"/>
          <w:sz w:val="28"/>
          <w:szCs w:val="28"/>
          <w:rtl/>
        </w:rPr>
        <w:t>جنبية مشروطً</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hint="cs"/>
          <w:sz w:val="28"/>
          <w:szCs w:val="28"/>
          <w:rtl/>
        </w:rPr>
        <w:t xml:space="preserve"> بموافقة مجلس الوزراء</w:t>
      </w:r>
      <w:r w:rsidR="00BF0D09" w:rsidRPr="00DE27D1">
        <w:rPr>
          <w:rFonts w:ascii="Simplified Arabic" w:hAnsi="Simplified Arabic" w:cs="Simplified Arabic"/>
          <w:sz w:val="28"/>
          <w:szCs w:val="28"/>
          <w:rtl/>
        </w:rPr>
        <w:t>.</w:t>
      </w:r>
    </w:p>
    <w:p w:rsidR="00BF0D09" w:rsidRPr="00DE27D1" w:rsidRDefault="00BF0D09" w:rsidP="00905F6C">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وبالنظر</w:t>
      </w:r>
      <w:r w:rsidR="00E20C6A" w:rsidRPr="00DE27D1">
        <w:rPr>
          <w:rFonts w:ascii="Simplified Arabic" w:hAnsi="Simplified Arabic" w:cs="Simplified Arabic"/>
          <w:sz w:val="28"/>
          <w:szCs w:val="28"/>
          <w:rtl/>
        </w:rPr>
        <w:t xml:space="preserve"> إلى </w:t>
      </w:r>
      <w:r w:rsidRPr="00DE27D1">
        <w:rPr>
          <w:rFonts w:ascii="Simplified Arabic" w:hAnsi="Simplified Arabic" w:cs="Simplified Arabic"/>
          <w:sz w:val="28"/>
          <w:szCs w:val="28"/>
          <w:rtl/>
        </w:rPr>
        <w:t xml:space="preserve">القانون المقارن نجد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المشرع المصري </w:t>
      </w:r>
      <w:r w:rsidR="00B84A8C" w:rsidRPr="00DE27D1">
        <w:rPr>
          <w:rFonts w:ascii="Simplified Arabic" w:hAnsi="Simplified Arabic" w:cs="Simplified Arabic"/>
          <w:sz w:val="28"/>
          <w:szCs w:val="28"/>
          <w:rtl/>
        </w:rPr>
        <w:t xml:space="preserve">أيضًا </w:t>
      </w:r>
      <w:r w:rsidRPr="00DE27D1">
        <w:rPr>
          <w:rFonts w:ascii="Simplified Arabic" w:hAnsi="Simplified Arabic" w:cs="Simplified Arabic"/>
          <w:sz w:val="28"/>
          <w:szCs w:val="28"/>
          <w:rtl/>
        </w:rPr>
        <w:t>أخد بهذه الوسيلة الرقابية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وذلك في عدة مواضع </w:t>
      </w:r>
      <w:r w:rsidR="00905F6C" w:rsidRPr="00DE27D1">
        <w:rPr>
          <w:rFonts w:ascii="Simplified Arabic" w:hAnsi="Simplified Arabic" w:cs="Simplified Arabic" w:hint="cs"/>
          <w:sz w:val="28"/>
          <w:szCs w:val="28"/>
          <w:rtl/>
        </w:rPr>
        <w:t>وهي</w:t>
      </w:r>
      <w:r w:rsidRPr="00DE27D1">
        <w:rPr>
          <w:rFonts w:ascii="Simplified Arabic" w:hAnsi="Simplified Arabic" w:cs="Simplified Arabic"/>
          <w:sz w:val="28"/>
          <w:szCs w:val="28"/>
          <w:rtl/>
        </w:rPr>
        <w:t>:</w:t>
      </w:r>
    </w:p>
    <w:p w:rsidR="00BF0D09" w:rsidRPr="00DE27D1" w:rsidRDefault="00BF0D09" w:rsidP="00631E65">
      <w:pPr>
        <w:pStyle w:val="a6"/>
        <w:numPr>
          <w:ilvl w:val="0"/>
          <w:numId w:val="35"/>
        </w:numPr>
        <w:tabs>
          <w:tab w:val="right" w:pos="368"/>
        </w:tabs>
        <w:spacing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موافقة مجلس الوزراء على قيام المجلس الشعبي المحلي للمحافظة بفرض الرسوم ذات الطابع المحلي، ووفقً</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لأحكام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تعديلها</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تقصير أجل سريانها</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الاعفاء منها</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إلغائها.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55"/>
      </w:r>
      <w:r w:rsidRPr="00DE27D1">
        <w:rPr>
          <w:rFonts w:ascii="Simplified Arabic" w:hAnsi="Simplified Arabic" w:cs="Simplified Arabic"/>
          <w:sz w:val="28"/>
          <w:szCs w:val="28"/>
          <w:vertAlign w:val="superscript"/>
          <w:rtl/>
        </w:rPr>
        <w:t>)</w:t>
      </w:r>
    </w:p>
    <w:p w:rsidR="00BF0D09" w:rsidRPr="00DE27D1" w:rsidRDefault="00BF0D09" w:rsidP="00905F6C">
      <w:pPr>
        <w:pStyle w:val="a6"/>
        <w:numPr>
          <w:ilvl w:val="0"/>
          <w:numId w:val="35"/>
        </w:numPr>
        <w:tabs>
          <w:tab w:val="right" w:pos="368"/>
        </w:tabs>
        <w:spacing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موافقة الوزير المختص </w:t>
      </w:r>
      <w:r w:rsidR="00C93AF3" w:rsidRPr="00DE27D1">
        <w:rPr>
          <w:rFonts w:ascii="Simplified Arabic" w:hAnsi="Simplified Arabic" w:cs="Simplified Arabic"/>
          <w:sz w:val="28"/>
          <w:szCs w:val="28"/>
          <w:rtl/>
        </w:rPr>
        <w:t>ب</w:t>
      </w:r>
      <w:r w:rsidR="007836C5" w:rsidRPr="00DE27D1">
        <w:rPr>
          <w:rFonts w:ascii="Simplified Arabic" w:hAnsi="Simplified Arabic" w:cs="Simplified Arabic"/>
          <w:sz w:val="28"/>
          <w:szCs w:val="28"/>
          <w:rtl/>
        </w:rPr>
        <w:t>الإدارية</w:t>
      </w:r>
      <w:r w:rsidR="00E47518"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المحلية عند تصرف المجلس الشعبي المحلي على مستوى المركز والمدينة بالمجان في مال من أموال الوحدة </w:t>
      </w:r>
      <w:r w:rsidR="004116B5" w:rsidRPr="00DE27D1">
        <w:rPr>
          <w:rFonts w:ascii="Simplified Arabic" w:hAnsi="Simplified Arabic" w:cs="Simplified Arabic"/>
          <w:sz w:val="28"/>
          <w:szCs w:val="28"/>
          <w:rtl/>
        </w:rPr>
        <w:t xml:space="preserve">الإدارية </w:t>
      </w:r>
      <w:r w:rsidRPr="00DE27D1">
        <w:rPr>
          <w:rFonts w:ascii="Simplified Arabic" w:hAnsi="Simplified Arabic" w:cs="Simplified Arabic"/>
          <w:sz w:val="28"/>
          <w:szCs w:val="28"/>
          <w:rtl/>
        </w:rPr>
        <w:t>الثابتة</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المنقولة،</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تأجيره بإ</w:t>
      </w:r>
      <w:r w:rsidR="00905F6C" w:rsidRPr="00DE27D1">
        <w:rPr>
          <w:rFonts w:ascii="Simplified Arabic" w:hAnsi="Simplified Arabic" w:cs="Simplified Arabic" w:hint="cs"/>
          <w:sz w:val="28"/>
          <w:szCs w:val="28"/>
          <w:rtl/>
        </w:rPr>
        <w:t>ي</w:t>
      </w:r>
      <w:r w:rsidRPr="00DE27D1">
        <w:rPr>
          <w:rFonts w:ascii="Simplified Arabic" w:hAnsi="Simplified Arabic" w:cs="Simplified Arabic"/>
          <w:sz w:val="28"/>
          <w:szCs w:val="28"/>
          <w:rtl/>
        </w:rPr>
        <w:t>جار اسمي</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بأقل من أجر المثل، 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حد </w:t>
      </w:r>
      <w:r w:rsidR="002709B2" w:rsidRPr="00DE27D1">
        <w:rPr>
          <w:rFonts w:ascii="Simplified Arabic" w:hAnsi="Simplified Arabic" w:cs="Simplified Arabic"/>
          <w:sz w:val="28"/>
          <w:szCs w:val="28"/>
          <w:rtl/>
        </w:rPr>
        <w:t xml:space="preserve">الأشخاص </w:t>
      </w:r>
      <w:r w:rsidRPr="00DE27D1">
        <w:rPr>
          <w:rFonts w:ascii="Simplified Arabic" w:hAnsi="Simplified Arabic" w:cs="Simplified Arabic"/>
          <w:sz w:val="28"/>
          <w:szCs w:val="28"/>
          <w:rtl/>
        </w:rPr>
        <w:t>الاعتبارية الخاصة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 xml:space="preserve">لجهة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جنبية بغرض ذي نفع</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عام،</w:t>
      </w:r>
      <w:r w:rsidR="00D653DC" w:rsidRPr="00DE27D1">
        <w:rPr>
          <w:rFonts w:ascii="Simplified Arabic" w:hAnsi="Simplified Arabic" w:cs="Simplified Arabic"/>
          <w:sz w:val="28"/>
          <w:szCs w:val="28"/>
          <w:rtl/>
        </w:rPr>
        <w:t xml:space="preserve"> إذا </w:t>
      </w:r>
      <w:r w:rsidR="009B18E2" w:rsidRPr="00DE27D1">
        <w:rPr>
          <w:rFonts w:ascii="Simplified Arabic" w:hAnsi="Simplified Arabic" w:cs="Simplified Arabic"/>
          <w:sz w:val="28"/>
          <w:szCs w:val="28"/>
          <w:rtl/>
        </w:rPr>
        <w:t xml:space="preserve">كان التصرف في حدود عشرين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لف جنيه في السنة المالية الواحدة.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56"/>
      </w:r>
      <w:r w:rsidRPr="00DE27D1">
        <w:rPr>
          <w:rFonts w:ascii="Simplified Arabic" w:hAnsi="Simplified Arabic" w:cs="Simplified Arabic"/>
          <w:sz w:val="28"/>
          <w:szCs w:val="28"/>
          <w:vertAlign w:val="superscript"/>
          <w:rtl/>
        </w:rPr>
        <w:t>)</w:t>
      </w:r>
    </w:p>
    <w:p w:rsidR="00BF0D09" w:rsidRPr="00DE27D1" w:rsidRDefault="00BF0D09" w:rsidP="00F41D10">
      <w:pPr>
        <w:pStyle w:val="a6"/>
        <w:numPr>
          <w:ilvl w:val="0"/>
          <w:numId w:val="35"/>
        </w:numPr>
        <w:tabs>
          <w:tab w:val="right" w:pos="368"/>
        </w:tabs>
        <w:spacing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موافقة جهات التخطيط المختصة، والهيئة العامة للاستثمار والمناطق الحرة، على قيام الوحدات المحلية بالارتباط بأية مشروعات استثمارية مشتركة مع رأسمال عربي</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جنبي.</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57"/>
      </w:r>
      <w:r w:rsidRPr="00DE27D1">
        <w:rPr>
          <w:rFonts w:ascii="Simplified Arabic" w:hAnsi="Simplified Arabic" w:cs="Simplified Arabic"/>
          <w:sz w:val="28"/>
          <w:szCs w:val="28"/>
          <w:vertAlign w:val="superscript"/>
          <w:rtl/>
        </w:rPr>
        <w:t>)</w:t>
      </w:r>
    </w:p>
    <w:p w:rsidR="00BF0D09" w:rsidRPr="00DE27D1" w:rsidRDefault="00905F6C" w:rsidP="009663BF">
      <w:pPr>
        <w:tabs>
          <w:tab w:val="right" w:pos="368"/>
        </w:tabs>
        <w:spacing w:after="0" w:line="360" w:lineRule="auto"/>
        <w:ind w:left="-64"/>
        <w:jc w:val="lowKashida"/>
        <w:rPr>
          <w:rFonts w:ascii="Simplified Arabic" w:hAnsi="Simplified Arabic" w:cs="Simplified Arabic"/>
          <w:sz w:val="28"/>
          <w:szCs w:val="28"/>
          <w:vertAlign w:val="superscript"/>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ومن كل ما سبق يتضح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المشرع</w:t>
      </w:r>
      <w:r w:rsidR="009663BF" w:rsidRPr="00DE27D1">
        <w:rPr>
          <w:rFonts w:ascii="Simplified Arabic" w:hAnsi="Simplified Arabic" w:cs="Simplified Arabic" w:hint="cs"/>
          <w:sz w:val="28"/>
          <w:szCs w:val="28"/>
          <w:rtl/>
        </w:rPr>
        <w:t>ي</w:t>
      </w:r>
      <w:r w:rsidR="00BF0D09" w:rsidRPr="00DE27D1">
        <w:rPr>
          <w:rFonts w:ascii="Simplified Arabic" w:hAnsi="Simplified Arabic" w:cs="Simplified Arabic"/>
          <w:sz w:val="28"/>
          <w:szCs w:val="28"/>
          <w:rtl/>
        </w:rPr>
        <w:t>ن الليبي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والمصري قد توسعا في استخدام وسيلة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ذن المسبق، الذى كان من المفترض أن يقتصر استخدامها على أعمال الهيئات المحلية ذات الطابع الفني</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 xml:space="preserve">التصرفات التي تمس حرية </w:t>
      </w:r>
      <w:r w:rsidR="004116B5" w:rsidRPr="00DE27D1">
        <w:rPr>
          <w:rFonts w:ascii="Simplified Arabic" w:hAnsi="Simplified Arabic" w:cs="Simplified Arabic"/>
          <w:sz w:val="28"/>
          <w:szCs w:val="28"/>
          <w:rtl/>
        </w:rPr>
        <w:t>الأفراد</w:t>
      </w:r>
      <w:r w:rsidR="009B18E2"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أما غيرها من أعمال، فمن الممكن إخضاعها لوسائل الرقابة اللاحقة.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58"/>
      </w:r>
      <w:r w:rsidR="00BF0D09" w:rsidRPr="00DE27D1">
        <w:rPr>
          <w:rFonts w:ascii="Simplified Arabic" w:hAnsi="Simplified Arabic" w:cs="Simplified Arabic"/>
          <w:sz w:val="28"/>
          <w:szCs w:val="28"/>
          <w:vertAlign w:val="superscript"/>
          <w:rtl/>
        </w:rPr>
        <w:t>)</w:t>
      </w:r>
    </w:p>
    <w:p w:rsidR="00BF0D09" w:rsidRPr="00DE27D1" w:rsidRDefault="009B18E2" w:rsidP="00905F6C">
      <w:pPr>
        <w:pStyle w:val="a6"/>
        <w:numPr>
          <w:ilvl w:val="0"/>
          <w:numId w:val="36"/>
        </w:numPr>
        <w:tabs>
          <w:tab w:val="right" w:pos="368"/>
        </w:tabs>
        <w:spacing w:line="360" w:lineRule="auto"/>
        <w:ind w:left="-64" w:firstLine="0"/>
        <w:jc w:val="lowKashida"/>
        <w:rPr>
          <w:rFonts w:ascii="Simplified Arabic" w:hAnsi="Simplified Arabic" w:cs="Simplified Arabic"/>
          <w:b/>
          <w:bCs/>
          <w:sz w:val="28"/>
          <w:szCs w:val="28"/>
        </w:rPr>
      </w:pPr>
      <w:r w:rsidRPr="00DE27D1">
        <w:rPr>
          <w:rFonts w:ascii="Simplified Arabic" w:hAnsi="Simplified Arabic" w:cs="Simplified Arabic"/>
          <w:b/>
          <w:bCs/>
          <w:sz w:val="28"/>
          <w:szCs w:val="28"/>
          <w:rtl/>
        </w:rPr>
        <w:t>التوجيه وال</w:t>
      </w:r>
      <w:r w:rsidR="00905F6C" w:rsidRPr="00DE27D1">
        <w:rPr>
          <w:rFonts w:ascii="Simplified Arabic" w:hAnsi="Simplified Arabic" w:cs="Simplified Arabic" w:hint="cs"/>
          <w:b/>
          <w:bCs/>
          <w:sz w:val="28"/>
          <w:szCs w:val="28"/>
          <w:rtl/>
        </w:rPr>
        <w:t>إ</w:t>
      </w:r>
      <w:r w:rsidRPr="00DE27D1">
        <w:rPr>
          <w:rFonts w:ascii="Simplified Arabic" w:hAnsi="Simplified Arabic" w:cs="Simplified Arabic"/>
          <w:b/>
          <w:bCs/>
          <w:sz w:val="28"/>
          <w:szCs w:val="28"/>
          <w:rtl/>
        </w:rPr>
        <w:t>رشاد وال</w:t>
      </w:r>
      <w:r w:rsidRPr="00DE27D1">
        <w:rPr>
          <w:rFonts w:ascii="Simplified Arabic" w:hAnsi="Simplified Arabic" w:cs="Simplified Arabic" w:hint="cs"/>
          <w:b/>
          <w:bCs/>
          <w:sz w:val="28"/>
          <w:szCs w:val="28"/>
          <w:rtl/>
        </w:rPr>
        <w:t>أ</w:t>
      </w:r>
      <w:r w:rsidR="00BF0D09" w:rsidRPr="00DE27D1">
        <w:rPr>
          <w:rFonts w:ascii="Simplified Arabic" w:hAnsi="Simplified Arabic" w:cs="Simplified Arabic"/>
          <w:b/>
          <w:bCs/>
          <w:sz w:val="28"/>
          <w:szCs w:val="28"/>
          <w:rtl/>
        </w:rPr>
        <w:t>وامر:</w:t>
      </w:r>
    </w:p>
    <w:p w:rsidR="00BF0D09" w:rsidRPr="00DE27D1" w:rsidRDefault="00905F6C" w:rsidP="00905F6C">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ال</w:t>
      </w:r>
      <w:r w:rsidR="009B18E2"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 xml:space="preserve">صل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للسلطة الرئاسية حق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التعليمات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والأوامر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المرؤوسين بما ي</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مك</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ن الرئيس </w:t>
      </w:r>
      <w:r w:rsidR="005D7742" w:rsidRPr="00DE27D1">
        <w:rPr>
          <w:rFonts w:ascii="Simplified Arabic" w:hAnsi="Simplified Arabic" w:cs="Simplified Arabic"/>
          <w:sz w:val="28"/>
          <w:szCs w:val="28"/>
          <w:rtl/>
        </w:rPr>
        <w:t xml:space="preserve">الإداري </w:t>
      </w:r>
      <w:r w:rsidR="009B18E2" w:rsidRPr="00DE27D1">
        <w:rPr>
          <w:rFonts w:ascii="Simplified Arabic" w:hAnsi="Simplified Arabic" w:cs="Simplified Arabic"/>
          <w:sz w:val="28"/>
          <w:szCs w:val="28"/>
          <w:rtl/>
        </w:rPr>
        <w:t>من السيطرة على مرؤ</w:t>
      </w:r>
      <w:r w:rsidR="009B18E2" w:rsidRPr="00DE27D1">
        <w:rPr>
          <w:rFonts w:ascii="Simplified Arabic" w:hAnsi="Simplified Arabic" w:cs="Simplified Arabic" w:hint="cs"/>
          <w:sz w:val="28"/>
          <w:szCs w:val="28"/>
          <w:rtl/>
        </w:rPr>
        <w:t>و</w:t>
      </w:r>
      <w:r w:rsidR="00BF0D09" w:rsidRPr="00DE27D1">
        <w:rPr>
          <w:rFonts w:ascii="Simplified Arabic" w:hAnsi="Simplified Arabic" w:cs="Simplified Arabic"/>
          <w:sz w:val="28"/>
          <w:szCs w:val="28"/>
          <w:rtl/>
        </w:rPr>
        <w:t xml:space="preserve">سيه في ظل نظام المركزية </w:t>
      </w:r>
      <w:r w:rsidR="00CA45FF" w:rsidRPr="00DE27D1">
        <w:rPr>
          <w:rFonts w:ascii="Simplified Arabic" w:hAnsi="Simplified Arabic" w:cs="Simplified Arabic"/>
          <w:sz w:val="28"/>
          <w:szCs w:val="28"/>
          <w:rtl/>
        </w:rPr>
        <w:t>الإدارية</w:t>
      </w:r>
      <w:r w:rsidR="009B18E2" w:rsidRPr="00DE27D1">
        <w:rPr>
          <w:rFonts w:ascii="Simplified Arabic" w:hAnsi="Simplified Arabic" w:cs="Simplified Arabic"/>
          <w:sz w:val="28"/>
          <w:szCs w:val="28"/>
          <w:rtl/>
        </w:rPr>
        <w:t>،</w:t>
      </w:r>
      <w:r w:rsidR="00BF0D09" w:rsidRPr="00DE27D1">
        <w:rPr>
          <w:rFonts w:ascii="Simplified Arabic" w:hAnsi="Simplified Arabic" w:cs="Simplified Arabic"/>
          <w:sz w:val="28"/>
          <w:szCs w:val="28"/>
          <w:rtl/>
        </w:rPr>
        <w:t xml:space="preserve"> ولكن</w:t>
      </w:r>
      <w:r w:rsidR="00A317B4" w:rsidRPr="00DE27D1">
        <w:rPr>
          <w:rFonts w:ascii="Simplified Arabic" w:hAnsi="Simplified Arabic" w:cs="Simplified Arabic"/>
          <w:sz w:val="28"/>
          <w:szCs w:val="28"/>
          <w:rtl/>
        </w:rPr>
        <w:t xml:space="preserve"> الأمر </w:t>
      </w:r>
      <w:r w:rsidR="00BF0D09" w:rsidRPr="00DE27D1">
        <w:rPr>
          <w:rFonts w:ascii="Simplified Arabic" w:hAnsi="Simplified Arabic" w:cs="Simplified Arabic"/>
          <w:sz w:val="28"/>
          <w:szCs w:val="28"/>
          <w:rtl/>
        </w:rPr>
        <w:t>يختلف في مجال الرقابة الوصائية على الهيئات اللامركزية، فاستقلال الوحدات اللامركزية في</w:t>
      </w:r>
      <w:r w:rsidR="00D653DC" w:rsidRPr="00DE27D1">
        <w:rPr>
          <w:rFonts w:ascii="Simplified Arabic" w:hAnsi="Simplified Arabic" w:cs="Simplified Arabic"/>
          <w:sz w:val="28"/>
          <w:szCs w:val="28"/>
          <w:rtl/>
        </w:rPr>
        <w:t xml:space="preserve"> إدارة </w:t>
      </w:r>
      <w:r w:rsidR="00BF0D09" w:rsidRPr="00DE27D1">
        <w:rPr>
          <w:rFonts w:ascii="Simplified Arabic" w:hAnsi="Simplified Arabic" w:cs="Simplified Arabic"/>
          <w:sz w:val="28"/>
          <w:szCs w:val="28"/>
          <w:rtl/>
        </w:rPr>
        <w:t xml:space="preserve">مصالحها الذاتية المحلية تتعارض مع الاعتراف للجهات المركزية بحق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التوجيهات</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وامر</w:t>
      </w:r>
      <w:r w:rsidR="00232F74" w:rsidRPr="00DE27D1">
        <w:rPr>
          <w:rFonts w:ascii="Simplified Arabic" w:hAnsi="Simplified Arabic" w:cs="Simplified Arabic"/>
          <w:sz w:val="28"/>
          <w:szCs w:val="28"/>
          <w:rtl/>
        </w:rPr>
        <w:t xml:space="preserve"> إليها </w:t>
      </w:r>
      <w:r w:rsidR="00BF0D09" w:rsidRPr="00DE27D1">
        <w:rPr>
          <w:rFonts w:ascii="Simplified Arabic" w:hAnsi="Simplified Arabic" w:cs="Simplified Arabic"/>
          <w:sz w:val="28"/>
          <w:szCs w:val="28"/>
          <w:rtl/>
        </w:rPr>
        <w:t xml:space="preserve">فالسلطة المركزية وعلاقتها بالهيئات اللامركزية ليست علاقة تبعية، وإنما علاقة أساسها استقلال الهيئات المحلية، فلا يجوز للجهات الرقابية المركزية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 xml:space="preserve">أوامر وتعليمات ملزمة، وإنما يمكن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تعليمات غير ملزمة في شكل نصائح</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تنبيهات</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أراء</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مقترحات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59"/>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بما يكفل وحدة تنفيد القوانين</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واللوائح</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ووحدة تناسق النشاط </w:t>
      </w:r>
      <w:r w:rsidR="005D7742" w:rsidRPr="00DE27D1">
        <w:rPr>
          <w:rFonts w:ascii="Simplified Arabic" w:hAnsi="Simplified Arabic" w:cs="Simplified Arabic"/>
          <w:sz w:val="28"/>
          <w:szCs w:val="28"/>
          <w:rtl/>
        </w:rPr>
        <w:t xml:space="preserve">الإداري </w:t>
      </w:r>
      <w:r w:rsidR="00BF0D09" w:rsidRPr="00DE27D1">
        <w:rPr>
          <w:rFonts w:ascii="Simplified Arabic" w:hAnsi="Simplified Arabic" w:cs="Simplified Arabic"/>
          <w:sz w:val="28"/>
          <w:szCs w:val="28"/>
          <w:rtl/>
        </w:rPr>
        <w:t>في جميع أجزاء أقاليم الدولة، كل ما في</w:t>
      </w:r>
      <w:r w:rsidR="00A317B4" w:rsidRPr="00DE27D1">
        <w:rPr>
          <w:rFonts w:ascii="Simplified Arabic" w:hAnsi="Simplified Arabic" w:cs="Simplified Arabic"/>
          <w:sz w:val="28"/>
          <w:szCs w:val="28"/>
          <w:rtl/>
        </w:rPr>
        <w:t xml:space="preserve"> الأمر </w:t>
      </w:r>
      <w:r w:rsidR="009B18E2" w:rsidRPr="00DE27D1">
        <w:rPr>
          <w:rFonts w:ascii="Simplified Arabic" w:hAnsi="Simplified Arabic" w:cs="Simplified Arabic"/>
          <w:sz w:val="28"/>
          <w:szCs w:val="28"/>
          <w:rtl/>
        </w:rPr>
        <w:t xml:space="preserve">أن هذه الرقابة يجب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لاّ</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تمارسها الجهات المركزية بشكل مطلق</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وبدون قيد</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وإنما في حدود معينة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وبناءً على نصوص تشريعية صريحة.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60"/>
      </w:r>
      <w:r w:rsidR="00BF0D09" w:rsidRPr="00DE27D1">
        <w:rPr>
          <w:rFonts w:ascii="Simplified Arabic" w:hAnsi="Simplified Arabic" w:cs="Simplified Arabic"/>
          <w:sz w:val="28"/>
          <w:szCs w:val="28"/>
          <w:vertAlign w:val="superscript"/>
          <w:rtl/>
        </w:rPr>
        <w:t>)</w:t>
      </w:r>
    </w:p>
    <w:p w:rsidR="00BF0D09" w:rsidRPr="00DE27D1" w:rsidRDefault="00905F6C" w:rsidP="00631E65">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وب</w:t>
      </w:r>
      <w:r w:rsidR="005D7742" w:rsidRPr="00DE27D1">
        <w:rPr>
          <w:rFonts w:ascii="Simplified Arabic" w:hAnsi="Simplified Arabic" w:cs="Simplified Arabic"/>
          <w:sz w:val="28"/>
          <w:szCs w:val="28"/>
          <w:rtl/>
        </w:rPr>
        <w:t xml:space="preserve">الإشارة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 xml:space="preserve">نص المادة </w:t>
      </w:r>
      <w:r w:rsidRPr="00DE27D1">
        <w:rPr>
          <w:rFonts w:ascii="Simplified Arabic" w:hAnsi="Simplified Arabic" w:cs="Simplified Arabic" w:hint="cs"/>
          <w:sz w:val="28"/>
          <w:szCs w:val="28"/>
          <w:rtl/>
        </w:rPr>
        <w:t>(12)</w:t>
      </w:r>
      <w:r w:rsidR="00BF0D09" w:rsidRPr="00DE27D1">
        <w:rPr>
          <w:rFonts w:ascii="Simplified Arabic" w:hAnsi="Simplified Arabic" w:cs="Simplified Arabic"/>
          <w:sz w:val="28"/>
          <w:szCs w:val="28"/>
          <w:rtl/>
        </w:rPr>
        <w:t xml:space="preserve"> في الفقرة "ي" من القانون </w:t>
      </w:r>
      <w:r w:rsidRPr="00DE27D1">
        <w:rPr>
          <w:rFonts w:ascii="Simplified Arabic" w:hAnsi="Simplified Arabic" w:cs="Simplified Arabic" w:hint="cs"/>
          <w:sz w:val="28"/>
          <w:szCs w:val="28"/>
          <w:rtl/>
        </w:rPr>
        <w:t>(59)</w:t>
      </w:r>
      <w:r w:rsidR="00BF0D09" w:rsidRPr="00DE27D1">
        <w:rPr>
          <w:rFonts w:ascii="Simplified Arabic" w:hAnsi="Simplified Arabic" w:cs="Simplified Arabic"/>
          <w:sz w:val="28"/>
          <w:szCs w:val="28"/>
          <w:rtl/>
        </w:rPr>
        <w:t xml:space="preserve">/2012م </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المحلية نجد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القانون أعطى الحق لمجلس الوزراء</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ووزير الحكم المحلي في </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 xml:space="preserve">التعليمات لمجلس المحافظة، </w:t>
      </w:r>
      <w:r w:rsidR="00BF0D09" w:rsidRPr="00DE27D1">
        <w:rPr>
          <w:rFonts w:ascii="Simplified Arabic" w:hAnsi="Simplified Arabic" w:cs="Simplified Arabic" w:hint="cs"/>
          <w:sz w:val="28"/>
          <w:szCs w:val="28"/>
          <w:rtl/>
        </w:rPr>
        <w:t xml:space="preserve">ويكون للمحافظ صلاحيات </w:t>
      </w:r>
      <w:r w:rsidR="004116B5" w:rsidRPr="00DE27D1">
        <w:rPr>
          <w:rFonts w:ascii="Simplified Arabic" w:hAnsi="Simplified Arabic" w:cs="Simplified Arabic" w:hint="cs"/>
          <w:sz w:val="28"/>
          <w:szCs w:val="28"/>
          <w:rtl/>
        </w:rPr>
        <w:t>الإشراف</w:t>
      </w:r>
      <w:r w:rsidR="009B18E2" w:rsidRPr="00DE27D1">
        <w:rPr>
          <w:rFonts w:ascii="Simplified Arabic" w:hAnsi="Simplified Arabic" w:cs="Simplified Arabic" w:hint="cs"/>
          <w:sz w:val="28"/>
          <w:szCs w:val="28"/>
          <w:rtl/>
        </w:rPr>
        <w:t>،</w:t>
      </w:r>
      <w:r w:rsidR="004116B5"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sz w:val="28"/>
          <w:szCs w:val="28"/>
          <w:rtl/>
        </w:rPr>
        <w:t>والتوجيه على جميع العاملين بالمحافظات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والبلدي</w:t>
      </w:r>
      <w:r w:rsidR="009B18E2" w:rsidRPr="00DE27D1">
        <w:rPr>
          <w:rFonts w:ascii="Simplified Arabic" w:hAnsi="Simplified Arabic" w:cs="Simplified Arabic" w:hint="cs"/>
          <w:sz w:val="28"/>
          <w:szCs w:val="28"/>
          <w:rtl/>
        </w:rPr>
        <w:t>ات وفق</w:t>
      </w:r>
      <w:r w:rsidR="00BF0D09" w:rsidRPr="00DE27D1">
        <w:rPr>
          <w:rFonts w:ascii="Simplified Arabic" w:hAnsi="Simplified Arabic" w:cs="Simplified Arabic" w:hint="cs"/>
          <w:sz w:val="28"/>
          <w:szCs w:val="28"/>
          <w:rtl/>
        </w:rPr>
        <w:t>ً</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hint="cs"/>
          <w:sz w:val="28"/>
          <w:szCs w:val="28"/>
          <w:rtl/>
        </w:rPr>
        <w:t xml:space="preserve"> للقانون ولائحته التنفيذية.</w:t>
      </w:r>
    </w:p>
    <w:p w:rsidR="00BF0D09" w:rsidRPr="00DE27D1" w:rsidRDefault="009B18E2" w:rsidP="009B18E2">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وكذلك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وج</w:t>
      </w:r>
      <w:r w:rsidR="00905F6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ب</w:t>
      </w:r>
      <w:r w:rsidR="00905F6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المشرع على المحافظ تنفيد التعليمات الصادرة من قبل مجلس الوزراء</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وزير الحكم المحلي</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61"/>
      </w:r>
      <w:r w:rsidR="00BF0D09"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وبذلك يكون المحافظ مقيد</w:t>
      </w:r>
      <w:r w:rsidR="00BF0D09" w:rsidRPr="00DE27D1">
        <w:rPr>
          <w:rFonts w:ascii="Simplified Arabic" w:hAnsi="Simplified Arabic" w:cs="Simplified Arabic"/>
          <w:sz w:val="28"/>
          <w:szCs w:val="28"/>
          <w:rtl/>
        </w:rPr>
        <w:t>ً</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وملزمً</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بتنفيذ هذه ال</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وامر.</w:t>
      </w:r>
    </w:p>
    <w:p w:rsidR="00905F6C" w:rsidRPr="00DE27D1" w:rsidRDefault="00905F6C" w:rsidP="009B18E2">
      <w:pPr>
        <w:pStyle w:val="a6"/>
        <w:tabs>
          <w:tab w:val="right" w:pos="368"/>
        </w:tabs>
        <w:spacing w:line="360" w:lineRule="auto"/>
        <w:ind w:left="-64"/>
        <w:jc w:val="lowKashida"/>
        <w:rPr>
          <w:rFonts w:ascii="Simplified Arabic" w:hAnsi="Simplified Arabic" w:cs="Simplified Arabic"/>
          <w:sz w:val="10"/>
          <w:szCs w:val="10"/>
          <w:rtl/>
        </w:rPr>
      </w:pPr>
    </w:p>
    <w:p w:rsidR="009663BF" w:rsidRPr="00DE27D1" w:rsidRDefault="00905F6C" w:rsidP="00905F6C">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وقد يبين المشرع عند تناوله لاختصاصات مجالس المحافظات إن مجلس المحافظة، يتولى في حدود السياسة العامة للدولة، </w:t>
      </w:r>
      <w:r w:rsidR="004116B5" w:rsidRPr="00DE27D1">
        <w:rPr>
          <w:rFonts w:ascii="Simplified Arabic" w:hAnsi="Simplified Arabic" w:cs="Simplified Arabic"/>
          <w:sz w:val="28"/>
          <w:szCs w:val="28"/>
          <w:rtl/>
        </w:rPr>
        <w:t>الإشراف</w:t>
      </w:r>
      <w:r w:rsidR="009B18E2"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والتوجيه</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والرقابة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والمتابعة على الشؤن </w:t>
      </w:r>
      <w:r w:rsidR="004116B5" w:rsidRPr="00DE27D1">
        <w:rPr>
          <w:rFonts w:ascii="Simplified Arabic" w:hAnsi="Simplified Arabic" w:cs="Simplified Arabic"/>
          <w:sz w:val="28"/>
          <w:szCs w:val="28"/>
          <w:rtl/>
        </w:rPr>
        <w:t>الإدارية</w:t>
      </w:r>
      <w:r w:rsidR="009B18E2" w:rsidRPr="00DE27D1">
        <w:rPr>
          <w:rFonts w:ascii="Simplified Arabic" w:hAnsi="Simplified Arabic" w:cs="Simplified Arabic" w:hint="cs"/>
          <w:sz w:val="28"/>
          <w:szCs w:val="28"/>
          <w:rtl/>
        </w:rPr>
        <w:t>،</w:t>
      </w:r>
      <w:r w:rsidR="004116B5"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والمالية على مستوى المحافظة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w:t>
      </w:r>
      <w:r w:rsidR="004116B5" w:rsidRPr="00DE27D1">
        <w:rPr>
          <w:rFonts w:ascii="Simplified Arabic" w:hAnsi="Simplified Arabic" w:cs="Simplified Arabic"/>
          <w:sz w:val="28"/>
          <w:szCs w:val="28"/>
          <w:rtl/>
        </w:rPr>
        <w:t xml:space="preserve">الإشراف </w:t>
      </w:r>
      <w:r w:rsidR="009663BF" w:rsidRPr="00DE27D1">
        <w:rPr>
          <w:rFonts w:ascii="Simplified Arabic" w:hAnsi="Simplified Arabic" w:cs="Simplified Arabic" w:hint="cs"/>
          <w:sz w:val="28"/>
          <w:szCs w:val="28"/>
          <w:rtl/>
        </w:rPr>
        <w:t>العام على أعمال البلديات</w:t>
      </w:r>
      <w:r w:rsidRPr="00DE27D1">
        <w:rPr>
          <w:rFonts w:ascii="Simplified Arabic" w:hAnsi="Simplified Arabic" w:cs="Simplified Arabic" w:hint="cs"/>
          <w:sz w:val="28"/>
          <w:szCs w:val="28"/>
          <w:rtl/>
        </w:rPr>
        <w:t>،</w:t>
      </w:r>
      <w:r w:rsidR="009663BF" w:rsidRPr="00DE27D1">
        <w:rPr>
          <w:rFonts w:ascii="Simplified Arabic" w:hAnsi="Simplified Arabic" w:cs="Simplified Arabic" w:hint="cs"/>
          <w:sz w:val="28"/>
          <w:szCs w:val="28"/>
          <w:rtl/>
        </w:rPr>
        <w:t xml:space="preserve"> ومختلف المرافق</w:t>
      </w:r>
      <w:r w:rsidRPr="00DE27D1">
        <w:rPr>
          <w:rFonts w:ascii="Simplified Arabic" w:hAnsi="Simplified Arabic" w:cs="Simplified Arabic" w:hint="cs"/>
          <w:sz w:val="28"/>
          <w:szCs w:val="28"/>
          <w:rtl/>
        </w:rPr>
        <w:t>،</w:t>
      </w:r>
      <w:r w:rsidR="009663BF" w:rsidRPr="00DE27D1">
        <w:rPr>
          <w:rFonts w:ascii="Simplified Arabic" w:hAnsi="Simplified Arabic" w:cs="Simplified Arabic" w:hint="cs"/>
          <w:sz w:val="28"/>
          <w:szCs w:val="28"/>
          <w:rtl/>
        </w:rPr>
        <w:t xml:space="preserve"> وال</w:t>
      </w:r>
      <w:r w:rsidRPr="00DE27D1">
        <w:rPr>
          <w:rFonts w:ascii="Simplified Arabic" w:hAnsi="Simplified Arabic" w:cs="Simplified Arabic" w:hint="cs"/>
          <w:sz w:val="28"/>
          <w:szCs w:val="28"/>
          <w:rtl/>
        </w:rPr>
        <w:t>أ</w:t>
      </w:r>
      <w:r w:rsidR="009663BF" w:rsidRPr="00DE27D1">
        <w:rPr>
          <w:rFonts w:ascii="Simplified Arabic" w:hAnsi="Simplified Arabic" w:cs="Simplified Arabic" w:hint="cs"/>
          <w:sz w:val="28"/>
          <w:szCs w:val="28"/>
          <w:rtl/>
        </w:rPr>
        <w:t>عمال التي تدخل في اختصاص المحافظة</w:t>
      </w:r>
      <w:r w:rsidRPr="00DE27D1">
        <w:rPr>
          <w:rFonts w:ascii="Simplified Arabic" w:hAnsi="Simplified Arabic" w:cs="Simplified Arabic" w:hint="cs"/>
          <w:sz w:val="28"/>
          <w:szCs w:val="28"/>
          <w:rtl/>
        </w:rPr>
        <w:t>،</w:t>
      </w:r>
      <w:r w:rsidR="009663BF" w:rsidRPr="00DE27D1">
        <w:rPr>
          <w:rFonts w:ascii="Simplified Arabic" w:hAnsi="Simplified Arabic" w:cs="Simplified Arabic" w:hint="cs"/>
          <w:sz w:val="28"/>
          <w:szCs w:val="28"/>
          <w:rtl/>
        </w:rPr>
        <w:t xml:space="preserve"> وفقاً للقانون كما يتولى ال</w:t>
      </w:r>
      <w:r w:rsidRPr="00DE27D1">
        <w:rPr>
          <w:rFonts w:ascii="Simplified Arabic" w:hAnsi="Simplified Arabic" w:cs="Simplified Arabic" w:hint="cs"/>
          <w:sz w:val="28"/>
          <w:szCs w:val="28"/>
          <w:rtl/>
        </w:rPr>
        <w:t>إ</w:t>
      </w:r>
      <w:r w:rsidR="009663BF" w:rsidRPr="00DE27D1">
        <w:rPr>
          <w:rFonts w:ascii="Simplified Arabic" w:hAnsi="Simplified Arabic" w:cs="Simplified Arabic" w:hint="cs"/>
          <w:sz w:val="28"/>
          <w:szCs w:val="28"/>
          <w:rtl/>
        </w:rPr>
        <w:t xml:space="preserve">شراف </w:t>
      </w:r>
      <w:r w:rsidR="00BF0D09" w:rsidRPr="00DE27D1">
        <w:rPr>
          <w:rFonts w:ascii="Simplified Arabic" w:hAnsi="Simplified Arabic" w:cs="Simplified Arabic"/>
          <w:sz w:val="28"/>
          <w:szCs w:val="28"/>
          <w:rtl/>
        </w:rPr>
        <w:t>على تنفيد الخطط الخاصة بالتنمية المحلية، وكذلك الاختصاصات ال</w:t>
      </w:r>
      <w:r w:rsidR="009A4A72" w:rsidRPr="00DE27D1">
        <w:rPr>
          <w:rFonts w:ascii="Simplified Arabic" w:hAnsi="Simplified Arabic" w:cs="Simplified Arabic"/>
          <w:sz w:val="28"/>
          <w:szCs w:val="28"/>
          <w:rtl/>
        </w:rPr>
        <w:t xml:space="preserve">أخرى </w:t>
      </w:r>
      <w:r w:rsidR="00BF0D09" w:rsidRPr="00DE27D1">
        <w:rPr>
          <w:rFonts w:ascii="Simplified Arabic" w:hAnsi="Simplified Arabic" w:cs="Simplified Arabic"/>
          <w:sz w:val="28"/>
          <w:szCs w:val="28"/>
          <w:rtl/>
        </w:rPr>
        <w:t>التي تنظمها القوانين واللوائح، والتفويضات والتعليمات الصادرة عن مجلس الوزراء</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الوزير المختص</w:t>
      </w:r>
      <w:r w:rsidR="009663BF"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62"/>
      </w:r>
      <w:r w:rsidR="00BF0D09" w:rsidRPr="00DE27D1">
        <w:rPr>
          <w:rFonts w:ascii="Simplified Arabic" w:hAnsi="Simplified Arabic" w:cs="Simplified Arabic"/>
          <w:sz w:val="28"/>
          <w:szCs w:val="28"/>
          <w:vertAlign w:val="superscript"/>
          <w:rtl/>
        </w:rPr>
        <w:t>)</w:t>
      </w:r>
      <w:r w:rsidR="009663BF" w:rsidRPr="00DE27D1">
        <w:rPr>
          <w:rFonts w:ascii="Simplified Arabic" w:hAnsi="Simplified Arabic" w:cs="Simplified Arabic" w:hint="cs"/>
          <w:sz w:val="28"/>
          <w:szCs w:val="28"/>
          <w:vertAlign w:val="superscript"/>
          <w:rtl/>
        </w:rPr>
        <w:t xml:space="preserve"> </w:t>
      </w:r>
      <w:r w:rsidR="009663BF" w:rsidRPr="00DE27D1">
        <w:rPr>
          <w:rFonts w:ascii="Simplified Arabic" w:hAnsi="Simplified Arabic" w:cs="Simplified Arabic" w:hint="cs"/>
          <w:sz w:val="28"/>
          <w:szCs w:val="28"/>
          <w:rtl/>
        </w:rPr>
        <w:t xml:space="preserve">إلا إن هذه المهام لم تكن مدعمة بالتشريعات اللازمة التي تساعدها على أداء مهامها على الوجه الأكمل، وتم تجميد عمل المحافظات بموجب القانون رقم (9) لسنة 2013م، ونقل </w:t>
      </w:r>
      <w:r w:rsidRPr="00DE27D1">
        <w:rPr>
          <w:rFonts w:ascii="Simplified Arabic" w:hAnsi="Simplified Arabic" w:cs="Simplified Arabic" w:hint="cs"/>
          <w:sz w:val="28"/>
          <w:szCs w:val="28"/>
          <w:rtl/>
        </w:rPr>
        <w:t>اختصاصاتها</w:t>
      </w:r>
      <w:r w:rsidR="009663BF" w:rsidRPr="00DE27D1">
        <w:rPr>
          <w:rFonts w:ascii="Simplified Arabic" w:hAnsi="Simplified Arabic" w:cs="Simplified Arabic" w:hint="cs"/>
          <w:sz w:val="28"/>
          <w:szCs w:val="28"/>
          <w:rtl/>
        </w:rPr>
        <w:t xml:space="preserve"> مؤقتاً للمجالس البلدية وعمداء البلديات، إلا أنه لم ينص صراحة على الرقابة على المجالس البلدية لمن تؤول بعد تجميد العمل بالمحافظات... </w:t>
      </w:r>
      <w:r w:rsidR="00B339EA" w:rsidRPr="00DE27D1">
        <w:rPr>
          <w:rFonts w:ascii="Simplified Arabic" w:hAnsi="Simplified Arabic" w:cs="Simplified Arabic" w:hint="cs"/>
          <w:sz w:val="28"/>
          <w:szCs w:val="28"/>
          <w:rtl/>
        </w:rPr>
        <w:t>و</w:t>
      </w:r>
      <w:r w:rsidR="009663BF" w:rsidRPr="00DE27D1">
        <w:rPr>
          <w:rFonts w:ascii="Simplified Arabic" w:hAnsi="Simplified Arabic" w:cs="Simplified Arabic" w:hint="cs"/>
          <w:sz w:val="28"/>
          <w:szCs w:val="28"/>
          <w:rtl/>
        </w:rPr>
        <w:t>عليه فإن الباحث</w:t>
      </w:r>
      <w:r w:rsidRPr="00DE27D1">
        <w:rPr>
          <w:rFonts w:ascii="Simplified Arabic" w:hAnsi="Simplified Arabic" w:cs="Simplified Arabic" w:hint="cs"/>
          <w:sz w:val="28"/>
          <w:szCs w:val="28"/>
          <w:rtl/>
        </w:rPr>
        <w:t>ة</w:t>
      </w:r>
      <w:r w:rsidR="009663BF"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تر</w:t>
      </w:r>
      <w:r w:rsidR="009663BF" w:rsidRPr="00DE27D1">
        <w:rPr>
          <w:rFonts w:ascii="Simplified Arabic" w:hAnsi="Simplified Arabic" w:cs="Simplified Arabic" w:hint="cs"/>
          <w:sz w:val="28"/>
          <w:szCs w:val="28"/>
          <w:rtl/>
        </w:rPr>
        <w:t xml:space="preserve">ى بأن يصدر المشرع نص قانوني ينقل فيه </w:t>
      </w:r>
      <w:r w:rsidRPr="00DE27D1">
        <w:rPr>
          <w:rFonts w:ascii="Simplified Arabic" w:hAnsi="Simplified Arabic" w:cs="Simplified Arabic" w:hint="cs"/>
          <w:sz w:val="28"/>
          <w:szCs w:val="28"/>
          <w:rtl/>
        </w:rPr>
        <w:t>اختصاص</w:t>
      </w:r>
      <w:r w:rsidR="009663BF" w:rsidRPr="00DE27D1">
        <w:rPr>
          <w:rFonts w:ascii="Simplified Arabic" w:hAnsi="Simplified Arabic" w:cs="Simplified Arabic" w:hint="cs"/>
          <w:sz w:val="28"/>
          <w:szCs w:val="28"/>
          <w:rtl/>
        </w:rPr>
        <w:t xml:space="preserve"> الرقابة على البلديات إلى وزير الحكم المحلي كي لا تكون البلديات رقيب</w:t>
      </w:r>
      <w:r w:rsidR="00B339EA" w:rsidRPr="00DE27D1">
        <w:rPr>
          <w:rFonts w:ascii="Simplified Arabic" w:hAnsi="Simplified Arabic" w:cs="Simplified Arabic" w:hint="cs"/>
          <w:sz w:val="28"/>
          <w:szCs w:val="28"/>
          <w:rtl/>
        </w:rPr>
        <w:t xml:space="preserve"> </w:t>
      </w:r>
      <w:r w:rsidR="009663BF" w:rsidRPr="00DE27D1">
        <w:rPr>
          <w:rFonts w:ascii="Simplified Arabic" w:hAnsi="Simplified Arabic" w:cs="Simplified Arabic" w:hint="cs"/>
          <w:sz w:val="28"/>
          <w:szCs w:val="28"/>
          <w:rtl/>
        </w:rPr>
        <w:t>على نفسها.</w:t>
      </w:r>
    </w:p>
    <w:p w:rsidR="00BF0D09" w:rsidRPr="00DE27D1" w:rsidRDefault="00905F6C" w:rsidP="00631E65">
      <w:pPr>
        <w:pStyle w:val="a6"/>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كما نص</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المشرع في المادة (44) من القانون 59/ 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المحلية على أن" يكون مجموع مجالس الأقاليم الاقتصادية للمجلس </w:t>
      </w:r>
      <w:r w:rsidR="00FF6D55" w:rsidRPr="00DE27D1">
        <w:rPr>
          <w:rFonts w:ascii="Simplified Arabic" w:hAnsi="Simplified Arabic" w:cs="Simplified Arabic"/>
          <w:sz w:val="28"/>
          <w:szCs w:val="28"/>
          <w:rtl/>
        </w:rPr>
        <w:t xml:space="preserve">الأعلى </w:t>
      </w:r>
      <w:r w:rsidR="00BF0D09" w:rsidRPr="00DE27D1">
        <w:rPr>
          <w:rFonts w:ascii="Simplified Arabic" w:hAnsi="Simplified Arabic" w:cs="Simplified Arabic"/>
          <w:sz w:val="28"/>
          <w:szCs w:val="28"/>
          <w:rtl/>
        </w:rPr>
        <w:t>للتخطيط الإقليمي، الذي يختص بتنظيم خططها طبقً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للتعليمات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والطرق والمواعيد الصادرة عن وزارة التخطي</w:t>
      </w:r>
      <w:r w:rsidR="009B18E2" w:rsidRPr="00DE27D1">
        <w:rPr>
          <w:rFonts w:ascii="Simplified Arabic" w:hAnsi="Simplified Arabic" w:cs="Simplified Arabic"/>
          <w:sz w:val="28"/>
          <w:szCs w:val="28"/>
          <w:rtl/>
        </w:rPr>
        <w:t xml:space="preserve">ط، </w:t>
      </w:r>
      <w:r w:rsidR="00B339EA" w:rsidRPr="00DE27D1">
        <w:rPr>
          <w:rFonts w:ascii="Simplified Arabic" w:hAnsi="Simplified Arabic" w:cs="Simplified Arabic" w:hint="cs"/>
          <w:sz w:val="28"/>
          <w:szCs w:val="28"/>
          <w:rtl/>
        </w:rPr>
        <w:t>و</w:t>
      </w:r>
      <w:r w:rsidR="009B18E2" w:rsidRPr="00DE27D1">
        <w:rPr>
          <w:rFonts w:ascii="Simplified Arabic" w:hAnsi="Simplified Arabic" w:cs="Simplified Arabic"/>
          <w:sz w:val="28"/>
          <w:szCs w:val="28"/>
          <w:rtl/>
        </w:rPr>
        <w:t xml:space="preserve">وزارة الحكم المحلي....." أي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وزارة الحكم المحلي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ووزارة التخطيط تقوم ب</w:t>
      </w:r>
      <w:r w:rsidR="00D176DF" w:rsidRPr="00DE27D1">
        <w:rPr>
          <w:rFonts w:ascii="Simplified Arabic" w:hAnsi="Simplified Arabic" w:cs="Simplified Arabic"/>
          <w:sz w:val="28"/>
          <w:szCs w:val="28"/>
          <w:rtl/>
        </w:rPr>
        <w:t xml:space="preserve">إصدار </w:t>
      </w:r>
      <w:r w:rsidR="00BF0D09" w:rsidRPr="00DE27D1">
        <w:rPr>
          <w:rFonts w:ascii="Simplified Arabic" w:hAnsi="Simplified Arabic" w:cs="Simplified Arabic"/>
          <w:sz w:val="28"/>
          <w:szCs w:val="28"/>
          <w:rtl/>
        </w:rPr>
        <w:t>تعليمات للمجلس</w:t>
      </w:r>
      <w:r w:rsidR="00FF6D55" w:rsidRPr="00DE27D1">
        <w:rPr>
          <w:rFonts w:ascii="Simplified Arabic" w:hAnsi="Simplified Arabic" w:cs="Simplified Arabic"/>
          <w:sz w:val="28"/>
          <w:szCs w:val="28"/>
          <w:rtl/>
        </w:rPr>
        <w:t xml:space="preserve"> الأعلى </w:t>
      </w:r>
      <w:r w:rsidR="00BF0D09" w:rsidRPr="00DE27D1">
        <w:rPr>
          <w:rFonts w:ascii="Simplified Arabic" w:hAnsi="Simplified Arabic" w:cs="Simplified Arabic"/>
          <w:sz w:val="28"/>
          <w:szCs w:val="28"/>
          <w:rtl/>
        </w:rPr>
        <w:t>للتخطيط الإقليمي لتنسيق خطط مجالس الأقاليم الاقتصادية.</w:t>
      </w:r>
    </w:p>
    <w:p w:rsidR="00BF0D09" w:rsidRPr="00DE27D1" w:rsidRDefault="00905F6C" w:rsidP="00BF0D09">
      <w:pPr>
        <w:pStyle w:val="a6"/>
        <w:tabs>
          <w:tab w:val="right" w:pos="368"/>
        </w:tabs>
        <w:spacing w:after="0" w:line="360" w:lineRule="auto"/>
        <w:ind w:left="0"/>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ومما سبق يتضح أن المشرع الليبي قد أعطى للسلطة الم</w:t>
      </w:r>
      <w:r w:rsidR="009B18E2" w:rsidRPr="00DE27D1">
        <w:rPr>
          <w:rFonts w:ascii="Simplified Arabic" w:hAnsi="Simplified Arabic" w:cs="Simplified Arabic"/>
          <w:sz w:val="28"/>
          <w:szCs w:val="28"/>
          <w:rtl/>
        </w:rPr>
        <w:t>ركزية سلطة الرقابة والتوجيه وال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رشاد على الوحدات المحلية في نطاق محدود</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ولعل ذلك من شأنه تمهيد التعاون</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والترابط بين كل من السلطة المركزية والسلطات المحلية، بما يحقق المصلحة العامة للدولة.</w:t>
      </w:r>
    </w:p>
    <w:p w:rsidR="00905F6C" w:rsidRPr="00DE27D1" w:rsidRDefault="00905F6C" w:rsidP="00BF0D09">
      <w:pPr>
        <w:pStyle w:val="a6"/>
        <w:tabs>
          <w:tab w:val="right" w:pos="368"/>
        </w:tabs>
        <w:spacing w:after="0" w:line="360" w:lineRule="auto"/>
        <w:ind w:left="0"/>
        <w:jc w:val="lowKashida"/>
        <w:rPr>
          <w:rFonts w:ascii="Simplified Arabic" w:hAnsi="Simplified Arabic" w:cs="Simplified Arabic"/>
          <w:sz w:val="28"/>
          <w:szCs w:val="28"/>
          <w:rtl/>
        </w:rPr>
      </w:pPr>
    </w:p>
    <w:p w:rsidR="00905F6C" w:rsidRPr="00DE27D1" w:rsidRDefault="00905F6C" w:rsidP="00BF0D09">
      <w:pPr>
        <w:pStyle w:val="a6"/>
        <w:tabs>
          <w:tab w:val="right" w:pos="368"/>
        </w:tabs>
        <w:spacing w:after="0" w:line="360" w:lineRule="auto"/>
        <w:ind w:left="0"/>
        <w:jc w:val="lowKashida"/>
        <w:rPr>
          <w:rFonts w:ascii="Simplified Arabic" w:hAnsi="Simplified Arabic" w:cs="Simplified Arabic"/>
          <w:sz w:val="28"/>
          <w:szCs w:val="28"/>
          <w:rtl/>
        </w:rPr>
      </w:pPr>
    </w:p>
    <w:p w:rsidR="00905F6C" w:rsidRPr="00DE27D1" w:rsidRDefault="00905F6C" w:rsidP="00BF0D09">
      <w:pPr>
        <w:pStyle w:val="a6"/>
        <w:tabs>
          <w:tab w:val="right" w:pos="368"/>
        </w:tabs>
        <w:spacing w:after="0" w:line="360" w:lineRule="auto"/>
        <w:ind w:left="0"/>
        <w:jc w:val="lowKashida"/>
        <w:rPr>
          <w:rFonts w:ascii="Simplified Arabic" w:hAnsi="Simplified Arabic" w:cs="Simplified Arabic"/>
          <w:sz w:val="28"/>
          <w:szCs w:val="28"/>
          <w:rtl/>
        </w:rPr>
      </w:pPr>
    </w:p>
    <w:p w:rsidR="00905F6C" w:rsidRPr="00DE27D1" w:rsidRDefault="00905F6C" w:rsidP="00BF0D09">
      <w:pPr>
        <w:pStyle w:val="a6"/>
        <w:tabs>
          <w:tab w:val="right" w:pos="368"/>
        </w:tabs>
        <w:spacing w:after="0" w:line="360" w:lineRule="auto"/>
        <w:ind w:left="0"/>
        <w:jc w:val="lowKashida"/>
        <w:rPr>
          <w:rFonts w:ascii="Simplified Arabic" w:hAnsi="Simplified Arabic" w:cs="Simplified Arabic"/>
          <w:sz w:val="28"/>
          <w:szCs w:val="28"/>
          <w:rtl/>
        </w:rPr>
      </w:pPr>
    </w:p>
    <w:p w:rsidR="00BF0D09" w:rsidRPr="00DE27D1" w:rsidRDefault="009663BF" w:rsidP="00BF0D09">
      <w:pPr>
        <w:tabs>
          <w:tab w:val="right" w:pos="368"/>
        </w:tabs>
        <w:spacing w:after="0" w:line="360" w:lineRule="auto"/>
        <w:ind w:left="-64"/>
        <w:jc w:val="lowKashida"/>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الفرع الثاني</w:t>
      </w:r>
      <w:r w:rsidR="00BF0D09" w:rsidRPr="00DE27D1">
        <w:rPr>
          <w:rFonts w:ascii="Simplified Arabic" w:hAnsi="Simplified Arabic" w:cs="Simplified Arabic"/>
          <w:b/>
          <w:bCs/>
          <w:sz w:val="28"/>
          <w:szCs w:val="28"/>
          <w:rtl/>
        </w:rPr>
        <w:t>: وسائل الرقابة اللاحقة على أعمال الوحدات المحلية</w:t>
      </w:r>
    </w:p>
    <w:p w:rsidR="009663BF" w:rsidRPr="00DE27D1" w:rsidRDefault="009663BF" w:rsidP="00905F6C">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هي الرقابة التي تمارسها السلطة المركزية في مرحلة لاحقة على اتخاذ الهيئات المحلية لقراراتها وإجرائها لتصرفاتها الادارية، وهي </w:t>
      </w:r>
      <w:r w:rsidR="00B339EA" w:rsidRPr="00DE27D1">
        <w:rPr>
          <w:rFonts w:ascii="Simplified Arabic" w:hAnsi="Simplified Arabic" w:cs="Simplified Arabic" w:hint="cs"/>
          <w:sz w:val="28"/>
          <w:szCs w:val="28"/>
          <w:rtl/>
        </w:rPr>
        <w:t>تنصرف</w:t>
      </w:r>
      <w:r w:rsidRPr="00DE27D1">
        <w:rPr>
          <w:rFonts w:ascii="Simplified Arabic" w:hAnsi="Simplified Arabic" w:cs="Simplified Arabic" w:hint="cs"/>
          <w:sz w:val="28"/>
          <w:szCs w:val="28"/>
          <w:rtl/>
        </w:rPr>
        <w:t xml:space="preserve"> إلى ما تملكه السلطة المركزية من حقوق في مواجهة أعمال الهيئات المحلية، وهي تتخذ صوراً عدة منها التصديق</w:t>
      </w:r>
      <w:r w:rsidR="00905F6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w:t>
      </w:r>
      <w:r w:rsidR="00905F6C" w:rsidRPr="00DE27D1">
        <w:rPr>
          <w:rFonts w:ascii="Simplified Arabic" w:hAnsi="Simplified Arabic" w:cs="Simplified Arabic" w:hint="cs"/>
          <w:sz w:val="28"/>
          <w:szCs w:val="28"/>
          <w:rtl/>
        </w:rPr>
        <w:t>لإ</w:t>
      </w:r>
      <w:r w:rsidRPr="00DE27D1">
        <w:rPr>
          <w:rFonts w:ascii="Simplified Arabic" w:hAnsi="Simplified Arabic" w:cs="Simplified Arabic" w:hint="cs"/>
          <w:sz w:val="28"/>
          <w:szCs w:val="28"/>
          <w:rtl/>
        </w:rPr>
        <w:t>لغاء</w:t>
      </w:r>
      <w:r w:rsidR="00905F6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والحلول.</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63"/>
      </w:r>
      <w:r w:rsidRPr="00DE27D1">
        <w:rPr>
          <w:rFonts w:ascii="Simplified Arabic" w:hAnsi="Simplified Arabic" w:cs="Simplified Arabic" w:hint="cs"/>
          <w:sz w:val="28"/>
          <w:szCs w:val="28"/>
          <w:vertAlign w:val="superscript"/>
          <w:rtl/>
        </w:rPr>
        <w:t>)</w:t>
      </w:r>
    </w:p>
    <w:p w:rsidR="00BF0D09" w:rsidRPr="00DE27D1" w:rsidRDefault="00BF0D09" w:rsidP="00BF0D09">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b/>
          <w:bCs/>
          <w:sz w:val="28"/>
          <w:szCs w:val="28"/>
          <w:rtl/>
        </w:rPr>
        <w:t xml:space="preserve">أولاً: التصديق: </w:t>
      </w:r>
      <w:r w:rsidR="009B18E2" w:rsidRPr="00DE27D1">
        <w:rPr>
          <w:rFonts w:ascii="Simplified Arabic" w:hAnsi="Simplified Arabic" w:cs="Simplified Arabic"/>
          <w:sz w:val="28"/>
          <w:szCs w:val="28"/>
          <w:rtl/>
        </w:rPr>
        <w:t>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صل في قرارات الوحدات المحلية  إنها </w:t>
      </w:r>
      <w:r w:rsidR="009B18E2" w:rsidRPr="00DE27D1">
        <w:rPr>
          <w:rFonts w:ascii="Simplified Arabic" w:hAnsi="Simplified Arabic" w:cs="Simplified Arabic"/>
          <w:sz w:val="28"/>
          <w:szCs w:val="28"/>
          <w:rtl/>
        </w:rPr>
        <w:t>تنفيذية نهائية، ولا تحتاج لتنفي</w:t>
      </w:r>
      <w:r w:rsidR="009B18E2" w:rsidRPr="00DE27D1">
        <w:rPr>
          <w:rFonts w:ascii="Simplified Arabic" w:hAnsi="Simplified Arabic" w:cs="Simplified Arabic" w:hint="cs"/>
          <w:sz w:val="28"/>
          <w:szCs w:val="28"/>
          <w:rtl/>
        </w:rPr>
        <w:t>ذ</w:t>
      </w:r>
      <w:r w:rsidRPr="00DE27D1">
        <w:rPr>
          <w:rFonts w:ascii="Simplified Arabic" w:hAnsi="Simplified Arabic" w:cs="Simplified Arabic"/>
          <w:sz w:val="28"/>
          <w:szCs w:val="28"/>
          <w:rtl/>
        </w:rPr>
        <w:t>ها تصديق</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موافقة السلطات المركزية.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64"/>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w:t>
      </w:r>
    </w:p>
    <w:p w:rsidR="00BF0D09" w:rsidRPr="00DE27D1" w:rsidRDefault="00BF0D09" w:rsidP="00BF0D09">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إلا إنه قد يستلزم القانون في بعض القرارات التي تتسم بأهمية بالغة، والصادرة عن الوحدات اللامركزية، ضرورة عرضها على الجهات المركزية لاعتمادها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والتصد</w:t>
      </w:r>
      <w:r w:rsidR="00492C2A" w:rsidRPr="00DE27D1">
        <w:rPr>
          <w:rFonts w:ascii="Simplified Arabic" w:hAnsi="Simplified Arabic" w:cs="Simplified Arabic"/>
          <w:sz w:val="28"/>
          <w:szCs w:val="28"/>
          <w:rtl/>
        </w:rPr>
        <w:t>يق عليها حتى تصبح قابلة للتنفيذ</w:t>
      </w:r>
      <w:r w:rsidR="00492C2A" w:rsidRPr="00DE27D1">
        <w:rPr>
          <w:rFonts w:ascii="Simplified Arabic" w:hAnsi="Simplified Arabic" w:cs="Simplified Arabic" w:hint="cs"/>
          <w:sz w:val="28"/>
          <w:szCs w:val="28"/>
          <w:rtl/>
        </w:rPr>
        <w:t>، وإن خالفت السلطة المحلية ذلك عدّ تصرفها معيب</w:t>
      </w:r>
      <w:r w:rsidR="00905F6C" w:rsidRPr="00DE27D1">
        <w:rPr>
          <w:rFonts w:ascii="Simplified Arabic" w:hAnsi="Simplified Arabic" w:cs="Simplified Arabic" w:hint="cs"/>
          <w:sz w:val="28"/>
          <w:szCs w:val="28"/>
          <w:rtl/>
        </w:rPr>
        <w:t>ًا</w:t>
      </w:r>
      <w:r w:rsidR="00492C2A" w:rsidRPr="00DE27D1">
        <w:rPr>
          <w:rFonts w:ascii="Simplified Arabic" w:hAnsi="Simplified Arabic" w:cs="Simplified Arabic" w:hint="cs"/>
          <w:sz w:val="28"/>
          <w:szCs w:val="28"/>
          <w:rtl/>
        </w:rPr>
        <w:t xml:space="preserve"> لعدم المشروعية مما يجوز معه الطعن فيه </w:t>
      </w:r>
      <w:r w:rsidR="00905F6C" w:rsidRPr="00DE27D1">
        <w:rPr>
          <w:rFonts w:ascii="Simplified Arabic" w:hAnsi="Simplified Arabic" w:cs="Simplified Arabic" w:hint="cs"/>
          <w:sz w:val="28"/>
          <w:szCs w:val="28"/>
          <w:rtl/>
        </w:rPr>
        <w:t>بالإلغاء</w:t>
      </w:r>
      <w:r w:rsidR="00492C2A" w:rsidRPr="00DE27D1">
        <w:rPr>
          <w:rFonts w:ascii="Simplified Arabic" w:hAnsi="Simplified Arabic" w:cs="Simplified Arabic" w:hint="cs"/>
          <w:sz w:val="28"/>
          <w:szCs w:val="28"/>
          <w:rtl/>
        </w:rPr>
        <w:t xml:space="preserve"> أمام القضاء الاداري وكل ذلك بالطبع مالم ينص القانون على خلافه صراحة</w:t>
      </w:r>
      <w:r w:rsidR="00905F6C" w:rsidRPr="00DE27D1">
        <w:rPr>
          <w:rFonts w:ascii="Simplified Arabic" w:hAnsi="Simplified Arabic" w:cs="Simplified Arabic" w:hint="cs"/>
          <w:sz w:val="28"/>
          <w:szCs w:val="28"/>
          <w:rtl/>
        </w:rPr>
        <w:t>ً</w:t>
      </w:r>
      <w:r w:rsidR="00492C2A" w:rsidRPr="00DE27D1">
        <w:rPr>
          <w:rFonts w:ascii="Simplified Arabic" w:hAnsi="Simplified Arabic" w:cs="Simplified Arabic" w:hint="cs"/>
          <w:sz w:val="28"/>
          <w:szCs w:val="28"/>
          <w:rtl/>
        </w:rPr>
        <w:t>.</w:t>
      </w:r>
      <w:r w:rsidR="00492C2A" w:rsidRPr="00DE27D1">
        <w:rPr>
          <w:rFonts w:ascii="Simplified Arabic" w:hAnsi="Simplified Arabic" w:cs="Simplified Arabic" w:hint="cs"/>
          <w:sz w:val="28"/>
          <w:szCs w:val="28"/>
          <w:vertAlign w:val="superscript"/>
          <w:rtl/>
        </w:rPr>
        <w:t>(</w:t>
      </w:r>
      <w:r w:rsidR="00492C2A" w:rsidRPr="00DE27D1">
        <w:rPr>
          <w:rStyle w:val="a8"/>
          <w:rFonts w:ascii="Simplified Arabic" w:hAnsi="Simplified Arabic" w:cs="Simplified Arabic"/>
          <w:sz w:val="28"/>
          <w:szCs w:val="28"/>
          <w:rtl/>
        </w:rPr>
        <w:footnoteReference w:id="365"/>
      </w:r>
      <w:r w:rsidR="00492C2A" w:rsidRPr="00DE27D1">
        <w:rPr>
          <w:rFonts w:ascii="Simplified Arabic" w:hAnsi="Simplified Arabic" w:cs="Simplified Arabic" w:hint="cs"/>
          <w:sz w:val="28"/>
          <w:szCs w:val="28"/>
          <w:vertAlign w:val="superscript"/>
          <w:rtl/>
        </w:rPr>
        <w:t>)</w:t>
      </w:r>
    </w:p>
    <w:p w:rsidR="00BF0D09" w:rsidRPr="00DE27D1" w:rsidRDefault="00BF0D09"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والقرار </w:t>
      </w:r>
      <w:r w:rsidR="005D7742" w:rsidRPr="00DE27D1">
        <w:rPr>
          <w:rFonts w:ascii="Simplified Arabic" w:hAnsi="Simplified Arabic" w:cs="Simplified Arabic"/>
          <w:sz w:val="28"/>
          <w:szCs w:val="28"/>
          <w:rtl/>
        </w:rPr>
        <w:t xml:space="preserve">الإداري </w:t>
      </w:r>
      <w:r w:rsidRPr="00DE27D1">
        <w:rPr>
          <w:rFonts w:ascii="Simplified Arabic" w:hAnsi="Simplified Arabic" w:cs="Simplified Arabic"/>
          <w:sz w:val="28"/>
          <w:szCs w:val="28"/>
          <w:rtl/>
        </w:rPr>
        <w:t>الذي يشترط المشرع  التصديق عليه من السلطة المركزية هو قرار يدخل في صلاحيات الوحدات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ولكن نفا</w:t>
      </w:r>
      <w:r w:rsidR="00631E65" w:rsidRPr="00DE27D1">
        <w:rPr>
          <w:rFonts w:ascii="Simplified Arabic" w:hAnsi="Simplified Arabic" w:cs="Simplified Arabic" w:hint="cs"/>
          <w:sz w:val="28"/>
          <w:szCs w:val="28"/>
          <w:rtl/>
        </w:rPr>
        <w:t>ذ</w:t>
      </w:r>
      <w:r w:rsidRPr="00DE27D1">
        <w:rPr>
          <w:rFonts w:ascii="Simplified Arabic" w:hAnsi="Simplified Arabic" w:cs="Simplified Arabic"/>
          <w:sz w:val="28"/>
          <w:szCs w:val="28"/>
          <w:rtl/>
        </w:rPr>
        <w:t>ه متوقف عل</w:t>
      </w:r>
      <w:r w:rsidR="00905F6C" w:rsidRPr="00DE27D1">
        <w:rPr>
          <w:rFonts w:ascii="Simplified Arabic" w:hAnsi="Simplified Arabic" w:cs="Simplified Arabic"/>
          <w:sz w:val="28"/>
          <w:szCs w:val="28"/>
          <w:rtl/>
        </w:rPr>
        <w:t>ى إقراره من قبل الجهة المركزية</w:t>
      </w:r>
      <w:r w:rsidR="00905F6C"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فإذا اعتمدته وأقرته يصبح نافذً</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وإذا رفضت اعتماده أعتبر ملغيً</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كأن لم يكن.</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66"/>
      </w:r>
      <w:r w:rsidRPr="00DE27D1">
        <w:rPr>
          <w:rFonts w:ascii="Simplified Arabic" w:hAnsi="Simplified Arabic" w:cs="Simplified Arabic"/>
          <w:sz w:val="28"/>
          <w:szCs w:val="28"/>
          <w:vertAlign w:val="superscript"/>
          <w:rtl/>
        </w:rPr>
        <w:t>)</w:t>
      </w:r>
    </w:p>
    <w:p w:rsidR="00BF0D09" w:rsidRPr="00DE27D1" w:rsidRDefault="00905F6C" w:rsidP="00905F6C">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وبناءً عليه يُعرف التصديق بأنه</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إجراء لاحق على القيام بالعمل تعلن بمقتضاه السلطة الرقابية موافقتها على تنفيد القرارات الصادرة من الهيئات المحلية في</w:t>
      </w:r>
      <w:r w:rsidR="00022109" w:rsidRPr="00DE27D1">
        <w:rPr>
          <w:rFonts w:ascii="Simplified Arabic" w:hAnsi="Simplified Arabic" w:cs="Simplified Arabic"/>
          <w:sz w:val="28"/>
          <w:szCs w:val="28"/>
          <w:rtl/>
        </w:rPr>
        <w:t xml:space="preserve"> الأحوال </w:t>
      </w:r>
      <w:r w:rsidR="00BF0D09" w:rsidRPr="00DE27D1">
        <w:rPr>
          <w:rFonts w:ascii="Simplified Arabic" w:hAnsi="Simplified Arabic" w:cs="Simplified Arabic"/>
          <w:sz w:val="28"/>
          <w:szCs w:val="28"/>
          <w:rtl/>
        </w:rPr>
        <w:t>المنصوص عليها لمشروعيتها وعدم تعارضها مع الصالح العام.</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67"/>
      </w:r>
      <w:r w:rsidR="00BF0D09" w:rsidRPr="00DE27D1">
        <w:rPr>
          <w:rFonts w:ascii="Simplified Arabic" w:hAnsi="Simplified Arabic" w:cs="Simplified Arabic"/>
          <w:sz w:val="28"/>
          <w:szCs w:val="28"/>
          <w:vertAlign w:val="superscript"/>
          <w:rtl/>
        </w:rPr>
        <w:t>)</w:t>
      </w:r>
    </w:p>
    <w:p w:rsidR="00BF0D09" w:rsidRPr="00DE27D1" w:rsidRDefault="00905F6C" w:rsidP="00905F6C">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ومن هذا التعريف نجد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التصديق وسيلة استثنائية لا تباشر إلا بنص</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فلا يجوز لجهة الرقابة ممارسة هذه السلطة إلا في الحالات التي ينص</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عليها المشرع، وإلا </w:t>
      </w:r>
      <w:r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عتبر هذا ال</w:t>
      </w:r>
      <w:r w:rsidR="009B18E2" w:rsidRPr="00DE27D1">
        <w:rPr>
          <w:rFonts w:ascii="Simplified Arabic" w:hAnsi="Simplified Arabic" w:cs="Simplified Arabic" w:hint="cs"/>
          <w:sz w:val="28"/>
          <w:szCs w:val="28"/>
          <w:rtl/>
        </w:rPr>
        <w:t>إ</w:t>
      </w:r>
      <w:r w:rsidR="009B18E2" w:rsidRPr="00DE27D1">
        <w:rPr>
          <w:rFonts w:ascii="Simplified Arabic" w:hAnsi="Simplified Arabic" w:cs="Simplified Arabic"/>
          <w:sz w:val="28"/>
          <w:szCs w:val="28"/>
          <w:rtl/>
        </w:rPr>
        <w:t xml:space="preserve">جراء غير موجود ويجب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ل</w:t>
      </w:r>
      <w:r w:rsidR="009B18E2" w:rsidRPr="00DE27D1">
        <w:rPr>
          <w:rFonts w:ascii="Simplified Arabic" w:hAnsi="Simplified Arabic" w:cs="Simplified Arabic"/>
          <w:sz w:val="28"/>
          <w:szCs w:val="28"/>
          <w:rtl/>
        </w:rPr>
        <w:t>ا يتوسع في تفسير النص المقرر، ل</w:t>
      </w:r>
      <w:r w:rsidR="009B18E2"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ن</w:t>
      </w:r>
      <w:r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صل هو حرية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واستقلال الهيئات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والرقابة هي الاستثناء.</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68"/>
      </w:r>
      <w:r w:rsidR="00BF0D09" w:rsidRPr="00DE27D1">
        <w:rPr>
          <w:rFonts w:ascii="Simplified Arabic" w:hAnsi="Simplified Arabic" w:cs="Simplified Arabic"/>
          <w:sz w:val="28"/>
          <w:szCs w:val="28"/>
          <w:vertAlign w:val="superscript"/>
          <w:rtl/>
        </w:rPr>
        <w:t>)</w:t>
      </w:r>
    </w:p>
    <w:p w:rsidR="00BF0D09" w:rsidRPr="00DE27D1" w:rsidRDefault="00BF0D09" w:rsidP="006335FE">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تعد هذه الوسيلة الرقابية وسيلة علاجية ت</w:t>
      </w:r>
      <w:r w:rsidR="006335FE" w:rsidRPr="00DE27D1">
        <w:rPr>
          <w:rFonts w:ascii="Simplified Arabic" w:hAnsi="Simplified Arabic" w:cs="Simplified Arabic" w:hint="cs"/>
          <w:sz w:val="28"/>
          <w:szCs w:val="28"/>
          <w:rtl/>
        </w:rPr>
        <w:t>سب</w:t>
      </w:r>
      <w:r w:rsidRPr="00DE27D1">
        <w:rPr>
          <w:rFonts w:ascii="Simplified Arabic" w:hAnsi="Simplified Arabic" w:cs="Simplified Arabic"/>
          <w:sz w:val="28"/>
          <w:szCs w:val="28"/>
          <w:rtl/>
        </w:rPr>
        <w:t>ق تنفيذ قرارات الهيئات المحلية، لتدارك ما قد تقع فيه هذه الهيئات من أخطاء تتعلق بالمشروعية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 xml:space="preserve">عدم ملائمة هذه </w:t>
      </w:r>
      <w:r w:rsidR="00CA45FF" w:rsidRPr="00DE27D1">
        <w:rPr>
          <w:rFonts w:ascii="Simplified Arabic" w:hAnsi="Simplified Arabic" w:cs="Simplified Arabic"/>
          <w:sz w:val="28"/>
          <w:szCs w:val="28"/>
          <w:rtl/>
        </w:rPr>
        <w:t xml:space="preserve">الأعمال </w:t>
      </w:r>
      <w:r w:rsidRPr="00DE27D1">
        <w:rPr>
          <w:rFonts w:ascii="Simplified Arabic" w:hAnsi="Simplified Arabic" w:cs="Simplified Arabic"/>
          <w:sz w:val="28"/>
          <w:szCs w:val="28"/>
          <w:rtl/>
        </w:rPr>
        <w:t>للمصلحة العامة، فأساس شرعية هذه القرارات هو مراعاتها للصالح العام.</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69"/>
      </w:r>
      <w:r w:rsidRPr="00DE27D1">
        <w:rPr>
          <w:rFonts w:ascii="Simplified Arabic" w:hAnsi="Simplified Arabic" w:cs="Simplified Arabic"/>
          <w:sz w:val="28"/>
          <w:szCs w:val="28"/>
          <w:vertAlign w:val="superscript"/>
          <w:rtl/>
        </w:rPr>
        <w:t>)</w:t>
      </w:r>
    </w:p>
    <w:p w:rsidR="00BF0D09" w:rsidRPr="00DE27D1" w:rsidRDefault="00BF0D09" w:rsidP="00BF0D09">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وقد يأخذ التصديق شكل التصديق الصريح</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شكل التصديق الضمني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ففي الحالة</w:t>
      </w:r>
      <w:r w:rsidR="002F3994" w:rsidRPr="00DE27D1">
        <w:rPr>
          <w:rFonts w:ascii="Simplified Arabic" w:hAnsi="Simplified Arabic" w:cs="Simplified Arabic"/>
          <w:sz w:val="28"/>
          <w:szCs w:val="28"/>
          <w:rtl/>
        </w:rPr>
        <w:t xml:space="preserve"> الأولى  </w:t>
      </w:r>
      <w:r w:rsidRPr="00DE27D1">
        <w:rPr>
          <w:rFonts w:ascii="Simplified Arabic" w:hAnsi="Simplified Arabic" w:cs="Simplified Arabic"/>
          <w:sz w:val="28"/>
          <w:szCs w:val="28"/>
          <w:rtl/>
        </w:rPr>
        <w:t>تقوم جهة الرقابة بالإعلان  صراح</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على موافقتها وإقرارها على تصرف السلطة اللامركزية، أما في الحالة الثانية وهي حالة التصديق الضمني، ففي هذه الحالة عاد</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ما يحدد المشرع مدة معينة يجب خلالها على الجهة المختصة بالرقابة إقرار التصرف</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التصديق على القرار بحيث</w:t>
      </w:r>
      <w:r w:rsidR="00D653DC" w:rsidRPr="00DE27D1">
        <w:rPr>
          <w:rFonts w:ascii="Simplified Arabic" w:hAnsi="Simplified Arabic" w:cs="Simplified Arabic"/>
          <w:sz w:val="28"/>
          <w:szCs w:val="28"/>
          <w:rtl/>
        </w:rPr>
        <w:t xml:space="preserve"> إذا </w:t>
      </w:r>
      <w:r w:rsidRPr="00DE27D1">
        <w:rPr>
          <w:rFonts w:ascii="Simplified Arabic" w:hAnsi="Simplified Arabic" w:cs="Simplified Arabic"/>
          <w:sz w:val="28"/>
          <w:szCs w:val="28"/>
          <w:rtl/>
        </w:rPr>
        <w:t>انتهت هذه المدة دون اعتراض منها يكون ذلك بمثابة دلالة ضمنية من جهة الرقابة بإقرار هذا التصرف</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الموافقة الضمنية على القرار المحلي.</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70"/>
      </w:r>
      <w:r w:rsidRPr="00DE27D1">
        <w:rPr>
          <w:rFonts w:ascii="Simplified Arabic" w:hAnsi="Simplified Arabic" w:cs="Simplified Arabic"/>
          <w:sz w:val="28"/>
          <w:szCs w:val="28"/>
          <w:vertAlign w:val="superscript"/>
          <w:rtl/>
        </w:rPr>
        <w:t>)</w:t>
      </w:r>
    </w:p>
    <w:p w:rsidR="00BF0D09" w:rsidRPr="00DE27D1" w:rsidRDefault="00905F6C"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ونلاحظ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الجهات المركزية عند ممارستها لرقابة التصديق تقتصر مهمتها على إقرار</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واعتماد التصرف المعروض عليها</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رفضه، ومن ثم فهي لا تملك تعديله</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استبداله بغيره، 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من شأن هذا التعديل</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الاستبدال إهدار مبدأ استقلالية الوحدات اللامركزية في ممارسة اختصاصاتها المحلية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71"/>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w:t>
      </w:r>
      <w:r w:rsidR="009B18E2"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وهذا ما أكدته المادة </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78</w:t>
      </w:r>
      <w:r w:rsidR="006053EC"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من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w:t>
      </w:r>
      <w:r w:rsidR="00631E65" w:rsidRPr="00DE27D1">
        <w:rPr>
          <w:rFonts w:ascii="Simplified Arabic" w:hAnsi="Simplified Arabic" w:cs="Simplified Arabic" w:hint="cs"/>
          <w:sz w:val="28"/>
          <w:szCs w:val="28"/>
          <w:rtl/>
        </w:rPr>
        <w:t xml:space="preserve">رة </w:t>
      </w:r>
      <w:r w:rsidR="00BF0D09" w:rsidRPr="00DE27D1">
        <w:rPr>
          <w:rFonts w:ascii="Simplified Arabic" w:hAnsi="Simplified Arabic" w:cs="Simplified Arabic"/>
          <w:sz w:val="28"/>
          <w:szCs w:val="28"/>
          <w:rtl/>
        </w:rPr>
        <w:t xml:space="preserve">المحلية رقم </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59</w:t>
      </w:r>
      <w:r w:rsidR="006053E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لسنة 2012م، على أن " يكون التصديق على قرارات مجالس المحافظات والمجالس البلدية</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رفضها جملة واحدة".</w:t>
      </w:r>
    </w:p>
    <w:p w:rsidR="00BF0D09" w:rsidRPr="00DE27D1" w:rsidRDefault="00BF0D09" w:rsidP="006053EC">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وبالنظر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 xml:space="preserve">نصوص القانون رقم </w:t>
      </w:r>
      <w:r w:rsidR="006053E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59</w:t>
      </w:r>
      <w:r w:rsidR="006053E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الإدارية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فإن قرارات مجالس المحافظات جميعها غير قابلة للتنفيذ ما لم تصدق</w:t>
      </w:r>
      <w:r w:rsidR="009B18E2" w:rsidRPr="00DE27D1">
        <w:rPr>
          <w:rFonts w:ascii="Simplified Arabic" w:hAnsi="Simplified Arabic" w:cs="Simplified Arabic"/>
          <w:sz w:val="28"/>
          <w:szCs w:val="28"/>
          <w:rtl/>
        </w:rPr>
        <w:t xml:space="preserve"> عليها السلطة المركزية</w:t>
      </w:r>
      <w:r w:rsidR="00905F6C"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وهذا ما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كد</w:t>
      </w:r>
      <w:r w:rsidR="00905F6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ته المادة </w:t>
      </w:r>
      <w:r w:rsidR="006053E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18</w:t>
      </w:r>
      <w:r w:rsidR="006053EC"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فقره( ه) بنص</w:t>
      </w:r>
      <w:r w:rsidR="00905F6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ها أن " يبلغ المحافظ قرارات المجلس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الوزير خلال خمسة عشر يومً</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إصدارها، فإن لم يعترض عليها خلال شهر اعتبرت نافذة"</w:t>
      </w:r>
    </w:p>
    <w:p w:rsidR="00BF0D09" w:rsidRPr="00DE27D1" w:rsidRDefault="009B18E2" w:rsidP="00DB7E69">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كما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و</w:t>
      </w:r>
      <w:r w:rsidRPr="00DE27D1">
        <w:rPr>
          <w:rFonts w:ascii="Simplified Arabic" w:hAnsi="Simplified Arabic" w:cs="Simplified Arabic"/>
          <w:sz w:val="28"/>
          <w:szCs w:val="28"/>
          <w:rtl/>
        </w:rPr>
        <w:t xml:space="preserve">ضحت المادة </w:t>
      </w:r>
      <w:r w:rsidR="006053E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49</w:t>
      </w:r>
      <w:r w:rsidR="006053E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من نفس القانون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نه لقبول الهبات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والتبرعات</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والوصايا من جهة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جنبية لابد من موافقة مجلس الوزراء.</w:t>
      </w:r>
    </w:p>
    <w:p w:rsidR="00BF0D09" w:rsidRPr="00DE27D1" w:rsidRDefault="00BF0D09"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وكذلك </w:t>
      </w:r>
      <w:r w:rsidR="00B84A8C" w:rsidRPr="00DE27D1">
        <w:rPr>
          <w:rFonts w:ascii="Simplified Arabic" w:hAnsi="Simplified Arabic" w:cs="Simplified Arabic"/>
          <w:sz w:val="28"/>
          <w:szCs w:val="28"/>
          <w:rtl/>
        </w:rPr>
        <w:t xml:space="preserve">أيضًا </w:t>
      </w:r>
      <w:r w:rsidRPr="00DE27D1">
        <w:rPr>
          <w:rFonts w:ascii="Simplified Arabic" w:hAnsi="Simplified Arabic" w:cs="Simplified Arabic"/>
          <w:sz w:val="28"/>
          <w:szCs w:val="28"/>
          <w:rtl/>
        </w:rPr>
        <w:t>يبين المشرع الليبي ضرورة</w:t>
      </w:r>
      <w:r w:rsidR="009B18E2" w:rsidRPr="00DE27D1">
        <w:rPr>
          <w:rFonts w:ascii="Simplified Arabic" w:hAnsi="Simplified Arabic" w:cs="Simplified Arabic"/>
          <w:sz w:val="28"/>
          <w:szCs w:val="28"/>
          <w:rtl/>
        </w:rPr>
        <w:t xml:space="preserve"> تصديق وزير الحكم المحلي على 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المتخذة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والمتعلقة بالمواقف الخطيرة والمفاجئة، والمنصوص عليها في المادة (15) من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رقم 59/2012م</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حيث تنص على </w:t>
      </w:r>
      <w:r w:rsidR="009B18E2"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 xml:space="preserve">ن للمحافظ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ينفذ بالطريق </w:t>
      </w:r>
      <w:r w:rsidR="005D7742" w:rsidRPr="00DE27D1">
        <w:rPr>
          <w:rFonts w:ascii="Simplified Arabic" w:hAnsi="Simplified Arabic" w:cs="Simplified Arabic"/>
          <w:sz w:val="28"/>
          <w:szCs w:val="28"/>
          <w:rtl/>
        </w:rPr>
        <w:t xml:space="preserve">الإداري </w:t>
      </w:r>
      <w:r w:rsidRPr="00DE27D1">
        <w:rPr>
          <w:rFonts w:ascii="Simplified Arabic" w:hAnsi="Simplified Arabic" w:cs="Simplified Arabic"/>
          <w:sz w:val="28"/>
          <w:szCs w:val="28"/>
          <w:rtl/>
        </w:rPr>
        <w:t>التدابير اللازمة لمعالجة المواقف الخطيرة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والمفاجئة التي يطلع عليها رسميً</w:t>
      </w:r>
      <w:r w:rsidR="009B18E2" w:rsidRPr="00DE27D1">
        <w:rPr>
          <w:rFonts w:ascii="Simplified Arabic" w:hAnsi="Simplified Arabic" w:cs="Simplified Arabic" w:hint="cs"/>
          <w:sz w:val="28"/>
          <w:szCs w:val="28"/>
          <w:rtl/>
        </w:rPr>
        <w:t>ا</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شخصيً</w:t>
      </w:r>
      <w:r w:rsidR="009B18E2" w:rsidRPr="00DE27D1">
        <w:rPr>
          <w:rFonts w:ascii="Simplified Arabic" w:hAnsi="Simplified Arabic" w:cs="Simplified Arabic" w:hint="cs"/>
          <w:sz w:val="28"/>
          <w:szCs w:val="28"/>
          <w:rtl/>
        </w:rPr>
        <w:t>ا</w:t>
      </w:r>
      <w:r w:rsidR="009B18E2" w:rsidRPr="00DE27D1">
        <w:rPr>
          <w:rFonts w:ascii="Simplified Arabic" w:hAnsi="Simplified Arabic" w:cs="Simplified Arabic"/>
          <w:sz w:val="28"/>
          <w:szCs w:val="28"/>
          <w:rtl/>
        </w:rPr>
        <w:t xml:space="preserve"> وعلى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خص:</w:t>
      </w:r>
    </w:p>
    <w:p w:rsidR="00BF0D09" w:rsidRPr="00DE27D1" w:rsidRDefault="009B18E2" w:rsidP="00F41D10">
      <w:pPr>
        <w:pStyle w:val="a6"/>
        <w:numPr>
          <w:ilvl w:val="0"/>
          <w:numId w:val="37"/>
        </w:numPr>
        <w:tabs>
          <w:tab w:val="right" w:pos="368"/>
        </w:tabs>
        <w:spacing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ال</w:t>
      </w:r>
      <w:r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 xml:space="preserve">جراءات الكفيلة بحماية </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ملاك الدولة العامة</w:t>
      </w:r>
      <w:r w:rsidR="00905F6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ملاك الخاصة، وإزالة ما </w:t>
      </w:r>
      <w:r w:rsidRPr="00DE27D1">
        <w:rPr>
          <w:rFonts w:ascii="Simplified Arabic" w:hAnsi="Simplified Arabic" w:cs="Simplified Arabic"/>
          <w:sz w:val="28"/>
          <w:szCs w:val="28"/>
          <w:rtl/>
        </w:rPr>
        <w:t>يقع عليها من تعديلات بالطريق ال</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داري.</w:t>
      </w:r>
    </w:p>
    <w:p w:rsidR="00BF0D09" w:rsidRPr="00DE27D1" w:rsidRDefault="00BF0D09" w:rsidP="00F41D10">
      <w:pPr>
        <w:pStyle w:val="a6"/>
        <w:numPr>
          <w:ilvl w:val="0"/>
          <w:numId w:val="37"/>
        </w:numPr>
        <w:tabs>
          <w:tab w:val="right" w:pos="368"/>
        </w:tabs>
        <w:spacing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المبادرة بفرض الحجر الصحي</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وتنفيذه والبدء بمكافحة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وبئة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والجائحات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حين تولي الجهات المختصة ال</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مسؤولياتها.</w:t>
      </w:r>
    </w:p>
    <w:p w:rsidR="00BF0D09" w:rsidRPr="00DE27D1" w:rsidRDefault="00D653DC" w:rsidP="00F41D10">
      <w:pPr>
        <w:pStyle w:val="a6"/>
        <w:numPr>
          <w:ilvl w:val="0"/>
          <w:numId w:val="37"/>
        </w:numPr>
        <w:tabs>
          <w:tab w:val="right" w:pos="368"/>
        </w:tabs>
        <w:spacing w:after="0"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 إدارة </w:t>
      </w:r>
      <w:r w:rsidR="009B18E2" w:rsidRPr="00DE27D1">
        <w:rPr>
          <w:rFonts w:ascii="Simplified Arabic" w:hAnsi="Simplified Arabic" w:cs="Simplified Arabic"/>
          <w:sz w:val="28"/>
          <w:szCs w:val="28"/>
          <w:rtl/>
        </w:rPr>
        <w:t>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زمات والكوارث الطبيعية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حين تولي الجهات ال</w:t>
      </w:r>
      <w:r w:rsidR="009A4A72" w:rsidRPr="00DE27D1">
        <w:rPr>
          <w:rFonts w:ascii="Simplified Arabic" w:hAnsi="Simplified Arabic" w:cs="Simplified Arabic"/>
          <w:sz w:val="28"/>
          <w:szCs w:val="28"/>
          <w:rtl/>
        </w:rPr>
        <w:t xml:space="preserve">أخرى </w:t>
      </w:r>
      <w:r w:rsidR="00BF0D09" w:rsidRPr="00DE27D1">
        <w:rPr>
          <w:rFonts w:ascii="Simplified Arabic" w:hAnsi="Simplified Arabic" w:cs="Simplified Arabic"/>
          <w:sz w:val="28"/>
          <w:szCs w:val="28"/>
          <w:rtl/>
        </w:rPr>
        <w:t>لمسؤولياتها.</w:t>
      </w:r>
    </w:p>
    <w:p w:rsidR="00BF0D09" w:rsidRPr="00DE27D1" w:rsidRDefault="009B18E2" w:rsidP="00F41D10">
      <w:pPr>
        <w:pStyle w:val="a6"/>
        <w:numPr>
          <w:ilvl w:val="0"/>
          <w:numId w:val="37"/>
        </w:numPr>
        <w:tabs>
          <w:tab w:val="right" w:pos="368"/>
        </w:tabs>
        <w:spacing w:after="0"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صرف المساعدة العاجلة وال</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 xml:space="preserve">يواء الفوري من صندوق الخدمات الاجتماعية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حين تولي الجهات المختصة ال</w:t>
      </w:r>
      <w:r w:rsidR="009A4A72" w:rsidRPr="00DE27D1">
        <w:rPr>
          <w:rFonts w:ascii="Simplified Arabic" w:hAnsi="Simplified Arabic" w:cs="Simplified Arabic"/>
          <w:sz w:val="28"/>
          <w:szCs w:val="28"/>
          <w:rtl/>
        </w:rPr>
        <w:t xml:space="preserve">أخرى </w:t>
      </w:r>
      <w:r w:rsidR="00BF0D09" w:rsidRPr="00DE27D1">
        <w:rPr>
          <w:rFonts w:ascii="Simplified Arabic" w:hAnsi="Simplified Arabic" w:cs="Simplified Arabic"/>
          <w:sz w:val="28"/>
          <w:szCs w:val="28"/>
          <w:rtl/>
        </w:rPr>
        <w:t>لمسؤولياتها.</w:t>
      </w:r>
    </w:p>
    <w:p w:rsidR="00BF0D09" w:rsidRPr="00DE27D1" w:rsidRDefault="00BF0D09" w:rsidP="009B18E2">
      <w:pPr>
        <w:pStyle w:val="a6"/>
        <w:numPr>
          <w:ilvl w:val="0"/>
          <w:numId w:val="37"/>
        </w:numPr>
        <w:tabs>
          <w:tab w:val="right" w:pos="368"/>
        </w:tabs>
        <w:spacing w:after="0" w:line="360" w:lineRule="auto"/>
        <w:ind w:left="-64" w:firstLine="0"/>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إيقاف الاعتداءات وإلغاء إجراءاتها، ورد</w:t>
      </w:r>
      <w:r w:rsidR="00905F6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المظالم التي يطلع عليها مباشرة</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تقع أمامه، وذل</w:t>
      </w:r>
      <w:r w:rsidR="009B18E2" w:rsidRPr="00DE27D1">
        <w:rPr>
          <w:rFonts w:ascii="Simplified Arabic" w:hAnsi="Simplified Arabic" w:cs="Simplified Arabic"/>
          <w:sz w:val="28"/>
          <w:szCs w:val="28"/>
          <w:rtl/>
        </w:rPr>
        <w:t>ك قبل إبلاغ الجهات المختصة عنها</w:t>
      </w:r>
      <w:r w:rsidR="009B18E2"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ويبلغ المحافظ الوزير فورً</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بالمواقف الخطيرة</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جراءات المتخذة بشأنها لاعتمادها.</w:t>
      </w:r>
    </w:p>
    <w:p w:rsidR="00BF0D09" w:rsidRPr="00DE27D1" w:rsidRDefault="009B18E2" w:rsidP="00BF0D09">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كما تطلب المشرع مصادقة وزير الح</w:t>
      </w:r>
      <w:r w:rsidR="00BF0D09" w:rsidRPr="00DE27D1">
        <w:rPr>
          <w:rFonts w:ascii="Simplified Arabic" w:hAnsi="Simplified Arabic" w:cs="Simplified Arabic" w:hint="cs"/>
          <w:sz w:val="28"/>
          <w:szCs w:val="28"/>
          <w:rtl/>
        </w:rPr>
        <w:t>ك</w:t>
      </w:r>
      <w:r w:rsidR="00BF0D09" w:rsidRPr="00DE27D1">
        <w:rPr>
          <w:rFonts w:ascii="Simplified Arabic" w:hAnsi="Simplified Arabic" w:cs="Simplified Arabic"/>
          <w:sz w:val="28"/>
          <w:szCs w:val="28"/>
          <w:rtl/>
        </w:rPr>
        <w:t>م المحلي على اقتراحات مجلس البلدية بإنشاء</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إلغاء</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دمج المحلات في نطاق المحافظة</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 xml:space="preserve">تغيير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سمائها.</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72"/>
      </w:r>
      <w:r w:rsidR="00BF0D09" w:rsidRPr="00DE27D1">
        <w:rPr>
          <w:rFonts w:ascii="Simplified Arabic" w:hAnsi="Simplified Arabic" w:cs="Simplified Arabic"/>
          <w:sz w:val="28"/>
          <w:szCs w:val="28"/>
          <w:vertAlign w:val="superscript"/>
          <w:rtl/>
        </w:rPr>
        <w:t>)</w:t>
      </w:r>
    </w:p>
    <w:p w:rsidR="00BF0D09" w:rsidRPr="00DE27D1" w:rsidRDefault="009B18E2" w:rsidP="00631E65">
      <w:pPr>
        <w:tabs>
          <w:tab w:val="right" w:pos="368"/>
        </w:tabs>
        <w:spacing w:after="0" w:line="360" w:lineRule="auto"/>
        <w:ind w:left="-64"/>
        <w:jc w:val="lowKashida"/>
        <w:rPr>
          <w:rFonts w:ascii="Simplified Arabic" w:hAnsi="Simplified Arabic" w:cs="Simplified Arabic"/>
          <w:sz w:val="28"/>
          <w:szCs w:val="28"/>
          <w:vertAlign w:val="superscript"/>
          <w:rtl/>
        </w:rPr>
      </w:pP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ما المشرع المصري في المادة </w:t>
      </w:r>
      <w:r w:rsidR="00905F6C" w:rsidRPr="00DE27D1">
        <w:rPr>
          <w:rFonts w:ascii="Simplified Arabic" w:hAnsi="Simplified Arabic" w:cs="Simplified Arabic" w:hint="cs"/>
          <w:sz w:val="28"/>
          <w:szCs w:val="28"/>
          <w:rtl/>
        </w:rPr>
        <w:t>(12)</w:t>
      </w:r>
      <w:r w:rsidR="00631E65"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من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المحلية رقم </w:t>
      </w:r>
      <w:r w:rsidR="006053EC" w:rsidRPr="00DE27D1">
        <w:rPr>
          <w:rFonts w:ascii="Simplified Arabic" w:hAnsi="Simplified Arabic" w:cs="Simplified Arabic" w:hint="cs"/>
          <w:sz w:val="28"/>
          <w:szCs w:val="28"/>
          <w:rtl/>
        </w:rPr>
        <w:t>(</w:t>
      </w:r>
      <w:r w:rsidR="006053EC" w:rsidRPr="00DE27D1">
        <w:rPr>
          <w:rFonts w:ascii="Simplified Arabic" w:hAnsi="Simplified Arabic" w:cs="Simplified Arabic"/>
          <w:sz w:val="28"/>
          <w:szCs w:val="28"/>
          <w:rtl/>
        </w:rPr>
        <w:t>43</w:t>
      </w:r>
      <w:r w:rsidR="006053EC"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لسنة 1979م</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تطلب مصادقة مجلس الوزراء على قرار المجلس الشعبي </w:t>
      </w:r>
      <w:r w:rsidR="00BF0D09" w:rsidRPr="00DE27D1">
        <w:rPr>
          <w:rFonts w:ascii="Simplified Arabic" w:hAnsi="Simplified Arabic" w:cs="Simplified Arabic" w:hint="cs"/>
          <w:sz w:val="28"/>
          <w:szCs w:val="28"/>
          <w:rtl/>
        </w:rPr>
        <w:t xml:space="preserve">المحلي </w:t>
      </w:r>
      <w:r w:rsidR="00BF0D09" w:rsidRPr="00DE27D1">
        <w:rPr>
          <w:rFonts w:ascii="Simplified Arabic" w:hAnsi="Simplified Arabic" w:cs="Simplified Arabic"/>
          <w:sz w:val="28"/>
          <w:szCs w:val="28"/>
          <w:rtl/>
        </w:rPr>
        <w:t>للمحافظة</w:t>
      </w:r>
      <w:r w:rsidR="00905F6C"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بفرض رسوم ذات طابع محلي وفقً</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لأحكام قانون نظام</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تعديلها</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تقصير أجل سريانها</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ال</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عفاء منها</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إلغائها.</w:t>
      </w:r>
      <w:r w:rsidR="00BF0D09" w:rsidRPr="00DE27D1">
        <w:rPr>
          <w:rFonts w:ascii="Simplified Arabic" w:hAnsi="Simplified Arabic" w:cs="Simplified Arabic" w:hint="cs"/>
          <w:sz w:val="28"/>
          <w:szCs w:val="28"/>
          <w:vertAlign w:val="superscript"/>
          <w:rtl/>
        </w:rPr>
        <w:t>(</w:t>
      </w:r>
      <w:r w:rsidR="00BF0D09" w:rsidRPr="00DE27D1">
        <w:rPr>
          <w:rStyle w:val="a8"/>
          <w:rFonts w:ascii="Simplified Arabic" w:hAnsi="Simplified Arabic" w:cs="Simplified Arabic"/>
          <w:sz w:val="28"/>
          <w:szCs w:val="28"/>
          <w:rtl/>
        </w:rPr>
        <w:footnoteReference w:id="373"/>
      </w:r>
      <w:r w:rsidR="00BF0D09" w:rsidRPr="00DE27D1">
        <w:rPr>
          <w:rFonts w:ascii="Simplified Arabic" w:hAnsi="Simplified Arabic" w:cs="Simplified Arabic" w:hint="cs"/>
          <w:sz w:val="28"/>
          <w:szCs w:val="28"/>
          <w:vertAlign w:val="superscript"/>
          <w:rtl/>
        </w:rPr>
        <w:t>)</w:t>
      </w:r>
    </w:p>
    <w:p w:rsidR="00905F6C" w:rsidRPr="00DE27D1" w:rsidRDefault="00905F6C" w:rsidP="00905F6C">
      <w:pPr>
        <w:tabs>
          <w:tab w:val="right" w:pos="368"/>
        </w:tabs>
        <w:spacing w:after="0" w:line="360" w:lineRule="auto"/>
        <w:ind w:left="-64"/>
        <w:jc w:val="lowKashida"/>
        <w:rPr>
          <w:rFonts w:ascii="Simplified Arabic" w:hAnsi="Simplified Arabic" w:cs="Simplified Arabic"/>
          <w:sz w:val="10"/>
          <w:szCs w:val="10"/>
          <w:vertAlign w:val="superscript"/>
          <w:rtl/>
        </w:rPr>
      </w:pPr>
    </w:p>
    <w:p w:rsidR="007124E6" w:rsidRPr="00DE27D1" w:rsidRDefault="00905F6C" w:rsidP="00DB7E69">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DB7E69" w:rsidRPr="00DE27D1">
        <w:rPr>
          <w:rFonts w:ascii="Simplified Arabic" w:hAnsi="Simplified Arabic" w:cs="Simplified Arabic" w:hint="cs"/>
          <w:sz w:val="28"/>
          <w:szCs w:val="28"/>
          <w:rtl/>
        </w:rPr>
        <w:t>وأخيراً لابد أن نشير إلى أن القرارات الصادرة عن الوحدات اللامركزية</w:t>
      </w:r>
      <w:r w:rsidRPr="00DE27D1">
        <w:rPr>
          <w:rFonts w:ascii="Simplified Arabic" w:hAnsi="Simplified Arabic" w:cs="Simplified Arabic" w:hint="cs"/>
          <w:sz w:val="28"/>
          <w:szCs w:val="28"/>
          <w:rtl/>
        </w:rPr>
        <w:t>،</w:t>
      </w:r>
      <w:r w:rsidR="00DB7E69" w:rsidRPr="00DE27D1">
        <w:rPr>
          <w:rFonts w:ascii="Simplified Arabic" w:hAnsi="Simplified Arabic" w:cs="Simplified Arabic" w:hint="cs"/>
          <w:sz w:val="28"/>
          <w:szCs w:val="28"/>
          <w:rtl/>
        </w:rPr>
        <w:t xml:space="preserve"> والتي يوجب المشرع اعتمادها والتصديق عليها من الجهة التنفيذية المركزية</w:t>
      </w:r>
      <w:r w:rsidRPr="00DE27D1">
        <w:rPr>
          <w:rFonts w:ascii="Simplified Arabic" w:hAnsi="Simplified Arabic" w:cs="Simplified Arabic" w:hint="cs"/>
          <w:sz w:val="28"/>
          <w:szCs w:val="28"/>
          <w:rtl/>
        </w:rPr>
        <w:t>،</w:t>
      </w:r>
      <w:r w:rsidR="00DB7E69" w:rsidRPr="00DE27D1">
        <w:rPr>
          <w:rFonts w:ascii="Simplified Arabic" w:hAnsi="Simplified Arabic" w:cs="Simplified Arabic" w:hint="cs"/>
          <w:sz w:val="28"/>
          <w:szCs w:val="28"/>
          <w:rtl/>
        </w:rPr>
        <w:t xml:space="preserve"> لا تقبل الطعن عليها </w:t>
      </w:r>
      <w:r w:rsidRPr="00DE27D1">
        <w:rPr>
          <w:rFonts w:ascii="Simplified Arabic" w:hAnsi="Simplified Arabic" w:cs="Simplified Arabic" w:hint="cs"/>
          <w:sz w:val="28"/>
          <w:szCs w:val="28"/>
          <w:rtl/>
        </w:rPr>
        <w:t>بالإلغاء</w:t>
      </w:r>
      <w:r w:rsidR="00DB7E69" w:rsidRPr="00DE27D1">
        <w:rPr>
          <w:rFonts w:ascii="Simplified Arabic" w:hAnsi="Simplified Arabic" w:cs="Simplified Arabic" w:hint="cs"/>
          <w:sz w:val="28"/>
          <w:szCs w:val="28"/>
          <w:rtl/>
        </w:rPr>
        <w:t xml:space="preserve"> أمام القضاء الإداري إلاّ بعد اعتمادها أو التصديق عليها، لأنها قبل ذلك لا تعتبر قرارات نهائية وبالتالي ليست قابلة للتنفيذ تجاه الأفراد.</w:t>
      </w:r>
      <w:r w:rsidR="00DB7E69" w:rsidRPr="00DE27D1">
        <w:rPr>
          <w:rFonts w:ascii="Simplified Arabic" w:hAnsi="Simplified Arabic" w:cs="Simplified Arabic" w:hint="cs"/>
          <w:sz w:val="28"/>
          <w:szCs w:val="28"/>
          <w:vertAlign w:val="superscript"/>
          <w:rtl/>
        </w:rPr>
        <w:t>(</w:t>
      </w:r>
      <w:r w:rsidR="00DB7E69" w:rsidRPr="00DE27D1">
        <w:rPr>
          <w:rStyle w:val="a8"/>
          <w:rFonts w:ascii="Simplified Arabic" w:hAnsi="Simplified Arabic" w:cs="Simplified Arabic"/>
          <w:sz w:val="28"/>
          <w:szCs w:val="28"/>
          <w:rtl/>
        </w:rPr>
        <w:footnoteReference w:id="374"/>
      </w:r>
      <w:r w:rsidR="00DB7E69" w:rsidRPr="00DE27D1">
        <w:rPr>
          <w:rFonts w:ascii="Simplified Arabic" w:hAnsi="Simplified Arabic" w:cs="Simplified Arabic" w:hint="cs"/>
          <w:sz w:val="28"/>
          <w:szCs w:val="28"/>
          <w:vertAlign w:val="superscript"/>
          <w:rtl/>
        </w:rPr>
        <w:t>)</w:t>
      </w:r>
    </w:p>
    <w:p w:rsidR="00BF0D09" w:rsidRPr="00DE27D1" w:rsidRDefault="00905F6C" w:rsidP="009B18E2">
      <w:pPr>
        <w:tabs>
          <w:tab w:val="right" w:pos="368"/>
        </w:tabs>
        <w:spacing w:after="0" w:line="360" w:lineRule="auto"/>
        <w:ind w:left="-64"/>
        <w:jc w:val="lowKashida"/>
        <w:rPr>
          <w:rFonts w:ascii="Simplified Arabic" w:hAnsi="Simplified Arabic" w:cs="Simplified Arabic"/>
          <w:b/>
          <w:bCs/>
          <w:sz w:val="28"/>
          <w:szCs w:val="28"/>
          <w:rtl/>
        </w:rPr>
      </w:pPr>
      <w:r w:rsidRPr="00DE27D1">
        <w:rPr>
          <w:rFonts w:ascii="Simplified Arabic" w:hAnsi="Simplified Arabic" w:cs="Simplified Arabic" w:hint="cs"/>
          <w:b/>
          <w:bCs/>
          <w:sz w:val="28"/>
          <w:szCs w:val="28"/>
          <w:rtl/>
        </w:rPr>
        <w:t>ث</w:t>
      </w:r>
      <w:r w:rsidR="009B18E2" w:rsidRPr="00DE27D1">
        <w:rPr>
          <w:rFonts w:ascii="Simplified Arabic" w:hAnsi="Simplified Arabic" w:cs="Simplified Arabic"/>
          <w:b/>
          <w:bCs/>
          <w:sz w:val="28"/>
          <w:szCs w:val="28"/>
          <w:rtl/>
        </w:rPr>
        <w:t>ان</w:t>
      </w:r>
      <w:r w:rsidR="009B18E2" w:rsidRPr="00DE27D1">
        <w:rPr>
          <w:rFonts w:ascii="Simplified Arabic" w:hAnsi="Simplified Arabic" w:cs="Simplified Arabic" w:hint="cs"/>
          <w:b/>
          <w:bCs/>
          <w:sz w:val="28"/>
          <w:szCs w:val="28"/>
          <w:rtl/>
        </w:rPr>
        <w:t>ي</w:t>
      </w:r>
      <w:r w:rsidR="009B18E2" w:rsidRPr="00DE27D1">
        <w:rPr>
          <w:rFonts w:ascii="Simplified Arabic" w:hAnsi="Simplified Arabic" w:cs="Simplified Arabic"/>
          <w:b/>
          <w:bCs/>
          <w:sz w:val="28"/>
          <w:szCs w:val="28"/>
          <w:rtl/>
        </w:rPr>
        <w:t>ً</w:t>
      </w:r>
      <w:r w:rsidR="009B18E2" w:rsidRPr="00DE27D1">
        <w:rPr>
          <w:rFonts w:ascii="Simplified Arabic" w:hAnsi="Simplified Arabic" w:cs="Simplified Arabic" w:hint="cs"/>
          <w:b/>
          <w:bCs/>
          <w:sz w:val="28"/>
          <w:szCs w:val="28"/>
          <w:rtl/>
        </w:rPr>
        <w:t>ا</w:t>
      </w:r>
      <w:r w:rsidR="009B18E2" w:rsidRPr="00DE27D1">
        <w:rPr>
          <w:rFonts w:ascii="Simplified Arabic" w:hAnsi="Simplified Arabic" w:cs="Simplified Arabic"/>
          <w:b/>
          <w:bCs/>
          <w:sz w:val="28"/>
          <w:szCs w:val="28"/>
          <w:rtl/>
        </w:rPr>
        <w:t>: ال</w:t>
      </w:r>
      <w:r w:rsidR="009B18E2" w:rsidRPr="00DE27D1">
        <w:rPr>
          <w:rFonts w:ascii="Simplified Arabic" w:hAnsi="Simplified Arabic" w:cs="Simplified Arabic" w:hint="cs"/>
          <w:b/>
          <w:bCs/>
          <w:sz w:val="28"/>
          <w:szCs w:val="28"/>
          <w:rtl/>
        </w:rPr>
        <w:t>إ</w:t>
      </w:r>
      <w:r w:rsidR="00BF0D09" w:rsidRPr="00DE27D1">
        <w:rPr>
          <w:rFonts w:ascii="Simplified Arabic" w:hAnsi="Simplified Arabic" w:cs="Simplified Arabic"/>
          <w:b/>
          <w:bCs/>
          <w:sz w:val="28"/>
          <w:szCs w:val="28"/>
          <w:rtl/>
        </w:rPr>
        <w:t>لغاء</w:t>
      </w:r>
    </w:p>
    <w:p w:rsidR="00BF0D09" w:rsidRPr="00DE27D1" w:rsidRDefault="00905F6C" w:rsidP="009B18E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لغاء باعتباره وسيلة من الوسائل الرقابية التي تمارس على أعمال السلطات المحلية 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عرف بأنه</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"ذلك القرار </w:t>
      </w:r>
      <w:r w:rsidR="005D7742" w:rsidRPr="00DE27D1">
        <w:rPr>
          <w:rFonts w:ascii="Simplified Arabic" w:hAnsi="Simplified Arabic" w:cs="Simplified Arabic"/>
          <w:sz w:val="28"/>
          <w:szCs w:val="28"/>
          <w:rtl/>
        </w:rPr>
        <w:t xml:space="preserve">الإداري </w:t>
      </w:r>
      <w:r w:rsidR="00BF0D09" w:rsidRPr="00DE27D1">
        <w:rPr>
          <w:rFonts w:ascii="Simplified Arabic" w:hAnsi="Simplified Arabic" w:cs="Simplified Arabic"/>
          <w:sz w:val="28"/>
          <w:szCs w:val="28"/>
          <w:rtl/>
        </w:rPr>
        <w:t xml:space="preserve">الصادر من السلطة </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sz w:val="28"/>
          <w:szCs w:val="28"/>
          <w:rtl/>
        </w:rPr>
        <w:t>المركزية، جهة الرقابة المركزية، والذي يلغي بموجبة قرارً</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صادرً</w:t>
      </w:r>
      <w:r w:rsidR="009B18E2" w:rsidRPr="00DE27D1">
        <w:rPr>
          <w:rFonts w:ascii="Simplified Arabic" w:hAnsi="Simplified Arabic" w:cs="Simplified Arabic" w:hint="cs"/>
          <w:sz w:val="28"/>
          <w:szCs w:val="28"/>
          <w:rtl/>
        </w:rPr>
        <w:t>ا</w:t>
      </w:r>
      <w:r w:rsidR="009B18E2" w:rsidRPr="00DE27D1">
        <w:rPr>
          <w:rFonts w:ascii="Simplified Arabic" w:hAnsi="Simplified Arabic" w:cs="Simplified Arabic"/>
          <w:sz w:val="28"/>
          <w:szCs w:val="28"/>
          <w:rtl/>
        </w:rPr>
        <w:t xml:space="preserve"> من </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حدى الهيئات المحلية، لأنه يخالف القانون</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يمس</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بالمصلحة العامة"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75"/>
      </w:r>
      <w:r w:rsidR="00BF0D09" w:rsidRPr="00DE27D1">
        <w:rPr>
          <w:rFonts w:ascii="Simplified Arabic" w:hAnsi="Simplified Arabic" w:cs="Simplified Arabic"/>
          <w:sz w:val="28"/>
          <w:szCs w:val="28"/>
          <w:vertAlign w:val="superscript"/>
          <w:rtl/>
        </w:rPr>
        <w:t>)</w:t>
      </w:r>
      <w:r w:rsidR="00364406" w:rsidRPr="00DE27D1">
        <w:rPr>
          <w:rFonts w:ascii="Simplified Arabic" w:hAnsi="Simplified Arabic" w:cs="Simplified Arabic" w:hint="cs"/>
          <w:sz w:val="28"/>
          <w:szCs w:val="28"/>
          <w:rtl/>
        </w:rPr>
        <w:t>.</w:t>
      </w:r>
    </w:p>
    <w:p w:rsidR="00BF0D09" w:rsidRPr="00DE27D1" w:rsidRDefault="00905F6C" w:rsidP="00905F6C">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فالسلطة المركزية تستطيع عندما يتبين لها عدم مشروعية قرارات الوحدات المحلية أن تقض</w:t>
      </w:r>
      <w:r w:rsidRPr="00DE27D1">
        <w:rPr>
          <w:rFonts w:ascii="Simplified Arabic" w:hAnsi="Simplified Arabic" w:cs="Simplified Arabic" w:hint="cs"/>
          <w:sz w:val="28"/>
          <w:szCs w:val="28"/>
          <w:rtl/>
        </w:rPr>
        <w:t>ي</w:t>
      </w:r>
      <w:r w:rsidR="00BF0D09" w:rsidRPr="00DE27D1">
        <w:rPr>
          <w:rFonts w:ascii="Simplified Arabic" w:hAnsi="Simplified Arabic" w:cs="Simplified Arabic"/>
          <w:sz w:val="28"/>
          <w:szCs w:val="28"/>
          <w:rtl/>
        </w:rPr>
        <w:t xml:space="preserve"> بإلغائها مباشر</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ة دون حاجة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 xml:space="preserve">اللجوء للقضاء </w:t>
      </w:r>
      <w:r w:rsidR="005D7742" w:rsidRPr="00DE27D1">
        <w:rPr>
          <w:rFonts w:ascii="Simplified Arabic" w:hAnsi="Simplified Arabic" w:cs="Simplified Arabic"/>
          <w:sz w:val="28"/>
          <w:szCs w:val="28"/>
          <w:rtl/>
        </w:rPr>
        <w:t xml:space="preserve">الإداري </w:t>
      </w:r>
      <w:r w:rsidR="00BF0D09" w:rsidRPr="00DE27D1">
        <w:rPr>
          <w:rFonts w:ascii="Simplified Arabic" w:hAnsi="Simplified Arabic" w:cs="Simplified Arabic"/>
          <w:sz w:val="28"/>
          <w:szCs w:val="28"/>
          <w:rtl/>
        </w:rPr>
        <w:t>للحكم بذلك</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76"/>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 xml:space="preserve"> فالهدف من رقابة السلطة المركزية على تصرفات الوحدات المحلية هو حماية المصلحة العامة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وتناسق النشاط </w:t>
      </w:r>
      <w:r w:rsidR="005D7742" w:rsidRPr="00DE27D1">
        <w:rPr>
          <w:rFonts w:ascii="Simplified Arabic" w:hAnsi="Simplified Arabic" w:cs="Simplified Arabic"/>
          <w:sz w:val="28"/>
          <w:szCs w:val="28"/>
          <w:rtl/>
        </w:rPr>
        <w:t xml:space="preserve">الإداري </w:t>
      </w:r>
      <w:r w:rsidR="009B18E2" w:rsidRPr="00DE27D1">
        <w:rPr>
          <w:rFonts w:ascii="Simplified Arabic" w:hAnsi="Simplified Arabic" w:cs="Simplified Arabic"/>
          <w:sz w:val="28"/>
          <w:szCs w:val="28"/>
          <w:rtl/>
        </w:rPr>
        <w:t xml:space="preserve">في جميع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رجاء الدولة ووسيلة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 xml:space="preserve">لغاء باعتبارها </w:t>
      </w:r>
      <w:r w:rsidR="009B18E2" w:rsidRPr="00DE27D1">
        <w:rPr>
          <w:rFonts w:ascii="Simplified Arabic" w:hAnsi="Simplified Arabic" w:cs="Simplified Arabic"/>
          <w:sz w:val="28"/>
          <w:szCs w:val="28"/>
          <w:rtl/>
        </w:rPr>
        <w:t xml:space="preserve">إحدى وسائل السلطة المركزية يجب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لا تستعمل إلا ابتغاء الوصول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ذلك الهدف</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فالمشرع عندما يتوسع في تقرير الإلغاء للسلطة المركزية لا يسعى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جعل قرارات الوحدات المحلية رهن إرادة تلك السلطة إن شاءت تركت القرار يدخل حيز التنفي</w:t>
      </w:r>
      <w:r w:rsidRPr="00DE27D1">
        <w:rPr>
          <w:rFonts w:ascii="Simplified Arabic" w:hAnsi="Simplified Arabic" w:cs="Simplified Arabic"/>
          <w:sz w:val="28"/>
          <w:szCs w:val="28"/>
          <w:rtl/>
        </w:rPr>
        <w:t>ذ، وإن شاءت ألغته</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بل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غاية المشرع هي تمكين السلطة المركزية من أداء دورها كحارس طبيعي للمصلحة العامة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وعالم بمست</w:t>
      </w:r>
      <w:r w:rsidR="009B18E2" w:rsidRPr="00DE27D1">
        <w:rPr>
          <w:rFonts w:ascii="Simplified Arabic" w:hAnsi="Simplified Arabic" w:cs="Simplified Arabic"/>
          <w:sz w:val="28"/>
          <w:szCs w:val="28"/>
          <w:rtl/>
        </w:rPr>
        <w:t>لزمات السياسية العامة في الدولة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فأجاز لها حق إلغاء القرار </w:t>
      </w:r>
      <w:r w:rsidR="005D7742" w:rsidRPr="00DE27D1">
        <w:rPr>
          <w:rFonts w:ascii="Simplified Arabic" w:hAnsi="Simplified Arabic" w:cs="Simplified Arabic"/>
          <w:sz w:val="28"/>
          <w:szCs w:val="28"/>
          <w:rtl/>
        </w:rPr>
        <w:t xml:space="preserve">الإداري </w:t>
      </w:r>
      <w:r w:rsidR="00BF0D09" w:rsidRPr="00DE27D1">
        <w:rPr>
          <w:rFonts w:ascii="Simplified Arabic" w:hAnsi="Simplified Arabic" w:cs="Simplified Arabic"/>
          <w:sz w:val="28"/>
          <w:szCs w:val="28"/>
          <w:rtl/>
        </w:rPr>
        <w:t>المحلي</w:t>
      </w:r>
      <w:r w:rsidR="00D653DC" w:rsidRPr="00DE27D1">
        <w:rPr>
          <w:rFonts w:ascii="Simplified Arabic" w:hAnsi="Simplified Arabic" w:cs="Simplified Arabic"/>
          <w:sz w:val="28"/>
          <w:szCs w:val="28"/>
          <w:rtl/>
        </w:rPr>
        <w:t xml:space="preserve"> إذا </w:t>
      </w:r>
      <w:r w:rsidR="00BF0D09" w:rsidRPr="00DE27D1">
        <w:rPr>
          <w:rFonts w:ascii="Simplified Arabic" w:hAnsi="Simplified Arabic" w:cs="Simplified Arabic"/>
          <w:sz w:val="28"/>
          <w:szCs w:val="28"/>
          <w:rtl/>
        </w:rPr>
        <w:t>خالف القانون</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مس</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المصلحة العامة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77"/>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 xml:space="preserve">وهذه السلطة ليست بحاجة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نص تشريعي صريح يقرر حقها في إلغاء هذه القرارات غير المشروعة</w:t>
      </w:r>
      <w:r w:rsidR="009B18E2" w:rsidRPr="00DE27D1">
        <w:rPr>
          <w:rFonts w:ascii="Simplified Arabic" w:hAnsi="Simplified Arabic" w:cs="Simplified Arabic" w:hint="cs"/>
          <w:sz w:val="28"/>
          <w:szCs w:val="28"/>
          <w:rtl/>
        </w:rPr>
        <w:t>،</w:t>
      </w:r>
      <w:r w:rsidR="00D653DC" w:rsidRPr="00DE27D1">
        <w:rPr>
          <w:rFonts w:ascii="Simplified Arabic" w:hAnsi="Simplified Arabic" w:cs="Simplified Arabic"/>
          <w:sz w:val="28"/>
          <w:szCs w:val="28"/>
          <w:rtl/>
        </w:rPr>
        <w:t xml:space="preserve"> إذا </w:t>
      </w:r>
      <w:r w:rsidR="00BF0D09" w:rsidRPr="00DE27D1">
        <w:rPr>
          <w:rFonts w:ascii="Simplified Arabic" w:hAnsi="Simplified Arabic" w:cs="Simplified Arabic"/>
          <w:sz w:val="28"/>
          <w:szCs w:val="28"/>
          <w:rtl/>
        </w:rPr>
        <w:t>تستطيع ممارسة هذه السلطة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سواء اعترف لها المشرع</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لم يعترف، وذلك عكس 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ذن المسبق</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والتصديق ا</w:t>
      </w:r>
      <w:r w:rsidR="00364406" w:rsidRPr="00DE27D1">
        <w:rPr>
          <w:rFonts w:ascii="Simplified Arabic" w:hAnsi="Simplified Arabic" w:cs="Simplified Arabic" w:hint="cs"/>
          <w:sz w:val="28"/>
          <w:szCs w:val="28"/>
          <w:rtl/>
        </w:rPr>
        <w:t>ل</w:t>
      </w:r>
      <w:r w:rsidR="00BF0D09" w:rsidRPr="00DE27D1">
        <w:rPr>
          <w:rFonts w:ascii="Simplified Arabic" w:hAnsi="Simplified Arabic" w:cs="Simplified Arabic"/>
          <w:sz w:val="28"/>
          <w:szCs w:val="28"/>
          <w:rtl/>
        </w:rPr>
        <w:t>لذ</w:t>
      </w:r>
      <w:r w:rsidR="00364406" w:rsidRPr="00DE27D1">
        <w:rPr>
          <w:rFonts w:ascii="Simplified Arabic" w:hAnsi="Simplified Arabic" w:cs="Simplified Arabic" w:hint="cs"/>
          <w:sz w:val="28"/>
          <w:szCs w:val="28"/>
          <w:rtl/>
        </w:rPr>
        <w:t>ان</w:t>
      </w:r>
      <w:r w:rsidR="00BF0D09" w:rsidRPr="00DE27D1">
        <w:rPr>
          <w:rFonts w:ascii="Simplified Arabic" w:hAnsi="Simplified Arabic" w:cs="Simplified Arabic"/>
          <w:sz w:val="28"/>
          <w:szCs w:val="28"/>
          <w:rtl/>
        </w:rPr>
        <w:t xml:space="preserve"> لا يمكن ممارسته</w:t>
      </w:r>
      <w:r w:rsidR="00364406" w:rsidRPr="00DE27D1">
        <w:rPr>
          <w:rFonts w:ascii="Simplified Arabic" w:hAnsi="Simplified Arabic" w:cs="Simplified Arabic" w:hint="cs"/>
          <w:sz w:val="28"/>
          <w:szCs w:val="28"/>
          <w:rtl/>
        </w:rPr>
        <w:t>م</w:t>
      </w:r>
      <w:r w:rsidR="00BF0D09" w:rsidRPr="00DE27D1">
        <w:rPr>
          <w:rFonts w:ascii="Simplified Arabic" w:hAnsi="Simplified Arabic" w:cs="Simplified Arabic"/>
          <w:sz w:val="28"/>
          <w:szCs w:val="28"/>
          <w:rtl/>
        </w:rPr>
        <w:t>ا إلا بناءً على نص تشريعي صريح، ومع ذلك يحرص المشرع عاد</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ة على بيان  الحالات التي يجوز فيها للسلطة المركزية إلغاء القرارات الصادرة عن الوحدات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وذلك حفاظً</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على مبدأ المشروعية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78"/>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rtl/>
        </w:rPr>
        <w:t xml:space="preserve">،غير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هذا الإلغاء يجب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يكون بسيطً</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وخاليً</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ضافات</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مرتبطً</w:t>
      </w:r>
      <w:r w:rsidR="009B18E2" w:rsidRPr="00DE27D1">
        <w:rPr>
          <w:rFonts w:ascii="Simplified Arabic" w:hAnsi="Simplified Arabic" w:cs="Simplified Arabic" w:hint="cs"/>
          <w:sz w:val="28"/>
          <w:szCs w:val="28"/>
          <w:rtl/>
        </w:rPr>
        <w:t>ا</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معلقً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على شروط، ولا يجوز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يكون جزئيً</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أي تلغي جزءً</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القرار وتجيز الباقي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فالإلغاء الجزئي يعتبر تعديل</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ا للقرار وهو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مر مح</w:t>
      </w:r>
      <w:r w:rsidRPr="00DE27D1">
        <w:rPr>
          <w:rFonts w:ascii="Simplified Arabic" w:hAnsi="Simplified Arabic" w:cs="Simplified Arabic" w:hint="cs"/>
          <w:sz w:val="28"/>
          <w:szCs w:val="28"/>
          <w:rtl/>
        </w:rPr>
        <w:t>ظ</w:t>
      </w:r>
      <w:r w:rsidR="00BF0D09" w:rsidRPr="00DE27D1">
        <w:rPr>
          <w:rFonts w:ascii="Simplified Arabic" w:hAnsi="Simplified Arabic" w:cs="Simplified Arabic"/>
          <w:sz w:val="28"/>
          <w:szCs w:val="28"/>
          <w:rtl/>
        </w:rPr>
        <w:t>ور فلسلطة المركزية قبول القرار  الصادر عن الوحدة المحلية بأكمله</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رفضه بأكمله</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وذلك حفاظً</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على استقلال الهيئات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وعلى حق</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ها  في المبادأة، ومنعً</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تخويل سلطة الرقابة فرض شروطها</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وإحلال إرادتها قبل السلطة المحلية.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79"/>
      </w:r>
      <w:r w:rsidR="00BF0D09" w:rsidRPr="00DE27D1">
        <w:rPr>
          <w:rFonts w:ascii="Simplified Arabic" w:hAnsi="Simplified Arabic" w:cs="Simplified Arabic"/>
          <w:sz w:val="28"/>
          <w:szCs w:val="28"/>
          <w:vertAlign w:val="superscript"/>
          <w:rtl/>
        </w:rPr>
        <w:t>)</w:t>
      </w:r>
    </w:p>
    <w:p w:rsidR="00BF0D09" w:rsidRPr="00DE27D1" w:rsidRDefault="00905F6C"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إن </w:t>
      </w:r>
      <w:r w:rsidR="00BF0D09" w:rsidRPr="00DE27D1">
        <w:rPr>
          <w:rFonts w:ascii="Simplified Arabic" w:hAnsi="Simplified Arabic" w:cs="Simplified Arabic"/>
          <w:sz w:val="28"/>
          <w:szCs w:val="28"/>
          <w:rtl/>
        </w:rPr>
        <w:t>أغلب التشريعات المنظمة للوحدات المحلية تأخذ بوسيلة ال</w:t>
      </w:r>
      <w:r w:rsidR="009B18E2"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لغاء كوسيلة رقابية تمارس على تصرفات الوحدات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وبالنظر في نصوص القانون (59) لسنة 2012م</w:t>
      </w:r>
      <w:r w:rsidR="00232F74" w:rsidRPr="00DE27D1">
        <w:rPr>
          <w:rFonts w:ascii="Simplified Arabic" w:hAnsi="Simplified Arabic" w:cs="Simplified Arabic"/>
          <w:sz w:val="28"/>
          <w:szCs w:val="28"/>
          <w:rtl/>
        </w:rPr>
        <w:t xml:space="preserve"> </w:t>
      </w:r>
      <w:r w:rsidR="003A4F64" w:rsidRPr="00DE27D1">
        <w:rPr>
          <w:rFonts w:ascii="Simplified Arabic" w:hAnsi="Simplified Arabic" w:cs="Simplified Arabic"/>
          <w:sz w:val="28"/>
          <w:szCs w:val="28"/>
          <w:rtl/>
        </w:rPr>
        <w:t>بشأن</w:t>
      </w:r>
      <w:r w:rsidR="009B18E2"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المحلية نجد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المشرع نص على إنه </w:t>
      </w:r>
      <w:r w:rsidR="00950F59" w:rsidRPr="00DE27D1">
        <w:rPr>
          <w:rFonts w:ascii="Simplified Arabic" w:hAnsi="Simplified Arabic" w:cs="Simplified Arabic" w:hint="cs"/>
          <w:sz w:val="28"/>
          <w:szCs w:val="28"/>
          <w:rtl/>
        </w:rPr>
        <w:t>ل</w:t>
      </w:r>
      <w:r w:rsidR="00BF0D09" w:rsidRPr="00DE27D1">
        <w:rPr>
          <w:rFonts w:ascii="Simplified Arabic" w:hAnsi="Simplified Arabic" w:cs="Simplified Arabic"/>
          <w:sz w:val="28"/>
          <w:szCs w:val="28"/>
          <w:rtl/>
        </w:rPr>
        <w:t>وزير الحكم المحلي حق</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الاعتراض</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وإلغاء القرارات التي يصدرها مجلس المحافظة خلال شهر من تاريخ صدورها،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ما</w:t>
      </w:r>
      <w:r w:rsidR="00D653DC" w:rsidRPr="00DE27D1">
        <w:rPr>
          <w:rFonts w:ascii="Simplified Arabic" w:hAnsi="Simplified Arabic" w:cs="Simplified Arabic"/>
          <w:sz w:val="28"/>
          <w:szCs w:val="28"/>
          <w:rtl/>
        </w:rPr>
        <w:t xml:space="preserve"> إذا </w:t>
      </w:r>
      <w:r w:rsidR="00BF0D09" w:rsidRPr="00DE27D1">
        <w:rPr>
          <w:rFonts w:ascii="Simplified Arabic" w:hAnsi="Simplified Arabic" w:cs="Simplified Arabic"/>
          <w:sz w:val="28"/>
          <w:szCs w:val="28"/>
          <w:rtl/>
        </w:rPr>
        <w:t>انت</w:t>
      </w:r>
      <w:r w:rsidR="009B18E2" w:rsidRPr="00DE27D1">
        <w:rPr>
          <w:rFonts w:ascii="Simplified Arabic" w:hAnsi="Simplified Arabic" w:cs="Simplified Arabic"/>
          <w:sz w:val="28"/>
          <w:szCs w:val="28"/>
          <w:rtl/>
        </w:rPr>
        <w:t>هت هذه المدة فإنه لا يجوز للوزي</w:t>
      </w:r>
      <w:r w:rsidR="009B18E2" w:rsidRPr="00DE27D1">
        <w:rPr>
          <w:rFonts w:ascii="Simplified Arabic" w:hAnsi="Simplified Arabic" w:cs="Simplified Arabic" w:hint="cs"/>
          <w:sz w:val="28"/>
          <w:szCs w:val="28"/>
          <w:rtl/>
        </w:rPr>
        <w:t>ر</w:t>
      </w:r>
      <w:r w:rsidR="00BF0D09" w:rsidRPr="00DE27D1">
        <w:rPr>
          <w:rFonts w:ascii="Simplified Arabic" w:hAnsi="Simplified Arabic" w:cs="Simplified Arabic"/>
          <w:sz w:val="28"/>
          <w:szCs w:val="28"/>
          <w:rtl/>
        </w:rPr>
        <w:t xml:space="preserve"> الاعتراض عليها لأنها تكون بذلك قد تحص</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نت بنص القانون.</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80"/>
      </w:r>
      <w:r w:rsidR="00BF0D09" w:rsidRPr="00DE27D1">
        <w:rPr>
          <w:rFonts w:ascii="Simplified Arabic" w:hAnsi="Simplified Arabic" w:cs="Simplified Arabic"/>
          <w:sz w:val="28"/>
          <w:szCs w:val="28"/>
          <w:vertAlign w:val="superscript"/>
          <w:rtl/>
        </w:rPr>
        <w:t>)</w:t>
      </w:r>
    </w:p>
    <w:p w:rsidR="00BF0D09" w:rsidRPr="00DE27D1" w:rsidRDefault="00905F6C"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 xml:space="preserve">وبالنظر في القانون المقارن نجد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المشرع المصري نص</w:t>
      </w:r>
      <w:r w:rsidR="00B232F4"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في المادة رقم (132) من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على أن" تعتبر قرارات المجالس الشعبية المحلية نافذة في حدود الاختصاصات المقررة لها في هذا القانون، وفي</w:t>
      </w:r>
      <w:r w:rsidR="00651EB5" w:rsidRPr="00DE27D1">
        <w:rPr>
          <w:rFonts w:ascii="Simplified Arabic" w:hAnsi="Simplified Arabic" w:cs="Simplified Arabic"/>
          <w:sz w:val="28"/>
          <w:szCs w:val="28"/>
          <w:rtl/>
        </w:rPr>
        <w:t xml:space="preserve"> إطار </w:t>
      </w:r>
      <w:r w:rsidR="00BF0D09" w:rsidRPr="00DE27D1">
        <w:rPr>
          <w:rFonts w:ascii="Simplified Arabic" w:hAnsi="Simplified Arabic" w:cs="Simplified Arabic"/>
          <w:sz w:val="28"/>
          <w:szCs w:val="28"/>
          <w:rtl/>
        </w:rPr>
        <w:t>الخطة العامة للدولة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والموازنة المعتمدة، وبمراعاة القوانين</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واللوائح، ويجوز للمحافظ</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رئ</w:t>
      </w:r>
      <w:r w:rsidR="009B18E2" w:rsidRPr="00DE27D1">
        <w:rPr>
          <w:rFonts w:ascii="Simplified Arabic" w:hAnsi="Simplified Arabic" w:cs="Simplified Arabic" w:hint="cs"/>
          <w:sz w:val="28"/>
          <w:szCs w:val="28"/>
          <w:rtl/>
        </w:rPr>
        <w:t>ي</w:t>
      </w:r>
      <w:r w:rsidR="00BF0D09" w:rsidRPr="00DE27D1">
        <w:rPr>
          <w:rFonts w:ascii="Simplified Arabic" w:hAnsi="Simplified Arabic" w:cs="Simplified Arabic"/>
          <w:sz w:val="28"/>
          <w:szCs w:val="28"/>
          <w:rtl/>
        </w:rPr>
        <w:t>س الوحدة المحلية المختصة الاعتراض على أي قرار يصدر من المجلس الشعبي المحلي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بالمخالفة للخطة العامة للدولة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الموازنة المعتمدة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 xml:space="preserve">ينطوي على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ية مخالفة للقوانين</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اللوائح</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 xml:space="preserve">يخرج عن اختصاصات المجلس المحددة في هذا القانون، وله في هذه الحالة إعادة هذا القرار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المجلس الشعبي المحلي الذي أصدره مشفوعًا بملاحظاته</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سباب التي يبنى عليها اعتراضه، وذلك خلال خمسة عشر يومً</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من تاريخ إبلاغه القرار.</w:t>
      </w:r>
    </w:p>
    <w:p w:rsidR="00BF0D09" w:rsidRPr="00DE27D1" w:rsidRDefault="00BF0D09"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فإذا أصر</w:t>
      </w:r>
      <w:r w:rsidR="00B232F4"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المجلس الشعبي المحلي </w:t>
      </w:r>
      <w:r w:rsidR="00631E65" w:rsidRPr="00DE27D1">
        <w:rPr>
          <w:rFonts w:ascii="Simplified Arabic" w:hAnsi="Simplified Arabic" w:cs="Simplified Arabic" w:hint="cs"/>
          <w:sz w:val="28"/>
          <w:szCs w:val="28"/>
          <w:rtl/>
        </w:rPr>
        <w:t>ل</w:t>
      </w:r>
      <w:r w:rsidRPr="00DE27D1">
        <w:rPr>
          <w:rFonts w:ascii="Simplified Arabic" w:hAnsi="Simplified Arabic" w:cs="Simplified Arabic"/>
          <w:sz w:val="28"/>
          <w:szCs w:val="28"/>
          <w:rtl/>
        </w:rPr>
        <w:t xml:space="preserve">لمحافظة على قراره، عرض الوزير المختص </w:t>
      </w:r>
      <w:r w:rsidR="00C93AF3" w:rsidRPr="00DE27D1">
        <w:rPr>
          <w:rFonts w:ascii="Simplified Arabic" w:hAnsi="Simplified Arabic" w:cs="Simplified Arabic"/>
          <w:sz w:val="28"/>
          <w:szCs w:val="28"/>
          <w:rtl/>
        </w:rPr>
        <w:t>ب</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r w:rsidR="00A317B4" w:rsidRPr="00DE27D1">
        <w:rPr>
          <w:rFonts w:ascii="Simplified Arabic" w:hAnsi="Simplified Arabic" w:cs="Simplified Arabic"/>
          <w:sz w:val="28"/>
          <w:szCs w:val="28"/>
          <w:rtl/>
        </w:rPr>
        <w:t xml:space="preserve"> الأمر </w:t>
      </w:r>
      <w:r w:rsidRPr="00DE27D1">
        <w:rPr>
          <w:rFonts w:ascii="Simplified Arabic" w:hAnsi="Simplified Arabic" w:cs="Simplified Arabic"/>
          <w:sz w:val="28"/>
          <w:szCs w:val="28"/>
          <w:rtl/>
        </w:rPr>
        <w:t xml:space="preserve">على مجلس الوزراء خلال </w:t>
      </w:r>
      <w:r w:rsidRPr="00DE27D1">
        <w:rPr>
          <w:rFonts w:ascii="Simplified Arabic" w:hAnsi="Simplified Arabic" w:cs="Simplified Arabic" w:hint="cs"/>
          <w:sz w:val="28"/>
          <w:szCs w:val="28"/>
          <w:rtl/>
        </w:rPr>
        <w:t>ث</w:t>
      </w:r>
      <w:r w:rsidRPr="00DE27D1">
        <w:rPr>
          <w:rFonts w:ascii="Simplified Arabic" w:hAnsi="Simplified Arabic" w:cs="Simplified Arabic"/>
          <w:sz w:val="28"/>
          <w:szCs w:val="28"/>
          <w:rtl/>
        </w:rPr>
        <w:t>لاثين يومً</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تاريخ إبلاغه </w:t>
      </w:r>
      <w:r w:rsidRPr="00DE27D1">
        <w:rPr>
          <w:rFonts w:ascii="Simplified Arabic" w:hAnsi="Simplified Arabic" w:cs="Simplified Arabic" w:hint="cs"/>
          <w:sz w:val="28"/>
          <w:szCs w:val="28"/>
          <w:rtl/>
        </w:rPr>
        <w:t>به</w:t>
      </w:r>
      <w:r w:rsidRPr="00DE27D1">
        <w:rPr>
          <w:rFonts w:ascii="Simplified Arabic" w:hAnsi="Simplified Arabic" w:cs="Simplified Arabic"/>
          <w:sz w:val="28"/>
          <w:szCs w:val="28"/>
          <w:rtl/>
        </w:rPr>
        <w:t>، ويقوم مجلس الوزراء بالب</w:t>
      </w:r>
      <w:r w:rsidR="00631E65" w:rsidRPr="00DE27D1">
        <w:rPr>
          <w:rFonts w:ascii="Simplified Arabic" w:hAnsi="Simplified Arabic" w:cs="Simplified Arabic" w:hint="cs"/>
          <w:sz w:val="28"/>
          <w:szCs w:val="28"/>
          <w:rtl/>
        </w:rPr>
        <w:t>ث</w:t>
      </w:r>
      <w:r w:rsidRPr="00DE27D1">
        <w:rPr>
          <w:rFonts w:ascii="Simplified Arabic" w:hAnsi="Simplified Arabic" w:cs="Simplified Arabic"/>
          <w:sz w:val="28"/>
          <w:szCs w:val="28"/>
          <w:rtl/>
        </w:rPr>
        <w:t xml:space="preserve"> في القرارات المعترض عليها خلال ثلاثين يومًا من تاريخ عرض</w:t>
      </w:r>
      <w:r w:rsidR="00A317B4" w:rsidRPr="00DE27D1">
        <w:rPr>
          <w:rFonts w:ascii="Simplified Arabic" w:hAnsi="Simplified Arabic" w:cs="Simplified Arabic"/>
          <w:sz w:val="28"/>
          <w:szCs w:val="28"/>
          <w:rtl/>
        </w:rPr>
        <w:t xml:space="preserve"> الأمر </w:t>
      </w:r>
      <w:r w:rsidRPr="00DE27D1">
        <w:rPr>
          <w:rFonts w:ascii="Simplified Arabic" w:hAnsi="Simplified Arabic" w:cs="Simplified Arabic"/>
          <w:sz w:val="28"/>
          <w:szCs w:val="28"/>
          <w:rtl/>
        </w:rPr>
        <w:t>عليه، ويكون قرار المجلس في</w:t>
      </w:r>
      <w:r w:rsidRPr="00DE27D1">
        <w:rPr>
          <w:rFonts w:ascii="Simplified Arabic" w:hAnsi="Simplified Arabic" w:cs="Simplified Arabic" w:hint="cs"/>
          <w:sz w:val="28"/>
          <w:szCs w:val="28"/>
          <w:rtl/>
        </w:rPr>
        <w:t xml:space="preserve"> هذا</w:t>
      </w:r>
      <w:r w:rsidRPr="00DE27D1">
        <w:rPr>
          <w:rFonts w:ascii="Simplified Arabic" w:hAnsi="Simplified Arabic" w:cs="Simplified Arabic"/>
          <w:sz w:val="28"/>
          <w:szCs w:val="28"/>
          <w:rtl/>
        </w:rPr>
        <w:t xml:space="preserve"> الشأن</w:t>
      </w:r>
      <w:r w:rsidRPr="00DE27D1">
        <w:rPr>
          <w:rFonts w:ascii="Simplified Arabic" w:hAnsi="Simplified Arabic" w:cs="Simplified Arabic" w:hint="cs"/>
          <w:sz w:val="28"/>
          <w:szCs w:val="28"/>
          <w:rtl/>
        </w:rPr>
        <w:t xml:space="preserve"> نهائيً</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w:t>
      </w:r>
    </w:p>
    <w:p w:rsidR="00BF0D09" w:rsidRPr="00DE27D1" w:rsidRDefault="00BF0D09"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وفي حالة إصرار أي من المجالس الشعبية للوحدات المحلية ال</w:t>
      </w:r>
      <w:r w:rsidR="009A4A72" w:rsidRPr="00DE27D1">
        <w:rPr>
          <w:rFonts w:ascii="Simplified Arabic" w:hAnsi="Simplified Arabic" w:cs="Simplified Arabic"/>
          <w:sz w:val="28"/>
          <w:szCs w:val="28"/>
          <w:rtl/>
        </w:rPr>
        <w:t xml:space="preserve">أخرى </w:t>
      </w:r>
      <w:r w:rsidRPr="00DE27D1">
        <w:rPr>
          <w:rFonts w:ascii="Simplified Arabic" w:hAnsi="Simplified Arabic" w:cs="Simplified Arabic"/>
          <w:sz w:val="28"/>
          <w:szCs w:val="28"/>
          <w:rtl/>
        </w:rPr>
        <w:t>على قراره، ي</w:t>
      </w:r>
      <w:r w:rsidR="00B232F4"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خط</w:t>
      </w:r>
      <w:r w:rsidR="00B232F4"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ر المحافظ المختص رئيس المجلس الشعبي المحلي للمحافظة، ويعرض</w:t>
      </w:r>
      <w:r w:rsidR="00A317B4" w:rsidRPr="00DE27D1">
        <w:rPr>
          <w:rFonts w:ascii="Simplified Arabic" w:hAnsi="Simplified Arabic" w:cs="Simplified Arabic"/>
          <w:sz w:val="28"/>
          <w:szCs w:val="28"/>
          <w:rtl/>
        </w:rPr>
        <w:t xml:space="preserve"> الأمر </w:t>
      </w:r>
      <w:r w:rsidRPr="00DE27D1">
        <w:rPr>
          <w:rFonts w:ascii="Simplified Arabic" w:hAnsi="Simplified Arabic" w:cs="Simplified Arabic"/>
          <w:sz w:val="28"/>
          <w:szCs w:val="28"/>
          <w:rtl/>
        </w:rPr>
        <w:t xml:space="preserve">على الوزير المختص </w:t>
      </w:r>
      <w:r w:rsidR="00C93AF3" w:rsidRPr="00DE27D1">
        <w:rPr>
          <w:rFonts w:ascii="Simplified Arabic" w:hAnsi="Simplified Arabic" w:cs="Simplified Arabic"/>
          <w:sz w:val="28"/>
          <w:szCs w:val="28"/>
          <w:rtl/>
        </w:rPr>
        <w:t>ب</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E47518"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r w:rsidR="00B232F4"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ويقوم الوزير بالبت في القرارات المعترض عليها خلال ثلاثين يومً</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من تاريخ عرضها عليه ويكون قراره في هذا الشأن نهائيً</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81"/>
      </w:r>
      <w:r w:rsidRPr="00DE27D1">
        <w:rPr>
          <w:rFonts w:ascii="Simplified Arabic" w:hAnsi="Simplified Arabic" w:cs="Simplified Arabic"/>
          <w:sz w:val="28"/>
          <w:szCs w:val="28"/>
          <w:vertAlign w:val="superscript"/>
          <w:rtl/>
        </w:rPr>
        <w:t>)</w:t>
      </w:r>
    </w:p>
    <w:p w:rsidR="00BF0D09" w:rsidRPr="00DE27D1" w:rsidRDefault="00B76246" w:rsidP="00631E65">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ويتضح لنا</w:t>
      </w:r>
      <w:r w:rsidR="009B18E2" w:rsidRPr="00DE27D1">
        <w:rPr>
          <w:rFonts w:ascii="Simplified Arabic" w:hAnsi="Simplified Arabic" w:cs="Simplified Arabic"/>
          <w:sz w:val="28"/>
          <w:szCs w:val="28"/>
          <w:rtl/>
        </w:rPr>
        <w:t xml:space="preserve"> من هذا النص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المشرع المصري خول الوزير المختص </w:t>
      </w:r>
      <w:r w:rsidR="00C93AF3" w:rsidRPr="00DE27D1">
        <w:rPr>
          <w:rFonts w:ascii="Simplified Arabic" w:hAnsi="Simplified Arabic" w:cs="Simplified Arabic"/>
          <w:sz w:val="28"/>
          <w:szCs w:val="28"/>
          <w:rtl/>
        </w:rPr>
        <w:t>ب</w:t>
      </w:r>
      <w:r w:rsidR="007836C5" w:rsidRPr="00DE27D1">
        <w:rPr>
          <w:rFonts w:ascii="Simplified Arabic" w:hAnsi="Simplified Arabic" w:cs="Simplified Arabic"/>
          <w:sz w:val="28"/>
          <w:szCs w:val="28"/>
          <w:rtl/>
        </w:rPr>
        <w:t>الإدار</w:t>
      </w:r>
      <w:r w:rsidR="00631E65"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سلطة إلغاء القرار المعترض عليه خلال المدة المحددة في هذا القانون.</w:t>
      </w:r>
    </w:p>
    <w:p w:rsidR="00BF0D09" w:rsidRPr="00DE27D1" w:rsidRDefault="00BF0D09" w:rsidP="004453BA">
      <w:pPr>
        <w:tabs>
          <w:tab w:val="right" w:pos="368"/>
        </w:tabs>
        <w:spacing w:after="0" w:line="360" w:lineRule="auto"/>
        <w:ind w:left="-64"/>
        <w:jc w:val="lowKashida"/>
        <w:rPr>
          <w:rFonts w:ascii="Simplified Arabic" w:hAnsi="Simplified Arabic" w:cs="Simplified Arabic"/>
          <w:b/>
          <w:bCs/>
          <w:sz w:val="28"/>
          <w:szCs w:val="28"/>
          <w:rtl/>
        </w:rPr>
      </w:pPr>
      <w:r w:rsidRPr="00DE27D1">
        <w:rPr>
          <w:rFonts w:ascii="Simplified Arabic" w:hAnsi="Simplified Arabic" w:cs="Simplified Arabic"/>
          <w:b/>
          <w:bCs/>
          <w:sz w:val="28"/>
          <w:szCs w:val="28"/>
          <w:rtl/>
        </w:rPr>
        <w:t>ثالثً</w:t>
      </w:r>
      <w:r w:rsidR="009B18E2" w:rsidRPr="00DE27D1">
        <w:rPr>
          <w:rFonts w:ascii="Simplified Arabic" w:hAnsi="Simplified Arabic" w:cs="Simplified Arabic" w:hint="cs"/>
          <w:b/>
          <w:bCs/>
          <w:sz w:val="28"/>
          <w:szCs w:val="28"/>
          <w:rtl/>
        </w:rPr>
        <w:t>ا</w:t>
      </w:r>
      <w:r w:rsidRPr="00DE27D1">
        <w:rPr>
          <w:rFonts w:ascii="Simplified Arabic" w:hAnsi="Simplified Arabic" w:cs="Simplified Arabic"/>
          <w:b/>
          <w:bCs/>
          <w:sz w:val="28"/>
          <w:szCs w:val="28"/>
          <w:rtl/>
        </w:rPr>
        <w:t>: الحلول:</w:t>
      </w:r>
    </w:p>
    <w:p w:rsidR="00BF0D09" w:rsidRPr="00DE27D1" w:rsidRDefault="00B76246" w:rsidP="009B18E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sz w:val="28"/>
          <w:szCs w:val="28"/>
          <w:rtl/>
        </w:rPr>
        <w:t>ال</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صل في الرقابة </w:t>
      </w:r>
      <w:r w:rsidR="004116B5" w:rsidRPr="00DE27D1">
        <w:rPr>
          <w:rFonts w:ascii="Simplified Arabic" w:hAnsi="Simplified Arabic" w:cs="Simplified Arabic"/>
          <w:sz w:val="28"/>
          <w:szCs w:val="28"/>
          <w:rtl/>
        </w:rPr>
        <w:t xml:space="preserve">الإدارية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نها لا تخول السلطة المركزية الحق في الحلول محل الهيئات المحلية في ممارسة أعمالها، إلا أن القانون ي</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جيز هذا الحلول استثناءً، ويحيطه بضمانات منعً</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للاعتداء على استقلال الوحدات اللامركزية.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82"/>
      </w:r>
      <w:r w:rsidR="00BF0D09" w:rsidRPr="00DE27D1">
        <w:rPr>
          <w:rFonts w:ascii="Simplified Arabic" w:hAnsi="Simplified Arabic" w:cs="Simplified Arabic"/>
          <w:sz w:val="28"/>
          <w:szCs w:val="28"/>
          <w:vertAlign w:val="superscript"/>
          <w:rtl/>
        </w:rPr>
        <w:t>)</w:t>
      </w:r>
    </w:p>
    <w:p w:rsidR="00BF0D09" w:rsidRPr="00DE27D1" w:rsidRDefault="00BF0D09" w:rsidP="009B18E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فالمقصود بالحلول هو </w:t>
      </w:r>
      <w:r w:rsidR="009B18E2" w:rsidRPr="00DE27D1">
        <w:rPr>
          <w:rFonts w:ascii="Simplified Arabic" w:hAnsi="Simplified Arabic" w:cs="Simplified Arabic" w:hint="cs"/>
          <w:sz w:val="28"/>
          <w:szCs w:val="28"/>
          <w:rtl/>
        </w:rPr>
        <w:t>أ</w:t>
      </w:r>
      <w:r w:rsidR="009B18E2" w:rsidRPr="00DE27D1">
        <w:rPr>
          <w:rFonts w:ascii="Simplified Arabic" w:hAnsi="Simplified Arabic" w:cs="Simplified Arabic"/>
          <w:sz w:val="28"/>
          <w:szCs w:val="28"/>
          <w:rtl/>
        </w:rPr>
        <w:t>ن يتغيب صاحب الاختصاص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صيل</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يقوم به مانع يحول دون ممارسته لاختصاصاته، فحينئذ يحل في ممارسة اختصاصاته من عينه المشرع لذل</w:t>
      </w:r>
      <w:r w:rsidR="009B18E2" w:rsidRPr="00DE27D1">
        <w:rPr>
          <w:rFonts w:ascii="Simplified Arabic" w:hAnsi="Simplified Arabic" w:cs="Simplified Arabic"/>
          <w:sz w:val="28"/>
          <w:szCs w:val="28"/>
          <w:rtl/>
        </w:rPr>
        <w:t>ك، وتكون سلطاته هي نفس سلطات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صيل.</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83"/>
      </w:r>
      <w:r w:rsidRPr="00DE27D1">
        <w:rPr>
          <w:rFonts w:ascii="Simplified Arabic" w:hAnsi="Simplified Arabic" w:cs="Simplified Arabic"/>
          <w:sz w:val="28"/>
          <w:szCs w:val="28"/>
          <w:vertAlign w:val="superscript"/>
          <w:rtl/>
        </w:rPr>
        <w:t>)</w:t>
      </w:r>
    </w:p>
    <w:p w:rsidR="00BF0D09" w:rsidRPr="00DE27D1" w:rsidRDefault="009B18E2" w:rsidP="009B18E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إن امتناع السلطات المحلية  و</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همالها التصرف في موضوع يدخل ضمن اختصاصاته</w:t>
      </w:r>
      <w:r w:rsidRPr="00DE27D1">
        <w:rPr>
          <w:rFonts w:ascii="Simplified Arabic" w:hAnsi="Simplified Arabic" w:cs="Simplified Arabic"/>
          <w:sz w:val="28"/>
          <w:szCs w:val="28"/>
          <w:rtl/>
        </w:rPr>
        <w:t>ا  يترتب عليه شل حركة الجهاز ال</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 xml:space="preserve">داري، واضطراب المرافق المحلية في أداء خدماتها، وتهديد المصلحة العامة، ولهذا اعترف المشرع للسلطة المركزية بحق الحلول، بل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هذه الوسيلة تعد هي الحل الوحيد في مثل هذه الحالات. </w:t>
      </w:r>
    </w:p>
    <w:p w:rsidR="00BF0D09" w:rsidRPr="00DE27D1" w:rsidRDefault="00B76246" w:rsidP="0099456B">
      <w:pPr>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فالحلول </w:t>
      </w:r>
      <w:r w:rsidR="0099456B" w:rsidRPr="00DE27D1">
        <w:rPr>
          <w:rFonts w:ascii="Simplified Arabic" w:hAnsi="Simplified Arabic" w:cs="Simplified Arabic" w:hint="cs"/>
          <w:sz w:val="28"/>
          <w:szCs w:val="28"/>
          <w:rtl/>
        </w:rPr>
        <w:t>ي</w:t>
      </w:r>
      <w:r w:rsidR="00BF0D09" w:rsidRPr="00DE27D1">
        <w:rPr>
          <w:rFonts w:ascii="Simplified Arabic" w:hAnsi="Simplified Arabic" w:cs="Simplified Arabic"/>
          <w:sz w:val="28"/>
          <w:szCs w:val="28"/>
          <w:rtl/>
        </w:rPr>
        <w:t>مثل أشد صور الرقابة التي تمارسها السلطة المركزية على الوحدات المحلية لما في ذلك من اعتداء على حريات السلطات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وما يترتب عليه من هدم النظام اللامركزي ذاته</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فقيام السلطة المركزية بالتصرف بدلاً من السلطة المحلية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أمر ي</w:t>
      </w:r>
      <w:r w:rsidR="00BF0D09" w:rsidRPr="00DE27D1">
        <w:rPr>
          <w:rFonts w:ascii="Simplified Arabic" w:hAnsi="Simplified Arabic" w:cs="Simplified Arabic" w:hint="cs"/>
          <w:sz w:val="28"/>
          <w:szCs w:val="28"/>
          <w:rtl/>
        </w:rPr>
        <w:t>ت</w:t>
      </w:r>
      <w:r w:rsidR="00BF0D09" w:rsidRPr="00DE27D1">
        <w:rPr>
          <w:rFonts w:ascii="Simplified Arabic" w:hAnsi="Simplified Arabic" w:cs="Simplified Arabic"/>
          <w:sz w:val="28"/>
          <w:szCs w:val="28"/>
          <w:rtl/>
        </w:rPr>
        <w:t>عارض معارض</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ة واضح</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ة </w:t>
      </w:r>
      <w:r w:rsidR="00BF0D09" w:rsidRPr="00DE27D1">
        <w:rPr>
          <w:rFonts w:ascii="Simplified Arabic" w:hAnsi="Simplified Arabic" w:cs="Simplified Arabic" w:hint="cs"/>
          <w:sz w:val="28"/>
          <w:szCs w:val="28"/>
          <w:rtl/>
        </w:rPr>
        <w:t xml:space="preserve">مع </w:t>
      </w:r>
      <w:r w:rsidR="00BF0D09" w:rsidRPr="00DE27D1">
        <w:rPr>
          <w:rFonts w:ascii="Simplified Arabic" w:hAnsi="Simplified Arabic" w:cs="Simplified Arabic"/>
          <w:sz w:val="28"/>
          <w:szCs w:val="28"/>
          <w:rtl/>
        </w:rPr>
        <w:t>الهدف الذي ي</w:t>
      </w:r>
      <w:r w:rsidR="009B18E2" w:rsidRPr="00DE27D1">
        <w:rPr>
          <w:rFonts w:ascii="Simplified Arabic" w:hAnsi="Simplified Arabic" w:cs="Simplified Arabic"/>
          <w:sz w:val="28"/>
          <w:szCs w:val="28"/>
          <w:rtl/>
        </w:rPr>
        <w:t xml:space="preserve">سعى إليه التنظيم اللامركزي إلا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نه يمكن الرد على ذلك بأن السلطة المركزية لا تقوم بالحلول محل السلطة المحلية في أداء عملها </w:t>
      </w:r>
      <w:r w:rsidR="005D7742" w:rsidRPr="00DE27D1">
        <w:rPr>
          <w:rFonts w:ascii="Simplified Arabic" w:hAnsi="Simplified Arabic" w:cs="Simplified Arabic"/>
          <w:sz w:val="28"/>
          <w:szCs w:val="28"/>
          <w:rtl/>
        </w:rPr>
        <w:t xml:space="preserve">الإداري </w:t>
      </w:r>
      <w:r w:rsidR="009B18E2" w:rsidRPr="00DE27D1">
        <w:rPr>
          <w:rFonts w:ascii="Simplified Arabic" w:hAnsi="Simplified Arabic" w:cs="Simplified Arabic"/>
          <w:sz w:val="28"/>
          <w:szCs w:val="28"/>
          <w:rtl/>
        </w:rPr>
        <w:t>إلا اضطرار</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وتحت إلحاح المحافظة على سير المرفق المحلي بانتظام واضطراد.</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84"/>
      </w:r>
      <w:r w:rsidR="00BF0D09" w:rsidRPr="00DE27D1">
        <w:rPr>
          <w:rFonts w:ascii="Simplified Arabic" w:hAnsi="Simplified Arabic" w:cs="Simplified Arabic"/>
          <w:sz w:val="28"/>
          <w:szCs w:val="28"/>
          <w:vertAlign w:val="superscript"/>
          <w:rtl/>
        </w:rPr>
        <w:t>)</w:t>
      </w:r>
    </w:p>
    <w:p w:rsidR="00BF0D09" w:rsidRPr="00DE27D1" w:rsidRDefault="009B18E2" w:rsidP="009B18E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ونظرً</w:t>
      </w:r>
      <w:r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لهذه الخطورة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حاط المشرع ممارسة هذا </w:t>
      </w:r>
      <w:r w:rsidR="002709B2" w:rsidRPr="00DE27D1">
        <w:rPr>
          <w:rFonts w:ascii="Simplified Arabic" w:hAnsi="Simplified Arabic" w:cs="Simplified Arabic"/>
          <w:sz w:val="28"/>
          <w:szCs w:val="28"/>
          <w:rtl/>
        </w:rPr>
        <w:t>ال</w:t>
      </w:r>
      <w:r w:rsidR="00CA45FF" w:rsidRPr="00DE27D1">
        <w:rPr>
          <w:rFonts w:ascii="Simplified Arabic" w:hAnsi="Simplified Arabic" w:cs="Simplified Arabic"/>
          <w:sz w:val="28"/>
          <w:szCs w:val="28"/>
          <w:rtl/>
        </w:rPr>
        <w:t xml:space="preserve">أسلوب </w:t>
      </w:r>
      <w:r w:rsidR="00BF0D09" w:rsidRPr="00DE27D1">
        <w:rPr>
          <w:rFonts w:ascii="Simplified Arabic" w:hAnsi="Simplified Arabic" w:cs="Simplified Arabic"/>
          <w:sz w:val="28"/>
          <w:szCs w:val="28"/>
          <w:rtl/>
        </w:rPr>
        <w:t>بضمانات أهمها:</w:t>
      </w:r>
    </w:p>
    <w:p w:rsidR="00BF0D09" w:rsidRPr="00DE27D1" w:rsidRDefault="009B18E2" w:rsidP="0099456B">
      <w:pPr>
        <w:pStyle w:val="a6"/>
        <w:numPr>
          <w:ilvl w:val="0"/>
          <w:numId w:val="40"/>
        </w:numPr>
        <w:tabs>
          <w:tab w:val="right" w:pos="226"/>
          <w:tab w:val="right" w:pos="368"/>
        </w:tabs>
        <w:spacing w:after="0" w:line="360" w:lineRule="auto"/>
        <w:ind w:left="8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لا بد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w:t>
      </w:r>
      <w:r w:rsidR="0099456B" w:rsidRPr="00DE27D1">
        <w:rPr>
          <w:rFonts w:ascii="Simplified Arabic" w:hAnsi="Simplified Arabic" w:cs="Simplified Arabic" w:hint="cs"/>
          <w:sz w:val="28"/>
          <w:szCs w:val="28"/>
          <w:rtl/>
        </w:rPr>
        <w:t>يتقر</w:t>
      </w:r>
      <w:r w:rsidR="00B76246" w:rsidRPr="00DE27D1">
        <w:rPr>
          <w:rFonts w:ascii="Simplified Arabic" w:hAnsi="Simplified Arabic" w:cs="Simplified Arabic" w:hint="cs"/>
          <w:sz w:val="28"/>
          <w:szCs w:val="28"/>
          <w:rtl/>
        </w:rPr>
        <w:t>ر</w:t>
      </w:r>
      <w:r w:rsidR="00BF0D09" w:rsidRPr="00DE27D1">
        <w:rPr>
          <w:rFonts w:ascii="Simplified Arabic" w:hAnsi="Simplified Arabic" w:cs="Simplified Arabic"/>
          <w:sz w:val="28"/>
          <w:szCs w:val="28"/>
          <w:rtl/>
        </w:rPr>
        <w:t xml:space="preserve"> الحلول استثناءً وبنص قانوني صريح يبين حالاته وصوره.</w:t>
      </w:r>
    </w:p>
    <w:p w:rsidR="00BF0D09" w:rsidRPr="00DE27D1" w:rsidRDefault="00B76246" w:rsidP="00F41D10">
      <w:pPr>
        <w:pStyle w:val="a6"/>
        <w:numPr>
          <w:ilvl w:val="0"/>
          <w:numId w:val="40"/>
        </w:numPr>
        <w:tabs>
          <w:tab w:val="right" w:pos="226"/>
          <w:tab w:val="right" w:pos="368"/>
        </w:tabs>
        <w:spacing w:after="0" w:line="360" w:lineRule="auto"/>
        <w:ind w:left="84" w:firstLine="0"/>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يثبت امتناع الجهة اللامركزية</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رفضها القيام ب</w:t>
      </w:r>
      <w:r w:rsidR="00CA45FF" w:rsidRPr="00DE27D1">
        <w:rPr>
          <w:rFonts w:ascii="Simplified Arabic" w:hAnsi="Simplified Arabic" w:cs="Simplified Arabic"/>
          <w:sz w:val="28"/>
          <w:szCs w:val="28"/>
          <w:rtl/>
        </w:rPr>
        <w:t xml:space="preserve">الأعمال </w:t>
      </w:r>
      <w:r w:rsidR="00BF0D09" w:rsidRPr="00DE27D1">
        <w:rPr>
          <w:rFonts w:ascii="Simplified Arabic" w:hAnsi="Simplified Arabic" w:cs="Simplified Arabic"/>
          <w:sz w:val="28"/>
          <w:szCs w:val="28"/>
          <w:rtl/>
        </w:rPr>
        <w:t>المطلوبة منها.</w:t>
      </w:r>
    </w:p>
    <w:p w:rsidR="00BF0D09" w:rsidRPr="00DE27D1" w:rsidRDefault="00BF0D09" w:rsidP="009B18E2">
      <w:pPr>
        <w:pStyle w:val="a6"/>
        <w:numPr>
          <w:ilvl w:val="0"/>
          <w:numId w:val="40"/>
        </w:numPr>
        <w:tabs>
          <w:tab w:val="right" w:pos="226"/>
          <w:tab w:val="right" w:pos="368"/>
        </w:tabs>
        <w:spacing w:after="0" w:line="360" w:lineRule="auto"/>
        <w:ind w:left="8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لا يجوز اللجوء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 xml:space="preserve">هذا </w:t>
      </w:r>
      <w:r w:rsidR="002709B2" w:rsidRPr="00DE27D1">
        <w:rPr>
          <w:rFonts w:ascii="Simplified Arabic" w:hAnsi="Simplified Arabic" w:cs="Simplified Arabic"/>
          <w:sz w:val="28"/>
          <w:szCs w:val="28"/>
          <w:rtl/>
        </w:rPr>
        <w:t>ال</w:t>
      </w:r>
      <w:r w:rsidR="00CA45FF" w:rsidRPr="00DE27D1">
        <w:rPr>
          <w:rFonts w:ascii="Simplified Arabic" w:hAnsi="Simplified Arabic" w:cs="Simplified Arabic"/>
          <w:sz w:val="28"/>
          <w:szCs w:val="28"/>
          <w:rtl/>
        </w:rPr>
        <w:t>أسلوب</w:t>
      </w:r>
      <w:r w:rsidR="00D653DC" w:rsidRPr="00DE27D1">
        <w:rPr>
          <w:rFonts w:ascii="Simplified Arabic" w:hAnsi="Simplified Arabic" w:cs="Simplified Arabic"/>
          <w:sz w:val="28"/>
          <w:szCs w:val="28"/>
          <w:rtl/>
        </w:rPr>
        <w:t xml:space="preserve"> إذا </w:t>
      </w:r>
      <w:r w:rsidRPr="00DE27D1">
        <w:rPr>
          <w:rFonts w:ascii="Simplified Arabic" w:hAnsi="Simplified Arabic" w:cs="Simplified Arabic"/>
          <w:sz w:val="28"/>
          <w:szCs w:val="28"/>
          <w:rtl/>
        </w:rPr>
        <w:t>كان العمل الذي امتنعت الهيئة اللامركزية عن ممارسته يدخل في نطاق سلطتها التقديرية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وامتنعت عن إجرائه تقديرً</w:t>
      </w:r>
      <w:r w:rsidR="009B18E2" w:rsidRPr="00DE27D1">
        <w:rPr>
          <w:rFonts w:ascii="Simplified Arabic" w:hAnsi="Simplified Arabic" w:cs="Simplified Arabic" w:hint="cs"/>
          <w:sz w:val="28"/>
          <w:szCs w:val="28"/>
          <w:rtl/>
        </w:rPr>
        <w:t>ا</w:t>
      </w:r>
      <w:r w:rsidR="009B18E2" w:rsidRPr="00DE27D1">
        <w:rPr>
          <w:rFonts w:ascii="Simplified Arabic" w:hAnsi="Simplified Arabic" w:cs="Simplified Arabic"/>
          <w:sz w:val="28"/>
          <w:szCs w:val="28"/>
          <w:rtl/>
        </w:rPr>
        <w:t xml:space="preserve"> لملائمات العمل ال</w:t>
      </w:r>
      <w:r w:rsidR="009B18E2" w:rsidRPr="00DE27D1">
        <w:rPr>
          <w:rFonts w:ascii="Simplified Arabic" w:hAnsi="Simplified Arabic" w:cs="Simplified Arabic" w:hint="cs"/>
          <w:sz w:val="28"/>
          <w:szCs w:val="28"/>
          <w:rtl/>
        </w:rPr>
        <w:t>إ</w:t>
      </w:r>
      <w:r w:rsidRPr="00DE27D1">
        <w:rPr>
          <w:rFonts w:ascii="Simplified Arabic" w:hAnsi="Simplified Arabic" w:cs="Simplified Arabic"/>
          <w:sz w:val="28"/>
          <w:szCs w:val="28"/>
          <w:rtl/>
        </w:rPr>
        <w:t>داري.</w:t>
      </w:r>
    </w:p>
    <w:p w:rsidR="00BF0D09" w:rsidRPr="00DE27D1" w:rsidRDefault="00BF0D09" w:rsidP="00F41D10">
      <w:pPr>
        <w:pStyle w:val="a6"/>
        <w:numPr>
          <w:ilvl w:val="0"/>
          <w:numId w:val="38"/>
        </w:numPr>
        <w:tabs>
          <w:tab w:val="right" w:pos="226"/>
          <w:tab w:val="right" w:pos="368"/>
        </w:tabs>
        <w:spacing w:after="0" w:line="360" w:lineRule="auto"/>
        <w:ind w:left="84" w:firstLine="0"/>
        <w:jc w:val="lowKashida"/>
        <w:rPr>
          <w:rFonts w:ascii="Simplified Arabic" w:hAnsi="Simplified Arabic" w:cs="Simplified Arabic"/>
          <w:sz w:val="28"/>
          <w:szCs w:val="28"/>
        </w:rPr>
      </w:pPr>
      <w:r w:rsidRPr="00DE27D1">
        <w:rPr>
          <w:rFonts w:ascii="Simplified Arabic" w:hAnsi="Simplified Arabic" w:cs="Simplified Arabic"/>
          <w:sz w:val="28"/>
          <w:szCs w:val="28"/>
          <w:rtl/>
        </w:rPr>
        <w:t xml:space="preserve">لا بد أن تقوم جهة الوصاية بلفت نظر الجهة اللامركزية الخاضعة لوصايتها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ضرورة القيام بهذا العمل</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والوفاء بالتزاماتها قبل الحلول محلها.</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85"/>
      </w:r>
      <w:r w:rsidRPr="00DE27D1">
        <w:rPr>
          <w:rFonts w:ascii="Simplified Arabic" w:hAnsi="Simplified Arabic" w:cs="Simplified Arabic"/>
          <w:sz w:val="28"/>
          <w:szCs w:val="28"/>
          <w:vertAlign w:val="superscript"/>
          <w:rtl/>
        </w:rPr>
        <w:t>)</w:t>
      </w:r>
    </w:p>
    <w:p w:rsidR="00B76246" w:rsidRPr="00DE27D1" w:rsidRDefault="00B76246" w:rsidP="00B76246">
      <w:pPr>
        <w:pStyle w:val="a6"/>
        <w:tabs>
          <w:tab w:val="right" w:pos="226"/>
          <w:tab w:val="right" w:pos="368"/>
        </w:tabs>
        <w:spacing w:after="0" w:line="360" w:lineRule="auto"/>
        <w:ind w:left="84"/>
        <w:jc w:val="lowKashida"/>
        <w:rPr>
          <w:rFonts w:ascii="Simplified Arabic" w:hAnsi="Simplified Arabic" w:cs="Simplified Arabic"/>
          <w:sz w:val="12"/>
          <w:szCs w:val="12"/>
        </w:rPr>
      </w:pPr>
    </w:p>
    <w:p w:rsidR="00BF0D09" w:rsidRPr="00DE27D1" w:rsidRDefault="00B76246" w:rsidP="0099456B">
      <w:pPr>
        <w:tabs>
          <w:tab w:val="right" w:pos="368"/>
        </w:tabs>
        <w:spacing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أغلب التشريعات أخدت بوسيلة الحلول عند تقاعس الوحدات المحلية عن أداء مهامها، فقد نص</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المشرع المصري على </w:t>
      </w:r>
      <w:r w:rsidR="00BF0D09"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لأخذ بوسيلة الحلول عند تقاعس الوحدات المحلية عن القيام بواجباتها القانونية إلا أن سلطة الحلول التي أعطاها المشرع المصري لرئيس مجلس الوزراء لا تكون إل</w:t>
      </w:r>
      <w:r w:rsidR="009B18E2" w:rsidRPr="00DE27D1">
        <w:rPr>
          <w:rFonts w:ascii="Simplified Arabic" w:hAnsi="Simplified Arabic" w:cs="Simplified Arabic"/>
          <w:sz w:val="28"/>
          <w:szCs w:val="28"/>
          <w:rtl/>
        </w:rPr>
        <w:t xml:space="preserve">ا في حالة تقاعس هذه الوحدات عن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داء أعمالها المنوطة بها وفقً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للقانون، وليس بصدد اختصاصات تقديرية، كما بي</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ن المشرع ضرورة تنبيه الوحدات المحلية بضرورة القيام بعملها، وقد امتنعت بعد هذا التنبيه عن القيام به*</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86"/>
      </w:r>
      <w:r w:rsidR="00BF0D09" w:rsidRPr="00DE27D1">
        <w:rPr>
          <w:rFonts w:ascii="Simplified Arabic" w:hAnsi="Simplified Arabic" w:cs="Simplified Arabic"/>
          <w:sz w:val="28"/>
          <w:szCs w:val="28"/>
          <w:vertAlign w:val="superscript"/>
          <w:rtl/>
        </w:rPr>
        <w:t>)</w:t>
      </w:r>
      <w:r w:rsidR="009B18E2" w:rsidRPr="00DE27D1">
        <w:rPr>
          <w:rFonts w:ascii="Simplified Arabic" w:hAnsi="Simplified Arabic" w:cs="Simplified Arabic"/>
          <w:sz w:val="28"/>
          <w:szCs w:val="28"/>
          <w:rtl/>
        </w:rPr>
        <w:t xml:space="preserve">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ما المشرع الليبي في قانون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المحلية رقم(59) لسنة 2012م لم ينص</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على هذه الوسيلة الرقابية، أي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نه لم يعترف للسلطة المركزية بحق الحلول محل الوحدات المحلية في حالة تقاعسها عن </w:t>
      </w:r>
      <w:r w:rsidR="009B18E2"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داء عملها.</w:t>
      </w:r>
    </w:p>
    <w:p w:rsidR="00BF0D09" w:rsidRPr="00DE27D1" w:rsidRDefault="009B18E2" w:rsidP="0099456B">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خلاصة القول </w:t>
      </w:r>
      <w:r w:rsidRPr="00DE27D1">
        <w:rPr>
          <w:rFonts w:ascii="Simplified Arabic" w:hAnsi="Simplified Arabic" w:cs="Simplified Arabic" w:hint="cs"/>
          <w:sz w:val="28"/>
          <w:szCs w:val="28"/>
          <w:rtl/>
        </w:rPr>
        <w:t>إ</w:t>
      </w:r>
      <w:r w:rsidR="00BF0D09" w:rsidRPr="00DE27D1">
        <w:rPr>
          <w:rFonts w:ascii="Simplified Arabic" w:hAnsi="Simplified Arabic" w:cs="Simplified Arabic"/>
          <w:sz w:val="28"/>
          <w:szCs w:val="28"/>
          <w:rtl/>
        </w:rPr>
        <w:t>ن المجالس المحلية ماهي إلا أجهزة تنفيذية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ونظرً</w:t>
      </w:r>
      <w:r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لكونها كذلك فإنها تخضع لرقابة</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الإدارية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المركز</w:t>
      </w:r>
      <w:r w:rsidRPr="00DE27D1">
        <w:rPr>
          <w:rFonts w:ascii="Simplified Arabic" w:hAnsi="Simplified Arabic" w:cs="Simplified Arabic"/>
          <w:sz w:val="28"/>
          <w:szCs w:val="28"/>
          <w:rtl/>
        </w:rPr>
        <w:t>ية التي تعتبر صاحبة الاختصاص ال</w:t>
      </w:r>
      <w:r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صيل في الوظيفة التنفيذية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وتخضع المجالس المحلية بهذه الصفة </w:t>
      </w:r>
      <w:r w:rsidR="00B84A8C" w:rsidRPr="00DE27D1">
        <w:rPr>
          <w:rFonts w:ascii="Simplified Arabic" w:hAnsi="Simplified Arabic" w:cs="Simplified Arabic"/>
          <w:sz w:val="28"/>
          <w:szCs w:val="28"/>
          <w:rtl/>
        </w:rPr>
        <w:t xml:space="preserve">أيضًا </w:t>
      </w:r>
      <w:r w:rsidR="00BF0D09" w:rsidRPr="00DE27D1">
        <w:rPr>
          <w:rFonts w:ascii="Simplified Arabic" w:hAnsi="Simplified Arabic" w:cs="Simplified Arabic"/>
          <w:sz w:val="28"/>
          <w:szCs w:val="28"/>
          <w:rtl/>
        </w:rPr>
        <w:t>لكل ما تخضع له</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w:t>
      </w:r>
      <w:r w:rsidR="0099456B" w:rsidRPr="00DE27D1">
        <w:rPr>
          <w:rFonts w:ascii="Simplified Arabic" w:hAnsi="Simplified Arabic" w:cs="Simplified Arabic" w:hint="cs"/>
          <w:sz w:val="28"/>
          <w:szCs w:val="28"/>
          <w:rtl/>
        </w:rPr>
        <w:t>رة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المركزية من رقابات</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لهذا فالمجالس المحلية تخضع لرقابة القضاء، وتخضع لرقابة السلطة التشريعية في البلاد وتخضع لرقابة المواطنين وتنظيماتهم المختلفة.</w:t>
      </w:r>
      <w:r w:rsidR="00BF0D09" w:rsidRPr="00DE27D1">
        <w:rPr>
          <w:rFonts w:ascii="Simplified Arabic" w:hAnsi="Simplified Arabic" w:cs="Simplified Arabic"/>
          <w:sz w:val="28"/>
          <w:szCs w:val="28"/>
          <w:vertAlign w:val="superscript"/>
          <w:rtl/>
        </w:rPr>
        <w:t>(</w:t>
      </w:r>
      <w:r w:rsidR="00BF0D09" w:rsidRPr="00DE27D1">
        <w:rPr>
          <w:rStyle w:val="a8"/>
          <w:rFonts w:ascii="Simplified Arabic" w:hAnsi="Simplified Arabic" w:cs="Simplified Arabic"/>
          <w:sz w:val="28"/>
          <w:szCs w:val="28"/>
          <w:rtl/>
        </w:rPr>
        <w:footnoteReference w:id="387"/>
      </w:r>
      <w:r w:rsidR="00BF0D09" w:rsidRPr="00DE27D1">
        <w:rPr>
          <w:rFonts w:ascii="Simplified Arabic" w:hAnsi="Simplified Arabic" w:cs="Simplified Arabic"/>
          <w:sz w:val="28"/>
          <w:szCs w:val="28"/>
          <w:vertAlign w:val="superscript"/>
          <w:rtl/>
        </w:rPr>
        <w:t>)</w:t>
      </w:r>
    </w:p>
    <w:p w:rsidR="00BF0D09" w:rsidRPr="00DE27D1" w:rsidRDefault="00BF0D09" w:rsidP="00B76246">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وب</w:t>
      </w:r>
      <w:r w:rsidR="00B76246" w:rsidRPr="00DE27D1">
        <w:rPr>
          <w:rFonts w:ascii="Simplified Arabic" w:hAnsi="Simplified Arabic" w:cs="Simplified Arabic" w:hint="cs"/>
          <w:sz w:val="28"/>
          <w:szCs w:val="28"/>
          <w:rtl/>
        </w:rPr>
        <w:t>ذلك</w:t>
      </w:r>
      <w:r w:rsidRPr="00DE27D1">
        <w:rPr>
          <w:rFonts w:ascii="Simplified Arabic" w:hAnsi="Simplified Arabic" w:cs="Simplified Arabic"/>
          <w:sz w:val="28"/>
          <w:szCs w:val="28"/>
          <w:rtl/>
        </w:rPr>
        <w:t xml:space="preserve"> لا بد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نشير بإيجاز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الرقابة التشريعية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والرقابة القضائية، ففي </w:t>
      </w:r>
      <w:r w:rsidR="002709B2" w:rsidRPr="00DE27D1">
        <w:rPr>
          <w:rFonts w:ascii="Simplified Arabic" w:hAnsi="Simplified Arabic" w:cs="Simplified Arabic"/>
          <w:sz w:val="28"/>
          <w:szCs w:val="28"/>
          <w:rtl/>
        </w:rPr>
        <w:t xml:space="preserve">الأنظمة </w:t>
      </w:r>
      <w:r w:rsidRPr="00DE27D1">
        <w:rPr>
          <w:rFonts w:ascii="Simplified Arabic" w:hAnsi="Simplified Arabic" w:cs="Simplified Arabic"/>
          <w:sz w:val="28"/>
          <w:szCs w:val="28"/>
          <w:rtl/>
        </w:rPr>
        <w:t xml:space="preserve">المقارنة تأخذ الرقابة المركزية على الوحدات المحلية </w:t>
      </w:r>
      <w:r w:rsidRPr="00DE27D1">
        <w:rPr>
          <w:rFonts w:ascii="Simplified Arabic" w:hAnsi="Simplified Arabic" w:cs="Simplified Arabic" w:hint="cs"/>
          <w:sz w:val="28"/>
          <w:szCs w:val="28"/>
          <w:rtl/>
        </w:rPr>
        <w:t>ثلاثة</w:t>
      </w:r>
      <w:r w:rsidRPr="00DE27D1">
        <w:rPr>
          <w:rFonts w:ascii="Simplified Arabic" w:hAnsi="Simplified Arabic" w:cs="Simplified Arabic"/>
          <w:sz w:val="28"/>
          <w:szCs w:val="28"/>
          <w:rtl/>
        </w:rPr>
        <w:t xml:space="preserve"> أشكال رئيسة وهي: </w:t>
      </w:r>
    </w:p>
    <w:p w:rsidR="00BF0D09" w:rsidRPr="00DE27D1" w:rsidRDefault="00BF0D09" w:rsidP="0099456B">
      <w:pPr>
        <w:pStyle w:val="a6"/>
        <w:numPr>
          <w:ilvl w:val="0"/>
          <w:numId w:val="39"/>
        </w:numPr>
        <w:tabs>
          <w:tab w:val="right" w:pos="368"/>
        </w:tabs>
        <w:spacing w:after="0"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b/>
          <w:bCs/>
          <w:sz w:val="28"/>
          <w:szCs w:val="28"/>
          <w:rtl/>
        </w:rPr>
        <w:t>الرقابة القضائية:</w:t>
      </w:r>
      <w:r w:rsidRPr="00DE27D1">
        <w:rPr>
          <w:rFonts w:ascii="Simplified Arabic" w:hAnsi="Simplified Arabic" w:cs="Simplified Arabic"/>
          <w:sz w:val="28"/>
          <w:szCs w:val="28"/>
          <w:rtl/>
        </w:rPr>
        <w:t xml:space="preserve"> وهي رقابة تتولاها هيئة قضائية يخول لها سلطة </w:t>
      </w:r>
      <w:r w:rsidR="00D176DF" w:rsidRPr="00DE27D1">
        <w:rPr>
          <w:rFonts w:ascii="Simplified Arabic" w:hAnsi="Simplified Arabic" w:cs="Simplified Arabic"/>
          <w:sz w:val="28"/>
          <w:szCs w:val="28"/>
          <w:rtl/>
        </w:rPr>
        <w:t xml:space="preserve">إصدار </w:t>
      </w:r>
      <w:r w:rsidR="00E4676C" w:rsidRPr="00DE27D1">
        <w:rPr>
          <w:rFonts w:ascii="Simplified Arabic" w:hAnsi="Simplified Arabic" w:cs="Simplified Arabic"/>
          <w:sz w:val="28"/>
          <w:szCs w:val="28"/>
          <w:rtl/>
        </w:rPr>
        <w:t xml:space="preserve">الأحكام </w:t>
      </w:r>
      <w:r w:rsidRPr="00DE27D1">
        <w:rPr>
          <w:rFonts w:ascii="Simplified Arabic" w:hAnsi="Simplified Arabic" w:cs="Simplified Arabic"/>
          <w:sz w:val="28"/>
          <w:szCs w:val="28"/>
          <w:rtl/>
        </w:rPr>
        <w:t>بالعقوبات، أي الحكم بالجزاء عند ارتكاب المخالفة</w:t>
      </w:r>
      <w:r w:rsidR="009B18E2" w:rsidRPr="00DE27D1">
        <w:rPr>
          <w:rFonts w:ascii="Simplified Arabic" w:hAnsi="Simplified Arabic" w:cs="Simplified Arabic" w:hint="cs"/>
          <w:sz w:val="28"/>
          <w:szCs w:val="28"/>
          <w:rtl/>
        </w:rPr>
        <w:t>،</w:t>
      </w:r>
      <w:r w:rsidR="009B18E2" w:rsidRPr="00DE27D1">
        <w:rPr>
          <w:rFonts w:ascii="Simplified Arabic" w:hAnsi="Simplified Arabic" w:cs="Simplified Arabic"/>
          <w:sz w:val="28"/>
          <w:szCs w:val="28"/>
          <w:rtl/>
        </w:rPr>
        <w:t xml:space="preserve"> وبطبيعة الحال لا بد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ن يتولى ذلك العمل جهة حكومية تدخل ضمن </w:t>
      </w:r>
      <w:r w:rsidR="003A4F64" w:rsidRPr="00DE27D1">
        <w:rPr>
          <w:rFonts w:ascii="Simplified Arabic" w:hAnsi="Simplified Arabic" w:cs="Simplified Arabic"/>
          <w:sz w:val="28"/>
          <w:szCs w:val="28"/>
          <w:rtl/>
        </w:rPr>
        <w:t>وحدات</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العامة في الدولة لذلك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 xml:space="preserve">طلق عليها القضاء </w:t>
      </w:r>
      <w:r w:rsidR="005D7742" w:rsidRPr="00DE27D1">
        <w:rPr>
          <w:rFonts w:ascii="Simplified Arabic" w:hAnsi="Simplified Arabic" w:cs="Simplified Arabic"/>
          <w:sz w:val="28"/>
          <w:szCs w:val="28"/>
          <w:rtl/>
        </w:rPr>
        <w:t>الإداري</w:t>
      </w:r>
      <w:r w:rsidR="009B18E2" w:rsidRPr="00DE27D1">
        <w:rPr>
          <w:rFonts w:ascii="Simplified Arabic" w:hAnsi="Simplified Arabic" w:cs="Simplified Arabic" w:hint="cs"/>
          <w:sz w:val="28"/>
          <w:szCs w:val="28"/>
          <w:rtl/>
        </w:rPr>
        <w:t>،</w:t>
      </w:r>
      <w:r w:rsidR="005D7742" w:rsidRPr="00DE27D1">
        <w:rPr>
          <w:rFonts w:ascii="Simplified Arabic" w:hAnsi="Simplified Arabic" w:cs="Simplified Arabic"/>
          <w:sz w:val="28"/>
          <w:szCs w:val="28"/>
          <w:rtl/>
        </w:rPr>
        <w:t xml:space="preserve"> </w:t>
      </w:r>
      <w:r w:rsidR="009B18E2" w:rsidRPr="00DE27D1">
        <w:rPr>
          <w:rFonts w:ascii="Simplified Arabic" w:hAnsi="Simplified Arabic" w:cs="Simplified Arabic"/>
          <w:sz w:val="28"/>
          <w:szCs w:val="28"/>
          <w:rtl/>
        </w:rPr>
        <w:t xml:space="preserve">ولأنها تتولى </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قضيات</w:t>
      </w:r>
      <w:r w:rsidR="00E47518" w:rsidRPr="00DE27D1">
        <w:rPr>
          <w:rFonts w:ascii="Simplified Arabic" w:hAnsi="Simplified Arabic" w:cs="Simplified Arabic"/>
          <w:sz w:val="28"/>
          <w:szCs w:val="28"/>
          <w:rtl/>
        </w:rPr>
        <w:t xml:space="preserve"> </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88"/>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فال</w:t>
      </w:r>
      <w:r w:rsidR="009B18E2" w:rsidRPr="00DE27D1">
        <w:rPr>
          <w:rFonts w:ascii="Simplified Arabic" w:hAnsi="Simplified Arabic" w:cs="Simplified Arabic"/>
          <w:sz w:val="28"/>
          <w:szCs w:val="28"/>
          <w:rtl/>
        </w:rPr>
        <w:t xml:space="preserve">وحدات المحلية تنشأ وتلغى وتحدد </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ختصاصاتها بقانون</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فالواجب أن تمارس الهيئات المحلية أعمالها وفقً</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للقانون وأن لا تسئ استعمال سلطاتها</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Pr="00DE27D1">
        <w:rPr>
          <w:rFonts w:ascii="Simplified Arabic" w:hAnsi="Simplified Arabic" w:cs="Simplified Arabic"/>
          <w:sz w:val="28"/>
          <w:szCs w:val="28"/>
          <w:rtl/>
        </w:rPr>
        <w:t>تتجاوز حدودها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وإلاّ كانت تصرفاتها</w:t>
      </w:r>
      <w:r w:rsidRPr="00DE27D1">
        <w:rPr>
          <w:rFonts w:ascii="Simplified Arabic" w:hAnsi="Simplified Arabic" w:cs="Simplified Arabic" w:hint="cs"/>
          <w:sz w:val="28"/>
          <w:szCs w:val="28"/>
          <w:rtl/>
        </w:rPr>
        <w:t xml:space="preserve"> غير</w:t>
      </w:r>
      <w:r w:rsidRPr="00DE27D1">
        <w:rPr>
          <w:rFonts w:ascii="Simplified Arabic" w:hAnsi="Simplified Arabic" w:cs="Simplified Arabic"/>
          <w:sz w:val="28"/>
          <w:szCs w:val="28"/>
          <w:rtl/>
        </w:rPr>
        <w:t xml:space="preserve"> مشروعة وعرضة للطعن عليها</w:t>
      </w:r>
      <w:r w:rsidR="00D653DC" w:rsidRPr="00DE27D1">
        <w:rPr>
          <w:rFonts w:ascii="Simplified Arabic" w:hAnsi="Simplified Arabic" w:cs="Simplified Arabic"/>
          <w:sz w:val="28"/>
          <w:szCs w:val="28"/>
          <w:rtl/>
        </w:rPr>
        <w:t xml:space="preserve"> أمام </w:t>
      </w:r>
      <w:r w:rsidRPr="00DE27D1">
        <w:rPr>
          <w:rFonts w:ascii="Simplified Arabic" w:hAnsi="Simplified Arabic" w:cs="Simplified Arabic"/>
          <w:sz w:val="28"/>
          <w:szCs w:val="28"/>
          <w:rtl/>
        </w:rPr>
        <w:t>القضاء فالقضاء هنا بمثابة الحكم بين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المركزية و</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9B18E2"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w:t>
      </w:r>
      <w:r w:rsidRPr="00DE27D1">
        <w:rPr>
          <w:rFonts w:ascii="Simplified Arabic" w:hAnsi="Simplified Arabic" w:cs="Simplified Arabic" w:hint="cs"/>
          <w:sz w:val="28"/>
          <w:szCs w:val="28"/>
          <w:rtl/>
        </w:rPr>
        <w:t>وينظر للقضايا التي ترفعها</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 xml:space="preserve">المحلية </w:t>
      </w:r>
      <w:r w:rsidRPr="00DE27D1">
        <w:rPr>
          <w:rFonts w:ascii="Simplified Arabic" w:hAnsi="Simplified Arabic" w:cs="Simplified Arabic"/>
          <w:sz w:val="28"/>
          <w:szCs w:val="28"/>
          <w:rtl/>
        </w:rPr>
        <w:t>ضد</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المركزية للمطالبة بإلغاء القرارات المخالفة للقانون</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وكذلك ينظر في القضايا التي </w:t>
      </w:r>
      <w:r w:rsidRPr="00DE27D1">
        <w:rPr>
          <w:rFonts w:ascii="Simplified Arabic" w:hAnsi="Simplified Arabic" w:cs="Simplified Arabic" w:hint="cs"/>
          <w:sz w:val="28"/>
          <w:szCs w:val="28"/>
          <w:rtl/>
        </w:rPr>
        <w:t>ترفعها</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المركزية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4116B5" w:rsidRPr="00DE27D1">
        <w:rPr>
          <w:rFonts w:ascii="Simplified Arabic" w:hAnsi="Simplified Arabic" w:cs="Simplified Arabic"/>
          <w:sz w:val="28"/>
          <w:szCs w:val="28"/>
          <w:rtl/>
        </w:rPr>
        <w:t xml:space="preserve">الأفراد </w:t>
      </w:r>
      <w:r w:rsidRPr="00DE27D1">
        <w:rPr>
          <w:rFonts w:ascii="Simplified Arabic" w:hAnsi="Simplified Arabic" w:cs="Simplified Arabic"/>
          <w:sz w:val="28"/>
          <w:szCs w:val="28"/>
          <w:rtl/>
        </w:rPr>
        <w:t>للمطالبة بإلغاء القرارات المخالفة للقانون والصادرة عن</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w:t>
      </w:r>
      <w:r w:rsidRPr="00DE27D1">
        <w:rPr>
          <w:rFonts w:ascii="Simplified Arabic" w:hAnsi="Simplified Arabic" w:cs="Simplified Arabic" w:hint="cs"/>
          <w:sz w:val="28"/>
          <w:szCs w:val="28"/>
          <w:rtl/>
        </w:rPr>
        <w:t>ة.</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89"/>
      </w:r>
      <w:r w:rsidRPr="00DE27D1">
        <w:rPr>
          <w:rFonts w:ascii="Simplified Arabic" w:hAnsi="Simplified Arabic" w:cs="Simplified Arabic"/>
          <w:sz w:val="28"/>
          <w:szCs w:val="28"/>
          <w:vertAlign w:val="superscript"/>
          <w:rtl/>
        </w:rPr>
        <w:t>)</w:t>
      </w:r>
    </w:p>
    <w:p w:rsidR="00BF0D09" w:rsidRPr="00DE27D1" w:rsidRDefault="00BF0D09" w:rsidP="00F1257B">
      <w:pPr>
        <w:pStyle w:val="a6"/>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وفي ليبيا وطبقً</w:t>
      </w:r>
      <w:r w:rsidR="009B18E2"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للقانون رقم </w:t>
      </w:r>
      <w:r w:rsidR="006053E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88</w:t>
      </w:r>
      <w:r w:rsidR="006053EC"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لسنة 1971م</w:t>
      </w:r>
      <w:r w:rsidR="009B18E2" w:rsidRPr="00DE27D1">
        <w:rPr>
          <w:rFonts w:ascii="Simplified Arabic" w:hAnsi="Simplified Arabic" w:cs="Simplified Arabic" w:hint="cs"/>
          <w:sz w:val="28"/>
          <w:szCs w:val="28"/>
          <w:rtl/>
        </w:rPr>
        <w:t>،</w:t>
      </w:r>
      <w:r w:rsidR="00232F74" w:rsidRPr="00DE27D1">
        <w:rPr>
          <w:rFonts w:ascii="Simplified Arabic" w:hAnsi="Simplified Arabic" w:cs="Simplified Arabic" w:hint="cs"/>
          <w:sz w:val="28"/>
          <w:szCs w:val="28"/>
          <w:rtl/>
        </w:rPr>
        <w:t xml:space="preserve"> بشأن </w:t>
      </w:r>
      <w:r w:rsidRPr="00DE27D1">
        <w:rPr>
          <w:rFonts w:ascii="Simplified Arabic" w:hAnsi="Simplified Arabic" w:cs="Simplified Arabic" w:hint="cs"/>
          <w:sz w:val="28"/>
          <w:szCs w:val="28"/>
          <w:rtl/>
        </w:rPr>
        <w:t xml:space="preserve">القضاء </w:t>
      </w:r>
      <w:r w:rsidR="005D7742" w:rsidRPr="00DE27D1">
        <w:rPr>
          <w:rFonts w:ascii="Simplified Arabic" w:hAnsi="Simplified Arabic" w:cs="Simplified Arabic" w:hint="cs"/>
          <w:sz w:val="28"/>
          <w:szCs w:val="28"/>
          <w:rtl/>
        </w:rPr>
        <w:t xml:space="preserve">الإداري </w:t>
      </w:r>
      <w:r w:rsidRPr="00DE27D1">
        <w:rPr>
          <w:rFonts w:ascii="Simplified Arabic" w:hAnsi="Simplified Arabic" w:cs="Simplified Arabic" w:hint="cs"/>
          <w:sz w:val="28"/>
          <w:szCs w:val="28"/>
          <w:rtl/>
        </w:rPr>
        <w:t>يخضع العاملون بالدولة والهيئات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والمصالح العامة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والمحافظات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والبلديات في علاقتهم </w:t>
      </w:r>
      <w:r w:rsidR="00C93AF3" w:rsidRPr="00DE27D1">
        <w:rPr>
          <w:rFonts w:ascii="Simplified Arabic" w:hAnsi="Simplified Arabic" w:cs="Simplified Arabic" w:hint="cs"/>
          <w:sz w:val="28"/>
          <w:szCs w:val="28"/>
          <w:rtl/>
        </w:rPr>
        <w:t>ب</w:t>
      </w:r>
      <w:r w:rsidR="007836C5" w:rsidRPr="00DE27D1">
        <w:rPr>
          <w:rFonts w:ascii="Simplified Arabic" w:hAnsi="Simplified Arabic" w:cs="Simplified Arabic" w:hint="cs"/>
          <w:sz w:val="28"/>
          <w:szCs w:val="28"/>
          <w:rtl/>
        </w:rPr>
        <w:t>الإدار</w:t>
      </w:r>
      <w:r w:rsidR="00F1257B" w:rsidRPr="00DE27D1">
        <w:rPr>
          <w:rFonts w:ascii="Simplified Arabic" w:hAnsi="Simplified Arabic" w:cs="Simplified Arabic" w:hint="cs"/>
          <w:sz w:val="28"/>
          <w:szCs w:val="28"/>
          <w:rtl/>
        </w:rPr>
        <w:t>ة</w:t>
      </w:r>
      <w:r w:rsidR="00E47518"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 xml:space="preserve">العامة للقضاء </w:t>
      </w:r>
      <w:r w:rsidR="005D7742" w:rsidRPr="00DE27D1">
        <w:rPr>
          <w:rFonts w:ascii="Simplified Arabic" w:hAnsi="Simplified Arabic" w:cs="Simplified Arabic" w:hint="cs"/>
          <w:sz w:val="28"/>
          <w:szCs w:val="28"/>
          <w:rtl/>
        </w:rPr>
        <w:t xml:space="preserve">الإداري </w:t>
      </w:r>
      <w:r w:rsidRPr="00DE27D1">
        <w:rPr>
          <w:rFonts w:ascii="Simplified Arabic" w:hAnsi="Simplified Arabic" w:cs="Simplified Arabic" w:hint="cs"/>
          <w:sz w:val="28"/>
          <w:szCs w:val="28"/>
          <w:rtl/>
        </w:rPr>
        <w:t xml:space="preserve">المتمثل في دوائر القضاء </w:t>
      </w:r>
      <w:r w:rsidR="005D7742" w:rsidRPr="00DE27D1">
        <w:rPr>
          <w:rFonts w:ascii="Simplified Arabic" w:hAnsi="Simplified Arabic" w:cs="Simplified Arabic" w:hint="cs"/>
          <w:sz w:val="28"/>
          <w:szCs w:val="28"/>
          <w:rtl/>
        </w:rPr>
        <w:t xml:space="preserve">الإداري </w:t>
      </w:r>
      <w:r w:rsidR="00F32F19" w:rsidRPr="00DE27D1">
        <w:rPr>
          <w:rFonts w:ascii="Simplified Arabic" w:hAnsi="Simplified Arabic" w:cs="Simplified Arabic" w:hint="cs"/>
          <w:sz w:val="28"/>
          <w:szCs w:val="28"/>
          <w:rtl/>
        </w:rPr>
        <w:t>ب</w:t>
      </w:r>
      <w:r w:rsidRPr="00DE27D1">
        <w:rPr>
          <w:rFonts w:ascii="Simplified Arabic" w:hAnsi="Simplified Arabic" w:cs="Simplified Arabic" w:hint="cs"/>
          <w:sz w:val="28"/>
          <w:szCs w:val="28"/>
          <w:rtl/>
        </w:rPr>
        <w:t>محاكم الاستئناف المدنية القابلة أحكامها للطعن</w:t>
      </w:r>
      <w:r w:rsidR="00D653DC" w:rsidRPr="00DE27D1">
        <w:rPr>
          <w:rFonts w:ascii="Simplified Arabic" w:hAnsi="Simplified Arabic" w:cs="Simplified Arabic" w:hint="cs"/>
          <w:sz w:val="28"/>
          <w:szCs w:val="28"/>
          <w:rtl/>
        </w:rPr>
        <w:t xml:space="preserve"> أمام </w:t>
      </w:r>
      <w:r w:rsidRPr="00DE27D1">
        <w:rPr>
          <w:rFonts w:ascii="Simplified Arabic" w:hAnsi="Simplified Arabic" w:cs="Simplified Arabic" w:hint="cs"/>
          <w:sz w:val="28"/>
          <w:szCs w:val="28"/>
          <w:rtl/>
        </w:rPr>
        <w:t>المحكمة العليا.</w:t>
      </w:r>
    </w:p>
    <w:p w:rsidR="00C36CB6" w:rsidRPr="00DE27D1" w:rsidRDefault="00DB7E69" w:rsidP="0099456B">
      <w:pPr>
        <w:pStyle w:val="a6"/>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وحرصاً من ال</w:t>
      </w:r>
      <w:r w:rsidR="0099456B" w:rsidRPr="00DE27D1">
        <w:rPr>
          <w:rFonts w:ascii="Simplified Arabic" w:hAnsi="Simplified Arabic" w:cs="Simplified Arabic" w:hint="cs"/>
          <w:sz w:val="28"/>
          <w:szCs w:val="28"/>
          <w:rtl/>
        </w:rPr>
        <w:t>مش</w:t>
      </w:r>
      <w:r w:rsidRPr="00DE27D1">
        <w:rPr>
          <w:rFonts w:ascii="Simplified Arabic" w:hAnsi="Simplified Arabic" w:cs="Simplified Arabic" w:hint="cs"/>
          <w:sz w:val="28"/>
          <w:szCs w:val="28"/>
          <w:rtl/>
        </w:rPr>
        <w:t>رع الليبي وإدراكه ل</w:t>
      </w:r>
      <w:r w:rsidR="0099456B" w:rsidRPr="00DE27D1">
        <w:rPr>
          <w:rFonts w:ascii="Simplified Arabic" w:hAnsi="Simplified Arabic" w:cs="Simplified Arabic" w:hint="cs"/>
          <w:sz w:val="28"/>
          <w:szCs w:val="28"/>
          <w:rtl/>
        </w:rPr>
        <w:t>م</w:t>
      </w:r>
      <w:r w:rsidRPr="00DE27D1">
        <w:rPr>
          <w:rFonts w:ascii="Simplified Arabic" w:hAnsi="Simplified Arabic" w:cs="Simplified Arabic" w:hint="cs"/>
          <w:sz w:val="28"/>
          <w:szCs w:val="28"/>
          <w:rtl/>
        </w:rPr>
        <w:t xml:space="preserve">دى حاجة المواطنين لحماية القضاء الإداري ضد تعسف الجهات الإدارية، نص في قانون </w:t>
      </w:r>
      <w:r w:rsidR="00B76246" w:rsidRPr="00DE27D1">
        <w:rPr>
          <w:rFonts w:ascii="Simplified Arabic" w:hAnsi="Simplified Arabic" w:cs="Simplified Arabic" w:hint="cs"/>
          <w:sz w:val="28"/>
          <w:szCs w:val="28"/>
          <w:rtl/>
        </w:rPr>
        <w:t>(88)</w:t>
      </w:r>
      <w:r w:rsidRPr="00DE27D1">
        <w:rPr>
          <w:rFonts w:ascii="Simplified Arabic" w:hAnsi="Simplified Arabic" w:cs="Simplified Arabic" w:hint="cs"/>
          <w:sz w:val="28"/>
          <w:szCs w:val="28"/>
          <w:rtl/>
        </w:rPr>
        <w:t xml:space="preserve"> لسنة 1971م بشأن القضاء الإداري على الطلبات التي يجوز للموظفين العامين رفعها إلى دوائر القضاء الإداري، كما منح هذه الدوائر إختصاصاً مانعاً للفصل في هذه الطلبات لا تشاركها فيها أي محكمة قضائية أخرى، وقد أستقر القضاء على قبول الدعاوي المرفوعة ضد اللجان الشعبية للبلديات</w:t>
      </w:r>
      <w:r w:rsidR="00B76246" w:rsidRPr="00DE27D1">
        <w:rPr>
          <w:rFonts w:ascii="Simplified Arabic" w:hAnsi="Simplified Arabic" w:cs="Simplified Arabic" w:hint="cs"/>
          <w:sz w:val="28"/>
          <w:szCs w:val="28"/>
          <w:rtl/>
        </w:rPr>
        <w:t>،</w:t>
      </w:r>
      <w:r w:rsidR="00C36CB6" w:rsidRPr="00DE27D1">
        <w:rPr>
          <w:rFonts w:ascii="Simplified Arabic" w:hAnsi="Simplified Arabic" w:cs="Simplified Arabic" w:hint="cs"/>
          <w:sz w:val="28"/>
          <w:szCs w:val="28"/>
          <w:rtl/>
        </w:rPr>
        <w:t xml:space="preserve"> حين يكون مرجع الطعن عدم الاختصاص أو وجود عيب في ال</w:t>
      </w:r>
      <w:r w:rsidR="00F32F19" w:rsidRPr="00DE27D1">
        <w:rPr>
          <w:rFonts w:ascii="Simplified Arabic" w:hAnsi="Simplified Arabic" w:cs="Simplified Arabic" w:hint="cs"/>
          <w:sz w:val="28"/>
          <w:szCs w:val="28"/>
          <w:rtl/>
        </w:rPr>
        <w:t>ش</w:t>
      </w:r>
      <w:r w:rsidR="00C36CB6" w:rsidRPr="00DE27D1">
        <w:rPr>
          <w:rFonts w:ascii="Simplified Arabic" w:hAnsi="Simplified Arabic" w:cs="Simplified Arabic" w:hint="cs"/>
          <w:sz w:val="28"/>
          <w:szCs w:val="28"/>
          <w:rtl/>
        </w:rPr>
        <w:t>كل أو مخالفة القوانين واللوائح أو الخطأ في تطبيقها أو إساءة استعمال السلطة.</w:t>
      </w:r>
      <w:r w:rsidR="00C36CB6" w:rsidRPr="00DE27D1">
        <w:rPr>
          <w:rFonts w:ascii="Simplified Arabic" w:hAnsi="Simplified Arabic" w:cs="Simplified Arabic" w:hint="cs"/>
          <w:sz w:val="28"/>
          <w:szCs w:val="28"/>
          <w:vertAlign w:val="superscript"/>
          <w:rtl/>
        </w:rPr>
        <w:t>(</w:t>
      </w:r>
      <w:r w:rsidR="00C36CB6" w:rsidRPr="00DE27D1">
        <w:rPr>
          <w:rStyle w:val="a8"/>
          <w:rFonts w:ascii="Simplified Arabic" w:hAnsi="Simplified Arabic" w:cs="Simplified Arabic"/>
          <w:sz w:val="28"/>
          <w:szCs w:val="28"/>
          <w:rtl/>
        </w:rPr>
        <w:footnoteReference w:id="390"/>
      </w:r>
      <w:r w:rsidR="00C36CB6" w:rsidRPr="00DE27D1">
        <w:rPr>
          <w:rFonts w:ascii="Simplified Arabic" w:hAnsi="Simplified Arabic" w:cs="Simplified Arabic" w:hint="cs"/>
          <w:sz w:val="28"/>
          <w:szCs w:val="28"/>
          <w:vertAlign w:val="superscript"/>
          <w:rtl/>
        </w:rPr>
        <w:t>)</w:t>
      </w:r>
    </w:p>
    <w:p w:rsidR="00C36CB6" w:rsidRPr="00DE27D1" w:rsidRDefault="00C36CB6" w:rsidP="0099456B">
      <w:pPr>
        <w:pStyle w:val="a6"/>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ولقد أشتمل القانون "88" لسنة 1971م بشأن القضاء الإداري على رفع دعاوي الالغاء والتعويض ضد القرارات النهائية الصادرة عن اللجان الشعبية للبلديات وتطبيقاً لذلك، قضت دائرة القضاء الإداري بمحكمة استئناف بنغازي في أحد الدعاوي المرفوعة أمامها بإلغاء قرار أمين اللجنة الشعبية لبلدية الجبل الاخضر المطعون فيه مع إلزام جهة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Pr="00DE27D1">
        <w:rPr>
          <w:rFonts w:ascii="Simplified Arabic" w:hAnsi="Simplified Arabic" w:cs="Simplified Arabic" w:hint="cs"/>
          <w:sz w:val="28"/>
          <w:szCs w:val="28"/>
          <w:rtl/>
        </w:rPr>
        <w:t xml:space="preserve"> بالمصاريف.</w:t>
      </w:r>
      <w:r w:rsidRPr="00DE27D1">
        <w:rPr>
          <w:rFonts w:ascii="Simplified Arabic" w:hAnsi="Simplified Arabic" w:cs="Simplified Arabic" w:hint="cs"/>
          <w:sz w:val="28"/>
          <w:szCs w:val="28"/>
          <w:vertAlign w:val="superscript"/>
          <w:rtl/>
        </w:rPr>
        <w:t>(</w:t>
      </w:r>
      <w:r w:rsidRPr="00DE27D1">
        <w:rPr>
          <w:rStyle w:val="a8"/>
          <w:rFonts w:ascii="Simplified Arabic" w:hAnsi="Simplified Arabic" w:cs="Simplified Arabic"/>
          <w:sz w:val="28"/>
          <w:szCs w:val="28"/>
          <w:rtl/>
        </w:rPr>
        <w:footnoteReference w:id="391"/>
      </w:r>
      <w:r w:rsidRPr="00DE27D1">
        <w:rPr>
          <w:rFonts w:ascii="Simplified Arabic" w:hAnsi="Simplified Arabic" w:cs="Simplified Arabic" w:hint="cs"/>
          <w:sz w:val="28"/>
          <w:szCs w:val="28"/>
          <w:vertAlign w:val="superscript"/>
          <w:rtl/>
        </w:rPr>
        <w:t>)</w:t>
      </w:r>
    </w:p>
    <w:p w:rsidR="00BF0D09" w:rsidRPr="00DE27D1" w:rsidRDefault="009B18E2" w:rsidP="0099456B">
      <w:pPr>
        <w:pStyle w:val="a6"/>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فالرقابة القضائية هدفها رعاية مصالح </w:t>
      </w:r>
      <w:r w:rsidR="004116B5" w:rsidRPr="00DE27D1">
        <w:rPr>
          <w:rFonts w:ascii="Simplified Arabic" w:hAnsi="Simplified Arabic" w:cs="Simplified Arabic"/>
          <w:sz w:val="28"/>
          <w:szCs w:val="28"/>
          <w:rtl/>
        </w:rPr>
        <w:t xml:space="preserve">الأفراد </w:t>
      </w:r>
      <w:r w:rsidR="00BF0D09" w:rsidRPr="00DE27D1">
        <w:rPr>
          <w:rFonts w:ascii="Simplified Arabic" w:hAnsi="Simplified Arabic" w:cs="Simplified Arabic"/>
          <w:sz w:val="28"/>
          <w:szCs w:val="28"/>
          <w:rtl/>
        </w:rPr>
        <w:t>بالدرجة</w:t>
      </w:r>
      <w:r w:rsidR="002F3994" w:rsidRPr="00DE27D1">
        <w:rPr>
          <w:rFonts w:ascii="Simplified Arabic" w:hAnsi="Simplified Arabic" w:cs="Simplified Arabic"/>
          <w:sz w:val="28"/>
          <w:szCs w:val="28"/>
          <w:rtl/>
        </w:rPr>
        <w:t xml:space="preserve"> الأولى</w:t>
      </w:r>
      <w:r w:rsidR="00B76246" w:rsidRPr="00DE27D1">
        <w:rPr>
          <w:rFonts w:ascii="Simplified Arabic" w:hAnsi="Simplified Arabic" w:cs="Simplified Arabic" w:hint="cs"/>
          <w:sz w:val="28"/>
          <w:szCs w:val="28"/>
          <w:rtl/>
        </w:rPr>
        <w:t>،</w:t>
      </w:r>
      <w:r w:rsidR="002F3994"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ولا علاقه لها بإصلاح الجهاز </w:t>
      </w:r>
      <w:r w:rsidR="005D7742" w:rsidRPr="00DE27D1">
        <w:rPr>
          <w:rFonts w:ascii="Simplified Arabic" w:hAnsi="Simplified Arabic" w:cs="Simplified Arabic"/>
          <w:sz w:val="28"/>
          <w:szCs w:val="28"/>
          <w:rtl/>
        </w:rPr>
        <w:t>الإداري</w:t>
      </w:r>
      <w:r w:rsidRPr="00DE27D1">
        <w:rPr>
          <w:rFonts w:ascii="Simplified Arabic" w:hAnsi="Simplified Arabic" w:cs="Simplified Arabic" w:hint="cs"/>
          <w:sz w:val="28"/>
          <w:szCs w:val="28"/>
          <w:rtl/>
        </w:rPr>
        <w:t>،</w:t>
      </w:r>
      <w:r w:rsidR="005D7742"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وتقويم اعوجاجه إلا بشكل ثانوي، فهي الضمان الفعلي للأفراد في مواجهة تجاوز</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E47518"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لاختصاصاتها الوظيفية</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تعسفها في استعمال السلطة</w:t>
      </w:r>
      <w:r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BF0D09" w:rsidRPr="00DE27D1">
        <w:rPr>
          <w:rFonts w:ascii="Simplified Arabic" w:hAnsi="Simplified Arabic" w:cs="Simplified Arabic"/>
          <w:sz w:val="28"/>
          <w:szCs w:val="28"/>
          <w:rtl/>
        </w:rPr>
        <w:t>الانحراف عنها</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وخروجها عن مبدأ المشروعية</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vertAlign w:val="superscript"/>
          <w:rtl/>
        </w:rPr>
        <w:t>(</w:t>
      </w:r>
      <w:r w:rsidR="00BF0D09" w:rsidRPr="00DE27D1">
        <w:rPr>
          <w:rFonts w:ascii="Simplified Arabic" w:hAnsi="Simplified Arabic" w:cs="Simplified Arabic"/>
          <w:sz w:val="28"/>
          <w:szCs w:val="28"/>
          <w:vertAlign w:val="superscript"/>
        </w:rPr>
        <w:t>(</w:t>
      </w:r>
      <w:r w:rsidR="00BF0D09" w:rsidRPr="00DE27D1">
        <w:rPr>
          <w:rStyle w:val="a8"/>
          <w:rFonts w:ascii="Simplified Arabic" w:hAnsi="Simplified Arabic" w:cs="Simplified Arabic"/>
          <w:sz w:val="28"/>
          <w:szCs w:val="28"/>
        </w:rPr>
        <w:footnoteReference w:id="392"/>
      </w:r>
      <w:r w:rsidR="00BF0D09" w:rsidRPr="00DE27D1">
        <w:rPr>
          <w:rFonts w:ascii="Simplified Arabic" w:hAnsi="Simplified Arabic" w:cs="Simplified Arabic"/>
          <w:sz w:val="28"/>
          <w:szCs w:val="28"/>
          <w:rtl/>
        </w:rPr>
        <w:t xml:space="preserve"> ولكي توجد الرقابة القضائية بالمعنى الذي يحقق الغرض المشار إليه من حيث حماية </w:t>
      </w:r>
      <w:r w:rsidR="004116B5" w:rsidRPr="00DE27D1">
        <w:rPr>
          <w:rFonts w:ascii="Simplified Arabic" w:hAnsi="Simplified Arabic" w:cs="Simplified Arabic"/>
          <w:sz w:val="28"/>
          <w:szCs w:val="28"/>
          <w:rtl/>
        </w:rPr>
        <w:t xml:space="preserve">الأفراد </w:t>
      </w:r>
      <w:r w:rsidR="00BF0D09" w:rsidRPr="00DE27D1">
        <w:rPr>
          <w:rFonts w:ascii="Simplified Arabic" w:hAnsi="Simplified Arabic" w:cs="Simplified Arabic"/>
          <w:sz w:val="28"/>
          <w:szCs w:val="28"/>
          <w:rtl/>
        </w:rPr>
        <w:t>في</w:t>
      </w:r>
      <w:r w:rsidRPr="00DE27D1">
        <w:rPr>
          <w:rFonts w:ascii="Simplified Arabic" w:hAnsi="Simplified Arabic" w:cs="Simplified Arabic"/>
          <w:sz w:val="28"/>
          <w:szCs w:val="28"/>
          <w:rtl/>
        </w:rPr>
        <w:t xml:space="preserve"> ممارستهم لحقوقهم</w:t>
      </w:r>
      <w:r w:rsidR="00B76246"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وحرياتهم يجب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تكون الهيئة التي تقوم بالرقابة لها صفة القضاء</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ولا يتحقق ذلك إلا بتوافر </w:t>
      </w:r>
      <w:r w:rsidR="00F67F6A" w:rsidRPr="00DE27D1">
        <w:rPr>
          <w:rFonts w:ascii="Simplified Arabic" w:hAnsi="Simplified Arabic" w:cs="Simplified Arabic"/>
          <w:sz w:val="28"/>
          <w:szCs w:val="28"/>
          <w:rtl/>
        </w:rPr>
        <w:t xml:space="preserve">الأمور </w:t>
      </w:r>
      <w:r w:rsidRPr="00DE27D1">
        <w:rPr>
          <w:rFonts w:ascii="Simplified Arabic" w:hAnsi="Simplified Arabic" w:cs="Simplified Arabic"/>
          <w:sz w:val="28"/>
          <w:szCs w:val="28"/>
          <w:rtl/>
        </w:rPr>
        <w:t>ال</w:t>
      </w:r>
      <w:r w:rsidRPr="00DE27D1">
        <w:rPr>
          <w:rFonts w:ascii="Simplified Arabic" w:hAnsi="Simplified Arabic" w:cs="Simplified Arabic" w:hint="cs"/>
          <w:sz w:val="28"/>
          <w:szCs w:val="28"/>
          <w:rtl/>
        </w:rPr>
        <w:t>آ</w:t>
      </w:r>
      <w:r w:rsidR="00BF0D09" w:rsidRPr="00DE27D1">
        <w:rPr>
          <w:rFonts w:ascii="Simplified Arabic" w:hAnsi="Simplified Arabic" w:cs="Simplified Arabic"/>
          <w:sz w:val="28"/>
          <w:szCs w:val="28"/>
          <w:rtl/>
        </w:rPr>
        <w:t>تية مجتمعه وهي:</w:t>
      </w:r>
    </w:p>
    <w:p w:rsidR="00BF0D09" w:rsidRPr="00DE27D1" w:rsidRDefault="009B18E2" w:rsidP="0099456B">
      <w:pPr>
        <w:pStyle w:val="a6"/>
        <w:numPr>
          <w:ilvl w:val="0"/>
          <w:numId w:val="42"/>
        </w:numPr>
        <w:tabs>
          <w:tab w:val="right" w:pos="368"/>
        </w:tabs>
        <w:spacing w:after="0" w:line="360" w:lineRule="auto"/>
        <w:ind w:left="368"/>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تكون الهيئة المكلفة بالرقابة على أعمال</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لها اختصاص في هذا المجال</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وبناء</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على نصوص وقواعد قانونية.</w:t>
      </w:r>
    </w:p>
    <w:p w:rsidR="00BF0D09" w:rsidRPr="00DE27D1" w:rsidRDefault="009B18E2" w:rsidP="00F41D10">
      <w:pPr>
        <w:pStyle w:val="a6"/>
        <w:numPr>
          <w:ilvl w:val="0"/>
          <w:numId w:val="42"/>
        </w:numPr>
        <w:tabs>
          <w:tab w:val="right" w:pos="368"/>
        </w:tabs>
        <w:spacing w:after="0" w:line="360" w:lineRule="auto"/>
        <w:ind w:left="368"/>
        <w:jc w:val="lowKashida"/>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تخضع </w:t>
      </w:r>
      <w:r w:rsidR="001E46C6" w:rsidRPr="00DE27D1">
        <w:rPr>
          <w:rFonts w:ascii="Simplified Arabic" w:hAnsi="Simplified Arabic" w:cs="Simplified Arabic"/>
          <w:sz w:val="28"/>
          <w:szCs w:val="28"/>
          <w:rtl/>
        </w:rPr>
        <w:t xml:space="preserve">إلى </w:t>
      </w:r>
      <w:r w:rsidR="00BF0D09" w:rsidRPr="00DE27D1">
        <w:rPr>
          <w:rFonts w:ascii="Simplified Arabic" w:hAnsi="Simplified Arabic" w:cs="Simplified Arabic"/>
          <w:sz w:val="28"/>
          <w:szCs w:val="28"/>
          <w:rtl/>
        </w:rPr>
        <w:t xml:space="preserve">إجراءات ومواعيد وقواعد محددة قد لا تتوافر في الرقابة </w:t>
      </w:r>
      <w:r w:rsidR="00CA45FF" w:rsidRPr="00DE27D1">
        <w:rPr>
          <w:rFonts w:ascii="Simplified Arabic" w:hAnsi="Simplified Arabic" w:cs="Simplified Arabic"/>
          <w:sz w:val="28"/>
          <w:szCs w:val="28"/>
          <w:rtl/>
        </w:rPr>
        <w:t>الإدارية</w:t>
      </w:r>
      <w:r w:rsidR="00F67F6A" w:rsidRPr="00DE27D1">
        <w:rPr>
          <w:rFonts w:ascii="Simplified Arabic" w:hAnsi="Simplified Arabic" w:cs="Simplified Arabic"/>
          <w:sz w:val="28"/>
          <w:szCs w:val="28"/>
          <w:rtl/>
        </w:rPr>
        <w:t xml:space="preserve">. </w:t>
      </w:r>
      <w:r w:rsidR="00E4676C" w:rsidRPr="00DE27D1">
        <w:rPr>
          <w:rFonts w:ascii="Simplified Arabic" w:hAnsi="Simplified Arabic" w:cs="Simplified Arabic"/>
          <w:sz w:val="28"/>
          <w:szCs w:val="28"/>
          <w:rtl/>
        </w:rPr>
        <w:t xml:space="preserve"> </w:t>
      </w:r>
    </w:p>
    <w:p w:rsidR="00BF0D09" w:rsidRPr="00DE27D1" w:rsidRDefault="00BF0D09" w:rsidP="00F41D10">
      <w:pPr>
        <w:pStyle w:val="a6"/>
        <w:numPr>
          <w:ilvl w:val="0"/>
          <w:numId w:val="42"/>
        </w:numPr>
        <w:tabs>
          <w:tab w:val="right" w:pos="368"/>
        </w:tabs>
        <w:spacing w:after="0" w:line="360" w:lineRule="auto"/>
        <w:ind w:left="368"/>
        <w:jc w:val="lowKashida"/>
        <w:rPr>
          <w:rFonts w:ascii="Simplified Arabic" w:hAnsi="Simplified Arabic" w:cs="Simplified Arabic"/>
          <w:sz w:val="28"/>
          <w:szCs w:val="28"/>
        </w:rPr>
      </w:pPr>
      <w:r w:rsidRPr="00DE27D1">
        <w:rPr>
          <w:rFonts w:ascii="Simplified Arabic" w:hAnsi="Simplified Arabic" w:cs="Simplified Arabic"/>
          <w:sz w:val="28"/>
          <w:szCs w:val="28"/>
          <w:rtl/>
        </w:rPr>
        <w:t>تنتهي بحكم يحوز حجية الشيء المقضي به.</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Pr>
        <w:footnoteReference w:id="393"/>
      </w:r>
      <w:r w:rsidRPr="00DE27D1">
        <w:rPr>
          <w:rFonts w:ascii="Simplified Arabic" w:hAnsi="Simplified Arabic" w:cs="Simplified Arabic"/>
          <w:sz w:val="28"/>
          <w:szCs w:val="28"/>
          <w:vertAlign w:val="superscript"/>
          <w:rtl/>
        </w:rPr>
        <w:t>)</w:t>
      </w:r>
    </w:p>
    <w:p w:rsidR="00BF0D09" w:rsidRPr="00DE27D1" w:rsidRDefault="00BF0D09" w:rsidP="0099456B">
      <w:pPr>
        <w:pStyle w:val="a6"/>
        <w:numPr>
          <w:ilvl w:val="0"/>
          <w:numId w:val="39"/>
        </w:numPr>
        <w:tabs>
          <w:tab w:val="right" w:pos="368"/>
        </w:tabs>
        <w:spacing w:after="0" w:line="360" w:lineRule="auto"/>
        <w:ind w:left="-64" w:firstLine="0"/>
        <w:jc w:val="lowKashida"/>
        <w:rPr>
          <w:rFonts w:ascii="Simplified Arabic" w:hAnsi="Simplified Arabic" w:cs="Simplified Arabic"/>
          <w:sz w:val="28"/>
          <w:szCs w:val="28"/>
        </w:rPr>
      </w:pPr>
      <w:r w:rsidRPr="00DE27D1">
        <w:rPr>
          <w:rFonts w:ascii="Simplified Arabic" w:hAnsi="Simplified Arabic" w:cs="Simplified Arabic"/>
          <w:b/>
          <w:bCs/>
          <w:sz w:val="28"/>
          <w:szCs w:val="28"/>
          <w:rtl/>
        </w:rPr>
        <w:t>الرقابة التشريعية:</w:t>
      </w:r>
      <w:r w:rsidRPr="00DE27D1">
        <w:rPr>
          <w:rFonts w:ascii="Simplified Arabic" w:hAnsi="Simplified Arabic" w:cs="Simplified Arabic"/>
          <w:sz w:val="28"/>
          <w:szCs w:val="28"/>
          <w:rtl/>
        </w:rPr>
        <w:t xml:space="preserve"> "تخضع الوحدات المحلية لرقابة السلطات التشريعية المختصة في كل </w:t>
      </w:r>
      <w:r w:rsidR="002709B2" w:rsidRPr="00DE27D1">
        <w:rPr>
          <w:rFonts w:ascii="Simplified Arabic" w:hAnsi="Simplified Arabic" w:cs="Simplified Arabic"/>
          <w:sz w:val="28"/>
          <w:szCs w:val="28"/>
          <w:rtl/>
        </w:rPr>
        <w:t xml:space="preserve">الأنظمة </w:t>
      </w:r>
      <w:r w:rsidRPr="00DE27D1">
        <w:rPr>
          <w:rFonts w:ascii="Simplified Arabic" w:hAnsi="Simplified Arabic" w:cs="Simplified Arabic"/>
          <w:sz w:val="28"/>
          <w:szCs w:val="28"/>
          <w:rtl/>
        </w:rPr>
        <w:t xml:space="preserve">التي تأخذ </w:t>
      </w:r>
      <w:r w:rsidR="00C93AF3" w:rsidRPr="00DE27D1">
        <w:rPr>
          <w:rFonts w:ascii="Simplified Arabic" w:hAnsi="Simplified Arabic" w:cs="Simplified Arabic"/>
          <w:sz w:val="28"/>
          <w:szCs w:val="28"/>
          <w:rtl/>
        </w:rPr>
        <w:t>ب</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لمحلي</w:t>
      </w:r>
      <w:r w:rsidR="009B18E2" w:rsidRPr="00DE27D1">
        <w:rPr>
          <w:rFonts w:ascii="Simplified Arabic" w:hAnsi="Simplified Arabic" w:cs="Simplified Arabic"/>
          <w:sz w:val="28"/>
          <w:szCs w:val="28"/>
          <w:rtl/>
        </w:rPr>
        <w:t>ة كشكل من أشكال تنظيمها الاداري</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وتسمو السلطة التشريعية في هذا الصدد على ما عداها من سلطات نظرً</w:t>
      </w:r>
      <w:r w:rsidR="009B18E2" w:rsidRPr="00DE27D1">
        <w:rPr>
          <w:rFonts w:ascii="Simplified Arabic" w:hAnsi="Simplified Arabic" w:cs="Simplified Arabic" w:hint="cs"/>
          <w:sz w:val="28"/>
          <w:szCs w:val="28"/>
          <w:rtl/>
        </w:rPr>
        <w:t>ا</w:t>
      </w:r>
      <w:r w:rsidR="009B18E2" w:rsidRPr="00DE27D1">
        <w:rPr>
          <w:rFonts w:ascii="Simplified Arabic" w:hAnsi="Simplified Arabic" w:cs="Simplified Arabic"/>
          <w:sz w:val="28"/>
          <w:szCs w:val="28"/>
          <w:rtl/>
        </w:rPr>
        <w:t xml:space="preserve"> 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ن الوحدات المحلية تنشأ غالبً</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بقوانين صادرة منها"</w:t>
      </w:r>
      <w:r w:rsidRPr="00DE27D1">
        <w:rPr>
          <w:rFonts w:ascii="Simplified Arabic" w:hAnsi="Simplified Arabic" w:cs="Simplified Arabic" w:hint="cs"/>
          <w:sz w:val="28"/>
          <w:szCs w:val="28"/>
          <w:vertAlign w:val="superscript"/>
          <w:rtl/>
        </w:rPr>
        <w:t xml:space="preserve"> </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Pr>
        <w:footnoteReference w:id="394"/>
      </w:r>
      <w:r w:rsidRPr="00DE27D1">
        <w:rPr>
          <w:rFonts w:ascii="Simplified Arabic" w:hAnsi="Simplified Arabic" w:cs="Simplified Arabic"/>
          <w:sz w:val="28"/>
          <w:szCs w:val="28"/>
          <w:vertAlign w:val="superscript"/>
          <w:rtl/>
        </w:rPr>
        <w:t>)</w:t>
      </w:r>
      <w:r w:rsidRPr="00DE27D1">
        <w:rPr>
          <w:rFonts w:ascii="Simplified Arabic" w:hAnsi="Simplified Arabic" w:cs="Simplified Arabic"/>
          <w:sz w:val="28"/>
          <w:szCs w:val="28"/>
          <w:rtl/>
        </w:rPr>
        <w:t xml:space="preserve"> وتأخذ إحدى صورتين:</w:t>
      </w:r>
    </w:p>
    <w:p w:rsidR="00BF0D09" w:rsidRPr="00DE27D1" w:rsidRDefault="009B18E2" w:rsidP="009B18E2">
      <w:pPr>
        <w:pStyle w:val="a6"/>
        <w:numPr>
          <w:ilvl w:val="0"/>
          <w:numId w:val="41"/>
        </w:numPr>
        <w:tabs>
          <w:tab w:val="right" w:pos="368"/>
        </w:tabs>
        <w:spacing w:after="0" w:line="360" w:lineRule="auto"/>
        <w:ind w:left="368"/>
        <w:jc w:val="lowKashida"/>
        <w:rPr>
          <w:rFonts w:ascii="Simplified Arabic" w:hAnsi="Simplified Arabic" w:cs="Simplified Arabic"/>
          <w:sz w:val="28"/>
          <w:szCs w:val="28"/>
        </w:rPr>
      </w:pPr>
      <w:r w:rsidRPr="00DE27D1">
        <w:rPr>
          <w:rFonts w:ascii="Simplified Arabic" w:hAnsi="Simplified Arabic" w:cs="Simplified Arabic"/>
          <w:sz w:val="28"/>
          <w:szCs w:val="28"/>
          <w:rtl/>
        </w:rPr>
        <w:t>رقابة الر</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ي العام: ويتمثل هذا النوع في رقابة الناخبين لممثليهم وهي رقابة يباشرها الناخبون على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شخاص المرشحين</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وأعمالهم عند اختيارهم لهم لعضوية المجالس النيابية.</w:t>
      </w:r>
    </w:p>
    <w:p w:rsidR="00BF0D09" w:rsidRPr="00DE27D1" w:rsidRDefault="00BF0D09" w:rsidP="009B18E2">
      <w:pPr>
        <w:pStyle w:val="a6"/>
        <w:numPr>
          <w:ilvl w:val="0"/>
          <w:numId w:val="41"/>
        </w:numPr>
        <w:tabs>
          <w:tab w:val="right" w:pos="368"/>
        </w:tabs>
        <w:spacing w:after="0" w:line="360" w:lineRule="auto"/>
        <w:ind w:left="368"/>
        <w:jc w:val="lowKashida"/>
        <w:rPr>
          <w:rFonts w:ascii="Simplified Arabic" w:hAnsi="Simplified Arabic" w:cs="Simplified Arabic"/>
          <w:sz w:val="28"/>
          <w:szCs w:val="28"/>
        </w:rPr>
      </w:pPr>
      <w:r w:rsidRPr="00DE27D1">
        <w:rPr>
          <w:rFonts w:ascii="Simplified Arabic" w:hAnsi="Simplified Arabic" w:cs="Simplified Arabic"/>
          <w:sz w:val="28"/>
          <w:szCs w:val="28"/>
          <w:rtl/>
        </w:rPr>
        <w:t>الرقابة البرلمانية: تمارسها المجالس النيابية سواء سميت بالبرلمان</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sz w:val="28"/>
          <w:szCs w:val="28"/>
          <w:rtl/>
        </w:rPr>
        <w:t xml:space="preserve"> أو </w:t>
      </w:r>
      <w:r w:rsidR="009B18E2" w:rsidRPr="00DE27D1">
        <w:rPr>
          <w:rFonts w:ascii="Simplified Arabic" w:hAnsi="Simplified Arabic" w:cs="Simplified Arabic"/>
          <w:sz w:val="28"/>
          <w:szCs w:val="28"/>
          <w:rtl/>
        </w:rPr>
        <w:t>مجلس ال</w:t>
      </w:r>
      <w:r w:rsidR="009B18E2" w:rsidRPr="00DE27D1">
        <w:rPr>
          <w:rFonts w:ascii="Simplified Arabic" w:hAnsi="Simplified Arabic" w:cs="Simplified Arabic" w:hint="cs"/>
          <w:sz w:val="28"/>
          <w:szCs w:val="28"/>
          <w:rtl/>
        </w:rPr>
        <w:t>أ</w:t>
      </w:r>
      <w:r w:rsidRPr="00DE27D1">
        <w:rPr>
          <w:rFonts w:ascii="Simplified Arabic" w:hAnsi="Simplified Arabic" w:cs="Simplified Arabic"/>
          <w:sz w:val="28"/>
          <w:szCs w:val="28"/>
          <w:rtl/>
        </w:rPr>
        <w:t>مة وهي تختلف قو</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ة وضعفً</w:t>
      </w:r>
      <w:r w:rsidR="009B18E2" w:rsidRPr="00DE27D1">
        <w:rPr>
          <w:rFonts w:ascii="Simplified Arabic" w:hAnsi="Simplified Arabic" w:cs="Simplified Arabic" w:hint="cs"/>
          <w:sz w:val="28"/>
          <w:szCs w:val="28"/>
          <w:rtl/>
        </w:rPr>
        <w:t>ا</w:t>
      </w:r>
      <w:r w:rsidRPr="00DE27D1">
        <w:rPr>
          <w:rFonts w:ascii="Simplified Arabic" w:hAnsi="Simplified Arabic" w:cs="Simplified Arabic"/>
          <w:sz w:val="28"/>
          <w:szCs w:val="28"/>
          <w:rtl/>
        </w:rPr>
        <w:t xml:space="preserve"> باختلاف النظام الدستوري القائم في البلاد.</w:t>
      </w:r>
      <w:r w:rsidRPr="00DE27D1">
        <w:rPr>
          <w:rFonts w:ascii="Simplified Arabic" w:hAnsi="Simplified Arabic" w:cs="Simplified Arabic"/>
          <w:sz w:val="28"/>
          <w:szCs w:val="28"/>
          <w:vertAlign w:val="superscript"/>
          <w:rtl/>
        </w:rPr>
        <w:t>(</w:t>
      </w:r>
      <w:r w:rsidRPr="00DE27D1">
        <w:rPr>
          <w:rStyle w:val="a8"/>
          <w:rFonts w:ascii="Simplified Arabic" w:hAnsi="Simplified Arabic" w:cs="Simplified Arabic"/>
          <w:sz w:val="28"/>
          <w:szCs w:val="28"/>
          <w:rtl/>
        </w:rPr>
        <w:footnoteReference w:id="395"/>
      </w:r>
      <w:r w:rsidRPr="00DE27D1">
        <w:rPr>
          <w:rFonts w:ascii="Simplified Arabic" w:hAnsi="Simplified Arabic" w:cs="Simplified Arabic"/>
          <w:sz w:val="28"/>
          <w:szCs w:val="28"/>
          <w:vertAlign w:val="superscript"/>
          <w:rtl/>
        </w:rPr>
        <w:t>)</w:t>
      </w:r>
    </w:p>
    <w:p w:rsidR="00BF0D09" w:rsidRPr="00DE27D1" w:rsidRDefault="009B18E2" w:rsidP="0099456B">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 xml:space="preserve">وفي ختام الرقابة </w:t>
      </w:r>
      <w:r w:rsidR="004116B5" w:rsidRPr="00DE27D1">
        <w:rPr>
          <w:rFonts w:ascii="Simplified Arabic" w:hAnsi="Simplified Arabic" w:cs="Simplified Arabic"/>
          <w:sz w:val="28"/>
          <w:szCs w:val="28"/>
          <w:rtl/>
        </w:rPr>
        <w:t xml:space="preserve">الإدارية </w:t>
      </w:r>
      <w:r w:rsidRPr="00DE27D1">
        <w:rPr>
          <w:rFonts w:ascii="Simplified Arabic" w:hAnsi="Simplified Arabic" w:cs="Simplified Arabic"/>
          <w:sz w:val="28"/>
          <w:szCs w:val="28"/>
          <w:rtl/>
        </w:rPr>
        <w:t xml:space="preserve">لابد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 xml:space="preserve">ن نشير </w:t>
      </w:r>
      <w:r w:rsidR="001E46C6" w:rsidRPr="00DE27D1">
        <w:rPr>
          <w:rFonts w:ascii="Simplified Arabic" w:hAnsi="Simplified Arabic" w:cs="Simplified Arabic"/>
          <w:sz w:val="28"/>
          <w:szCs w:val="28"/>
          <w:rtl/>
        </w:rPr>
        <w:t xml:space="preserve">إلى </w:t>
      </w:r>
      <w:r w:rsidR="00B76246" w:rsidRPr="00DE27D1">
        <w:rPr>
          <w:rFonts w:ascii="Simplified Arabic" w:hAnsi="Simplified Arabic" w:cs="Simplified Arabic" w:hint="cs"/>
          <w:sz w:val="28"/>
          <w:szCs w:val="28"/>
          <w:rtl/>
        </w:rPr>
        <w:t xml:space="preserve">أن </w:t>
      </w:r>
      <w:r w:rsidR="00BF0D09" w:rsidRPr="00DE27D1">
        <w:rPr>
          <w:rFonts w:ascii="Simplified Arabic" w:hAnsi="Simplified Arabic" w:cs="Simplified Arabic"/>
          <w:sz w:val="28"/>
          <w:szCs w:val="28"/>
          <w:rtl/>
        </w:rPr>
        <w:t>الرقابة المالية</w:t>
      </w:r>
      <w:r w:rsidR="00BF0D09" w:rsidRPr="00DE27D1">
        <w:rPr>
          <w:rFonts w:ascii="Simplified Arabic" w:hAnsi="Simplified Arabic" w:cs="Simplified Arabic" w:hint="cs"/>
          <w:sz w:val="28"/>
          <w:szCs w:val="28"/>
          <w:rtl/>
        </w:rPr>
        <w:t xml:space="preserve"> هي الممارسات التي تتولاها أجهزة مستقلة، بهدف المحافظة على </w:t>
      </w:r>
      <w:r w:rsidR="002709B2" w:rsidRPr="00DE27D1">
        <w:rPr>
          <w:rFonts w:ascii="Simplified Arabic" w:hAnsi="Simplified Arabic" w:cs="Simplified Arabic" w:hint="cs"/>
          <w:sz w:val="28"/>
          <w:szCs w:val="28"/>
          <w:rtl/>
        </w:rPr>
        <w:t xml:space="preserve">الأموال </w:t>
      </w:r>
      <w:r w:rsidR="00BF0D09" w:rsidRPr="00DE27D1">
        <w:rPr>
          <w:rFonts w:ascii="Simplified Arabic" w:hAnsi="Simplified Arabic" w:cs="Simplified Arabic" w:hint="cs"/>
          <w:sz w:val="28"/>
          <w:szCs w:val="28"/>
          <w:rtl/>
        </w:rPr>
        <w:t>العامة</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والتأكد من حسن استخدامها</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ورفع كفاءتها بما يضمن حقوق الخزينة</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ويحقق المصلحة العامة</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وخلق وزيادة الشعور بالمسؤولية لدى العاملين والمراقبين،</w:t>
      </w:r>
      <w:r w:rsidR="00BF0D09" w:rsidRPr="00DE27D1">
        <w:rPr>
          <w:rFonts w:ascii="Simplified Arabic" w:hAnsi="Simplified Arabic" w:cs="Simplified Arabic" w:hint="cs"/>
          <w:sz w:val="10"/>
          <w:szCs w:val="10"/>
          <w:rtl/>
        </w:rPr>
        <w:t xml:space="preserve"> </w:t>
      </w:r>
      <w:r w:rsidR="00BF0D09" w:rsidRPr="00DE27D1">
        <w:rPr>
          <w:rFonts w:ascii="Simplified Arabic" w:hAnsi="Simplified Arabic" w:cs="Simplified Arabic" w:hint="cs"/>
          <w:sz w:val="28"/>
          <w:szCs w:val="28"/>
          <w:vertAlign w:val="superscript"/>
          <w:rtl/>
        </w:rPr>
        <w:t>(</w:t>
      </w:r>
      <w:r w:rsidR="00BF0D09" w:rsidRPr="00DE27D1">
        <w:rPr>
          <w:rStyle w:val="a8"/>
          <w:rFonts w:ascii="Simplified Arabic" w:hAnsi="Simplified Arabic" w:cs="Simplified Arabic"/>
          <w:sz w:val="28"/>
          <w:szCs w:val="28"/>
          <w:rtl/>
        </w:rPr>
        <w:footnoteReference w:id="396"/>
      </w:r>
      <w:r w:rsidR="00BF0D09" w:rsidRPr="00DE27D1">
        <w:rPr>
          <w:rFonts w:ascii="Simplified Arabic" w:hAnsi="Simplified Arabic" w:cs="Simplified Arabic" w:hint="cs"/>
          <w:sz w:val="28"/>
          <w:szCs w:val="28"/>
          <w:vertAlign w:val="superscript"/>
          <w:rtl/>
        </w:rPr>
        <w:t>)</w:t>
      </w:r>
      <w:r w:rsidR="00B76246"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إذ </w:t>
      </w:r>
      <w:r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ن الشؤ</w:t>
      </w:r>
      <w:r w:rsidRPr="00DE27D1">
        <w:rPr>
          <w:rFonts w:ascii="Simplified Arabic" w:hAnsi="Simplified Arabic" w:cs="Simplified Arabic" w:hint="cs"/>
          <w:sz w:val="28"/>
          <w:szCs w:val="28"/>
          <w:rtl/>
        </w:rPr>
        <w:t>و</w:t>
      </w:r>
      <w:r w:rsidR="00BF0D09" w:rsidRPr="00DE27D1">
        <w:rPr>
          <w:rFonts w:ascii="Simplified Arabic" w:hAnsi="Simplified Arabic" w:cs="Simplified Arabic"/>
          <w:sz w:val="28"/>
          <w:szCs w:val="28"/>
          <w:rtl/>
        </w:rPr>
        <w:t>ن المالية تخضع لرقابة خاصة حيث نص</w:t>
      </w:r>
      <w:r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ت المادة </w:t>
      </w:r>
      <w:r w:rsidR="00B76246" w:rsidRPr="00DE27D1">
        <w:rPr>
          <w:rFonts w:ascii="Simplified Arabic" w:hAnsi="Simplified Arabic" w:cs="Simplified Arabic" w:hint="cs"/>
          <w:sz w:val="28"/>
          <w:szCs w:val="28"/>
          <w:rtl/>
        </w:rPr>
        <w:t>(64)</w:t>
      </w:r>
      <w:r w:rsidR="00BF0D09" w:rsidRPr="00DE27D1">
        <w:rPr>
          <w:rFonts w:ascii="Simplified Arabic" w:hAnsi="Simplified Arabic" w:cs="Simplified Arabic"/>
          <w:sz w:val="28"/>
          <w:szCs w:val="28"/>
          <w:rtl/>
        </w:rPr>
        <w:t xml:space="preserve"> من القانون (59) لسنة 2012م،</w:t>
      </w:r>
      <w:r w:rsidR="00232F74"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بشأن </w:t>
      </w:r>
      <w:r w:rsidR="007836C5" w:rsidRPr="00DE27D1">
        <w:rPr>
          <w:rFonts w:ascii="Simplified Arabic" w:hAnsi="Simplified Arabic" w:cs="Simplified Arabic"/>
          <w:sz w:val="28"/>
          <w:szCs w:val="28"/>
          <w:rtl/>
        </w:rPr>
        <w:t>الإدا</w:t>
      </w:r>
      <w:r w:rsidR="0099456B" w:rsidRPr="00DE27D1">
        <w:rPr>
          <w:rFonts w:ascii="Simplified Arabic" w:hAnsi="Simplified Arabic" w:cs="Simplified Arabic" w:hint="cs"/>
          <w:sz w:val="28"/>
          <w:szCs w:val="28"/>
          <w:rtl/>
        </w:rPr>
        <w:t>رة</w:t>
      </w:r>
      <w:r w:rsidR="00022109" w:rsidRPr="00DE27D1">
        <w:rPr>
          <w:rFonts w:ascii="Simplified Arabic" w:hAnsi="Simplified Arabic" w:cs="Simplified Arabic"/>
          <w:sz w:val="28"/>
          <w:szCs w:val="28"/>
          <w:rtl/>
        </w:rPr>
        <w:t xml:space="preserve"> </w:t>
      </w:r>
      <w:r w:rsidR="00BF0D09" w:rsidRPr="00DE27D1">
        <w:rPr>
          <w:rFonts w:ascii="Simplified Arabic" w:hAnsi="Simplified Arabic" w:cs="Simplified Arabic"/>
          <w:sz w:val="28"/>
          <w:szCs w:val="28"/>
          <w:rtl/>
        </w:rPr>
        <w:t xml:space="preserve">المحلية على أن </w:t>
      </w:r>
      <w:r w:rsidR="00BF0D09" w:rsidRPr="00DE27D1">
        <w:rPr>
          <w:rFonts w:ascii="Simplified Arabic" w:hAnsi="Simplified Arabic" w:cs="Simplified Arabic"/>
          <w:b/>
          <w:bCs/>
          <w:sz w:val="28"/>
          <w:szCs w:val="28"/>
          <w:rtl/>
        </w:rPr>
        <w:t>" تخضع الإجراءات المالية للمحافظة والبلدية لرقابة ديوان المحاسبة وأجهزة الشفافية وفقً</w:t>
      </w:r>
      <w:r w:rsidRPr="00DE27D1">
        <w:rPr>
          <w:rFonts w:ascii="Simplified Arabic" w:hAnsi="Simplified Arabic" w:cs="Simplified Arabic" w:hint="cs"/>
          <w:b/>
          <w:bCs/>
          <w:sz w:val="28"/>
          <w:szCs w:val="28"/>
          <w:rtl/>
        </w:rPr>
        <w:t>ا</w:t>
      </w:r>
      <w:r w:rsidR="00BF0D09" w:rsidRPr="00DE27D1">
        <w:rPr>
          <w:rFonts w:ascii="Simplified Arabic" w:hAnsi="Simplified Arabic" w:cs="Simplified Arabic"/>
          <w:b/>
          <w:bCs/>
          <w:sz w:val="28"/>
          <w:szCs w:val="28"/>
          <w:rtl/>
        </w:rPr>
        <w:t xml:space="preserve"> للقانون المالي للدولة</w:t>
      </w:r>
      <w:r w:rsidR="00BF0D09" w:rsidRPr="00DE27D1">
        <w:rPr>
          <w:rFonts w:ascii="Simplified Arabic" w:hAnsi="Simplified Arabic" w:cs="Simplified Arabic" w:hint="cs"/>
          <w:b/>
          <w:bCs/>
          <w:sz w:val="28"/>
          <w:szCs w:val="28"/>
          <w:rtl/>
        </w:rPr>
        <w:t>،</w:t>
      </w:r>
      <w:r w:rsidR="00BF0D09" w:rsidRPr="00DE27D1">
        <w:rPr>
          <w:rFonts w:ascii="Simplified Arabic" w:hAnsi="Simplified Arabic" w:cs="Simplified Arabic"/>
          <w:b/>
          <w:bCs/>
          <w:sz w:val="28"/>
          <w:szCs w:val="28"/>
          <w:rtl/>
        </w:rPr>
        <w:t xml:space="preserve"> ويكون لكل محافظة</w:t>
      </w:r>
      <w:r w:rsidR="00E20C6A" w:rsidRPr="00DE27D1">
        <w:rPr>
          <w:rFonts w:ascii="Simplified Arabic" w:hAnsi="Simplified Arabic" w:cs="Simplified Arabic"/>
          <w:b/>
          <w:bCs/>
          <w:sz w:val="28"/>
          <w:szCs w:val="28"/>
          <w:rtl/>
        </w:rPr>
        <w:t xml:space="preserve"> أو </w:t>
      </w:r>
      <w:r w:rsidR="00BF0D09" w:rsidRPr="00DE27D1">
        <w:rPr>
          <w:rFonts w:ascii="Simplified Arabic" w:hAnsi="Simplified Arabic" w:cs="Simplified Arabic"/>
          <w:b/>
          <w:bCs/>
          <w:sz w:val="28"/>
          <w:szCs w:val="28"/>
          <w:rtl/>
        </w:rPr>
        <w:t>بلدية مراقب مالي يشرف على حساباته"</w:t>
      </w:r>
      <w:r w:rsidR="00BF0D09" w:rsidRPr="00DE27D1">
        <w:rPr>
          <w:rFonts w:ascii="Simplified Arabic" w:hAnsi="Simplified Arabic" w:cs="Simplified Arabic" w:hint="cs"/>
          <w:sz w:val="28"/>
          <w:szCs w:val="28"/>
          <w:rtl/>
        </w:rPr>
        <w:t xml:space="preserve"> وعلى عمليات الدفع</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والقبض الخاصة به</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وإعداد حساباتها الختامية.</w:t>
      </w:r>
    </w:p>
    <w:p w:rsidR="00BF0D09" w:rsidRPr="00DE27D1" w:rsidRDefault="00BF0D09" w:rsidP="00F1257B">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بالإضافة</w:t>
      </w:r>
      <w:r w:rsidRPr="00DE27D1">
        <w:rPr>
          <w:rFonts w:ascii="Simplified Arabic" w:hAnsi="Simplified Arabic" w:cs="Simplified Arabic"/>
          <w:sz w:val="28"/>
          <w:szCs w:val="28"/>
          <w:rtl/>
        </w:rPr>
        <w:t xml:space="preserve">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رقابة</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F1257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المركزية على </w:t>
      </w:r>
      <w:r w:rsidR="005A1CF5" w:rsidRPr="00DE27D1">
        <w:rPr>
          <w:rFonts w:ascii="Simplified Arabic" w:hAnsi="Simplified Arabic" w:cs="Simplified Arabic"/>
          <w:sz w:val="28"/>
          <w:szCs w:val="28"/>
          <w:rtl/>
        </w:rPr>
        <w:t xml:space="preserve"> وحدات</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 يوجد أجهزة معاونة</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ومستقلة تقدم خدمات مساندة </w:t>
      </w:r>
      <w:r w:rsidRPr="00DE27D1">
        <w:rPr>
          <w:rFonts w:ascii="Simplified Arabic" w:hAnsi="Simplified Arabic" w:cs="Simplified Arabic" w:hint="cs"/>
          <w:sz w:val="28"/>
          <w:szCs w:val="28"/>
          <w:rtl/>
        </w:rPr>
        <w:t>للإدارات</w:t>
      </w:r>
      <w:r w:rsidRPr="00DE27D1">
        <w:rPr>
          <w:rFonts w:ascii="Simplified Arabic" w:hAnsi="Simplified Arabic" w:cs="Simplified Arabic"/>
          <w:sz w:val="28"/>
          <w:szCs w:val="28"/>
          <w:rtl/>
        </w:rPr>
        <w:t xml:space="preserve"> المركزية، وتهدف </w:t>
      </w:r>
      <w:r w:rsidR="001E46C6" w:rsidRPr="00DE27D1">
        <w:rPr>
          <w:rFonts w:ascii="Simplified Arabic" w:hAnsi="Simplified Arabic" w:cs="Simplified Arabic"/>
          <w:sz w:val="28"/>
          <w:szCs w:val="28"/>
          <w:rtl/>
        </w:rPr>
        <w:t xml:space="preserve">إلى </w:t>
      </w:r>
      <w:r w:rsidRPr="00DE27D1">
        <w:rPr>
          <w:rFonts w:ascii="Simplified Arabic" w:hAnsi="Simplified Arabic" w:cs="Simplified Arabic"/>
          <w:sz w:val="28"/>
          <w:szCs w:val="28"/>
          <w:rtl/>
        </w:rPr>
        <w:t>التحقق من قيام أجهزة</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w:t>
      </w:r>
      <w:r w:rsidR="0099456B" w:rsidRPr="00DE27D1">
        <w:rPr>
          <w:rFonts w:ascii="Simplified Arabic" w:hAnsi="Simplified Arabic" w:cs="Simplified Arabic" w:hint="cs"/>
          <w:sz w:val="28"/>
          <w:szCs w:val="28"/>
          <w:rtl/>
        </w:rPr>
        <w:t>رة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المركزية بواجباتها وفق</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ا لأحكام القانون، وهذه </w:t>
      </w:r>
      <w:r w:rsidR="005D7742" w:rsidRPr="00DE27D1">
        <w:rPr>
          <w:rFonts w:ascii="Simplified Arabic" w:hAnsi="Simplified Arabic" w:cs="Simplified Arabic"/>
          <w:sz w:val="28"/>
          <w:szCs w:val="28"/>
          <w:rtl/>
        </w:rPr>
        <w:t xml:space="preserve">الأجهزة </w:t>
      </w:r>
      <w:r w:rsidRPr="00DE27D1">
        <w:rPr>
          <w:rFonts w:ascii="Simplified Arabic" w:hAnsi="Simplified Arabic" w:cs="Simplified Arabic"/>
          <w:sz w:val="28"/>
          <w:szCs w:val="28"/>
          <w:rtl/>
        </w:rPr>
        <w:t xml:space="preserve">هي ديوان المحاسبة وهيئة الرقابة </w:t>
      </w:r>
      <w:r w:rsidR="00CA45FF" w:rsidRPr="00DE27D1">
        <w:rPr>
          <w:rFonts w:ascii="Simplified Arabic" w:hAnsi="Simplified Arabic" w:cs="Simplified Arabic"/>
          <w:sz w:val="28"/>
          <w:szCs w:val="28"/>
          <w:rtl/>
        </w:rPr>
        <w:t>الإدارية</w:t>
      </w:r>
      <w:r w:rsidR="00F67F6A" w:rsidRPr="00DE27D1">
        <w:rPr>
          <w:rFonts w:ascii="Simplified Arabic" w:hAnsi="Simplified Arabic" w:cs="Simplified Arabic"/>
          <w:sz w:val="28"/>
          <w:szCs w:val="28"/>
          <w:rtl/>
        </w:rPr>
        <w:t xml:space="preserve">. </w:t>
      </w:r>
      <w:r w:rsidR="00E4676C" w:rsidRPr="00DE27D1">
        <w:rPr>
          <w:rFonts w:ascii="Simplified Arabic" w:hAnsi="Simplified Arabic" w:cs="Simplified Arabic"/>
          <w:sz w:val="28"/>
          <w:szCs w:val="28"/>
          <w:rtl/>
        </w:rPr>
        <w:t xml:space="preserve"> </w:t>
      </w:r>
    </w:p>
    <w:p w:rsidR="00BF0D09" w:rsidRPr="00DE27D1" w:rsidRDefault="00B76246" w:rsidP="009B18E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b/>
          <w:bCs/>
          <w:sz w:val="28"/>
          <w:szCs w:val="28"/>
          <w:rtl/>
        </w:rPr>
        <w:t xml:space="preserve">     </w:t>
      </w:r>
      <w:r w:rsidR="00BF0D09" w:rsidRPr="00DE27D1">
        <w:rPr>
          <w:rFonts w:ascii="Simplified Arabic" w:hAnsi="Simplified Arabic" w:cs="Simplified Arabic"/>
          <w:b/>
          <w:bCs/>
          <w:sz w:val="28"/>
          <w:szCs w:val="28"/>
          <w:rtl/>
        </w:rPr>
        <w:t>فديوان المحاسبة</w:t>
      </w:r>
      <w:r w:rsidR="00BF0D09" w:rsidRPr="00DE27D1">
        <w:rPr>
          <w:rFonts w:ascii="Simplified Arabic" w:hAnsi="Simplified Arabic" w:cs="Simplified Arabic"/>
          <w:sz w:val="28"/>
          <w:szCs w:val="28"/>
          <w:rtl/>
        </w:rPr>
        <w:t xml:space="preserve"> يعد الجهة </w:t>
      </w:r>
      <w:r w:rsidR="004116B5" w:rsidRPr="00DE27D1">
        <w:rPr>
          <w:rFonts w:ascii="Simplified Arabic" w:hAnsi="Simplified Arabic" w:cs="Simplified Arabic"/>
          <w:sz w:val="28"/>
          <w:szCs w:val="28"/>
          <w:rtl/>
        </w:rPr>
        <w:t xml:space="preserve">الإدارية </w:t>
      </w:r>
      <w:r w:rsidR="00BF0D09" w:rsidRPr="00DE27D1">
        <w:rPr>
          <w:rFonts w:ascii="Simplified Arabic" w:hAnsi="Simplified Arabic" w:cs="Simplified Arabic"/>
          <w:sz w:val="28"/>
          <w:szCs w:val="28"/>
          <w:rtl/>
        </w:rPr>
        <w:t>المتخصصة بممارسة الرقابة المالية على إيرادات</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ونفقات الدولة والهيئات اللامركزية، </w:t>
      </w:r>
      <w:r w:rsidR="00BF0D09" w:rsidRPr="00DE27D1">
        <w:rPr>
          <w:rFonts w:ascii="Simplified Arabic" w:hAnsi="Simplified Arabic" w:cs="Simplified Arabic" w:hint="cs"/>
          <w:sz w:val="28"/>
          <w:szCs w:val="28"/>
          <w:rtl/>
        </w:rPr>
        <w:t>كما سبق النص</w:t>
      </w:r>
      <w:r w:rsidRPr="00DE27D1">
        <w:rPr>
          <w:rFonts w:ascii="Simplified Arabic" w:hAnsi="Simplified Arabic" w:cs="Simplified Arabic" w:hint="cs"/>
          <w:sz w:val="28"/>
          <w:szCs w:val="28"/>
          <w:rtl/>
        </w:rPr>
        <w:t>ّ</w:t>
      </w:r>
      <w:r w:rsidR="00BF0D09" w:rsidRPr="00DE27D1">
        <w:rPr>
          <w:rFonts w:ascii="Simplified Arabic" w:hAnsi="Simplified Arabic" w:cs="Simplified Arabic" w:hint="cs"/>
          <w:sz w:val="28"/>
          <w:szCs w:val="28"/>
          <w:rtl/>
        </w:rPr>
        <w:t xml:space="preserve"> على أن</w:t>
      </w:r>
      <w:r w:rsidR="00BF0D09" w:rsidRPr="00DE27D1">
        <w:rPr>
          <w:rFonts w:ascii="Simplified Arabic" w:hAnsi="Simplified Arabic" w:cs="Simplified Arabic"/>
          <w:sz w:val="28"/>
          <w:szCs w:val="28"/>
          <w:rtl/>
        </w:rPr>
        <w:t xml:space="preserve"> " تخضع الاجراءات المالية للمحافظة والبلدية لرقابة ديوان المحاسبة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وأجهزة الشفافية </w:t>
      </w:r>
      <w:r w:rsidR="00BF0D09" w:rsidRPr="00DE27D1">
        <w:rPr>
          <w:rFonts w:ascii="Simplified Arabic" w:hAnsi="Simplified Arabic" w:cs="Simplified Arabic" w:hint="cs"/>
          <w:sz w:val="28"/>
          <w:szCs w:val="28"/>
          <w:rtl/>
        </w:rPr>
        <w:t>فقً</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sz w:val="28"/>
          <w:szCs w:val="28"/>
          <w:rtl/>
        </w:rPr>
        <w:t>للقانون المالي للدولة" ويقدم</w:t>
      </w:r>
      <w:r w:rsidR="009B18E2" w:rsidRPr="00DE27D1">
        <w:rPr>
          <w:rFonts w:ascii="Simplified Arabic" w:hAnsi="Simplified Arabic" w:cs="Simplified Arabic"/>
          <w:sz w:val="28"/>
          <w:szCs w:val="28"/>
          <w:rtl/>
        </w:rPr>
        <w:t xml:space="preserve"> هذا الجهاز لمجلس الوزراء تقرير</w:t>
      </w:r>
      <w:r w:rsidR="00BF0D09" w:rsidRPr="00DE27D1">
        <w:rPr>
          <w:rFonts w:ascii="Simplified Arabic" w:hAnsi="Simplified Arabic" w:cs="Simplified Arabic"/>
          <w:sz w:val="28"/>
          <w:szCs w:val="28"/>
          <w:rtl/>
        </w:rPr>
        <w:t>ً</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عامً</w:t>
      </w:r>
      <w:r w:rsidR="009B18E2" w:rsidRPr="00DE27D1">
        <w:rPr>
          <w:rFonts w:ascii="Simplified Arabic" w:hAnsi="Simplified Arabic" w:cs="Simplified Arabic" w:hint="cs"/>
          <w:sz w:val="28"/>
          <w:szCs w:val="28"/>
          <w:rtl/>
        </w:rPr>
        <w:t>ا</w:t>
      </w:r>
      <w:r w:rsidR="00BF0D09" w:rsidRPr="00DE27D1">
        <w:rPr>
          <w:rFonts w:ascii="Simplified Arabic" w:hAnsi="Simplified Arabic" w:cs="Simplified Arabic"/>
          <w:sz w:val="28"/>
          <w:szCs w:val="28"/>
          <w:rtl/>
        </w:rPr>
        <w:t xml:space="preserve"> يتضمن </w:t>
      </w:r>
      <w:r w:rsidR="00BF0D09" w:rsidRPr="00DE27D1">
        <w:rPr>
          <w:rFonts w:ascii="Simplified Arabic" w:hAnsi="Simplified Arabic" w:cs="Simplified Arabic" w:hint="cs"/>
          <w:sz w:val="28"/>
          <w:szCs w:val="28"/>
          <w:rtl/>
        </w:rPr>
        <w:t>أ</w:t>
      </w:r>
      <w:r w:rsidR="00BF0D09" w:rsidRPr="00DE27D1">
        <w:rPr>
          <w:rFonts w:ascii="Simplified Arabic" w:hAnsi="Simplified Arabic" w:cs="Simplified Arabic"/>
          <w:sz w:val="28"/>
          <w:szCs w:val="28"/>
          <w:rtl/>
        </w:rPr>
        <w:t>راء وملحوظاته</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وبيان المخالفات المرتكبة</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 xml:space="preserve"> والمسؤولية المترتبة عليها، وصدر القانون رقم (19) لسنة 2013م الذي </w:t>
      </w:r>
      <w:r w:rsidR="00BF0D09" w:rsidRPr="00DE27D1">
        <w:rPr>
          <w:rFonts w:ascii="Simplified Arabic" w:hAnsi="Simplified Arabic" w:cs="Simplified Arabic" w:hint="cs"/>
          <w:sz w:val="28"/>
          <w:szCs w:val="28"/>
          <w:rtl/>
        </w:rPr>
        <w:t>حدد</w:t>
      </w:r>
      <w:r w:rsidR="00BF0D09" w:rsidRPr="00DE27D1">
        <w:rPr>
          <w:rFonts w:ascii="Simplified Arabic" w:hAnsi="Simplified Arabic" w:cs="Simplified Arabic"/>
          <w:sz w:val="28"/>
          <w:szCs w:val="28"/>
          <w:rtl/>
        </w:rPr>
        <w:t xml:space="preserve"> </w:t>
      </w:r>
      <w:r w:rsidR="00E4676C" w:rsidRPr="00DE27D1">
        <w:rPr>
          <w:rFonts w:ascii="Simplified Arabic" w:hAnsi="Simplified Arabic" w:cs="Simplified Arabic"/>
          <w:sz w:val="28"/>
          <w:szCs w:val="28"/>
          <w:rtl/>
        </w:rPr>
        <w:t xml:space="preserve">الأحكام </w:t>
      </w:r>
      <w:r w:rsidR="00BF0D09" w:rsidRPr="00DE27D1">
        <w:rPr>
          <w:rFonts w:ascii="Simplified Arabic" w:hAnsi="Simplified Arabic" w:cs="Simplified Arabic"/>
          <w:sz w:val="28"/>
          <w:szCs w:val="28"/>
          <w:rtl/>
        </w:rPr>
        <w:t xml:space="preserve">الخاصة بتنظيم ديوان المحاسبة، ويرتبط ديوان المحاسبة في القانون الليبي بالسلطة التشريعية </w:t>
      </w:r>
      <w:r w:rsidR="00BF0D09" w:rsidRPr="00DE27D1">
        <w:rPr>
          <w:rFonts w:ascii="Simplified Arabic" w:hAnsi="Simplified Arabic" w:cs="Simplified Arabic" w:hint="cs"/>
          <w:sz w:val="28"/>
          <w:szCs w:val="28"/>
          <w:rtl/>
        </w:rPr>
        <w:t xml:space="preserve">حيث </w:t>
      </w:r>
      <w:r w:rsidR="00BF0D09" w:rsidRPr="00DE27D1">
        <w:rPr>
          <w:rFonts w:ascii="Simplified Arabic" w:hAnsi="Simplified Arabic" w:cs="Simplified Arabic"/>
          <w:sz w:val="28"/>
          <w:szCs w:val="28"/>
          <w:rtl/>
        </w:rPr>
        <w:t>نص</w:t>
      </w:r>
      <w:r w:rsidR="009B18E2" w:rsidRPr="00DE27D1">
        <w:rPr>
          <w:rFonts w:ascii="Simplified Arabic" w:hAnsi="Simplified Arabic" w:cs="Simplified Arabic" w:hint="cs"/>
          <w:sz w:val="28"/>
          <w:szCs w:val="28"/>
          <w:rtl/>
        </w:rPr>
        <w:t>َّ</w:t>
      </w:r>
      <w:r w:rsidR="00BF0D09" w:rsidRPr="00DE27D1">
        <w:rPr>
          <w:rFonts w:ascii="Simplified Arabic" w:hAnsi="Simplified Arabic" w:cs="Simplified Arabic"/>
          <w:sz w:val="28"/>
          <w:szCs w:val="28"/>
          <w:rtl/>
        </w:rPr>
        <w:t>ت على ذلك المادة (1) من القانون رقم (19) لسنة 2013م</w:t>
      </w:r>
      <w:r w:rsidR="00BF0D09" w:rsidRPr="00DE27D1">
        <w:rPr>
          <w:rFonts w:ascii="Simplified Arabic" w:hAnsi="Simplified Arabic" w:cs="Simplified Arabic" w:hint="cs"/>
          <w:sz w:val="28"/>
          <w:szCs w:val="28"/>
          <w:rtl/>
        </w:rPr>
        <w:t xml:space="preserve"> </w:t>
      </w:r>
      <w:r w:rsidR="00BF0D09" w:rsidRPr="00DE27D1">
        <w:rPr>
          <w:rFonts w:ascii="Simplified Arabic" w:hAnsi="Simplified Arabic" w:cs="Simplified Arabic" w:hint="cs"/>
          <w:b/>
          <w:bCs/>
          <w:sz w:val="28"/>
          <w:szCs w:val="28"/>
          <w:rtl/>
        </w:rPr>
        <w:t>" ديوان المحاسبة هيئة مستقلة تلحق بالسلطة التشريعية".</w:t>
      </w:r>
    </w:p>
    <w:p w:rsidR="00BF0D09" w:rsidRPr="00DE27D1" w:rsidRDefault="00BF0D09" w:rsidP="0099456B">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sz w:val="28"/>
          <w:szCs w:val="28"/>
          <w:rtl/>
        </w:rPr>
        <w:t xml:space="preserve">أما عن </w:t>
      </w:r>
      <w:r w:rsidRPr="00DE27D1">
        <w:rPr>
          <w:rFonts w:ascii="Simplified Arabic" w:hAnsi="Simplified Arabic" w:cs="Simplified Arabic"/>
          <w:b/>
          <w:bCs/>
          <w:sz w:val="28"/>
          <w:szCs w:val="28"/>
          <w:rtl/>
        </w:rPr>
        <w:t xml:space="preserve">هيئة الرقابة </w:t>
      </w:r>
      <w:r w:rsidR="004116B5" w:rsidRPr="00DE27D1">
        <w:rPr>
          <w:rFonts w:ascii="Simplified Arabic" w:hAnsi="Simplified Arabic" w:cs="Simplified Arabic"/>
          <w:b/>
          <w:bCs/>
          <w:sz w:val="28"/>
          <w:szCs w:val="28"/>
          <w:rtl/>
        </w:rPr>
        <w:t xml:space="preserve">الإدارية </w:t>
      </w:r>
      <w:r w:rsidRPr="00DE27D1">
        <w:rPr>
          <w:rFonts w:ascii="Simplified Arabic" w:hAnsi="Simplified Arabic" w:cs="Simplified Arabic"/>
          <w:sz w:val="28"/>
          <w:szCs w:val="28"/>
          <w:rtl/>
        </w:rPr>
        <w:t>تم إنشائها بموجب القانون (20) لسنة 2013م، فقد نص</w:t>
      </w:r>
      <w:r w:rsidR="009B18E2"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في المادة</w:t>
      </w:r>
      <w:r w:rsidR="002F3994" w:rsidRPr="00DE27D1">
        <w:rPr>
          <w:rFonts w:ascii="Simplified Arabic" w:hAnsi="Simplified Arabic" w:cs="Simplified Arabic"/>
          <w:sz w:val="28"/>
          <w:szCs w:val="28"/>
          <w:rtl/>
        </w:rPr>
        <w:t xml:space="preserve"> الأولى  </w:t>
      </w:r>
      <w:r w:rsidRPr="00DE27D1">
        <w:rPr>
          <w:rFonts w:ascii="Simplified Arabic" w:hAnsi="Simplified Arabic" w:cs="Simplified Arabic"/>
          <w:sz w:val="28"/>
          <w:szCs w:val="28"/>
          <w:rtl/>
        </w:rPr>
        <w:t>منه على أن  تنشأ بموجب أحكام هذا القانون هيئة تسمى هيئة الرقابة</w:t>
      </w:r>
      <w:r w:rsidRPr="00DE27D1">
        <w:rPr>
          <w:rFonts w:ascii="Simplified Arabic" w:hAnsi="Simplified Arabic" w:cs="Simplified Arabic" w:hint="cs"/>
          <w:sz w:val="28"/>
          <w:szCs w:val="28"/>
          <w:rtl/>
        </w:rPr>
        <w:t xml:space="preserve"> </w:t>
      </w:r>
      <w:r w:rsidR="00CA45FF" w:rsidRPr="00DE27D1">
        <w:rPr>
          <w:rFonts w:ascii="Simplified Arabic" w:hAnsi="Simplified Arabic" w:cs="Simplified Arabic" w:hint="cs"/>
          <w:sz w:val="28"/>
          <w:szCs w:val="28"/>
          <w:rtl/>
        </w:rPr>
        <w:t xml:space="preserve">الإدارية </w:t>
      </w:r>
      <w:r w:rsidRPr="00DE27D1">
        <w:rPr>
          <w:rFonts w:ascii="Simplified Arabic" w:hAnsi="Simplified Arabic" w:cs="Simplified Arabic"/>
          <w:b/>
          <w:bCs/>
          <w:sz w:val="28"/>
          <w:szCs w:val="28"/>
          <w:rtl/>
        </w:rPr>
        <w:t>" تتمتع بالشخصية الاعتبارية</w:t>
      </w:r>
      <w:r w:rsidR="009B18E2" w:rsidRPr="00DE27D1">
        <w:rPr>
          <w:rFonts w:ascii="Simplified Arabic" w:hAnsi="Simplified Arabic" w:cs="Simplified Arabic" w:hint="cs"/>
          <w:b/>
          <w:bCs/>
          <w:sz w:val="28"/>
          <w:szCs w:val="28"/>
          <w:rtl/>
        </w:rPr>
        <w:t>،</w:t>
      </w:r>
      <w:r w:rsidRPr="00DE27D1">
        <w:rPr>
          <w:rFonts w:ascii="Simplified Arabic" w:hAnsi="Simplified Arabic" w:cs="Simplified Arabic"/>
          <w:b/>
          <w:bCs/>
          <w:sz w:val="28"/>
          <w:szCs w:val="28"/>
          <w:rtl/>
        </w:rPr>
        <w:t xml:space="preserve"> والذمة المالية المستقلة وتلحق بالسلطة التشريعية "</w:t>
      </w:r>
      <w:r w:rsidRPr="00DE27D1">
        <w:rPr>
          <w:rFonts w:ascii="Simplified Arabic" w:hAnsi="Simplified Arabic" w:cs="Simplified Arabic"/>
          <w:sz w:val="28"/>
          <w:szCs w:val="28"/>
          <w:rtl/>
        </w:rPr>
        <w:t>، وكنتيجة لا</w:t>
      </w:r>
      <w:r w:rsidRPr="00DE27D1">
        <w:rPr>
          <w:rFonts w:ascii="Simplified Arabic" w:hAnsi="Simplified Arabic" w:cs="Simplified Arabic" w:hint="cs"/>
          <w:sz w:val="28"/>
          <w:szCs w:val="28"/>
          <w:rtl/>
        </w:rPr>
        <w:t>تس</w:t>
      </w:r>
      <w:r w:rsidRPr="00DE27D1">
        <w:rPr>
          <w:rFonts w:ascii="Simplified Arabic" w:hAnsi="Simplified Arabic" w:cs="Simplified Arabic"/>
          <w:sz w:val="28"/>
          <w:szCs w:val="28"/>
          <w:rtl/>
        </w:rPr>
        <w:t>اع نشاط</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 xml:space="preserve">وتنوع أعمالها وتدخل الدولة في مختلف مناحي حياة المواطنين برزت هيئة الرقابة </w:t>
      </w:r>
      <w:r w:rsidR="004116B5" w:rsidRPr="00DE27D1">
        <w:rPr>
          <w:rFonts w:ascii="Simplified Arabic" w:hAnsi="Simplified Arabic" w:cs="Simplified Arabic"/>
          <w:sz w:val="28"/>
          <w:szCs w:val="28"/>
          <w:rtl/>
        </w:rPr>
        <w:t xml:space="preserve">الإدارية </w:t>
      </w:r>
      <w:r w:rsidRPr="00DE27D1">
        <w:rPr>
          <w:rFonts w:ascii="Simplified Arabic" w:hAnsi="Simplified Arabic" w:cs="Simplified Arabic"/>
          <w:sz w:val="28"/>
          <w:szCs w:val="28"/>
          <w:rtl/>
        </w:rPr>
        <w:t xml:space="preserve">كجهاز رقابي على أجهزة الدولة </w:t>
      </w:r>
      <w:r w:rsidR="004116B5" w:rsidRPr="00DE27D1">
        <w:rPr>
          <w:rFonts w:ascii="Simplified Arabic" w:hAnsi="Simplified Arabic" w:cs="Simplified Arabic"/>
          <w:sz w:val="28"/>
          <w:szCs w:val="28"/>
          <w:rtl/>
        </w:rPr>
        <w:t xml:space="preserve">الإدارية </w:t>
      </w:r>
      <w:r w:rsidRPr="00DE27D1">
        <w:rPr>
          <w:rFonts w:ascii="Simplified Arabic" w:hAnsi="Simplified Arabic" w:cs="Simplified Arabic"/>
          <w:sz w:val="28"/>
          <w:szCs w:val="28"/>
          <w:rtl/>
        </w:rPr>
        <w:t xml:space="preserve">ومن ضمنها </w:t>
      </w:r>
      <w:r w:rsidR="003A4F64" w:rsidRPr="00DE27D1">
        <w:rPr>
          <w:rFonts w:ascii="Simplified Arabic" w:hAnsi="Simplified Arabic" w:cs="Simplified Arabic"/>
          <w:sz w:val="28"/>
          <w:szCs w:val="28"/>
          <w:rtl/>
        </w:rPr>
        <w:t xml:space="preserve"> وحدات </w:t>
      </w:r>
      <w:r w:rsidR="00022109" w:rsidRPr="00DE27D1">
        <w:rPr>
          <w:rFonts w:ascii="Simplified Arabic" w:hAnsi="Simplified Arabic" w:cs="Simplified Arabic"/>
          <w:sz w:val="28"/>
          <w:szCs w:val="28"/>
          <w:rtl/>
        </w:rPr>
        <w:t xml:space="preserve"> </w:t>
      </w:r>
      <w:r w:rsidR="007836C5" w:rsidRPr="00DE27D1">
        <w:rPr>
          <w:rFonts w:ascii="Simplified Arabic" w:hAnsi="Simplified Arabic" w:cs="Simplified Arabic"/>
          <w:sz w:val="28"/>
          <w:szCs w:val="28"/>
          <w:rtl/>
        </w:rPr>
        <w:t>الإدارية</w:t>
      </w:r>
      <w:r w:rsidR="00022109" w:rsidRPr="00DE27D1">
        <w:rPr>
          <w:rFonts w:ascii="Simplified Arabic" w:hAnsi="Simplified Arabic" w:cs="Simplified Arabic"/>
          <w:sz w:val="28"/>
          <w:szCs w:val="28"/>
          <w:rtl/>
        </w:rPr>
        <w:t xml:space="preserve"> </w:t>
      </w:r>
      <w:r w:rsidR="00D653DC" w:rsidRPr="00DE27D1">
        <w:rPr>
          <w:rFonts w:ascii="Simplified Arabic" w:hAnsi="Simplified Arabic" w:cs="Simplified Arabic"/>
          <w:sz w:val="28"/>
          <w:szCs w:val="28"/>
          <w:rtl/>
        </w:rPr>
        <w:t xml:space="preserve"> </w:t>
      </w:r>
      <w:r w:rsidRPr="00DE27D1">
        <w:rPr>
          <w:rFonts w:ascii="Simplified Arabic" w:hAnsi="Simplified Arabic" w:cs="Simplified Arabic"/>
          <w:sz w:val="28"/>
          <w:szCs w:val="28"/>
          <w:rtl/>
        </w:rPr>
        <w:t>المحلية</w:t>
      </w:r>
      <w:r w:rsidR="009B18E2" w:rsidRPr="00DE27D1">
        <w:rPr>
          <w:rFonts w:ascii="Simplified Arabic" w:hAnsi="Simplified Arabic" w:cs="Simplified Arabic" w:hint="cs"/>
          <w:sz w:val="28"/>
          <w:szCs w:val="28"/>
          <w:rtl/>
        </w:rPr>
        <w:t>، مع عدم الإ</w:t>
      </w:r>
      <w:r w:rsidRPr="00DE27D1">
        <w:rPr>
          <w:rFonts w:ascii="Simplified Arabic" w:hAnsi="Simplified Arabic" w:cs="Simplified Arabic" w:hint="cs"/>
          <w:sz w:val="28"/>
          <w:szCs w:val="28"/>
          <w:rtl/>
        </w:rPr>
        <w:t xml:space="preserve">خلال بحق الجهة </w:t>
      </w:r>
      <w:r w:rsidR="004116B5" w:rsidRPr="00DE27D1">
        <w:rPr>
          <w:rFonts w:ascii="Simplified Arabic" w:hAnsi="Simplified Arabic" w:cs="Simplified Arabic" w:hint="cs"/>
          <w:sz w:val="28"/>
          <w:szCs w:val="28"/>
          <w:rtl/>
        </w:rPr>
        <w:t xml:space="preserve">الإدارية </w:t>
      </w:r>
      <w:r w:rsidRPr="00DE27D1">
        <w:rPr>
          <w:rFonts w:ascii="Simplified Arabic" w:hAnsi="Simplified Arabic" w:cs="Simplified Arabic" w:hint="cs"/>
          <w:sz w:val="28"/>
          <w:szCs w:val="28"/>
          <w:rtl/>
        </w:rPr>
        <w:t>في المتابعة والرقابة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وفحص </w:t>
      </w:r>
      <w:r w:rsidR="009B18E2" w:rsidRPr="00DE27D1">
        <w:rPr>
          <w:rFonts w:ascii="Simplified Arabic" w:hAnsi="Simplified Arabic" w:cs="Simplified Arabic" w:hint="cs"/>
          <w:sz w:val="28"/>
          <w:szCs w:val="28"/>
          <w:rtl/>
        </w:rPr>
        <w:t>الشكاوى والتحقيق، تباشر الهيئة ا</w:t>
      </w:r>
      <w:r w:rsidRPr="00DE27D1">
        <w:rPr>
          <w:rFonts w:ascii="Simplified Arabic" w:hAnsi="Simplified Arabic" w:cs="Simplified Arabic" w:hint="cs"/>
          <w:sz w:val="28"/>
          <w:szCs w:val="28"/>
          <w:rtl/>
        </w:rPr>
        <w:t>ختصاصاتها في هذه الشؤون</w:t>
      </w:r>
      <w:r w:rsidR="009B18E2" w:rsidRPr="00DE27D1">
        <w:rPr>
          <w:rFonts w:ascii="Simplified Arabic" w:hAnsi="Simplified Arabic" w:cs="Simplified Arabic" w:hint="cs"/>
          <w:sz w:val="28"/>
          <w:szCs w:val="28"/>
          <w:rtl/>
        </w:rPr>
        <w:t xml:space="preserve"> على الوجه المبين في </w:t>
      </w:r>
      <w:r w:rsidR="00B76246" w:rsidRPr="00DE27D1">
        <w:rPr>
          <w:rFonts w:ascii="Simplified Arabic" w:hAnsi="Simplified Arabic" w:cs="Simplified Arabic" w:hint="cs"/>
          <w:sz w:val="28"/>
          <w:szCs w:val="28"/>
          <w:rtl/>
        </w:rPr>
        <w:t>الآتي</w:t>
      </w:r>
      <w:r w:rsidRPr="00DE27D1">
        <w:rPr>
          <w:rFonts w:ascii="Simplified Arabic" w:hAnsi="Simplified Arabic" w:cs="Simplified Arabic" w:hint="cs"/>
          <w:sz w:val="28"/>
          <w:szCs w:val="28"/>
          <w:rtl/>
        </w:rPr>
        <w:t>:</w:t>
      </w:r>
    </w:p>
    <w:p w:rsidR="00BF0D09" w:rsidRPr="00DE27D1" w:rsidRDefault="00BF0D09" w:rsidP="009B18E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1. إجراء التحريات اللازمة والتفتيش الدوري على كافة الجهات الخاضعة لرقابتها للتأكد من أدائها للمهام المنوطة بها يتم وفقً</w:t>
      </w:r>
      <w:r w:rsidR="009B18E2" w:rsidRPr="00DE27D1">
        <w:rPr>
          <w:rFonts w:ascii="Simplified Arabic" w:hAnsi="Simplified Arabic" w:cs="Simplified Arabic" w:hint="cs"/>
          <w:sz w:val="28"/>
          <w:szCs w:val="28"/>
          <w:rtl/>
        </w:rPr>
        <w:t>ا</w:t>
      </w:r>
      <w:r w:rsidRPr="00DE27D1">
        <w:rPr>
          <w:rFonts w:ascii="Simplified Arabic" w:hAnsi="Simplified Arabic" w:cs="Simplified Arabic" w:hint="cs"/>
          <w:sz w:val="28"/>
          <w:szCs w:val="28"/>
          <w:rtl/>
        </w:rPr>
        <w:t xml:space="preserve"> للتشريعات النافذة.</w:t>
      </w:r>
    </w:p>
    <w:p w:rsidR="00BF0D09" w:rsidRPr="00DE27D1" w:rsidRDefault="00BF0D09" w:rsidP="00523A3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2. متابعة الأداء بتلك الجهات ومكافحة التس</w:t>
      </w:r>
      <w:r w:rsidR="00523A32" w:rsidRPr="00DE27D1">
        <w:rPr>
          <w:rFonts w:ascii="Simplified Arabic" w:hAnsi="Simplified Arabic" w:cs="Simplified Arabic" w:hint="cs"/>
          <w:sz w:val="28"/>
          <w:szCs w:val="28"/>
          <w:rtl/>
        </w:rPr>
        <w:t>ي</w:t>
      </w:r>
      <w:r w:rsidR="009B18E2" w:rsidRPr="00DE27D1">
        <w:rPr>
          <w:rFonts w:ascii="Simplified Arabic" w:hAnsi="Simplified Arabic" w:cs="Simplified Arabic" w:hint="cs"/>
          <w:sz w:val="28"/>
          <w:szCs w:val="28"/>
          <w:rtl/>
        </w:rPr>
        <w:t>ب الإ</w:t>
      </w:r>
      <w:r w:rsidRPr="00DE27D1">
        <w:rPr>
          <w:rFonts w:ascii="Simplified Arabic" w:hAnsi="Simplified Arabic" w:cs="Simplified Arabic" w:hint="cs"/>
          <w:sz w:val="28"/>
          <w:szCs w:val="28"/>
          <w:rtl/>
        </w:rPr>
        <w:t>داري.</w:t>
      </w:r>
    </w:p>
    <w:p w:rsidR="00BF0D09" w:rsidRPr="00DE27D1" w:rsidRDefault="00BF0D09" w:rsidP="00BF0D09">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3. الكشف عن الجرائم والمخالفات </w:t>
      </w:r>
      <w:r w:rsidR="004116B5" w:rsidRPr="00DE27D1">
        <w:rPr>
          <w:rFonts w:ascii="Simplified Arabic" w:hAnsi="Simplified Arabic" w:cs="Simplified Arabic" w:hint="cs"/>
          <w:sz w:val="28"/>
          <w:szCs w:val="28"/>
          <w:rtl/>
        </w:rPr>
        <w:t xml:space="preserve">الإدارية </w:t>
      </w:r>
      <w:r w:rsidRPr="00DE27D1">
        <w:rPr>
          <w:rFonts w:ascii="Simplified Arabic" w:hAnsi="Simplified Arabic" w:cs="Simplified Arabic" w:hint="cs"/>
          <w:sz w:val="28"/>
          <w:szCs w:val="28"/>
          <w:rtl/>
        </w:rPr>
        <w:t>التي تقع من العاملين بالجهات الخاضعة لرقابة الهيئة أثناء مباشرتهم لأعمالهم</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بسببها.</w:t>
      </w:r>
    </w:p>
    <w:p w:rsidR="00BF0D09" w:rsidRPr="00DE27D1" w:rsidRDefault="00BF0D09" w:rsidP="00523A32">
      <w:pPr>
        <w:tabs>
          <w:tab w:val="right" w:pos="368"/>
        </w:tabs>
        <w:spacing w:after="0" w:line="360" w:lineRule="auto"/>
        <w:ind w:left="-64"/>
        <w:jc w:val="lowKashida"/>
        <w:rPr>
          <w:rFonts w:ascii="Simplified Arabic" w:hAnsi="Simplified Arabic" w:cs="Simplified Arabic"/>
          <w:sz w:val="28"/>
          <w:szCs w:val="28"/>
          <w:rtl/>
        </w:rPr>
      </w:pPr>
      <w:r w:rsidRPr="00DE27D1">
        <w:rPr>
          <w:rFonts w:ascii="Simplified Arabic" w:hAnsi="Simplified Arabic" w:cs="Simplified Arabic" w:hint="cs"/>
          <w:sz w:val="28"/>
          <w:szCs w:val="28"/>
          <w:rtl/>
        </w:rPr>
        <w:t>4. الكشف عن الجرائم والمخالفات التي تقع من غير المذكورين في الفقرة السابقة</w:t>
      </w:r>
      <w:r w:rsidR="00D653DC" w:rsidRPr="00DE27D1">
        <w:rPr>
          <w:rFonts w:ascii="Simplified Arabic" w:hAnsi="Simplified Arabic" w:cs="Simplified Arabic" w:hint="cs"/>
          <w:sz w:val="28"/>
          <w:szCs w:val="28"/>
          <w:rtl/>
        </w:rPr>
        <w:t xml:space="preserve"> إذا </w:t>
      </w:r>
      <w:r w:rsidRPr="00DE27D1">
        <w:rPr>
          <w:rFonts w:ascii="Simplified Arabic" w:hAnsi="Simplified Arabic" w:cs="Simplified Arabic" w:hint="cs"/>
          <w:sz w:val="28"/>
          <w:szCs w:val="28"/>
          <w:rtl/>
        </w:rPr>
        <w:t>استهدفت المساس بإداء واجبات الوظيفة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الخدمة العامة</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إلحاق الضرر بالمصلحة العامة.</w:t>
      </w:r>
    </w:p>
    <w:p w:rsidR="00BF0D09" w:rsidRPr="00DE27D1" w:rsidRDefault="00BF0D09" w:rsidP="00BF0D09">
      <w:pPr>
        <w:tabs>
          <w:tab w:val="right" w:pos="368"/>
        </w:tabs>
        <w:spacing w:after="0" w:line="360" w:lineRule="auto"/>
        <w:ind w:left="-64"/>
        <w:jc w:val="lowKashida"/>
        <w:rPr>
          <w:rFonts w:asciiTheme="minorBidi" w:hAnsiTheme="minorBidi"/>
          <w:sz w:val="28"/>
          <w:szCs w:val="28"/>
          <w:rtl/>
        </w:rPr>
      </w:pPr>
      <w:r w:rsidRPr="00DE27D1">
        <w:rPr>
          <w:rFonts w:ascii="Simplified Arabic" w:hAnsi="Simplified Arabic" w:cs="Simplified Arabic" w:hint="cs"/>
          <w:sz w:val="28"/>
          <w:szCs w:val="28"/>
          <w:rtl/>
        </w:rPr>
        <w:t>5. بحث ودراسة ما تتلقاه الهيئة من شكاوى</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وبلاغات من </w:t>
      </w:r>
      <w:r w:rsidR="004116B5" w:rsidRPr="00DE27D1">
        <w:rPr>
          <w:rFonts w:ascii="Simplified Arabic" w:hAnsi="Simplified Arabic" w:cs="Simplified Arabic" w:hint="cs"/>
          <w:sz w:val="28"/>
          <w:szCs w:val="28"/>
          <w:rtl/>
        </w:rPr>
        <w:t>الأفراد</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منظمات المجتمع المدني</w:t>
      </w:r>
      <w:r w:rsidR="009B18E2"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Pr="00DE27D1">
        <w:rPr>
          <w:rFonts w:ascii="Simplified Arabic" w:hAnsi="Simplified Arabic" w:cs="Simplified Arabic" w:hint="cs"/>
          <w:sz w:val="28"/>
          <w:szCs w:val="28"/>
          <w:rtl/>
        </w:rPr>
        <w:t xml:space="preserve">من أي جهة في الدولة </w:t>
      </w:r>
      <w:r w:rsidR="009B18E2" w:rsidRPr="00DE27D1">
        <w:rPr>
          <w:rFonts w:ascii="Simplified Arabic" w:hAnsi="Simplified Arabic" w:cs="Simplified Arabic" w:hint="cs"/>
          <w:sz w:val="28"/>
          <w:szCs w:val="28"/>
          <w:rtl/>
        </w:rPr>
        <w:t>وكذلك ما يرد في الصحف ووسائل الإ</w:t>
      </w:r>
      <w:r w:rsidRPr="00DE27D1">
        <w:rPr>
          <w:rFonts w:ascii="Simplified Arabic" w:hAnsi="Simplified Arabic" w:cs="Simplified Arabic" w:hint="cs"/>
          <w:sz w:val="28"/>
          <w:szCs w:val="28"/>
          <w:rtl/>
        </w:rPr>
        <w:t>علام المختلفة من شكاوى وتحقيقات</w:t>
      </w:r>
      <w:r w:rsidRPr="00DE27D1">
        <w:rPr>
          <w:rFonts w:asciiTheme="minorBidi" w:hAnsiTheme="minorBidi" w:hint="cs"/>
          <w:sz w:val="28"/>
          <w:szCs w:val="28"/>
          <w:rtl/>
        </w:rPr>
        <w:t>.</w:t>
      </w:r>
      <w:r w:rsidRPr="00DE27D1">
        <w:rPr>
          <w:rFonts w:asciiTheme="minorBidi" w:hAnsiTheme="minorBidi" w:hint="cs"/>
          <w:sz w:val="28"/>
          <w:szCs w:val="28"/>
          <w:vertAlign w:val="superscript"/>
          <w:rtl/>
        </w:rPr>
        <w:t>(</w:t>
      </w:r>
      <w:r w:rsidRPr="00DE27D1">
        <w:rPr>
          <w:rStyle w:val="a8"/>
          <w:rFonts w:asciiTheme="minorBidi" w:hAnsiTheme="minorBidi"/>
          <w:sz w:val="28"/>
          <w:szCs w:val="28"/>
          <w:rtl/>
        </w:rPr>
        <w:footnoteReference w:id="397"/>
      </w:r>
      <w:r w:rsidRPr="00DE27D1">
        <w:rPr>
          <w:rFonts w:asciiTheme="minorBidi" w:hAnsiTheme="minorBidi" w:hint="cs"/>
          <w:sz w:val="28"/>
          <w:szCs w:val="28"/>
          <w:vertAlign w:val="superscript"/>
          <w:rtl/>
        </w:rPr>
        <w:t>)</w:t>
      </w:r>
    </w:p>
    <w:p w:rsidR="00775D4A" w:rsidRPr="00DE27D1" w:rsidRDefault="00775D4A" w:rsidP="00775D4A">
      <w:pPr>
        <w:tabs>
          <w:tab w:val="left" w:pos="282"/>
        </w:tabs>
        <w:spacing w:after="0" w:line="360" w:lineRule="auto"/>
        <w:ind w:left="-2"/>
        <w:jc w:val="center"/>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الخاتمة</w:t>
      </w:r>
    </w:p>
    <w:p w:rsidR="00775D4A" w:rsidRPr="00DE27D1" w:rsidRDefault="00775D4A" w:rsidP="0099456B">
      <w:p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بعد دراسة</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 وتطبيقاتها في ليبيا، من خلال توضيح الأصول و</w:t>
      </w:r>
      <w:r w:rsidR="00A14B31" w:rsidRPr="00DE27D1">
        <w:rPr>
          <w:rFonts w:ascii="Simplified Arabic" w:hAnsi="Simplified Arabic" w:cs="Simplified Arabic" w:hint="cs"/>
          <w:sz w:val="28"/>
          <w:szCs w:val="28"/>
          <w:rtl/>
        </w:rPr>
        <w:t>ال</w:t>
      </w:r>
      <w:r w:rsidR="00CA45FF" w:rsidRPr="00DE27D1">
        <w:rPr>
          <w:rFonts w:ascii="Simplified Arabic" w:hAnsi="Simplified Arabic" w:cs="Simplified Arabic" w:hint="cs"/>
          <w:sz w:val="28"/>
          <w:szCs w:val="28"/>
          <w:rtl/>
        </w:rPr>
        <w:t xml:space="preserve">أسس </w:t>
      </w:r>
      <w:r w:rsidRPr="00DE27D1">
        <w:rPr>
          <w:rFonts w:ascii="Simplified Arabic" w:hAnsi="Simplified Arabic" w:cs="Simplified Arabic" w:hint="cs"/>
          <w:sz w:val="28"/>
          <w:szCs w:val="28"/>
          <w:rtl/>
        </w:rPr>
        <w:t xml:space="preserve">النظرية </w:t>
      </w:r>
      <w:r w:rsidR="00FF6D55" w:rsidRPr="00DE27D1">
        <w:rPr>
          <w:rFonts w:ascii="Simplified Arabic" w:hAnsi="Simplified Arabic" w:cs="Simplified Arabic" w:hint="cs"/>
          <w:sz w:val="28"/>
          <w:szCs w:val="28"/>
          <w:rtl/>
        </w:rPr>
        <w:t xml:space="preserve">للإدارة </w:t>
      </w:r>
      <w:r w:rsidRPr="00DE27D1">
        <w:rPr>
          <w:rFonts w:ascii="Simplified Arabic" w:hAnsi="Simplified Arabic" w:cs="Simplified Arabic" w:hint="cs"/>
          <w:sz w:val="28"/>
          <w:szCs w:val="28"/>
          <w:rtl/>
        </w:rPr>
        <w:t>المحلية واستعراض تنظيم الوحدات المحلية وفق</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ا للقانون 59 لسنة 2012م</w:t>
      </w:r>
      <w:r w:rsidR="00232F74"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 xml:space="preserve">بشأن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w:t>
      </w:r>
    </w:p>
    <w:p w:rsidR="00775D4A" w:rsidRPr="00DE27D1" w:rsidRDefault="009B18E2" w:rsidP="00B76246">
      <w:p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ولقد حاولت من خلالها أن ا</w:t>
      </w:r>
      <w:r w:rsidR="00775D4A" w:rsidRPr="00DE27D1">
        <w:rPr>
          <w:rFonts w:ascii="Simplified Arabic" w:hAnsi="Simplified Arabic" w:cs="Simplified Arabic" w:hint="cs"/>
          <w:sz w:val="28"/>
          <w:szCs w:val="28"/>
          <w:rtl/>
        </w:rPr>
        <w:t>تعرض لمواطن القوة والضعف في هذا القانون كما حاولت تبيان أوجه القصور في بعض المواد سواء الواردة في القانون</w:t>
      </w:r>
      <w:r w:rsidRPr="00DE27D1">
        <w:rPr>
          <w:rFonts w:ascii="Simplified Arabic" w:hAnsi="Simplified Arabic" w:cs="Simplified Arabic" w:hint="cs"/>
          <w:sz w:val="28"/>
          <w:szCs w:val="28"/>
          <w:rtl/>
        </w:rPr>
        <w:t>،</w:t>
      </w:r>
      <w:r w:rsidR="00E20C6A" w:rsidRPr="00DE27D1">
        <w:rPr>
          <w:rFonts w:ascii="Simplified Arabic" w:hAnsi="Simplified Arabic" w:cs="Simplified Arabic" w:hint="cs"/>
          <w:sz w:val="28"/>
          <w:szCs w:val="28"/>
          <w:rtl/>
        </w:rPr>
        <w:t xml:space="preserve"> أو </w:t>
      </w:r>
      <w:r w:rsidR="00775D4A" w:rsidRPr="00DE27D1">
        <w:rPr>
          <w:rFonts w:ascii="Simplified Arabic" w:hAnsi="Simplified Arabic" w:cs="Simplified Arabic" w:hint="cs"/>
          <w:sz w:val="28"/>
          <w:szCs w:val="28"/>
          <w:rtl/>
        </w:rPr>
        <w:t>اللائحة التنفيذية لهذا ا</w:t>
      </w:r>
      <w:r w:rsidR="006053EC" w:rsidRPr="00DE27D1">
        <w:rPr>
          <w:rFonts w:ascii="Simplified Arabic" w:hAnsi="Simplified Arabic" w:cs="Simplified Arabic" w:hint="cs"/>
          <w:sz w:val="28"/>
          <w:szCs w:val="28"/>
          <w:rtl/>
        </w:rPr>
        <w:t xml:space="preserve">لقانون الصادرة  بموجب قرار رقم </w:t>
      </w:r>
      <w:r w:rsidR="00775D4A" w:rsidRPr="00DE27D1">
        <w:rPr>
          <w:rFonts w:ascii="Simplified Arabic" w:hAnsi="Simplified Arabic" w:cs="Simplified Arabic" w:hint="cs"/>
          <w:sz w:val="28"/>
          <w:szCs w:val="28"/>
          <w:rtl/>
        </w:rPr>
        <w:t>(130) لسنة 2013م</w:t>
      </w:r>
      <w:r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وبالمقارنة مع </w:t>
      </w:r>
      <w:r w:rsidR="002709B2" w:rsidRPr="00DE27D1">
        <w:rPr>
          <w:rFonts w:ascii="Simplified Arabic" w:hAnsi="Simplified Arabic" w:cs="Simplified Arabic" w:hint="cs"/>
          <w:sz w:val="28"/>
          <w:szCs w:val="28"/>
          <w:rtl/>
        </w:rPr>
        <w:t xml:space="preserve">الأنظمة </w:t>
      </w:r>
      <w:r w:rsidR="00775D4A" w:rsidRPr="00DE27D1">
        <w:rPr>
          <w:rFonts w:ascii="Simplified Arabic" w:hAnsi="Simplified Arabic" w:cs="Simplified Arabic" w:hint="cs"/>
          <w:sz w:val="28"/>
          <w:szCs w:val="28"/>
          <w:rtl/>
        </w:rPr>
        <w:t>المحلية في الدول ال</w:t>
      </w:r>
      <w:r w:rsidR="009A4A72" w:rsidRPr="00DE27D1">
        <w:rPr>
          <w:rFonts w:ascii="Simplified Arabic" w:hAnsi="Simplified Arabic" w:cs="Simplified Arabic" w:hint="cs"/>
          <w:sz w:val="28"/>
          <w:szCs w:val="28"/>
          <w:rtl/>
        </w:rPr>
        <w:t>أخرى</w:t>
      </w:r>
      <w:r w:rsidRPr="00DE27D1">
        <w:rPr>
          <w:rFonts w:ascii="Simplified Arabic" w:hAnsi="Simplified Arabic" w:cs="Simplified Arabic" w:hint="cs"/>
          <w:sz w:val="28"/>
          <w:szCs w:val="28"/>
          <w:rtl/>
        </w:rPr>
        <w:t>،</w:t>
      </w:r>
      <w:r w:rsidR="009A4A72" w:rsidRPr="00DE27D1">
        <w:rPr>
          <w:rFonts w:ascii="Simplified Arabic" w:hAnsi="Simplified Arabic" w:cs="Simplified Arabic" w:hint="cs"/>
          <w:sz w:val="28"/>
          <w:szCs w:val="28"/>
          <w:rtl/>
        </w:rPr>
        <w:t xml:space="preserve"> </w:t>
      </w:r>
      <w:r w:rsidR="00775D4A" w:rsidRPr="00DE27D1">
        <w:rPr>
          <w:rFonts w:ascii="Simplified Arabic" w:hAnsi="Simplified Arabic" w:cs="Simplified Arabic" w:hint="cs"/>
          <w:sz w:val="28"/>
          <w:szCs w:val="28"/>
          <w:rtl/>
        </w:rPr>
        <w:t xml:space="preserve">ولا سيما المصري وانتهت الدراسة </w:t>
      </w:r>
      <w:r w:rsidR="001E46C6" w:rsidRPr="00DE27D1">
        <w:rPr>
          <w:rFonts w:ascii="Simplified Arabic" w:hAnsi="Simplified Arabic" w:cs="Simplified Arabic" w:hint="cs"/>
          <w:sz w:val="28"/>
          <w:szCs w:val="28"/>
          <w:rtl/>
        </w:rPr>
        <w:t xml:space="preserve">إلى </w:t>
      </w:r>
      <w:r w:rsidR="00775D4A" w:rsidRPr="00DE27D1">
        <w:rPr>
          <w:rFonts w:ascii="Simplified Arabic" w:hAnsi="Simplified Arabic" w:cs="Simplified Arabic" w:hint="cs"/>
          <w:sz w:val="28"/>
          <w:szCs w:val="28"/>
          <w:rtl/>
        </w:rPr>
        <w:t xml:space="preserve">عدة نتائج ومجموعة من التوصيات </w:t>
      </w:r>
      <w:r w:rsidR="00162B7B" w:rsidRPr="00DE27D1">
        <w:rPr>
          <w:rFonts w:ascii="Simplified Arabic" w:hAnsi="Simplified Arabic" w:cs="Simplified Arabic" w:hint="cs"/>
          <w:sz w:val="28"/>
          <w:szCs w:val="28"/>
          <w:rtl/>
        </w:rPr>
        <w:t>تمثلت</w:t>
      </w:r>
      <w:r w:rsidR="00775D4A" w:rsidRPr="00DE27D1">
        <w:rPr>
          <w:rFonts w:ascii="Simplified Arabic" w:hAnsi="Simplified Arabic" w:cs="Simplified Arabic" w:hint="cs"/>
          <w:sz w:val="28"/>
          <w:szCs w:val="28"/>
          <w:rtl/>
        </w:rPr>
        <w:t xml:space="preserve"> في </w:t>
      </w:r>
      <w:r w:rsidR="00B76246" w:rsidRPr="00DE27D1">
        <w:rPr>
          <w:rFonts w:ascii="Simplified Arabic" w:hAnsi="Simplified Arabic" w:cs="Simplified Arabic" w:hint="cs"/>
          <w:sz w:val="28"/>
          <w:szCs w:val="28"/>
          <w:rtl/>
        </w:rPr>
        <w:t>الآتي</w:t>
      </w:r>
      <w:r w:rsidR="00775D4A" w:rsidRPr="00DE27D1">
        <w:rPr>
          <w:rFonts w:ascii="Simplified Arabic" w:hAnsi="Simplified Arabic" w:cs="Simplified Arabic" w:hint="cs"/>
          <w:sz w:val="28"/>
          <w:szCs w:val="28"/>
          <w:rtl/>
        </w:rPr>
        <w:t xml:space="preserve">: </w:t>
      </w:r>
    </w:p>
    <w:p w:rsidR="00775D4A" w:rsidRPr="00DE27D1" w:rsidRDefault="00775D4A" w:rsidP="00775D4A">
      <w:pPr>
        <w:tabs>
          <w:tab w:val="left" w:pos="282"/>
        </w:tabs>
        <w:spacing w:after="0" w:line="360" w:lineRule="auto"/>
        <w:ind w:left="-2"/>
        <w:jc w:val="both"/>
        <w:rPr>
          <w:rFonts w:ascii="Simplified Arabic" w:hAnsi="Simplified Arabic" w:cs="Simplified Arabic"/>
          <w:b/>
          <w:bCs/>
          <w:sz w:val="14"/>
          <w:szCs w:val="14"/>
          <w:rtl/>
          <w:lang w:bidi="ar-LY"/>
        </w:rPr>
      </w:pPr>
    </w:p>
    <w:p w:rsidR="00775D4A" w:rsidRPr="00DE27D1" w:rsidRDefault="00775D4A" w:rsidP="00775D4A">
      <w:pPr>
        <w:tabs>
          <w:tab w:val="left" w:pos="282"/>
        </w:tabs>
        <w:spacing w:after="0" w:line="360" w:lineRule="auto"/>
        <w:ind w:left="-2"/>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أول</w:t>
      </w:r>
      <w:r w:rsidR="009B18E2" w:rsidRPr="00DE27D1">
        <w:rPr>
          <w:rFonts w:ascii="Simplified Arabic" w:hAnsi="Simplified Arabic" w:cs="Simplified Arabic" w:hint="cs"/>
          <w:b/>
          <w:bCs/>
          <w:sz w:val="32"/>
          <w:szCs w:val="32"/>
          <w:rtl/>
        </w:rPr>
        <w:t>ً</w:t>
      </w:r>
      <w:r w:rsidRPr="00DE27D1">
        <w:rPr>
          <w:rFonts w:ascii="Simplified Arabic" w:hAnsi="Simplified Arabic" w:cs="Simplified Arabic" w:hint="cs"/>
          <w:b/>
          <w:bCs/>
          <w:sz w:val="32"/>
          <w:szCs w:val="32"/>
          <w:rtl/>
        </w:rPr>
        <w:t xml:space="preserve">ا: النتائج </w:t>
      </w:r>
    </w:p>
    <w:p w:rsidR="00775D4A" w:rsidRPr="00DE27D1" w:rsidRDefault="00775D4A" w:rsidP="0099456B">
      <w:pPr>
        <w:pStyle w:val="a6"/>
        <w:numPr>
          <w:ilvl w:val="0"/>
          <w:numId w:val="43"/>
        </w:numPr>
        <w:tabs>
          <w:tab w:val="left" w:pos="282"/>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تبين لنا من هذه الدراسة قصور في مواد القانون رقم (59) لسنة 2012م عن تنظيم بعض وسائل الرقابة على الهيئات المحلية، من ذلك موضوع حل المجالس المحلية، وكذلك الحلول محلها عند تقاعسها </w:t>
      </w:r>
      <w:r w:rsidR="0099456B" w:rsidRPr="00DE27D1">
        <w:rPr>
          <w:rFonts w:ascii="Simplified Arabic" w:hAnsi="Simplified Arabic" w:cs="Simplified Arabic" w:hint="cs"/>
          <w:sz w:val="28"/>
          <w:szCs w:val="28"/>
          <w:rtl/>
        </w:rPr>
        <w:t>عن</w:t>
      </w:r>
      <w:r w:rsidRPr="00DE27D1">
        <w:rPr>
          <w:rFonts w:ascii="Simplified Arabic" w:hAnsi="Simplified Arabic" w:cs="Simplified Arabic" w:hint="cs"/>
          <w:sz w:val="28"/>
          <w:szCs w:val="28"/>
          <w:rtl/>
        </w:rPr>
        <w:t xml:space="preserve"> أداء مهامها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وما يترتب على ذلك من شل</w:t>
      </w:r>
      <w:r w:rsidR="00B7624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حركة المجالس المحلية، على عكس المشرع المصري الذي نظ</w:t>
      </w:r>
      <w:r w:rsidR="00B7624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م هذه المواضيع بنصوص واضحة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وبشكل كامل.</w:t>
      </w:r>
    </w:p>
    <w:p w:rsidR="00775D4A" w:rsidRPr="00DE27D1" w:rsidRDefault="00775D4A" w:rsidP="00C36CB6">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منح المشرع الليبي السلطة المركزية سلطات واسعة من حيث إنشاء </w:t>
      </w:r>
      <w:r w:rsidR="00C36CB6" w:rsidRPr="00DE27D1">
        <w:rPr>
          <w:rFonts w:ascii="Simplified Arabic" w:hAnsi="Simplified Arabic" w:cs="Simplified Arabic" w:hint="cs"/>
          <w:sz w:val="28"/>
          <w:szCs w:val="28"/>
          <w:rtl/>
        </w:rPr>
        <w:t>البلديات والمحلات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وتحديد نطاقها وتسميتها</w:t>
      </w:r>
      <w:r w:rsidR="00B7624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وتعديلها</w:t>
      </w:r>
      <w:r w:rsidR="00B7624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وإلغائها</w:t>
      </w:r>
      <w:r w:rsidR="00B7624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ولم يمنح الوحدات</w:t>
      </w:r>
      <w:r w:rsidR="009B18E2" w:rsidRPr="00DE27D1">
        <w:rPr>
          <w:rFonts w:ascii="Simplified Arabic" w:hAnsi="Simplified Arabic" w:cs="Simplified Arabic" w:hint="cs"/>
          <w:sz w:val="28"/>
          <w:szCs w:val="28"/>
          <w:rtl/>
        </w:rPr>
        <w:t xml:space="preserve"> المحلية أي دور في هذا الموضوع، </w:t>
      </w:r>
      <w:r w:rsidRPr="00DE27D1">
        <w:rPr>
          <w:rFonts w:ascii="Simplified Arabic" w:hAnsi="Simplified Arabic" w:cs="Simplified Arabic" w:hint="cs"/>
          <w:sz w:val="28"/>
          <w:szCs w:val="28"/>
          <w:rtl/>
        </w:rPr>
        <w:t>على عكس المشرع المصري الذي جعل للمجالس الشعبية المحلية على مستوى المراكز</w:t>
      </w:r>
      <w:r w:rsidR="009B18E2" w:rsidRPr="00DE27D1">
        <w:rPr>
          <w:rFonts w:ascii="Simplified Arabic" w:hAnsi="Simplified Arabic" w:cs="Simplified Arabic" w:hint="cs"/>
          <w:sz w:val="28"/>
          <w:szCs w:val="28"/>
          <w:rtl/>
        </w:rPr>
        <w:t xml:space="preserve">، والمدن، </w:t>
      </w:r>
      <w:r w:rsidRPr="00DE27D1">
        <w:rPr>
          <w:rFonts w:ascii="Simplified Arabic" w:hAnsi="Simplified Arabic" w:cs="Simplified Arabic" w:hint="cs"/>
          <w:sz w:val="28"/>
          <w:szCs w:val="28"/>
          <w:rtl/>
        </w:rPr>
        <w:t>و</w:t>
      </w:r>
      <w:r w:rsidR="009B18E2" w:rsidRPr="00DE27D1">
        <w:rPr>
          <w:rFonts w:ascii="Simplified Arabic" w:hAnsi="Simplified Arabic" w:cs="Simplified Arabic" w:hint="cs"/>
          <w:sz w:val="28"/>
          <w:szCs w:val="28"/>
          <w:rtl/>
        </w:rPr>
        <w:t>الأ</w:t>
      </w:r>
      <w:r w:rsidRPr="00DE27D1">
        <w:rPr>
          <w:rFonts w:ascii="Simplified Arabic" w:hAnsi="Simplified Arabic" w:cs="Simplified Arabic" w:hint="cs"/>
          <w:sz w:val="28"/>
          <w:szCs w:val="28"/>
          <w:rtl/>
        </w:rPr>
        <w:t>حياء والقرى دور</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ا في عملية إنشاء الوحدات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وتحديد نطاقها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وتسميتها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وإلغائها، حيث اشترط المشرع لصدور قرار من السلطة التنفيذية موافقة المجلس الشعبي المحلي.</w:t>
      </w:r>
    </w:p>
    <w:p w:rsidR="00775D4A" w:rsidRPr="00DE27D1" w:rsidRDefault="00775D4A" w:rsidP="0099456B">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نلاحظ على بعض نصوص القانون 59 لسنة 2012م تدن</w:t>
      </w:r>
      <w:r w:rsidR="009B18E2" w:rsidRPr="00DE27D1">
        <w:rPr>
          <w:rFonts w:ascii="Simplified Arabic" w:hAnsi="Simplified Arabic" w:cs="Simplified Arabic" w:hint="cs"/>
          <w:sz w:val="28"/>
          <w:szCs w:val="28"/>
          <w:rtl/>
        </w:rPr>
        <w:t>ي</w:t>
      </w:r>
      <w:r w:rsidRPr="00DE27D1">
        <w:rPr>
          <w:rFonts w:ascii="Simplified Arabic" w:hAnsi="Simplified Arabic" w:cs="Simplified Arabic" w:hint="cs"/>
          <w:sz w:val="28"/>
          <w:szCs w:val="28"/>
          <w:rtl/>
        </w:rPr>
        <w:t xml:space="preserve"> المستوى</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وعدم القدرة على تناول التفاصيل بشكل</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واضح</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وبال</w:t>
      </w:r>
      <w:r w:rsidR="009B18E2" w:rsidRPr="00DE27D1">
        <w:rPr>
          <w:rFonts w:ascii="Simplified Arabic" w:hAnsi="Simplified Arabic" w:cs="Simplified Arabic" w:hint="cs"/>
          <w:sz w:val="28"/>
          <w:szCs w:val="28"/>
          <w:rtl/>
        </w:rPr>
        <w:t>مقارنة مع القوانين السابقة نجد أ</w:t>
      </w:r>
      <w:r w:rsidRPr="00DE27D1">
        <w:rPr>
          <w:rFonts w:ascii="Simplified Arabic" w:hAnsi="Simplified Arabic" w:cs="Simplified Arabic" w:hint="cs"/>
          <w:sz w:val="28"/>
          <w:szCs w:val="28"/>
          <w:rtl/>
        </w:rPr>
        <w:t>نه اشتمل على كثير من المعوقات يأتي على رأسها من الناحية القانونية عدم وضوح الاختصاصات، وتعارضها وتداخلها بين الجهات المختلفة التنفيذية منها</w:t>
      </w:r>
      <w:r w:rsidR="009B18E2" w:rsidRPr="00DE27D1">
        <w:rPr>
          <w:rFonts w:ascii="Simplified Arabic" w:hAnsi="Simplified Arabic" w:cs="Simplified Arabic" w:hint="cs"/>
          <w:sz w:val="28"/>
          <w:szCs w:val="28"/>
          <w:rtl/>
        </w:rPr>
        <w:t>، والرقابية ومن ثم</w:t>
      </w:r>
      <w:r w:rsidRPr="00DE27D1">
        <w:rPr>
          <w:rFonts w:ascii="Simplified Arabic" w:hAnsi="Simplified Arabic" w:cs="Simplified Arabic" w:hint="cs"/>
          <w:sz w:val="28"/>
          <w:szCs w:val="28"/>
          <w:rtl/>
        </w:rPr>
        <w:t xml:space="preserve"> شل حركة هذه الهيئات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وفرض قيود قانونية عليها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وكذلك عدم اشتراط القانون أي مؤهل علمي للمراد انتخابهم للوحدات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فإذا رجعنا </w:t>
      </w:r>
      <w:r w:rsidR="001E46C6" w:rsidRPr="00DE27D1">
        <w:rPr>
          <w:rFonts w:ascii="Simplified Arabic" w:hAnsi="Simplified Arabic" w:cs="Simplified Arabic" w:hint="cs"/>
          <w:sz w:val="28"/>
          <w:szCs w:val="28"/>
          <w:rtl/>
        </w:rPr>
        <w:t xml:space="preserve">إلى </w:t>
      </w:r>
      <w:r w:rsidRPr="00DE27D1">
        <w:rPr>
          <w:rFonts w:ascii="Simplified Arabic" w:hAnsi="Simplified Arabic" w:cs="Simplified Arabic" w:hint="cs"/>
          <w:sz w:val="28"/>
          <w:szCs w:val="28"/>
          <w:rtl/>
        </w:rPr>
        <w:t xml:space="preserve">التشريعات القديمة نجدها </w:t>
      </w:r>
      <w:r w:rsidR="007E4188" w:rsidRPr="00DE27D1">
        <w:rPr>
          <w:rFonts w:ascii="Simplified Arabic" w:hAnsi="Simplified Arabic" w:cs="Simplified Arabic" w:hint="cs"/>
          <w:sz w:val="28"/>
          <w:szCs w:val="28"/>
          <w:rtl/>
        </w:rPr>
        <w:t xml:space="preserve">أكثر </w:t>
      </w:r>
      <w:r w:rsidRPr="00DE27D1">
        <w:rPr>
          <w:rFonts w:ascii="Simplified Arabic" w:hAnsi="Simplified Arabic" w:cs="Simplified Arabic" w:hint="cs"/>
          <w:sz w:val="28"/>
          <w:szCs w:val="28"/>
          <w:rtl/>
        </w:rPr>
        <w:t>دقة من حيث الوضوح</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والصياغة القانونية من التشريعات الحديثة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وخاص</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ة القانون 130 لسنة 1972</w:t>
      </w:r>
      <w:r w:rsidR="00232F74"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بشأن</w:t>
      </w:r>
      <w:r w:rsidR="00022109" w:rsidRPr="00DE27D1">
        <w:rPr>
          <w:rFonts w:ascii="Simplified Arabic" w:hAnsi="Simplified Arabic" w:cs="Simplified Arabic" w:hint="cs"/>
          <w:sz w:val="28"/>
          <w:szCs w:val="28"/>
          <w:rtl/>
        </w:rPr>
        <w:t xml:space="preserve"> </w:t>
      </w:r>
      <w:r w:rsidR="0099456B" w:rsidRPr="00DE27D1">
        <w:rPr>
          <w:rFonts w:ascii="Simplified Arabic" w:hAnsi="Simplified Arabic" w:cs="Simplified Arabic" w:hint="cs"/>
          <w:sz w:val="28"/>
          <w:szCs w:val="28"/>
          <w:rtl/>
        </w:rPr>
        <w:t>الإدارة</w:t>
      </w:r>
      <w:r w:rsidR="00E47518"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وهو أمر يناقض المنطق الذي يسعى أي مجتمع </w:t>
      </w:r>
      <w:r w:rsidR="001E46C6" w:rsidRPr="00DE27D1">
        <w:rPr>
          <w:rFonts w:ascii="Simplified Arabic" w:hAnsi="Simplified Arabic" w:cs="Simplified Arabic" w:hint="cs"/>
          <w:sz w:val="28"/>
          <w:szCs w:val="28"/>
          <w:rtl/>
        </w:rPr>
        <w:t xml:space="preserve">إلى </w:t>
      </w:r>
      <w:r w:rsidRPr="00DE27D1">
        <w:rPr>
          <w:rFonts w:ascii="Simplified Arabic" w:hAnsi="Simplified Arabic" w:cs="Simplified Arabic" w:hint="cs"/>
          <w:sz w:val="28"/>
          <w:szCs w:val="28"/>
          <w:rtl/>
        </w:rPr>
        <w:t>أن تك</w:t>
      </w:r>
      <w:r w:rsidR="009B18E2" w:rsidRPr="00DE27D1">
        <w:rPr>
          <w:rFonts w:ascii="Simplified Arabic" w:hAnsi="Simplified Arabic" w:cs="Simplified Arabic" w:hint="cs"/>
          <w:sz w:val="28"/>
          <w:szCs w:val="28"/>
          <w:rtl/>
        </w:rPr>
        <w:t>ون الحداثة فيه هي الأ</w:t>
      </w:r>
      <w:r w:rsidRPr="00DE27D1">
        <w:rPr>
          <w:rFonts w:ascii="Simplified Arabic" w:hAnsi="Simplified Arabic" w:cs="Simplified Arabic" w:hint="cs"/>
          <w:sz w:val="28"/>
          <w:szCs w:val="28"/>
          <w:rtl/>
        </w:rPr>
        <w:t>فضل</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w:t>
      </w:r>
      <w:r w:rsidR="00FF6D55" w:rsidRPr="00DE27D1">
        <w:rPr>
          <w:rFonts w:ascii="Simplified Arabic" w:hAnsi="Simplified Arabic" w:cs="Simplified Arabic" w:hint="cs"/>
          <w:sz w:val="28"/>
          <w:szCs w:val="28"/>
          <w:rtl/>
        </w:rPr>
        <w:t xml:space="preserve">الأعلى </w:t>
      </w:r>
      <w:r w:rsidRPr="00DE27D1">
        <w:rPr>
          <w:rFonts w:ascii="Simplified Arabic" w:hAnsi="Simplified Arabic" w:cs="Simplified Arabic" w:hint="cs"/>
          <w:sz w:val="28"/>
          <w:szCs w:val="28"/>
          <w:rtl/>
        </w:rPr>
        <w:t>مستوى لدلالة على تقدمه وتنظيمه.</w:t>
      </w:r>
    </w:p>
    <w:p w:rsidR="00775D4A" w:rsidRPr="00DE27D1" w:rsidRDefault="00775D4A" w:rsidP="0099456B">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عدم منح الوحدات المحلية سلطة </w:t>
      </w:r>
      <w:r w:rsidR="00D176DF" w:rsidRPr="00DE27D1">
        <w:rPr>
          <w:rFonts w:ascii="Simplified Arabic" w:hAnsi="Simplified Arabic" w:cs="Simplified Arabic" w:hint="cs"/>
          <w:sz w:val="28"/>
          <w:szCs w:val="28"/>
          <w:rtl/>
        </w:rPr>
        <w:t xml:space="preserve">إصدار </w:t>
      </w:r>
      <w:r w:rsidRPr="00DE27D1">
        <w:rPr>
          <w:rFonts w:ascii="Simplified Arabic" w:hAnsi="Simplified Arabic" w:cs="Simplified Arabic" w:hint="cs"/>
          <w:sz w:val="28"/>
          <w:szCs w:val="28"/>
          <w:rtl/>
        </w:rPr>
        <w:t>القرار إذ أن معظم اختصاصاتها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وصلاحياتها الواردة في القانون 59</w:t>
      </w:r>
      <w:r w:rsidRPr="00DE27D1">
        <w:rPr>
          <w:rFonts w:ascii="Simplified Arabic" w:hAnsi="Simplified Arabic" w:cs="Simplified Arabic"/>
          <w:sz w:val="28"/>
          <w:szCs w:val="28"/>
        </w:rPr>
        <w:t>/</w:t>
      </w:r>
      <w:r w:rsidR="009B18E2" w:rsidRPr="00DE27D1">
        <w:rPr>
          <w:rFonts w:ascii="Simplified Arabic" w:hAnsi="Simplified Arabic" w:cs="Simplified Arabic" w:hint="cs"/>
          <w:sz w:val="28"/>
          <w:szCs w:val="28"/>
          <w:rtl/>
        </w:rPr>
        <w:t xml:space="preserve">2012م، </w:t>
      </w:r>
      <w:r w:rsidRPr="00DE27D1">
        <w:rPr>
          <w:rFonts w:ascii="Simplified Arabic" w:hAnsi="Simplified Arabic" w:cs="Simplified Arabic" w:hint="cs"/>
          <w:sz w:val="28"/>
          <w:szCs w:val="28"/>
          <w:rtl/>
        </w:rPr>
        <w:t>ولائحته التنفيذية هيمن ع</w:t>
      </w:r>
      <w:r w:rsidR="009B18E2" w:rsidRPr="00DE27D1">
        <w:rPr>
          <w:rFonts w:ascii="Simplified Arabic" w:hAnsi="Simplified Arabic" w:cs="Simplified Arabic" w:hint="cs"/>
          <w:sz w:val="28"/>
          <w:szCs w:val="28"/>
          <w:rtl/>
        </w:rPr>
        <w:t>ليها ألفاظ " يقترح، إبداء الرأي،</w:t>
      </w:r>
      <w:r w:rsidRPr="00DE27D1">
        <w:rPr>
          <w:rFonts w:ascii="Simplified Arabic" w:hAnsi="Simplified Arabic" w:cs="Simplified Arabic" w:hint="cs"/>
          <w:sz w:val="28"/>
          <w:szCs w:val="28"/>
          <w:rtl/>
        </w:rPr>
        <w:t xml:space="preserve"> دراسة وإعداد، اقتراح " أضف </w:t>
      </w:r>
      <w:r w:rsidR="001E46C6" w:rsidRPr="00DE27D1">
        <w:rPr>
          <w:rFonts w:ascii="Simplified Arabic" w:hAnsi="Simplified Arabic" w:cs="Simplified Arabic" w:hint="cs"/>
          <w:sz w:val="28"/>
          <w:szCs w:val="28"/>
          <w:rtl/>
        </w:rPr>
        <w:t xml:space="preserve">إلى </w:t>
      </w:r>
      <w:r w:rsidRPr="00DE27D1">
        <w:rPr>
          <w:rFonts w:ascii="Simplified Arabic" w:hAnsi="Simplified Arabic" w:cs="Simplified Arabic" w:hint="cs"/>
          <w:sz w:val="28"/>
          <w:szCs w:val="28"/>
          <w:rtl/>
        </w:rPr>
        <w:t>ذلك ضرورة موافقة وزير الحكم المحلي</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ومجلس الوزراء على كل نشاط حيوي خاص</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ة بالجوانب المالية مما زاد من هيمنة</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المركزية.</w:t>
      </w:r>
    </w:p>
    <w:p w:rsidR="00775D4A" w:rsidRPr="00DE27D1" w:rsidRDefault="00775D4A" w:rsidP="0099456B">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المشرع أعطى </w:t>
      </w:r>
      <w:r w:rsidR="003A4F64" w:rsidRPr="00DE27D1">
        <w:rPr>
          <w:rFonts w:ascii="Simplified Arabic" w:hAnsi="Simplified Arabic" w:cs="Simplified Arabic" w:hint="cs"/>
          <w:sz w:val="28"/>
          <w:szCs w:val="28"/>
          <w:rtl/>
        </w:rPr>
        <w:t xml:space="preserve"> وحدات</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w:t>
      </w:r>
      <w:r w:rsidR="0099456B" w:rsidRPr="00DE27D1">
        <w:rPr>
          <w:rFonts w:ascii="Simplified Arabic" w:hAnsi="Simplified Arabic" w:cs="Simplified Arabic" w:hint="cs"/>
          <w:sz w:val="28"/>
          <w:szCs w:val="28"/>
          <w:rtl/>
        </w:rPr>
        <w:t>رة</w:t>
      </w:r>
      <w:r w:rsidR="00D653DC"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المحلية صلاحيات محدودة حينما حصر اختصاصات المجالس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وعدد هذه الاخ</w:t>
      </w:r>
      <w:r w:rsidR="009B18E2" w:rsidRPr="00DE27D1">
        <w:rPr>
          <w:rFonts w:ascii="Simplified Arabic" w:hAnsi="Simplified Arabic" w:cs="Simplified Arabic" w:hint="cs"/>
          <w:sz w:val="28"/>
          <w:szCs w:val="28"/>
          <w:rtl/>
        </w:rPr>
        <w:t>تصاصات مع الت</w:t>
      </w:r>
      <w:r w:rsidR="00B76246" w:rsidRPr="00DE27D1">
        <w:rPr>
          <w:rFonts w:ascii="Simplified Arabic" w:hAnsi="Simplified Arabic" w:cs="Simplified Arabic" w:hint="cs"/>
          <w:sz w:val="28"/>
          <w:szCs w:val="28"/>
          <w:rtl/>
        </w:rPr>
        <w:t>ّ</w:t>
      </w:r>
      <w:r w:rsidR="009B18E2" w:rsidRPr="00DE27D1">
        <w:rPr>
          <w:rFonts w:ascii="Simplified Arabic" w:hAnsi="Simplified Arabic" w:cs="Simplified Arabic" w:hint="cs"/>
          <w:sz w:val="28"/>
          <w:szCs w:val="28"/>
          <w:rtl/>
        </w:rPr>
        <w:t>قيد بالاختصاصات الأ</w:t>
      </w:r>
      <w:r w:rsidRPr="00DE27D1">
        <w:rPr>
          <w:rFonts w:ascii="Simplified Arabic" w:hAnsi="Simplified Arabic" w:cs="Simplified Arabic" w:hint="cs"/>
          <w:sz w:val="28"/>
          <w:szCs w:val="28"/>
          <w:rtl/>
        </w:rPr>
        <w:t>خرى، التي وردت في اللائحة التنفيذية لهذا القانون</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والقرارات الصادرة من مجلس الوزراء والوزير، ومن ثم لا يمكن لهذه المجالس ممارسة أي اختصاصات لم ينص</w:t>
      </w:r>
      <w:r w:rsidR="00B76246"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عليها القانون.</w:t>
      </w:r>
    </w:p>
    <w:p w:rsidR="00775D4A" w:rsidRPr="00DE27D1" w:rsidRDefault="009B18E2" w:rsidP="00F41D10">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00775D4A" w:rsidRPr="00DE27D1">
        <w:rPr>
          <w:rFonts w:ascii="Simplified Arabic" w:hAnsi="Simplified Arabic" w:cs="Simplified Arabic" w:hint="cs"/>
          <w:sz w:val="28"/>
          <w:szCs w:val="28"/>
          <w:rtl/>
        </w:rPr>
        <w:t>ن اتباع المشرع الليبي ل</w:t>
      </w:r>
      <w:r w:rsidR="00CA45FF" w:rsidRPr="00DE27D1">
        <w:rPr>
          <w:rFonts w:ascii="Simplified Arabic" w:hAnsi="Simplified Arabic" w:cs="Simplified Arabic" w:hint="cs"/>
          <w:sz w:val="28"/>
          <w:szCs w:val="28"/>
          <w:rtl/>
        </w:rPr>
        <w:t xml:space="preserve">أسلوب </w:t>
      </w:r>
      <w:r w:rsidR="00775D4A" w:rsidRPr="00DE27D1">
        <w:rPr>
          <w:rFonts w:ascii="Simplified Arabic" w:hAnsi="Simplified Arabic" w:cs="Simplified Arabic" w:hint="cs"/>
          <w:sz w:val="28"/>
          <w:szCs w:val="28"/>
          <w:rtl/>
        </w:rPr>
        <w:t>الانتخاب لشغل عضوية المجالس المحلية مسلك محمود لما فيه من تحقيق المشاركة الفعلية</w:t>
      </w:r>
      <w:r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وصدقة في التعبير عن</w:t>
      </w:r>
      <w:r w:rsidR="00D653DC" w:rsidRPr="00DE27D1">
        <w:rPr>
          <w:rFonts w:ascii="Simplified Arabic" w:hAnsi="Simplified Arabic" w:cs="Simplified Arabic" w:hint="cs"/>
          <w:sz w:val="28"/>
          <w:szCs w:val="28"/>
          <w:rtl/>
        </w:rPr>
        <w:t xml:space="preserve"> إدارة </w:t>
      </w:r>
      <w:r w:rsidR="00775D4A" w:rsidRPr="00DE27D1">
        <w:rPr>
          <w:rFonts w:ascii="Simplified Arabic" w:hAnsi="Simplified Arabic" w:cs="Simplified Arabic" w:hint="cs"/>
          <w:sz w:val="28"/>
          <w:szCs w:val="28"/>
          <w:rtl/>
        </w:rPr>
        <w:t>الوسط المحلي</w:t>
      </w:r>
      <w:r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w:t>
      </w:r>
      <w:r w:rsidR="007E4188" w:rsidRPr="00DE27D1">
        <w:rPr>
          <w:rFonts w:ascii="Simplified Arabic" w:hAnsi="Simplified Arabic" w:cs="Simplified Arabic" w:hint="cs"/>
          <w:sz w:val="28"/>
          <w:szCs w:val="28"/>
          <w:rtl/>
        </w:rPr>
        <w:t xml:space="preserve">أكثر </w:t>
      </w:r>
      <w:r w:rsidR="00775D4A" w:rsidRPr="00DE27D1">
        <w:rPr>
          <w:rFonts w:ascii="Simplified Arabic" w:hAnsi="Simplified Arabic" w:cs="Simplified Arabic" w:hint="cs"/>
          <w:sz w:val="28"/>
          <w:szCs w:val="28"/>
          <w:rtl/>
        </w:rPr>
        <w:t>تحقيق للديمقراطية، والعضو المنتخب</w:t>
      </w:r>
      <w:r w:rsidR="00B76246"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ولاؤه لأهل الوحدة المحلية</w:t>
      </w:r>
      <w:r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وليس للسلطة المركزية.</w:t>
      </w:r>
    </w:p>
    <w:p w:rsidR="00775D4A" w:rsidRPr="00DE27D1" w:rsidRDefault="00775D4A" w:rsidP="0099456B">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يرتبط التنظيم </w:t>
      </w:r>
      <w:r w:rsidR="005D7742" w:rsidRPr="00DE27D1">
        <w:rPr>
          <w:rFonts w:ascii="Simplified Arabic" w:hAnsi="Simplified Arabic" w:cs="Simplified Arabic" w:hint="cs"/>
          <w:sz w:val="28"/>
          <w:szCs w:val="28"/>
          <w:rtl/>
        </w:rPr>
        <w:t xml:space="preserve">الإداري </w:t>
      </w:r>
      <w:r w:rsidRPr="00DE27D1">
        <w:rPr>
          <w:rFonts w:ascii="Simplified Arabic" w:hAnsi="Simplified Arabic" w:cs="Simplified Arabic" w:hint="cs"/>
          <w:sz w:val="28"/>
          <w:szCs w:val="28"/>
          <w:rtl/>
        </w:rPr>
        <w:t>في الدولة بشكل وثيق بنظامها السياسي</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ونتيج</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ة لعدم استقرار الدولة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وعدم التوافق على شكل الدولة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ونظامها السياسي كل ذلك أثر سلب</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ا على إمكانية تطبيق</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 xml:space="preserve">ة </w:t>
      </w:r>
      <w:r w:rsidRPr="00DE27D1">
        <w:rPr>
          <w:rFonts w:ascii="Simplified Arabic" w:hAnsi="Simplified Arabic" w:cs="Simplified Arabic" w:hint="cs"/>
          <w:sz w:val="28"/>
          <w:szCs w:val="28"/>
          <w:rtl/>
        </w:rPr>
        <w:t>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فإن قانون</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 xml:space="preserve">ة </w:t>
      </w:r>
      <w:r w:rsidR="006053EC" w:rsidRPr="00DE27D1">
        <w:rPr>
          <w:rFonts w:ascii="Simplified Arabic" w:hAnsi="Simplified Arabic" w:cs="Simplified Arabic" w:hint="cs"/>
          <w:sz w:val="28"/>
          <w:szCs w:val="28"/>
          <w:rtl/>
        </w:rPr>
        <w:t>المحلية رقم(</w:t>
      </w:r>
      <w:r w:rsidRPr="00DE27D1">
        <w:rPr>
          <w:rFonts w:ascii="Simplified Arabic" w:hAnsi="Simplified Arabic" w:cs="Simplified Arabic" w:hint="cs"/>
          <w:sz w:val="28"/>
          <w:szCs w:val="28"/>
          <w:rtl/>
        </w:rPr>
        <w:t>59</w:t>
      </w:r>
      <w:r w:rsidR="006053EC"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لسنة 2012</w:t>
      </w:r>
      <w:r w:rsidR="009B18E2" w:rsidRPr="00DE27D1">
        <w:rPr>
          <w:rFonts w:ascii="Simplified Arabic" w:hAnsi="Simplified Arabic" w:cs="Simplified Arabic" w:hint="cs"/>
          <w:sz w:val="28"/>
          <w:szCs w:val="28"/>
          <w:rtl/>
        </w:rPr>
        <w:t>م،</w:t>
      </w:r>
      <w:r w:rsidRPr="00DE27D1">
        <w:rPr>
          <w:rFonts w:ascii="Simplified Arabic" w:hAnsi="Simplified Arabic" w:cs="Simplified Arabic" w:hint="cs"/>
          <w:sz w:val="28"/>
          <w:szCs w:val="28"/>
          <w:rtl/>
        </w:rPr>
        <w:t xml:space="preserve"> وتعديله صدر في ظروف غير ملائمة لإرساء ملامح سلطة إدارية غير مركزية.</w:t>
      </w:r>
    </w:p>
    <w:p w:rsidR="00775D4A" w:rsidRPr="00DE27D1" w:rsidRDefault="00B76246" w:rsidP="0099456B">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أ</w:t>
      </w:r>
      <w:r w:rsidR="00775D4A" w:rsidRPr="00DE27D1">
        <w:rPr>
          <w:rFonts w:ascii="Simplified Arabic" w:hAnsi="Simplified Arabic" w:cs="Simplified Arabic" w:hint="cs"/>
          <w:sz w:val="28"/>
          <w:szCs w:val="28"/>
          <w:rtl/>
        </w:rPr>
        <w:t xml:space="preserve">ن تطبيق </w:t>
      </w:r>
      <w:r w:rsidR="00CA45FF" w:rsidRPr="00DE27D1">
        <w:rPr>
          <w:rFonts w:ascii="Simplified Arabic" w:hAnsi="Simplified Arabic" w:cs="Simplified Arabic" w:hint="cs"/>
          <w:sz w:val="28"/>
          <w:szCs w:val="28"/>
          <w:rtl/>
        </w:rPr>
        <w:t>أسلو</w:t>
      </w:r>
      <w:r w:rsidR="00C93AF3" w:rsidRPr="00DE27D1">
        <w:rPr>
          <w:rFonts w:ascii="Simplified Arabic" w:hAnsi="Simplified Arabic" w:cs="Simplified Arabic" w:hint="cs"/>
          <w:sz w:val="28"/>
          <w:szCs w:val="28"/>
          <w:rtl/>
        </w:rPr>
        <w:t>ب</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00775D4A" w:rsidRPr="00DE27D1">
        <w:rPr>
          <w:rFonts w:ascii="Simplified Arabic" w:hAnsi="Simplified Arabic" w:cs="Simplified Arabic" w:hint="cs"/>
          <w:sz w:val="28"/>
          <w:szCs w:val="28"/>
          <w:rtl/>
        </w:rPr>
        <w:t>المحلية، يقتضي بالضرورة وجود مصالح محلية تختلف عن المصالح القومية، والقانون هو الذي يحدد ما يكون من ضمن المسائل المحلية</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والواقع </w:t>
      </w:r>
      <w:r w:rsidR="009B18E2" w:rsidRPr="00DE27D1">
        <w:rPr>
          <w:rFonts w:ascii="Simplified Arabic" w:hAnsi="Simplified Arabic" w:cs="Simplified Arabic" w:hint="cs"/>
          <w:sz w:val="28"/>
          <w:szCs w:val="28"/>
          <w:rtl/>
        </w:rPr>
        <w:t>أ</w:t>
      </w:r>
      <w:r w:rsidR="00775D4A" w:rsidRPr="00DE27D1">
        <w:rPr>
          <w:rFonts w:ascii="Simplified Arabic" w:hAnsi="Simplified Arabic" w:cs="Simplified Arabic" w:hint="cs"/>
          <w:sz w:val="28"/>
          <w:szCs w:val="28"/>
          <w:rtl/>
        </w:rPr>
        <w:t>ن تحديد ما يعد من الشئون ذات الطابع المحلي بواسطة الم</w:t>
      </w:r>
      <w:r w:rsidR="009B18E2" w:rsidRPr="00DE27D1">
        <w:rPr>
          <w:rFonts w:ascii="Simplified Arabic" w:hAnsi="Simplified Arabic" w:cs="Simplified Arabic" w:hint="cs"/>
          <w:sz w:val="28"/>
          <w:szCs w:val="28"/>
          <w:rtl/>
        </w:rPr>
        <w:t>شرع قاعدة يقتضيها الوضع المنطقي</w:t>
      </w:r>
      <w:r w:rsidR="00775D4A" w:rsidRPr="00DE27D1">
        <w:rPr>
          <w:rFonts w:ascii="Simplified Arabic" w:hAnsi="Simplified Arabic" w:cs="Simplified Arabic" w:hint="cs"/>
          <w:sz w:val="28"/>
          <w:szCs w:val="28"/>
          <w:rtl/>
        </w:rPr>
        <w:t xml:space="preserve"> السليم</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لأن التحديد في  الوقع يتعلق بوجود التنظيم </w:t>
      </w:r>
      <w:r w:rsidR="005D7742" w:rsidRPr="00DE27D1">
        <w:rPr>
          <w:rFonts w:ascii="Simplified Arabic" w:hAnsi="Simplified Arabic" w:cs="Simplified Arabic" w:hint="cs"/>
          <w:sz w:val="28"/>
          <w:szCs w:val="28"/>
          <w:rtl/>
        </w:rPr>
        <w:t xml:space="preserve">الإداري </w:t>
      </w:r>
      <w:r w:rsidR="00775D4A" w:rsidRPr="00DE27D1">
        <w:rPr>
          <w:rFonts w:ascii="Simplified Arabic" w:hAnsi="Simplified Arabic" w:cs="Simplified Arabic" w:hint="cs"/>
          <w:sz w:val="28"/>
          <w:szCs w:val="28"/>
          <w:rtl/>
        </w:rPr>
        <w:t xml:space="preserve">المحلي نفسه، وهذا التنظيم </w:t>
      </w:r>
      <w:r w:rsidR="00AC046C" w:rsidRPr="00DE27D1">
        <w:rPr>
          <w:rFonts w:ascii="Simplified Arabic" w:hAnsi="Simplified Arabic" w:cs="Simplified Arabic" w:hint="cs"/>
          <w:sz w:val="28"/>
          <w:szCs w:val="28"/>
          <w:rtl/>
        </w:rPr>
        <w:t xml:space="preserve">لا </w:t>
      </w:r>
      <w:r w:rsidR="00775D4A" w:rsidRPr="00DE27D1">
        <w:rPr>
          <w:rFonts w:ascii="Simplified Arabic" w:hAnsi="Simplified Arabic" w:cs="Simplified Arabic" w:hint="cs"/>
          <w:sz w:val="28"/>
          <w:szCs w:val="28"/>
          <w:rtl/>
        </w:rPr>
        <w:t>يأتي</w:t>
      </w:r>
      <w:r w:rsidR="009B18E2" w:rsidRPr="00DE27D1">
        <w:rPr>
          <w:rFonts w:ascii="Simplified Arabic" w:hAnsi="Simplified Arabic" w:cs="Simplified Arabic" w:hint="cs"/>
          <w:sz w:val="28"/>
          <w:szCs w:val="28"/>
          <w:rtl/>
        </w:rPr>
        <w:t xml:space="preserve"> إ</w:t>
      </w:r>
      <w:r w:rsidR="00775D4A" w:rsidRPr="00DE27D1">
        <w:rPr>
          <w:rFonts w:ascii="Simplified Arabic" w:hAnsi="Simplified Arabic" w:cs="Simplified Arabic" w:hint="cs"/>
          <w:sz w:val="28"/>
          <w:szCs w:val="28"/>
          <w:rtl/>
        </w:rPr>
        <w:t>لا عن طريق التشريع.</w:t>
      </w:r>
    </w:p>
    <w:p w:rsidR="00775D4A" w:rsidRPr="00DE27D1" w:rsidRDefault="00775D4A" w:rsidP="0099456B">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ضعف الموارد المالية المنصوص عليها في هذا القانون</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وخاص</w:t>
      </w:r>
      <w:r w:rsidR="009B18E2" w:rsidRPr="00DE27D1">
        <w:rPr>
          <w:rFonts w:ascii="Simplified Arabic" w:hAnsi="Simplified Arabic" w:cs="Simplified Arabic" w:hint="cs"/>
          <w:sz w:val="28"/>
          <w:szCs w:val="28"/>
          <w:rtl/>
        </w:rPr>
        <w:t>ًة أ</w:t>
      </w:r>
      <w:r w:rsidRPr="00DE27D1">
        <w:rPr>
          <w:rFonts w:ascii="Simplified Arabic" w:hAnsi="Simplified Arabic" w:cs="Simplified Arabic" w:hint="cs"/>
          <w:sz w:val="28"/>
          <w:szCs w:val="28"/>
          <w:rtl/>
        </w:rPr>
        <w:t>ن المشرع تجاهل المورد الرئيسي وهو الن</w:t>
      </w:r>
      <w:r w:rsidR="0099456B" w:rsidRPr="00DE27D1">
        <w:rPr>
          <w:rFonts w:ascii="Simplified Arabic" w:hAnsi="Simplified Arabic" w:cs="Simplified Arabic" w:hint="cs"/>
          <w:sz w:val="28"/>
          <w:szCs w:val="28"/>
          <w:rtl/>
        </w:rPr>
        <w:t>ف</w:t>
      </w:r>
      <w:r w:rsidRPr="00DE27D1">
        <w:rPr>
          <w:rFonts w:ascii="Simplified Arabic" w:hAnsi="Simplified Arabic" w:cs="Simplified Arabic" w:hint="cs"/>
          <w:sz w:val="28"/>
          <w:szCs w:val="28"/>
          <w:rtl/>
        </w:rPr>
        <w:t>ط</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ولم يحدد أي نسبة منه للبلديات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وهو ما يتيح المجال للح</w:t>
      </w:r>
      <w:r w:rsidR="009B18E2" w:rsidRPr="00DE27D1">
        <w:rPr>
          <w:rFonts w:ascii="Simplified Arabic" w:hAnsi="Simplified Arabic" w:cs="Simplified Arabic" w:hint="cs"/>
          <w:sz w:val="28"/>
          <w:szCs w:val="28"/>
          <w:rtl/>
        </w:rPr>
        <w:t>كومة المركزية للتدخل من خلال الإ</w:t>
      </w:r>
      <w:r w:rsidRPr="00DE27D1">
        <w:rPr>
          <w:rFonts w:ascii="Simplified Arabic" w:hAnsi="Simplified Arabic" w:cs="Simplified Arabic" w:hint="cs"/>
          <w:sz w:val="28"/>
          <w:szCs w:val="28"/>
          <w:rtl/>
        </w:rPr>
        <w:t>عانات الحكومية.</w:t>
      </w:r>
    </w:p>
    <w:p w:rsidR="00775D4A" w:rsidRPr="00DE27D1" w:rsidRDefault="00775D4A" w:rsidP="00F41D10">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من خلال دراسة شروط العضوية في المجالس </w:t>
      </w:r>
      <w:r w:rsidR="009B18E2" w:rsidRPr="00DE27D1">
        <w:rPr>
          <w:rFonts w:ascii="Simplified Arabic" w:hAnsi="Simplified Arabic" w:cs="Simplified Arabic" w:hint="cs"/>
          <w:sz w:val="28"/>
          <w:szCs w:val="28"/>
          <w:rtl/>
        </w:rPr>
        <w:t>المحلية تبين لنا أ</w:t>
      </w:r>
      <w:r w:rsidRPr="00DE27D1">
        <w:rPr>
          <w:rFonts w:ascii="Simplified Arabic" w:hAnsi="Simplified Arabic" w:cs="Simplified Arabic" w:hint="cs"/>
          <w:sz w:val="28"/>
          <w:szCs w:val="28"/>
          <w:rtl/>
        </w:rPr>
        <w:t>ن معظمها ذات طابع سياسي، في حين كان أولى بالمشرع الرجوع للمعايير</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والشروط العامة في تولي الوظائف العامة.</w:t>
      </w:r>
    </w:p>
    <w:p w:rsidR="00775D4A" w:rsidRPr="00DE27D1" w:rsidRDefault="00775D4A" w:rsidP="009B18E2">
      <w:pPr>
        <w:pStyle w:val="a6"/>
        <w:numPr>
          <w:ilvl w:val="0"/>
          <w:numId w:val="43"/>
        </w:numPr>
        <w:tabs>
          <w:tab w:val="left" w:pos="282"/>
          <w:tab w:val="left" w:pos="423"/>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إن اللامركزية </w:t>
      </w:r>
      <w:r w:rsidR="004116B5" w:rsidRPr="00DE27D1">
        <w:rPr>
          <w:rFonts w:ascii="Simplified Arabic" w:hAnsi="Simplified Arabic" w:cs="Simplified Arabic" w:hint="cs"/>
          <w:sz w:val="28"/>
          <w:szCs w:val="28"/>
          <w:rtl/>
        </w:rPr>
        <w:t xml:space="preserve">الإدارية </w:t>
      </w:r>
      <w:r w:rsidRPr="00DE27D1">
        <w:rPr>
          <w:rFonts w:ascii="Simplified Arabic" w:hAnsi="Simplified Arabic" w:cs="Simplified Arabic" w:hint="cs"/>
          <w:sz w:val="28"/>
          <w:szCs w:val="28"/>
          <w:rtl/>
        </w:rPr>
        <w:t>الواردة في القانون 59 لسنة 2012 م</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هي أمر غامض</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وغير واضح المعالم من الناحية القانونية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w:t>
      </w:r>
      <w:r w:rsidR="004116B5" w:rsidRPr="00DE27D1">
        <w:rPr>
          <w:rFonts w:ascii="Simplified Arabic" w:hAnsi="Simplified Arabic" w:cs="Simplified Arabic" w:hint="cs"/>
          <w:sz w:val="28"/>
          <w:szCs w:val="28"/>
          <w:rtl/>
        </w:rPr>
        <w:t xml:space="preserve">الإدارية </w:t>
      </w:r>
      <w:r w:rsidRPr="00DE27D1">
        <w:rPr>
          <w:rFonts w:ascii="Simplified Arabic" w:hAnsi="Simplified Arabic" w:cs="Simplified Arabic" w:hint="cs"/>
          <w:sz w:val="28"/>
          <w:szCs w:val="28"/>
          <w:rtl/>
        </w:rPr>
        <w:t>فهي النظام المتبع في ليبيا من الناحية النظرية، في حين أن القائم في الواقع هو عكس ذلك تمام</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ا فنجد </w:t>
      </w:r>
      <w:r w:rsidR="009B18E2" w:rsidRPr="00DE27D1">
        <w:rPr>
          <w:rFonts w:ascii="Simplified Arabic" w:hAnsi="Simplified Arabic" w:cs="Simplified Arabic" w:hint="cs"/>
          <w:sz w:val="28"/>
          <w:szCs w:val="28"/>
          <w:rtl/>
        </w:rPr>
        <w:t>أ</w:t>
      </w:r>
      <w:r w:rsidRPr="00DE27D1">
        <w:rPr>
          <w:rFonts w:ascii="Simplified Arabic" w:hAnsi="Simplified Arabic" w:cs="Simplified Arabic" w:hint="cs"/>
          <w:sz w:val="28"/>
          <w:szCs w:val="28"/>
          <w:rtl/>
        </w:rPr>
        <w:t>ن الميزانية مركزية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w:t>
      </w:r>
      <w:r w:rsidR="004116B5" w:rsidRPr="00DE27D1">
        <w:rPr>
          <w:rFonts w:ascii="Simplified Arabic" w:hAnsi="Simplified Arabic" w:cs="Simplified Arabic" w:hint="cs"/>
          <w:sz w:val="28"/>
          <w:szCs w:val="28"/>
          <w:rtl/>
        </w:rPr>
        <w:t>الإشراف</w:t>
      </w:r>
      <w:r w:rsidR="009B18E2" w:rsidRPr="00DE27D1">
        <w:rPr>
          <w:rFonts w:ascii="Simplified Arabic" w:hAnsi="Simplified Arabic" w:cs="Simplified Arabic" w:hint="cs"/>
          <w:sz w:val="28"/>
          <w:szCs w:val="28"/>
          <w:rtl/>
        </w:rPr>
        <w:t>،</w:t>
      </w:r>
      <w:r w:rsidR="004116B5" w:rsidRPr="00DE27D1">
        <w:rPr>
          <w:rFonts w:ascii="Simplified Arabic" w:hAnsi="Simplified Arabic" w:cs="Simplified Arabic" w:hint="cs"/>
          <w:sz w:val="28"/>
          <w:szCs w:val="28"/>
          <w:rtl/>
        </w:rPr>
        <w:t xml:space="preserve"> </w:t>
      </w:r>
      <w:r w:rsidR="009B18E2" w:rsidRPr="00DE27D1">
        <w:rPr>
          <w:rFonts w:ascii="Simplified Arabic" w:hAnsi="Simplified Arabic" w:cs="Simplified Arabic" w:hint="cs"/>
          <w:sz w:val="28"/>
          <w:szCs w:val="28"/>
          <w:rtl/>
        </w:rPr>
        <w:t>والموافقة وغيرها من الإ</w:t>
      </w:r>
      <w:r w:rsidRPr="00DE27D1">
        <w:rPr>
          <w:rFonts w:ascii="Simplified Arabic" w:hAnsi="Simplified Arabic" w:cs="Simplified Arabic" w:hint="cs"/>
          <w:sz w:val="28"/>
          <w:szCs w:val="28"/>
          <w:rtl/>
        </w:rPr>
        <w:t xml:space="preserve">جراءات </w:t>
      </w:r>
      <w:r w:rsidR="004116B5" w:rsidRPr="00DE27D1">
        <w:rPr>
          <w:rFonts w:ascii="Simplified Arabic" w:hAnsi="Simplified Arabic" w:cs="Simplified Arabic" w:hint="cs"/>
          <w:sz w:val="28"/>
          <w:szCs w:val="28"/>
          <w:rtl/>
        </w:rPr>
        <w:t xml:space="preserve">الإدارية </w:t>
      </w:r>
      <w:r w:rsidRPr="00DE27D1">
        <w:rPr>
          <w:rFonts w:ascii="Simplified Arabic" w:hAnsi="Simplified Arabic" w:cs="Simplified Arabic" w:hint="cs"/>
          <w:sz w:val="28"/>
          <w:szCs w:val="28"/>
          <w:rtl/>
        </w:rPr>
        <w:t>مركزية أيض</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ا.</w:t>
      </w:r>
    </w:p>
    <w:p w:rsidR="00775D4A" w:rsidRPr="00DE27D1" w:rsidRDefault="00775D4A" w:rsidP="00775D4A">
      <w:pPr>
        <w:tabs>
          <w:tab w:val="left" w:pos="282"/>
          <w:tab w:val="left" w:pos="423"/>
        </w:tabs>
        <w:spacing w:after="0" w:line="360" w:lineRule="auto"/>
        <w:ind w:left="-2"/>
        <w:jc w:val="both"/>
        <w:rPr>
          <w:rFonts w:ascii="Simplified Arabic" w:hAnsi="Simplified Arabic" w:cs="Simplified Arabic"/>
          <w:sz w:val="28"/>
          <w:szCs w:val="28"/>
          <w:rtl/>
        </w:rPr>
      </w:pPr>
    </w:p>
    <w:p w:rsidR="00775D4A" w:rsidRPr="00DE27D1" w:rsidRDefault="00775D4A" w:rsidP="00775D4A">
      <w:pPr>
        <w:tabs>
          <w:tab w:val="left" w:pos="282"/>
          <w:tab w:val="left" w:pos="423"/>
        </w:tabs>
        <w:spacing w:after="0" w:line="360" w:lineRule="auto"/>
        <w:ind w:left="-2"/>
        <w:jc w:val="both"/>
        <w:rPr>
          <w:rFonts w:ascii="Simplified Arabic" w:hAnsi="Simplified Arabic" w:cs="Simplified Arabic"/>
          <w:sz w:val="28"/>
          <w:szCs w:val="28"/>
          <w:rtl/>
        </w:rPr>
      </w:pPr>
    </w:p>
    <w:p w:rsidR="00775D4A" w:rsidRPr="00DE27D1" w:rsidRDefault="00775D4A" w:rsidP="00775D4A">
      <w:pPr>
        <w:tabs>
          <w:tab w:val="left" w:pos="282"/>
          <w:tab w:val="left" w:pos="423"/>
        </w:tabs>
        <w:spacing w:after="0" w:line="360" w:lineRule="auto"/>
        <w:ind w:left="-2"/>
        <w:jc w:val="both"/>
        <w:rPr>
          <w:rFonts w:ascii="Simplified Arabic" w:hAnsi="Simplified Arabic" w:cs="Simplified Arabic"/>
          <w:sz w:val="28"/>
          <w:szCs w:val="28"/>
          <w:rtl/>
        </w:rPr>
      </w:pPr>
    </w:p>
    <w:p w:rsidR="00234838" w:rsidRPr="00DE27D1" w:rsidRDefault="00234838" w:rsidP="00775D4A">
      <w:pPr>
        <w:tabs>
          <w:tab w:val="left" w:pos="282"/>
          <w:tab w:val="left" w:pos="423"/>
        </w:tabs>
        <w:spacing w:after="0" w:line="360" w:lineRule="auto"/>
        <w:ind w:left="-2"/>
        <w:jc w:val="both"/>
        <w:rPr>
          <w:rFonts w:ascii="Simplified Arabic" w:hAnsi="Simplified Arabic" w:cs="Simplified Arabic"/>
          <w:sz w:val="28"/>
          <w:szCs w:val="28"/>
          <w:rtl/>
        </w:rPr>
      </w:pPr>
    </w:p>
    <w:p w:rsidR="00234838" w:rsidRPr="00DE27D1" w:rsidRDefault="00234838" w:rsidP="00775D4A">
      <w:pPr>
        <w:tabs>
          <w:tab w:val="left" w:pos="282"/>
          <w:tab w:val="left" w:pos="423"/>
        </w:tabs>
        <w:spacing w:after="0" w:line="360" w:lineRule="auto"/>
        <w:ind w:left="-2"/>
        <w:jc w:val="both"/>
        <w:rPr>
          <w:rFonts w:ascii="Simplified Arabic" w:hAnsi="Simplified Arabic" w:cs="Simplified Arabic"/>
          <w:sz w:val="28"/>
          <w:szCs w:val="28"/>
          <w:rtl/>
        </w:rPr>
      </w:pPr>
    </w:p>
    <w:p w:rsidR="00775D4A" w:rsidRPr="00DE27D1" w:rsidRDefault="00775D4A" w:rsidP="00775D4A">
      <w:pPr>
        <w:tabs>
          <w:tab w:val="left" w:pos="282"/>
        </w:tabs>
        <w:spacing w:after="0" w:line="360" w:lineRule="auto"/>
        <w:ind w:left="-2"/>
        <w:jc w:val="both"/>
        <w:rPr>
          <w:rFonts w:ascii="Simplified Arabic" w:hAnsi="Simplified Arabic" w:cs="Simplified Arabic"/>
          <w:b/>
          <w:bCs/>
          <w:sz w:val="32"/>
          <w:szCs w:val="32"/>
          <w:rtl/>
        </w:rPr>
      </w:pPr>
      <w:r w:rsidRPr="00DE27D1">
        <w:rPr>
          <w:rFonts w:ascii="Simplified Arabic" w:hAnsi="Simplified Arabic" w:cs="Simplified Arabic" w:hint="cs"/>
          <w:b/>
          <w:bCs/>
          <w:sz w:val="32"/>
          <w:szCs w:val="32"/>
          <w:rtl/>
        </w:rPr>
        <w:t>ثاني</w:t>
      </w:r>
      <w:r w:rsidR="009B18E2" w:rsidRPr="00DE27D1">
        <w:rPr>
          <w:rFonts w:ascii="Simplified Arabic" w:hAnsi="Simplified Arabic" w:cs="Simplified Arabic" w:hint="cs"/>
          <w:b/>
          <w:bCs/>
          <w:sz w:val="32"/>
          <w:szCs w:val="32"/>
          <w:rtl/>
        </w:rPr>
        <w:t>ً</w:t>
      </w:r>
      <w:r w:rsidRPr="00DE27D1">
        <w:rPr>
          <w:rFonts w:ascii="Simplified Arabic" w:hAnsi="Simplified Arabic" w:cs="Simplified Arabic" w:hint="cs"/>
          <w:b/>
          <w:bCs/>
          <w:sz w:val="32"/>
          <w:szCs w:val="32"/>
          <w:rtl/>
        </w:rPr>
        <w:t>ا: التوصيات</w:t>
      </w:r>
    </w:p>
    <w:p w:rsidR="00775D4A" w:rsidRPr="00DE27D1" w:rsidRDefault="00775D4A" w:rsidP="0003794D">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نوصي بضرورة تكثيف الدورات التدريبية ل</w:t>
      </w:r>
      <w:r w:rsidR="00E4676C" w:rsidRPr="00DE27D1">
        <w:rPr>
          <w:rFonts w:ascii="Simplified Arabic" w:hAnsi="Simplified Arabic" w:cs="Simplified Arabic" w:hint="cs"/>
          <w:sz w:val="28"/>
          <w:szCs w:val="28"/>
          <w:rtl/>
        </w:rPr>
        <w:t xml:space="preserve">أعضاء </w:t>
      </w:r>
      <w:r w:rsidRPr="00DE27D1">
        <w:rPr>
          <w:rFonts w:ascii="Simplified Arabic" w:hAnsi="Simplified Arabic" w:cs="Simplified Arabic" w:hint="cs"/>
          <w:sz w:val="28"/>
          <w:szCs w:val="28"/>
          <w:rtl/>
        </w:rPr>
        <w:t>الوحدات</w:t>
      </w:r>
      <w:r w:rsidR="0099456B" w:rsidRPr="00DE27D1">
        <w:rPr>
          <w:rFonts w:ascii="Simplified Arabic" w:hAnsi="Simplified Arabic" w:cs="Simplified Arabic" w:hint="cs"/>
          <w:sz w:val="28"/>
          <w:szCs w:val="28"/>
          <w:rtl/>
        </w:rPr>
        <w:t xml:space="preserve">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والبرامج التثقيفية التو</w:t>
      </w:r>
      <w:r w:rsidR="009B18E2" w:rsidRPr="00DE27D1">
        <w:rPr>
          <w:rFonts w:ascii="Simplified Arabic" w:hAnsi="Simplified Arabic" w:cs="Simplified Arabic" w:hint="cs"/>
          <w:sz w:val="28"/>
          <w:szCs w:val="28"/>
          <w:rtl/>
        </w:rPr>
        <w:t>عوية لسكان الإ</w:t>
      </w:r>
      <w:r w:rsidRPr="00DE27D1">
        <w:rPr>
          <w:rFonts w:ascii="Simplified Arabic" w:hAnsi="Simplified Arabic" w:cs="Simplified Arabic" w:hint="cs"/>
          <w:sz w:val="28"/>
          <w:szCs w:val="28"/>
          <w:rtl/>
        </w:rPr>
        <w:t>قليم المحلي حتى يتمكنوا من</w:t>
      </w:r>
      <w:r w:rsidR="00B84A8C" w:rsidRPr="00DE27D1">
        <w:rPr>
          <w:rFonts w:ascii="Simplified Arabic" w:hAnsi="Simplified Arabic" w:cs="Simplified Arabic" w:hint="cs"/>
          <w:sz w:val="28"/>
          <w:szCs w:val="28"/>
          <w:rtl/>
        </w:rPr>
        <w:t xml:space="preserve"> </w:t>
      </w:r>
      <w:r w:rsidR="0069382D" w:rsidRPr="00DE27D1">
        <w:rPr>
          <w:rFonts w:ascii="Simplified Arabic" w:hAnsi="Simplified Arabic" w:cs="Simplified Arabic" w:hint="cs"/>
          <w:sz w:val="28"/>
          <w:szCs w:val="28"/>
          <w:rtl/>
        </w:rPr>
        <w:t xml:space="preserve">اختيار </w:t>
      </w:r>
      <w:r w:rsidRPr="00DE27D1">
        <w:rPr>
          <w:rFonts w:ascii="Simplified Arabic" w:hAnsi="Simplified Arabic" w:cs="Simplified Arabic" w:hint="cs"/>
          <w:sz w:val="28"/>
          <w:szCs w:val="28"/>
          <w:rtl/>
        </w:rPr>
        <w:t>الأنسب</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والأكفأ</w:t>
      </w:r>
      <w:r w:rsidR="0003794D" w:rsidRPr="00DE27D1">
        <w:rPr>
          <w:rFonts w:ascii="Simplified Arabic" w:hAnsi="Simplified Arabic" w:cs="Simplified Arabic" w:hint="cs"/>
          <w:sz w:val="28"/>
          <w:szCs w:val="28"/>
          <w:rtl/>
        </w:rPr>
        <w:t xml:space="preserve"> </w:t>
      </w:r>
      <w:r w:rsidRPr="00DE27D1">
        <w:rPr>
          <w:rFonts w:ascii="Simplified Arabic" w:hAnsi="Simplified Arabic" w:cs="Simplified Arabic" w:hint="cs"/>
          <w:sz w:val="28"/>
          <w:szCs w:val="28"/>
          <w:rtl/>
        </w:rPr>
        <w:t>ليمثلهم في المجلس المحلي، خاص</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ة بعد الأخذ ب</w:t>
      </w:r>
      <w:r w:rsidR="00CA45FF" w:rsidRPr="00DE27D1">
        <w:rPr>
          <w:rFonts w:ascii="Simplified Arabic" w:hAnsi="Simplified Arabic" w:cs="Simplified Arabic" w:hint="cs"/>
          <w:sz w:val="28"/>
          <w:szCs w:val="28"/>
          <w:rtl/>
        </w:rPr>
        <w:t xml:space="preserve">أسلوب </w:t>
      </w:r>
      <w:r w:rsidRPr="00DE27D1">
        <w:rPr>
          <w:rFonts w:ascii="Simplified Arabic" w:hAnsi="Simplified Arabic" w:cs="Simplified Arabic" w:hint="cs"/>
          <w:sz w:val="28"/>
          <w:szCs w:val="28"/>
          <w:rtl/>
        </w:rPr>
        <w:t>الانتخاب ل</w:t>
      </w:r>
      <w:r w:rsidR="0069382D" w:rsidRPr="00DE27D1">
        <w:rPr>
          <w:rFonts w:ascii="Simplified Arabic" w:hAnsi="Simplified Arabic" w:cs="Simplified Arabic" w:hint="cs"/>
          <w:sz w:val="28"/>
          <w:szCs w:val="28"/>
          <w:rtl/>
        </w:rPr>
        <w:t xml:space="preserve">اختيار </w:t>
      </w:r>
      <w:r w:rsidR="00E4676C" w:rsidRPr="00DE27D1">
        <w:rPr>
          <w:rFonts w:ascii="Simplified Arabic" w:hAnsi="Simplified Arabic" w:cs="Simplified Arabic" w:hint="cs"/>
          <w:sz w:val="28"/>
          <w:szCs w:val="28"/>
          <w:rtl/>
        </w:rPr>
        <w:t xml:space="preserve">أعضاء </w:t>
      </w:r>
      <w:r w:rsidRPr="00DE27D1">
        <w:rPr>
          <w:rFonts w:ascii="Simplified Arabic" w:hAnsi="Simplified Arabic" w:cs="Simplified Arabic" w:hint="cs"/>
          <w:sz w:val="28"/>
          <w:szCs w:val="28"/>
          <w:rtl/>
        </w:rPr>
        <w:t>المجالس المحلية.</w:t>
      </w:r>
    </w:p>
    <w:p w:rsidR="00775D4A" w:rsidRPr="00DE27D1" w:rsidRDefault="00775D4A" w:rsidP="00F41D10">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ضرورة تحديد العلاقة بين السلطة المركزية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والسلطة المحلية حيث توجد اختصاصات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وأنشطة تمارس بالمحليات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وتؤدي خدماتها بعيدة عن ولاية السلطة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مما يؤدي </w:t>
      </w:r>
      <w:r w:rsidR="001E46C6" w:rsidRPr="00DE27D1">
        <w:rPr>
          <w:rFonts w:ascii="Simplified Arabic" w:hAnsi="Simplified Arabic" w:cs="Simplified Arabic" w:hint="cs"/>
          <w:sz w:val="28"/>
          <w:szCs w:val="28"/>
          <w:rtl/>
        </w:rPr>
        <w:t xml:space="preserve">إلى </w:t>
      </w:r>
      <w:r w:rsidRPr="00DE27D1">
        <w:rPr>
          <w:rFonts w:ascii="Simplified Arabic" w:hAnsi="Simplified Arabic" w:cs="Simplified Arabic" w:hint="cs"/>
          <w:sz w:val="28"/>
          <w:szCs w:val="28"/>
          <w:rtl/>
        </w:rPr>
        <w:t>تضارب بين السلطات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والمركزية ويجعل هذه الأنشطة بعيدة عن الرقابة المحلية.</w:t>
      </w:r>
    </w:p>
    <w:p w:rsidR="00775D4A" w:rsidRPr="00DE27D1" w:rsidRDefault="00775D4A" w:rsidP="00F41D10">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ضرورة إعادة النظر في تقسيم البلديات الحالي في ليبيا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وتقليل هذا </w:t>
      </w:r>
      <w:r w:rsidR="00CD17EA" w:rsidRPr="00DE27D1">
        <w:rPr>
          <w:rFonts w:ascii="Simplified Arabic" w:hAnsi="Simplified Arabic" w:cs="Simplified Arabic" w:hint="cs"/>
          <w:sz w:val="28"/>
          <w:szCs w:val="28"/>
          <w:rtl/>
        </w:rPr>
        <w:t xml:space="preserve">العدد </w:t>
      </w:r>
      <w:r w:rsidR="009B18E2" w:rsidRPr="00DE27D1">
        <w:rPr>
          <w:rFonts w:ascii="Simplified Arabic" w:hAnsi="Simplified Arabic" w:cs="Simplified Arabic" w:hint="cs"/>
          <w:sz w:val="28"/>
          <w:szCs w:val="28"/>
          <w:rtl/>
        </w:rPr>
        <w:t>الذي لا يحتمل الإ</w:t>
      </w:r>
      <w:r w:rsidRPr="00DE27D1">
        <w:rPr>
          <w:rFonts w:ascii="Simplified Arabic" w:hAnsi="Simplified Arabic" w:cs="Simplified Arabic" w:hint="cs"/>
          <w:sz w:val="28"/>
          <w:szCs w:val="28"/>
          <w:rtl/>
        </w:rPr>
        <w:t>قليم الليبي وجوده، كما لا يمكن للخزانة العامة تحمل أعبائه المالية والوظ</w:t>
      </w:r>
      <w:r w:rsidR="009B18E2" w:rsidRPr="00DE27D1">
        <w:rPr>
          <w:rFonts w:ascii="Simplified Arabic" w:hAnsi="Simplified Arabic" w:cs="Simplified Arabic" w:hint="cs"/>
          <w:sz w:val="28"/>
          <w:szCs w:val="28"/>
          <w:rtl/>
        </w:rPr>
        <w:t>يفية، على أن يراعي فيه توزيع الإ</w:t>
      </w:r>
      <w:r w:rsidRPr="00DE27D1">
        <w:rPr>
          <w:rFonts w:ascii="Simplified Arabic" w:hAnsi="Simplified Arabic" w:cs="Simplified Arabic" w:hint="cs"/>
          <w:sz w:val="28"/>
          <w:szCs w:val="28"/>
          <w:rtl/>
        </w:rPr>
        <w:t>مكانيات البشرية</w:t>
      </w:r>
      <w:r w:rsidR="009B18E2" w:rsidRPr="00DE27D1">
        <w:rPr>
          <w:rFonts w:ascii="Simplified Arabic" w:hAnsi="Simplified Arabic" w:cs="Simplified Arabic" w:hint="cs"/>
          <w:sz w:val="28"/>
          <w:szCs w:val="28"/>
          <w:rtl/>
        </w:rPr>
        <w:t>، والمادية التي يمكن أ</w:t>
      </w:r>
      <w:r w:rsidRPr="00DE27D1">
        <w:rPr>
          <w:rFonts w:ascii="Simplified Arabic" w:hAnsi="Simplified Arabic" w:cs="Simplified Arabic" w:hint="cs"/>
          <w:sz w:val="28"/>
          <w:szCs w:val="28"/>
          <w:rtl/>
        </w:rPr>
        <w:t>ن يستفاد منها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على أعلى مستوى في النهوض بالمجالس المحلية وتحقيق استقلالها </w:t>
      </w:r>
      <w:r w:rsidR="005D7742" w:rsidRPr="00DE27D1">
        <w:rPr>
          <w:rFonts w:ascii="Simplified Arabic" w:hAnsi="Simplified Arabic" w:cs="Simplified Arabic" w:hint="cs"/>
          <w:sz w:val="28"/>
          <w:szCs w:val="28"/>
          <w:rtl/>
        </w:rPr>
        <w:t xml:space="preserve">الإداري </w:t>
      </w:r>
      <w:r w:rsidRPr="00DE27D1">
        <w:rPr>
          <w:rFonts w:ascii="Simplified Arabic" w:hAnsi="Simplified Arabic" w:cs="Simplified Arabic" w:hint="cs"/>
          <w:sz w:val="28"/>
          <w:szCs w:val="28"/>
          <w:rtl/>
        </w:rPr>
        <w:t>الفعلي.</w:t>
      </w:r>
    </w:p>
    <w:p w:rsidR="00775D4A" w:rsidRPr="00DE27D1" w:rsidRDefault="00775D4A" w:rsidP="00F41D10">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حصر الحالات التي يسمح فيها المشرع</w:t>
      </w:r>
      <w:r w:rsidR="009B18E2" w:rsidRPr="00DE27D1">
        <w:rPr>
          <w:rFonts w:ascii="Simplified Arabic" w:hAnsi="Simplified Arabic" w:cs="Simplified Arabic" w:hint="cs"/>
          <w:sz w:val="28"/>
          <w:szCs w:val="28"/>
          <w:rtl/>
        </w:rPr>
        <w:t xml:space="preserve"> للسلطة المركزية بالتدخل في الشؤ</w:t>
      </w:r>
      <w:r w:rsidRPr="00DE27D1">
        <w:rPr>
          <w:rFonts w:ascii="Simplified Arabic" w:hAnsi="Simplified Arabic" w:cs="Simplified Arabic" w:hint="cs"/>
          <w:sz w:val="28"/>
          <w:szCs w:val="28"/>
          <w:rtl/>
        </w:rPr>
        <w:t>ون المحلية بنصوص واضحة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ودقيقة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لكي لا تتوسع السلطة المركزية في استخدام سلطاتها التقديرية في تفسير النصوص.</w:t>
      </w:r>
    </w:p>
    <w:p w:rsidR="00775D4A" w:rsidRPr="00DE27D1" w:rsidRDefault="00775D4A" w:rsidP="00F41D10">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نوصي المشرع الليبي بضرورة منح سلطة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إنشاء</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وإلغاء ودمج البلديات للسلطة التشريعية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ليجعل</w:t>
      </w:r>
      <w:r w:rsidR="00A317B4" w:rsidRPr="00DE27D1">
        <w:rPr>
          <w:rFonts w:ascii="Simplified Arabic" w:hAnsi="Simplified Arabic" w:cs="Simplified Arabic" w:hint="cs"/>
          <w:sz w:val="28"/>
          <w:szCs w:val="28"/>
          <w:rtl/>
        </w:rPr>
        <w:t xml:space="preserve"> الأمر </w:t>
      </w:r>
      <w:r w:rsidR="007E4188" w:rsidRPr="00DE27D1">
        <w:rPr>
          <w:rFonts w:ascii="Simplified Arabic" w:hAnsi="Simplified Arabic" w:cs="Simplified Arabic" w:hint="cs"/>
          <w:sz w:val="28"/>
          <w:szCs w:val="28"/>
          <w:rtl/>
        </w:rPr>
        <w:t xml:space="preserve">أكثر </w:t>
      </w:r>
      <w:r w:rsidRPr="00DE27D1">
        <w:rPr>
          <w:rFonts w:ascii="Simplified Arabic" w:hAnsi="Simplified Arabic" w:cs="Simplified Arabic" w:hint="cs"/>
          <w:sz w:val="28"/>
          <w:szCs w:val="28"/>
          <w:rtl/>
        </w:rPr>
        <w:t>استقرار</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ا وثبات</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ا.</w:t>
      </w:r>
    </w:p>
    <w:p w:rsidR="00775D4A" w:rsidRPr="00DE27D1" w:rsidRDefault="00775D4A" w:rsidP="00F41D10">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توفير الموارد المالية للوحدات المحلية  بالمقدار الذي يمكنها من إنجاز وظائفها</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وتقديم خدمات أفضل للوسط المحلي، وضرورة تخصيص نسبة من عائدات النفط للبلديات.</w:t>
      </w:r>
    </w:p>
    <w:p w:rsidR="00775D4A" w:rsidRPr="00DE27D1" w:rsidRDefault="00775D4A" w:rsidP="00CD17EA">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اقتراح إعادة النظر في نصوص القانون</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وخاص</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ة المادة </w:t>
      </w:r>
      <w:r w:rsidR="00CD17EA" w:rsidRPr="00DE27D1">
        <w:rPr>
          <w:rFonts w:ascii="Simplified Arabic" w:hAnsi="Simplified Arabic" w:cs="Simplified Arabic" w:hint="cs"/>
          <w:sz w:val="28"/>
          <w:szCs w:val="28"/>
          <w:rtl/>
        </w:rPr>
        <w:t>الثامنة</w:t>
      </w:r>
      <w:r w:rsidRPr="00DE27D1">
        <w:rPr>
          <w:rFonts w:ascii="Simplified Arabic" w:hAnsi="Simplified Arabic" w:cs="Simplified Arabic" w:hint="cs"/>
          <w:sz w:val="28"/>
          <w:szCs w:val="28"/>
          <w:rtl/>
        </w:rPr>
        <w:t xml:space="preserve"> منه</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والتي جاءت معظمها شروط سياسية لتولي عضوية المجالس المحلية</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بحيث ي</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حال</w:t>
      </w:r>
      <w:r w:rsidR="00A317B4" w:rsidRPr="00DE27D1">
        <w:rPr>
          <w:rFonts w:ascii="Simplified Arabic" w:hAnsi="Simplified Arabic" w:cs="Simplified Arabic" w:hint="cs"/>
          <w:sz w:val="28"/>
          <w:szCs w:val="28"/>
          <w:rtl/>
        </w:rPr>
        <w:t xml:space="preserve"> الأمر </w:t>
      </w:r>
      <w:r w:rsidRPr="00DE27D1">
        <w:rPr>
          <w:rFonts w:ascii="Simplified Arabic" w:hAnsi="Simplified Arabic" w:cs="Simplified Arabic" w:hint="cs"/>
          <w:sz w:val="28"/>
          <w:szCs w:val="28"/>
          <w:rtl/>
        </w:rPr>
        <w:t>للمعايير</w:t>
      </w:r>
      <w:r w:rsidR="009B18E2" w:rsidRPr="00DE27D1">
        <w:rPr>
          <w:rFonts w:ascii="Simplified Arabic" w:hAnsi="Simplified Arabic" w:cs="Simplified Arabic" w:hint="cs"/>
          <w:sz w:val="28"/>
          <w:szCs w:val="28"/>
          <w:rtl/>
        </w:rPr>
        <w:t>،</w:t>
      </w:r>
      <w:r w:rsidRPr="00DE27D1">
        <w:rPr>
          <w:rFonts w:ascii="Simplified Arabic" w:hAnsi="Simplified Arabic" w:cs="Simplified Arabic" w:hint="cs"/>
          <w:sz w:val="28"/>
          <w:szCs w:val="28"/>
          <w:rtl/>
        </w:rPr>
        <w:t xml:space="preserve"> والشروط العامة لتولي الوظائف العامة.</w:t>
      </w:r>
    </w:p>
    <w:p w:rsidR="00C36CB6" w:rsidRPr="00DE27D1" w:rsidRDefault="00C36CB6" w:rsidP="0099456B">
      <w:pPr>
        <w:pStyle w:val="a6"/>
        <w:numPr>
          <w:ilvl w:val="0"/>
          <w:numId w:val="44"/>
        </w:numPr>
        <w:tabs>
          <w:tab w:val="left" w:pos="282"/>
        </w:tabs>
        <w:spacing w:after="0" w:line="360" w:lineRule="auto"/>
        <w:ind w:left="-2"/>
        <w:jc w:val="both"/>
        <w:rPr>
          <w:rFonts w:ascii="Simplified Arabic" w:hAnsi="Simplified Arabic" w:cs="Simplified Arabic"/>
          <w:sz w:val="28"/>
          <w:szCs w:val="28"/>
        </w:rPr>
      </w:pPr>
      <w:r w:rsidRPr="00DE27D1">
        <w:rPr>
          <w:rFonts w:ascii="Simplified Arabic" w:hAnsi="Simplified Arabic" w:cs="Simplified Arabic" w:hint="cs"/>
          <w:sz w:val="28"/>
          <w:szCs w:val="28"/>
          <w:rtl/>
        </w:rPr>
        <w:t xml:space="preserve">إعادة النظر في </w:t>
      </w:r>
      <w:r w:rsidR="00F32F19" w:rsidRPr="00DE27D1">
        <w:rPr>
          <w:rFonts w:ascii="Simplified Arabic" w:hAnsi="Simplified Arabic" w:cs="Simplified Arabic" w:hint="cs"/>
          <w:sz w:val="28"/>
          <w:szCs w:val="28"/>
          <w:rtl/>
        </w:rPr>
        <w:t xml:space="preserve">نصوص </w:t>
      </w:r>
      <w:r w:rsidRPr="00DE27D1">
        <w:rPr>
          <w:rFonts w:ascii="Simplified Arabic" w:hAnsi="Simplified Arabic" w:cs="Simplified Arabic" w:hint="cs"/>
          <w:sz w:val="28"/>
          <w:szCs w:val="28"/>
          <w:rtl/>
        </w:rPr>
        <w:t xml:space="preserve">القانون رقم (9) لسنة 2013م المعدل للقانون 59/2012م </w:t>
      </w:r>
      <w:r w:rsidR="00F32F19" w:rsidRPr="00DE27D1">
        <w:rPr>
          <w:rFonts w:ascii="Simplified Arabic" w:hAnsi="Simplified Arabic" w:cs="Simplified Arabic" w:hint="cs"/>
          <w:sz w:val="28"/>
          <w:szCs w:val="28"/>
          <w:rtl/>
        </w:rPr>
        <w:t xml:space="preserve">بشأن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F32F19" w:rsidRPr="00DE27D1">
        <w:rPr>
          <w:rFonts w:ascii="Simplified Arabic" w:hAnsi="Simplified Arabic" w:cs="Simplified Arabic" w:hint="cs"/>
          <w:sz w:val="28"/>
          <w:szCs w:val="28"/>
          <w:rtl/>
        </w:rPr>
        <w:t xml:space="preserve"> المحلية </w:t>
      </w:r>
      <w:r w:rsidRPr="00DE27D1">
        <w:rPr>
          <w:rFonts w:ascii="Simplified Arabic" w:hAnsi="Simplified Arabic" w:cs="Simplified Arabic" w:hint="cs"/>
          <w:sz w:val="28"/>
          <w:szCs w:val="28"/>
          <w:rtl/>
        </w:rPr>
        <w:t xml:space="preserve">بإضافة "نص قانوني" </w:t>
      </w:r>
      <w:r w:rsidR="00B76246" w:rsidRPr="00DE27D1">
        <w:rPr>
          <w:rFonts w:ascii="Simplified Arabic" w:hAnsi="Simplified Arabic" w:cs="Simplified Arabic" w:hint="cs"/>
          <w:sz w:val="28"/>
          <w:szCs w:val="28"/>
          <w:rtl/>
        </w:rPr>
        <w:t>ي</w:t>
      </w:r>
      <w:r w:rsidRPr="00DE27D1">
        <w:rPr>
          <w:rFonts w:ascii="Simplified Arabic" w:hAnsi="Simplified Arabic" w:cs="Simplified Arabic" w:hint="cs"/>
          <w:sz w:val="28"/>
          <w:szCs w:val="28"/>
          <w:rtl/>
        </w:rPr>
        <w:t>نقل فيه أختصاص الرقابة على البلديات المنصوص عليه في المادة "12"</w:t>
      </w:r>
      <w:r w:rsidR="0004453D" w:rsidRPr="00DE27D1">
        <w:rPr>
          <w:rFonts w:ascii="Simplified Arabic" w:hAnsi="Simplified Arabic" w:cs="Simplified Arabic" w:hint="cs"/>
          <w:sz w:val="28"/>
          <w:szCs w:val="28"/>
          <w:rtl/>
        </w:rPr>
        <w:t xml:space="preserve"> إلى وزير الحكم المحلي كي لا تكون البلديات رقيب على نفسها.</w:t>
      </w:r>
    </w:p>
    <w:p w:rsidR="00B76246" w:rsidRPr="00DE27D1" w:rsidRDefault="00B76246" w:rsidP="009B18E2">
      <w:pPr>
        <w:tabs>
          <w:tab w:val="left" w:pos="282"/>
        </w:tabs>
        <w:spacing w:after="0" w:line="360" w:lineRule="auto"/>
        <w:ind w:left="-2"/>
        <w:jc w:val="both"/>
        <w:rPr>
          <w:rFonts w:ascii="Simplified Arabic" w:hAnsi="Simplified Arabic" w:cs="Simplified Arabic"/>
          <w:sz w:val="14"/>
          <w:szCs w:val="14"/>
          <w:rtl/>
        </w:rPr>
      </w:pPr>
    </w:p>
    <w:p w:rsidR="00775D4A" w:rsidRPr="00DE27D1" w:rsidRDefault="00B76246" w:rsidP="0099456B">
      <w:pPr>
        <w:tabs>
          <w:tab w:val="left" w:pos="282"/>
        </w:tabs>
        <w:spacing w:after="0" w:line="360" w:lineRule="auto"/>
        <w:ind w:left="-2"/>
        <w:jc w:val="both"/>
        <w:rPr>
          <w:rFonts w:ascii="Simplified Arabic" w:hAnsi="Simplified Arabic" w:cs="Simplified Arabic"/>
          <w:sz w:val="28"/>
          <w:szCs w:val="28"/>
          <w:rtl/>
        </w:rPr>
      </w:pPr>
      <w:r w:rsidRPr="00DE27D1">
        <w:rPr>
          <w:rFonts w:ascii="Simplified Arabic" w:hAnsi="Simplified Arabic" w:cs="Simplified Arabic" w:hint="cs"/>
          <w:sz w:val="28"/>
          <w:szCs w:val="28"/>
          <w:rtl/>
        </w:rPr>
        <w:t xml:space="preserve">     </w:t>
      </w:r>
      <w:r w:rsidR="00775D4A" w:rsidRPr="00DE27D1">
        <w:rPr>
          <w:rFonts w:ascii="Simplified Arabic" w:hAnsi="Simplified Arabic" w:cs="Simplified Arabic" w:hint="cs"/>
          <w:sz w:val="28"/>
          <w:szCs w:val="28"/>
          <w:rtl/>
        </w:rPr>
        <w:t>وفي  ظل هذه الظروف التي تمر بها بلادنا من عدم الاستقرار الأمني</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w:t>
      </w:r>
      <w:r w:rsidR="00CD17EA" w:rsidRPr="00DE27D1">
        <w:rPr>
          <w:rFonts w:ascii="Simplified Arabic" w:hAnsi="Simplified Arabic" w:cs="Simplified Arabic" w:hint="cs"/>
          <w:sz w:val="28"/>
          <w:szCs w:val="28"/>
          <w:rtl/>
        </w:rPr>
        <w:t>الانقسام السياسي</w:t>
      </w:r>
      <w:r w:rsidR="009B18E2" w:rsidRPr="00DE27D1">
        <w:rPr>
          <w:rFonts w:ascii="Simplified Arabic" w:hAnsi="Simplified Arabic" w:cs="Simplified Arabic" w:hint="cs"/>
          <w:sz w:val="28"/>
          <w:szCs w:val="28"/>
          <w:rtl/>
        </w:rPr>
        <w:t>،</w:t>
      </w:r>
      <w:r w:rsidR="00CD17EA" w:rsidRPr="00DE27D1">
        <w:rPr>
          <w:rFonts w:ascii="Simplified Arabic" w:hAnsi="Simplified Arabic" w:cs="Simplified Arabic" w:hint="cs"/>
          <w:sz w:val="28"/>
          <w:szCs w:val="28"/>
          <w:rtl/>
        </w:rPr>
        <w:t xml:space="preserve"> و</w:t>
      </w:r>
      <w:r w:rsidR="005D7742" w:rsidRPr="00DE27D1">
        <w:rPr>
          <w:rFonts w:ascii="Simplified Arabic" w:hAnsi="Simplified Arabic" w:cs="Simplified Arabic" w:hint="cs"/>
          <w:sz w:val="28"/>
          <w:szCs w:val="28"/>
          <w:rtl/>
        </w:rPr>
        <w:t xml:space="preserve">الإداري </w:t>
      </w:r>
      <w:r w:rsidR="00CD17EA" w:rsidRPr="00DE27D1">
        <w:rPr>
          <w:rFonts w:ascii="Simplified Arabic" w:hAnsi="Simplified Arabic" w:cs="Simplified Arabic" w:hint="cs"/>
          <w:sz w:val="28"/>
          <w:szCs w:val="28"/>
          <w:rtl/>
        </w:rPr>
        <w:t>بين ش</w:t>
      </w:r>
      <w:r w:rsidR="00775D4A" w:rsidRPr="00DE27D1">
        <w:rPr>
          <w:rFonts w:ascii="Simplified Arabic" w:hAnsi="Simplified Arabic" w:cs="Simplified Arabic" w:hint="cs"/>
          <w:sz w:val="28"/>
          <w:szCs w:val="28"/>
          <w:rtl/>
        </w:rPr>
        <w:t>رق البلاد وغربها</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والتدخلات الدولية</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w:t>
      </w:r>
      <w:r w:rsidR="004116B5" w:rsidRPr="00DE27D1">
        <w:rPr>
          <w:rFonts w:ascii="Simplified Arabic" w:hAnsi="Simplified Arabic" w:cs="Simplified Arabic" w:hint="cs"/>
          <w:sz w:val="28"/>
          <w:szCs w:val="28"/>
          <w:rtl/>
        </w:rPr>
        <w:t>ال</w:t>
      </w:r>
      <w:r w:rsidR="00F67F6A" w:rsidRPr="00DE27D1">
        <w:rPr>
          <w:rFonts w:ascii="Simplified Arabic" w:hAnsi="Simplified Arabic" w:cs="Simplified Arabic" w:hint="cs"/>
          <w:sz w:val="28"/>
          <w:szCs w:val="28"/>
          <w:rtl/>
        </w:rPr>
        <w:t xml:space="preserve">إقليمية </w:t>
      </w:r>
      <w:r w:rsidR="00775D4A" w:rsidRPr="00DE27D1">
        <w:rPr>
          <w:rFonts w:ascii="Simplified Arabic" w:hAnsi="Simplified Arabic" w:cs="Simplified Arabic" w:hint="cs"/>
          <w:sz w:val="28"/>
          <w:szCs w:val="28"/>
          <w:rtl/>
        </w:rPr>
        <w:t>في الشأن الداخلي</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والأوضاع المعيشية الصعبة للمواطن في كل المحليات التي لم يعتدها المواطن الليبي من ن</w:t>
      </w:r>
      <w:r w:rsidR="009B18E2" w:rsidRPr="00DE27D1">
        <w:rPr>
          <w:rFonts w:ascii="Simplified Arabic" w:hAnsi="Simplified Arabic" w:cs="Simplified Arabic" w:hint="cs"/>
          <w:sz w:val="28"/>
          <w:szCs w:val="28"/>
          <w:rtl/>
        </w:rPr>
        <w:t>قص الوقود</w:t>
      </w:r>
      <w:r w:rsidRPr="00DE27D1">
        <w:rPr>
          <w:rFonts w:ascii="Simplified Arabic" w:hAnsi="Simplified Arabic" w:cs="Simplified Arabic" w:hint="cs"/>
          <w:sz w:val="28"/>
          <w:szCs w:val="28"/>
          <w:rtl/>
        </w:rPr>
        <w:t>،</w:t>
      </w:r>
      <w:r w:rsidR="009B18E2" w:rsidRPr="00DE27D1">
        <w:rPr>
          <w:rFonts w:ascii="Simplified Arabic" w:hAnsi="Simplified Arabic" w:cs="Simplified Arabic" w:hint="cs"/>
          <w:sz w:val="28"/>
          <w:szCs w:val="28"/>
          <w:rtl/>
        </w:rPr>
        <w:t xml:space="preserve"> وأسطوانات غاز الطهي وا</w:t>
      </w:r>
      <w:r w:rsidR="00775D4A" w:rsidRPr="00DE27D1">
        <w:rPr>
          <w:rFonts w:ascii="Simplified Arabic" w:hAnsi="Simplified Arabic" w:cs="Simplified Arabic" w:hint="cs"/>
          <w:sz w:val="28"/>
          <w:szCs w:val="28"/>
          <w:rtl/>
        </w:rPr>
        <w:t>نقطاع الكهرباء المتكرر</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وأزمات المياه</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والسيولة وغيرها، فالأمر يحتاج </w:t>
      </w:r>
      <w:r w:rsidR="001E46C6" w:rsidRPr="00DE27D1">
        <w:rPr>
          <w:rFonts w:ascii="Simplified Arabic" w:hAnsi="Simplified Arabic" w:cs="Simplified Arabic" w:hint="cs"/>
          <w:sz w:val="28"/>
          <w:szCs w:val="28"/>
          <w:rtl/>
        </w:rPr>
        <w:t xml:space="preserve">إلى </w:t>
      </w:r>
      <w:r w:rsidR="00775D4A" w:rsidRPr="00DE27D1">
        <w:rPr>
          <w:rFonts w:ascii="Simplified Arabic" w:hAnsi="Simplified Arabic" w:cs="Simplified Arabic" w:hint="cs"/>
          <w:sz w:val="28"/>
          <w:szCs w:val="28"/>
          <w:rtl/>
        </w:rPr>
        <w:t>مصالحة وطنية شاملة</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ولابد من وجود إرادة سياسية حقيقية</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تسعى لتحقيق هذا</w:t>
      </w:r>
      <w:r w:rsidR="00A317B4" w:rsidRPr="00DE27D1">
        <w:rPr>
          <w:rFonts w:ascii="Simplified Arabic" w:hAnsi="Simplified Arabic" w:cs="Simplified Arabic" w:hint="cs"/>
          <w:sz w:val="28"/>
          <w:szCs w:val="28"/>
          <w:rtl/>
        </w:rPr>
        <w:t xml:space="preserve"> الأمر</w:t>
      </w:r>
      <w:r w:rsidR="009B18E2" w:rsidRPr="00DE27D1">
        <w:rPr>
          <w:rFonts w:ascii="Simplified Arabic" w:hAnsi="Simplified Arabic" w:cs="Simplified Arabic" w:hint="cs"/>
          <w:sz w:val="28"/>
          <w:szCs w:val="28"/>
          <w:rtl/>
        </w:rPr>
        <w:t>،</w:t>
      </w:r>
      <w:r w:rsidR="00A317B4" w:rsidRPr="00DE27D1">
        <w:rPr>
          <w:rFonts w:ascii="Simplified Arabic" w:hAnsi="Simplified Arabic" w:cs="Simplified Arabic" w:hint="cs"/>
          <w:sz w:val="28"/>
          <w:szCs w:val="28"/>
          <w:rtl/>
        </w:rPr>
        <w:t xml:space="preserve"> </w:t>
      </w:r>
      <w:r w:rsidR="00775D4A" w:rsidRPr="00DE27D1">
        <w:rPr>
          <w:rFonts w:ascii="Simplified Arabic" w:hAnsi="Simplified Arabic" w:cs="Simplified Arabic" w:hint="cs"/>
          <w:sz w:val="28"/>
          <w:szCs w:val="28"/>
          <w:rtl/>
        </w:rPr>
        <w:t>وباستمرار هذا الوضع لن يستطيع نظام</w:t>
      </w:r>
      <w:r w:rsidR="00022109"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022109" w:rsidRPr="00DE27D1">
        <w:rPr>
          <w:rFonts w:ascii="Simplified Arabic" w:hAnsi="Simplified Arabic" w:cs="Simplified Arabic" w:hint="cs"/>
          <w:sz w:val="28"/>
          <w:szCs w:val="28"/>
          <w:rtl/>
        </w:rPr>
        <w:t xml:space="preserve"> </w:t>
      </w:r>
      <w:r w:rsidR="00775D4A" w:rsidRPr="00DE27D1">
        <w:rPr>
          <w:rFonts w:ascii="Simplified Arabic" w:hAnsi="Simplified Arabic" w:cs="Simplified Arabic" w:hint="cs"/>
          <w:sz w:val="28"/>
          <w:szCs w:val="28"/>
          <w:rtl/>
        </w:rPr>
        <w:t>المحلية تحقيق الغاية</w:t>
      </w:r>
      <w:r w:rsidR="009B18E2" w:rsidRPr="00DE27D1">
        <w:rPr>
          <w:rFonts w:ascii="Simplified Arabic" w:hAnsi="Simplified Arabic" w:cs="Simplified Arabic" w:hint="cs"/>
          <w:sz w:val="28"/>
          <w:szCs w:val="28"/>
          <w:rtl/>
        </w:rPr>
        <w:t>،</w:t>
      </w:r>
      <w:r w:rsidR="00775D4A" w:rsidRPr="00DE27D1">
        <w:rPr>
          <w:rFonts w:ascii="Simplified Arabic" w:hAnsi="Simplified Arabic" w:cs="Simplified Arabic" w:hint="cs"/>
          <w:sz w:val="28"/>
          <w:szCs w:val="28"/>
          <w:rtl/>
        </w:rPr>
        <w:t xml:space="preserve"> والهدف الذي صدر لأجله القانون 59</w:t>
      </w:r>
      <w:r w:rsidR="00775D4A" w:rsidRPr="00DE27D1">
        <w:rPr>
          <w:rFonts w:ascii="Simplified Arabic" w:hAnsi="Simplified Arabic" w:cs="Simplified Arabic"/>
          <w:sz w:val="28"/>
          <w:szCs w:val="28"/>
        </w:rPr>
        <w:t>/</w:t>
      </w:r>
      <w:r w:rsidR="00775D4A" w:rsidRPr="00DE27D1">
        <w:rPr>
          <w:rFonts w:ascii="Simplified Arabic" w:hAnsi="Simplified Arabic" w:cs="Simplified Arabic" w:hint="cs"/>
          <w:sz w:val="28"/>
          <w:szCs w:val="28"/>
          <w:rtl/>
        </w:rPr>
        <w:t xml:space="preserve"> 2012</w:t>
      </w:r>
      <w:r w:rsidR="00232F74" w:rsidRPr="00DE27D1">
        <w:rPr>
          <w:rFonts w:ascii="Simplified Arabic" w:hAnsi="Simplified Arabic" w:cs="Simplified Arabic" w:hint="cs"/>
          <w:sz w:val="28"/>
          <w:szCs w:val="28"/>
          <w:rtl/>
        </w:rPr>
        <w:t xml:space="preserve"> </w:t>
      </w:r>
      <w:r w:rsidR="003A4F64" w:rsidRPr="00DE27D1">
        <w:rPr>
          <w:rFonts w:ascii="Simplified Arabic" w:hAnsi="Simplified Arabic" w:cs="Simplified Arabic" w:hint="cs"/>
          <w:sz w:val="28"/>
          <w:szCs w:val="28"/>
          <w:rtl/>
        </w:rPr>
        <w:t xml:space="preserve">بشأن </w:t>
      </w:r>
      <w:r w:rsidR="007836C5" w:rsidRPr="00DE27D1">
        <w:rPr>
          <w:rFonts w:ascii="Simplified Arabic" w:hAnsi="Simplified Arabic" w:cs="Simplified Arabic" w:hint="cs"/>
          <w:sz w:val="28"/>
          <w:szCs w:val="28"/>
          <w:rtl/>
        </w:rPr>
        <w:t>الإدار</w:t>
      </w:r>
      <w:r w:rsidR="0099456B" w:rsidRPr="00DE27D1">
        <w:rPr>
          <w:rFonts w:ascii="Simplified Arabic" w:hAnsi="Simplified Arabic" w:cs="Simplified Arabic" w:hint="cs"/>
          <w:sz w:val="28"/>
          <w:szCs w:val="28"/>
          <w:rtl/>
        </w:rPr>
        <w:t>ة</w:t>
      </w:r>
      <w:r w:rsidR="00E47518" w:rsidRPr="00DE27D1">
        <w:rPr>
          <w:rFonts w:ascii="Simplified Arabic" w:hAnsi="Simplified Arabic" w:cs="Simplified Arabic" w:hint="cs"/>
          <w:sz w:val="28"/>
          <w:szCs w:val="28"/>
          <w:rtl/>
        </w:rPr>
        <w:t xml:space="preserve"> </w:t>
      </w:r>
      <w:r w:rsidR="00775D4A" w:rsidRPr="00DE27D1">
        <w:rPr>
          <w:rFonts w:ascii="Simplified Arabic" w:hAnsi="Simplified Arabic" w:cs="Simplified Arabic" w:hint="cs"/>
          <w:sz w:val="28"/>
          <w:szCs w:val="28"/>
          <w:rtl/>
        </w:rPr>
        <w:t>المحلية.</w:t>
      </w: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9B18E2">
      <w:pPr>
        <w:tabs>
          <w:tab w:val="left" w:pos="282"/>
        </w:tabs>
        <w:spacing w:after="0" w:line="360" w:lineRule="auto"/>
        <w:ind w:left="-2"/>
        <w:jc w:val="both"/>
        <w:rPr>
          <w:rFonts w:ascii="Simplified Arabic" w:hAnsi="Simplified Arabic" w:cs="Simplified Arabic"/>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52"/>
          <w:szCs w:val="52"/>
          <w:rtl/>
        </w:rPr>
      </w:pPr>
    </w:p>
    <w:p w:rsidR="00F57703" w:rsidRPr="00DE27D1" w:rsidRDefault="00F57703" w:rsidP="00F57703">
      <w:pPr>
        <w:tabs>
          <w:tab w:val="left" w:pos="282"/>
          <w:tab w:val="left" w:pos="565"/>
        </w:tabs>
        <w:spacing w:after="0" w:line="360" w:lineRule="auto"/>
        <w:jc w:val="both"/>
        <w:rPr>
          <w:rFonts w:ascii="Simplified Arabic" w:hAnsi="Simplified Arabic" w:cs="Simplified Arabic"/>
          <w:b/>
          <w:bCs/>
          <w:sz w:val="52"/>
          <w:szCs w:val="52"/>
          <w:rtl/>
        </w:rPr>
      </w:pPr>
    </w:p>
    <w:p w:rsidR="00F57703" w:rsidRPr="00DE27D1" w:rsidRDefault="00F57703" w:rsidP="00F57703">
      <w:pPr>
        <w:tabs>
          <w:tab w:val="left" w:pos="282"/>
          <w:tab w:val="left" w:pos="565"/>
        </w:tabs>
        <w:spacing w:after="0" w:line="360" w:lineRule="auto"/>
        <w:ind w:left="-2"/>
        <w:jc w:val="center"/>
        <w:rPr>
          <w:rFonts w:ascii="Simplified Arabic" w:hAnsi="Simplified Arabic" w:cs="Simplified Arabic"/>
          <w:b/>
          <w:bCs/>
          <w:sz w:val="52"/>
          <w:szCs w:val="52"/>
          <w:rtl/>
        </w:rPr>
      </w:pPr>
      <w:r w:rsidRPr="00DE27D1">
        <w:rPr>
          <w:rFonts w:ascii="Simplified Arabic" w:hAnsi="Simplified Arabic" w:cs="Simplified Arabic"/>
          <w:b/>
          <w:bCs/>
          <w:sz w:val="52"/>
          <w:szCs w:val="52"/>
          <w:rtl/>
        </w:rPr>
        <w:t>قائمة المراجع والمصادر</w:t>
      </w: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p>
    <w:p w:rsidR="00F57703" w:rsidRPr="00DE27D1" w:rsidRDefault="00F57703" w:rsidP="00FC0DE6">
      <w:pPr>
        <w:tabs>
          <w:tab w:val="left" w:pos="282"/>
          <w:tab w:val="left" w:pos="565"/>
        </w:tabs>
        <w:spacing w:after="0"/>
        <w:ind w:left="-2"/>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قائمة المراجع والمصادر</w:t>
      </w: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أولًا: القرآن الكريم</w:t>
      </w:r>
    </w:p>
    <w:p w:rsidR="00F57703" w:rsidRPr="00DE27D1" w:rsidRDefault="00F57703" w:rsidP="00F57703">
      <w:pPr>
        <w:pStyle w:val="a7"/>
        <w:tabs>
          <w:tab w:val="left" w:pos="282"/>
          <w:tab w:val="left" w:pos="565"/>
        </w:tabs>
        <w:spacing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tl/>
        </w:rPr>
        <w:t>1</w:t>
      </w:r>
      <w:r w:rsidRPr="00DE27D1">
        <w:rPr>
          <w:rFonts w:ascii="Simplified Arabic" w:hAnsi="Simplified Arabic" w:cs="Simplified Arabic" w:hint="cs"/>
          <w:sz w:val="28"/>
          <w:szCs w:val="28"/>
          <w:rtl/>
        </w:rPr>
        <w:t>- سورة الكهف الآية 1</w:t>
      </w:r>
    </w:p>
    <w:p w:rsidR="00F57703" w:rsidRPr="00DE27D1" w:rsidRDefault="00F57703" w:rsidP="00F57703">
      <w:pPr>
        <w:pStyle w:val="a7"/>
        <w:tabs>
          <w:tab w:val="left" w:pos="282"/>
          <w:tab w:val="left" w:pos="565"/>
        </w:tabs>
        <w:spacing w:line="360" w:lineRule="auto"/>
        <w:ind w:left="-2"/>
        <w:jc w:val="both"/>
        <w:rPr>
          <w:rFonts w:ascii="Simplified Arabic" w:hAnsi="Simplified Arabic" w:cs="Simplified Arabic"/>
          <w:sz w:val="28"/>
          <w:szCs w:val="28"/>
          <w:rtl/>
        </w:rPr>
      </w:pPr>
      <w:r w:rsidRPr="00DE27D1">
        <w:rPr>
          <w:rFonts w:ascii="Simplified Arabic" w:hAnsi="Simplified Arabic" w:cs="Simplified Arabic"/>
          <w:sz w:val="28"/>
          <w:szCs w:val="28"/>
        </w:rPr>
        <w:t>2</w:t>
      </w:r>
      <w:r w:rsidRPr="00DE27D1">
        <w:rPr>
          <w:rFonts w:ascii="Simplified Arabic" w:hAnsi="Simplified Arabic" w:cs="Simplified Arabic" w:hint="cs"/>
          <w:sz w:val="28"/>
          <w:szCs w:val="28"/>
          <w:rtl/>
        </w:rPr>
        <w:t>- الحجرات الآية 11</w:t>
      </w:r>
    </w:p>
    <w:p w:rsidR="00F57703" w:rsidRPr="00DE27D1" w:rsidRDefault="00F57703" w:rsidP="00F57703">
      <w:pPr>
        <w:tabs>
          <w:tab w:val="left" w:pos="282"/>
          <w:tab w:val="left" w:pos="565"/>
        </w:tabs>
        <w:spacing w:after="0" w:line="360" w:lineRule="auto"/>
        <w:ind w:left="-2"/>
        <w:jc w:val="both"/>
        <w:rPr>
          <w:rFonts w:ascii="Simplified Arabic" w:hAnsi="Simplified Arabic" w:cs="Simplified Arabic"/>
          <w:b/>
          <w:bCs/>
          <w:sz w:val="28"/>
          <w:szCs w:val="28"/>
        </w:rPr>
      </w:pPr>
      <w:r w:rsidRPr="00DE27D1">
        <w:rPr>
          <w:rFonts w:ascii="Simplified Arabic" w:hAnsi="Simplified Arabic" w:cs="Simplified Arabic"/>
          <w:b/>
          <w:bCs/>
          <w:sz w:val="28"/>
          <w:szCs w:val="28"/>
          <w:rtl/>
        </w:rPr>
        <w:t>ثانيًا: الكتب</w:t>
      </w:r>
    </w:p>
    <w:p w:rsidR="00F57703" w:rsidRPr="00DE27D1" w:rsidRDefault="00F57703" w:rsidP="00F57703">
      <w:pPr>
        <w:pStyle w:val="a7"/>
        <w:numPr>
          <w:ilvl w:val="0"/>
          <w:numId w:val="47"/>
        </w:numPr>
        <w:tabs>
          <w:tab w:val="left" w:pos="237"/>
          <w:tab w:val="right" w:pos="450"/>
        </w:tabs>
        <w:spacing w:line="360" w:lineRule="auto"/>
        <w:ind w:left="90"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إبراهيم عبدالعزيز شيحا، الوسيط في مبادئ وأحكام القانون الإداري، دار المطبوعات الجامعية،1999م.</w:t>
      </w:r>
    </w:p>
    <w:p w:rsidR="00F57703" w:rsidRPr="00DE27D1" w:rsidRDefault="00F57703" w:rsidP="00162B7B">
      <w:pPr>
        <w:pStyle w:val="a6"/>
        <w:numPr>
          <w:ilvl w:val="0"/>
          <w:numId w:val="47"/>
        </w:numPr>
        <w:tabs>
          <w:tab w:val="left" w:pos="180"/>
          <w:tab w:val="left" w:pos="226"/>
          <w:tab w:val="right" w:pos="270"/>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أحمد حافظ نجم، القانون الإداري، دار الفكر العربي للطباعة والنشر، </w:t>
      </w:r>
      <w:r w:rsidR="00162B7B" w:rsidRPr="00DE27D1">
        <w:rPr>
          <w:rFonts w:ascii="Simplified Arabic" w:hAnsi="Simplified Arabic" w:cs="Simplified Arabic" w:hint="cs"/>
          <w:sz w:val="28"/>
          <w:szCs w:val="28"/>
          <w:rtl/>
        </w:rPr>
        <w:t>ط1، 1981م.</w:t>
      </w:r>
    </w:p>
    <w:p w:rsidR="00F57703" w:rsidRPr="00DE27D1" w:rsidRDefault="00F57703" w:rsidP="000A524E">
      <w:pPr>
        <w:pStyle w:val="a7"/>
        <w:numPr>
          <w:ilvl w:val="0"/>
          <w:numId w:val="47"/>
        </w:numPr>
        <w:tabs>
          <w:tab w:val="left" w:pos="226"/>
          <w:tab w:val="left" w:pos="270"/>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أحمد رشيد، نظم الحكم و</w:t>
      </w:r>
      <w:r w:rsidR="007836C5" w:rsidRPr="00DE27D1">
        <w:rPr>
          <w:rFonts w:ascii="Simplified Arabic" w:hAnsi="Simplified Arabic" w:cs="Simplified Arabic"/>
          <w:sz w:val="28"/>
          <w:szCs w:val="28"/>
          <w:rtl/>
          <w:lang w:bidi="ar-LY"/>
        </w:rPr>
        <w:t>الإدار</w:t>
      </w:r>
      <w:r w:rsidR="000A524E"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المحلية "المفاهيم العلمية وحالات دراسية"، دار المعارف، القاهرة، بدون طبعة،1977م.</w:t>
      </w:r>
    </w:p>
    <w:p w:rsidR="00F57703" w:rsidRPr="00DE27D1" w:rsidRDefault="00F57703" w:rsidP="00385A96">
      <w:pPr>
        <w:pStyle w:val="a7"/>
        <w:numPr>
          <w:ilvl w:val="0"/>
          <w:numId w:val="47"/>
        </w:numPr>
        <w:tabs>
          <w:tab w:val="left" w:pos="226"/>
          <w:tab w:val="right" w:pos="360"/>
          <w:tab w:val="left" w:pos="565"/>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أحمد صقر عاشور،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 مدخل بيئي مقارن، دار النهضة العربية، بيروت، ط1، 1979م.</w:t>
      </w:r>
    </w:p>
    <w:p w:rsidR="00F57703" w:rsidRPr="00DE27D1" w:rsidRDefault="00F57703" w:rsidP="00385A96">
      <w:pPr>
        <w:pStyle w:val="a7"/>
        <w:numPr>
          <w:ilvl w:val="0"/>
          <w:numId w:val="47"/>
        </w:numPr>
        <w:tabs>
          <w:tab w:val="left" w:pos="226"/>
          <w:tab w:val="left" w:pos="270"/>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أحمد محمد المصري،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المحلي</w:t>
      </w:r>
      <w:r w:rsidR="00A836C8" w:rsidRPr="00DE27D1">
        <w:rPr>
          <w:rFonts w:ascii="Simplified Arabic" w:hAnsi="Simplified Arabic" w:cs="Simplified Arabic"/>
          <w:sz w:val="28"/>
          <w:szCs w:val="28"/>
          <w:rtl/>
          <w:lang w:bidi="ar-LY"/>
        </w:rPr>
        <w:t>ة، مؤسسة شباب الجامعة للطباعة والنشر و</w:t>
      </w:r>
      <w:r w:rsidRPr="00DE27D1">
        <w:rPr>
          <w:rFonts w:ascii="Simplified Arabic" w:hAnsi="Simplified Arabic" w:cs="Simplified Arabic"/>
          <w:sz w:val="28"/>
          <w:szCs w:val="28"/>
          <w:rtl/>
          <w:lang w:bidi="ar-LY"/>
        </w:rPr>
        <w:t>التوزيع، الإسكندرية، ب</w:t>
      </w:r>
      <w:r w:rsidRPr="00DE27D1">
        <w:rPr>
          <w:rFonts w:ascii="Simplified Arabic" w:hAnsi="Simplified Arabic" w:cs="Simplified Arabic" w:hint="cs"/>
          <w:sz w:val="28"/>
          <w:szCs w:val="28"/>
          <w:rtl/>
          <w:lang w:bidi="ar-LY"/>
        </w:rPr>
        <w:t>دون</w:t>
      </w:r>
      <w:r w:rsidRPr="00DE27D1">
        <w:rPr>
          <w:rFonts w:ascii="Simplified Arabic" w:hAnsi="Simplified Arabic" w:cs="Simplified Arabic"/>
          <w:sz w:val="28"/>
          <w:szCs w:val="28"/>
          <w:rtl/>
          <w:lang w:bidi="ar-LY"/>
        </w:rPr>
        <w:t xml:space="preserve"> طبعة،1986م.     </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rPr>
        <w:t>أرحيم سليمان الكبيسي، المبادئ في القانون الإداري الليبي، كلية القانون جامعة المرقب، ب</w:t>
      </w:r>
      <w:r w:rsidRPr="00DE27D1">
        <w:rPr>
          <w:rFonts w:ascii="Simplified Arabic" w:hAnsi="Simplified Arabic" w:cs="Simplified Arabic" w:hint="cs"/>
          <w:sz w:val="28"/>
          <w:szCs w:val="28"/>
          <w:rtl/>
        </w:rPr>
        <w:t xml:space="preserve">دون </w:t>
      </w:r>
      <w:r w:rsidRPr="00DE27D1">
        <w:rPr>
          <w:rFonts w:ascii="Simplified Arabic" w:hAnsi="Simplified Arabic" w:cs="Simplified Arabic"/>
          <w:sz w:val="28"/>
          <w:szCs w:val="28"/>
          <w:rtl/>
        </w:rPr>
        <w:t>ط</w:t>
      </w:r>
      <w:r w:rsidRPr="00DE27D1">
        <w:rPr>
          <w:rFonts w:ascii="Simplified Arabic" w:hAnsi="Simplified Arabic" w:cs="Simplified Arabic" w:hint="cs"/>
          <w:sz w:val="28"/>
          <w:szCs w:val="28"/>
          <w:rtl/>
        </w:rPr>
        <w:t>بعة</w:t>
      </w:r>
      <w:r w:rsidRPr="00DE27D1">
        <w:rPr>
          <w:rFonts w:ascii="Simplified Arabic" w:hAnsi="Simplified Arabic" w:cs="Simplified Arabic"/>
          <w:sz w:val="28"/>
          <w:szCs w:val="28"/>
          <w:rtl/>
        </w:rPr>
        <w:t>، 2005</w:t>
      </w:r>
      <w:r w:rsidRPr="00DE27D1">
        <w:rPr>
          <w:rFonts w:ascii="Simplified Arabic" w:hAnsi="Simplified Arabic" w:cs="Simplified Arabic"/>
          <w:sz w:val="18"/>
          <w:szCs w:val="18"/>
          <w:rtl/>
        </w:rPr>
        <w:t xml:space="preserve"> </w:t>
      </w:r>
      <w:r w:rsidRPr="00DE27D1">
        <w:rPr>
          <w:rFonts w:ascii="Simplified Arabic" w:hAnsi="Simplified Arabic" w:cs="Simplified Arabic"/>
          <w:sz w:val="28"/>
          <w:szCs w:val="28"/>
          <w:rtl/>
        </w:rPr>
        <w:t>م .</w:t>
      </w:r>
    </w:p>
    <w:p w:rsidR="00F57703" w:rsidRPr="00DE27D1" w:rsidRDefault="00F57703" w:rsidP="00385A96">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أمل حمد فرحان، د. عبدالكريم صالح سكر،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العامة في الأردن، دار الشروق للنشر والتوزيع عمان،</w:t>
      </w:r>
      <w:r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الأردن، ط1، 2002م.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أنور أحمد رسلان، القانون الإداري، دار النهضة العربية، القاهرة، ب</w:t>
      </w:r>
      <w:r w:rsidRPr="00DE27D1">
        <w:rPr>
          <w:rFonts w:ascii="Simplified Arabic" w:hAnsi="Simplified Arabic" w:cs="Simplified Arabic" w:hint="cs"/>
          <w:sz w:val="28"/>
          <w:szCs w:val="28"/>
          <w:rtl/>
        </w:rPr>
        <w:t>دون</w:t>
      </w:r>
      <w:r w:rsidRPr="00DE27D1">
        <w:rPr>
          <w:rFonts w:ascii="Simplified Arabic" w:hAnsi="Simplified Arabic" w:cs="Simplified Arabic"/>
          <w:sz w:val="28"/>
          <w:szCs w:val="28"/>
          <w:rtl/>
        </w:rPr>
        <w:t xml:space="preserve"> طبعة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1994م.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أيمن عودة المعاني،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00FC0DE6"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المحلية، دار وائل للنشر، عمان، الأردن،</w:t>
      </w:r>
      <w:r w:rsidR="00FC0DE6"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ط3، 2013م.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بدران محمد، الحكم المحلي في المملكة المتحدة، دار النهضة العربية، القاهرة، بدون طبعة، 1991م</w:t>
      </w:r>
      <w:r w:rsidRPr="00DE27D1">
        <w:rPr>
          <w:rFonts w:ascii="Simplified Arabic" w:hAnsi="Simplified Arabic" w:cs="Simplified Arabic"/>
          <w:sz w:val="28"/>
          <w:szCs w:val="28"/>
        </w:rPr>
        <w:t>.</w:t>
      </w:r>
      <w:r w:rsidRPr="00DE27D1">
        <w:rPr>
          <w:rFonts w:ascii="Simplified Arabic" w:hAnsi="Simplified Arabic" w:cs="Simplified Arabic"/>
          <w:sz w:val="28"/>
          <w:szCs w:val="28"/>
          <w:rtl/>
        </w:rPr>
        <w:t xml:space="preserve"> </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توفيق شحاته، مبادئ القانون الإداري، الجزء الأول، دار النشر للجامعات، ط1، 1955م.</w:t>
      </w:r>
    </w:p>
    <w:p w:rsidR="00F57703" w:rsidRPr="00DE27D1" w:rsidRDefault="00F57703" w:rsidP="00F57703">
      <w:pPr>
        <w:pStyle w:val="a6"/>
        <w:numPr>
          <w:ilvl w:val="0"/>
          <w:numId w:val="47"/>
        </w:numPr>
        <w:tabs>
          <w:tab w:val="left" w:pos="226"/>
          <w:tab w:val="left" w:pos="282"/>
          <w:tab w:val="left" w:pos="423"/>
          <w:tab w:val="left" w:pos="565"/>
          <w:tab w:val="left" w:pos="707"/>
          <w:tab w:val="left" w:pos="7401"/>
        </w:tabs>
        <w:spacing w:after="0"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جواهر أحمد قناديلي، الرقابة الإدارية من وجهة نظر إسلامية، الناشر مركز الخبرات المهنية للإدارة، القاهرة، بدون طبعة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2007 م.</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حسام مرسي، أصول القانون الإداري، دار الفكر الجامعي، الإسكندرية، ط1، 2012م.</w:t>
      </w:r>
    </w:p>
    <w:p w:rsidR="00F57703" w:rsidRPr="00DE27D1" w:rsidRDefault="00F57703" w:rsidP="00385A96">
      <w:pPr>
        <w:pStyle w:val="a6"/>
        <w:numPr>
          <w:ilvl w:val="0"/>
          <w:numId w:val="47"/>
        </w:numPr>
        <w:tabs>
          <w:tab w:val="left" w:pos="226"/>
          <w:tab w:val="left" w:pos="282"/>
          <w:tab w:val="left" w:pos="423"/>
          <w:tab w:val="left" w:pos="565"/>
          <w:tab w:val="left" w:pos="707"/>
          <w:tab w:val="left" w:pos="7401"/>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حسن محمد عوضة،</w:t>
      </w:r>
      <w:r w:rsidRPr="00DE27D1">
        <w:rPr>
          <w:rFonts w:ascii="Simplified Arabic" w:hAnsi="Simplified Arabic" w:cs="Simplified Arabic" w:hint="cs"/>
          <w:sz w:val="28"/>
          <w:szCs w:val="28"/>
          <w:rtl/>
        </w:rPr>
        <w:t xml:space="preserve">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وتطبيقاتها في الدول العربية، المؤسسة الجامعية للدراسات والنشر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القاهرة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ط1، 1983م.</w:t>
      </w:r>
    </w:p>
    <w:p w:rsidR="00F57703" w:rsidRPr="00DE27D1" w:rsidRDefault="00F57703" w:rsidP="00385A96">
      <w:pPr>
        <w:pStyle w:val="a6"/>
        <w:numPr>
          <w:ilvl w:val="0"/>
          <w:numId w:val="47"/>
        </w:numPr>
        <w:tabs>
          <w:tab w:val="left" w:pos="226"/>
          <w:tab w:val="left" w:pos="282"/>
          <w:tab w:val="left" w:pos="423"/>
          <w:tab w:val="left" w:pos="565"/>
          <w:tab w:val="left" w:pos="707"/>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حسين عبد العال محمد، الرقابة الإدارية بين علم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والقانون الإداري دراسة تطبيقية مقارنة، دار الفكر الجامعي، بدون طبعة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2004م.</w:t>
      </w:r>
    </w:p>
    <w:p w:rsidR="00F57703" w:rsidRPr="00DE27D1" w:rsidRDefault="00F57703" w:rsidP="00162B7B">
      <w:pPr>
        <w:pStyle w:val="a6"/>
        <w:numPr>
          <w:ilvl w:val="0"/>
          <w:numId w:val="47"/>
        </w:numPr>
        <w:tabs>
          <w:tab w:val="left" w:pos="226"/>
          <w:tab w:val="left" w:pos="368"/>
          <w:tab w:val="left" w:pos="450"/>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حمدي قبيلات ،القانون الإداري، الجزء الاول، دار وائل للنشر، </w:t>
      </w:r>
      <w:r w:rsidR="00162B7B" w:rsidRPr="00DE27D1">
        <w:rPr>
          <w:rFonts w:ascii="Simplified Arabic" w:hAnsi="Simplified Arabic" w:cs="Simplified Arabic" w:hint="cs"/>
          <w:sz w:val="28"/>
          <w:szCs w:val="28"/>
          <w:rtl/>
        </w:rPr>
        <w:t>ط2، 2010م.</w:t>
      </w:r>
    </w:p>
    <w:p w:rsidR="00F57703" w:rsidRPr="00DE27D1" w:rsidRDefault="00F57703" w:rsidP="00162B7B">
      <w:pPr>
        <w:pStyle w:val="a6"/>
        <w:numPr>
          <w:ilvl w:val="0"/>
          <w:numId w:val="47"/>
        </w:numPr>
        <w:tabs>
          <w:tab w:val="left" w:pos="226"/>
          <w:tab w:val="left" w:pos="368"/>
          <w:tab w:val="left" w:pos="450"/>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حمدي قبيلات مبادئ </w:t>
      </w:r>
      <w:r w:rsidR="007836C5" w:rsidRPr="00DE27D1">
        <w:rPr>
          <w:rFonts w:ascii="Simplified Arabic" w:hAnsi="Simplified Arabic" w:cs="Simplified Arabic"/>
          <w:sz w:val="28"/>
          <w:szCs w:val="28"/>
          <w:rtl/>
        </w:rPr>
        <w:t>الإدارية</w:t>
      </w:r>
      <w:r w:rsidRPr="00DE27D1">
        <w:rPr>
          <w:rFonts w:ascii="Simplified Arabic" w:hAnsi="Simplified Arabic" w:cs="Simplified Arabic"/>
          <w:sz w:val="28"/>
          <w:szCs w:val="28"/>
          <w:rtl/>
        </w:rPr>
        <w:t xml:space="preserve"> المحلية، دار وائل للنشر والتوزيع، </w:t>
      </w:r>
      <w:r w:rsidR="00162B7B" w:rsidRPr="00DE27D1">
        <w:rPr>
          <w:rFonts w:ascii="Simplified Arabic" w:hAnsi="Simplified Arabic" w:cs="Simplified Arabic" w:hint="cs"/>
          <w:sz w:val="28"/>
          <w:szCs w:val="28"/>
          <w:rtl/>
        </w:rPr>
        <w:t>ط1، 2010م.</w:t>
      </w:r>
    </w:p>
    <w:p w:rsidR="00F57703" w:rsidRPr="00DE27D1" w:rsidRDefault="00F57703" w:rsidP="00385A96">
      <w:pPr>
        <w:pStyle w:val="a7"/>
        <w:numPr>
          <w:ilvl w:val="0"/>
          <w:numId w:val="47"/>
        </w:numPr>
        <w:tabs>
          <w:tab w:val="left" w:pos="226"/>
          <w:tab w:val="left" w:pos="368"/>
          <w:tab w:val="left" w:pos="450"/>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حنا نصر الله،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العامة "المفاهيم و التطبيقات "، جامعة الزيتونة، عمان </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الأردن، بدون طبعة</w:t>
      </w:r>
      <w:r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 xml:space="preserve"> 2002م.</w:t>
      </w:r>
    </w:p>
    <w:p w:rsidR="00F57703" w:rsidRPr="00DE27D1" w:rsidRDefault="00F57703" w:rsidP="00F57703">
      <w:pPr>
        <w:pStyle w:val="a7"/>
        <w:numPr>
          <w:ilvl w:val="0"/>
          <w:numId w:val="47"/>
        </w:numPr>
        <w:tabs>
          <w:tab w:val="left" w:pos="226"/>
          <w:tab w:val="left" w:pos="368"/>
          <w:tab w:val="left" w:pos="450"/>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rPr>
        <w:t>خالد الزعبي د. منذر الفضل، المدخل الى علم القانون، المركز العربي للخدمات الطلابية، ط1، عمان، 1995م.</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خالد خليل الظاهر، القانون الإداري دراسة مقارنة، دار المسيرة للنشر والتوزيع والطباعة، الأردن، ط1، 1998م.</w:t>
      </w:r>
    </w:p>
    <w:p w:rsidR="00F57703" w:rsidRPr="00DE27D1" w:rsidRDefault="00F57703" w:rsidP="00385A96">
      <w:pPr>
        <w:pStyle w:val="a6"/>
        <w:numPr>
          <w:ilvl w:val="0"/>
          <w:numId w:val="47"/>
        </w:numPr>
        <w:tabs>
          <w:tab w:val="left" w:pos="226"/>
          <w:tab w:val="left" w:pos="368"/>
          <w:tab w:val="left" w:pos="565"/>
          <w:tab w:val="left" w:pos="2006"/>
        </w:tabs>
        <w:spacing w:after="0"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خالد سمارة الزعبي، تشكيل المجالس المحلية وأثره على كفايتها في نظم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المحلية، دار الثقافة للنشر والتوزيع، ط3،</w:t>
      </w:r>
      <w:r w:rsidR="00FC0DE6"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1993</w:t>
      </w:r>
      <w:r w:rsidRPr="00DE27D1">
        <w:rPr>
          <w:rFonts w:ascii="Simplified Arabic" w:hAnsi="Simplified Arabic" w:cs="Simplified Arabic" w:hint="cs"/>
          <w:sz w:val="28"/>
          <w:szCs w:val="28"/>
          <w:rtl/>
          <w:lang w:bidi="ar-LY"/>
        </w:rPr>
        <w:t>م</w:t>
      </w:r>
      <w:r w:rsidRPr="00DE27D1">
        <w:rPr>
          <w:rFonts w:ascii="Simplified Arabic" w:hAnsi="Simplified Arabic" w:cs="Simplified Arabic"/>
          <w:sz w:val="28"/>
          <w:szCs w:val="28"/>
          <w:rtl/>
          <w:lang w:bidi="ar-LY"/>
        </w:rPr>
        <w:t>.</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خليفة أحواس،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المحلية في ليبيا 1951 – 2014م، دار النهضة العربية القاهرة، 2014م.</w:t>
      </w:r>
    </w:p>
    <w:p w:rsidR="008B0F7D" w:rsidRPr="00DE27D1" w:rsidRDefault="008B0F7D" w:rsidP="008B0F7D">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خليفة صالح إحواس، القانون الدستوري الليبي والنظم السياسية والادارية، منشورات جامعة التحدي، دار الكتاب الجديد المتحدة، 2004م..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خليفة صالح احواس، القانون الإداري الليبي الحديث، مكتبة طرابلس العلمية العالمية، ط1، 2019م.</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خليفة علي الجبراني، الوجيز في مبادئ القانون الإداري الليبي، الجزء الأول، دار الكتب الوطنية، بنغازي، ليبيا، 2017م.</w:t>
      </w:r>
    </w:p>
    <w:p w:rsidR="008B0F7D" w:rsidRPr="00DE27D1" w:rsidRDefault="008B0F7D" w:rsidP="008B0F7D">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خليفة صالح حواس، تنظيم الإدارة المحلية الليبي (المحافظات والبلديات) الناشر دار الفضيل بنغازي، 2020م.</w:t>
      </w:r>
    </w:p>
    <w:p w:rsidR="008B0F7D" w:rsidRPr="00DE27D1" w:rsidRDefault="008B0F7D" w:rsidP="008B0F7D">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خليفة أحواس، اللامركزية في ليبيا بعد الثورة "دراسة قانونية تحليلية مقارنة" منشورات جامعة قاريونس، بنغازي، ليبيا.</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رفعت المحجوب، المالية العامة، مكتبة النهضة العربية للنشر، بدون طبعة، وبدون سنة نشر.</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رفعت عيد سيد، مبادئ القانون الإداري، دار النهضة العربية، القاهرة، ب</w:t>
      </w:r>
      <w:r w:rsidRPr="00DE27D1">
        <w:rPr>
          <w:rFonts w:ascii="Simplified Arabic" w:hAnsi="Simplified Arabic" w:cs="Simplified Arabic" w:hint="cs"/>
          <w:sz w:val="28"/>
          <w:szCs w:val="28"/>
          <w:rtl/>
        </w:rPr>
        <w:t>دون</w:t>
      </w:r>
      <w:r w:rsidRPr="00DE27D1">
        <w:rPr>
          <w:rFonts w:ascii="Simplified Arabic" w:hAnsi="Simplified Arabic" w:cs="Simplified Arabic"/>
          <w:sz w:val="28"/>
          <w:szCs w:val="28"/>
          <w:rtl/>
        </w:rPr>
        <w:t xml:space="preserve"> طبعة، 2003م.</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رمضان محمد بطيخ. د . منى رمضان بطيخ، النظرية العامة في التنظيم الإداري، دار النهضة العربية، القاهرة، بدون طبعة.</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رمضان محمد بطيخ، الرقابة على أداء الجهاز الإداري دراسة علمية وعملية في النظم الوضعية والاسلامية، دار النهضة العربية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ط1، 1994م،.</w:t>
      </w:r>
    </w:p>
    <w:p w:rsidR="00F57703" w:rsidRPr="00DE27D1" w:rsidRDefault="00F57703" w:rsidP="00162B7B">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سامي جمال الدين، أصول القانون الإداري، الناشر منشأة المعارف،</w:t>
      </w:r>
      <w:r w:rsidRPr="00DE27D1">
        <w:rPr>
          <w:rFonts w:ascii="Simplified Arabic" w:hAnsi="Simplified Arabic" w:cs="Simplified Arabic"/>
          <w:sz w:val="28"/>
          <w:szCs w:val="28"/>
          <w:rtl/>
          <w:lang w:bidi="ar-LY"/>
        </w:rPr>
        <w:t xml:space="preserve"> </w:t>
      </w:r>
      <w:r w:rsidRPr="00DE27D1">
        <w:rPr>
          <w:rFonts w:ascii="Simplified Arabic" w:hAnsi="Simplified Arabic" w:cs="Simplified Arabic"/>
          <w:sz w:val="28"/>
          <w:szCs w:val="28"/>
          <w:rtl/>
        </w:rPr>
        <w:t>الاسكندرية، بدون طبعة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2009م</w:t>
      </w:r>
      <w:r w:rsidR="00162B7B" w:rsidRPr="00DE27D1">
        <w:rPr>
          <w:rFonts w:ascii="Simplified Arabic" w:hAnsi="Simplified Arabic" w:cs="Simplified Arabic" w:hint="cs"/>
          <w:sz w:val="28"/>
          <w:szCs w:val="28"/>
          <w:rtl/>
        </w:rPr>
        <w:t>.</w:t>
      </w:r>
    </w:p>
    <w:p w:rsidR="00F57703" w:rsidRPr="00DE27D1" w:rsidRDefault="00F57703" w:rsidP="00385A96">
      <w:pPr>
        <w:pStyle w:val="a6"/>
        <w:numPr>
          <w:ilvl w:val="0"/>
          <w:numId w:val="47"/>
        </w:numPr>
        <w:tabs>
          <w:tab w:val="left" w:pos="226"/>
          <w:tab w:val="left" w:pos="282"/>
          <w:tab w:val="left" w:pos="423"/>
          <w:tab w:val="left" w:pos="565"/>
          <w:tab w:val="left" w:pos="707"/>
          <w:tab w:val="left" w:pos="7401"/>
        </w:tabs>
        <w:spacing w:after="0"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سامي جمال الدين، الرقابة على أعمال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منشأة المع</w:t>
      </w:r>
      <w:r w:rsidR="002D2640" w:rsidRPr="00DE27D1">
        <w:rPr>
          <w:rFonts w:ascii="Simplified Arabic" w:hAnsi="Simplified Arabic" w:cs="Simplified Arabic"/>
          <w:sz w:val="28"/>
          <w:szCs w:val="28"/>
          <w:rtl/>
          <w:lang w:bidi="ar-LY"/>
        </w:rPr>
        <w:t>ارف، الإسكندرية بلا طبعة، 1986م</w:t>
      </w:r>
      <w:r w:rsidRPr="00DE27D1">
        <w:rPr>
          <w:rFonts w:ascii="Simplified Arabic" w:hAnsi="Simplified Arabic" w:cs="Simplified Arabic"/>
          <w:sz w:val="28"/>
          <w:szCs w:val="28"/>
          <w:rtl/>
          <w:lang w:bidi="ar-LY"/>
        </w:rPr>
        <w:t xml:space="preserve">. </w:t>
      </w:r>
    </w:p>
    <w:p w:rsidR="00F57703" w:rsidRPr="00DE27D1" w:rsidRDefault="00F57703" w:rsidP="000A524E">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سامي حسن نجم عبدالله، </w:t>
      </w:r>
      <w:r w:rsidR="007836C5" w:rsidRPr="00DE27D1">
        <w:rPr>
          <w:rFonts w:ascii="Simplified Arabic" w:hAnsi="Simplified Arabic" w:cs="Simplified Arabic"/>
          <w:sz w:val="28"/>
          <w:szCs w:val="28"/>
          <w:rtl/>
        </w:rPr>
        <w:t>الإدار</w:t>
      </w:r>
      <w:r w:rsidR="000A524E"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rPr>
        <w:t xml:space="preserve"> المحلية وتطبيقاتها في العراق والدول المقارنة، المركز القومي للإصدارات القانونية، القاهرة، بدون طبعة، 2014م. </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سليمان محمد الطماوي، الوجيز في القانون الإداري "دراسة مقارنة، دار الفكر العربي، القاهرة، 1992م.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سليمان محمد الطماوي، مبادئ القانون الإداري" دراسة مقارنة"، الجزء الأول، دار الفكر العربي،</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بدون طبعة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1977م.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صبحي محرم، اتجاهات معاصرة في نظام الحكم المحلي، دار النهضة العربية، القاهرة، بدون طبعة.</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صبيح بشير مسكوني، مبادئ القانون الإداري الليبي، دراسة مقارنة، الناشر، الكتاب والتوزيع والإعلان المطابع، ط3، 1982م.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صفوان المبيض، د. حسين الطراونة، د. توفيق عبد الهادي، المركزية واللامركزية في تنظيم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دار اليازوري العلمية للنشر والتوزيع،</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عمان،</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الأردن ،2011م.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صلاح الدين فوزي،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دار النهضة العربية للنشر، القاهرة، بدون طبعة، 2012م.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right="-284"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rPr>
        <w:t>صلاح الدين فوزي، القانون الإداري، مكتبة الجلاء الجديدة، المنصورة، 1993م.</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طعيمه الجرف، القانون الإداري، دار النهضة العربية، القاهرة، بلا طبعة، 1978م.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عادل حسن،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  دار النهضة العربية، بيروت.</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عادل محمود شنطاوي حمدي، الاتجاهات المعاصرة في نظم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القاهرة، دار الفكر العربي، ط1</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1973م.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عبد الرزاق ابراهيم الشيخلي،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المحلية، دراسة مقارنة، جامعة مؤتة، الأردن، 2001م.</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عبدالغني بسيوني، القانون الإداري، الدار الجامعية، بلا طبعة،1991م.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عبدالقادر الشيخلي، نظرية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المحلية والتجربة الأردنية، المؤسسة العربية للدراسات والنشر، عمان، بدون طبعة، 1978م.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عدنان عمرو،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المحلية في فلسطين، منشأة المعارف الاسكندرية، بدون طبعة.</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عدنان عمرو، الحكم المحلي في ظل السلطة الوطنية الفلسطينية، منشأة المعارف، الاسكندرية، ط2، 2004م. </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على الصاوي،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مفاهيم نظرية ونماذج تطبيقية، دار نهضة الشرق للطباعة والنشر والتوزيع،</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القاهرة.</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علي</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 xml:space="preserve">أنور العسكري، الفساد في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مكتبة بستان المعرفة للنشر، الاسكندرية، بدون طبعة، 2008م.</w:t>
      </w:r>
    </w:p>
    <w:p w:rsidR="00F57703" w:rsidRPr="00DE27D1" w:rsidRDefault="00F57703" w:rsidP="00385A96">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rPr>
        <w:t xml:space="preserve">علي خطار شنطاوي،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دار وائل للنشر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بدون طبعة ،2002م.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عوف محمود الكفراوي، الرقابة القضائية على مالية الدولة الاسلامية، مؤسسة الثقافة الجامعية للنشر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بدون طبعة، 1998م،. </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فرج محمد لامه، أ. سالم أحمد العجيل، مقدمة في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 مكتبة طرابلس العلمية العالمية للنشر والتوزيع ،طرابلس ليبيا،</w:t>
      </w:r>
      <w:r w:rsidR="00162B7B" w:rsidRPr="00DE27D1">
        <w:rPr>
          <w:rFonts w:ascii="Simplified Arabic" w:hAnsi="Simplified Arabic" w:cs="Simplified Arabic" w:hint="cs"/>
          <w:sz w:val="28"/>
          <w:szCs w:val="28"/>
          <w:rtl/>
        </w:rPr>
        <w:t xml:space="preserve"> ط1، 2014م.</w:t>
      </w:r>
    </w:p>
    <w:p w:rsidR="00F57703" w:rsidRPr="00DE27D1" w:rsidRDefault="00F57703" w:rsidP="00F57703">
      <w:pPr>
        <w:pStyle w:val="a6"/>
        <w:numPr>
          <w:ilvl w:val="0"/>
          <w:numId w:val="47"/>
        </w:numPr>
        <w:tabs>
          <w:tab w:val="left" w:pos="226"/>
          <w:tab w:val="left" w:pos="282"/>
          <w:tab w:val="left" w:pos="423"/>
          <w:tab w:val="left" w:pos="565"/>
          <w:tab w:val="left" w:pos="707"/>
          <w:tab w:val="left" w:pos="7401"/>
        </w:tabs>
        <w:spacing w:after="0"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فؤاد العطار،  القضاء الإداري، دار النهضة العربية، القاهرة، 1968 م .</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rPr>
        <w:t xml:space="preserve">فؤاد العطار، محاضرات في تنظيم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 ط2، 1956- 1957م.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فؤاد العطار، النظم السياسية والقانون الدستوري،  دار النهضة العربية، القاهرة ،1979م.</w:t>
      </w:r>
    </w:p>
    <w:p w:rsidR="00F57703" w:rsidRPr="00DE27D1" w:rsidRDefault="00F57703" w:rsidP="009C0110">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ماجد راغب الحلو، القانون الإداري، دار الجامعة الجديدة، بدون طبعة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2008 م.</w:t>
      </w:r>
    </w:p>
    <w:p w:rsidR="00F57703" w:rsidRPr="00DE27D1" w:rsidRDefault="00F57703" w:rsidP="009C0110">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ماجد راغب الحلو، علم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 ومبادئ الشريعة الاسلامية، الناشر منشأة المعارف، الاسكندرية، بدون طبعة،2005م.</w:t>
      </w:r>
    </w:p>
    <w:p w:rsidR="00F57703" w:rsidRPr="00DE27D1" w:rsidRDefault="00F57703" w:rsidP="00F57703">
      <w:pPr>
        <w:pStyle w:val="a7"/>
        <w:numPr>
          <w:ilvl w:val="0"/>
          <w:numId w:val="47"/>
        </w:numPr>
        <w:tabs>
          <w:tab w:val="left" w:pos="226"/>
          <w:tab w:val="right" w:pos="270"/>
          <w:tab w:val="right" w:pos="360"/>
          <w:tab w:val="right" w:pos="540"/>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مازن ليلو راضي، القانون الإداري، دار المطبوعات الجامعية، الاسكندرية، 2005م.</w:t>
      </w:r>
    </w:p>
    <w:p w:rsidR="00F57703" w:rsidRPr="00DE27D1" w:rsidRDefault="00F57703" w:rsidP="00162B7B">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محمد جمال الذنيبات، الوجيز في القانون الإداري، دار الثقافة للنشر والتوزيع، </w:t>
      </w:r>
      <w:r w:rsidR="00162B7B" w:rsidRPr="00DE27D1">
        <w:rPr>
          <w:rFonts w:ascii="Simplified Arabic" w:hAnsi="Simplified Arabic" w:cs="Simplified Arabic" w:hint="cs"/>
          <w:sz w:val="28"/>
          <w:szCs w:val="28"/>
          <w:rtl/>
        </w:rPr>
        <w:t>ط2، 2011م.</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محمد رفعت عبد الوهاب، د حسين عثمان محمد، النظم السياسية والقانون الدستوري، دار المطبوعات الجامعية، الإسكندرية، بدون طبعة، 2001 م .</w:t>
      </w:r>
    </w:p>
    <w:p w:rsidR="00F57703" w:rsidRPr="00DE27D1" w:rsidRDefault="00F57703" w:rsidP="00385A96">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rPr>
        <w:t xml:space="preserve">محمد رفعت عبدالوهاب، د. حسين عثمان،  أساسيات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  دار المطبوعات الجامعية، بدون طبعة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2000م.</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محمد رفعت عبدالوهاب، النظرية العامة للقانون الإداري، دار الجامعة الجديدة، بدون طبعة، 2009م.</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محمد رفعت عبدالوهاب، مبادئ وأحكام القانون الإداري، منشورات الحلبي الحقوقية، بيروت –لبنان،2005م، بدون طبعة.</w:t>
      </w:r>
    </w:p>
    <w:p w:rsidR="00F57703" w:rsidRPr="00DE27D1" w:rsidRDefault="00F57703" w:rsidP="00385A96">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محمد عبد الحميد أبوزيد،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جميع الحقوق الطبع محفوظة للمركز، 1999م.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محمد عبدالله الحراري، أصول القانون الإداري الليبي، وسائل مباشرة </w:t>
      </w:r>
      <w:r w:rsidR="007836C5" w:rsidRPr="00DE27D1">
        <w:rPr>
          <w:rFonts w:ascii="Simplified Arabic" w:hAnsi="Simplified Arabic" w:cs="Simplified Arabic"/>
          <w:sz w:val="28"/>
          <w:szCs w:val="28"/>
          <w:rtl/>
        </w:rPr>
        <w:t>الإدارية</w:t>
      </w:r>
      <w:r w:rsidRPr="00DE27D1">
        <w:rPr>
          <w:rFonts w:ascii="Simplified Arabic" w:hAnsi="Simplified Arabic" w:cs="Simplified Arabic"/>
          <w:sz w:val="28"/>
          <w:szCs w:val="28"/>
          <w:rtl/>
        </w:rPr>
        <w:t xml:space="preserve"> الشعبية لوظائفها، المركز القومي للدراسات العلمية، ط5، 2003م.</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محمد عبدالله الحراري، الرقابة على اعمال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في القانون الليبي، منشورات المكتبة الجامعية للنشر والتوزيع، 2019م، ط7، الزاوية، ليبيا، 2010م.</w:t>
      </w:r>
    </w:p>
    <w:p w:rsidR="00F57703" w:rsidRPr="00DE27D1" w:rsidRDefault="00F57703" w:rsidP="00385A96">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محمد عبدالله الفلاح،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الذاتية بين النظرية والتطبيق، الدار الجماهيرية للنشر والتوزيع وال</w:t>
      </w:r>
      <w:r w:rsidRPr="00DE27D1">
        <w:rPr>
          <w:rFonts w:ascii="Simplified Arabic" w:hAnsi="Simplified Arabic" w:cs="Simplified Arabic" w:hint="cs"/>
          <w:sz w:val="28"/>
          <w:szCs w:val="28"/>
          <w:rtl/>
          <w:lang w:bidi="ar-LY"/>
        </w:rPr>
        <w:t>إ</w:t>
      </w:r>
      <w:r w:rsidRPr="00DE27D1">
        <w:rPr>
          <w:rFonts w:ascii="Simplified Arabic" w:hAnsi="Simplified Arabic" w:cs="Simplified Arabic"/>
          <w:sz w:val="28"/>
          <w:szCs w:val="28"/>
          <w:rtl/>
          <w:lang w:bidi="ar-LY"/>
        </w:rPr>
        <w:t>علان، ط1، 1992م.</w:t>
      </w:r>
    </w:p>
    <w:p w:rsidR="00F57703" w:rsidRPr="00DE27D1" w:rsidRDefault="00F57703" w:rsidP="00385A96">
      <w:pPr>
        <w:pStyle w:val="a6"/>
        <w:numPr>
          <w:ilvl w:val="0"/>
          <w:numId w:val="47"/>
        </w:numPr>
        <w:tabs>
          <w:tab w:val="left" w:pos="226"/>
          <w:tab w:val="left" w:pos="282"/>
          <w:tab w:val="left" w:pos="423"/>
          <w:tab w:val="left" w:pos="565"/>
          <w:tab w:val="left" w:pos="707"/>
          <w:tab w:val="left" w:pos="7401"/>
        </w:tabs>
        <w:spacing w:after="0"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محمد علي الخلايلة، </w:t>
      </w:r>
      <w:r w:rsidR="007836C5" w:rsidRPr="00DE27D1">
        <w:rPr>
          <w:rFonts w:ascii="Simplified Arabic" w:hAnsi="Simplified Arabic" w:cs="Simplified Arabic"/>
          <w:sz w:val="28"/>
          <w:szCs w:val="28"/>
          <w:rtl/>
          <w:lang w:bidi="ar-LY"/>
        </w:rPr>
        <w:t>الإدار</w:t>
      </w:r>
      <w:r w:rsidR="00385A96"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المحلية وتطبيقاتها في الأردن وبريطانيا وفرنسا ومصر 2013 م "دراسة تحليلية مقارنة " دار الثقافة للنشر والتوزيع، ط2.</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محمد كامل ليلة، الرقابة على اعمال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الرقابة القضائية"، الكتاب الثاني، بدون طبعة، دار النهضة العربية للطباعة والنشر، بيروت، 1967_1968م.</w:t>
      </w:r>
    </w:p>
    <w:p w:rsidR="00F57703" w:rsidRPr="00DE27D1" w:rsidRDefault="00F57703" w:rsidP="00385A96">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محمد محمد بدران،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دراسات في المفاهيم والمبادئ العلمية، دار النهضة العربية، القاهرة، بدون طبعة.</w:t>
      </w:r>
    </w:p>
    <w:p w:rsidR="00F57703" w:rsidRPr="00DE27D1" w:rsidRDefault="00F57703" w:rsidP="00162B7B">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محمد محمود الطعامنه، د. سمير عبد الوهاب، الحكم المحلي في الوطن العربي واتجاهات التطوير، المنظمة العربية للتنمية الإدارية</w:t>
      </w:r>
      <w:r w:rsidR="00162B7B" w:rsidRPr="00DE27D1">
        <w:rPr>
          <w:rFonts w:ascii="Simplified Arabic" w:hAnsi="Simplified Arabic" w:cs="Simplified Arabic"/>
          <w:sz w:val="28"/>
          <w:szCs w:val="28"/>
          <w:rtl/>
          <w:lang w:bidi="ar-LY"/>
        </w:rPr>
        <w:t>،</w:t>
      </w:r>
      <w:r w:rsidR="00162B7B" w:rsidRPr="00DE27D1">
        <w:rPr>
          <w:rFonts w:ascii="Simplified Arabic" w:hAnsi="Simplified Arabic" w:cs="Simplified Arabic" w:hint="cs"/>
          <w:sz w:val="28"/>
          <w:szCs w:val="28"/>
          <w:rtl/>
          <w:lang w:bidi="ar-LY"/>
        </w:rPr>
        <w:t xml:space="preserve"> </w:t>
      </w:r>
      <w:r w:rsidR="00162B7B" w:rsidRPr="00DE27D1">
        <w:rPr>
          <w:rFonts w:ascii="Simplified Arabic" w:hAnsi="Simplified Arabic" w:cs="Simplified Arabic"/>
          <w:sz w:val="28"/>
          <w:szCs w:val="28"/>
          <w:rtl/>
          <w:lang w:bidi="ar-LY"/>
        </w:rPr>
        <w:t>القاهرة</w:t>
      </w:r>
      <w:r w:rsidRPr="00DE27D1">
        <w:rPr>
          <w:rFonts w:ascii="Simplified Arabic" w:hAnsi="Simplified Arabic" w:cs="Simplified Arabic"/>
          <w:sz w:val="28"/>
          <w:szCs w:val="28"/>
          <w:rtl/>
          <w:lang w:bidi="ar-LY"/>
        </w:rPr>
        <w:t xml:space="preserve"> ،2005م</w:t>
      </w:r>
      <w:r w:rsidR="00162B7B" w:rsidRPr="00DE27D1">
        <w:rPr>
          <w:rFonts w:ascii="Simplified Arabic" w:hAnsi="Simplified Arabic" w:cs="Simplified Arabic" w:hint="cs"/>
          <w:sz w:val="28"/>
          <w:szCs w:val="28"/>
          <w:rtl/>
          <w:lang w:bidi="ar-LY"/>
        </w:rPr>
        <w:t>.</w:t>
      </w:r>
    </w:p>
    <w:p w:rsidR="00F57703" w:rsidRPr="00DE27D1" w:rsidRDefault="00F57703" w:rsidP="00385A96">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محمد مختار عثمان، مبادئ علم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 منشورات جامعة قاريونس، ط1، 1990م.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محمد مختار عثمان، المبادئ والاحكام القانونية للإدارة الشعبية بالجماهيرية، منشور جامعة قاريونس، بنغازي، بدون سنة، بدون طبعة.</w:t>
      </w:r>
    </w:p>
    <w:p w:rsidR="00F57703" w:rsidRPr="00DE27D1" w:rsidRDefault="00F57703" w:rsidP="00385A96">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محمد وليد العبادي، </w:t>
      </w:r>
      <w:r w:rsidR="007836C5" w:rsidRPr="00DE27D1">
        <w:rPr>
          <w:rFonts w:ascii="Simplified Arabic" w:hAnsi="Simplified Arabic" w:cs="Simplified Arabic"/>
          <w:sz w:val="28"/>
          <w:szCs w:val="28"/>
          <w:rtl/>
        </w:rPr>
        <w:t>الإدار</w:t>
      </w:r>
      <w:r w:rsidR="00385A96"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وعلاقتها بالسلطة المركزية، مكتبة الثقافة للنشر والتوزيع، عمان الأردن،  بدون طبعة</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1998</w:t>
      </w:r>
      <w:r w:rsidRPr="00DE27D1">
        <w:rPr>
          <w:rFonts w:ascii="Simplified Arabic" w:hAnsi="Simplified Arabic" w:cs="Simplified Arabic" w:hint="cs"/>
          <w:sz w:val="28"/>
          <w:szCs w:val="28"/>
          <w:rtl/>
        </w:rPr>
        <w:t>م.</w:t>
      </w:r>
    </w:p>
    <w:p w:rsidR="00F57703" w:rsidRPr="00DE27D1" w:rsidRDefault="00F57703" w:rsidP="00745761">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مصطفى أبوزيد فهمي، الوسيط في القانون الإداري "تنظيم </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العامة"،</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الجزء الأول، دار المطبوعات الجامعية، 1997م.</w:t>
      </w:r>
    </w:p>
    <w:p w:rsidR="00F57703" w:rsidRPr="00DE27D1" w:rsidRDefault="00F57703" w:rsidP="00745761">
      <w:pPr>
        <w:pStyle w:val="a6"/>
        <w:numPr>
          <w:ilvl w:val="0"/>
          <w:numId w:val="47"/>
        </w:numPr>
        <w:tabs>
          <w:tab w:val="left" w:pos="226"/>
          <w:tab w:val="left" w:pos="368"/>
          <w:tab w:val="left" w:pos="565"/>
          <w:tab w:val="left" w:pos="2006"/>
        </w:tabs>
        <w:spacing w:after="0"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مصطفى محمد موسى، التنظيم الإداري بين المركزية واللامركزية، مطابع الهيئة المصرية العامة للكتاب، بدون طبعة،1992م.</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مصلح ممدوح الصرايرة، القانون الإداري، الكتاب الأول، دار الثقافة للنشر والتوزيع، ط1، 2012م.</w:t>
      </w:r>
    </w:p>
    <w:p w:rsidR="00F57703" w:rsidRPr="00DE27D1" w:rsidRDefault="00F57703" w:rsidP="00F57703">
      <w:pPr>
        <w:pStyle w:val="a6"/>
        <w:numPr>
          <w:ilvl w:val="0"/>
          <w:numId w:val="47"/>
        </w:numPr>
        <w:tabs>
          <w:tab w:val="left" w:pos="226"/>
          <w:tab w:val="left" w:pos="368"/>
          <w:tab w:val="left" w:pos="565"/>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منصور ميلاد يونس، الوجيز في القانون الدستوري، دار الكتاب الوطنية، ط2، 2013م.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منصور ميلاد يونس، المالية العامة، منشورات الجامعة المفتوحة، ط2، 1995م. </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نعمان أحمد الخطيب، الوسيط في النظم السياسية والقانون الدستوري، دار الثقافة للنشر والتوزيع، ط9، 2013م.</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rPr>
        <w:t>نواف كنعان، القانون الإداري، دار الثقافة للنشر والتوزيع، ط1، 2002 م.</w:t>
      </w:r>
    </w:p>
    <w:p w:rsidR="00F57703" w:rsidRPr="00DE27D1" w:rsidRDefault="00F57703" w:rsidP="00F57703">
      <w:pPr>
        <w:pStyle w:val="a7"/>
        <w:numPr>
          <w:ilvl w:val="0"/>
          <w:numId w:val="47"/>
        </w:numPr>
        <w:tabs>
          <w:tab w:val="left" w:pos="226"/>
          <w:tab w:val="left" w:pos="282"/>
          <w:tab w:val="left" w:pos="423"/>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نواف كنعان، د. محمد البنا، المؤسسات العامة، دار النشر بدون، عمان، الأردن، 1984م.</w:t>
      </w:r>
    </w:p>
    <w:p w:rsidR="00F57703" w:rsidRPr="00DE27D1" w:rsidRDefault="00F57703" w:rsidP="00745761">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هاني على الطهراوي، قانون </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 الحكم المحلي في الأردن وبريطانيا"، دار الثقافة للنشر والتوزيع، ط1</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2004م.</w:t>
      </w:r>
    </w:p>
    <w:p w:rsidR="00F57703" w:rsidRPr="00DE27D1" w:rsidRDefault="00F57703" w:rsidP="00F57703">
      <w:pPr>
        <w:pStyle w:val="a7"/>
        <w:numPr>
          <w:ilvl w:val="0"/>
          <w:numId w:val="47"/>
        </w:numPr>
        <w:tabs>
          <w:tab w:val="left" w:pos="226"/>
          <w:tab w:val="left" w:pos="368"/>
          <w:tab w:val="left" w:pos="565"/>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هاني علي الطهراوي، القانون الإداري، دار الثقافة للنشر والتوزيع، ط5، 2014م.</w:t>
      </w:r>
    </w:p>
    <w:p w:rsidR="00F57703" w:rsidRPr="00DE27D1" w:rsidRDefault="00F57703" w:rsidP="00745761">
      <w:pPr>
        <w:pStyle w:val="a6"/>
        <w:numPr>
          <w:ilvl w:val="0"/>
          <w:numId w:val="47"/>
        </w:numPr>
        <w:tabs>
          <w:tab w:val="left" w:pos="226"/>
          <w:tab w:val="left" w:pos="282"/>
          <w:tab w:val="left" w:pos="423"/>
          <w:tab w:val="left" w:pos="565"/>
          <w:tab w:val="left" w:pos="707"/>
          <w:tab w:val="left" w:pos="7401"/>
        </w:tabs>
        <w:spacing w:after="0"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 xml:space="preserve">يوسف الحسن، دراسات في </w:t>
      </w:r>
      <w:r w:rsidR="007836C5" w:rsidRPr="00DE27D1">
        <w:rPr>
          <w:rFonts w:ascii="Simplified Arabic" w:hAnsi="Simplified Arabic" w:cs="Simplified Arabic"/>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والحكم المحلي، الناشر دار النهضة العربية القاهرة، بلا طبعة، 1975 م.</w:t>
      </w:r>
    </w:p>
    <w:p w:rsidR="00F57703" w:rsidRPr="00DE27D1" w:rsidRDefault="00F57703" w:rsidP="00F57703">
      <w:pPr>
        <w:pStyle w:val="a7"/>
        <w:tabs>
          <w:tab w:val="left" w:pos="282"/>
          <w:tab w:val="left" w:pos="565"/>
          <w:tab w:val="left" w:pos="707"/>
        </w:tabs>
        <w:spacing w:line="360" w:lineRule="auto"/>
        <w:ind w:left="-2"/>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الرسائل العلمية</w:t>
      </w:r>
    </w:p>
    <w:p w:rsidR="002D2640" w:rsidRPr="00DE27D1" w:rsidRDefault="002D2640" w:rsidP="002D2640">
      <w:pPr>
        <w:pStyle w:val="a7"/>
        <w:numPr>
          <w:ilvl w:val="0"/>
          <w:numId w:val="48"/>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إيمان محمد الرابطي، تطور الإدارة المحلية في ليبيا وأثرها على المركز القانوني للموظف العام، رسالة ماجستير، جامعة الفاتح، طرابلس، سنة 2010م.</w:t>
      </w:r>
    </w:p>
    <w:p w:rsidR="00F57703" w:rsidRPr="00DE27D1" w:rsidRDefault="00F57703" w:rsidP="000A524E">
      <w:pPr>
        <w:pStyle w:val="a7"/>
        <w:numPr>
          <w:ilvl w:val="0"/>
          <w:numId w:val="48"/>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العارف الصادق محمد المحجوب، إمكانية تطبيق </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الالكترونية في </w:t>
      </w:r>
      <w:r w:rsidR="007836C5" w:rsidRPr="00DE27D1">
        <w:rPr>
          <w:rFonts w:ascii="Simplified Arabic" w:hAnsi="Simplified Arabic" w:cs="Simplified Arabic"/>
          <w:sz w:val="28"/>
          <w:szCs w:val="28"/>
          <w:rtl/>
        </w:rPr>
        <w:t>الإدار</w:t>
      </w:r>
      <w:r w:rsidR="000A524E" w:rsidRPr="00DE27D1">
        <w:rPr>
          <w:rFonts w:ascii="Simplified Arabic" w:hAnsi="Simplified Arabic" w:cs="Simplified Arabic" w:hint="cs"/>
          <w:sz w:val="28"/>
          <w:szCs w:val="28"/>
          <w:rtl/>
        </w:rPr>
        <w:t xml:space="preserve">ة </w:t>
      </w:r>
      <w:r w:rsidRPr="00DE27D1">
        <w:rPr>
          <w:rFonts w:ascii="Simplified Arabic" w:hAnsi="Simplified Arabic" w:cs="Simplified Arabic"/>
          <w:sz w:val="28"/>
          <w:szCs w:val="28"/>
          <w:rtl/>
        </w:rPr>
        <w:t xml:space="preserve">المحلية، دارسة ميدانية على بلديات الساحل الغربي، رسالة ماجستير في </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الأكاديمية الليبية، طرابلس، 2017-2018م.</w:t>
      </w:r>
    </w:p>
    <w:p w:rsidR="00385A96" w:rsidRPr="00DE27D1" w:rsidRDefault="00385A96" w:rsidP="00385A96">
      <w:pPr>
        <w:pStyle w:val="a7"/>
        <w:numPr>
          <w:ilvl w:val="0"/>
          <w:numId w:val="48"/>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حميدة مصباح مفتاح غانم، الإدارة المحلية في ليبيا الواقع وآفاق المستقبل، الأكاديمية الليبية، مصراته، 2017م.</w:t>
      </w:r>
    </w:p>
    <w:p w:rsidR="002D2640" w:rsidRPr="00DE27D1" w:rsidRDefault="002D2640" w:rsidP="002D2640">
      <w:pPr>
        <w:pStyle w:val="a7"/>
        <w:numPr>
          <w:ilvl w:val="0"/>
          <w:numId w:val="48"/>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حواء عبدالسلام درياق، التنظيم الاداري في ليبيا بين المركزية والحكم المحلي، كلية القانون، جامعة سرت، رسالة ماجستير، سنة 2018م.</w:t>
      </w:r>
    </w:p>
    <w:p w:rsidR="00385A96" w:rsidRPr="00DE27D1" w:rsidRDefault="00385A96" w:rsidP="00385A96">
      <w:pPr>
        <w:pStyle w:val="a7"/>
        <w:numPr>
          <w:ilvl w:val="0"/>
          <w:numId w:val="48"/>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سالم المبروك فرج الزائدي، مبدأ اللامركزية الإدارية، ودوره في تحقيق التنمية على المستوى المحلي، رسالة ماجستير ، الأكاديمية الليبية، طرابلس، 2016.</w:t>
      </w:r>
    </w:p>
    <w:p w:rsidR="00F57703" w:rsidRPr="00DE27D1" w:rsidRDefault="00F57703" w:rsidP="000A524E">
      <w:pPr>
        <w:pStyle w:val="a7"/>
        <w:numPr>
          <w:ilvl w:val="0"/>
          <w:numId w:val="48"/>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 xml:space="preserve">عادل محمود حمدي، الاتجاهات المعاصرة في نظم </w:t>
      </w:r>
      <w:r w:rsidR="007836C5" w:rsidRPr="00DE27D1">
        <w:rPr>
          <w:rFonts w:ascii="Simplified Arabic" w:hAnsi="Simplified Arabic" w:cs="Simplified Arabic"/>
          <w:sz w:val="28"/>
          <w:szCs w:val="28"/>
          <w:rtl/>
        </w:rPr>
        <w:t>الإدار</w:t>
      </w:r>
      <w:r w:rsidR="000A524E"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 دراسة مقارنة" رسالة دكتوراه، كلية الحقوق، جامعة عين الشمس، 1973م.</w:t>
      </w:r>
    </w:p>
    <w:p w:rsidR="00F57703" w:rsidRPr="00DE27D1" w:rsidRDefault="00F57703" w:rsidP="00F57703">
      <w:pPr>
        <w:pStyle w:val="a6"/>
        <w:numPr>
          <w:ilvl w:val="0"/>
          <w:numId w:val="48"/>
        </w:numPr>
        <w:tabs>
          <w:tab w:val="left" w:pos="282"/>
          <w:tab w:val="left" w:pos="565"/>
          <w:tab w:val="left" w:pos="707"/>
          <w:tab w:val="left" w:pos="7401"/>
        </w:tabs>
        <w:spacing w:after="0"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محمد عبدالله الفلاح، المشاركة الشعبية في أعمال السلطة التنفيذية "دراسة مقارنة في ضوء التشريع الليبي"، رسالة دكتوراه، 1997م جامعة قاريونس المكتبة المركزية.</w:t>
      </w:r>
    </w:p>
    <w:p w:rsidR="00F57703" w:rsidRPr="00DE27D1" w:rsidRDefault="00F57703" w:rsidP="00F57703">
      <w:pPr>
        <w:pStyle w:val="a7"/>
        <w:numPr>
          <w:ilvl w:val="0"/>
          <w:numId w:val="48"/>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عبد الرحمن، جمعة التركي، رسالة ماجستير، رقابة السلطة المركزية على الوحدات المحلية " دراسة مقارنة"، دار الجامعة الجديدة للنشر_ الاسكندرية، 2018م.</w:t>
      </w:r>
    </w:p>
    <w:p w:rsidR="00F57703" w:rsidRPr="00DE27D1" w:rsidRDefault="00F57703" w:rsidP="00F57703">
      <w:pPr>
        <w:pStyle w:val="a6"/>
        <w:numPr>
          <w:ilvl w:val="0"/>
          <w:numId w:val="48"/>
        </w:numPr>
        <w:tabs>
          <w:tab w:val="left" w:pos="226"/>
          <w:tab w:val="left" w:pos="368"/>
          <w:tab w:val="left" w:pos="565"/>
          <w:tab w:val="right" w:pos="8910"/>
        </w:tabs>
        <w:spacing w:after="0"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صبري توفيق حمودة " رسالة دكتوراه بعنوان اللامركزية المحلية ورقابة السلطة المركزية في ليبيا "</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 xml:space="preserve"> مطابع دار المعارف</w:t>
      </w:r>
      <w:r w:rsidRPr="00DE27D1">
        <w:rPr>
          <w:rFonts w:ascii="Simplified Arabic" w:hAnsi="Simplified Arabic" w:cs="Simplified Arabic" w:hint="cs"/>
          <w:sz w:val="28"/>
          <w:szCs w:val="28"/>
          <w:rtl/>
        </w:rPr>
        <w:t xml:space="preserve">، </w:t>
      </w:r>
      <w:r w:rsidRPr="00DE27D1">
        <w:rPr>
          <w:rFonts w:ascii="Simplified Arabic" w:hAnsi="Simplified Arabic" w:cs="Simplified Arabic"/>
          <w:sz w:val="28"/>
          <w:szCs w:val="28"/>
          <w:rtl/>
        </w:rPr>
        <w:t>مصر</w:t>
      </w:r>
      <w:r w:rsidRPr="00DE27D1">
        <w:rPr>
          <w:rFonts w:ascii="Simplified Arabic" w:hAnsi="Simplified Arabic" w:cs="Simplified Arabic" w:hint="cs"/>
          <w:sz w:val="28"/>
          <w:szCs w:val="28"/>
          <w:rtl/>
        </w:rPr>
        <w:t>،</w:t>
      </w:r>
      <w:r w:rsidRPr="00DE27D1">
        <w:rPr>
          <w:rFonts w:ascii="Simplified Arabic" w:hAnsi="Simplified Arabic" w:cs="Simplified Arabic"/>
          <w:sz w:val="28"/>
          <w:szCs w:val="28"/>
          <w:rtl/>
        </w:rPr>
        <w:t>1972 م.</w:t>
      </w:r>
    </w:p>
    <w:p w:rsidR="00F57703" w:rsidRPr="00DE27D1" w:rsidRDefault="00F57703" w:rsidP="00F57703">
      <w:pPr>
        <w:pStyle w:val="a7"/>
        <w:numPr>
          <w:ilvl w:val="0"/>
          <w:numId w:val="48"/>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نصر الدين القاضي، النظرية العامة للتأديب في الوظيفة العامة في القانون الليبي، دراسة مقارنة مع القانون المصري والشريعة الاسلامية " رسالة دكتوراه " كلية الحقوق، جامعة عين شمس، 1997م.</w:t>
      </w:r>
    </w:p>
    <w:p w:rsidR="002D2640" w:rsidRPr="00DE27D1" w:rsidRDefault="002D2640" w:rsidP="00745761">
      <w:pPr>
        <w:pStyle w:val="a7"/>
        <w:numPr>
          <w:ilvl w:val="0"/>
          <w:numId w:val="48"/>
        </w:numPr>
        <w:tabs>
          <w:tab w:val="left" w:pos="565"/>
        </w:tabs>
        <w:rPr>
          <w:rFonts w:ascii="Simplified Arabic" w:hAnsi="Simplified Arabic" w:cs="Simplified Arabic"/>
          <w:sz w:val="28"/>
          <w:szCs w:val="28"/>
        </w:rPr>
      </w:pPr>
      <w:r w:rsidRPr="00DE27D1">
        <w:rPr>
          <w:rFonts w:ascii="Simplified Arabic" w:hAnsi="Simplified Arabic" w:cs="Simplified Arabic" w:hint="cs"/>
          <w:sz w:val="28"/>
          <w:szCs w:val="28"/>
          <w:rtl/>
        </w:rPr>
        <w:t>وهيب عامر العجيلي، الإدارة المحلية وتطبيقاتها في ليبيا،</w:t>
      </w:r>
      <w:r w:rsidR="00745761" w:rsidRPr="00DE27D1">
        <w:rPr>
          <w:rFonts w:ascii="Simplified Arabic" w:hAnsi="Simplified Arabic" w:cs="Simplified Arabic" w:hint="cs"/>
          <w:sz w:val="28"/>
          <w:szCs w:val="28"/>
          <w:rtl/>
        </w:rPr>
        <w:t xml:space="preserve"> رسالة ماجستير، </w:t>
      </w:r>
      <w:r w:rsidRPr="00DE27D1">
        <w:rPr>
          <w:rFonts w:ascii="Simplified Arabic" w:hAnsi="Simplified Arabic" w:cs="Simplified Arabic" w:hint="cs"/>
          <w:sz w:val="28"/>
          <w:szCs w:val="28"/>
          <w:rtl/>
        </w:rPr>
        <w:t xml:space="preserve"> جامعة طرابلس، 2017م</w:t>
      </w:r>
      <w:r w:rsidR="00360121" w:rsidRPr="00DE27D1">
        <w:rPr>
          <w:rFonts w:ascii="Simplified Arabic" w:hAnsi="Simplified Arabic" w:cs="Simplified Arabic" w:hint="cs"/>
          <w:sz w:val="28"/>
          <w:szCs w:val="28"/>
          <w:rtl/>
        </w:rPr>
        <w:t>.</w:t>
      </w:r>
    </w:p>
    <w:p w:rsidR="00F57703" w:rsidRPr="00DE27D1" w:rsidRDefault="00F57703" w:rsidP="00FC0DE6">
      <w:pPr>
        <w:pStyle w:val="a7"/>
        <w:tabs>
          <w:tab w:val="left" w:pos="282"/>
          <w:tab w:val="left" w:pos="565"/>
          <w:tab w:val="left" w:pos="707"/>
        </w:tabs>
        <w:spacing w:line="276" w:lineRule="auto"/>
        <w:ind w:left="-2"/>
        <w:jc w:val="both"/>
        <w:rPr>
          <w:rFonts w:ascii="Simplified Arabic" w:hAnsi="Simplified Arabic" w:cs="Simplified Arabic"/>
          <w:b/>
          <w:bCs/>
          <w:sz w:val="28"/>
          <w:szCs w:val="28"/>
          <w:rtl/>
        </w:rPr>
      </w:pPr>
      <w:r w:rsidRPr="00DE27D1">
        <w:rPr>
          <w:rFonts w:ascii="Simplified Arabic" w:hAnsi="Simplified Arabic" w:cs="Simplified Arabic"/>
          <w:b/>
          <w:bCs/>
          <w:sz w:val="28"/>
          <w:szCs w:val="28"/>
          <w:rtl/>
        </w:rPr>
        <w:t>الدوريات</w:t>
      </w:r>
    </w:p>
    <w:p w:rsidR="00F57703" w:rsidRPr="00DE27D1" w:rsidRDefault="00F57703" w:rsidP="00F57703">
      <w:pPr>
        <w:pStyle w:val="a7"/>
        <w:numPr>
          <w:ilvl w:val="0"/>
          <w:numId w:val="50"/>
        </w:numPr>
        <w:tabs>
          <w:tab w:val="left" w:pos="282"/>
          <w:tab w:val="left" w:pos="565"/>
          <w:tab w:val="left" w:pos="707"/>
        </w:tabs>
        <w:spacing w:line="360" w:lineRule="auto"/>
        <w:jc w:val="both"/>
        <w:rPr>
          <w:rFonts w:ascii="Simplified Arabic" w:hAnsi="Simplified Arabic" w:cs="Simplified Arabic"/>
          <w:b/>
          <w:bCs/>
          <w:sz w:val="28"/>
          <w:szCs w:val="28"/>
        </w:rPr>
      </w:pPr>
      <w:r w:rsidRPr="00DE27D1">
        <w:rPr>
          <w:rFonts w:ascii="Simplified Arabic" w:hAnsi="Simplified Arabic" w:cs="Simplified Arabic"/>
          <w:b/>
          <w:bCs/>
          <w:sz w:val="28"/>
          <w:szCs w:val="28"/>
          <w:rtl/>
        </w:rPr>
        <w:t>المجلات والبحوث والدراسات القانونية</w:t>
      </w:r>
    </w:p>
    <w:p w:rsidR="008B0F7D" w:rsidRPr="00DE27D1" w:rsidRDefault="008B0F7D" w:rsidP="00F57703">
      <w:pPr>
        <w:pStyle w:val="a7"/>
        <w:numPr>
          <w:ilvl w:val="0"/>
          <w:numId w:val="49"/>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hint="cs"/>
          <w:sz w:val="28"/>
          <w:szCs w:val="28"/>
          <w:rtl/>
        </w:rPr>
        <w:t>ايمان محمد الرابطي، المجالس المحلية وفق قانون الادارة المحلية الجديد 59/2012م ، مجلة العلوم القانونية، كلية القانون، جامعة ترهونة، العدد الخامس، 2015م، ص 268.</w:t>
      </w:r>
    </w:p>
    <w:p w:rsidR="00F57703" w:rsidRPr="00DE27D1" w:rsidRDefault="00F57703" w:rsidP="00745761">
      <w:pPr>
        <w:pStyle w:val="a7"/>
        <w:numPr>
          <w:ilvl w:val="0"/>
          <w:numId w:val="49"/>
        </w:numPr>
        <w:tabs>
          <w:tab w:val="left" w:pos="282"/>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خالد سمارة الزعبي، تنظيم السلطة الإدار</w:t>
      </w:r>
      <w:r w:rsidR="000A524E" w:rsidRPr="00DE27D1">
        <w:rPr>
          <w:rFonts w:ascii="Simplified Arabic" w:hAnsi="Simplified Arabic" w:cs="Simplified Arabic" w:hint="cs"/>
          <w:sz w:val="28"/>
          <w:szCs w:val="28"/>
          <w:rtl/>
        </w:rPr>
        <w:t>ي</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ورقة عمل مقدمة في ملتقى الحكم المحلي والبلديات في ظل الأدوار الجديدة للحكومة المنعقد في الشارقة، دولة الإمارات العربية، طبعت في كتاب البلديات والمحليات في ظل الأدوار المتقدمة، منشورات المنظمة العربية للتنمية الإدارية،2009م.</w:t>
      </w:r>
    </w:p>
    <w:p w:rsidR="00F57703" w:rsidRPr="00DE27D1" w:rsidRDefault="00F57703" w:rsidP="00745761">
      <w:pPr>
        <w:pStyle w:val="a7"/>
        <w:numPr>
          <w:ilvl w:val="0"/>
          <w:numId w:val="49"/>
        </w:numPr>
        <w:tabs>
          <w:tab w:val="left" w:pos="282"/>
          <w:tab w:val="left" w:pos="565"/>
          <w:tab w:val="left" w:pos="707"/>
        </w:tabs>
        <w:spacing w:line="360" w:lineRule="auto"/>
        <w:ind w:left="-2" w:firstLine="0"/>
        <w:jc w:val="both"/>
        <w:rPr>
          <w:rFonts w:ascii="Simplified Arabic" w:hAnsi="Simplified Arabic" w:cs="Simplified Arabic"/>
          <w:sz w:val="28"/>
          <w:szCs w:val="28"/>
          <w:rtl/>
        </w:rPr>
      </w:pPr>
      <w:r w:rsidRPr="00DE27D1">
        <w:rPr>
          <w:rFonts w:ascii="Simplified Arabic" w:hAnsi="Simplified Arabic" w:cs="Simplified Arabic"/>
          <w:sz w:val="28"/>
          <w:szCs w:val="28"/>
          <w:rtl/>
        </w:rPr>
        <w:t xml:space="preserve">سليمان محمد الطماوي، التعليق على قانون </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الجديد رقم (45) لسنة 1988م، مجلة العلوم الإدارية، الشعبة المصرية للمعهد الدولي للعلوم الإدارية، العدد الثاني، السنة ثلاثون، ديسمبر، 1988م.</w:t>
      </w:r>
    </w:p>
    <w:p w:rsidR="00F57703" w:rsidRPr="00DE27D1" w:rsidRDefault="00F57703" w:rsidP="00745761">
      <w:pPr>
        <w:pStyle w:val="a7"/>
        <w:numPr>
          <w:ilvl w:val="0"/>
          <w:numId w:val="49"/>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سمير عبد الوهاب، مصادر التمويل المحلي وطبيعة العلاقات بين الحكومة المركزية و</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في الدول العربية، ندوة العلاقة بين </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المركزية و</w:t>
      </w:r>
      <w:r w:rsidR="007836C5" w:rsidRPr="00DE27D1">
        <w:rPr>
          <w:rFonts w:ascii="Simplified Arabic" w:hAnsi="Simplified Arabic" w:cs="Simplified Arabic"/>
          <w:sz w:val="28"/>
          <w:szCs w:val="28"/>
          <w:rtl/>
        </w:rPr>
        <w:t>الإدار</w:t>
      </w:r>
      <w:r w:rsidR="00745761" w:rsidRPr="00DE27D1">
        <w:rPr>
          <w:rFonts w:ascii="Simplified Arabic" w:hAnsi="Simplified Arabic" w:cs="Simplified Arabic" w:hint="cs"/>
          <w:sz w:val="28"/>
          <w:szCs w:val="28"/>
          <w:rtl/>
        </w:rPr>
        <w:t>ة</w:t>
      </w:r>
      <w:r w:rsidRPr="00DE27D1">
        <w:rPr>
          <w:rFonts w:ascii="Simplified Arabic" w:hAnsi="Simplified Arabic" w:cs="Simplified Arabic"/>
          <w:sz w:val="28"/>
          <w:szCs w:val="28"/>
          <w:rtl/>
        </w:rPr>
        <w:t xml:space="preserve"> المحلية، بيروت، لبنان، 2002م.</w:t>
      </w:r>
    </w:p>
    <w:p w:rsidR="00F57703" w:rsidRPr="00DE27D1" w:rsidRDefault="00F57703" w:rsidP="00F57703">
      <w:pPr>
        <w:pStyle w:val="a7"/>
        <w:numPr>
          <w:ilvl w:val="0"/>
          <w:numId w:val="49"/>
        </w:numPr>
        <w:tabs>
          <w:tab w:val="left" w:pos="282"/>
          <w:tab w:val="left" w:pos="565"/>
          <w:tab w:val="left" w:pos="707"/>
        </w:tabs>
        <w:spacing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عمر محمد السيوي، بحث عن الرقابة الإدارية، جامعة بنغازي، المكتبة المركزية للجامعة.</w:t>
      </w:r>
    </w:p>
    <w:p w:rsidR="00F57703" w:rsidRPr="00DE27D1" w:rsidRDefault="00F57703" w:rsidP="00745761">
      <w:pPr>
        <w:pStyle w:val="a6"/>
        <w:numPr>
          <w:ilvl w:val="0"/>
          <w:numId w:val="49"/>
        </w:numPr>
        <w:tabs>
          <w:tab w:val="left" w:pos="226"/>
          <w:tab w:val="left" w:pos="368"/>
          <w:tab w:val="left" w:pos="565"/>
        </w:tabs>
        <w:spacing w:after="0" w:line="360" w:lineRule="auto"/>
        <w:ind w:left="-2" w:firstLine="0"/>
        <w:jc w:val="both"/>
        <w:rPr>
          <w:rFonts w:ascii="Simplified Arabic" w:hAnsi="Simplified Arabic" w:cs="Simplified Arabic"/>
          <w:sz w:val="28"/>
          <w:szCs w:val="28"/>
          <w:rtl/>
          <w:lang w:bidi="ar-LY"/>
        </w:rPr>
      </w:pPr>
      <w:r w:rsidRPr="00DE27D1">
        <w:rPr>
          <w:rFonts w:ascii="Simplified Arabic" w:hAnsi="Simplified Arabic" w:cs="Simplified Arabic"/>
          <w:sz w:val="28"/>
          <w:szCs w:val="28"/>
          <w:rtl/>
          <w:lang w:bidi="ar-LY"/>
        </w:rPr>
        <w:t xml:space="preserve">صالح مفتاح العلام، </w:t>
      </w:r>
      <w:r w:rsidR="007836C5" w:rsidRPr="00DE27D1">
        <w:rPr>
          <w:rFonts w:ascii="Simplified Arabic" w:hAnsi="Simplified Arabic" w:cs="Simplified Arabic"/>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العامة في ليبيا الواقع والطموحات، بحث أثر اللامركزية على أداء </w:t>
      </w:r>
      <w:r w:rsidR="007836C5" w:rsidRPr="00DE27D1">
        <w:rPr>
          <w:rFonts w:ascii="Simplified Arabic" w:hAnsi="Simplified Arabic" w:cs="Simplified Arabic"/>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sz w:val="28"/>
          <w:szCs w:val="28"/>
          <w:rtl/>
          <w:lang w:bidi="ar-LY"/>
        </w:rPr>
        <w:t xml:space="preserve"> في ليبيا، منشورات مركز بحوث العلوم الإدارية، ط1،</w:t>
      </w:r>
      <w:r w:rsidR="00745761"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2004</w:t>
      </w:r>
      <w:r w:rsidR="00745761" w:rsidRPr="00DE27D1">
        <w:rPr>
          <w:rFonts w:ascii="Simplified Arabic" w:hAnsi="Simplified Arabic" w:cs="Simplified Arabic" w:hint="cs"/>
          <w:sz w:val="28"/>
          <w:szCs w:val="28"/>
          <w:rtl/>
          <w:lang w:bidi="ar-LY"/>
        </w:rPr>
        <w:t>/</w:t>
      </w:r>
      <w:r w:rsidRPr="00DE27D1">
        <w:rPr>
          <w:rFonts w:ascii="Simplified Arabic" w:hAnsi="Simplified Arabic" w:cs="Simplified Arabic"/>
          <w:sz w:val="28"/>
          <w:szCs w:val="28"/>
          <w:rtl/>
          <w:lang w:bidi="ar-LY"/>
        </w:rPr>
        <w:t>ف تحرير د. محمد المغيربي،</w:t>
      </w:r>
      <w:r w:rsidR="00162B7B"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 xml:space="preserve"> د.</w:t>
      </w:r>
      <w:r w:rsidR="00162B7B"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عبد</w:t>
      </w:r>
      <w:r w:rsidR="00162B7B"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sz w:val="28"/>
          <w:szCs w:val="28"/>
          <w:rtl/>
          <w:lang w:bidi="ar-LY"/>
        </w:rPr>
        <w:t xml:space="preserve">الجليل المنصوري .  </w:t>
      </w:r>
    </w:p>
    <w:p w:rsidR="00F57703" w:rsidRPr="00DE27D1" w:rsidRDefault="00F57703" w:rsidP="00F57703">
      <w:pPr>
        <w:pStyle w:val="a6"/>
        <w:numPr>
          <w:ilvl w:val="0"/>
          <w:numId w:val="49"/>
        </w:numPr>
        <w:tabs>
          <w:tab w:val="left" w:pos="226"/>
          <w:tab w:val="left" w:pos="368"/>
          <w:tab w:val="left" w:pos="565"/>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على خطار، الأساس القانوني لنظام اللامركزية الإقليمية، مجلة الحقوق، تصدر عن مجلس النشر العلمي، جامعة الكويت، السنة الثالثة عشر، العدد الثاني –يونيو 1989م.</w:t>
      </w:r>
    </w:p>
    <w:p w:rsidR="002D2640" w:rsidRPr="00DE27D1" w:rsidRDefault="002D2640" w:rsidP="00F57703">
      <w:pPr>
        <w:pStyle w:val="a6"/>
        <w:numPr>
          <w:ilvl w:val="0"/>
          <w:numId w:val="49"/>
        </w:numPr>
        <w:tabs>
          <w:tab w:val="left" w:pos="226"/>
          <w:tab w:val="left" w:pos="368"/>
          <w:tab w:val="left" w:pos="565"/>
        </w:tabs>
        <w:spacing w:after="0" w:line="360" w:lineRule="auto"/>
        <w:ind w:left="-2" w:firstLine="0"/>
        <w:jc w:val="both"/>
        <w:rPr>
          <w:rFonts w:ascii="Simplified Arabic" w:hAnsi="Simplified Arabic" w:cs="Simplified Arabic"/>
          <w:sz w:val="28"/>
          <w:szCs w:val="28"/>
        </w:rPr>
      </w:pPr>
      <w:r w:rsidRPr="00DE27D1">
        <w:rPr>
          <w:rFonts w:ascii="Simplified Arabic" w:hAnsi="Simplified Arabic" w:cs="Simplified Arabic"/>
          <w:sz w:val="28"/>
          <w:szCs w:val="28"/>
          <w:rtl/>
        </w:rPr>
        <w:t>ع</w:t>
      </w:r>
      <w:r w:rsidRPr="00DE27D1">
        <w:rPr>
          <w:rFonts w:ascii="Simplified Arabic" w:hAnsi="Simplified Arabic" w:cs="Simplified Arabic" w:hint="cs"/>
          <w:sz w:val="28"/>
          <w:szCs w:val="28"/>
          <w:rtl/>
        </w:rPr>
        <w:t>مر عبدالله عمر مبارك، اللامركزية الموسعة وفق مشروع الدستور الليبي، مجلة أبحاث قانونية، جامعة سرت، كلية القانون، العدد السادس، 2019م، ص 46.</w:t>
      </w:r>
      <w:r w:rsidRPr="00DE27D1">
        <w:rPr>
          <w:rFonts w:ascii="Simplified Arabic" w:hAnsi="Simplified Arabic" w:cs="Simplified Arabic"/>
          <w:sz w:val="28"/>
          <w:szCs w:val="28"/>
          <w:rtl/>
        </w:rPr>
        <w:t xml:space="preserve">   </w:t>
      </w:r>
    </w:p>
    <w:p w:rsidR="00F57703" w:rsidRPr="00DE27D1" w:rsidRDefault="00F57703" w:rsidP="00F57703">
      <w:pPr>
        <w:pStyle w:val="a7"/>
        <w:numPr>
          <w:ilvl w:val="0"/>
          <w:numId w:val="49"/>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sz w:val="28"/>
          <w:szCs w:val="28"/>
          <w:rtl/>
          <w:lang w:bidi="ar-LY"/>
        </w:rPr>
        <w:t>محمد زاهي بشير المغيربي، "التغيرات الهيكلية وأثرها على وضع وتنفيذ السياسات العامة في ليبيا"، مجلة قاريونس العلمية، السنة السادسة، العدد الأول والثاني، 1993م.</w:t>
      </w:r>
    </w:p>
    <w:p w:rsidR="002D2640" w:rsidRPr="00DE27D1" w:rsidRDefault="002D2640" w:rsidP="00F57703">
      <w:pPr>
        <w:pStyle w:val="a7"/>
        <w:numPr>
          <w:ilvl w:val="0"/>
          <w:numId w:val="49"/>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إبراهيم نور</w:t>
      </w:r>
      <w:r w:rsidR="008B0F7D" w:rsidRPr="00DE27D1">
        <w:rPr>
          <w:rFonts w:ascii="Simplified Arabic" w:hAnsi="Simplified Arabic" w:cs="Simplified Arabic" w:hint="cs"/>
          <w:sz w:val="28"/>
          <w:szCs w:val="28"/>
          <w:rtl/>
          <w:lang w:bidi="ar-LY"/>
        </w:rPr>
        <w:t xml:space="preserve"> </w:t>
      </w:r>
      <w:r w:rsidRPr="00DE27D1">
        <w:rPr>
          <w:rFonts w:ascii="Simplified Arabic" w:hAnsi="Simplified Arabic" w:cs="Simplified Arabic" w:hint="cs"/>
          <w:sz w:val="28"/>
          <w:szCs w:val="28"/>
          <w:rtl/>
          <w:lang w:bidi="ar-LY"/>
        </w:rPr>
        <w:t>الدين كمبة، المجالس البلدية ودورها في دعم مشاريع ريادة الاعمال في ظل قانون الادارة المحلية 59/2012، مؤتمر ريادة الاعمال في تطوير المشروعات الصغرى والمتوسطة في الاقتصاد الليبي، جامعة مصراته، كلية القانون، سبتمبر 2019م.</w:t>
      </w:r>
    </w:p>
    <w:p w:rsidR="008B0F7D" w:rsidRPr="00DE27D1" w:rsidRDefault="008B0F7D" w:rsidP="008B0F7D">
      <w:pPr>
        <w:pStyle w:val="a7"/>
        <w:numPr>
          <w:ilvl w:val="0"/>
          <w:numId w:val="49"/>
        </w:numPr>
        <w:tabs>
          <w:tab w:val="left" w:pos="226"/>
          <w:tab w:val="left" w:pos="368"/>
          <w:tab w:val="left" w:pos="565"/>
        </w:tabs>
        <w:spacing w:line="360" w:lineRule="auto"/>
        <w:ind w:left="-2" w:firstLine="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ياسين محمود الناجح، النظام القانوني للحكم المحلي في ليبيا، قراءة تحليلية نقدية لقانون الإدارة المحلية رقم 59 لسنة 2012م ، مجلة الجبل للعلوم التطبيقية والإنسانية، جامعة غريان، العدد الأول، يونيو 2018م.</w:t>
      </w:r>
    </w:p>
    <w:p w:rsidR="00F57703" w:rsidRPr="00DE27D1" w:rsidRDefault="00F57703" w:rsidP="00FC0DE6">
      <w:pPr>
        <w:tabs>
          <w:tab w:val="left" w:pos="226"/>
          <w:tab w:val="left" w:pos="368"/>
        </w:tabs>
        <w:spacing w:after="0"/>
        <w:jc w:val="both"/>
        <w:rPr>
          <w:rFonts w:ascii="Simplified Arabic" w:hAnsi="Simplified Arabic" w:cs="Simplified Arabic"/>
          <w:b/>
          <w:bCs/>
          <w:sz w:val="28"/>
          <w:szCs w:val="28"/>
          <w:rtl/>
          <w:lang w:bidi="ar-LY"/>
        </w:rPr>
      </w:pPr>
      <w:r w:rsidRPr="00DE27D1">
        <w:rPr>
          <w:rFonts w:ascii="Simplified Arabic" w:hAnsi="Simplified Arabic" w:cs="Simplified Arabic" w:hint="cs"/>
          <w:b/>
          <w:bCs/>
          <w:sz w:val="28"/>
          <w:szCs w:val="28"/>
          <w:rtl/>
          <w:lang w:bidi="ar-LY"/>
        </w:rPr>
        <w:t>التشريعات</w:t>
      </w:r>
    </w:p>
    <w:p w:rsidR="00F57703" w:rsidRPr="00DE27D1" w:rsidRDefault="00F57703" w:rsidP="00F57703">
      <w:pPr>
        <w:tabs>
          <w:tab w:val="left" w:pos="226"/>
          <w:tab w:val="left" w:pos="368"/>
        </w:tabs>
        <w:spacing w:after="0" w:line="360" w:lineRule="auto"/>
        <w:jc w:val="both"/>
        <w:rPr>
          <w:rFonts w:ascii="Simplified Arabic" w:hAnsi="Simplified Arabic" w:cs="Simplified Arabic"/>
          <w:b/>
          <w:bCs/>
          <w:sz w:val="28"/>
          <w:szCs w:val="28"/>
          <w:rtl/>
          <w:lang w:bidi="ar-LY"/>
        </w:rPr>
      </w:pPr>
      <w:r w:rsidRPr="00DE27D1">
        <w:rPr>
          <w:rFonts w:ascii="Simplified Arabic" w:hAnsi="Simplified Arabic" w:cs="Simplified Arabic" w:hint="cs"/>
          <w:b/>
          <w:bCs/>
          <w:sz w:val="28"/>
          <w:szCs w:val="28"/>
          <w:rtl/>
          <w:lang w:bidi="ar-LY"/>
        </w:rPr>
        <w:t>أ. القوانين</w:t>
      </w:r>
    </w:p>
    <w:p w:rsidR="002C691A" w:rsidRPr="00DE27D1" w:rsidRDefault="00F57703" w:rsidP="00745761">
      <w:pPr>
        <w:pStyle w:val="a6"/>
        <w:numPr>
          <w:ilvl w:val="0"/>
          <w:numId w:val="51"/>
        </w:numPr>
        <w:tabs>
          <w:tab w:val="left" w:pos="226"/>
          <w:tab w:val="left" w:pos="368"/>
        </w:tabs>
        <w:spacing w:after="0" w:line="360" w:lineRule="auto"/>
        <w:ind w:left="0" w:firstLine="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 xml:space="preserve">قانون </w:t>
      </w:r>
      <w:r w:rsidR="007836C5" w:rsidRPr="00DE27D1">
        <w:rPr>
          <w:rFonts w:ascii="Simplified Arabic" w:hAnsi="Simplified Arabic" w:cs="Simplified Arabic" w:hint="cs"/>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hint="cs"/>
          <w:sz w:val="28"/>
          <w:szCs w:val="28"/>
          <w:rtl/>
          <w:lang w:bidi="ar-LY"/>
        </w:rPr>
        <w:t xml:space="preserve"> المحلية الليبي رقم "59" لسنة 2012م</w:t>
      </w:r>
      <w:r w:rsidR="002C691A" w:rsidRPr="00DE27D1">
        <w:rPr>
          <w:rFonts w:ascii="Simplified Arabic" w:hAnsi="Simplified Arabic" w:cs="Simplified Arabic" w:hint="cs"/>
          <w:sz w:val="28"/>
          <w:szCs w:val="28"/>
          <w:rtl/>
          <w:lang w:bidi="ar-LY"/>
        </w:rPr>
        <w:t>.</w:t>
      </w:r>
    </w:p>
    <w:p w:rsidR="00F57703" w:rsidRPr="00DE27D1" w:rsidRDefault="002C691A" w:rsidP="002C691A">
      <w:pPr>
        <w:pStyle w:val="a6"/>
        <w:tabs>
          <w:tab w:val="left" w:pos="226"/>
          <w:tab w:val="left" w:pos="368"/>
        </w:tabs>
        <w:spacing w:after="0" w:line="360" w:lineRule="auto"/>
        <w:ind w:left="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 xml:space="preserve">   </w:t>
      </w:r>
      <w:r w:rsidR="00F57703" w:rsidRPr="00DE27D1">
        <w:rPr>
          <w:rFonts w:ascii="Simplified Arabic" w:hAnsi="Simplified Arabic" w:cs="Simplified Arabic" w:hint="cs"/>
          <w:sz w:val="28"/>
          <w:szCs w:val="28"/>
          <w:rtl/>
          <w:lang w:bidi="ar-LY"/>
        </w:rPr>
        <w:t xml:space="preserve"> الجريدة الرسمية </w:t>
      </w:r>
      <w:r w:rsidR="00F57703" w:rsidRPr="00DE27D1">
        <w:rPr>
          <w:rFonts w:ascii="Simplified Arabic" w:hAnsi="Simplified Arabic" w:cs="Simplified Arabic"/>
          <w:sz w:val="28"/>
          <w:szCs w:val="28"/>
          <w:rtl/>
          <w:lang w:bidi="ar-LY"/>
        </w:rPr>
        <w:t>–</w:t>
      </w:r>
      <w:r w:rsidR="00F57703" w:rsidRPr="00DE27D1">
        <w:rPr>
          <w:rFonts w:ascii="Simplified Arabic" w:hAnsi="Simplified Arabic" w:cs="Simplified Arabic" w:hint="cs"/>
          <w:sz w:val="28"/>
          <w:szCs w:val="28"/>
          <w:rtl/>
          <w:lang w:bidi="ar-LY"/>
        </w:rPr>
        <w:t xml:space="preserve"> العدد 15، السنة الأولى، 23-8-2012م. ليبيا، وزارة العدل.</w:t>
      </w:r>
    </w:p>
    <w:p w:rsidR="00F57703" w:rsidRPr="00DE27D1" w:rsidRDefault="00F57703" w:rsidP="00F57703">
      <w:pPr>
        <w:pStyle w:val="a6"/>
        <w:numPr>
          <w:ilvl w:val="0"/>
          <w:numId w:val="51"/>
        </w:numPr>
        <w:tabs>
          <w:tab w:val="left" w:pos="226"/>
          <w:tab w:val="left" w:pos="368"/>
        </w:tabs>
        <w:spacing w:after="0" w:line="360" w:lineRule="auto"/>
        <w:ind w:left="0" w:firstLine="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الاعلان الدستوري الليبي لسنة 2011م الصادر 3-8-2011م.</w:t>
      </w:r>
    </w:p>
    <w:p w:rsidR="00F57703" w:rsidRPr="00DE27D1" w:rsidRDefault="00F57703" w:rsidP="00F57703">
      <w:pPr>
        <w:pStyle w:val="a6"/>
        <w:numPr>
          <w:ilvl w:val="0"/>
          <w:numId w:val="51"/>
        </w:numPr>
        <w:tabs>
          <w:tab w:val="left" w:pos="226"/>
          <w:tab w:val="left" w:pos="368"/>
        </w:tabs>
        <w:spacing w:after="0" w:line="360" w:lineRule="auto"/>
        <w:ind w:left="0" w:firstLine="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دستور ليبيا لسنة 1951م الصادر عن الجمعية الوطنية الليبية في 7 أكتوبر 1951م.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الجريدة الرسمية للمملكة المتحدة، عدد خاص، بتاريخ 8 اكتوبر 1951م.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4. قانون بلديات ولاية برقة رقم "5" لسنة 1961م.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جريدة برقة الرسمية، العدد 27، بتاريخ أول يوليو سنة 1951م.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5. قانون بلديات ولاية طرابلس الغرب رقم "8" لسنة 1959م.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جريدة طرابلس الرسمية، عدد خاص، بتاريخ 20 اغسطس سنة 1957م.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6. قانون بلديات ولاية فزان، رقم (1) لسنة 1961م.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الجريدة الرسمية لولاية فزان، عدد خاص، بتاريخ 12 ابريل 1969م.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7. قانون البلديات رقم "19" لسنة 1968م.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الجريدة الرسمية ، العدد 31، السنة السادسة، بتاريخ 18 ابريل 1968م.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8. القانون رقم "62" لسنة 1970م بشأن الحكم المحلي.</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الجريدة الرسمية ، العدد 35، السنة الثامنة، بتاريخ 30 يونيو 1970م.</w:t>
      </w:r>
    </w:p>
    <w:p w:rsidR="00F57703" w:rsidRPr="00DE27D1" w:rsidRDefault="00F57703" w:rsidP="00B413FA">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9. القانون رقم "130" لسنة 1972م بشأن </w:t>
      </w:r>
      <w:r w:rsidR="007836C5" w:rsidRPr="00DE27D1">
        <w:rPr>
          <w:rFonts w:ascii="Simplified Arabic" w:hAnsi="Simplified Arabic" w:cs="Simplified Arabic" w:hint="cs"/>
          <w:sz w:val="28"/>
          <w:szCs w:val="28"/>
          <w:rtl/>
          <w:lang w:bidi="ar-LY"/>
        </w:rPr>
        <w:t>الإدار</w:t>
      </w:r>
      <w:r w:rsidR="00B413FA">
        <w:rPr>
          <w:rFonts w:ascii="Simplified Arabic" w:hAnsi="Simplified Arabic" w:cs="Simplified Arabic" w:hint="cs"/>
          <w:sz w:val="28"/>
          <w:szCs w:val="28"/>
          <w:rtl/>
          <w:lang w:bidi="ar-LY"/>
        </w:rPr>
        <w:t>ة</w:t>
      </w:r>
      <w:r w:rsidRPr="00DE27D1">
        <w:rPr>
          <w:rFonts w:ascii="Simplified Arabic" w:hAnsi="Simplified Arabic" w:cs="Simplified Arabic" w:hint="cs"/>
          <w:sz w:val="28"/>
          <w:szCs w:val="28"/>
          <w:rtl/>
          <w:lang w:bidi="ar-LY"/>
        </w:rPr>
        <w:t xml:space="preserve"> المحلية.</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الجريدة الرسمية ، العدد 53، السنة العاشرة، بتاريخ 5 نوفمبر 1972م.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10 قانون البلديات رقم "39" لسنة 1975م.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11. القانون رقم "1" لسنة 2001م بشأن نظام عمل المؤتمرات الشعبية واللجان الشعبية.</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   مدونة التشريعات عدد "1" لسنة 2001م في 22-3-2001م.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12. القانون رقم "19" لسنة 2013م بتنظيم ديوان المحاسبة.</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13. القانون رقم "20" لسنة 2013م بإنشاء هيئة الرقابة الادارية.</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14. الدستور المصري لسنة 2012م المعطل، والمعدل سنة 2014م، الصادر عن الموقع الرسمي للجنة الخمسين لتعديل الدستور.</w:t>
      </w:r>
    </w:p>
    <w:p w:rsidR="00F57703" w:rsidRPr="00DE27D1" w:rsidRDefault="00F57703" w:rsidP="00745761">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15. قانون </w:t>
      </w:r>
      <w:r w:rsidR="007836C5" w:rsidRPr="00DE27D1">
        <w:rPr>
          <w:rFonts w:ascii="Simplified Arabic" w:hAnsi="Simplified Arabic" w:cs="Simplified Arabic" w:hint="cs"/>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hint="cs"/>
          <w:sz w:val="28"/>
          <w:szCs w:val="28"/>
          <w:rtl/>
          <w:lang w:bidi="ar-LY"/>
        </w:rPr>
        <w:t xml:space="preserve"> المحلية المصري رقم "43" لسنة 1979م المعدل.</w:t>
      </w:r>
    </w:p>
    <w:p w:rsidR="00F57703" w:rsidRPr="00DE27D1" w:rsidRDefault="00F57703" w:rsidP="00745761">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16. القانون رقم "9" لسنة 2013م بتعديل قانون </w:t>
      </w:r>
      <w:r w:rsidR="007836C5" w:rsidRPr="00DE27D1">
        <w:rPr>
          <w:rFonts w:ascii="Simplified Arabic" w:hAnsi="Simplified Arabic" w:cs="Simplified Arabic" w:hint="cs"/>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hint="cs"/>
          <w:sz w:val="28"/>
          <w:szCs w:val="28"/>
          <w:rtl/>
          <w:lang w:bidi="ar-LY"/>
        </w:rPr>
        <w:t xml:space="preserve"> المحلية رقم (59) لسنة 2012م.</w:t>
      </w:r>
    </w:p>
    <w:p w:rsidR="00F57703" w:rsidRPr="00DE27D1" w:rsidRDefault="00F57703" w:rsidP="00FC0DE6">
      <w:pPr>
        <w:pStyle w:val="a6"/>
        <w:tabs>
          <w:tab w:val="left" w:pos="226"/>
          <w:tab w:val="left" w:pos="368"/>
        </w:tabs>
        <w:spacing w:after="0"/>
        <w:ind w:left="0"/>
        <w:jc w:val="both"/>
        <w:rPr>
          <w:rFonts w:ascii="Simplified Arabic" w:hAnsi="Simplified Arabic" w:cs="Simplified Arabic"/>
          <w:b/>
          <w:bCs/>
          <w:sz w:val="28"/>
          <w:szCs w:val="28"/>
          <w:rtl/>
          <w:lang w:bidi="ar-LY"/>
        </w:rPr>
      </w:pPr>
      <w:r w:rsidRPr="00DE27D1">
        <w:rPr>
          <w:rFonts w:ascii="Simplified Arabic" w:hAnsi="Simplified Arabic" w:cs="Simplified Arabic" w:hint="cs"/>
          <w:b/>
          <w:bCs/>
          <w:sz w:val="28"/>
          <w:szCs w:val="28"/>
          <w:rtl/>
          <w:lang w:bidi="ar-LY"/>
        </w:rPr>
        <w:t>ب- اللوائح والقرارات</w:t>
      </w:r>
    </w:p>
    <w:p w:rsidR="00F57703" w:rsidRPr="00DE27D1" w:rsidRDefault="00F57703" w:rsidP="00745761">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1. اللائحة التنفيذية لقانون </w:t>
      </w:r>
      <w:r w:rsidR="007836C5" w:rsidRPr="00DE27D1">
        <w:rPr>
          <w:rFonts w:ascii="Simplified Arabic" w:hAnsi="Simplified Arabic" w:cs="Simplified Arabic" w:hint="cs"/>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hint="cs"/>
          <w:sz w:val="28"/>
          <w:szCs w:val="28"/>
          <w:rtl/>
          <w:lang w:bidi="ar-LY"/>
        </w:rPr>
        <w:t xml:space="preserve"> المحلية رقم "130" لسنة 2013م.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2. لائحة مخاتير المحلات رقم "201" لسنة 2018م.</w:t>
      </w:r>
    </w:p>
    <w:p w:rsidR="00F57703" w:rsidRPr="00DE27D1" w:rsidRDefault="00F57703" w:rsidP="00B413FA">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3. قرار مجلس الوزراء رقم (58) لسنة 2015م بشـأن تحديد </w:t>
      </w:r>
      <w:r w:rsidR="00B413FA">
        <w:rPr>
          <w:rFonts w:ascii="Simplified Arabic" w:hAnsi="Simplified Arabic" w:cs="Simplified Arabic" w:hint="cs"/>
          <w:sz w:val="28"/>
          <w:szCs w:val="28"/>
          <w:rtl/>
          <w:lang w:bidi="ar-LY"/>
        </w:rPr>
        <w:t>المعاملة</w:t>
      </w:r>
      <w:r w:rsidRPr="00DE27D1">
        <w:rPr>
          <w:rFonts w:ascii="Simplified Arabic" w:hAnsi="Simplified Arabic" w:cs="Simplified Arabic" w:hint="cs"/>
          <w:sz w:val="28"/>
          <w:szCs w:val="28"/>
          <w:rtl/>
          <w:lang w:bidi="ar-LY"/>
        </w:rPr>
        <w:t xml:space="preserve"> المالية لعمداء وأعضاء المجالس البلدية ووكلاء شؤون ديوان البلدية.</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4. قرار وزير الحكم المحلي رقم "212" لسنة 2018م بشأن الهيكل التنظيمي للبلدية.</w:t>
      </w:r>
    </w:p>
    <w:p w:rsidR="00F57703" w:rsidRPr="00DE27D1" w:rsidRDefault="00F57703" w:rsidP="00745761">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 xml:space="preserve">5. اللائحة  التنفيذية لقانون </w:t>
      </w:r>
      <w:r w:rsidR="007836C5" w:rsidRPr="00DE27D1">
        <w:rPr>
          <w:rFonts w:ascii="Simplified Arabic" w:hAnsi="Simplified Arabic" w:cs="Simplified Arabic" w:hint="cs"/>
          <w:sz w:val="28"/>
          <w:szCs w:val="28"/>
          <w:rtl/>
          <w:lang w:bidi="ar-LY"/>
        </w:rPr>
        <w:t>الإدار</w:t>
      </w:r>
      <w:r w:rsidR="00745761" w:rsidRPr="00DE27D1">
        <w:rPr>
          <w:rFonts w:ascii="Simplified Arabic" w:hAnsi="Simplified Arabic" w:cs="Simplified Arabic" w:hint="cs"/>
          <w:sz w:val="28"/>
          <w:szCs w:val="28"/>
          <w:rtl/>
          <w:lang w:bidi="ar-LY"/>
        </w:rPr>
        <w:t>ة</w:t>
      </w:r>
      <w:r w:rsidRPr="00DE27D1">
        <w:rPr>
          <w:rFonts w:ascii="Simplified Arabic" w:hAnsi="Simplified Arabic" w:cs="Simplified Arabic" w:hint="cs"/>
          <w:sz w:val="28"/>
          <w:szCs w:val="28"/>
          <w:rtl/>
          <w:lang w:bidi="ar-LY"/>
        </w:rPr>
        <w:t xml:space="preserve"> المحلية المصري رقم 43 لسنة 1979م.</w:t>
      </w:r>
    </w:p>
    <w:p w:rsidR="00F57703" w:rsidRPr="00DE27D1" w:rsidRDefault="00F57703" w:rsidP="00F57703">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6. قرار وزير الحكم المحلي رقم "68" لسنة 2019م بشأن تأديب رؤساء وأعضاء المحليات.</w:t>
      </w:r>
    </w:p>
    <w:p w:rsidR="00C4095D" w:rsidRPr="00DE27D1" w:rsidRDefault="00C4095D" w:rsidP="00C4095D">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7. قرار مجلس الوزراء رقم "330" لسنة 2021م بشأن لائحة نظام الايرادات المحلية.</w:t>
      </w:r>
    </w:p>
    <w:p w:rsidR="00C4095D" w:rsidRPr="00DE27D1" w:rsidRDefault="00C4095D" w:rsidP="00C4095D">
      <w:pPr>
        <w:pStyle w:val="a6"/>
        <w:tabs>
          <w:tab w:val="left" w:pos="226"/>
          <w:tab w:val="left" w:pos="368"/>
        </w:tabs>
        <w:spacing w:after="0" w:line="360" w:lineRule="auto"/>
        <w:ind w:left="0"/>
        <w:jc w:val="both"/>
        <w:rPr>
          <w:rFonts w:ascii="Simplified Arabic" w:hAnsi="Simplified Arabic" w:cs="Simplified Arabic"/>
          <w:sz w:val="28"/>
          <w:szCs w:val="28"/>
          <w:rtl/>
          <w:lang w:bidi="ar-LY"/>
        </w:rPr>
      </w:pPr>
      <w:r w:rsidRPr="00DE27D1">
        <w:rPr>
          <w:rFonts w:ascii="Simplified Arabic" w:hAnsi="Simplified Arabic" w:cs="Simplified Arabic" w:hint="cs"/>
          <w:sz w:val="28"/>
          <w:szCs w:val="28"/>
          <w:rtl/>
          <w:lang w:bidi="ar-LY"/>
        </w:rPr>
        <w:t>8. قرار وزير الحكم المحلي المفوض رقم "201" لسنة 2018م بشأن لائحة مخاتير المحلات.</w:t>
      </w:r>
    </w:p>
    <w:p w:rsidR="000A524E" w:rsidRPr="00DE27D1" w:rsidRDefault="000A524E" w:rsidP="000A524E">
      <w:pPr>
        <w:pStyle w:val="a6"/>
        <w:tabs>
          <w:tab w:val="left" w:pos="226"/>
          <w:tab w:val="left" w:pos="368"/>
        </w:tabs>
        <w:spacing w:after="0" w:line="360" w:lineRule="auto"/>
        <w:ind w:left="0"/>
        <w:jc w:val="both"/>
        <w:rPr>
          <w:rFonts w:ascii="Simplified Arabic" w:hAnsi="Simplified Arabic" w:cs="Simplified Arabic"/>
          <w:sz w:val="28"/>
          <w:szCs w:val="28"/>
          <w:lang w:bidi="ar-LY"/>
        </w:rPr>
      </w:pPr>
      <w:r w:rsidRPr="00DE27D1">
        <w:rPr>
          <w:rFonts w:ascii="Simplified Arabic" w:hAnsi="Simplified Arabic" w:cs="Simplified Arabic" w:hint="cs"/>
          <w:sz w:val="28"/>
          <w:szCs w:val="28"/>
          <w:rtl/>
          <w:lang w:bidi="ar-LY"/>
        </w:rPr>
        <w:t>9. قرار مجلس الوزراء رقم (161) لسنة 2013م، بشأن إعتماد الاسس والضوابط الخاصة بإنتخابات المجالس البلدية.</w:t>
      </w:r>
    </w:p>
    <w:p w:rsidR="00F57703" w:rsidRPr="00DE27D1" w:rsidRDefault="00F57703"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F57703" w:rsidRPr="00DE27D1" w:rsidRDefault="00F57703"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F57703" w:rsidRPr="00DE27D1" w:rsidRDefault="00F57703"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C4095D" w:rsidRPr="00DE27D1" w:rsidRDefault="00C4095D"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C4095D" w:rsidRPr="00DE27D1" w:rsidRDefault="00C4095D"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C4095D" w:rsidRPr="00DE27D1" w:rsidRDefault="00C4095D"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C4095D" w:rsidRPr="00DE27D1" w:rsidRDefault="00C4095D"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C4095D" w:rsidRPr="00DE27D1" w:rsidRDefault="00C4095D"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C4095D" w:rsidRPr="00DE27D1" w:rsidRDefault="00C4095D"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C4095D" w:rsidRDefault="00C4095D" w:rsidP="00F57703">
      <w:pPr>
        <w:pStyle w:val="a7"/>
        <w:tabs>
          <w:tab w:val="left" w:pos="226"/>
          <w:tab w:val="left" w:pos="368"/>
          <w:tab w:val="left" w:pos="565"/>
        </w:tabs>
        <w:spacing w:line="360" w:lineRule="auto"/>
        <w:ind w:left="-2"/>
        <w:jc w:val="both"/>
        <w:rPr>
          <w:rFonts w:ascii="Simplified Arabic" w:hAnsi="Simplified Arabic" w:cs="Simplified Arabic" w:hint="cs"/>
          <w:sz w:val="28"/>
          <w:szCs w:val="28"/>
          <w:rtl/>
          <w:lang w:bidi="ar-LY"/>
        </w:rPr>
      </w:pPr>
    </w:p>
    <w:p w:rsidR="00D60B34" w:rsidRDefault="00D60B34" w:rsidP="00F57703">
      <w:pPr>
        <w:pStyle w:val="a7"/>
        <w:tabs>
          <w:tab w:val="left" w:pos="226"/>
          <w:tab w:val="left" w:pos="368"/>
          <w:tab w:val="left" w:pos="565"/>
        </w:tabs>
        <w:spacing w:line="360" w:lineRule="auto"/>
        <w:ind w:left="-2"/>
        <w:jc w:val="both"/>
        <w:rPr>
          <w:rFonts w:ascii="Simplified Arabic" w:hAnsi="Simplified Arabic" w:cs="Simplified Arabic" w:hint="cs"/>
          <w:sz w:val="28"/>
          <w:szCs w:val="28"/>
          <w:rtl/>
          <w:lang w:bidi="ar-LY"/>
        </w:rPr>
      </w:pPr>
    </w:p>
    <w:p w:rsidR="00D60B34" w:rsidRDefault="00D60B34" w:rsidP="00F57703">
      <w:pPr>
        <w:pStyle w:val="a7"/>
        <w:tabs>
          <w:tab w:val="left" w:pos="226"/>
          <w:tab w:val="left" w:pos="368"/>
          <w:tab w:val="left" w:pos="565"/>
        </w:tabs>
        <w:spacing w:line="360" w:lineRule="auto"/>
        <w:ind w:left="-2"/>
        <w:jc w:val="both"/>
        <w:rPr>
          <w:rFonts w:ascii="Simplified Arabic" w:hAnsi="Simplified Arabic" w:cs="Simplified Arabic" w:hint="cs"/>
          <w:sz w:val="28"/>
          <w:szCs w:val="28"/>
          <w:rtl/>
          <w:lang w:bidi="ar-LY"/>
        </w:rPr>
      </w:pPr>
    </w:p>
    <w:p w:rsidR="00D60B34" w:rsidRDefault="00D60B34" w:rsidP="00F57703">
      <w:pPr>
        <w:pStyle w:val="a7"/>
        <w:tabs>
          <w:tab w:val="left" w:pos="226"/>
          <w:tab w:val="left" w:pos="368"/>
          <w:tab w:val="left" w:pos="565"/>
        </w:tabs>
        <w:spacing w:line="360" w:lineRule="auto"/>
        <w:ind w:left="-2"/>
        <w:jc w:val="both"/>
        <w:rPr>
          <w:rFonts w:ascii="Simplified Arabic" w:hAnsi="Simplified Arabic" w:cs="Simplified Arabic" w:hint="cs"/>
          <w:sz w:val="28"/>
          <w:szCs w:val="28"/>
          <w:rtl/>
          <w:lang w:bidi="ar-LY"/>
        </w:rPr>
      </w:pPr>
    </w:p>
    <w:p w:rsidR="00D60B34" w:rsidRPr="00DE27D1" w:rsidRDefault="00D60B34" w:rsidP="00F57703">
      <w:pPr>
        <w:pStyle w:val="a7"/>
        <w:tabs>
          <w:tab w:val="left" w:pos="226"/>
          <w:tab w:val="left" w:pos="368"/>
          <w:tab w:val="left" w:pos="565"/>
        </w:tabs>
        <w:spacing w:line="360" w:lineRule="auto"/>
        <w:ind w:left="-2"/>
        <w:jc w:val="both"/>
        <w:rPr>
          <w:rFonts w:ascii="Simplified Arabic" w:hAnsi="Simplified Arabic" w:cs="Simplified Arabic"/>
          <w:sz w:val="28"/>
          <w:szCs w:val="28"/>
          <w:rtl/>
          <w:lang w:bidi="ar-LY"/>
        </w:rPr>
      </w:pPr>
    </w:p>
    <w:p w:rsidR="00F57703" w:rsidRPr="00DE27D1" w:rsidRDefault="00F57703" w:rsidP="00282522">
      <w:pPr>
        <w:spacing w:after="0" w:line="360" w:lineRule="auto"/>
        <w:jc w:val="center"/>
        <w:rPr>
          <w:rFonts w:cs="PT Bold Heading"/>
          <w:sz w:val="28"/>
          <w:szCs w:val="28"/>
          <w:rtl/>
        </w:rPr>
      </w:pPr>
      <w:r w:rsidRPr="00DE27D1">
        <w:rPr>
          <w:rFonts w:cs="PT Bold Heading" w:hint="cs"/>
          <w:sz w:val="28"/>
          <w:szCs w:val="28"/>
          <w:rtl/>
        </w:rPr>
        <w:t>فهرس المحتويات</w:t>
      </w:r>
    </w:p>
    <w:tbl>
      <w:tblPr>
        <w:tblStyle w:val="aa"/>
        <w:bidiVisual/>
        <w:tblW w:w="0" w:type="auto"/>
        <w:tblLook w:val="04A0" w:firstRow="1" w:lastRow="0" w:firstColumn="1" w:lastColumn="0" w:noHBand="0" w:noVBand="1"/>
      </w:tblPr>
      <w:tblGrid>
        <w:gridCol w:w="640"/>
        <w:gridCol w:w="6539"/>
        <w:gridCol w:w="1343"/>
      </w:tblGrid>
      <w:tr w:rsidR="00C4095D" w:rsidRPr="00DE27D1" w:rsidTr="001C14CD">
        <w:tc>
          <w:tcPr>
            <w:tcW w:w="640" w:type="dxa"/>
            <w:shd w:val="clear" w:color="auto" w:fill="B8CCE4" w:themeFill="accent1" w:themeFillTint="66"/>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ر.ت</w:t>
            </w:r>
          </w:p>
        </w:tc>
        <w:tc>
          <w:tcPr>
            <w:tcW w:w="6539" w:type="dxa"/>
            <w:shd w:val="clear" w:color="auto" w:fill="B8CCE4" w:themeFill="accent1" w:themeFillTint="66"/>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المحتويات</w:t>
            </w:r>
          </w:p>
        </w:tc>
        <w:tc>
          <w:tcPr>
            <w:tcW w:w="1343" w:type="dxa"/>
            <w:shd w:val="clear" w:color="auto" w:fill="B8CCE4" w:themeFill="accent1" w:themeFillTint="66"/>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رقم الصفحة</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lang w:bidi="ar-LY"/>
              </w:rPr>
            </w:pPr>
            <w:r w:rsidRPr="00DE27D1">
              <w:rPr>
                <w:rFonts w:asciiTheme="majorBidi" w:hAnsiTheme="majorBidi" w:cstheme="majorBidi"/>
                <w:sz w:val="28"/>
                <w:szCs w:val="28"/>
                <w:rtl/>
              </w:rPr>
              <w:t>ال</w:t>
            </w:r>
            <w:r w:rsidRPr="00DE27D1">
              <w:rPr>
                <w:rFonts w:asciiTheme="majorBidi" w:hAnsiTheme="majorBidi" w:cstheme="majorBidi" w:hint="cs"/>
                <w:sz w:val="28"/>
                <w:szCs w:val="28"/>
                <w:rtl/>
              </w:rPr>
              <w:t>آ</w:t>
            </w:r>
            <w:r w:rsidRPr="00DE27D1">
              <w:rPr>
                <w:rFonts w:asciiTheme="majorBidi" w:hAnsiTheme="majorBidi" w:cstheme="majorBidi"/>
                <w:sz w:val="28"/>
                <w:szCs w:val="28"/>
                <w:rtl/>
              </w:rPr>
              <w:t>ية</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أ</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الإهداء</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ب</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الشكر والتقدير</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ج</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hint="cs"/>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hint="cs"/>
                <w:sz w:val="28"/>
                <w:szCs w:val="28"/>
                <w:rtl/>
              </w:rPr>
              <w:t>ملخص</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د</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المقدمة</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1</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 xml:space="preserve">أهمية </w:t>
            </w:r>
            <w:r w:rsidRPr="00DE27D1">
              <w:rPr>
                <w:rFonts w:asciiTheme="majorBidi" w:hAnsiTheme="majorBidi" w:cstheme="majorBidi" w:hint="cs"/>
                <w:sz w:val="28"/>
                <w:szCs w:val="28"/>
                <w:rtl/>
              </w:rPr>
              <w:t>الدراسة</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3</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hint="cs"/>
                <w:sz w:val="28"/>
                <w:szCs w:val="28"/>
                <w:rtl/>
              </w:rPr>
              <w:t>أسباب اختيار الموضوع</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3</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hint="cs"/>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hint="cs"/>
                <w:sz w:val="28"/>
                <w:szCs w:val="28"/>
                <w:rtl/>
              </w:rPr>
              <w:t>إشكالية البحث</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4</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hint="cs"/>
                <w:sz w:val="28"/>
                <w:szCs w:val="28"/>
                <w:rtl/>
              </w:rPr>
              <w:t>منهج البحث</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5</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خطة البحث</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5</w:t>
            </w:r>
          </w:p>
        </w:tc>
      </w:tr>
      <w:tr w:rsidR="00C4095D" w:rsidRPr="00DE27D1" w:rsidTr="001C14CD">
        <w:tc>
          <w:tcPr>
            <w:tcW w:w="8522" w:type="dxa"/>
            <w:gridSpan w:val="3"/>
            <w:shd w:val="clear" w:color="auto" w:fill="B8CCE4" w:themeFill="accent1" w:themeFillTint="66"/>
            <w:vAlign w:val="center"/>
          </w:tcPr>
          <w:p w:rsidR="00C4095D" w:rsidRPr="00DE27D1" w:rsidRDefault="00C4095D" w:rsidP="001C14CD">
            <w:pPr>
              <w:jc w:val="center"/>
              <w:rPr>
                <w:rFonts w:asciiTheme="majorBidi" w:hAnsiTheme="majorBidi" w:cstheme="majorBidi"/>
                <w:b/>
                <w:bCs/>
                <w:sz w:val="28"/>
                <w:szCs w:val="28"/>
                <w:rtl/>
              </w:rPr>
            </w:pPr>
            <w:r w:rsidRPr="00DE27D1">
              <w:rPr>
                <w:rFonts w:asciiTheme="majorBidi" w:hAnsiTheme="majorBidi" w:cstheme="majorBidi" w:hint="cs"/>
                <w:b/>
                <w:bCs/>
                <w:sz w:val="28"/>
                <w:szCs w:val="28"/>
                <w:rtl/>
              </w:rPr>
              <w:t>المبحث</w:t>
            </w:r>
            <w:r w:rsidRPr="00DE27D1">
              <w:rPr>
                <w:rFonts w:asciiTheme="majorBidi" w:hAnsiTheme="majorBidi" w:cstheme="majorBidi"/>
                <w:b/>
                <w:bCs/>
                <w:sz w:val="28"/>
                <w:szCs w:val="28"/>
                <w:rtl/>
              </w:rPr>
              <w:t xml:space="preserve"> </w:t>
            </w:r>
            <w:r w:rsidRPr="00DE27D1">
              <w:rPr>
                <w:rFonts w:asciiTheme="majorBidi" w:hAnsiTheme="majorBidi" w:cstheme="majorBidi" w:hint="cs"/>
                <w:b/>
                <w:bCs/>
                <w:sz w:val="28"/>
                <w:szCs w:val="28"/>
                <w:rtl/>
              </w:rPr>
              <w:t>التمهيدي</w:t>
            </w:r>
          </w:p>
          <w:p w:rsidR="00C4095D" w:rsidRPr="00DE27D1" w:rsidRDefault="00C4095D" w:rsidP="001C14CD">
            <w:pPr>
              <w:jc w:val="center"/>
              <w:rPr>
                <w:rFonts w:ascii="Simplified Arabic" w:hAnsi="Simplified Arabic" w:cs="Simplified Arabic"/>
                <w:b/>
                <w:bCs/>
                <w:sz w:val="28"/>
                <w:szCs w:val="28"/>
                <w:rtl/>
              </w:rPr>
            </w:pPr>
            <w:r w:rsidRPr="00DE27D1">
              <w:rPr>
                <w:rFonts w:asciiTheme="majorBidi" w:hAnsiTheme="majorBidi" w:cstheme="majorBidi"/>
                <w:b/>
                <w:bCs/>
                <w:sz w:val="28"/>
                <w:szCs w:val="28"/>
                <w:rtl/>
              </w:rPr>
              <w:t>ال</w:t>
            </w:r>
            <w:r w:rsidRPr="00DE27D1">
              <w:rPr>
                <w:rFonts w:asciiTheme="majorBidi" w:hAnsiTheme="majorBidi" w:cstheme="majorBidi" w:hint="cs"/>
                <w:b/>
                <w:bCs/>
                <w:sz w:val="28"/>
                <w:szCs w:val="28"/>
                <w:rtl/>
              </w:rPr>
              <w:t>أ</w:t>
            </w:r>
            <w:r w:rsidRPr="00DE27D1">
              <w:rPr>
                <w:rFonts w:asciiTheme="majorBidi" w:hAnsiTheme="majorBidi" w:cstheme="majorBidi"/>
                <w:b/>
                <w:bCs/>
                <w:sz w:val="28"/>
                <w:szCs w:val="28"/>
                <w:rtl/>
              </w:rPr>
              <w:t>سس العامة للتنظيم الإداري</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تمهيد وتقسيم</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7</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المطلب ال</w:t>
            </w:r>
            <w:r w:rsidRPr="00DE27D1">
              <w:rPr>
                <w:rFonts w:asciiTheme="majorBidi" w:hAnsiTheme="majorBidi" w:cstheme="majorBidi" w:hint="cs"/>
                <w:sz w:val="28"/>
                <w:szCs w:val="28"/>
                <w:rtl/>
              </w:rPr>
              <w:t>أ</w:t>
            </w:r>
            <w:r w:rsidRPr="00DE27D1">
              <w:rPr>
                <w:rFonts w:asciiTheme="majorBidi" w:hAnsiTheme="majorBidi" w:cstheme="majorBidi"/>
                <w:sz w:val="28"/>
                <w:szCs w:val="28"/>
                <w:rtl/>
              </w:rPr>
              <w:t>ول</w:t>
            </w:r>
            <w:r w:rsidRPr="00DE27D1">
              <w:rPr>
                <w:rFonts w:asciiTheme="majorBidi" w:hAnsiTheme="majorBidi" w:cstheme="majorBidi" w:hint="cs"/>
                <w:sz w:val="28"/>
                <w:szCs w:val="28"/>
                <w:rtl/>
              </w:rPr>
              <w:t xml:space="preserve"> : </w:t>
            </w:r>
            <w:r w:rsidRPr="00DE27D1">
              <w:rPr>
                <w:rFonts w:asciiTheme="majorBidi" w:hAnsiTheme="majorBidi" w:cstheme="majorBidi"/>
                <w:sz w:val="28"/>
                <w:szCs w:val="28"/>
                <w:rtl/>
              </w:rPr>
              <w:t>أساليب التنظيم ال</w:t>
            </w:r>
            <w:r w:rsidRPr="00DE27D1">
              <w:rPr>
                <w:rFonts w:asciiTheme="majorBidi" w:hAnsiTheme="majorBidi" w:cstheme="majorBidi" w:hint="cs"/>
                <w:sz w:val="28"/>
                <w:szCs w:val="28"/>
                <w:rtl/>
              </w:rPr>
              <w:t>إ</w:t>
            </w:r>
            <w:r w:rsidRPr="00DE27D1">
              <w:rPr>
                <w:rFonts w:asciiTheme="majorBidi" w:hAnsiTheme="majorBidi" w:cstheme="majorBidi"/>
                <w:sz w:val="28"/>
                <w:szCs w:val="28"/>
                <w:rtl/>
              </w:rPr>
              <w:t>داري</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9</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hint="cs"/>
                <w:sz w:val="28"/>
                <w:szCs w:val="28"/>
                <w:rtl/>
              </w:rPr>
              <w:t>المطلب الثاني : التطور التاريخي للإدارة المحلية في ليبيا</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34</w:t>
            </w:r>
          </w:p>
        </w:tc>
      </w:tr>
      <w:tr w:rsidR="00C4095D" w:rsidRPr="00DE27D1" w:rsidTr="001C14CD">
        <w:tc>
          <w:tcPr>
            <w:tcW w:w="8522" w:type="dxa"/>
            <w:gridSpan w:val="3"/>
            <w:shd w:val="clear" w:color="auto" w:fill="B8CCE4" w:themeFill="accent1" w:themeFillTint="66"/>
            <w:vAlign w:val="center"/>
          </w:tcPr>
          <w:p w:rsidR="00C4095D" w:rsidRPr="00DE27D1" w:rsidRDefault="00C4095D" w:rsidP="001C14CD">
            <w:pPr>
              <w:jc w:val="center"/>
              <w:rPr>
                <w:rFonts w:asciiTheme="majorBidi" w:hAnsiTheme="majorBidi" w:cstheme="majorBidi"/>
                <w:b/>
                <w:bCs/>
                <w:sz w:val="28"/>
                <w:szCs w:val="28"/>
                <w:rtl/>
              </w:rPr>
            </w:pPr>
            <w:r w:rsidRPr="00DE27D1">
              <w:rPr>
                <w:rFonts w:asciiTheme="majorBidi" w:hAnsiTheme="majorBidi" w:cstheme="majorBidi"/>
                <w:b/>
                <w:bCs/>
                <w:sz w:val="28"/>
                <w:szCs w:val="28"/>
                <w:rtl/>
              </w:rPr>
              <w:t xml:space="preserve">الفصل </w:t>
            </w:r>
            <w:r w:rsidRPr="00DE27D1">
              <w:rPr>
                <w:rFonts w:asciiTheme="majorBidi" w:hAnsiTheme="majorBidi" w:cstheme="majorBidi" w:hint="cs"/>
                <w:b/>
                <w:bCs/>
                <w:sz w:val="28"/>
                <w:szCs w:val="28"/>
                <w:rtl/>
              </w:rPr>
              <w:t>الأول</w:t>
            </w:r>
          </w:p>
          <w:p w:rsidR="00C4095D" w:rsidRPr="00DE27D1" w:rsidRDefault="00C4095D" w:rsidP="001C14CD">
            <w:pPr>
              <w:jc w:val="center"/>
              <w:rPr>
                <w:rFonts w:ascii="Simplified Arabic" w:hAnsi="Simplified Arabic" w:cs="Simplified Arabic"/>
                <w:b/>
                <w:bCs/>
                <w:sz w:val="28"/>
                <w:szCs w:val="28"/>
                <w:rtl/>
              </w:rPr>
            </w:pPr>
            <w:r w:rsidRPr="00DE27D1">
              <w:rPr>
                <w:rFonts w:asciiTheme="majorBidi" w:hAnsiTheme="majorBidi" w:cstheme="majorBidi"/>
                <w:b/>
                <w:bCs/>
                <w:sz w:val="28"/>
                <w:szCs w:val="28"/>
                <w:rtl/>
              </w:rPr>
              <w:t>التنظيم الإداري للوحدات المحلية في ضوء القانون (59) لسنة 2012م بشأن الإدارية المحلية</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hint="cs"/>
                <w:sz w:val="28"/>
                <w:szCs w:val="28"/>
                <w:rtl/>
              </w:rPr>
              <w:t>تمهيد</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48</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المبحث الأول : البناء الهيكلي للإدارة المحلية</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51</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Simplified Arabic" w:hAnsi="Simplified Arabic" w:cs="Simplified Arabic"/>
                <w:b/>
                <w:bCs/>
                <w:sz w:val="28"/>
                <w:szCs w:val="28"/>
                <w:rtl/>
              </w:rPr>
            </w:pPr>
            <w:r w:rsidRPr="00DE27D1">
              <w:rPr>
                <w:rFonts w:asciiTheme="majorBidi" w:hAnsiTheme="majorBidi" w:cstheme="majorBidi"/>
                <w:sz w:val="28"/>
                <w:szCs w:val="28"/>
                <w:rtl/>
              </w:rPr>
              <w:t>المطلب الأول</w:t>
            </w:r>
            <w:r w:rsidRPr="00DE27D1">
              <w:rPr>
                <w:rFonts w:asciiTheme="majorBidi" w:hAnsiTheme="majorBidi" w:cstheme="majorBidi" w:hint="cs"/>
                <w:sz w:val="28"/>
                <w:szCs w:val="28"/>
                <w:rtl/>
              </w:rPr>
              <w:t xml:space="preserve"> : </w:t>
            </w:r>
            <w:r w:rsidRPr="00DE27D1">
              <w:rPr>
                <w:rFonts w:asciiTheme="majorBidi" w:hAnsiTheme="majorBidi" w:cstheme="majorBidi"/>
                <w:sz w:val="28"/>
                <w:szCs w:val="28"/>
                <w:rtl/>
              </w:rPr>
              <w:t>تنظيم مجالس المحافظات</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51</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 xml:space="preserve">المطلب الثاني </w:t>
            </w:r>
            <w:r w:rsidRPr="00DE27D1">
              <w:rPr>
                <w:rFonts w:asciiTheme="majorBidi" w:hAnsiTheme="majorBidi" w:cstheme="majorBidi" w:hint="cs"/>
                <w:sz w:val="28"/>
                <w:szCs w:val="28"/>
                <w:rtl/>
              </w:rPr>
              <w:t xml:space="preserve">: </w:t>
            </w:r>
            <w:r w:rsidRPr="00DE27D1">
              <w:rPr>
                <w:rFonts w:asciiTheme="majorBidi" w:hAnsiTheme="majorBidi" w:cstheme="majorBidi"/>
                <w:sz w:val="28"/>
                <w:szCs w:val="28"/>
                <w:rtl/>
              </w:rPr>
              <w:t>تنظيم المجالس البلدية</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70</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المبحث الثاني</w:t>
            </w:r>
            <w:r w:rsidRPr="00DE27D1">
              <w:rPr>
                <w:rFonts w:asciiTheme="majorBidi" w:hAnsiTheme="majorBidi" w:cstheme="majorBidi" w:hint="cs"/>
                <w:sz w:val="28"/>
                <w:szCs w:val="28"/>
                <w:rtl/>
              </w:rPr>
              <w:t xml:space="preserve"> :</w:t>
            </w:r>
            <w:r w:rsidRPr="00DE27D1">
              <w:rPr>
                <w:rFonts w:asciiTheme="majorBidi" w:hAnsiTheme="majorBidi" w:cstheme="majorBidi"/>
                <w:sz w:val="28"/>
                <w:szCs w:val="28"/>
                <w:rtl/>
              </w:rPr>
              <w:t xml:space="preserve"> الهيئات العليا للإشراف على مؤسسات المحلية.</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82</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Simplified Arabic" w:hAnsi="Simplified Arabic" w:cs="Simplified Arabic"/>
                <w:b/>
                <w:bCs/>
                <w:sz w:val="28"/>
                <w:szCs w:val="28"/>
                <w:rtl/>
              </w:rPr>
            </w:pPr>
            <w:r w:rsidRPr="00DE27D1">
              <w:rPr>
                <w:rFonts w:asciiTheme="majorBidi" w:hAnsiTheme="majorBidi" w:cstheme="majorBidi"/>
                <w:sz w:val="28"/>
                <w:szCs w:val="28"/>
                <w:rtl/>
              </w:rPr>
              <w:t>المطلب الاول: المجلس ال</w:t>
            </w:r>
            <w:r w:rsidRPr="00DE27D1">
              <w:rPr>
                <w:rFonts w:asciiTheme="majorBidi" w:hAnsiTheme="majorBidi" w:cstheme="majorBidi" w:hint="cs"/>
                <w:sz w:val="28"/>
                <w:szCs w:val="28"/>
                <w:rtl/>
              </w:rPr>
              <w:t>أ</w:t>
            </w:r>
            <w:r w:rsidRPr="00DE27D1">
              <w:rPr>
                <w:rFonts w:asciiTheme="majorBidi" w:hAnsiTheme="majorBidi" w:cstheme="majorBidi"/>
                <w:sz w:val="28"/>
                <w:szCs w:val="28"/>
                <w:rtl/>
              </w:rPr>
              <w:t>على للإدارة المحلية</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82</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المطلب الثاني</w:t>
            </w:r>
            <w:r w:rsidRPr="00DE27D1">
              <w:rPr>
                <w:rFonts w:asciiTheme="majorBidi" w:hAnsiTheme="majorBidi" w:cstheme="majorBidi" w:hint="cs"/>
                <w:sz w:val="28"/>
                <w:szCs w:val="28"/>
                <w:rtl/>
              </w:rPr>
              <w:t xml:space="preserve"> : </w:t>
            </w:r>
            <w:r w:rsidRPr="00DE27D1">
              <w:rPr>
                <w:rFonts w:asciiTheme="majorBidi" w:hAnsiTheme="majorBidi" w:cstheme="majorBidi"/>
                <w:sz w:val="28"/>
                <w:szCs w:val="28"/>
                <w:rtl/>
              </w:rPr>
              <w:t>المجلس ال</w:t>
            </w:r>
            <w:r w:rsidRPr="00DE27D1">
              <w:rPr>
                <w:rFonts w:asciiTheme="majorBidi" w:hAnsiTheme="majorBidi" w:cstheme="majorBidi" w:hint="cs"/>
                <w:sz w:val="28"/>
                <w:szCs w:val="28"/>
                <w:rtl/>
              </w:rPr>
              <w:t>أ</w:t>
            </w:r>
            <w:r w:rsidRPr="00DE27D1">
              <w:rPr>
                <w:rFonts w:asciiTheme="majorBidi" w:hAnsiTheme="majorBidi" w:cstheme="majorBidi"/>
                <w:sz w:val="28"/>
                <w:szCs w:val="28"/>
                <w:rtl/>
              </w:rPr>
              <w:t>على للتخطيط الاقليمي</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88</w:t>
            </w:r>
          </w:p>
        </w:tc>
      </w:tr>
      <w:tr w:rsidR="00C4095D" w:rsidRPr="00DE27D1" w:rsidTr="001C14CD">
        <w:tc>
          <w:tcPr>
            <w:tcW w:w="8522" w:type="dxa"/>
            <w:gridSpan w:val="3"/>
            <w:shd w:val="clear" w:color="auto" w:fill="B8CCE4" w:themeFill="accent1" w:themeFillTint="66"/>
            <w:vAlign w:val="center"/>
          </w:tcPr>
          <w:p w:rsidR="00C4095D" w:rsidRPr="00DE27D1" w:rsidRDefault="00C4095D" w:rsidP="001C14CD">
            <w:pPr>
              <w:jc w:val="center"/>
              <w:rPr>
                <w:rFonts w:asciiTheme="majorBidi" w:hAnsiTheme="majorBidi" w:cstheme="majorBidi"/>
                <w:b/>
                <w:bCs/>
                <w:sz w:val="28"/>
                <w:szCs w:val="28"/>
                <w:rtl/>
              </w:rPr>
            </w:pPr>
            <w:r w:rsidRPr="00DE27D1">
              <w:rPr>
                <w:rFonts w:asciiTheme="majorBidi" w:hAnsiTheme="majorBidi" w:cstheme="majorBidi"/>
                <w:b/>
                <w:bCs/>
                <w:sz w:val="28"/>
                <w:szCs w:val="28"/>
                <w:rtl/>
              </w:rPr>
              <w:t xml:space="preserve">الفصل </w:t>
            </w:r>
            <w:r w:rsidRPr="00DE27D1">
              <w:rPr>
                <w:rFonts w:asciiTheme="majorBidi" w:hAnsiTheme="majorBidi" w:cstheme="majorBidi" w:hint="cs"/>
                <w:b/>
                <w:bCs/>
                <w:sz w:val="28"/>
                <w:szCs w:val="28"/>
                <w:rtl/>
              </w:rPr>
              <w:t>الثاني</w:t>
            </w:r>
          </w:p>
          <w:p w:rsidR="00C4095D" w:rsidRPr="00DE27D1" w:rsidRDefault="00C4095D" w:rsidP="00701AC9">
            <w:pPr>
              <w:jc w:val="center"/>
              <w:rPr>
                <w:rFonts w:asciiTheme="majorBidi" w:hAnsiTheme="majorBidi" w:cstheme="majorBidi"/>
                <w:b/>
                <w:bCs/>
                <w:sz w:val="28"/>
                <w:szCs w:val="28"/>
                <w:rtl/>
              </w:rPr>
            </w:pPr>
            <w:r w:rsidRPr="00DE27D1">
              <w:rPr>
                <w:rFonts w:asciiTheme="majorBidi" w:hAnsiTheme="majorBidi" w:cstheme="majorBidi"/>
                <w:b/>
                <w:bCs/>
                <w:sz w:val="28"/>
                <w:szCs w:val="28"/>
                <w:rtl/>
              </w:rPr>
              <w:t>العلاقة بين الإدار</w:t>
            </w:r>
            <w:r w:rsidR="00701AC9" w:rsidRPr="00DE27D1">
              <w:rPr>
                <w:rFonts w:asciiTheme="majorBidi" w:hAnsiTheme="majorBidi" w:cstheme="majorBidi" w:hint="cs"/>
                <w:b/>
                <w:bCs/>
                <w:sz w:val="28"/>
                <w:szCs w:val="28"/>
                <w:rtl/>
              </w:rPr>
              <w:t>ة</w:t>
            </w:r>
            <w:r w:rsidRPr="00DE27D1">
              <w:rPr>
                <w:rFonts w:asciiTheme="majorBidi" w:hAnsiTheme="majorBidi" w:cstheme="majorBidi"/>
                <w:b/>
                <w:bCs/>
                <w:sz w:val="28"/>
                <w:szCs w:val="28"/>
                <w:rtl/>
              </w:rPr>
              <w:t xml:space="preserve"> المحلية والسلطة المركزية</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jc w:val="both"/>
              <w:rPr>
                <w:rFonts w:asciiTheme="majorBidi" w:hAnsiTheme="majorBidi" w:cstheme="majorBidi"/>
                <w:sz w:val="28"/>
                <w:szCs w:val="28"/>
                <w:rtl/>
              </w:rPr>
            </w:pPr>
            <w:r w:rsidRPr="00DE27D1">
              <w:rPr>
                <w:rFonts w:asciiTheme="majorBidi" w:hAnsiTheme="majorBidi" w:cstheme="majorBidi"/>
                <w:sz w:val="28"/>
                <w:szCs w:val="28"/>
                <w:rtl/>
              </w:rPr>
              <w:t>تمهيد</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93</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9C0110">
            <w:pPr>
              <w:jc w:val="both"/>
              <w:rPr>
                <w:rFonts w:asciiTheme="majorBidi" w:hAnsiTheme="majorBidi" w:cstheme="majorBidi"/>
                <w:sz w:val="28"/>
                <w:szCs w:val="28"/>
                <w:rtl/>
              </w:rPr>
            </w:pPr>
            <w:r w:rsidRPr="00DE27D1">
              <w:rPr>
                <w:rFonts w:asciiTheme="majorBidi" w:hAnsiTheme="majorBidi" w:cstheme="majorBidi"/>
                <w:sz w:val="28"/>
                <w:szCs w:val="28"/>
                <w:rtl/>
              </w:rPr>
              <w:t>المبحث الأول</w:t>
            </w:r>
            <w:r w:rsidRPr="00DE27D1">
              <w:rPr>
                <w:rFonts w:asciiTheme="majorBidi" w:hAnsiTheme="majorBidi" w:cstheme="majorBidi"/>
                <w:sz w:val="28"/>
                <w:szCs w:val="28"/>
              </w:rPr>
              <w:t xml:space="preserve">: </w:t>
            </w:r>
            <w:r w:rsidRPr="00DE27D1">
              <w:rPr>
                <w:rFonts w:asciiTheme="majorBidi" w:hAnsiTheme="majorBidi" w:cstheme="majorBidi" w:hint="cs"/>
                <w:sz w:val="28"/>
                <w:szCs w:val="28"/>
                <w:rtl/>
              </w:rPr>
              <w:t xml:space="preserve"> </w:t>
            </w:r>
            <w:r w:rsidRPr="00DE27D1">
              <w:rPr>
                <w:rFonts w:asciiTheme="majorBidi" w:hAnsiTheme="majorBidi" w:cstheme="majorBidi"/>
                <w:sz w:val="28"/>
                <w:szCs w:val="28"/>
                <w:rtl/>
              </w:rPr>
              <w:t>نشاط الإدار</w:t>
            </w:r>
            <w:r w:rsidR="009C0110" w:rsidRPr="00DE27D1">
              <w:rPr>
                <w:rFonts w:asciiTheme="majorBidi" w:hAnsiTheme="majorBidi" w:cstheme="majorBidi" w:hint="cs"/>
                <w:sz w:val="28"/>
                <w:szCs w:val="28"/>
                <w:rtl/>
              </w:rPr>
              <w:t>ة</w:t>
            </w:r>
            <w:r w:rsidRPr="00DE27D1">
              <w:rPr>
                <w:rFonts w:asciiTheme="majorBidi" w:hAnsiTheme="majorBidi" w:cstheme="majorBidi"/>
                <w:sz w:val="28"/>
                <w:szCs w:val="28"/>
                <w:rtl/>
              </w:rPr>
              <w:t xml:space="preserve"> المحلية</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93</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701AC9">
            <w:pPr>
              <w:jc w:val="both"/>
              <w:rPr>
                <w:rFonts w:asciiTheme="majorBidi" w:hAnsiTheme="majorBidi" w:cstheme="majorBidi"/>
                <w:sz w:val="28"/>
                <w:szCs w:val="28"/>
                <w:rtl/>
              </w:rPr>
            </w:pPr>
            <w:r w:rsidRPr="00DE27D1">
              <w:rPr>
                <w:rFonts w:asciiTheme="majorBidi" w:hAnsiTheme="majorBidi" w:cstheme="majorBidi"/>
                <w:sz w:val="28"/>
                <w:szCs w:val="28"/>
                <w:rtl/>
              </w:rPr>
              <w:t>المطلب الأول</w:t>
            </w:r>
            <w:r w:rsidRPr="00DE27D1">
              <w:rPr>
                <w:rFonts w:asciiTheme="majorBidi" w:hAnsiTheme="majorBidi" w:cstheme="majorBidi" w:hint="cs"/>
                <w:sz w:val="28"/>
                <w:szCs w:val="28"/>
                <w:rtl/>
              </w:rPr>
              <w:t xml:space="preserve"> : </w:t>
            </w:r>
            <w:r w:rsidR="00701AC9" w:rsidRPr="00DE27D1">
              <w:rPr>
                <w:rFonts w:asciiTheme="majorBidi" w:hAnsiTheme="majorBidi" w:cstheme="majorBidi" w:hint="cs"/>
                <w:sz w:val="28"/>
                <w:szCs w:val="28"/>
                <w:rtl/>
              </w:rPr>
              <w:t>الاختصاصات</w:t>
            </w:r>
            <w:r w:rsidRPr="00DE27D1">
              <w:rPr>
                <w:rFonts w:asciiTheme="majorBidi" w:hAnsiTheme="majorBidi" w:cstheme="majorBidi"/>
                <w:sz w:val="28"/>
                <w:szCs w:val="28"/>
                <w:rtl/>
              </w:rPr>
              <w:t xml:space="preserve"> العامة لوحدات الإدار</w:t>
            </w:r>
            <w:r w:rsidR="00701AC9" w:rsidRPr="00DE27D1">
              <w:rPr>
                <w:rFonts w:asciiTheme="majorBidi" w:hAnsiTheme="majorBidi" w:cstheme="majorBidi" w:hint="cs"/>
                <w:sz w:val="28"/>
                <w:szCs w:val="28"/>
                <w:rtl/>
              </w:rPr>
              <w:t>ة</w:t>
            </w:r>
            <w:r w:rsidRPr="00DE27D1">
              <w:rPr>
                <w:rFonts w:asciiTheme="majorBidi" w:hAnsiTheme="majorBidi" w:cstheme="majorBidi"/>
                <w:sz w:val="28"/>
                <w:szCs w:val="28"/>
                <w:rtl/>
              </w:rPr>
              <w:t xml:space="preserve"> المحلية</w:t>
            </w:r>
            <w:r w:rsidRPr="00DE27D1">
              <w:rPr>
                <w:rFonts w:asciiTheme="majorBidi" w:hAnsiTheme="majorBidi" w:cstheme="majorBidi" w:hint="cs"/>
                <w:sz w:val="28"/>
                <w:szCs w:val="28"/>
                <w:rtl/>
              </w:rPr>
              <w:t>.</w:t>
            </w:r>
            <w:r w:rsidRPr="00DE27D1">
              <w:rPr>
                <w:rFonts w:asciiTheme="majorBidi" w:hAnsiTheme="majorBidi" w:cstheme="majorBidi"/>
                <w:sz w:val="28"/>
                <w:szCs w:val="28"/>
                <w:rtl/>
              </w:rPr>
              <w:t xml:space="preserve"> </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95</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701AC9">
            <w:pPr>
              <w:ind w:left="67"/>
              <w:jc w:val="both"/>
              <w:rPr>
                <w:rFonts w:asciiTheme="majorBidi" w:hAnsiTheme="majorBidi" w:cstheme="majorBidi"/>
                <w:sz w:val="28"/>
                <w:szCs w:val="28"/>
                <w:rtl/>
              </w:rPr>
            </w:pPr>
            <w:r w:rsidRPr="00DE27D1">
              <w:rPr>
                <w:rFonts w:asciiTheme="majorBidi" w:hAnsiTheme="majorBidi" w:cstheme="majorBidi"/>
                <w:sz w:val="28"/>
                <w:szCs w:val="28"/>
                <w:rtl/>
              </w:rPr>
              <w:t>المطلب الثاني</w:t>
            </w:r>
            <w:r w:rsidRPr="00DE27D1">
              <w:rPr>
                <w:rFonts w:asciiTheme="majorBidi" w:hAnsiTheme="majorBidi" w:cstheme="majorBidi" w:hint="cs"/>
                <w:sz w:val="28"/>
                <w:szCs w:val="28"/>
                <w:rtl/>
              </w:rPr>
              <w:t xml:space="preserve"> :</w:t>
            </w:r>
            <w:r w:rsidRPr="00DE27D1">
              <w:rPr>
                <w:rFonts w:asciiTheme="majorBidi" w:hAnsiTheme="majorBidi" w:cstheme="majorBidi"/>
                <w:sz w:val="28"/>
                <w:szCs w:val="28"/>
                <w:rtl/>
              </w:rPr>
              <w:t xml:space="preserve"> الموارد المالية لوحدات الإدار</w:t>
            </w:r>
            <w:r w:rsidR="00701AC9" w:rsidRPr="00DE27D1">
              <w:rPr>
                <w:rFonts w:asciiTheme="majorBidi" w:hAnsiTheme="majorBidi" w:cstheme="majorBidi" w:hint="cs"/>
                <w:sz w:val="28"/>
                <w:szCs w:val="28"/>
                <w:rtl/>
              </w:rPr>
              <w:t>ة</w:t>
            </w:r>
            <w:r w:rsidRPr="00DE27D1">
              <w:rPr>
                <w:rFonts w:asciiTheme="majorBidi" w:hAnsiTheme="majorBidi" w:cstheme="majorBidi"/>
                <w:sz w:val="28"/>
                <w:szCs w:val="28"/>
                <w:rtl/>
              </w:rPr>
              <w:t xml:space="preserve"> المحلية</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115</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tabs>
                <w:tab w:val="left" w:pos="7401"/>
              </w:tabs>
              <w:ind w:left="67"/>
              <w:jc w:val="both"/>
              <w:rPr>
                <w:rFonts w:asciiTheme="majorBidi" w:hAnsiTheme="majorBidi" w:cstheme="majorBidi"/>
                <w:sz w:val="28"/>
                <w:szCs w:val="28"/>
                <w:rtl/>
              </w:rPr>
            </w:pPr>
            <w:r w:rsidRPr="00DE27D1">
              <w:rPr>
                <w:rFonts w:asciiTheme="majorBidi" w:hAnsiTheme="majorBidi" w:cstheme="majorBidi"/>
                <w:sz w:val="28"/>
                <w:szCs w:val="28"/>
                <w:rtl/>
              </w:rPr>
              <w:t>المبحث الثاني :- رقابة السلطة المركزية على الوحدات المحلية</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130</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tabs>
                <w:tab w:val="left" w:pos="7401"/>
              </w:tabs>
              <w:ind w:left="67"/>
              <w:jc w:val="both"/>
              <w:rPr>
                <w:rFonts w:asciiTheme="majorBidi" w:hAnsiTheme="majorBidi" w:cstheme="majorBidi"/>
                <w:sz w:val="28"/>
                <w:szCs w:val="28"/>
                <w:rtl/>
              </w:rPr>
            </w:pPr>
            <w:r w:rsidRPr="00DE27D1">
              <w:rPr>
                <w:rFonts w:asciiTheme="majorBidi" w:hAnsiTheme="majorBidi" w:cstheme="majorBidi"/>
                <w:sz w:val="28"/>
                <w:szCs w:val="28"/>
                <w:rtl/>
              </w:rPr>
              <w:t xml:space="preserve">المطلب الأول </w:t>
            </w:r>
            <w:r w:rsidRPr="00DE27D1">
              <w:rPr>
                <w:rFonts w:asciiTheme="majorBidi" w:hAnsiTheme="majorBidi" w:cstheme="majorBidi" w:hint="cs"/>
                <w:sz w:val="28"/>
                <w:szCs w:val="28"/>
                <w:rtl/>
              </w:rPr>
              <w:t>:</w:t>
            </w:r>
            <w:r w:rsidRPr="00DE27D1">
              <w:rPr>
                <w:rFonts w:asciiTheme="majorBidi" w:hAnsiTheme="majorBidi" w:cstheme="majorBidi"/>
                <w:sz w:val="28"/>
                <w:szCs w:val="28"/>
                <w:rtl/>
              </w:rPr>
              <w:t xml:space="preserve"> الرقابة على</w:t>
            </w:r>
            <w:r w:rsidRPr="00DE27D1">
              <w:rPr>
                <w:rFonts w:asciiTheme="majorBidi" w:hAnsiTheme="majorBidi" w:cstheme="majorBidi" w:hint="cs"/>
                <w:sz w:val="28"/>
                <w:szCs w:val="28"/>
                <w:rtl/>
              </w:rPr>
              <w:t xml:space="preserve"> </w:t>
            </w:r>
            <w:r w:rsidRPr="00DE27D1">
              <w:rPr>
                <w:rFonts w:asciiTheme="majorBidi" w:hAnsiTheme="majorBidi" w:cstheme="majorBidi"/>
                <w:sz w:val="28"/>
                <w:szCs w:val="28"/>
                <w:rtl/>
              </w:rPr>
              <w:t>الوحدات المحلية</w:t>
            </w:r>
            <w:r w:rsidRPr="00DE27D1">
              <w:rPr>
                <w:rFonts w:asciiTheme="majorBidi" w:hAnsiTheme="majorBidi" w:cstheme="majorBidi" w:hint="cs"/>
                <w:sz w:val="28"/>
                <w:szCs w:val="28"/>
                <w:rtl/>
              </w:rPr>
              <w:t xml:space="preserve"> و</w:t>
            </w:r>
            <w:r w:rsidRPr="00DE27D1">
              <w:rPr>
                <w:rFonts w:asciiTheme="majorBidi" w:hAnsiTheme="majorBidi" w:cstheme="majorBidi"/>
                <w:sz w:val="28"/>
                <w:szCs w:val="28"/>
                <w:rtl/>
              </w:rPr>
              <w:t>أعضا</w:t>
            </w:r>
            <w:r w:rsidRPr="00DE27D1">
              <w:rPr>
                <w:rFonts w:asciiTheme="majorBidi" w:hAnsiTheme="majorBidi" w:cstheme="majorBidi" w:hint="cs"/>
                <w:sz w:val="28"/>
                <w:szCs w:val="28"/>
                <w:rtl/>
              </w:rPr>
              <w:t>ئها</w:t>
            </w:r>
            <w:r w:rsidRPr="00DE27D1">
              <w:rPr>
                <w:rFonts w:asciiTheme="majorBidi" w:hAnsiTheme="majorBidi" w:cstheme="majorBidi"/>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134</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tabs>
                <w:tab w:val="right" w:pos="368"/>
              </w:tabs>
              <w:ind w:left="67"/>
              <w:jc w:val="both"/>
              <w:rPr>
                <w:rFonts w:asciiTheme="majorBidi" w:hAnsiTheme="majorBidi" w:cstheme="majorBidi"/>
                <w:sz w:val="28"/>
                <w:szCs w:val="28"/>
                <w:rtl/>
              </w:rPr>
            </w:pPr>
            <w:r w:rsidRPr="00DE27D1">
              <w:rPr>
                <w:rFonts w:asciiTheme="majorBidi" w:hAnsiTheme="majorBidi" w:cstheme="majorBidi"/>
                <w:sz w:val="28"/>
                <w:szCs w:val="28"/>
                <w:rtl/>
              </w:rPr>
              <w:t xml:space="preserve">المطلب </w:t>
            </w:r>
            <w:r w:rsidRPr="00DE27D1">
              <w:rPr>
                <w:rFonts w:asciiTheme="majorBidi" w:hAnsiTheme="majorBidi" w:cstheme="majorBidi" w:hint="cs"/>
                <w:sz w:val="28"/>
                <w:szCs w:val="28"/>
                <w:rtl/>
              </w:rPr>
              <w:t xml:space="preserve">الثاني : </w:t>
            </w:r>
            <w:r w:rsidRPr="00DE27D1">
              <w:rPr>
                <w:rFonts w:asciiTheme="majorBidi" w:hAnsiTheme="majorBidi" w:cstheme="majorBidi"/>
                <w:sz w:val="28"/>
                <w:szCs w:val="28"/>
                <w:rtl/>
              </w:rPr>
              <w:t xml:space="preserve"> الرقابة على أعمال الوحدات المحلية</w:t>
            </w:r>
            <w:r w:rsidRPr="00DE27D1">
              <w:rPr>
                <w:rFonts w:asciiTheme="majorBidi" w:hAnsiTheme="majorBidi" w:cstheme="majorBidi" w:hint="cs"/>
                <w:sz w:val="28"/>
                <w:szCs w:val="28"/>
                <w:rtl/>
              </w:rPr>
              <w:t>.</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142</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vAlign w:val="center"/>
          </w:tcPr>
          <w:p w:rsidR="00C4095D" w:rsidRPr="00DE27D1" w:rsidRDefault="00C4095D" w:rsidP="001C14CD">
            <w:pPr>
              <w:tabs>
                <w:tab w:val="left" w:pos="282"/>
              </w:tabs>
              <w:ind w:left="67"/>
              <w:jc w:val="both"/>
              <w:rPr>
                <w:rFonts w:asciiTheme="majorBidi" w:hAnsiTheme="majorBidi" w:cstheme="majorBidi"/>
                <w:sz w:val="28"/>
                <w:szCs w:val="28"/>
                <w:rtl/>
              </w:rPr>
            </w:pPr>
            <w:r w:rsidRPr="00DE27D1">
              <w:rPr>
                <w:rFonts w:asciiTheme="majorBidi" w:hAnsiTheme="majorBidi" w:cstheme="majorBidi" w:hint="cs"/>
                <w:sz w:val="28"/>
                <w:szCs w:val="28"/>
                <w:rtl/>
              </w:rPr>
              <w:t>الخاتمة</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161</w:t>
            </w:r>
          </w:p>
        </w:tc>
      </w:tr>
      <w:tr w:rsidR="00C4095D" w:rsidRPr="00DE27D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tcPr>
          <w:p w:rsidR="00C4095D" w:rsidRPr="00DE27D1" w:rsidRDefault="00C4095D" w:rsidP="001C14CD">
            <w:pPr>
              <w:tabs>
                <w:tab w:val="left" w:pos="3250"/>
              </w:tabs>
              <w:jc w:val="both"/>
              <w:rPr>
                <w:rFonts w:asciiTheme="majorBidi" w:hAnsiTheme="majorBidi" w:cstheme="majorBidi"/>
                <w:sz w:val="28"/>
                <w:szCs w:val="28"/>
                <w:rtl/>
              </w:rPr>
            </w:pPr>
            <w:r w:rsidRPr="00DE27D1">
              <w:rPr>
                <w:rFonts w:asciiTheme="majorBidi" w:hAnsiTheme="majorBidi" w:cstheme="majorBidi" w:hint="cs"/>
                <w:sz w:val="28"/>
                <w:szCs w:val="28"/>
                <w:rtl/>
              </w:rPr>
              <w:t>قائمة المراجع والمصادر</w:t>
            </w:r>
          </w:p>
        </w:tc>
        <w:tc>
          <w:tcPr>
            <w:tcW w:w="1343" w:type="dxa"/>
            <w:vAlign w:val="center"/>
          </w:tcPr>
          <w:p w:rsidR="00C4095D" w:rsidRPr="00DE27D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167</w:t>
            </w:r>
          </w:p>
        </w:tc>
      </w:tr>
      <w:tr w:rsidR="00C4095D" w:rsidRPr="006C6AF1" w:rsidTr="001C14CD">
        <w:tc>
          <w:tcPr>
            <w:tcW w:w="640" w:type="dxa"/>
            <w:vAlign w:val="center"/>
          </w:tcPr>
          <w:p w:rsidR="00C4095D" w:rsidRPr="00DE27D1" w:rsidRDefault="00C4095D" w:rsidP="001C14CD">
            <w:pPr>
              <w:jc w:val="both"/>
              <w:rPr>
                <w:rFonts w:asciiTheme="majorBidi" w:hAnsiTheme="majorBidi" w:cstheme="majorBidi"/>
                <w:b/>
                <w:bCs/>
                <w:sz w:val="28"/>
                <w:szCs w:val="28"/>
                <w:rtl/>
              </w:rPr>
            </w:pPr>
            <w:r w:rsidRPr="00DE27D1">
              <w:rPr>
                <w:rFonts w:asciiTheme="majorBidi" w:hAnsiTheme="majorBidi" w:cstheme="majorBidi"/>
                <w:b/>
                <w:bCs/>
                <w:sz w:val="28"/>
                <w:szCs w:val="28"/>
                <w:rtl/>
              </w:rPr>
              <w:t>-</w:t>
            </w:r>
          </w:p>
        </w:tc>
        <w:tc>
          <w:tcPr>
            <w:tcW w:w="6539" w:type="dxa"/>
          </w:tcPr>
          <w:p w:rsidR="00C4095D" w:rsidRPr="00DE27D1" w:rsidRDefault="00C4095D" w:rsidP="001C14CD">
            <w:pPr>
              <w:tabs>
                <w:tab w:val="left" w:pos="3250"/>
              </w:tabs>
              <w:jc w:val="both"/>
              <w:rPr>
                <w:rFonts w:asciiTheme="majorBidi" w:hAnsiTheme="majorBidi" w:cstheme="majorBidi"/>
                <w:sz w:val="28"/>
                <w:szCs w:val="28"/>
                <w:rtl/>
              </w:rPr>
            </w:pPr>
            <w:r w:rsidRPr="00DE27D1">
              <w:rPr>
                <w:rFonts w:asciiTheme="majorBidi" w:hAnsiTheme="majorBidi" w:cstheme="majorBidi" w:hint="cs"/>
                <w:sz w:val="28"/>
                <w:szCs w:val="28"/>
                <w:rtl/>
              </w:rPr>
              <w:t>الملاحق</w:t>
            </w:r>
          </w:p>
        </w:tc>
        <w:tc>
          <w:tcPr>
            <w:tcW w:w="1343" w:type="dxa"/>
            <w:vAlign w:val="center"/>
          </w:tcPr>
          <w:p w:rsidR="00C4095D" w:rsidRPr="006C6AF1" w:rsidRDefault="00C4095D" w:rsidP="001C14CD">
            <w:pPr>
              <w:jc w:val="center"/>
              <w:rPr>
                <w:rFonts w:asciiTheme="majorBidi" w:hAnsiTheme="majorBidi" w:cstheme="majorBidi"/>
                <w:sz w:val="28"/>
                <w:szCs w:val="28"/>
                <w:rtl/>
              </w:rPr>
            </w:pPr>
            <w:r w:rsidRPr="00DE27D1">
              <w:rPr>
                <w:rFonts w:asciiTheme="majorBidi" w:hAnsiTheme="majorBidi" w:cstheme="majorBidi" w:hint="cs"/>
                <w:sz w:val="28"/>
                <w:szCs w:val="28"/>
                <w:rtl/>
              </w:rPr>
              <w:t>-</w:t>
            </w:r>
          </w:p>
        </w:tc>
      </w:tr>
    </w:tbl>
    <w:p w:rsidR="00775D4A" w:rsidRPr="00BF0D09" w:rsidRDefault="00775D4A" w:rsidP="00282522">
      <w:pPr>
        <w:spacing w:line="240" w:lineRule="auto"/>
        <w:rPr>
          <w:rFonts w:ascii="Simplified Arabic" w:hAnsi="Simplified Arabic" w:cs="Simplified Arabic"/>
          <w:b/>
          <w:bCs/>
          <w:sz w:val="48"/>
          <w:szCs w:val="48"/>
        </w:rPr>
      </w:pPr>
    </w:p>
    <w:sectPr w:rsidR="00775D4A" w:rsidRPr="00BF0D09" w:rsidSect="00BF0D09">
      <w:footerReference w:type="default" r:id="rId14"/>
      <w:footnotePr>
        <w:numRestart w:val="eachPage"/>
      </w:footnotePr>
      <w:pgSz w:w="11906" w:h="16838"/>
      <w:pgMar w:top="1418" w:right="1701" w:bottom="1418" w:left="1418" w:header="708" w:footer="708"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458" w:rsidRDefault="00466458" w:rsidP="00BF0D09">
      <w:pPr>
        <w:spacing w:after="0" w:line="240" w:lineRule="auto"/>
      </w:pPr>
      <w:r>
        <w:separator/>
      </w:r>
    </w:p>
  </w:endnote>
  <w:endnote w:type="continuationSeparator" w:id="0">
    <w:p w:rsidR="00466458" w:rsidRDefault="00466458" w:rsidP="00BF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T Bold Heading">
    <w:panose1 w:val="02010400000000000000"/>
    <w:charset w:val="B2"/>
    <w:family w:val="auto"/>
    <w:pitch w:val="variable"/>
    <w:sig w:usb0="00002001" w:usb1="80000000" w:usb2="00000008" w:usb3="00000000" w:csb0="00000040" w:csb1="00000000"/>
  </w:font>
  <w:font w:name="DecoType Naskh Special">
    <w:panose1 w:val="02010000000000000000"/>
    <w:charset w:val="B2"/>
    <w:family w:val="auto"/>
    <w:pitch w:val="variable"/>
    <w:sig w:usb0="00002001" w:usb1="80000000" w:usb2="00000008" w:usb3="00000000" w:csb0="00000040" w:csb1="00000000"/>
  </w:font>
  <w:font w:name="AGA Arabesque">
    <w:panose1 w:val="050101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16343177"/>
      <w:docPartObj>
        <w:docPartGallery w:val="Page Numbers (Bottom of Page)"/>
        <w:docPartUnique/>
      </w:docPartObj>
    </w:sdtPr>
    <w:sdtContent>
      <w:p w:rsidR="00D60B34" w:rsidRDefault="00D60B34">
        <w:pPr>
          <w:pStyle w:val="a5"/>
          <w:jc w:val="center"/>
        </w:pPr>
        <w:r>
          <w:fldChar w:fldCharType="begin"/>
        </w:r>
        <w:r>
          <w:instrText>PAGE   \* MERGEFORMAT</w:instrText>
        </w:r>
        <w:r>
          <w:fldChar w:fldCharType="separate"/>
        </w:r>
        <w:r w:rsidR="00466458" w:rsidRPr="00466458">
          <w:rPr>
            <w:rFonts w:hint="eastAsia"/>
            <w:noProof/>
            <w:rtl/>
            <w:lang w:val="ar-SA"/>
          </w:rPr>
          <w:t>‌أ</w:t>
        </w:r>
        <w:r>
          <w:fldChar w:fldCharType="end"/>
        </w:r>
      </w:p>
    </w:sdtContent>
  </w:sdt>
  <w:p w:rsidR="00D60B34" w:rsidRDefault="00D60B3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42736812"/>
      <w:docPartObj>
        <w:docPartGallery w:val="Page Numbers (Bottom of Page)"/>
        <w:docPartUnique/>
      </w:docPartObj>
    </w:sdtPr>
    <w:sdtContent>
      <w:p w:rsidR="00D60B34" w:rsidRDefault="00D60B34">
        <w:pPr>
          <w:pStyle w:val="a5"/>
          <w:jc w:val="center"/>
        </w:pPr>
        <w:r>
          <w:fldChar w:fldCharType="begin"/>
        </w:r>
        <w:r>
          <w:instrText>PAGE   \* MERGEFORMAT</w:instrText>
        </w:r>
        <w:r>
          <w:fldChar w:fldCharType="separate"/>
        </w:r>
        <w:r w:rsidR="00EF326B" w:rsidRPr="00EF326B">
          <w:rPr>
            <w:noProof/>
            <w:rtl/>
            <w:lang w:val="ar-SA"/>
          </w:rPr>
          <w:t>180</w:t>
        </w:r>
        <w:r>
          <w:fldChar w:fldCharType="end"/>
        </w:r>
      </w:p>
    </w:sdtContent>
  </w:sdt>
  <w:p w:rsidR="00D60B34" w:rsidRDefault="00D60B3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458" w:rsidRDefault="00466458" w:rsidP="00BF0D09">
      <w:pPr>
        <w:spacing w:after="0" w:line="240" w:lineRule="auto"/>
      </w:pPr>
      <w:r>
        <w:separator/>
      </w:r>
    </w:p>
  </w:footnote>
  <w:footnote w:type="continuationSeparator" w:id="0">
    <w:p w:rsidR="00466458" w:rsidRDefault="00466458" w:rsidP="00BF0D09">
      <w:pPr>
        <w:spacing w:after="0" w:line="240" w:lineRule="auto"/>
      </w:pPr>
      <w:r>
        <w:continuationSeparator/>
      </w:r>
    </w:p>
  </w:footnote>
  <w:footnote w:id="1">
    <w:p w:rsidR="00D60B34" w:rsidRPr="00AD4E9E" w:rsidRDefault="00D60B34" w:rsidP="00450927">
      <w:pPr>
        <w:pStyle w:val="a7"/>
        <w:rPr>
          <w:sz w:val="24"/>
          <w:szCs w:val="24"/>
          <w:rtl/>
        </w:rPr>
      </w:pPr>
      <w:r w:rsidRPr="00AD4E9E">
        <w:rPr>
          <w:sz w:val="24"/>
          <w:szCs w:val="24"/>
          <w:vertAlign w:val="superscript"/>
        </w:rPr>
        <w:t>(</w:t>
      </w:r>
      <w:r w:rsidRPr="00AD4E9E">
        <w:rPr>
          <w:rStyle w:val="a8"/>
          <w:sz w:val="24"/>
          <w:szCs w:val="24"/>
        </w:rPr>
        <w:footnoteRef/>
      </w:r>
      <w:r w:rsidRPr="00AD4E9E">
        <w:rPr>
          <w:sz w:val="24"/>
          <w:szCs w:val="24"/>
          <w:vertAlign w:val="superscript"/>
        </w:rPr>
        <w:t>)</w:t>
      </w:r>
      <w:r w:rsidRPr="00AD4E9E">
        <w:rPr>
          <w:rFonts w:hint="cs"/>
          <w:sz w:val="24"/>
          <w:szCs w:val="24"/>
          <w:rtl/>
        </w:rPr>
        <w:t>-</w:t>
      </w:r>
      <w:r w:rsidRPr="00AD4E9E">
        <w:rPr>
          <w:sz w:val="24"/>
          <w:szCs w:val="24"/>
          <w:rtl/>
        </w:rPr>
        <w:t xml:space="preserve"> </w:t>
      </w:r>
      <w:r w:rsidRPr="00AD4E9E">
        <w:rPr>
          <w:rFonts w:hint="cs"/>
          <w:sz w:val="24"/>
          <w:szCs w:val="24"/>
          <w:rtl/>
        </w:rPr>
        <w:t>صدر هذا القانون بتاريخ 18-7-2012م</w:t>
      </w:r>
      <w:r>
        <w:rPr>
          <w:rFonts w:hint="cs"/>
          <w:sz w:val="24"/>
          <w:szCs w:val="24"/>
          <w:rtl/>
        </w:rPr>
        <w:t>،</w:t>
      </w:r>
      <w:r w:rsidRPr="00AD4E9E">
        <w:rPr>
          <w:rFonts w:hint="cs"/>
          <w:sz w:val="24"/>
          <w:szCs w:val="24"/>
          <w:rtl/>
        </w:rPr>
        <w:t xml:space="preserve"> ونشر بالجريدة الرسمية في 23-8-2012م العدد 15</w:t>
      </w:r>
      <w:r>
        <w:rPr>
          <w:rFonts w:hint="cs"/>
          <w:sz w:val="24"/>
          <w:szCs w:val="24"/>
          <w:rtl/>
        </w:rPr>
        <w:t>،</w:t>
      </w:r>
      <w:r w:rsidRPr="00AD4E9E">
        <w:rPr>
          <w:rFonts w:hint="cs"/>
          <w:sz w:val="24"/>
          <w:szCs w:val="24"/>
          <w:rtl/>
        </w:rPr>
        <w:t xml:space="preserve"> السنة الاولى</w:t>
      </w:r>
      <w:r>
        <w:rPr>
          <w:rFonts w:hint="cs"/>
          <w:sz w:val="24"/>
          <w:szCs w:val="24"/>
          <w:rtl/>
        </w:rPr>
        <w:t>،</w:t>
      </w:r>
      <w:r w:rsidRPr="00AD4E9E">
        <w:rPr>
          <w:rFonts w:hint="cs"/>
          <w:sz w:val="24"/>
          <w:szCs w:val="24"/>
          <w:rtl/>
        </w:rPr>
        <w:t xml:space="preserve"> ص882.</w:t>
      </w:r>
    </w:p>
  </w:footnote>
  <w:footnote w:id="2">
    <w:p w:rsidR="00D60B34" w:rsidRPr="00280435" w:rsidRDefault="00D60B34" w:rsidP="00450927">
      <w:pPr>
        <w:spacing w:after="0" w:line="240" w:lineRule="auto"/>
        <w:ind w:left="63"/>
        <w:jc w:val="both"/>
        <w:rPr>
          <w:rFonts w:asciiTheme="minorBidi" w:hAnsiTheme="minorBidi"/>
          <w:rtl/>
        </w:rPr>
      </w:pPr>
      <w:r w:rsidRPr="00032B57">
        <w:rPr>
          <w:rStyle w:val="a8"/>
          <w:rFonts w:asciiTheme="minorBidi" w:hAnsiTheme="minorBidi"/>
        </w:rPr>
        <w:footnoteRef/>
      </w:r>
      <w:r w:rsidRPr="00032B57">
        <w:rPr>
          <w:rFonts w:asciiTheme="minorBidi" w:hAnsiTheme="minorBidi"/>
          <w:vertAlign w:val="superscript"/>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rtl/>
        </w:rPr>
        <w:t xml:space="preserve">. </w:t>
      </w:r>
      <w:r w:rsidRPr="00280435">
        <w:rPr>
          <w:rFonts w:asciiTheme="minorBidi" w:hAnsiTheme="minorBidi"/>
          <w:rtl/>
        </w:rPr>
        <w:t>ماجد راغب الحلو</w:t>
      </w:r>
      <w:r>
        <w:rPr>
          <w:rFonts w:asciiTheme="minorBidi" w:hAnsiTheme="minorBidi"/>
          <w:rtl/>
        </w:rPr>
        <w:t xml:space="preserve">، </w:t>
      </w:r>
      <w:r w:rsidRPr="00280435">
        <w:rPr>
          <w:rFonts w:asciiTheme="minorBidi" w:hAnsiTheme="minorBidi"/>
          <w:rtl/>
        </w:rPr>
        <w:t xml:space="preserve">القانون </w:t>
      </w:r>
      <w:r>
        <w:rPr>
          <w:rFonts w:asciiTheme="minorBidi" w:hAnsiTheme="minorBidi"/>
          <w:rtl/>
        </w:rPr>
        <w:t xml:space="preserve">الإداري، </w:t>
      </w:r>
      <w:r w:rsidRPr="00280435">
        <w:rPr>
          <w:rFonts w:asciiTheme="minorBidi" w:hAnsiTheme="minorBidi"/>
          <w:rtl/>
        </w:rPr>
        <w:t xml:space="preserve"> دار الجامعة  الجديدة</w:t>
      </w:r>
      <w:r>
        <w:rPr>
          <w:rFonts w:asciiTheme="minorBidi" w:hAnsiTheme="minorBidi" w:hint="cs"/>
          <w:rtl/>
        </w:rPr>
        <w:t>، ط1،</w:t>
      </w:r>
      <w:r w:rsidRPr="00FF48F2">
        <w:rPr>
          <w:rFonts w:asciiTheme="minorBidi" w:hAnsiTheme="minorBidi"/>
          <w:rtl/>
        </w:rPr>
        <w:t xml:space="preserve"> </w:t>
      </w:r>
      <w:r w:rsidRPr="00280435">
        <w:rPr>
          <w:rFonts w:asciiTheme="minorBidi" w:hAnsiTheme="minorBidi"/>
          <w:rtl/>
        </w:rPr>
        <w:t>20</w:t>
      </w:r>
      <w:r>
        <w:rPr>
          <w:rFonts w:asciiTheme="minorBidi" w:hAnsiTheme="minorBidi" w:hint="cs"/>
          <w:rtl/>
        </w:rPr>
        <w:t>0</w:t>
      </w:r>
      <w:r w:rsidRPr="00280435">
        <w:rPr>
          <w:rFonts w:asciiTheme="minorBidi" w:hAnsiTheme="minorBidi"/>
          <w:rtl/>
        </w:rPr>
        <w:t xml:space="preserve">8 </w:t>
      </w:r>
      <w:r>
        <w:rPr>
          <w:rFonts w:asciiTheme="minorBidi" w:hAnsiTheme="minorBidi" w:hint="cs"/>
          <w:rtl/>
        </w:rPr>
        <w:t>م</w:t>
      </w:r>
      <w:r>
        <w:rPr>
          <w:rFonts w:asciiTheme="minorBidi" w:hAnsiTheme="minorBidi"/>
          <w:rtl/>
        </w:rPr>
        <w:t>،</w:t>
      </w:r>
      <w:r>
        <w:rPr>
          <w:rFonts w:asciiTheme="minorBidi" w:hAnsiTheme="minorBidi" w:hint="cs"/>
          <w:rtl/>
        </w:rPr>
        <w:t xml:space="preserve"> </w:t>
      </w:r>
      <w:r w:rsidRPr="00280435">
        <w:rPr>
          <w:rFonts w:asciiTheme="minorBidi" w:hAnsiTheme="minorBidi"/>
          <w:rtl/>
        </w:rPr>
        <w:t xml:space="preserve">ص </w:t>
      </w:r>
      <w:r>
        <w:rPr>
          <w:rFonts w:asciiTheme="minorBidi" w:hAnsiTheme="minorBidi" w:hint="cs"/>
          <w:rtl/>
        </w:rPr>
        <w:t>85.</w:t>
      </w:r>
    </w:p>
  </w:footnote>
  <w:footnote w:id="3">
    <w:p w:rsidR="00D60B34" w:rsidRPr="00280435" w:rsidRDefault="00D60B34" w:rsidP="00450927">
      <w:pPr>
        <w:spacing w:after="0" w:line="240" w:lineRule="auto"/>
        <w:ind w:left="63"/>
        <w:jc w:val="both"/>
        <w:rPr>
          <w:rFonts w:asciiTheme="minorBidi" w:hAnsiTheme="minorBidi"/>
          <w:rtl/>
          <w:lang w:bidi="ar-LY"/>
        </w:rPr>
      </w:pPr>
      <w:r w:rsidRPr="00032B57">
        <w:rPr>
          <w:rStyle w:val="a8"/>
          <w:rFonts w:asciiTheme="minorBidi" w:hAnsiTheme="minorBidi"/>
        </w:rPr>
        <w:footnoteRef/>
      </w:r>
      <w:r w:rsidRPr="00032B57">
        <w:rPr>
          <w:rFonts w:asciiTheme="minorBidi" w:hAnsiTheme="minorBidi"/>
          <w:vertAlign w:val="superscript"/>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د. محمد رفعت عبدالوهاب</w:t>
      </w:r>
      <w:r>
        <w:rPr>
          <w:rFonts w:asciiTheme="minorBidi" w:hAnsiTheme="minorBidi"/>
          <w:rtl/>
        </w:rPr>
        <w:t>،</w:t>
      </w:r>
      <w:r w:rsidRPr="00280435">
        <w:rPr>
          <w:rFonts w:asciiTheme="minorBidi" w:hAnsiTheme="minorBidi"/>
          <w:rtl/>
        </w:rPr>
        <w:t xml:space="preserve"> د</w:t>
      </w:r>
      <w:r>
        <w:rPr>
          <w:rFonts w:asciiTheme="minorBidi" w:hAnsiTheme="minorBidi"/>
          <w:rtl/>
        </w:rPr>
        <w:t>.</w:t>
      </w:r>
      <w:r w:rsidRPr="00280435">
        <w:rPr>
          <w:rFonts w:asciiTheme="minorBidi" w:hAnsiTheme="minorBidi"/>
          <w:rtl/>
        </w:rPr>
        <w:t xml:space="preserve"> حسين عثمان</w:t>
      </w:r>
      <w:r>
        <w:rPr>
          <w:rFonts w:asciiTheme="minorBidi" w:hAnsiTheme="minorBidi"/>
          <w:rtl/>
        </w:rPr>
        <w:t>،</w:t>
      </w:r>
      <w:r w:rsidRPr="00280435">
        <w:rPr>
          <w:rFonts w:asciiTheme="minorBidi" w:hAnsiTheme="minorBidi"/>
          <w:rtl/>
        </w:rPr>
        <w:t xml:space="preserve"> أساسيات</w:t>
      </w:r>
      <w:r>
        <w:rPr>
          <w:rFonts w:asciiTheme="minorBidi" w:hAnsiTheme="minorBidi"/>
          <w:rtl/>
        </w:rPr>
        <w:t xml:space="preserve"> الإدارة </w:t>
      </w:r>
      <w:r w:rsidRPr="00280435">
        <w:rPr>
          <w:rFonts w:asciiTheme="minorBidi" w:hAnsiTheme="minorBidi"/>
          <w:rtl/>
        </w:rPr>
        <w:t>العامة</w:t>
      </w:r>
      <w:r>
        <w:rPr>
          <w:rFonts w:asciiTheme="minorBidi" w:hAnsiTheme="minorBidi"/>
          <w:rtl/>
        </w:rPr>
        <w:t>،</w:t>
      </w:r>
      <w:r w:rsidRPr="00280435">
        <w:rPr>
          <w:rFonts w:asciiTheme="minorBidi" w:hAnsiTheme="minorBidi"/>
          <w:rtl/>
        </w:rPr>
        <w:t xml:space="preserve"> دار المطبوعات الجامعية</w:t>
      </w:r>
      <w:r>
        <w:rPr>
          <w:rFonts w:asciiTheme="minorBidi" w:hAnsiTheme="minorBidi" w:hint="cs"/>
          <w:rtl/>
        </w:rPr>
        <w:t>، ط1،</w:t>
      </w:r>
      <w:r w:rsidRPr="00280435">
        <w:rPr>
          <w:rFonts w:asciiTheme="minorBidi" w:hAnsiTheme="minorBidi"/>
          <w:rtl/>
        </w:rPr>
        <w:t xml:space="preserve"> 2000</w:t>
      </w:r>
      <w:r>
        <w:rPr>
          <w:rFonts w:asciiTheme="minorBidi" w:hAnsiTheme="minorBidi" w:hint="cs"/>
          <w:rtl/>
        </w:rPr>
        <w:t>م،</w:t>
      </w:r>
      <w:r w:rsidRPr="00280435">
        <w:rPr>
          <w:rFonts w:asciiTheme="minorBidi" w:hAnsiTheme="minorBidi"/>
          <w:rtl/>
        </w:rPr>
        <w:t>ص 317</w:t>
      </w:r>
      <w:r>
        <w:rPr>
          <w:rFonts w:asciiTheme="minorBidi" w:hAnsiTheme="minorBidi" w:hint="cs"/>
          <w:rtl/>
          <w:lang w:bidi="ar-LY"/>
        </w:rPr>
        <w:t>.</w:t>
      </w:r>
    </w:p>
  </w:footnote>
  <w:footnote w:id="4">
    <w:p w:rsidR="00D60B34" w:rsidRPr="00280435" w:rsidRDefault="00D60B34" w:rsidP="00450927">
      <w:pPr>
        <w:spacing w:after="0" w:line="240" w:lineRule="auto"/>
        <w:ind w:left="63"/>
        <w:jc w:val="both"/>
        <w:rPr>
          <w:rStyle w:val="a8"/>
          <w:rFonts w:asciiTheme="minorBidi" w:hAnsiTheme="minorBidi"/>
          <w:vertAlign w:val="baseline"/>
          <w:rtl/>
        </w:rPr>
      </w:pPr>
      <w:r w:rsidRPr="00280435">
        <w:rPr>
          <w:rStyle w:val="a8"/>
          <w:rFonts w:asciiTheme="minorBidi" w:hAnsiTheme="minorBidi"/>
        </w:rPr>
        <w:footnoteRef/>
      </w:r>
      <w:r w:rsidRPr="00280435">
        <w:rPr>
          <w:rStyle w:val="a8"/>
          <w:rFonts w:asciiTheme="minorBidi" w:hAnsiTheme="minorBidi"/>
          <w:rtl/>
        </w:rPr>
        <w:t xml:space="preserve"> </w:t>
      </w:r>
      <w:r>
        <w:rPr>
          <w:rStyle w:val="a8"/>
          <w:rFonts w:asciiTheme="minorBidi" w:hAnsiTheme="minorBidi" w:hint="cs"/>
          <w:vertAlign w:val="baseline"/>
          <w:rtl/>
        </w:rPr>
        <w:t>-</w:t>
      </w:r>
      <w:r w:rsidRPr="00280435">
        <w:rPr>
          <w:rStyle w:val="a8"/>
          <w:rFonts w:asciiTheme="minorBidi" w:hAnsiTheme="minorBidi"/>
          <w:vertAlign w:val="baseline"/>
          <w:rtl/>
        </w:rPr>
        <w:t xml:space="preserve"> د</w:t>
      </w:r>
      <w:r>
        <w:rPr>
          <w:rStyle w:val="a8"/>
          <w:rFonts w:asciiTheme="minorBidi" w:hAnsiTheme="minorBidi"/>
          <w:vertAlign w:val="baseline"/>
          <w:rtl/>
        </w:rPr>
        <w:t xml:space="preserve">. </w:t>
      </w:r>
      <w:r w:rsidRPr="00280435">
        <w:rPr>
          <w:rStyle w:val="a8"/>
          <w:rFonts w:asciiTheme="minorBidi" w:hAnsiTheme="minorBidi"/>
          <w:vertAlign w:val="baseline"/>
          <w:rtl/>
        </w:rPr>
        <w:t xml:space="preserve"> رمضان محمد بطيخ</w:t>
      </w:r>
      <w:r>
        <w:rPr>
          <w:rStyle w:val="a8"/>
          <w:rFonts w:asciiTheme="minorBidi" w:hAnsiTheme="minorBidi"/>
          <w:vertAlign w:val="baseline"/>
          <w:rtl/>
        </w:rPr>
        <w:t>.</w:t>
      </w:r>
      <w:r w:rsidRPr="00280435">
        <w:rPr>
          <w:rStyle w:val="a8"/>
          <w:rFonts w:asciiTheme="minorBidi" w:hAnsiTheme="minorBidi"/>
          <w:vertAlign w:val="baseline"/>
          <w:rtl/>
        </w:rPr>
        <w:t xml:space="preserve"> د</w:t>
      </w:r>
      <w:r>
        <w:rPr>
          <w:rStyle w:val="a8"/>
          <w:rFonts w:asciiTheme="minorBidi" w:hAnsiTheme="minorBidi"/>
          <w:vertAlign w:val="baseline"/>
          <w:rtl/>
        </w:rPr>
        <w:t xml:space="preserve">. </w:t>
      </w:r>
      <w:r w:rsidRPr="00280435">
        <w:rPr>
          <w:rStyle w:val="a8"/>
          <w:rFonts w:asciiTheme="minorBidi" w:hAnsiTheme="minorBidi"/>
          <w:vertAlign w:val="baseline"/>
          <w:rtl/>
        </w:rPr>
        <w:t>منى رمضان بطيخ، النظرية العامة في التنظيم الإداري، دار النهضة العربية، القاهرة،</w:t>
      </w:r>
      <w:r w:rsidRPr="00280435">
        <w:rPr>
          <w:rFonts w:asciiTheme="minorBidi" w:hAnsiTheme="minorBidi"/>
          <w:rtl/>
        </w:rPr>
        <w:t xml:space="preserve"> </w:t>
      </w:r>
      <w:r>
        <w:rPr>
          <w:rFonts w:asciiTheme="minorBidi" w:hAnsiTheme="minorBidi" w:hint="cs"/>
          <w:rtl/>
        </w:rPr>
        <w:t xml:space="preserve">ط1، </w:t>
      </w:r>
      <w:r w:rsidRPr="00280435">
        <w:rPr>
          <w:rStyle w:val="a8"/>
          <w:rFonts w:asciiTheme="minorBidi" w:hAnsiTheme="minorBidi"/>
          <w:vertAlign w:val="baseline"/>
          <w:rtl/>
        </w:rPr>
        <w:t xml:space="preserve">ص </w:t>
      </w:r>
      <w:r>
        <w:rPr>
          <w:rStyle w:val="a8"/>
          <w:rFonts w:asciiTheme="minorBidi" w:hAnsiTheme="minorBidi" w:hint="cs"/>
          <w:vertAlign w:val="baseline"/>
          <w:rtl/>
        </w:rPr>
        <w:t>4</w:t>
      </w:r>
      <w:r>
        <w:rPr>
          <w:rFonts w:asciiTheme="minorBidi" w:hAnsiTheme="minorBidi" w:hint="cs"/>
          <w:rtl/>
        </w:rPr>
        <w:t>6</w:t>
      </w:r>
      <w:r w:rsidRPr="00280435">
        <w:rPr>
          <w:rStyle w:val="a8"/>
          <w:rFonts w:asciiTheme="minorBidi" w:hAnsiTheme="minorBidi"/>
          <w:vertAlign w:val="baseline"/>
          <w:rtl/>
        </w:rPr>
        <w:t xml:space="preserve"> </w:t>
      </w:r>
      <w:r>
        <w:rPr>
          <w:rStyle w:val="a8"/>
          <w:rFonts w:asciiTheme="minorBidi" w:hAnsiTheme="minorBidi"/>
          <w:vertAlign w:val="baseline"/>
          <w:rtl/>
        </w:rPr>
        <w:t>–</w:t>
      </w:r>
      <w:r>
        <w:rPr>
          <w:rFonts w:asciiTheme="minorBidi" w:hAnsiTheme="minorBidi" w:hint="cs"/>
          <w:rtl/>
        </w:rPr>
        <w:t xml:space="preserve"> 47.</w:t>
      </w:r>
    </w:p>
  </w:footnote>
  <w:footnote w:id="5">
    <w:p w:rsidR="00D60B34" w:rsidRPr="00280435" w:rsidRDefault="00D60B34" w:rsidP="00450927">
      <w:pPr>
        <w:pStyle w:val="a7"/>
        <w:ind w:left="63"/>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  خالد الزعبي</w:t>
      </w:r>
      <w:r>
        <w:rPr>
          <w:rFonts w:asciiTheme="minorBidi" w:hAnsiTheme="minorBidi" w:hint="cs"/>
          <w:sz w:val="22"/>
          <w:szCs w:val="22"/>
          <w:rtl/>
        </w:rPr>
        <w:t>،</w:t>
      </w:r>
      <w:r w:rsidRPr="00280435">
        <w:rPr>
          <w:rFonts w:asciiTheme="minorBidi" w:hAnsiTheme="minorBidi"/>
          <w:sz w:val="22"/>
          <w:szCs w:val="22"/>
          <w:rtl/>
        </w:rPr>
        <w:t xml:space="preserve"> د. منذر الفضل</w:t>
      </w:r>
      <w:r>
        <w:rPr>
          <w:rFonts w:asciiTheme="minorBidi" w:hAnsiTheme="minorBidi"/>
          <w:sz w:val="22"/>
          <w:szCs w:val="22"/>
          <w:rtl/>
        </w:rPr>
        <w:t xml:space="preserve">، </w:t>
      </w:r>
      <w:r w:rsidRPr="00280435">
        <w:rPr>
          <w:rFonts w:asciiTheme="minorBidi" w:hAnsiTheme="minorBidi"/>
          <w:sz w:val="22"/>
          <w:szCs w:val="22"/>
          <w:rtl/>
        </w:rPr>
        <w:t xml:space="preserve"> المدخل </w:t>
      </w:r>
      <w:r>
        <w:rPr>
          <w:rFonts w:asciiTheme="minorBidi" w:hAnsiTheme="minorBidi"/>
          <w:sz w:val="22"/>
          <w:szCs w:val="22"/>
          <w:rtl/>
        </w:rPr>
        <w:t xml:space="preserve">إلى </w:t>
      </w:r>
      <w:r w:rsidRPr="00280435">
        <w:rPr>
          <w:rFonts w:asciiTheme="minorBidi" w:hAnsiTheme="minorBidi"/>
          <w:sz w:val="22"/>
          <w:szCs w:val="22"/>
          <w:rtl/>
        </w:rPr>
        <w:t xml:space="preserve">علم القانون، المركز العربي للخدمات الطلابية، </w:t>
      </w:r>
      <w:r>
        <w:rPr>
          <w:rFonts w:asciiTheme="minorBidi" w:hAnsiTheme="minorBidi" w:hint="cs"/>
          <w:sz w:val="22"/>
          <w:szCs w:val="22"/>
          <w:rtl/>
        </w:rPr>
        <w:t>ط1</w:t>
      </w:r>
      <w:r w:rsidRPr="00280435">
        <w:rPr>
          <w:rFonts w:asciiTheme="minorBidi" w:hAnsiTheme="minorBidi"/>
          <w:sz w:val="22"/>
          <w:szCs w:val="22"/>
          <w:rtl/>
        </w:rPr>
        <w:t>، عمان، 1995م، ص 247</w:t>
      </w:r>
      <w:r>
        <w:rPr>
          <w:rFonts w:asciiTheme="minorBidi" w:hAnsiTheme="minorBidi"/>
          <w:sz w:val="22"/>
          <w:szCs w:val="22"/>
          <w:rtl/>
        </w:rPr>
        <w:t xml:space="preserve">. </w:t>
      </w:r>
    </w:p>
  </w:footnote>
  <w:footnote w:id="6">
    <w:p w:rsidR="00D60B34" w:rsidRPr="00280435" w:rsidRDefault="00D60B34" w:rsidP="00450927">
      <w:pPr>
        <w:pStyle w:val="a7"/>
        <w:ind w:left="63"/>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sz w:val="22"/>
          <w:szCs w:val="22"/>
          <w:rtl/>
        </w:rPr>
        <w:t xml:space="preserve">. </w:t>
      </w:r>
      <w:r w:rsidRPr="00280435">
        <w:rPr>
          <w:rFonts w:asciiTheme="minorBidi" w:hAnsiTheme="minorBidi"/>
          <w:sz w:val="22"/>
          <w:szCs w:val="22"/>
          <w:rtl/>
        </w:rPr>
        <w:t xml:space="preserve">نواف </w:t>
      </w:r>
      <w:r w:rsidRPr="00280435">
        <w:rPr>
          <w:rFonts w:asciiTheme="minorBidi" w:hAnsiTheme="minorBidi" w:hint="cs"/>
          <w:sz w:val="22"/>
          <w:szCs w:val="22"/>
          <w:rtl/>
        </w:rPr>
        <w:t>كنعان، القانون</w:t>
      </w:r>
      <w:r w:rsidRPr="00280435">
        <w:rPr>
          <w:rFonts w:asciiTheme="minorBidi" w:hAnsiTheme="minorBidi"/>
          <w:sz w:val="22"/>
          <w:szCs w:val="22"/>
          <w:rtl/>
        </w:rPr>
        <w:t xml:space="preserve"> الإداري، دار الث</w:t>
      </w:r>
      <w:r>
        <w:rPr>
          <w:rFonts w:asciiTheme="minorBidi" w:hAnsiTheme="minorBidi"/>
          <w:sz w:val="22"/>
          <w:szCs w:val="22"/>
          <w:rtl/>
        </w:rPr>
        <w:t xml:space="preserve">قافة للنشر </w:t>
      </w:r>
      <w:r>
        <w:rPr>
          <w:rFonts w:asciiTheme="minorBidi" w:hAnsiTheme="minorBidi" w:hint="cs"/>
          <w:sz w:val="22"/>
          <w:szCs w:val="22"/>
          <w:rtl/>
        </w:rPr>
        <w:t>والتوزيع، ط1</w:t>
      </w:r>
      <w:r w:rsidRPr="00280435">
        <w:rPr>
          <w:rFonts w:asciiTheme="minorBidi" w:hAnsiTheme="minorBidi"/>
          <w:sz w:val="22"/>
          <w:szCs w:val="22"/>
          <w:rtl/>
        </w:rPr>
        <w:t xml:space="preserve">، 2002 </w:t>
      </w:r>
      <w:r>
        <w:rPr>
          <w:rFonts w:asciiTheme="minorBidi" w:hAnsiTheme="minorBidi" w:hint="cs"/>
          <w:sz w:val="22"/>
          <w:szCs w:val="22"/>
          <w:rtl/>
        </w:rPr>
        <w:t>م</w:t>
      </w:r>
      <w:r w:rsidRPr="00280435">
        <w:rPr>
          <w:rFonts w:asciiTheme="minorBidi" w:hAnsiTheme="minorBidi"/>
          <w:sz w:val="22"/>
          <w:szCs w:val="22"/>
          <w:rtl/>
        </w:rPr>
        <w:t>، ص 128</w:t>
      </w:r>
      <w:r w:rsidRPr="00280435">
        <w:rPr>
          <w:rFonts w:asciiTheme="minorBidi" w:hAnsiTheme="minorBidi"/>
          <w:sz w:val="22"/>
          <w:szCs w:val="22"/>
          <w:vertAlign w:val="subscript"/>
          <w:rtl/>
        </w:rPr>
        <w:t>.</w:t>
      </w:r>
    </w:p>
  </w:footnote>
  <w:footnote w:id="7">
    <w:p w:rsidR="00D60B34" w:rsidRPr="00280435" w:rsidRDefault="00D60B34" w:rsidP="00450927">
      <w:pPr>
        <w:pStyle w:val="a7"/>
        <w:rPr>
          <w:rFonts w:asciiTheme="minorBidi" w:hAnsiTheme="minorBidi"/>
          <w:sz w:val="22"/>
          <w:szCs w:val="22"/>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sz w:val="22"/>
          <w:szCs w:val="22"/>
          <w:lang w:bidi="ar-LY"/>
        </w:rPr>
        <w:t>-</w:t>
      </w:r>
      <w:r w:rsidRPr="00280435">
        <w:rPr>
          <w:rFonts w:asciiTheme="minorBidi" w:hAnsiTheme="minorBidi"/>
          <w:sz w:val="22"/>
          <w:szCs w:val="22"/>
          <w:rtl/>
          <w:lang w:bidi="ar-LY"/>
        </w:rPr>
        <w:t xml:space="preserve"> </w:t>
      </w:r>
      <w:r>
        <w:rPr>
          <w:rFonts w:asciiTheme="minorBidi" w:hAnsiTheme="minorBidi"/>
          <w:sz w:val="22"/>
          <w:szCs w:val="22"/>
          <w:rtl/>
        </w:rPr>
        <w:t xml:space="preserve">د.نواف كنعان </w:t>
      </w:r>
      <w:r>
        <w:rPr>
          <w:rFonts w:asciiTheme="minorBidi" w:hAnsiTheme="minorBidi" w:hint="cs"/>
          <w:sz w:val="22"/>
          <w:szCs w:val="22"/>
          <w:rtl/>
        </w:rPr>
        <w:t xml:space="preserve">، </w:t>
      </w:r>
      <w:r>
        <w:rPr>
          <w:rFonts w:asciiTheme="minorBidi" w:hAnsiTheme="minorBidi"/>
          <w:sz w:val="22"/>
          <w:szCs w:val="22"/>
          <w:rtl/>
        </w:rPr>
        <w:t>القانون الاداري</w:t>
      </w:r>
      <w:r>
        <w:rPr>
          <w:rFonts w:asciiTheme="minorBidi" w:hAnsiTheme="minorBidi" w:hint="cs"/>
          <w:sz w:val="22"/>
          <w:szCs w:val="22"/>
          <w:rtl/>
        </w:rPr>
        <w:t xml:space="preserve">، </w:t>
      </w:r>
      <w:r w:rsidRPr="00280435">
        <w:rPr>
          <w:rFonts w:asciiTheme="minorBidi" w:hAnsiTheme="minorBidi"/>
          <w:sz w:val="22"/>
          <w:szCs w:val="22"/>
          <w:rtl/>
        </w:rPr>
        <w:t>مرجع سابق ص 127</w:t>
      </w:r>
      <w:r>
        <w:rPr>
          <w:rFonts w:asciiTheme="minorBidi" w:hAnsiTheme="minorBidi"/>
          <w:sz w:val="22"/>
          <w:szCs w:val="22"/>
          <w:rtl/>
        </w:rPr>
        <w:t xml:space="preserve">.   </w:t>
      </w:r>
    </w:p>
  </w:footnote>
  <w:footnote w:id="8">
    <w:p w:rsidR="00D60B34" w:rsidRPr="00280435" w:rsidRDefault="00D60B34" w:rsidP="00450927">
      <w:pPr>
        <w:pStyle w:val="a7"/>
        <w:rPr>
          <w:rFonts w:asciiTheme="minorBidi" w:hAnsiTheme="minorBidi"/>
          <w:sz w:val="22"/>
          <w:szCs w:val="22"/>
          <w:rtl/>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sz w:val="22"/>
          <w:szCs w:val="22"/>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sz w:val="22"/>
          <w:szCs w:val="22"/>
          <w:rtl/>
        </w:rPr>
        <w:t>.</w:t>
      </w:r>
      <w:r w:rsidRPr="00280435">
        <w:rPr>
          <w:rFonts w:asciiTheme="minorBidi" w:hAnsiTheme="minorBidi"/>
          <w:sz w:val="22"/>
          <w:szCs w:val="22"/>
          <w:rtl/>
        </w:rPr>
        <w:t xml:space="preserve"> سامي جمال الدين</w:t>
      </w:r>
      <w:r>
        <w:rPr>
          <w:rFonts w:asciiTheme="minorBidi" w:hAnsiTheme="minorBidi" w:hint="cs"/>
          <w:sz w:val="22"/>
          <w:szCs w:val="22"/>
          <w:rtl/>
        </w:rPr>
        <w:t xml:space="preserve">، </w:t>
      </w:r>
      <w:r w:rsidRPr="00280435">
        <w:rPr>
          <w:rFonts w:asciiTheme="minorBidi" w:hAnsiTheme="minorBidi" w:hint="cs"/>
          <w:sz w:val="22"/>
          <w:szCs w:val="22"/>
          <w:rtl/>
        </w:rPr>
        <w:t>أصول</w:t>
      </w:r>
      <w:r w:rsidRPr="00280435">
        <w:rPr>
          <w:rFonts w:asciiTheme="minorBidi" w:hAnsiTheme="minorBidi"/>
          <w:sz w:val="22"/>
          <w:szCs w:val="22"/>
          <w:rtl/>
        </w:rPr>
        <w:t xml:space="preserve"> القانون الإداري، الناشر منشأة المعارف</w:t>
      </w:r>
      <w:r>
        <w:rPr>
          <w:rFonts w:asciiTheme="minorBidi" w:hAnsiTheme="minorBidi"/>
          <w:sz w:val="22"/>
          <w:szCs w:val="22"/>
          <w:rtl/>
        </w:rPr>
        <w:t>،</w:t>
      </w:r>
      <w:r>
        <w:rPr>
          <w:rFonts w:asciiTheme="minorBidi" w:hAnsiTheme="minorBidi" w:hint="cs"/>
          <w:sz w:val="22"/>
          <w:szCs w:val="22"/>
          <w:rtl/>
          <w:lang w:bidi="ar-LY"/>
        </w:rPr>
        <w:t xml:space="preserve"> </w:t>
      </w:r>
      <w:r w:rsidRPr="00280435">
        <w:rPr>
          <w:rFonts w:asciiTheme="minorBidi" w:hAnsiTheme="minorBidi"/>
          <w:sz w:val="22"/>
          <w:szCs w:val="22"/>
          <w:rtl/>
        </w:rPr>
        <w:t>الاسكندر</w:t>
      </w:r>
      <w:r>
        <w:rPr>
          <w:rFonts w:asciiTheme="minorBidi" w:hAnsiTheme="minorBidi"/>
          <w:sz w:val="22"/>
          <w:szCs w:val="22"/>
          <w:rtl/>
        </w:rPr>
        <w:t>ية،</w:t>
      </w:r>
      <w:r w:rsidRPr="00FF48F2">
        <w:rPr>
          <w:rFonts w:asciiTheme="minorBidi" w:hAnsiTheme="minorBidi"/>
          <w:sz w:val="22"/>
          <w:szCs w:val="22"/>
          <w:rtl/>
        </w:rPr>
        <w:t xml:space="preserve"> </w:t>
      </w:r>
      <w:r>
        <w:rPr>
          <w:rFonts w:asciiTheme="minorBidi" w:hAnsiTheme="minorBidi" w:hint="cs"/>
          <w:sz w:val="22"/>
          <w:szCs w:val="22"/>
          <w:rtl/>
        </w:rPr>
        <w:t>ط1، 2009</w:t>
      </w:r>
      <w:r>
        <w:rPr>
          <w:rFonts w:asciiTheme="minorBidi" w:hAnsiTheme="minorBidi"/>
          <w:sz w:val="22"/>
          <w:szCs w:val="22"/>
          <w:rtl/>
        </w:rPr>
        <w:t xml:space="preserve"> م، ص 164 –</w:t>
      </w:r>
      <w:r>
        <w:rPr>
          <w:rFonts w:asciiTheme="minorBidi" w:hAnsiTheme="minorBidi" w:hint="cs"/>
          <w:sz w:val="22"/>
          <w:szCs w:val="22"/>
          <w:rtl/>
        </w:rPr>
        <w:t xml:space="preserve"> 165.</w:t>
      </w:r>
    </w:p>
  </w:footnote>
  <w:footnote w:id="9">
    <w:p w:rsidR="00D60B34" w:rsidRPr="00280435" w:rsidRDefault="00D60B34" w:rsidP="00450927">
      <w:pPr>
        <w:spacing w:after="0" w:line="240" w:lineRule="auto"/>
        <w:ind w:left="-2"/>
        <w:jc w:val="both"/>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rtl/>
        </w:rPr>
        <w:t xml:space="preserve">. </w:t>
      </w:r>
      <w:r w:rsidRPr="00280435">
        <w:rPr>
          <w:rFonts w:asciiTheme="minorBidi" w:hAnsiTheme="minorBidi"/>
          <w:rtl/>
        </w:rPr>
        <w:t xml:space="preserve">أنور أحمد رسلان، القانون الإداري، </w:t>
      </w:r>
      <w:r>
        <w:rPr>
          <w:rFonts w:asciiTheme="minorBidi" w:hAnsiTheme="minorBidi" w:hint="cs"/>
          <w:rtl/>
        </w:rPr>
        <w:t>مركز جامعة القاهرة،</w:t>
      </w:r>
      <w:r w:rsidRPr="00FF48F2">
        <w:rPr>
          <w:rFonts w:asciiTheme="minorBidi" w:hAnsiTheme="minorBidi"/>
          <w:rtl/>
        </w:rPr>
        <w:t xml:space="preserve"> </w:t>
      </w:r>
      <w:r>
        <w:rPr>
          <w:rFonts w:asciiTheme="minorBidi" w:hAnsiTheme="minorBidi" w:hint="cs"/>
          <w:rtl/>
        </w:rPr>
        <w:t>ط1، 1999م</w:t>
      </w:r>
      <w:r w:rsidRPr="00280435">
        <w:rPr>
          <w:rFonts w:asciiTheme="minorBidi" w:hAnsiTheme="minorBidi" w:hint="cs"/>
          <w:rtl/>
        </w:rPr>
        <w:t>،</w:t>
      </w:r>
      <w:r>
        <w:rPr>
          <w:rFonts w:asciiTheme="minorBidi" w:hAnsiTheme="minorBidi" w:hint="cs"/>
          <w:rtl/>
        </w:rPr>
        <w:t xml:space="preserve"> </w:t>
      </w:r>
      <w:r>
        <w:rPr>
          <w:rFonts w:asciiTheme="minorBidi" w:hAnsiTheme="minorBidi" w:hint="eastAsia"/>
          <w:rtl/>
        </w:rPr>
        <w:t>ص</w:t>
      </w:r>
      <w:r>
        <w:rPr>
          <w:rFonts w:asciiTheme="minorBidi" w:hAnsiTheme="minorBidi" w:hint="cs"/>
          <w:rtl/>
        </w:rPr>
        <w:t xml:space="preserve"> 122</w:t>
      </w:r>
      <w:r w:rsidRPr="00280435">
        <w:rPr>
          <w:rFonts w:asciiTheme="minorBidi" w:hAnsiTheme="minorBidi"/>
          <w:rtl/>
        </w:rPr>
        <w:t xml:space="preserve">. </w:t>
      </w:r>
    </w:p>
  </w:footnote>
  <w:footnote w:id="10">
    <w:p w:rsidR="00D60B34" w:rsidRPr="00280435" w:rsidRDefault="00D60B34" w:rsidP="00450927">
      <w:pPr>
        <w:spacing w:after="0" w:line="240" w:lineRule="auto"/>
        <w:ind w:left="-2"/>
        <w:jc w:val="both"/>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rPr>
        <w:t>صبري توفيق حمودة " رسالة دكتوراه بعنوان اللامركزية المحلية ورقابة السلطة المركزية في ليبيا " سنة 1972 م</w:t>
      </w:r>
      <w:r>
        <w:rPr>
          <w:rFonts w:asciiTheme="minorBidi" w:hAnsiTheme="minorBidi" w:hint="cs"/>
          <w:rtl/>
        </w:rPr>
        <w:t>،</w:t>
      </w:r>
      <w:r w:rsidRPr="00280435">
        <w:rPr>
          <w:rFonts w:asciiTheme="minorBidi" w:hAnsiTheme="minorBidi"/>
          <w:rtl/>
        </w:rPr>
        <w:t xml:space="preserve"> مطابع دار </w:t>
      </w:r>
      <w:r>
        <w:rPr>
          <w:rFonts w:asciiTheme="minorBidi" w:hAnsiTheme="minorBidi"/>
          <w:rtl/>
        </w:rPr>
        <w:t>المعارف</w:t>
      </w:r>
      <w:r>
        <w:rPr>
          <w:rFonts w:asciiTheme="minorBidi" w:hAnsiTheme="minorBidi" w:hint="cs"/>
          <w:rtl/>
        </w:rPr>
        <w:t xml:space="preserve">، </w:t>
      </w:r>
      <w:r w:rsidRPr="00280435">
        <w:rPr>
          <w:rFonts w:asciiTheme="minorBidi" w:hAnsiTheme="minorBidi" w:hint="cs"/>
          <w:rtl/>
        </w:rPr>
        <w:t>مصر</w:t>
      </w:r>
      <w:r>
        <w:rPr>
          <w:rFonts w:asciiTheme="minorBidi" w:hAnsiTheme="minorBidi" w:hint="cs"/>
          <w:rtl/>
        </w:rPr>
        <w:t xml:space="preserve">، </w:t>
      </w:r>
      <w:r w:rsidRPr="00280435">
        <w:rPr>
          <w:rFonts w:asciiTheme="minorBidi" w:hAnsiTheme="minorBidi" w:hint="cs"/>
          <w:rtl/>
        </w:rPr>
        <w:t>ص</w:t>
      </w:r>
      <w:r w:rsidRPr="00280435">
        <w:rPr>
          <w:rFonts w:asciiTheme="minorBidi" w:hAnsiTheme="minorBidi"/>
          <w:rtl/>
        </w:rPr>
        <w:t>9</w:t>
      </w:r>
      <w:r>
        <w:rPr>
          <w:rFonts w:asciiTheme="minorBidi" w:hAnsiTheme="minorBidi"/>
          <w:rtl/>
        </w:rPr>
        <w:t xml:space="preserve">. </w:t>
      </w:r>
      <w:r w:rsidRPr="00280435">
        <w:rPr>
          <w:rFonts w:asciiTheme="minorBidi" w:hAnsiTheme="minorBidi"/>
          <w:rtl/>
        </w:rPr>
        <w:t xml:space="preserve"> </w:t>
      </w:r>
    </w:p>
  </w:footnote>
  <w:footnote w:id="11">
    <w:p w:rsidR="00D60B34" w:rsidRPr="00280435" w:rsidRDefault="00D60B34" w:rsidP="00450927">
      <w:pPr>
        <w:spacing w:after="0" w:line="240" w:lineRule="auto"/>
        <w:ind w:left="-2"/>
        <w:jc w:val="both"/>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rtl/>
        </w:rPr>
        <w:t xml:space="preserve">. </w:t>
      </w:r>
      <w:r w:rsidRPr="00280435">
        <w:rPr>
          <w:rFonts w:asciiTheme="minorBidi" w:hAnsiTheme="minorBidi"/>
          <w:rtl/>
        </w:rPr>
        <w:t>خالد خليل الظاهر</w:t>
      </w:r>
      <w:r>
        <w:rPr>
          <w:rFonts w:asciiTheme="minorBidi" w:hAnsiTheme="minorBidi"/>
          <w:rtl/>
        </w:rPr>
        <w:t>،</w:t>
      </w:r>
      <w:r w:rsidRPr="00280435">
        <w:rPr>
          <w:rFonts w:asciiTheme="minorBidi" w:hAnsiTheme="minorBidi"/>
          <w:rtl/>
        </w:rPr>
        <w:t xml:space="preserve"> القانون </w:t>
      </w:r>
      <w:r>
        <w:rPr>
          <w:rFonts w:asciiTheme="minorBidi" w:hAnsiTheme="minorBidi" w:hint="cs"/>
          <w:rtl/>
        </w:rPr>
        <w:t>الإداري دراسة</w:t>
      </w:r>
      <w:r w:rsidRPr="00280435">
        <w:rPr>
          <w:rFonts w:asciiTheme="minorBidi" w:hAnsiTheme="minorBidi"/>
          <w:rtl/>
        </w:rPr>
        <w:t xml:space="preserve"> مقارنة، دار المس</w:t>
      </w:r>
      <w:r>
        <w:rPr>
          <w:rFonts w:asciiTheme="minorBidi" w:hAnsiTheme="minorBidi"/>
          <w:rtl/>
        </w:rPr>
        <w:t xml:space="preserve">يرة للنشر والتوزيع والطباعة، </w:t>
      </w:r>
      <w:r>
        <w:rPr>
          <w:rFonts w:asciiTheme="minorBidi" w:hAnsiTheme="minorBidi" w:hint="cs"/>
          <w:rtl/>
        </w:rPr>
        <w:t>الأ</w:t>
      </w:r>
      <w:r w:rsidRPr="00280435">
        <w:rPr>
          <w:rFonts w:asciiTheme="minorBidi" w:hAnsiTheme="minorBidi" w:hint="cs"/>
          <w:rtl/>
        </w:rPr>
        <w:t>ردن</w:t>
      </w:r>
      <w:r>
        <w:rPr>
          <w:rFonts w:asciiTheme="minorBidi" w:hAnsiTheme="minorBidi" w:hint="cs"/>
          <w:rtl/>
        </w:rPr>
        <w:t xml:space="preserve">، </w:t>
      </w:r>
      <w:r w:rsidRPr="00280435">
        <w:rPr>
          <w:rFonts w:asciiTheme="minorBidi" w:hAnsiTheme="minorBidi" w:hint="cs"/>
          <w:rtl/>
        </w:rPr>
        <w:t>ط</w:t>
      </w:r>
      <w:r>
        <w:rPr>
          <w:rFonts w:asciiTheme="minorBidi" w:hAnsiTheme="minorBidi" w:hint="cs"/>
          <w:rtl/>
        </w:rPr>
        <w:t xml:space="preserve">1، </w:t>
      </w:r>
      <w:r>
        <w:rPr>
          <w:rFonts w:asciiTheme="minorBidi" w:hAnsiTheme="minorBidi"/>
          <w:rtl/>
        </w:rPr>
        <w:t xml:space="preserve">1998، ص 99.   </w:t>
      </w:r>
    </w:p>
  </w:footnote>
  <w:footnote w:id="12">
    <w:p w:rsidR="00D60B34" w:rsidRDefault="00D60B34" w:rsidP="00450927">
      <w:pPr>
        <w:pStyle w:val="a7"/>
        <w:rPr>
          <w:lang w:bidi="ar-LY"/>
        </w:rPr>
      </w:pPr>
      <w:r>
        <w:rPr>
          <w:rStyle w:val="a8"/>
        </w:rPr>
        <w:footnoteRef/>
      </w:r>
      <w:r>
        <w:rPr>
          <w:rtl/>
        </w:rPr>
        <w:t xml:space="preserve"> </w:t>
      </w:r>
      <w:r>
        <w:rPr>
          <w:rFonts w:hint="cs"/>
          <w:rtl/>
          <w:lang w:bidi="ar-LY"/>
        </w:rPr>
        <w:t>- أ. حميدة مصباح مفتاح غانم، الإدارة المحلية في ليبيا الواقع وآفاق المستقبل، الأكاديمية الليبية، مصراته، 2017م، ص 10.</w:t>
      </w:r>
    </w:p>
  </w:footnote>
  <w:footnote w:id="13">
    <w:p w:rsidR="00D60B34" w:rsidRPr="00280435" w:rsidRDefault="00D60B34" w:rsidP="00450927">
      <w:pPr>
        <w:pStyle w:val="a7"/>
        <w:rPr>
          <w:rFonts w:asciiTheme="minorBidi" w:hAnsiTheme="minorBidi"/>
          <w:sz w:val="22"/>
          <w:szCs w:val="22"/>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sz w:val="22"/>
          <w:szCs w:val="22"/>
          <w:rtl/>
        </w:rPr>
        <w:t xml:space="preserve">. </w:t>
      </w:r>
      <w:r w:rsidRPr="00280435">
        <w:rPr>
          <w:rFonts w:asciiTheme="minorBidi" w:hAnsiTheme="minorBidi"/>
          <w:sz w:val="22"/>
          <w:szCs w:val="22"/>
          <w:rtl/>
        </w:rPr>
        <w:t xml:space="preserve"> هاني علي الطهراوي</w:t>
      </w:r>
      <w:r>
        <w:rPr>
          <w:rFonts w:asciiTheme="minorBidi" w:hAnsiTheme="minorBidi"/>
          <w:sz w:val="22"/>
          <w:szCs w:val="22"/>
          <w:rtl/>
        </w:rPr>
        <w:t xml:space="preserve">، </w:t>
      </w:r>
      <w:r w:rsidRPr="00280435">
        <w:rPr>
          <w:rFonts w:asciiTheme="minorBidi" w:hAnsiTheme="minorBidi"/>
          <w:sz w:val="22"/>
          <w:szCs w:val="22"/>
          <w:rtl/>
        </w:rPr>
        <w:t xml:space="preserve"> القانون الإداري</w:t>
      </w:r>
      <w:r>
        <w:rPr>
          <w:rFonts w:asciiTheme="minorBidi" w:hAnsiTheme="minorBidi"/>
          <w:sz w:val="22"/>
          <w:szCs w:val="22"/>
          <w:rtl/>
        </w:rPr>
        <w:t>،</w:t>
      </w:r>
      <w:r w:rsidRPr="00280435">
        <w:rPr>
          <w:rFonts w:asciiTheme="minorBidi" w:hAnsiTheme="minorBidi"/>
          <w:sz w:val="22"/>
          <w:szCs w:val="22"/>
          <w:rtl/>
        </w:rPr>
        <w:t xml:space="preserve"> دار الثقافة للنشر والتوزيع</w:t>
      </w:r>
      <w:r>
        <w:rPr>
          <w:rFonts w:asciiTheme="minorBidi" w:hAnsiTheme="minorBidi"/>
          <w:sz w:val="22"/>
          <w:szCs w:val="22"/>
          <w:rtl/>
        </w:rPr>
        <w:t xml:space="preserve">، </w:t>
      </w:r>
      <w:r w:rsidRPr="00280435">
        <w:rPr>
          <w:rFonts w:asciiTheme="minorBidi" w:hAnsiTheme="minorBidi"/>
          <w:sz w:val="22"/>
          <w:szCs w:val="22"/>
          <w:rtl/>
        </w:rPr>
        <w:t xml:space="preserve"> </w:t>
      </w:r>
      <w:r>
        <w:rPr>
          <w:rFonts w:asciiTheme="minorBidi" w:hAnsiTheme="minorBidi" w:hint="cs"/>
          <w:sz w:val="22"/>
          <w:szCs w:val="22"/>
          <w:rtl/>
        </w:rPr>
        <w:t>ط5،</w:t>
      </w:r>
      <w:r>
        <w:rPr>
          <w:rFonts w:asciiTheme="minorBidi" w:hAnsiTheme="minorBidi"/>
          <w:sz w:val="22"/>
          <w:szCs w:val="22"/>
          <w:rtl/>
        </w:rPr>
        <w:t xml:space="preserve">2014 </w:t>
      </w:r>
      <w:r>
        <w:rPr>
          <w:rFonts w:asciiTheme="minorBidi" w:hAnsiTheme="minorBidi" w:hint="cs"/>
          <w:sz w:val="22"/>
          <w:szCs w:val="22"/>
          <w:rtl/>
        </w:rPr>
        <w:t>م،</w:t>
      </w:r>
      <w:r w:rsidRPr="00280435">
        <w:rPr>
          <w:rFonts w:asciiTheme="minorBidi" w:hAnsiTheme="minorBidi"/>
          <w:sz w:val="22"/>
          <w:szCs w:val="22"/>
          <w:rtl/>
        </w:rPr>
        <w:t xml:space="preserve"> ص 132</w:t>
      </w:r>
      <w:r>
        <w:rPr>
          <w:rFonts w:asciiTheme="minorBidi" w:hAnsiTheme="minorBidi"/>
          <w:sz w:val="22"/>
          <w:szCs w:val="22"/>
          <w:rtl/>
        </w:rPr>
        <w:t xml:space="preserve">. </w:t>
      </w:r>
    </w:p>
  </w:footnote>
  <w:footnote w:id="14">
    <w:p w:rsidR="00D60B34" w:rsidRPr="00B97CEC" w:rsidRDefault="00D60B34" w:rsidP="00450927">
      <w:pPr>
        <w:spacing w:after="0" w:line="240" w:lineRule="auto"/>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Pr>
          <w:rFonts w:hint="cs"/>
          <w:rtl/>
        </w:rPr>
        <w:t>د. توفيق شحاته، مبادئ القانون الإداري، الجزء الأول، دار النشر للجامعات، ط1، 1955م، ص 117.</w:t>
      </w:r>
    </w:p>
  </w:footnote>
  <w:footnote w:id="15">
    <w:p w:rsidR="00D60B34" w:rsidRDefault="00D60B34" w:rsidP="00450927">
      <w:pPr>
        <w:pStyle w:val="a7"/>
        <w:rPr>
          <w:rtl/>
        </w:rPr>
      </w:pPr>
      <w:r>
        <w:rPr>
          <w:rStyle w:val="a8"/>
        </w:rPr>
        <w:footnoteRef/>
      </w:r>
      <w:r>
        <w:rPr>
          <w:rtl/>
        </w:rPr>
        <w:t xml:space="preserve"> </w:t>
      </w:r>
      <w:r>
        <w:rPr>
          <w:rFonts w:hint="cs"/>
          <w:rtl/>
        </w:rPr>
        <w:t xml:space="preserve">- </w:t>
      </w:r>
      <w:r w:rsidRPr="00280435">
        <w:rPr>
          <w:rFonts w:asciiTheme="minorBidi" w:hAnsiTheme="minorBidi"/>
          <w:sz w:val="22"/>
          <w:szCs w:val="22"/>
          <w:rtl/>
        </w:rPr>
        <w:t>د. محمد جمال الذنيبات</w:t>
      </w:r>
      <w:r>
        <w:rPr>
          <w:rFonts w:asciiTheme="minorBidi" w:hAnsiTheme="minorBidi"/>
          <w:sz w:val="22"/>
          <w:szCs w:val="22"/>
          <w:rtl/>
        </w:rPr>
        <w:t xml:space="preserve">، </w:t>
      </w:r>
      <w:r w:rsidRPr="00280435">
        <w:rPr>
          <w:rFonts w:asciiTheme="minorBidi" w:hAnsiTheme="minorBidi"/>
          <w:sz w:val="22"/>
          <w:szCs w:val="22"/>
          <w:rtl/>
        </w:rPr>
        <w:t xml:space="preserve">الوجيز في القانون </w:t>
      </w:r>
      <w:r>
        <w:rPr>
          <w:rFonts w:asciiTheme="minorBidi" w:hAnsiTheme="minorBidi"/>
          <w:sz w:val="22"/>
          <w:szCs w:val="22"/>
          <w:rtl/>
        </w:rPr>
        <w:t xml:space="preserve">الإداري، </w:t>
      </w:r>
      <w:r w:rsidRPr="00280435">
        <w:rPr>
          <w:rFonts w:asciiTheme="minorBidi" w:hAnsiTheme="minorBidi"/>
          <w:sz w:val="22"/>
          <w:szCs w:val="22"/>
          <w:rtl/>
        </w:rPr>
        <w:t xml:space="preserve"> دار الثقافة للنشر والتوزيع</w:t>
      </w:r>
      <w:r>
        <w:rPr>
          <w:rFonts w:asciiTheme="minorBidi" w:hAnsiTheme="minorBidi"/>
          <w:sz w:val="22"/>
          <w:szCs w:val="22"/>
          <w:rtl/>
        </w:rPr>
        <w:t>،</w:t>
      </w:r>
      <w:r>
        <w:rPr>
          <w:rFonts w:asciiTheme="minorBidi" w:hAnsiTheme="minorBidi" w:hint="cs"/>
          <w:sz w:val="22"/>
          <w:szCs w:val="22"/>
          <w:rtl/>
        </w:rPr>
        <w:t xml:space="preserve"> ط2</w:t>
      </w:r>
      <w:r>
        <w:rPr>
          <w:rFonts w:asciiTheme="minorBidi" w:hAnsiTheme="minorBidi"/>
          <w:sz w:val="22"/>
          <w:szCs w:val="22"/>
          <w:rtl/>
        </w:rPr>
        <w:t>،</w:t>
      </w:r>
      <w:r w:rsidRPr="00280435">
        <w:rPr>
          <w:rFonts w:asciiTheme="minorBidi" w:hAnsiTheme="minorBidi"/>
          <w:sz w:val="22"/>
          <w:szCs w:val="22"/>
          <w:rtl/>
        </w:rPr>
        <w:t>2011</w:t>
      </w:r>
      <w:r>
        <w:rPr>
          <w:rFonts w:asciiTheme="minorBidi" w:hAnsiTheme="minorBidi" w:hint="cs"/>
          <w:sz w:val="22"/>
          <w:szCs w:val="22"/>
          <w:rtl/>
        </w:rPr>
        <w:t>م</w:t>
      </w:r>
      <w:r>
        <w:rPr>
          <w:rFonts w:asciiTheme="minorBidi" w:hAnsiTheme="minorBidi"/>
          <w:sz w:val="22"/>
          <w:szCs w:val="22"/>
          <w:rtl/>
        </w:rPr>
        <w:t>،</w:t>
      </w:r>
      <w:r w:rsidRPr="00280435">
        <w:rPr>
          <w:rFonts w:asciiTheme="minorBidi" w:hAnsiTheme="minorBidi"/>
          <w:sz w:val="22"/>
          <w:szCs w:val="22"/>
          <w:rtl/>
        </w:rPr>
        <w:t xml:space="preserve"> ص 79</w:t>
      </w:r>
      <w:r>
        <w:rPr>
          <w:rFonts w:asciiTheme="minorBidi" w:hAnsiTheme="minorBidi"/>
          <w:sz w:val="22"/>
          <w:szCs w:val="22"/>
          <w:rtl/>
        </w:rPr>
        <w:t xml:space="preserve">. </w:t>
      </w:r>
    </w:p>
  </w:footnote>
  <w:footnote w:id="16">
    <w:p w:rsidR="00D60B34" w:rsidRPr="00280435" w:rsidRDefault="00D60B34" w:rsidP="00450927">
      <w:pPr>
        <w:pStyle w:val="a7"/>
        <w:jc w:val="both"/>
        <w:rPr>
          <w:rFonts w:asciiTheme="minorBidi" w:hAnsiTheme="minorBidi"/>
          <w:sz w:val="22"/>
          <w:szCs w:val="22"/>
          <w:rtl/>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sz w:val="22"/>
          <w:szCs w:val="22"/>
          <w:rtl/>
        </w:rPr>
        <w:t xml:space="preserve">. </w:t>
      </w:r>
      <w:r w:rsidRPr="00280435">
        <w:rPr>
          <w:rFonts w:asciiTheme="minorBidi" w:hAnsiTheme="minorBidi"/>
          <w:sz w:val="22"/>
          <w:szCs w:val="22"/>
          <w:rtl/>
        </w:rPr>
        <w:t xml:space="preserve"> نواف كنعان – القانون </w:t>
      </w:r>
      <w:r>
        <w:rPr>
          <w:rFonts w:asciiTheme="minorBidi" w:hAnsiTheme="minorBidi" w:hint="cs"/>
          <w:sz w:val="22"/>
          <w:szCs w:val="22"/>
          <w:rtl/>
        </w:rPr>
        <w:t>الإداري –</w:t>
      </w:r>
      <w:r w:rsidRPr="00280435">
        <w:rPr>
          <w:rFonts w:asciiTheme="minorBidi" w:hAnsiTheme="minorBidi"/>
          <w:sz w:val="22"/>
          <w:szCs w:val="22"/>
          <w:rtl/>
        </w:rPr>
        <w:t xml:space="preserve"> مرجع سابق</w:t>
      </w:r>
      <w:r>
        <w:rPr>
          <w:rFonts w:asciiTheme="minorBidi" w:hAnsiTheme="minorBidi"/>
          <w:sz w:val="22"/>
          <w:szCs w:val="22"/>
          <w:rtl/>
        </w:rPr>
        <w:t>،</w:t>
      </w:r>
      <w:r w:rsidRPr="00280435">
        <w:rPr>
          <w:rFonts w:asciiTheme="minorBidi" w:hAnsiTheme="minorBidi"/>
          <w:sz w:val="22"/>
          <w:szCs w:val="22"/>
          <w:rtl/>
        </w:rPr>
        <w:t xml:space="preserve"> ص 153</w:t>
      </w:r>
      <w:r>
        <w:rPr>
          <w:rFonts w:asciiTheme="minorBidi" w:hAnsiTheme="minorBidi"/>
          <w:sz w:val="22"/>
          <w:szCs w:val="22"/>
          <w:rtl/>
        </w:rPr>
        <w:t xml:space="preserve">. </w:t>
      </w:r>
    </w:p>
  </w:footnote>
  <w:footnote w:id="17">
    <w:p w:rsidR="00D60B34" w:rsidRPr="00280435" w:rsidRDefault="00D60B34" w:rsidP="00450927">
      <w:pPr>
        <w:pStyle w:val="a7"/>
        <w:jc w:val="both"/>
        <w:rPr>
          <w:rFonts w:asciiTheme="minorBidi" w:hAnsiTheme="minorBidi"/>
          <w:sz w:val="22"/>
          <w:szCs w:val="22"/>
          <w:rtl/>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 ماجد راغب الحلو –علم</w:t>
      </w:r>
      <w:r>
        <w:rPr>
          <w:rFonts w:asciiTheme="minorBidi" w:hAnsiTheme="minorBidi"/>
          <w:sz w:val="22"/>
          <w:szCs w:val="22"/>
          <w:rtl/>
        </w:rPr>
        <w:t xml:space="preserve"> الإدارة </w:t>
      </w:r>
      <w:r w:rsidRPr="00280435">
        <w:rPr>
          <w:rFonts w:asciiTheme="minorBidi" w:hAnsiTheme="minorBidi"/>
          <w:sz w:val="22"/>
          <w:szCs w:val="22"/>
          <w:rtl/>
        </w:rPr>
        <w:t>العامة ومبادئ الشريعة ال</w:t>
      </w:r>
      <w:r>
        <w:rPr>
          <w:rFonts w:asciiTheme="minorBidi" w:hAnsiTheme="minorBidi" w:hint="cs"/>
          <w:sz w:val="22"/>
          <w:szCs w:val="22"/>
          <w:rtl/>
        </w:rPr>
        <w:t>إ</w:t>
      </w:r>
      <w:r w:rsidRPr="00280435">
        <w:rPr>
          <w:rFonts w:asciiTheme="minorBidi" w:hAnsiTheme="minorBidi"/>
          <w:sz w:val="22"/>
          <w:szCs w:val="22"/>
          <w:rtl/>
        </w:rPr>
        <w:t>سلامية –الناشر منشأة المعارف –الاسكندرية –</w:t>
      </w:r>
      <w:r>
        <w:rPr>
          <w:rFonts w:asciiTheme="minorBidi" w:hAnsiTheme="minorBidi" w:hint="cs"/>
          <w:sz w:val="22"/>
          <w:szCs w:val="22"/>
          <w:rtl/>
        </w:rPr>
        <w:t xml:space="preserve"> ط1،</w:t>
      </w:r>
      <w:r w:rsidRPr="00280435">
        <w:rPr>
          <w:rFonts w:asciiTheme="minorBidi" w:hAnsiTheme="minorBidi"/>
          <w:sz w:val="22"/>
          <w:szCs w:val="22"/>
          <w:rtl/>
        </w:rPr>
        <w:t xml:space="preserve"> </w:t>
      </w:r>
      <w:r>
        <w:rPr>
          <w:rFonts w:asciiTheme="minorBidi" w:hAnsiTheme="minorBidi"/>
          <w:sz w:val="22"/>
          <w:szCs w:val="22"/>
          <w:rtl/>
        </w:rPr>
        <w:t>،</w:t>
      </w:r>
      <w:r w:rsidRPr="00280435">
        <w:rPr>
          <w:rFonts w:asciiTheme="minorBidi" w:hAnsiTheme="minorBidi"/>
          <w:sz w:val="22"/>
          <w:szCs w:val="22"/>
          <w:rtl/>
        </w:rPr>
        <w:t>2005</w:t>
      </w:r>
      <w:r w:rsidRPr="00280435">
        <w:rPr>
          <w:rFonts w:asciiTheme="minorBidi" w:hAnsiTheme="minorBidi" w:hint="cs"/>
          <w:sz w:val="22"/>
          <w:szCs w:val="22"/>
          <w:rtl/>
        </w:rPr>
        <w:t>م</w:t>
      </w:r>
      <w:r>
        <w:rPr>
          <w:rFonts w:asciiTheme="minorBidi" w:hAnsiTheme="minorBidi" w:hint="cs"/>
          <w:sz w:val="22"/>
          <w:szCs w:val="22"/>
          <w:rtl/>
        </w:rPr>
        <w:t>،</w:t>
      </w:r>
      <w:r w:rsidRPr="00280435">
        <w:rPr>
          <w:rFonts w:asciiTheme="minorBidi" w:hAnsiTheme="minorBidi" w:hint="cs"/>
          <w:sz w:val="22"/>
          <w:szCs w:val="22"/>
          <w:rtl/>
        </w:rPr>
        <w:t xml:space="preserve"> ص</w:t>
      </w:r>
      <w:r w:rsidRPr="00280435">
        <w:rPr>
          <w:rFonts w:asciiTheme="minorBidi" w:hAnsiTheme="minorBidi"/>
          <w:sz w:val="22"/>
          <w:szCs w:val="22"/>
          <w:rtl/>
        </w:rPr>
        <w:t>300.</w:t>
      </w:r>
    </w:p>
  </w:footnote>
  <w:footnote w:id="18">
    <w:p w:rsidR="00D60B34" w:rsidRPr="00280435" w:rsidRDefault="00D60B34" w:rsidP="00450927">
      <w:pPr>
        <w:spacing w:after="0" w:line="240" w:lineRule="auto"/>
        <w:jc w:val="both"/>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 xml:space="preserve">د. صبري توفيق حمودة – رسالة دكتوراه بعنوان "اللامركزية </w:t>
      </w:r>
      <w:r w:rsidRPr="00280435">
        <w:rPr>
          <w:rFonts w:asciiTheme="minorBidi" w:hAnsiTheme="minorBidi" w:hint="cs"/>
          <w:rtl/>
        </w:rPr>
        <w:t>المحلية ورقابة</w:t>
      </w:r>
      <w:r w:rsidRPr="00280435">
        <w:rPr>
          <w:rFonts w:asciiTheme="minorBidi" w:hAnsiTheme="minorBidi"/>
          <w:rtl/>
        </w:rPr>
        <w:t xml:space="preserve"> السلطة المركزية في ليبيا "– مرجع سابق– ص 54</w:t>
      </w:r>
      <w:r>
        <w:rPr>
          <w:rFonts w:asciiTheme="minorBidi" w:hAnsiTheme="minorBidi"/>
          <w:rtl/>
        </w:rPr>
        <w:t>،</w:t>
      </w:r>
      <w:r w:rsidRPr="00280435">
        <w:rPr>
          <w:rFonts w:asciiTheme="minorBidi" w:hAnsiTheme="minorBidi"/>
          <w:rtl/>
        </w:rPr>
        <w:t>55.</w:t>
      </w:r>
    </w:p>
  </w:footnote>
  <w:footnote w:id="19">
    <w:p w:rsidR="00D60B34" w:rsidRPr="00280435" w:rsidRDefault="00D60B34" w:rsidP="00450927">
      <w:pPr>
        <w:pStyle w:val="a7"/>
        <w:jc w:val="both"/>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 xml:space="preserve">- </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sz w:val="22"/>
          <w:szCs w:val="22"/>
          <w:rtl/>
        </w:rPr>
        <w:t xml:space="preserve">. </w:t>
      </w:r>
      <w:r w:rsidRPr="00280435">
        <w:rPr>
          <w:rFonts w:asciiTheme="minorBidi" w:hAnsiTheme="minorBidi"/>
          <w:sz w:val="22"/>
          <w:szCs w:val="22"/>
          <w:rtl/>
        </w:rPr>
        <w:t xml:space="preserve"> محمد رفعت </w:t>
      </w:r>
      <w:r w:rsidRPr="00280435">
        <w:rPr>
          <w:rFonts w:asciiTheme="minorBidi" w:hAnsiTheme="minorBidi" w:hint="cs"/>
          <w:sz w:val="22"/>
          <w:szCs w:val="22"/>
          <w:rtl/>
        </w:rPr>
        <w:t>عبد الوهاب</w:t>
      </w:r>
      <w:r>
        <w:rPr>
          <w:rFonts w:asciiTheme="minorBidi" w:hAnsiTheme="minorBidi"/>
          <w:sz w:val="22"/>
          <w:szCs w:val="22"/>
          <w:rtl/>
        </w:rPr>
        <w:t xml:space="preserve">. </w:t>
      </w:r>
      <w:r w:rsidRPr="00280435">
        <w:rPr>
          <w:rFonts w:asciiTheme="minorBidi" w:hAnsiTheme="minorBidi"/>
          <w:sz w:val="22"/>
          <w:szCs w:val="22"/>
          <w:rtl/>
        </w:rPr>
        <w:t>د</w:t>
      </w:r>
      <w:r>
        <w:rPr>
          <w:rFonts w:asciiTheme="minorBidi" w:hAnsiTheme="minorBidi"/>
          <w:sz w:val="22"/>
          <w:szCs w:val="22"/>
          <w:rtl/>
        </w:rPr>
        <w:t xml:space="preserve">. </w:t>
      </w:r>
      <w:r w:rsidRPr="00280435">
        <w:rPr>
          <w:rFonts w:asciiTheme="minorBidi" w:hAnsiTheme="minorBidi"/>
          <w:sz w:val="22"/>
          <w:szCs w:val="22"/>
          <w:rtl/>
        </w:rPr>
        <w:t xml:space="preserve"> حسين عثمان محمد – أساسيات</w:t>
      </w:r>
      <w:r>
        <w:rPr>
          <w:rFonts w:asciiTheme="minorBidi" w:hAnsiTheme="minorBidi"/>
          <w:sz w:val="22"/>
          <w:szCs w:val="22"/>
          <w:rtl/>
        </w:rPr>
        <w:t xml:space="preserve"> الإدارة </w:t>
      </w:r>
      <w:r w:rsidRPr="00280435">
        <w:rPr>
          <w:rFonts w:asciiTheme="minorBidi" w:hAnsiTheme="minorBidi"/>
          <w:sz w:val="22"/>
          <w:szCs w:val="22"/>
          <w:rtl/>
        </w:rPr>
        <w:t>العامة – مرجع سابق ص 303</w:t>
      </w:r>
      <w:r>
        <w:rPr>
          <w:rFonts w:asciiTheme="minorBidi" w:hAnsiTheme="minorBidi"/>
          <w:sz w:val="22"/>
          <w:szCs w:val="22"/>
          <w:rtl/>
        </w:rPr>
        <w:t xml:space="preserve">. </w:t>
      </w:r>
    </w:p>
  </w:footnote>
  <w:footnote w:id="20">
    <w:p w:rsidR="00D60B34" w:rsidRPr="00280435" w:rsidRDefault="00D60B34" w:rsidP="00450927">
      <w:pPr>
        <w:pStyle w:val="a6"/>
        <w:spacing w:after="0" w:line="240" w:lineRule="auto"/>
        <w:ind w:left="-2"/>
        <w:jc w:val="both"/>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rtl/>
        </w:rPr>
        <w:t xml:space="preserve">. </w:t>
      </w:r>
      <w:r w:rsidRPr="00280435">
        <w:rPr>
          <w:rFonts w:asciiTheme="minorBidi" w:hAnsiTheme="minorBidi"/>
          <w:rtl/>
        </w:rPr>
        <w:t xml:space="preserve"> صبري توفيق حمودة –رسالة دكتوراه" اللامركزية ورقابة السلطة المركزية في ليبيا "– مرجع سابق</w:t>
      </w:r>
      <w:r>
        <w:rPr>
          <w:rFonts w:asciiTheme="minorBidi" w:hAnsiTheme="minorBidi"/>
          <w:rtl/>
        </w:rPr>
        <w:t xml:space="preserve">، </w:t>
      </w:r>
      <w:r w:rsidRPr="00280435">
        <w:rPr>
          <w:rFonts w:asciiTheme="minorBidi" w:hAnsiTheme="minorBidi"/>
          <w:rtl/>
        </w:rPr>
        <w:t>ص 59</w:t>
      </w:r>
      <w:r>
        <w:rPr>
          <w:rFonts w:asciiTheme="minorBidi" w:hAnsiTheme="minorBidi"/>
          <w:rtl/>
        </w:rPr>
        <w:t xml:space="preserve">. </w:t>
      </w:r>
      <w:r w:rsidRPr="00280435">
        <w:rPr>
          <w:rFonts w:asciiTheme="minorBidi" w:hAnsiTheme="minorBidi"/>
          <w:rtl/>
        </w:rPr>
        <w:t xml:space="preserve"> </w:t>
      </w:r>
    </w:p>
  </w:footnote>
  <w:footnote w:id="21">
    <w:p w:rsidR="00D60B34" w:rsidRPr="00280435" w:rsidRDefault="00D60B34" w:rsidP="00450927">
      <w:pPr>
        <w:pStyle w:val="a7"/>
        <w:rPr>
          <w:rFonts w:asciiTheme="minorBidi" w:hAnsiTheme="minorBidi"/>
          <w:sz w:val="22"/>
          <w:szCs w:val="22"/>
          <w:rtl/>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sz w:val="22"/>
          <w:szCs w:val="22"/>
          <w:rtl/>
        </w:rPr>
        <w:t xml:space="preserve">. </w:t>
      </w:r>
      <w:r w:rsidRPr="00280435">
        <w:rPr>
          <w:rFonts w:asciiTheme="minorBidi" w:hAnsiTheme="minorBidi"/>
          <w:sz w:val="22"/>
          <w:szCs w:val="22"/>
          <w:rtl/>
        </w:rPr>
        <w:t xml:space="preserve">محمد رفعت عبدالوهاب –مبادئ وأحكام القانون </w:t>
      </w:r>
      <w:r>
        <w:rPr>
          <w:rFonts w:asciiTheme="minorBidi" w:hAnsiTheme="minorBidi"/>
          <w:sz w:val="22"/>
          <w:szCs w:val="22"/>
          <w:rtl/>
        </w:rPr>
        <w:t xml:space="preserve">الإداري  </w:t>
      </w:r>
      <w:r w:rsidRPr="00280435">
        <w:rPr>
          <w:rFonts w:asciiTheme="minorBidi" w:hAnsiTheme="minorBidi"/>
          <w:sz w:val="22"/>
          <w:szCs w:val="22"/>
          <w:rtl/>
        </w:rPr>
        <w:t>–منشورات الحلبي الحقوقية –بيروت –لبنان</w:t>
      </w:r>
      <w:r>
        <w:rPr>
          <w:rFonts w:asciiTheme="minorBidi" w:hAnsiTheme="minorBidi"/>
          <w:sz w:val="22"/>
          <w:szCs w:val="22"/>
          <w:rtl/>
        </w:rPr>
        <w:t>،</w:t>
      </w:r>
      <w:r w:rsidRPr="00280435">
        <w:rPr>
          <w:rFonts w:asciiTheme="minorBidi" w:hAnsiTheme="minorBidi"/>
          <w:sz w:val="22"/>
          <w:szCs w:val="22"/>
          <w:rtl/>
        </w:rPr>
        <w:t>2005</w:t>
      </w:r>
      <w:r>
        <w:rPr>
          <w:rFonts w:asciiTheme="minorBidi" w:hAnsiTheme="minorBidi"/>
          <w:sz w:val="22"/>
          <w:szCs w:val="22"/>
          <w:rtl/>
        </w:rPr>
        <w:t>،</w:t>
      </w:r>
      <w:r w:rsidRPr="00280435">
        <w:rPr>
          <w:rFonts w:asciiTheme="minorBidi" w:hAnsiTheme="minorBidi"/>
          <w:sz w:val="22"/>
          <w:szCs w:val="22"/>
          <w:rtl/>
        </w:rPr>
        <w:t xml:space="preserve"> </w:t>
      </w:r>
      <w:r>
        <w:rPr>
          <w:rFonts w:asciiTheme="minorBidi" w:hAnsiTheme="minorBidi" w:hint="cs"/>
          <w:sz w:val="22"/>
          <w:szCs w:val="22"/>
          <w:rtl/>
        </w:rPr>
        <w:t>ط1</w:t>
      </w:r>
      <w:r w:rsidRPr="00280435">
        <w:rPr>
          <w:rFonts w:asciiTheme="minorBidi" w:hAnsiTheme="minorBidi"/>
          <w:sz w:val="22"/>
          <w:szCs w:val="22"/>
          <w:rtl/>
        </w:rPr>
        <w:t xml:space="preserve"> –ص120.، د ماجد راغب الحلو – علم</w:t>
      </w:r>
      <w:r>
        <w:rPr>
          <w:rFonts w:asciiTheme="minorBidi" w:hAnsiTheme="minorBidi"/>
          <w:sz w:val="22"/>
          <w:szCs w:val="22"/>
          <w:rtl/>
        </w:rPr>
        <w:t xml:space="preserve">  الإدارة </w:t>
      </w:r>
      <w:r w:rsidRPr="00280435">
        <w:rPr>
          <w:rFonts w:asciiTheme="minorBidi" w:hAnsiTheme="minorBidi"/>
          <w:sz w:val="22"/>
          <w:szCs w:val="22"/>
          <w:rtl/>
        </w:rPr>
        <w:t>العامة ومبادئ الشريعة الإسلامية – مرجع سابق</w:t>
      </w:r>
      <w:r>
        <w:rPr>
          <w:rFonts w:asciiTheme="minorBidi" w:hAnsiTheme="minorBidi"/>
          <w:sz w:val="22"/>
          <w:szCs w:val="22"/>
          <w:rtl/>
        </w:rPr>
        <w:t xml:space="preserve">، </w:t>
      </w:r>
      <w:r w:rsidRPr="00280435">
        <w:rPr>
          <w:rFonts w:asciiTheme="minorBidi" w:hAnsiTheme="minorBidi"/>
          <w:sz w:val="22"/>
          <w:szCs w:val="22"/>
          <w:rtl/>
        </w:rPr>
        <w:t>ص 301</w:t>
      </w:r>
      <w:r>
        <w:rPr>
          <w:rFonts w:asciiTheme="minorBidi" w:hAnsiTheme="minorBidi"/>
          <w:sz w:val="22"/>
          <w:szCs w:val="22"/>
          <w:rtl/>
        </w:rPr>
        <w:t xml:space="preserve">. </w:t>
      </w:r>
    </w:p>
  </w:footnote>
  <w:footnote w:id="22">
    <w:p w:rsidR="00D60B34" w:rsidRPr="00B317C0" w:rsidRDefault="00D60B34" w:rsidP="00450927">
      <w:pPr>
        <w:pStyle w:val="a7"/>
        <w:rPr>
          <w:lang w:bidi="ar-LY"/>
        </w:rPr>
      </w:pPr>
      <w:r>
        <w:rPr>
          <w:rStyle w:val="a8"/>
        </w:rPr>
        <w:footnoteRef/>
      </w:r>
      <w:r>
        <w:rPr>
          <w:rtl/>
        </w:rPr>
        <w:t xml:space="preserve"> </w:t>
      </w:r>
      <w:r>
        <w:rPr>
          <w:rFonts w:hint="cs"/>
          <w:rtl/>
        </w:rPr>
        <w:t xml:space="preserve">- </w:t>
      </w:r>
      <w:r>
        <w:rPr>
          <w:rFonts w:hint="cs"/>
          <w:rtl/>
          <w:lang w:bidi="ar-LY"/>
        </w:rPr>
        <w:t>أ. حميدة مصباح مفتاح غانم، الإدارة المحلية في ليبيا الواقع وآفاق المستقبل، مرجع سابق، ص 13.</w:t>
      </w:r>
    </w:p>
  </w:footnote>
  <w:footnote w:id="23">
    <w:p w:rsidR="00D60B34" w:rsidRDefault="00D60B34" w:rsidP="00450927">
      <w:pPr>
        <w:pStyle w:val="a7"/>
      </w:pPr>
      <w:r>
        <w:rPr>
          <w:rStyle w:val="a8"/>
        </w:rPr>
        <w:footnoteRef/>
      </w:r>
      <w:r>
        <w:rPr>
          <w:rtl/>
        </w:rPr>
        <w:t xml:space="preserve"> </w:t>
      </w:r>
      <w:r>
        <w:rPr>
          <w:rFonts w:hint="cs"/>
          <w:rtl/>
        </w:rPr>
        <w:t>-  محمد عبد الحميد أبوزيد، الإدارة المحلية، جميع الحقوق الطبع محفوظة للمركز، 1999م، ص 130،  د. مصطفى محمد موسى، التنظيم الإداري  بين المركزية واللامركزية، مرجع سابق، ص 59.</w:t>
      </w:r>
    </w:p>
  </w:footnote>
  <w:footnote w:id="24">
    <w:p w:rsidR="00D60B34" w:rsidRDefault="00D60B34" w:rsidP="00450927">
      <w:pPr>
        <w:pStyle w:val="a7"/>
      </w:pPr>
      <w:r>
        <w:rPr>
          <w:rStyle w:val="a8"/>
        </w:rPr>
        <w:footnoteRef/>
      </w:r>
      <w:r>
        <w:rPr>
          <w:rFonts w:hint="cs"/>
          <w:rtl/>
        </w:rPr>
        <w:t>-  د. هاني على الطهراوي، قانون الإدارة المحلية " الحكم المحلي في الاردن وبريطانيا"، دار الثقافة للنشر والتوزيع، 2004م، ط1، ص 29.</w:t>
      </w:r>
    </w:p>
  </w:footnote>
  <w:footnote w:id="25">
    <w:p w:rsidR="00D60B34" w:rsidRPr="00B61451" w:rsidRDefault="00D60B34" w:rsidP="00450927">
      <w:pPr>
        <w:pStyle w:val="a7"/>
        <w:rPr>
          <w:rFonts w:asciiTheme="minorBidi" w:hAnsiTheme="minorBidi"/>
          <w:sz w:val="22"/>
          <w:szCs w:val="22"/>
          <w:rtl/>
        </w:rPr>
      </w:pPr>
      <w:r w:rsidRPr="00B61451">
        <w:rPr>
          <w:rStyle w:val="a8"/>
          <w:rFonts w:asciiTheme="minorBidi" w:hAnsiTheme="minorBidi"/>
          <w:sz w:val="22"/>
          <w:szCs w:val="22"/>
        </w:rPr>
        <w:footnoteRef/>
      </w:r>
      <w:r w:rsidRPr="00B61451">
        <w:rPr>
          <w:rFonts w:asciiTheme="minorBidi" w:hAnsiTheme="minorBidi"/>
          <w:sz w:val="22"/>
          <w:szCs w:val="22"/>
          <w:rtl/>
        </w:rPr>
        <w:t xml:space="preserve"> </w:t>
      </w:r>
      <w:r w:rsidRPr="00B61451">
        <w:rPr>
          <w:rFonts w:asciiTheme="minorBidi" w:hAnsiTheme="minorBidi" w:hint="cs"/>
          <w:sz w:val="22"/>
          <w:szCs w:val="22"/>
          <w:rtl/>
          <w:lang w:bidi="ar-LY"/>
        </w:rPr>
        <w:t>-</w:t>
      </w:r>
      <w:r w:rsidRPr="00B61451">
        <w:rPr>
          <w:rFonts w:asciiTheme="minorBidi" w:hAnsiTheme="minorBidi"/>
          <w:sz w:val="22"/>
          <w:szCs w:val="22"/>
          <w:rtl/>
          <w:lang w:bidi="ar-LY"/>
        </w:rPr>
        <w:t xml:space="preserve"> </w:t>
      </w:r>
      <w:r w:rsidRPr="00B61451">
        <w:rPr>
          <w:rFonts w:asciiTheme="minorBidi" w:hAnsiTheme="minorBidi" w:hint="cs"/>
          <w:sz w:val="22"/>
          <w:szCs w:val="22"/>
          <w:rtl/>
        </w:rPr>
        <w:t>أحمد صقر عاشور،</w:t>
      </w:r>
      <w:r>
        <w:rPr>
          <w:rFonts w:asciiTheme="minorBidi" w:hAnsiTheme="minorBidi" w:hint="cs"/>
          <w:sz w:val="22"/>
          <w:szCs w:val="22"/>
          <w:rtl/>
        </w:rPr>
        <w:t xml:space="preserve"> الإدارة </w:t>
      </w:r>
      <w:r w:rsidRPr="00B61451">
        <w:rPr>
          <w:rFonts w:asciiTheme="minorBidi" w:hAnsiTheme="minorBidi" w:hint="cs"/>
          <w:sz w:val="22"/>
          <w:szCs w:val="22"/>
          <w:rtl/>
        </w:rPr>
        <w:t xml:space="preserve">العامة مدخل بيئي مقارن، دار النهضة العربية، بيروت، </w:t>
      </w:r>
      <w:r>
        <w:rPr>
          <w:rFonts w:asciiTheme="minorBidi" w:hAnsiTheme="minorBidi" w:hint="cs"/>
          <w:sz w:val="22"/>
          <w:szCs w:val="22"/>
          <w:rtl/>
        </w:rPr>
        <w:t>ط1</w:t>
      </w:r>
      <w:r w:rsidRPr="00B61451">
        <w:rPr>
          <w:rFonts w:asciiTheme="minorBidi" w:hAnsiTheme="minorBidi" w:hint="cs"/>
          <w:sz w:val="22"/>
          <w:szCs w:val="22"/>
          <w:rtl/>
        </w:rPr>
        <w:t>، 1979م، ص 313.</w:t>
      </w:r>
    </w:p>
  </w:footnote>
  <w:footnote w:id="26">
    <w:p w:rsidR="00D60B34" w:rsidRPr="00B61451" w:rsidRDefault="00D60B34" w:rsidP="00450927">
      <w:pPr>
        <w:pStyle w:val="a7"/>
        <w:rPr>
          <w:rFonts w:asciiTheme="minorBidi" w:hAnsiTheme="minorBidi"/>
          <w:sz w:val="22"/>
          <w:szCs w:val="22"/>
          <w:rtl/>
        </w:rPr>
      </w:pPr>
      <w:r w:rsidRPr="00B61451">
        <w:rPr>
          <w:rStyle w:val="a8"/>
          <w:rFonts w:asciiTheme="minorBidi" w:hAnsiTheme="minorBidi"/>
          <w:sz w:val="22"/>
          <w:szCs w:val="22"/>
        </w:rPr>
        <w:footnoteRef/>
      </w:r>
      <w:r w:rsidRPr="00B61451">
        <w:rPr>
          <w:rFonts w:asciiTheme="minorBidi" w:hAnsiTheme="minorBidi"/>
          <w:sz w:val="22"/>
          <w:szCs w:val="22"/>
          <w:rtl/>
        </w:rPr>
        <w:t xml:space="preserve"> </w:t>
      </w:r>
      <w:r w:rsidRPr="00B61451">
        <w:rPr>
          <w:rFonts w:asciiTheme="minorBidi" w:hAnsiTheme="minorBidi" w:hint="cs"/>
          <w:sz w:val="22"/>
          <w:szCs w:val="22"/>
          <w:rtl/>
          <w:lang w:bidi="ar-LY"/>
        </w:rPr>
        <w:t>-</w:t>
      </w:r>
      <w:r w:rsidRPr="00B61451">
        <w:rPr>
          <w:rFonts w:asciiTheme="minorBidi" w:hAnsiTheme="minorBidi"/>
          <w:sz w:val="22"/>
          <w:szCs w:val="22"/>
          <w:rtl/>
          <w:lang w:bidi="ar-LY"/>
        </w:rPr>
        <w:t xml:space="preserve"> </w:t>
      </w:r>
      <w:r w:rsidRPr="00B61451">
        <w:rPr>
          <w:rFonts w:asciiTheme="minorBidi" w:hAnsiTheme="minorBidi" w:hint="cs"/>
          <w:sz w:val="22"/>
          <w:szCs w:val="22"/>
          <w:rtl/>
        </w:rPr>
        <w:t xml:space="preserve"> د. حسام مرسي، أصول القانون الإداري، دار الفكر الجامعي، الاسكندرية، </w:t>
      </w:r>
      <w:r>
        <w:rPr>
          <w:rFonts w:asciiTheme="minorBidi" w:hAnsiTheme="minorBidi" w:hint="cs"/>
          <w:sz w:val="22"/>
          <w:szCs w:val="22"/>
          <w:rtl/>
        </w:rPr>
        <w:t>ط1</w:t>
      </w:r>
      <w:r w:rsidRPr="00B61451">
        <w:rPr>
          <w:rFonts w:asciiTheme="minorBidi" w:hAnsiTheme="minorBidi" w:hint="cs"/>
          <w:sz w:val="22"/>
          <w:szCs w:val="22"/>
          <w:rtl/>
        </w:rPr>
        <w:t>، 2012م، ص 112.</w:t>
      </w:r>
    </w:p>
  </w:footnote>
  <w:footnote w:id="27">
    <w:p w:rsidR="00D60B34" w:rsidRPr="00B61451" w:rsidRDefault="00D60B34" w:rsidP="00450927">
      <w:pPr>
        <w:pStyle w:val="a7"/>
        <w:rPr>
          <w:sz w:val="22"/>
          <w:szCs w:val="22"/>
        </w:rPr>
      </w:pPr>
      <w:r w:rsidRPr="00B61451">
        <w:rPr>
          <w:rStyle w:val="a8"/>
          <w:sz w:val="22"/>
          <w:szCs w:val="22"/>
        </w:rPr>
        <w:footnoteRef/>
      </w:r>
      <w:r w:rsidRPr="00B61451">
        <w:rPr>
          <w:sz w:val="22"/>
          <w:szCs w:val="22"/>
          <w:rtl/>
        </w:rPr>
        <w:t xml:space="preserve"> </w:t>
      </w:r>
      <w:r w:rsidRPr="00B61451">
        <w:rPr>
          <w:rFonts w:hint="cs"/>
          <w:sz w:val="22"/>
          <w:szCs w:val="22"/>
          <w:rtl/>
        </w:rPr>
        <w:t xml:space="preserve">- </w:t>
      </w:r>
      <w:r w:rsidRPr="00B61451">
        <w:rPr>
          <w:rFonts w:asciiTheme="minorBidi" w:hAnsiTheme="minorBidi"/>
          <w:sz w:val="22"/>
          <w:szCs w:val="22"/>
          <w:rtl/>
        </w:rPr>
        <w:t>د.</w:t>
      </w:r>
      <w:r>
        <w:rPr>
          <w:rFonts w:asciiTheme="minorBidi" w:hAnsiTheme="minorBidi" w:hint="cs"/>
          <w:sz w:val="22"/>
          <w:szCs w:val="22"/>
          <w:rtl/>
        </w:rPr>
        <w:t xml:space="preserve"> </w:t>
      </w:r>
      <w:r w:rsidRPr="00B61451">
        <w:rPr>
          <w:rFonts w:asciiTheme="minorBidi" w:hAnsiTheme="minorBidi"/>
          <w:sz w:val="22"/>
          <w:szCs w:val="22"/>
          <w:rtl/>
        </w:rPr>
        <w:t>محمد رفعت عبدال</w:t>
      </w:r>
      <w:r>
        <w:rPr>
          <w:rFonts w:asciiTheme="minorBidi" w:hAnsiTheme="minorBidi"/>
          <w:sz w:val="22"/>
          <w:szCs w:val="22"/>
          <w:rtl/>
        </w:rPr>
        <w:t>وهاب –النظرية العامة للقانون ال</w:t>
      </w:r>
      <w:r>
        <w:rPr>
          <w:rFonts w:asciiTheme="minorBidi" w:hAnsiTheme="minorBidi" w:hint="cs"/>
          <w:sz w:val="22"/>
          <w:szCs w:val="22"/>
          <w:rtl/>
        </w:rPr>
        <w:t>إ</w:t>
      </w:r>
      <w:r w:rsidRPr="00B61451">
        <w:rPr>
          <w:rFonts w:asciiTheme="minorBidi" w:hAnsiTheme="minorBidi"/>
          <w:sz w:val="22"/>
          <w:szCs w:val="22"/>
          <w:rtl/>
        </w:rPr>
        <w:t>داري،</w:t>
      </w:r>
      <w:r w:rsidRPr="00B61451">
        <w:rPr>
          <w:rFonts w:asciiTheme="minorBidi" w:hAnsiTheme="minorBidi" w:hint="cs"/>
          <w:sz w:val="22"/>
          <w:szCs w:val="22"/>
          <w:rtl/>
        </w:rPr>
        <w:t xml:space="preserve"> </w:t>
      </w:r>
      <w:r>
        <w:rPr>
          <w:rFonts w:asciiTheme="minorBidi" w:hAnsiTheme="minorBidi"/>
          <w:sz w:val="22"/>
          <w:szCs w:val="22"/>
          <w:rtl/>
        </w:rPr>
        <w:t>دار الجامعة الجديدة –</w:t>
      </w:r>
      <w:r>
        <w:rPr>
          <w:rFonts w:asciiTheme="minorBidi" w:hAnsiTheme="minorBidi" w:hint="cs"/>
          <w:sz w:val="22"/>
          <w:szCs w:val="22"/>
          <w:rtl/>
        </w:rPr>
        <w:t>ط1</w:t>
      </w:r>
      <w:r>
        <w:rPr>
          <w:rFonts w:asciiTheme="minorBidi" w:hAnsiTheme="minorBidi"/>
          <w:sz w:val="22"/>
          <w:szCs w:val="22"/>
          <w:rtl/>
        </w:rPr>
        <w:t xml:space="preserve">، </w:t>
      </w:r>
      <w:r w:rsidRPr="00B61451">
        <w:rPr>
          <w:rFonts w:asciiTheme="minorBidi" w:hAnsiTheme="minorBidi"/>
          <w:sz w:val="22"/>
          <w:szCs w:val="22"/>
          <w:rtl/>
        </w:rPr>
        <w:t xml:space="preserve"> 2009</w:t>
      </w:r>
      <w:r>
        <w:rPr>
          <w:rFonts w:asciiTheme="minorBidi" w:hAnsiTheme="minorBidi" w:hint="cs"/>
          <w:sz w:val="22"/>
          <w:szCs w:val="22"/>
          <w:rtl/>
        </w:rPr>
        <w:t>م</w:t>
      </w:r>
      <w:r w:rsidRPr="00B61451">
        <w:rPr>
          <w:rFonts w:asciiTheme="minorBidi" w:hAnsiTheme="minorBidi"/>
          <w:sz w:val="22"/>
          <w:szCs w:val="22"/>
          <w:rtl/>
        </w:rPr>
        <w:t>،ص141، 142.</w:t>
      </w:r>
    </w:p>
  </w:footnote>
  <w:footnote w:id="28">
    <w:p w:rsidR="00D60B34" w:rsidRDefault="00D60B34" w:rsidP="00450927">
      <w:pPr>
        <w:pStyle w:val="a7"/>
      </w:pPr>
      <w:r w:rsidRPr="00B61451">
        <w:rPr>
          <w:rStyle w:val="a8"/>
          <w:rFonts w:asciiTheme="minorBidi" w:hAnsiTheme="minorBidi"/>
          <w:sz w:val="22"/>
          <w:szCs w:val="22"/>
        </w:rPr>
        <w:footnoteRef/>
      </w:r>
      <w:r w:rsidRPr="00B61451">
        <w:rPr>
          <w:rStyle w:val="a8"/>
          <w:rFonts w:asciiTheme="minorBidi" w:hAnsiTheme="minorBidi"/>
          <w:sz w:val="22"/>
          <w:szCs w:val="22"/>
          <w:rtl/>
        </w:rPr>
        <w:t xml:space="preserve"> </w:t>
      </w:r>
      <w:r w:rsidRPr="00B61451">
        <w:rPr>
          <w:rFonts w:hint="cs"/>
          <w:sz w:val="22"/>
          <w:szCs w:val="22"/>
          <w:rtl/>
        </w:rPr>
        <w:t xml:space="preserve">-  </w:t>
      </w:r>
      <w:r w:rsidRPr="00B61451">
        <w:rPr>
          <w:rFonts w:asciiTheme="minorBidi" w:hAnsiTheme="minorBidi"/>
          <w:sz w:val="22"/>
          <w:szCs w:val="22"/>
          <w:rtl/>
        </w:rPr>
        <w:t>د.</w:t>
      </w:r>
      <w:r>
        <w:rPr>
          <w:rFonts w:asciiTheme="minorBidi" w:hAnsiTheme="minorBidi" w:hint="cs"/>
          <w:sz w:val="22"/>
          <w:szCs w:val="22"/>
          <w:rtl/>
        </w:rPr>
        <w:t xml:space="preserve"> </w:t>
      </w:r>
      <w:r w:rsidRPr="00B61451">
        <w:rPr>
          <w:rFonts w:asciiTheme="minorBidi" w:hAnsiTheme="minorBidi"/>
          <w:sz w:val="22"/>
          <w:szCs w:val="22"/>
          <w:rtl/>
        </w:rPr>
        <w:t xml:space="preserve">محمد مختار عثمان </w:t>
      </w:r>
      <w:r>
        <w:rPr>
          <w:rFonts w:asciiTheme="minorBidi" w:hAnsiTheme="minorBidi" w:hint="cs"/>
          <w:sz w:val="22"/>
          <w:szCs w:val="22"/>
          <w:rtl/>
        </w:rPr>
        <w:t>:</w:t>
      </w:r>
      <w:r w:rsidRPr="00B61451">
        <w:rPr>
          <w:rFonts w:asciiTheme="minorBidi" w:hAnsiTheme="minorBidi"/>
          <w:sz w:val="22"/>
          <w:szCs w:val="22"/>
          <w:rtl/>
        </w:rPr>
        <w:t>مبادئ علم</w:t>
      </w:r>
      <w:r>
        <w:rPr>
          <w:rFonts w:asciiTheme="minorBidi" w:hAnsiTheme="minorBidi"/>
          <w:sz w:val="22"/>
          <w:szCs w:val="22"/>
          <w:rtl/>
        </w:rPr>
        <w:t xml:space="preserve">  الإدارة </w:t>
      </w:r>
      <w:r w:rsidRPr="00B61451">
        <w:rPr>
          <w:rFonts w:asciiTheme="minorBidi" w:hAnsiTheme="minorBidi"/>
          <w:sz w:val="22"/>
          <w:szCs w:val="22"/>
          <w:rtl/>
        </w:rPr>
        <w:t xml:space="preserve">العامة </w:t>
      </w:r>
      <w:r>
        <w:rPr>
          <w:rFonts w:asciiTheme="minorBidi" w:hAnsiTheme="minorBidi" w:hint="cs"/>
          <w:sz w:val="22"/>
          <w:szCs w:val="22"/>
          <w:rtl/>
        </w:rPr>
        <w:t xml:space="preserve">، </w:t>
      </w:r>
      <w:r w:rsidRPr="00B61451">
        <w:rPr>
          <w:rFonts w:asciiTheme="minorBidi" w:hAnsiTheme="minorBidi"/>
          <w:sz w:val="22"/>
          <w:szCs w:val="22"/>
          <w:rtl/>
        </w:rPr>
        <w:t xml:space="preserve">منشورات جامعة قاريونس </w:t>
      </w:r>
      <w:r>
        <w:rPr>
          <w:rFonts w:asciiTheme="minorBidi" w:hAnsiTheme="minorBidi" w:hint="cs"/>
          <w:sz w:val="22"/>
          <w:szCs w:val="22"/>
          <w:rtl/>
        </w:rPr>
        <w:t>، ط1</w:t>
      </w:r>
      <w:r>
        <w:rPr>
          <w:rFonts w:asciiTheme="minorBidi" w:hAnsiTheme="minorBidi"/>
          <w:sz w:val="22"/>
          <w:szCs w:val="22"/>
          <w:rtl/>
        </w:rPr>
        <w:t xml:space="preserve">، </w:t>
      </w:r>
      <w:r w:rsidRPr="00B61451">
        <w:rPr>
          <w:rFonts w:asciiTheme="minorBidi" w:hAnsiTheme="minorBidi"/>
          <w:sz w:val="22"/>
          <w:szCs w:val="22"/>
          <w:rtl/>
        </w:rPr>
        <w:t>1990</w:t>
      </w:r>
      <w:r>
        <w:rPr>
          <w:rFonts w:asciiTheme="minorBidi" w:hAnsiTheme="minorBidi" w:hint="cs"/>
          <w:sz w:val="22"/>
          <w:szCs w:val="22"/>
          <w:rtl/>
        </w:rPr>
        <w:t>م</w:t>
      </w:r>
      <w:r w:rsidRPr="00B61451">
        <w:rPr>
          <w:rFonts w:asciiTheme="minorBidi" w:hAnsiTheme="minorBidi"/>
          <w:sz w:val="22"/>
          <w:szCs w:val="22"/>
          <w:rtl/>
        </w:rPr>
        <w:t>،ص155.</w:t>
      </w:r>
    </w:p>
  </w:footnote>
  <w:footnote w:id="29">
    <w:p w:rsidR="00D60B34" w:rsidRPr="00280435" w:rsidRDefault="00D60B34" w:rsidP="00450927">
      <w:pPr>
        <w:spacing w:after="0" w:line="240" w:lineRule="auto"/>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hint="cs"/>
          <w:rtl/>
        </w:rPr>
        <w:t xml:space="preserve"> </w:t>
      </w:r>
      <w:r w:rsidRPr="00280435">
        <w:rPr>
          <w:rFonts w:asciiTheme="minorBidi" w:hAnsiTheme="minorBidi"/>
          <w:rtl/>
        </w:rPr>
        <w:t xml:space="preserve">منصور ميلاد يونس </w:t>
      </w:r>
      <w:r>
        <w:rPr>
          <w:rFonts w:asciiTheme="minorBidi" w:hAnsiTheme="minorBidi" w:hint="cs"/>
          <w:rtl/>
        </w:rPr>
        <w:t xml:space="preserve">: </w:t>
      </w:r>
      <w:r w:rsidRPr="00280435">
        <w:rPr>
          <w:rFonts w:asciiTheme="minorBidi" w:hAnsiTheme="minorBidi"/>
          <w:rtl/>
        </w:rPr>
        <w:t>الوجيز في القانون الدستوري</w:t>
      </w:r>
      <w:r>
        <w:rPr>
          <w:rFonts w:asciiTheme="minorBidi" w:hAnsiTheme="minorBidi"/>
          <w:rtl/>
        </w:rPr>
        <w:t xml:space="preserve">، دار الكتاب الوطنية </w:t>
      </w:r>
      <w:r>
        <w:rPr>
          <w:rFonts w:asciiTheme="minorBidi" w:hAnsiTheme="minorBidi" w:hint="cs"/>
          <w:rtl/>
        </w:rPr>
        <w:t>، ط2</w:t>
      </w:r>
      <w:r>
        <w:rPr>
          <w:rFonts w:asciiTheme="minorBidi" w:hAnsiTheme="minorBidi"/>
          <w:rtl/>
        </w:rPr>
        <w:t xml:space="preserve">، </w:t>
      </w:r>
      <w:r w:rsidRPr="00280435">
        <w:rPr>
          <w:rFonts w:asciiTheme="minorBidi" w:hAnsiTheme="minorBidi"/>
          <w:rtl/>
        </w:rPr>
        <w:t>2013</w:t>
      </w:r>
      <w:r>
        <w:rPr>
          <w:rFonts w:asciiTheme="minorBidi" w:hAnsiTheme="minorBidi" w:hint="cs"/>
          <w:rtl/>
        </w:rPr>
        <w:t>م</w:t>
      </w:r>
      <w:r w:rsidRPr="00280435">
        <w:rPr>
          <w:rFonts w:asciiTheme="minorBidi" w:hAnsiTheme="minorBidi"/>
          <w:rtl/>
        </w:rPr>
        <w:t>–ص144.</w:t>
      </w:r>
    </w:p>
  </w:footnote>
  <w:footnote w:id="30">
    <w:p w:rsidR="00D60B34" w:rsidRPr="00280435" w:rsidRDefault="00D60B34" w:rsidP="00450927">
      <w:pPr>
        <w:pStyle w:val="a7"/>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hint="cs"/>
          <w:sz w:val="22"/>
          <w:szCs w:val="22"/>
          <w:rtl/>
        </w:rPr>
        <w:t xml:space="preserve"> </w:t>
      </w:r>
      <w:r w:rsidRPr="00280435">
        <w:rPr>
          <w:rFonts w:asciiTheme="minorBidi" w:hAnsiTheme="minorBidi"/>
          <w:sz w:val="22"/>
          <w:szCs w:val="22"/>
          <w:rtl/>
        </w:rPr>
        <w:t>علي خطار شنطاوي</w:t>
      </w:r>
      <w:r>
        <w:rPr>
          <w:rFonts w:asciiTheme="minorBidi" w:hAnsiTheme="minorBidi" w:hint="cs"/>
          <w:sz w:val="22"/>
          <w:szCs w:val="22"/>
          <w:rtl/>
        </w:rPr>
        <w:t xml:space="preserve">: </w:t>
      </w:r>
      <w:r>
        <w:rPr>
          <w:rFonts w:asciiTheme="minorBidi" w:hAnsiTheme="minorBidi"/>
          <w:sz w:val="22"/>
          <w:szCs w:val="22"/>
          <w:rtl/>
        </w:rPr>
        <w:t>الإدارة</w:t>
      </w:r>
      <w:r>
        <w:rPr>
          <w:rFonts w:asciiTheme="minorBidi" w:hAnsiTheme="minorBidi" w:hint="cs"/>
          <w:sz w:val="22"/>
          <w:szCs w:val="22"/>
          <w:rtl/>
        </w:rPr>
        <w:t xml:space="preserve"> </w:t>
      </w:r>
      <w:r w:rsidRPr="00280435">
        <w:rPr>
          <w:rFonts w:asciiTheme="minorBidi" w:hAnsiTheme="minorBidi"/>
          <w:sz w:val="22"/>
          <w:szCs w:val="22"/>
          <w:rtl/>
        </w:rPr>
        <w:t xml:space="preserve">المحلية </w:t>
      </w:r>
      <w:r>
        <w:rPr>
          <w:rFonts w:asciiTheme="minorBidi" w:hAnsiTheme="minorBidi" w:hint="cs"/>
          <w:sz w:val="22"/>
          <w:szCs w:val="22"/>
          <w:rtl/>
        </w:rPr>
        <w:t xml:space="preserve">، </w:t>
      </w:r>
      <w:r w:rsidRPr="00280435">
        <w:rPr>
          <w:rFonts w:asciiTheme="minorBidi" w:hAnsiTheme="minorBidi"/>
          <w:sz w:val="22"/>
          <w:szCs w:val="22"/>
          <w:rtl/>
        </w:rPr>
        <w:t>دار وائل للنشر</w:t>
      </w:r>
      <w:r>
        <w:rPr>
          <w:rFonts w:asciiTheme="minorBidi" w:hAnsiTheme="minorBidi"/>
          <w:sz w:val="22"/>
          <w:szCs w:val="22"/>
          <w:rtl/>
        </w:rPr>
        <w:t xml:space="preserve">، </w:t>
      </w:r>
      <w:r w:rsidRPr="00280435">
        <w:rPr>
          <w:rFonts w:asciiTheme="minorBidi" w:hAnsiTheme="minorBidi"/>
          <w:sz w:val="22"/>
          <w:szCs w:val="22"/>
          <w:rtl/>
        </w:rPr>
        <w:t xml:space="preserve">2002م </w:t>
      </w:r>
      <w:r>
        <w:rPr>
          <w:rFonts w:asciiTheme="minorBidi" w:hAnsiTheme="minorBidi" w:hint="cs"/>
          <w:sz w:val="22"/>
          <w:szCs w:val="22"/>
          <w:rtl/>
        </w:rPr>
        <w:t>،</w:t>
      </w:r>
      <w:r w:rsidRPr="00280435">
        <w:rPr>
          <w:rFonts w:asciiTheme="minorBidi" w:hAnsiTheme="minorBidi"/>
          <w:sz w:val="22"/>
          <w:szCs w:val="22"/>
          <w:rtl/>
        </w:rPr>
        <w:t>ص34</w:t>
      </w:r>
      <w:r>
        <w:rPr>
          <w:rFonts w:asciiTheme="minorBidi" w:hAnsiTheme="minorBidi"/>
          <w:sz w:val="22"/>
          <w:szCs w:val="22"/>
          <w:rtl/>
        </w:rPr>
        <w:t xml:space="preserve">. </w:t>
      </w:r>
    </w:p>
  </w:footnote>
  <w:footnote w:id="31">
    <w:p w:rsidR="00D60B34" w:rsidRPr="00280435" w:rsidRDefault="00D60B34" w:rsidP="00450927">
      <w:pPr>
        <w:pStyle w:val="a7"/>
        <w:rPr>
          <w:rFonts w:asciiTheme="minorBidi" w:hAnsiTheme="minorBidi"/>
          <w:sz w:val="22"/>
          <w:szCs w:val="22"/>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 xml:space="preserve">د. سليمان الطماوي </w:t>
      </w:r>
      <w:r>
        <w:rPr>
          <w:rFonts w:asciiTheme="minorBidi" w:hAnsiTheme="minorBidi" w:hint="cs"/>
          <w:sz w:val="22"/>
          <w:szCs w:val="22"/>
          <w:rtl/>
        </w:rPr>
        <w:t xml:space="preserve">: </w:t>
      </w:r>
      <w:r w:rsidRPr="00280435">
        <w:rPr>
          <w:rFonts w:asciiTheme="minorBidi" w:hAnsiTheme="minorBidi"/>
          <w:sz w:val="22"/>
          <w:szCs w:val="22"/>
          <w:rtl/>
        </w:rPr>
        <w:t xml:space="preserve">مبادئ القانون </w:t>
      </w:r>
      <w:r>
        <w:rPr>
          <w:rFonts w:asciiTheme="minorBidi" w:hAnsiTheme="minorBidi"/>
          <w:sz w:val="22"/>
          <w:szCs w:val="22"/>
          <w:rtl/>
        </w:rPr>
        <w:t>الإداري  "دراسة مقارنة،</w:t>
      </w:r>
      <w:r>
        <w:rPr>
          <w:rFonts w:asciiTheme="minorBidi" w:hAnsiTheme="minorBidi" w:hint="cs"/>
          <w:sz w:val="22"/>
          <w:szCs w:val="22"/>
          <w:rtl/>
        </w:rPr>
        <w:t xml:space="preserve"> </w:t>
      </w:r>
      <w:r>
        <w:rPr>
          <w:rFonts w:asciiTheme="minorBidi" w:hAnsiTheme="minorBidi"/>
          <w:sz w:val="22"/>
          <w:szCs w:val="22"/>
          <w:rtl/>
        </w:rPr>
        <w:t xml:space="preserve">دار الفكر العربي </w:t>
      </w:r>
      <w:r>
        <w:rPr>
          <w:rFonts w:asciiTheme="minorBidi" w:hAnsiTheme="minorBidi" w:hint="cs"/>
          <w:sz w:val="22"/>
          <w:szCs w:val="22"/>
          <w:rtl/>
        </w:rPr>
        <w:t xml:space="preserve">، ط10، </w:t>
      </w:r>
      <w:r w:rsidRPr="00280435">
        <w:rPr>
          <w:rFonts w:asciiTheme="minorBidi" w:hAnsiTheme="minorBidi"/>
          <w:sz w:val="22"/>
          <w:szCs w:val="22"/>
          <w:rtl/>
        </w:rPr>
        <w:t>ص117.</w:t>
      </w:r>
    </w:p>
  </w:footnote>
  <w:footnote w:id="32">
    <w:p w:rsidR="00D60B34" w:rsidRDefault="00D60B34" w:rsidP="00450927">
      <w:pPr>
        <w:pStyle w:val="a7"/>
      </w:pPr>
      <w:r>
        <w:rPr>
          <w:rStyle w:val="a8"/>
        </w:rPr>
        <w:footnoteRef/>
      </w:r>
      <w:r>
        <w:rPr>
          <w:rtl/>
        </w:rPr>
        <w:t xml:space="preserve"> </w:t>
      </w:r>
      <w:r>
        <w:rPr>
          <w:rFonts w:hint="cs"/>
          <w:rtl/>
        </w:rPr>
        <w:t>- د. محمد عبدالله الحراري، أصول القانون الإداري الليبي، منشورات المكتبة الجامعية، ط6، 2010م، ص 134.</w:t>
      </w:r>
    </w:p>
  </w:footnote>
  <w:footnote w:id="33">
    <w:p w:rsidR="00D60B34" w:rsidRDefault="00D60B34" w:rsidP="00450927">
      <w:pPr>
        <w:pStyle w:val="a7"/>
      </w:pPr>
      <w:r>
        <w:rPr>
          <w:rStyle w:val="a8"/>
        </w:rPr>
        <w:footnoteRef/>
      </w:r>
      <w:r>
        <w:rPr>
          <w:rtl/>
        </w:rPr>
        <w:t xml:space="preserve"> </w:t>
      </w:r>
      <w:r>
        <w:rPr>
          <w:rFonts w:hint="cs"/>
          <w:rtl/>
        </w:rPr>
        <w:t>- د. خليفة أحواس، اللامركزية في ليبيا بعد الثورة "دراسة قانونية تحليلية مقارنة" منشورات جامعة قاريونس، بنغازي، ليبيا، ص 59.</w:t>
      </w:r>
    </w:p>
  </w:footnote>
  <w:footnote w:id="34">
    <w:p w:rsidR="00D60B34" w:rsidRDefault="00D60B34" w:rsidP="00D86A39">
      <w:pPr>
        <w:pStyle w:val="a7"/>
      </w:pPr>
      <w:r>
        <w:rPr>
          <w:rStyle w:val="a8"/>
        </w:rPr>
        <w:footnoteRef/>
      </w:r>
      <w:r>
        <w:rPr>
          <w:rtl/>
        </w:rPr>
        <w:t xml:space="preserve"> </w:t>
      </w:r>
      <w:r>
        <w:rPr>
          <w:rFonts w:hint="cs"/>
          <w:rtl/>
        </w:rPr>
        <w:t>- أ. سالم المبروك فرج الزائدي، مبدأ اللامركزية الإدارية ودوره في تحقيق التنمية على المستوى المحلي، رسالة ماجستير ، الأكاديمية الليبية، طرابلس، 2016، ص 8.</w:t>
      </w:r>
    </w:p>
  </w:footnote>
  <w:footnote w:id="35">
    <w:p w:rsidR="00D60B34" w:rsidRPr="00280435" w:rsidRDefault="00D60B34" w:rsidP="00450927">
      <w:pPr>
        <w:pStyle w:val="a7"/>
        <w:rPr>
          <w:rFonts w:asciiTheme="minorBidi" w:hAnsiTheme="minorBidi"/>
          <w:sz w:val="22"/>
          <w:szCs w:val="22"/>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w:t>
      </w:r>
      <w:r w:rsidRPr="00280435">
        <w:rPr>
          <w:rFonts w:asciiTheme="minorBidi" w:hAnsiTheme="minorBidi"/>
          <w:sz w:val="22"/>
          <w:szCs w:val="22"/>
          <w:rtl/>
        </w:rPr>
        <w:t>د.</w:t>
      </w:r>
      <w:r>
        <w:rPr>
          <w:rFonts w:asciiTheme="minorBidi" w:hAnsiTheme="minorBidi" w:hint="cs"/>
          <w:sz w:val="22"/>
          <w:szCs w:val="22"/>
          <w:rtl/>
        </w:rPr>
        <w:t xml:space="preserve"> </w:t>
      </w:r>
      <w:r w:rsidRPr="00280435">
        <w:rPr>
          <w:rFonts w:asciiTheme="minorBidi" w:hAnsiTheme="minorBidi"/>
          <w:sz w:val="22"/>
          <w:szCs w:val="22"/>
          <w:rtl/>
        </w:rPr>
        <w:t>حسام مرسي</w:t>
      </w:r>
      <w:r>
        <w:rPr>
          <w:rFonts w:asciiTheme="minorBidi" w:hAnsiTheme="minorBidi"/>
          <w:sz w:val="22"/>
          <w:szCs w:val="22"/>
          <w:rtl/>
        </w:rPr>
        <w:t>،</w:t>
      </w:r>
      <w:r>
        <w:rPr>
          <w:rFonts w:asciiTheme="minorBidi" w:hAnsiTheme="minorBidi" w:hint="cs"/>
          <w:sz w:val="22"/>
          <w:szCs w:val="22"/>
          <w:rtl/>
        </w:rPr>
        <w:t xml:space="preserve"> </w:t>
      </w:r>
      <w:r>
        <w:rPr>
          <w:rFonts w:asciiTheme="minorBidi" w:hAnsiTheme="minorBidi"/>
          <w:sz w:val="22"/>
          <w:szCs w:val="22"/>
          <w:rtl/>
        </w:rPr>
        <w:t>أصول القانون ال</w:t>
      </w:r>
      <w:r>
        <w:rPr>
          <w:rFonts w:asciiTheme="minorBidi" w:hAnsiTheme="minorBidi" w:hint="cs"/>
          <w:sz w:val="22"/>
          <w:szCs w:val="22"/>
          <w:rtl/>
        </w:rPr>
        <w:t>إ</w:t>
      </w:r>
      <w:r w:rsidRPr="00280435">
        <w:rPr>
          <w:rFonts w:asciiTheme="minorBidi" w:hAnsiTheme="minorBidi"/>
          <w:sz w:val="22"/>
          <w:szCs w:val="22"/>
          <w:rtl/>
        </w:rPr>
        <w:t>داري</w:t>
      </w:r>
      <w:r>
        <w:rPr>
          <w:rFonts w:asciiTheme="minorBidi" w:hAnsiTheme="minorBidi"/>
          <w:sz w:val="22"/>
          <w:szCs w:val="22"/>
          <w:rtl/>
        </w:rPr>
        <w:t>،</w:t>
      </w:r>
      <w:r>
        <w:rPr>
          <w:rFonts w:asciiTheme="minorBidi" w:hAnsiTheme="minorBidi" w:hint="cs"/>
          <w:sz w:val="22"/>
          <w:szCs w:val="22"/>
          <w:rtl/>
        </w:rPr>
        <w:t xml:space="preserve"> </w:t>
      </w:r>
      <w:r w:rsidRPr="00280435">
        <w:rPr>
          <w:rFonts w:asciiTheme="minorBidi" w:hAnsiTheme="minorBidi"/>
          <w:sz w:val="22"/>
          <w:szCs w:val="22"/>
          <w:rtl/>
        </w:rPr>
        <w:t>مرجع سابق</w:t>
      </w:r>
      <w:r>
        <w:rPr>
          <w:rFonts w:asciiTheme="minorBidi" w:hAnsiTheme="minorBidi"/>
          <w:sz w:val="22"/>
          <w:szCs w:val="22"/>
          <w:rtl/>
        </w:rPr>
        <w:t>،</w:t>
      </w:r>
      <w:r w:rsidRPr="00280435">
        <w:rPr>
          <w:rFonts w:asciiTheme="minorBidi" w:hAnsiTheme="minorBidi"/>
          <w:sz w:val="22"/>
          <w:szCs w:val="22"/>
          <w:rtl/>
        </w:rPr>
        <w:t>ص113.</w:t>
      </w:r>
    </w:p>
  </w:footnote>
  <w:footnote w:id="36">
    <w:p w:rsidR="00D60B34" w:rsidRDefault="00D60B34" w:rsidP="00450927">
      <w:pPr>
        <w:pStyle w:val="a7"/>
      </w:pPr>
      <w:r>
        <w:rPr>
          <w:rStyle w:val="a8"/>
        </w:rPr>
        <w:footnoteRef/>
      </w:r>
      <w:r>
        <w:rPr>
          <w:rtl/>
        </w:rPr>
        <w:t xml:space="preserve"> </w:t>
      </w:r>
      <w:r>
        <w:rPr>
          <w:rFonts w:hint="cs"/>
          <w:rtl/>
        </w:rPr>
        <w:t>أ. سالم المبروك فرج الزائدي، مبدأ اللامركزية الإدارية ودوره في تحقيق التنمية على المستوى المحلي، مرجع سابق، ص 11.</w:t>
      </w:r>
    </w:p>
  </w:footnote>
  <w:footnote w:id="37">
    <w:p w:rsidR="00D60B34" w:rsidRPr="00280435" w:rsidRDefault="00D60B34" w:rsidP="00450927">
      <w:pPr>
        <w:tabs>
          <w:tab w:val="right" w:pos="6627"/>
        </w:tabs>
        <w:spacing w:after="0" w:line="240" w:lineRule="auto"/>
        <w:ind w:left="-2"/>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Pr>
          <w:rFonts w:asciiTheme="minorBidi" w:hAnsiTheme="minorBidi"/>
          <w:rtl/>
        </w:rPr>
        <w:t>د. سليمان الطماوي</w:t>
      </w:r>
      <w:r>
        <w:rPr>
          <w:rFonts w:asciiTheme="minorBidi" w:hAnsiTheme="minorBidi" w:hint="cs"/>
          <w:rtl/>
        </w:rPr>
        <w:t xml:space="preserve">: </w:t>
      </w:r>
      <w:r w:rsidRPr="00280435">
        <w:rPr>
          <w:rFonts w:asciiTheme="minorBidi" w:hAnsiTheme="minorBidi"/>
          <w:rtl/>
        </w:rPr>
        <w:t xml:space="preserve">الوجيز في القانون </w:t>
      </w:r>
      <w:r>
        <w:rPr>
          <w:rFonts w:asciiTheme="minorBidi" w:hAnsiTheme="minorBidi"/>
          <w:rtl/>
        </w:rPr>
        <w:t xml:space="preserve">الإداري </w:t>
      </w:r>
      <w:r>
        <w:rPr>
          <w:rFonts w:asciiTheme="minorBidi" w:hAnsiTheme="minorBidi" w:hint="cs"/>
          <w:rtl/>
        </w:rPr>
        <w:t xml:space="preserve">، </w:t>
      </w:r>
      <w:r w:rsidRPr="00280435">
        <w:rPr>
          <w:rFonts w:asciiTheme="minorBidi" w:hAnsiTheme="minorBidi"/>
          <w:rtl/>
        </w:rPr>
        <w:t>مطبعة عين شمس</w:t>
      </w:r>
      <w:r>
        <w:rPr>
          <w:rFonts w:asciiTheme="minorBidi" w:hAnsiTheme="minorBidi" w:hint="cs"/>
          <w:rtl/>
        </w:rPr>
        <w:t xml:space="preserve">، </w:t>
      </w:r>
      <w:r w:rsidRPr="00280435">
        <w:rPr>
          <w:rFonts w:asciiTheme="minorBidi" w:hAnsiTheme="minorBidi"/>
          <w:rtl/>
        </w:rPr>
        <w:t>القاهرة</w:t>
      </w:r>
      <w:r>
        <w:rPr>
          <w:rFonts w:asciiTheme="minorBidi" w:hAnsiTheme="minorBidi"/>
          <w:rtl/>
        </w:rPr>
        <w:t>،</w:t>
      </w:r>
      <w:r>
        <w:rPr>
          <w:rFonts w:asciiTheme="minorBidi" w:hAnsiTheme="minorBidi" w:hint="cs"/>
          <w:rtl/>
        </w:rPr>
        <w:t>، ط1</w:t>
      </w:r>
      <w:r>
        <w:rPr>
          <w:rFonts w:asciiTheme="minorBidi" w:hAnsiTheme="minorBidi"/>
          <w:rtl/>
        </w:rPr>
        <w:t>،</w:t>
      </w:r>
      <w:r w:rsidRPr="00280435">
        <w:rPr>
          <w:rFonts w:asciiTheme="minorBidi" w:hAnsiTheme="minorBidi"/>
          <w:rtl/>
        </w:rPr>
        <w:t xml:space="preserve"> 1989</w:t>
      </w:r>
      <w:r>
        <w:rPr>
          <w:rFonts w:asciiTheme="minorBidi" w:hAnsiTheme="minorBidi" w:hint="cs"/>
          <w:rtl/>
        </w:rPr>
        <w:t xml:space="preserve">م، </w:t>
      </w:r>
      <w:r w:rsidRPr="00280435">
        <w:rPr>
          <w:rFonts w:asciiTheme="minorBidi" w:hAnsiTheme="minorBidi"/>
          <w:rtl/>
        </w:rPr>
        <w:t>ص71.</w:t>
      </w:r>
    </w:p>
  </w:footnote>
  <w:footnote w:id="38">
    <w:p w:rsidR="00D60B34" w:rsidRPr="00280435" w:rsidRDefault="00D60B34" w:rsidP="00450927">
      <w:pPr>
        <w:pStyle w:val="a6"/>
        <w:spacing w:after="0" w:line="240" w:lineRule="auto"/>
        <w:ind w:left="-2"/>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Pr>
          <w:rFonts w:asciiTheme="minorBidi" w:hAnsiTheme="minorBidi"/>
          <w:rtl/>
        </w:rPr>
        <w:t>د. على خطار</w:t>
      </w:r>
      <w:r>
        <w:rPr>
          <w:rFonts w:asciiTheme="minorBidi" w:hAnsiTheme="minorBidi" w:hint="cs"/>
          <w:rtl/>
        </w:rPr>
        <w:t xml:space="preserve">: </w:t>
      </w:r>
      <w:r>
        <w:rPr>
          <w:rFonts w:asciiTheme="minorBidi" w:hAnsiTheme="minorBidi"/>
          <w:rtl/>
        </w:rPr>
        <w:t>ال</w:t>
      </w:r>
      <w:r>
        <w:rPr>
          <w:rFonts w:asciiTheme="minorBidi" w:hAnsiTheme="minorBidi" w:hint="cs"/>
          <w:rtl/>
        </w:rPr>
        <w:t>أ</w:t>
      </w:r>
      <w:r w:rsidRPr="00280435">
        <w:rPr>
          <w:rFonts w:asciiTheme="minorBidi" w:hAnsiTheme="minorBidi"/>
          <w:rtl/>
        </w:rPr>
        <w:t>ساس القانوني لنظام</w:t>
      </w:r>
      <w:r>
        <w:rPr>
          <w:rFonts w:asciiTheme="minorBidi" w:hAnsiTheme="minorBidi"/>
          <w:rtl/>
        </w:rPr>
        <w:t xml:space="preserve"> اللامركزية ال</w:t>
      </w:r>
      <w:r>
        <w:rPr>
          <w:rFonts w:asciiTheme="minorBidi" w:hAnsiTheme="minorBidi" w:hint="cs"/>
          <w:rtl/>
        </w:rPr>
        <w:t>إ</w:t>
      </w:r>
      <w:r w:rsidRPr="00280435">
        <w:rPr>
          <w:rFonts w:asciiTheme="minorBidi" w:hAnsiTheme="minorBidi"/>
          <w:rtl/>
        </w:rPr>
        <w:t>قليمية</w:t>
      </w:r>
      <w:r>
        <w:rPr>
          <w:rFonts w:asciiTheme="minorBidi" w:hAnsiTheme="minorBidi"/>
          <w:rtl/>
        </w:rPr>
        <w:t>،</w:t>
      </w:r>
      <w:r>
        <w:rPr>
          <w:rFonts w:asciiTheme="minorBidi" w:hAnsiTheme="minorBidi" w:hint="cs"/>
          <w:rtl/>
        </w:rPr>
        <w:t xml:space="preserve"> </w:t>
      </w:r>
      <w:r w:rsidRPr="00280435">
        <w:rPr>
          <w:rFonts w:asciiTheme="minorBidi" w:hAnsiTheme="minorBidi"/>
          <w:rtl/>
        </w:rPr>
        <w:t>مجلة الحقوق</w:t>
      </w:r>
      <w:r>
        <w:rPr>
          <w:rFonts w:asciiTheme="minorBidi" w:hAnsiTheme="minorBidi"/>
          <w:rtl/>
        </w:rPr>
        <w:t>،</w:t>
      </w:r>
      <w:r>
        <w:rPr>
          <w:rFonts w:asciiTheme="minorBidi" w:hAnsiTheme="minorBidi" w:hint="cs"/>
          <w:rtl/>
        </w:rPr>
        <w:t xml:space="preserve"> </w:t>
      </w:r>
      <w:r w:rsidRPr="00280435">
        <w:rPr>
          <w:rFonts w:asciiTheme="minorBidi" w:hAnsiTheme="minorBidi"/>
          <w:rtl/>
        </w:rPr>
        <w:t>تصدر عن مجلس النشر العلمي</w:t>
      </w:r>
      <w:r>
        <w:rPr>
          <w:rFonts w:asciiTheme="minorBidi" w:hAnsiTheme="minorBidi"/>
          <w:rtl/>
        </w:rPr>
        <w:t xml:space="preserve">، </w:t>
      </w:r>
      <w:r>
        <w:rPr>
          <w:rFonts w:asciiTheme="minorBidi" w:hAnsiTheme="minorBidi" w:hint="cs"/>
          <w:rtl/>
        </w:rPr>
        <w:t xml:space="preserve"> </w:t>
      </w:r>
      <w:r>
        <w:rPr>
          <w:rFonts w:asciiTheme="minorBidi" w:hAnsiTheme="minorBidi"/>
          <w:rtl/>
        </w:rPr>
        <w:t>جامعة الكويت</w:t>
      </w:r>
      <w:r>
        <w:rPr>
          <w:rFonts w:asciiTheme="minorBidi" w:hAnsiTheme="minorBidi" w:hint="cs"/>
          <w:rtl/>
        </w:rPr>
        <w:t xml:space="preserve">، </w:t>
      </w:r>
      <w:r w:rsidRPr="00280435">
        <w:rPr>
          <w:rFonts w:asciiTheme="minorBidi" w:hAnsiTheme="minorBidi"/>
          <w:rtl/>
        </w:rPr>
        <w:t>السنة الثالثة عشر</w:t>
      </w:r>
      <w:r>
        <w:rPr>
          <w:rFonts w:asciiTheme="minorBidi" w:hAnsiTheme="minorBidi"/>
          <w:rtl/>
        </w:rPr>
        <w:t xml:space="preserve">، </w:t>
      </w:r>
      <w:r>
        <w:rPr>
          <w:rFonts w:asciiTheme="minorBidi" w:hAnsiTheme="minorBidi" w:hint="cs"/>
          <w:rtl/>
        </w:rPr>
        <w:t xml:space="preserve"> ا</w:t>
      </w:r>
      <w:r w:rsidRPr="00280435">
        <w:rPr>
          <w:rFonts w:asciiTheme="minorBidi" w:hAnsiTheme="minorBidi"/>
          <w:rtl/>
        </w:rPr>
        <w:t>لعدد الثاني</w:t>
      </w:r>
      <w:r>
        <w:rPr>
          <w:rFonts w:asciiTheme="minorBidi" w:hAnsiTheme="minorBidi" w:hint="cs"/>
          <w:rtl/>
        </w:rPr>
        <w:t xml:space="preserve">، </w:t>
      </w:r>
      <w:r w:rsidRPr="00280435">
        <w:rPr>
          <w:rFonts w:asciiTheme="minorBidi" w:hAnsiTheme="minorBidi"/>
          <w:rtl/>
        </w:rPr>
        <w:t>يونيو 1989</w:t>
      </w:r>
      <w:r>
        <w:rPr>
          <w:rFonts w:asciiTheme="minorBidi" w:hAnsiTheme="minorBidi" w:hint="cs"/>
          <w:rtl/>
        </w:rPr>
        <w:t>م</w:t>
      </w:r>
      <w:r>
        <w:rPr>
          <w:rFonts w:asciiTheme="minorBidi" w:hAnsiTheme="minorBidi"/>
          <w:rtl/>
        </w:rPr>
        <w:t>،</w:t>
      </w:r>
      <w:r w:rsidRPr="00280435">
        <w:rPr>
          <w:rFonts w:asciiTheme="minorBidi" w:hAnsiTheme="minorBidi"/>
          <w:rtl/>
        </w:rPr>
        <w:t>ص124.</w:t>
      </w:r>
    </w:p>
  </w:footnote>
  <w:footnote w:id="39">
    <w:p w:rsidR="00D60B34" w:rsidRPr="00B61451" w:rsidRDefault="00D60B34" w:rsidP="00450927">
      <w:pPr>
        <w:pStyle w:val="a7"/>
        <w:rPr>
          <w:rFonts w:asciiTheme="minorBidi" w:hAnsiTheme="minorBidi"/>
          <w:sz w:val="22"/>
          <w:szCs w:val="22"/>
        </w:rPr>
      </w:pPr>
      <w:r w:rsidRPr="00B61451">
        <w:rPr>
          <w:rStyle w:val="a8"/>
          <w:rFonts w:asciiTheme="minorBidi" w:hAnsiTheme="minorBidi"/>
          <w:sz w:val="22"/>
          <w:szCs w:val="22"/>
        </w:rPr>
        <w:footnoteRef/>
      </w:r>
      <w:r w:rsidRPr="00B61451">
        <w:rPr>
          <w:rFonts w:asciiTheme="minorBidi" w:hAnsiTheme="minorBidi"/>
          <w:sz w:val="22"/>
          <w:szCs w:val="22"/>
          <w:rtl/>
        </w:rPr>
        <w:t xml:space="preserve"> </w:t>
      </w:r>
      <w:r w:rsidRPr="00B61451">
        <w:rPr>
          <w:rFonts w:asciiTheme="minorBidi" w:hAnsiTheme="minorBidi" w:hint="cs"/>
          <w:sz w:val="22"/>
          <w:szCs w:val="22"/>
          <w:rtl/>
          <w:lang w:bidi="ar-LY"/>
        </w:rPr>
        <w:t xml:space="preserve">- </w:t>
      </w:r>
      <w:r w:rsidRPr="00B61451">
        <w:rPr>
          <w:rFonts w:asciiTheme="minorBidi" w:hAnsiTheme="minorBidi"/>
          <w:sz w:val="22"/>
          <w:szCs w:val="22"/>
          <w:rtl/>
        </w:rPr>
        <w:t>د.</w:t>
      </w:r>
      <w:r>
        <w:rPr>
          <w:rFonts w:asciiTheme="minorBidi" w:hAnsiTheme="minorBidi" w:hint="cs"/>
          <w:sz w:val="22"/>
          <w:szCs w:val="22"/>
          <w:rtl/>
        </w:rPr>
        <w:t xml:space="preserve"> </w:t>
      </w:r>
      <w:r w:rsidRPr="00B61451">
        <w:rPr>
          <w:rFonts w:asciiTheme="minorBidi" w:hAnsiTheme="minorBidi"/>
          <w:sz w:val="22"/>
          <w:szCs w:val="22"/>
          <w:rtl/>
        </w:rPr>
        <w:t>ابراهيم عبدالعزيز شيحا،</w:t>
      </w:r>
      <w:r w:rsidRPr="00B61451">
        <w:rPr>
          <w:rFonts w:asciiTheme="minorBidi" w:hAnsiTheme="minorBidi" w:hint="cs"/>
          <w:sz w:val="22"/>
          <w:szCs w:val="22"/>
          <w:rtl/>
        </w:rPr>
        <w:t xml:space="preserve"> </w:t>
      </w:r>
      <w:r>
        <w:rPr>
          <w:rFonts w:asciiTheme="minorBidi" w:hAnsiTheme="minorBidi"/>
          <w:sz w:val="22"/>
          <w:szCs w:val="22"/>
          <w:rtl/>
        </w:rPr>
        <w:t>الوسيط في مبادئ و</w:t>
      </w:r>
      <w:r>
        <w:rPr>
          <w:rFonts w:asciiTheme="minorBidi" w:hAnsiTheme="minorBidi" w:hint="cs"/>
          <w:sz w:val="22"/>
          <w:szCs w:val="22"/>
          <w:rtl/>
        </w:rPr>
        <w:t>أ</w:t>
      </w:r>
      <w:r w:rsidRPr="00B61451">
        <w:rPr>
          <w:rFonts w:asciiTheme="minorBidi" w:hAnsiTheme="minorBidi"/>
          <w:sz w:val="22"/>
          <w:szCs w:val="22"/>
          <w:rtl/>
        </w:rPr>
        <w:t xml:space="preserve">حكام القانون </w:t>
      </w:r>
      <w:r>
        <w:rPr>
          <w:rFonts w:asciiTheme="minorBidi" w:hAnsiTheme="minorBidi"/>
          <w:sz w:val="22"/>
          <w:szCs w:val="22"/>
          <w:rtl/>
        </w:rPr>
        <w:t xml:space="preserve">الإداري </w:t>
      </w:r>
      <w:r w:rsidRPr="00B61451">
        <w:rPr>
          <w:rFonts w:asciiTheme="minorBidi" w:hAnsiTheme="minorBidi"/>
          <w:sz w:val="22"/>
          <w:szCs w:val="22"/>
          <w:rtl/>
        </w:rPr>
        <w:t>–دار المطبوعات الجامعية –</w:t>
      </w:r>
      <w:r w:rsidRPr="00B61451">
        <w:rPr>
          <w:rFonts w:asciiTheme="minorBidi" w:hAnsiTheme="minorBidi" w:hint="cs"/>
          <w:sz w:val="22"/>
          <w:szCs w:val="22"/>
          <w:rtl/>
        </w:rPr>
        <w:t xml:space="preserve"> </w:t>
      </w:r>
      <w:r w:rsidRPr="00B61451">
        <w:rPr>
          <w:rFonts w:asciiTheme="minorBidi" w:hAnsiTheme="minorBidi"/>
          <w:sz w:val="22"/>
          <w:szCs w:val="22"/>
          <w:rtl/>
        </w:rPr>
        <w:t>سنة1999</w:t>
      </w:r>
      <w:r>
        <w:rPr>
          <w:rFonts w:asciiTheme="minorBidi" w:hAnsiTheme="minorBidi" w:hint="cs"/>
          <w:sz w:val="22"/>
          <w:szCs w:val="22"/>
          <w:rtl/>
        </w:rPr>
        <w:t>م</w:t>
      </w:r>
      <w:r w:rsidRPr="00B61451">
        <w:rPr>
          <w:rFonts w:asciiTheme="minorBidi" w:hAnsiTheme="minorBidi"/>
          <w:sz w:val="22"/>
          <w:szCs w:val="22"/>
          <w:rtl/>
        </w:rPr>
        <w:t>،</w:t>
      </w:r>
      <w:r w:rsidRPr="00B61451">
        <w:rPr>
          <w:rFonts w:asciiTheme="minorBidi" w:hAnsiTheme="minorBidi" w:hint="cs"/>
          <w:sz w:val="22"/>
          <w:szCs w:val="22"/>
          <w:rtl/>
        </w:rPr>
        <w:t xml:space="preserve"> </w:t>
      </w:r>
      <w:r w:rsidRPr="00B61451">
        <w:rPr>
          <w:rFonts w:asciiTheme="minorBidi" w:hAnsiTheme="minorBidi"/>
          <w:sz w:val="22"/>
          <w:szCs w:val="22"/>
          <w:rtl/>
        </w:rPr>
        <w:t>ص196.</w:t>
      </w:r>
    </w:p>
  </w:footnote>
  <w:footnote w:id="40">
    <w:p w:rsidR="00D60B34" w:rsidRPr="00B61451" w:rsidRDefault="00D60B34" w:rsidP="00450927">
      <w:pPr>
        <w:pStyle w:val="a7"/>
        <w:rPr>
          <w:rFonts w:asciiTheme="minorBidi" w:hAnsiTheme="minorBidi"/>
          <w:sz w:val="22"/>
          <w:szCs w:val="22"/>
        </w:rPr>
      </w:pPr>
      <w:r w:rsidRPr="00B61451">
        <w:rPr>
          <w:rStyle w:val="a8"/>
          <w:rFonts w:asciiTheme="minorBidi" w:hAnsiTheme="minorBidi"/>
          <w:sz w:val="22"/>
          <w:szCs w:val="22"/>
        </w:rPr>
        <w:footnoteRef/>
      </w:r>
      <w:r w:rsidRPr="00B61451">
        <w:rPr>
          <w:rFonts w:asciiTheme="minorBidi" w:hAnsiTheme="minorBidi"/>
          <w:sz w:val="22"/>
          <w:szCs w:val="22"/>
          <w:rtl/>
        </w:rPr>
        <w:t xml:space="preserve"> </w:t>
      </w:r>
      <w:r w:rsidRPr="00B61451">
        <w:rPr>
          <w:rFonts w:asciiTheme="minorBidi" w:hAnsiTheme="minorBidi" w:hint="cs"/>
          <w:sz w:val="22"/>
          <w:szCs w:val="22"/>
          <w:rtl/>
          <w:lang w:bidi="ar-LY"/>
        </w:rPr>
        <w:t xml:space="preserve">- </w:t>
      </w:r>
      <w:r w:rsidRPr="00B61451">
        <w:rPr>
          <w:rFonts w:asciiTheme="minorBidi" w:hAnsiTheme="minorBidi"/>
          <w:sz w:val="22"/>
          <w:szCs w:val="22"/>
          <w:rtl/>
          <w:lang w:bidi="ar-LY"/>
        </w:rPr>
        <w:t xml:space="preserve"> </w:t>
      </w:r>
      <w:r w:rsidRPr="00B61451">
        <w:rPr>
          <w:rFonts w:asciiTheme="minorBidi" w:hAnsiTheme="minorBidi"/>
          <w:sz w:val="22"/>
          <w:szCs w:val="22"/>
          <w:rtl/>
        </w:rPr>
        <w:t>تنص المادة "3" من القانون "59" لسنة 2012</w:t>
      </w:r>
      <w:r>
        <w:rPr>
          <w:rFonts w:asciiTheme="minorBidi" w:hAnsiTheme="minorBidi" w:hint="cs"/>
          <w:sz w:val="22"/>
          <w:szCs w:val="22"/>
          <w:rtl/>
        </w:rPr>
        <w:t>م</w:t>
      </w:r>
      <w:r>
        <w:rPr>
          <w:rFonts w:asciiTheme="minorBidi" w:hAnsiTheme="minorBidi"/>
          <w:sz w:val="22"/>
          <w:szCs w:val="22"/>
          <w:rtl/>
        </w:rPr>
        <w:t xml:space="preserve"> بشأن  الإدارة  المحلية على </w:t>
      </w:r>
      <w:r>
        <w:rPr>
          <w:rFonts w:asciiTheme="minorBidi" w:hAnsiTheme="minorBidi" w:hint="cs"/>
          <w:sz w:val="22"/>
          <w:szCs w:val="22"/>
          <w:rtl/>
        </w:rPr>
        <w:t>أ</w:t>
      </w:r>
      <w:r w:rsidRPr="00B61451">
        <w:rPr>
          <w:rFonts w:asciiTheme="minorBidi" w:hAnsiTheme="minorBidi"/>
          <w:sz w:val="22"/>
          <w:szCs w:val="22"/>
          <w:rtl/>
        </w:rPr>
        <w:t>ن "يتكون نظام</w:t>
      </w:r>
      <w:r>
        <w:rPr>
          <w:rFonts w:asciiTheme="minorBidi" w:hAnsiTheme="minorBidi"/>
          <w:sz w:val="22"/>
          <w:szCs w:val="22"/>
          <w:rtl/>
        </w:rPr>
        <w:t xml:space="preserve"> الإدارة </w:t>
      </w:r>
      <w:r w:rsidRPr="00B61451">
        <w:rPr>
          <w:rFonts w:asciiTheme="minorBidi" w:hAnsiTheme="minorBidi"/>
          <w:sz w:val="22"/>
          <w:szCs w:val="22"/>
          <w:rtl/>
        </w:rPr>
        <w:t>المحلية في ليبيا من المحافظات والبلديات والمحلات".</w:t>
      </w:r>
    </w:p>
  </w:footnote>
  <w:footnote w:id="41">
    <w:p w:rsidR="00D60B34" w:rsidRDefault="00D60B34" w:rsidP="00450927">
      <w:pPr>
        <w:pStyle w:val="a7"/>
      </w:pPr>
      <w:r>
        <w:rPr>
          <w:rStyle w:val="a8"/>
        </w:rPr>
        <w:footnoteRef/>
      </w:r>
      <w:r>
        <w:rPr>
          <w:rtl/>
        </w:rPr>
        <w:t xml:space="preserve"> </w:t>
      </w:r>
      <w:r>
        <w:rPr>
          <w:rFonts w:hint="cs"/>
          <w:rtl/>
        </w:rPr>
        <w:t>- أ</w:t>
      </w:r>
      <w:r w:rsidRPr="00031933">
        <w:rPr>
          <w:rFonts w:asciiTheme="minorBidi" w:hAnsiTheme="minorBidi" w:hint="cs"/>
          <w:sz w:val="22"/>
          <w:szCs w:val="22"/>
          <w:rtl/>
        </w:rPr>
        <w:t>.د خليفة صالح أحواس القانون الاداري الليبي الحديث، مكتبة طرابلس العلمية العالمية، 2019م، ص 45.</w:t>
      </w:r>
    </w:p>
  </w:footnote>
  <w:footnote w:id="42">
    <w:p w:rsidR="00D60B34" w:rsidRPr="00B61451" w:rsidRDefault="00D60B34" w:rsidP="00450927">
      <w:pPr>
        <w:pStyle w:val="a7"/>
        <w:rPr>
          <w:rFonts w:asciiTheme="minorBidi" w:hAnsiTheme="minorBidi"/>
          <w:sz w:val="22"/>
          <w:szCs w:val="22"/>
        </w:rPr>
      </w:pPr>
      <w:r w:rsidRPr="00B61451">
        <w:rPr>
          <w:rStyle w:val="a8"/>
          <w:rFonts w:asciiTheme="minorBidi" w:hAnsiTheme="minorBidi"/>
          <w:sz w:val="22"/>
          <w:szCs w:val="22"/>
        </w:rPr>
        <w:footnoteRef/>
      </w:r>
      <w:r w:rsidRPr="00B61451">
        <w:rPr>
          <w:rFonts w:asciiTheme="minorBidi" w:hAnsiTheme="minorBidi"/>
          <w:sz w:val="22"/>
          <w:szCs w:val="22"/>
          <w:rtl/>
        </w:rPr>
        <w:t xml:space="preserve"> </w:t>
      </w:r>
      <w:r w:rsidRPr="00B61451">
        <w:rPr>
          <w:rFonts w:asciiTheme="minorBidi" w:hAnsiTheme="minorBidi" w:hint="cs"/>
          <w:sz w:val="22"/>
          <w:szCs w:val="22"/>
          <w:rtl/>
          <w:lang w:bidi="ar-LY"/>
        </w:rPr>
        <w:t xml:space="preserve">- </w:t>
      </w:r>
      <w:r w:rsidRPr="00B61451">
        <w:rPr>
          <w:rFonts w:asciiTheme="minorBidi" w:hAnsiTheme="minorBidi"/>
          <w:sz w:val="22"/>
          <w:szCs w:val="22"/>
          <w:rtl/>
          <w:lang w:bidi="ar-LY"/>
        </w:rPr>
        <w:t xml:space="preserve"> </w:t>
      </w:r>
      <w:r w:rsidRPr="00B61451">
        <w:rPr>
          <w:rFonts w:asciiTheme="minorBidi" w:hAnsiTheme="minorBidi"/>
          <w:sz w:val="22"/>
          <w:szCs w:val="22"/>
          <w:rtl/>
        </w:rPr>
        <w:t>د.</w:t>
      </w:r>
      <w:r w:rsidRPr="00B61451">
        <w:rPr>
          <w:rFonts w:asciiTheme="minorBidi" w:hAnsiTheme="minorBidi" w:hint="cs"/>
          <w:sz w:val="22"/>
          <w:szCs w:val="22"/>
          <w:rtl/>
        </w:rPr>
        <w:t xml:space="preserve"> </w:t>
      </w:r>
      <w:r w:rsidRPr="00B61451">
        <w:rPr>
          <w:rFonts w:asciiTheme="minorBidi" w:hAnsiTheme="minorBidi"/>
          <w:sz w:val="22"/>
          <w:szCs w:val="22"/>
          <w:rtl/>
        </w:rPr>
        <w:t xml:space="preserve">مصطفى أبوزيد فهمي – الوسيط في القانون </w:t>
      </w:r>
      <w:r>
        <w:rPr>
          <w:rFonts w:asciiTheme="minorBidi" w:hAnsiTheme="minorBidi"/>
          <w:sz w:val="22"/>
          <w:szCs w:val="22"/>
          <w:rtl/>
        </w:rPr>
        <w:t xml:space="preserve">الإداري  </w:t>
      </w:r>
      <w:r w:rsidRPr="00B61451">
        <w:rPr>
          <w:rFonts w:asciiTheme="minorBidi" w:hAnsiTheme="minorBidi"/>
          <w:sz w:val="22"/>
          <w:szCs w:val="22"/>
          <w:rtl/>
        </w:rPr>
        <w:t>"تنظيم</w:t>
      </w:r>
      <w:r>
        <w:rPr>
          <w:rFonts w:asciiTheme="minorBidi" w:hAnsiTheme="minorBidi"/>
          <w:sz w:val="22"/>
          <w:szCs w:val="22"/>
          <w:rtl/>
        </w:rPr>
        <w:t xml:space="preserve">  الإدارة</w:t>
      </w:r>
      <w:r>
        <w:rPr>
          <w:rFonts w:asciiTheme="minorBidi" w:hAnsiTheme="minorBidi" w:hint="cs"/>
          <w:sz w:val="22"/>
          <w:szCs w:val="22"/>
          <w:rtl/>
        </w:rPr>
        <w:t xml:space="preserve"> </w:t>
      </w:r>
      <w:r w:rsidRPr="00B61451">
        <w:rPr>
          <w:rFonts w:asciiTheme="minorBidi" w:hAnsiTheme="minorBidi"/>
          <w:sz w:val="22"/>
          <w:szCs w:val="22"/>
          <w:rtl/>
        </w:rPr>
        <w:t>العامة "</w:t>
      </w:r>
      <w:r>
        <w:rPr>
          <w:rFonts w:asciiTheme="minorBidi" w:hAnsiTheme="minorBidi"/>
          <w:sz w:val="22"/>
          <w:szCs w:val="22"/>
          <w:rtl/>
        </w:rPr>
        <w:t xml:space="preserve">، </w:t>
      </w:r>
      <w:r w:rsidRPr="00B61451">
        <w:rPr>
          <w:rFonts w:asciiTheme="minorBidi" w:hAnsiTheme="minorBidi"/>
          <w:sz w:val="22"/>
          <w:szCs w:val="22"/>
          <w:rtl/>
        </w:rPr>
        <w:t xml:space="preserve">الجزء </w:t>
      </w:r>
      <w:r>
        <w:rPr>
          <w:rFonts w:asciiTheme="minorBidi" w:hAnsiTheme="minorBidi"/>
          <w:sz w:val="22"/>
          <w:szCs w:val="22"/>
          <w:rtl/>
        </w:rPr>
        <w:t xml:space="preserve">الأول </w:t>
      </w:r>
      <w:r w:rsidRPr="00B61451">
        <w:rPr>
          <w:rFonts w:asciiTheme="minorBidi" w:hAnsiTheme="minorBidi"/>
          <w:sz w:val="22"/>
          <w:szCs w:val="22"/>
          <w:rtl/>
        </w:rPr>
        <w:t>– دار المطبوعات الجامعية   1997</w:t>
      </w:r>
      <w:r>
        <w:rPr>
          <w:rFonts w:asciiTheme="minorBidi" w:hAnsiTheme="minorBidi" w:hint="cs"/>
          <w:sz w:val="22"/>
          <w:szCs w:val="22"/>
          <w:rtl/>
        </w:rPr>
        <w:t>م</w:t>
      </w:r>
      <w:r w:rsidRPr="00B61451">
        <w:rPr>
          <w:rFonts w:asciiTheme="minorBidi" w:hAnsiTheme="minorBidi"/>
          <w:sz w:val="22"/>
          <w:szCs w:val="22"/>
          <w:rtl/>
        </w:rPr>
        <w:t>، ص82</w:t>
      </w:r>
      <w:r>
        <w:rPr>
          <w:rFonts w:asciiTheme="minorBidi" w:hAnsiTheme="minorBidi"/>
          <w:sz w:val="22"/>
          <w:szCs w:val="22"/>
          <w:rtl/>
        </w:rPr>
        <w:t xml:space="preserve">. </w:t>
      </w:r>
    </w:p>
  </w:footnote>
  <w:footnote w:id="43">
    <w:p w:rsidR="00D60B34" w:rsidRPr="00B61451" w:rsidRDefault="00D60B34" w:rsidP="00450927">
      <w:pPr>
        <w:pStyle w:val="a7"/>
        <w:rPr>
          <w:rFonts w:asciiTheme="minorBidi" w:hAnsiTheme="minorBidi"/>
          <w:sz w:val="22"/>
          <w:szCs w:val="22"/>
          <w:rtl/>
        </w:rPr>
      </w:pPr>
      <w:r w:rsidRPr="00B61451">
        <w:rPr>
          <w:rStyle w:val="a8"/>
          <w:rFonts w:asciiTheme="minorBidi" w:hAnsiTheme="minorBidi"/>
          <w:sz w:val="22"/>
          <w:szCs w:val="22"/>
        </w:rPr>
        <w:footnoteRef/>
      </w:r>
      <w:r w:rsidRPr="00B61451">
        <w:rPr>
          <w:rFonts w:asciiTheme="minorBidi" w:hAnsiTheme="minorBidi"/>
          <w:sz w:val="22"/>
          <w:szCs w:val="22"/>
          <w:rtl/>
        </w:rPr>
        <w:t xml:space="preserve"> </w:t>
      </w:r>
      <w:r w:rsidRPr="00B61451">
        <w:rPr>
          <w:rFonts w:asciiTheme="minorBidi" w:hAnsiTheme="minorBidi" w:hint="cs"/>
          <w:sz w:val="22"/>
          <w:szCs w:val="22"/>
          <w:rtl/>
          <w:lang w:bidi="ar-LY"/>
        </w:rPr>
        <w:t xml:space="preserve">- </w:t>
      </w:r>
      <w:r w:rsidRPr="00B61451">
        <w:rPr>
          <w:rFonts w:asciiTheme="minorBidi" w:hAnsiTheme="minorBidi"/>
          <w:sz w:val="22"/>
          <w:szCs w:val="22"/>
          <w:rtl/>
          <w:lang w:bidi="ar-LY"/>
        </w:rPr>
        <w:t xml:space="preserve"> </w:t>
      </w:r>
      <w:r w:rsidRPr="00B61451">
        <w:rPr>
          <w:rFonts w:asciiTheme="minorBidi" w:hAnsiTheme="minorBidi"/>
          <w:sz w:val="22"/>
          <w:szCs w:val="22"/>
          <w:rtl/>
        </w:rPr>
        <w:t>د.</w:t>
      </w:r>
      <w:r w:rsidRPr="00B61451">
        <w:rPr>
          <w:rFonts w:asciiTheme="minorBidi" w:hAnsiTheme="minorBidi" w:hint="cs"/>
          <w:sz w:val="22"/>
          <w:szCs w:val="22"/>
          <w:rtl/>
        </w:rPr>
        <w:t xml:space="preserve"> </w:t>
      </w:r>
      <w:r w:rsidRPr="00B61451">
        <w:rPr>
          <w:rFonts w:asciiTheme="minorBidi" w:hAnsiTheme="minorBidi"/>
          <w:sz w:val="22"/>
          <w:szCs w:val="22"/>
          <w:rtl/>
        </w:rPr>
        <w:t>محمد رفعت عبد</w:t>
      </w:r>
      <w:r>
        <w:rPr>
          <w:rFonts w:asciiTheme="minorBidi" w:hAnsiTheme="minorBidi"/>
          <w:sz w:val="22"/>
          <w:szCs w:val="22"/>
          <w:rtl/>
        </w:rPr>
        <w:t>الوهاب –مبادئ و</w:t>
      </w:r>
      <w:r>
        <w:rPr>
          <w:rFonts w:asciiTheme="minorBidi" w:hAnsiTheme="minorBidi" w:hint="cs"/>
          <w:sz w:val="22"/>
          <w:szCs w:val="22"/>
          <w:rtl/>
        </w:rPr>
        <w:t>أ</w:t>
      </w:r>
      <w:r>
        <w:rPr>
          <w:rFonts w:asciiTheme="minorBidi" w:hAnsiTheme="minorBidi"/>
          <w:sz w:val="22"/>
          <w:szCs w:val="22"/>
          <w:rtl/>
        </w:rPr>
        <w:t>حكام القانون ال</w:t>
      </w:r>
      <w:r>
        <w:rPr>
          <w:rFonts w:asciiTheme="minorBidi" w:hAnsiTheme="minorBidi" w:hint="cs"/>
          <w:sz w:val="22"/>
          <w:szCs w:val="22"/>
          <w:rtl/>
        </w:rPr>
        <w:t>إ</w:t>
      </w:r>
      <w:r w:rsidRPr="00B61451">
        <w:rPr>
          <w:rFonts w:asciiTheme="minorBidi" w:hAnsiTheme="minorBidi"/>
          <w:sz w:val="22"/>
          <w:szCs w:val="22"/>
          <w:rtl/>
        </w:rPr>
        <w:t>داري،</w:t>
      </w:r>
      <w:r w:rsidRPr="00B61451">
        <w:rPr>
          <w:rFonts w:asciiTheme="minorBidi" w:hAnsiTheme="minorBidi" w:hint="cs"/>
          <w:sz w:val="22"/>
          <w:szCs w:val="22"/>
          <w:rtl/>
        </w:rPr>
        <w:t xml:space="preserve"> </w:t>
      </w:r>
      <w:r w:rsidRPr="00B61451">
        <w:rPr>
          <w:rFonts w:asciiTheme="minorBidi" w:hAnsiTheme="minorBidi"/>
          <w:sz w:val="22"/>
          <w:szCs w:val="22"/>
          <w:rtl/>
        </w:rPr>
        <w:t>مرجع سابق،ص124.</w:t>
      </w:r>
    </w:p>
  </w:footnote>
  <w:footnote w:id="44">
    <w:p w:rsidR="00D60B34" w:rsidRDefault="00D60B34" w:rsidP="00450927">
      <w:pPr>
        <w:pStyle w:val="a7"/>
      </w:pPr>
      <w:r w:rsidRPr="00B61451">
        <w:rPr>
          <w:rStyle w:val="a8"/>
          <w:rFonts w:asciiTheme="minorBidi" w:hAnsiTheme="minorBidi"/>
          <w:sz w:val="22"/>
          <w:szCs w:val="22"/>
        </w:rPr>
        <w:footnoteRef/>
      </w:r>
      <w:r w:rsidRPr="00B61451">
        <w:rPr>
          <w:rFonts w:asciiTheme="minorBidi" w:hAnsiTheme="minorBidi"/>
          <w:sz w:val="22"/>
          <w:szCs w:val="22"/>
          <w:rtl/>
        </w:rPr>
        <w:t xml:space="preserve"> </w:t>
      </w:r>
      <w:r w:rsidRPr="00B61451">
        <w:rPr>
          <w:rFonts w:asciiTheme="minorBidi" w:hAnsiTheme="minorBidi" w:hint="cs"/>
          <w:sz w:val="22"/>
          <w:szCs w:val="22"/>
          <w:rtl/>
        </w:rPr>
        <w:t xml:space="preserve">- </w:t>
      </w:r>
      <w:r w:rsidRPr="00B61451">
        <w:rPr>
          <w:rFonts w:asciiTheme="minorBidi" w:hAnsiTheme="minorBidi"/>
          <w:sz w:val="22"/>
          <w:szCs w:val="22"/>
          <w:rtl/>
        </w:rPr>
        <w:t>د. نعمان أحمد الخطيب، الوسيط في النظم السياسية والقانون الدستوري، دار</w:t>
      </w:r>
      <w:r w:rsidRPr="00B61451">
        <w:rPr>
          <w:rFonts w:hint="cs"/>
          <w:sz w:val="22"/>
          <w:szCs w:val="22"/>
          <w:rtl/>
        </w:rPr>
        <w:t xml:space="preserve"> الثقافة للنشر والتوزيع، </w:t>
      </w:r>
      <w:r>
        <w:rPr>
          <w:rFonts w:hint="cs"/>
          <w:sz w:val="22"/>
          <w:szCs w:val="22"/>
          <w:rtl/>
        </w:rPr>
        <w:t>ط9</w:t>
      </w:r>
      <w:r w:rsidRPr="00B61451">
        <w:rPr>
          <w:rFonts w:hint="cs"/>
          <w:sz w:val="22"/>
          <w:szCs w:val="22"/>
          <w:rtl/>
        </w:rPr>
        <w:t>، 2013م، ص 77.</w:t>
      </w:r>
    </w:p>
  </w:footnote>
  <w:footnote w:id="45">
    <w:p w:rsidR="00D60B34" w:rsidRPr="00280435" w:rsidRDefault="00D60B34" w:rsidP="00450927">
      <w:pPr>
        <w:pStyle w:val="a7"/>
        <w:rPr>
          <w:rFonts w:asciiTheme="minorBidi" w:hAnsiTheme="minorBidi"/>
          <w:sz w:val="22"/>
          <w:szCs w:val="22"/>
          <w:rtl/>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 xml:space="preserve">- </w:t>
      </w:r>
      <w:r w:rsidRPr="00280435">
        <w:rPr>
          <w:rFonts w:asciiTheme="minorBidi" w:hAnsiTheme="minorBidi"/>
          <w:sz w:val="22"/>
          <w:szCs w:val="22"/>
          <w:rtl/>
        </w:rPr>
        <w:t>د.</w:t>
      </w:r>
      <w:r>
        <w:rPr>
          <w:rFonts w:asciiTheme="minorBidi" w:hAnsiTheme="minorBidi" w:hint="cs"/>
          <w:sz w:val="22"/>
          <w:szCs w:val="22"/>
          <w:rtl/>
        </w:rPr>
        <w:t xml:space="preserve"> </w:t>
      </w:r>
      <w:r w:rsidRPr="00280435">
        <w:rPr>
          <w:rFonts w:asciiTheme="minorBidi" w:hAnsiTheme="minorBidi"/>
          <w:sz w:val="22"/>
          <w:szCs w:val="22"/>
          <w:rtl/>
        </w:rPr>
        <w:t xml:space="preserve">خالد خليل الظاهر –القانون </w:t>
      </w:r>
      <w:r>
        <w:rPr>
          <w:rFonts w:asciiTheme="minorBidi" w:hAnsiTheme="minorBidi"/>
          <w:sz w:val="22"/>
          <w:szCs w:val="22"/>
          <w:rtl/>
        </w:rPr>
        <w:t xml:space="preserve">الإداري  </w:t>
      </w:r>
      <w:r w:rsidRPr="00280435">
        <w:rPr>
          <w:rFonts w:asciiTheme="minorBidi" w:hAnsiTheme="minorBidi"/>
          <w:sz w:val="22"/>
          <w:szCs w:val="22"/>
          <w:rtl/>
        </w:rPr>
        <w:t>"دراسة مقارنة"</w:t>
      </w:r>
      <w:r>
        <w:rPr>
          <w:rFonts w:asciiTheme="minorBidi" w:hAnsiTheme="minorBidi"/>
          <w:sz w:val="22"/>
          <w:szCs w:val="22"/>
          <w:rtl/>
        </w:rPr>
        <w:t>،</w:t>
      </w:r>
      <w:r>
        <w:rPr>
          <w:rFonts w:asciiTheme="minorBidi" w:hAnsiTheme="minorBidi" w:hint="cs"/>
          <w:sz w:val="22"/>
          <w:szCs w:val="22"/>
          <w:rtl/>
        </w:rPr>
        <w:t xml:space="preserve"> </w:t>
      </w:r>
      <w:r w:rsidRPr="00280435">
        <w:rPr>
          <w:rFonts w:asciiTheme="minorBidi" w:hAnsiTheme="minorBidi"/>
          <w:sz w:val="22"/>
          <w:szCs w:val="22"/>
          <w:rtl/>
        </w:rPr>
        <w:t>الكتاب الاول</w:t>
      </w:r>
      <w:r>
        <w:rPr>
          <w:rFonts w:asciiTheme="minorBidi" w:hAnsiTheme="minorBidi"/>
          <w:sz w:val="22"/>
          <w:szCs w:val="22"/>
          <w:rtl/>
        </w:rPr>
        <w:t>،</w:t>
      </w:r>
      <w:r w:rsidRPr="00280435">
        <w:rPr>
          <w:rFonts w:asciiTheme="minorBidi" w:hAnsiTheme="minorBidi"/>
          <w:sz w:val="22"/>
          <w:szCs w:val="22"/>
          <w:rtl/>
        </w:rPr>
        <w:t xml:space="preserve"> مرجع سابق –ص139</w:t>
      </w:r>
    </w:p>
  </w:footnote>
  <w:footnote w:id="46">
    <w:p w:rsidR="00D60B34" w:rsidRPr="00280435" w:rsidRDefault="00D60B34" w:rsidP="00450927">
      <w:pPr>
        <w:spacing w:after="0" w:line="240" w:lineRule="auto"/>
        <w:jc w:val="both"/>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hint="cs"/>
          <w:rtl/>
        </w:rPr>
        <w:t xml:space="preserve"> </w:t>
      </w:r>
      <w:r w:rsidRPr="00280435">
        <w:rPr>
          <w:rFonts w:asciiTheme="minorBidi" w:hAnsiTheme="minorBidi"/>
          <w:rtl/>
        </w:rPr>
        <w:t>حمدي قبيلات</w:t>
      </w:r>
      <w:r>
        <w:rPr>
          <w:rFonts w:asciiTheme="minorBidi" w:hAnsiTheme="minorBidi"/>
          <w:rtl/>
        </w:rPr>
        <w:t xml:space="preserve">، </w:t>
      </w:r>
      <w:r w:rsidRPr="00280435">
        <w:rPr>
          <w:rFonts w:asciiTheme="minorBidi" w:hAnsiTheme="minorBidi"/>
          <w:rtl/>
        </w:rPr>
        <w:t xml:space="preserve">القانون </w:t>
      </w:r>
      <w:r>
        <w:rPr>
          <w:rFonts w:asciiTheme="minorBidi" w:hAnsiTheme="minorBidi"/>
          <w:rtl/>
        </w:rPr>
        <w:t xml:space="preserve">الإداري </w:t>
      </w:r>
      <w:r>
        <w:rPr>
          <w:rFonts w:asciiTheme="minorBidi" w:hAnsiTheme="minorBidi" w:hint="cs"/>
          <w:rtl/>
        </w:rPr>
        <w:t>، ج1</w:t>
      </w:r>
      <w:r>
        <w:rPr>
          <w:rFonts w:asciiTheme="minorBidi" w:hAnsiTheme="minorBidi"/>
          <w:rtl/>
        </w:rPr>
        <w:t>،</w:t>
      </w:r>
      <w:r>
        <w:rPr>
          <w:rFonts w:asciiTheme="minorBidi" w:hAnsiTheme="minorBidi" w:hint="cs"/>
          <w:rtl/>
        </w:rPr>
        <w:t xml:space="preserve"> </w:t>
      </w:r>
      <w:r w:rsidRPr="00280435">
        <w:rPr>
          <w:rFonts w:asciiTheme="minorBidi" w:hAnsiTheme="minorBidi"/>
          <w:rtl/>
        </w:rPr>
        <w:t>دار وائل للنشر</w:t>
      </w:r>
      <w:r>
        <w:rPr>
          <w:rFonts w:asciiTheme="minorBidi" w:hAnsiTheme="minorBidi"/>
          <w:rtl/>
        </w:rPr>
        <w:t>،</w:t>
      </w:r>
      <w:r>
        <w:rPr>
          <w:rFonts w:asciiTheme="minorBidi" w:hAnsiTheme="minorBidi" w:hint="cs"/>
          <w:rtl/>
        </w:rPr>
        <w:t xml:space="preserve"> ط2</w:t>
      </w:r>
      <w:r>
        <w:rPr>
          <w:rFonts w:asciiTheme="minorBidi" w:hAnsiTheme="minorBidi"/>
          <w:rtl/>
        </w:rPr>
        <w:t>،2010</w:t>
      </w:r>
      <w:r>
        <w:rPr>
          <w:rFonts w:asciiTheme="minorBidi" w:hAnsiTheme="minorBidi" w:hint="cs"/>
          <w:rtl/>
        </w:rPr>
        <w:t>م</w:t>
      </w:r>
      <w:r>
        <w:rPr>
          <w:rFonts w:asciiTheme="minorBidi" w:hAnsiTheme="minorBidi"/>
          <w:rtl/>
        </w:rPr>
        <w:t xml:space="preserve">،ص125 وما بعدها. </w:t>
      </w:r>
    </w:p>
  </w:footnote>
  <w:footnote w:id="47">
    <w:p w:rsidR="00D60B34" w:rsidRPr="00280435" w:rsidRDefault="00D60B34" w:rsidP="00450927">
      <w:pPr>
        <w:spacing w:after="0" w:line="240" w:lineRule="auto"/>
        <w:jc w:val="both"/>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hint="cs"/>
          <w:rtl/>
        </w:rPr>
        <w:t xml:space="preserve"> رفعت عيد سيد، مبادئ القانون الإداري، دار النهضة العربية، القاهرة، ط1، 2003م، ص 222.</w:t>
      </w:r>
    </w:p>
  </w:footnote>
  <w:footnote w:id="48">
    <w:p w:rsidR="00D60B34" w:rsidRPr="00280435" w:rsidRDefault="00D60B34" w:rsidP="00450927">
      <w:pPr>
        <w:spacing w:after="0" w:line="240" w:lineRule="auto"/>
        <w:ind w:left="-2"/>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lang w:bidi="ar-LY"/>
        </w:rPr>
        <w:t xml:space="preserve">  </w:t>
      </w:r>
      <w:r w:rsidRPr="00280435">
        <w:rPr>
          <w:rFonts w:asciiTheme="minorBidi" w:hAnsiTheme="minorBidi"/>
          <w:rtl/>
        </w:rPr>
        <w:t>د. محمد محمد بدران</w:t>
      </w:r>
      <w:r>
        <w:rPr>
          <w:rFonts w:asciiTheme="minorBidi" w:hAnsiTheme="minorBidi"/>
          <w:rtl/>
        </w:rPr>
        <w:t xml:space="preserve">، الإدارة </w:t>
      </w:r>
      <w:r w:rsidRPr="00280435">
        <w:rPr>
          <w:rFonts w:asciiTheme="minorBidi" w:hAnsiTheme="minorBidi"/>
          <w:rtl/>
        </w:rPr>
        <w:t xml:space="preserve">المحلية دراسات في المفاهيم والمبادئ </w:t>
      </w:r>
      <w:r w:rsidRPr="00280435">
        <w:rPr>
          <w:rFonts w:asciiTheme="minorBidi" w:hAnsiTheme="minorBidi" w:hint="cs"/>
          <w:rtl/>
        </w:rPr>
        <w:t>العلمية</w:t>
      </w:r>
      <w:r>
        <w:rPr>
          <w:rFonts w:asciiTheme="minorBidi" w:hAnsiTheme="minorBidi" w:hint="cs"/>
          <w:rtl/>
        </w:rPr>
        <w:t xml:space="preserve">، </w:t>
      </w:r>
      <w:r w:rsidRPr="00280435">
        <w:rPr>
          <w:rFonts w:asciiTheme="minorBidi" w:hAnsiTheme="minorBidi" w:hint="cs"/>
          <w:rtl/>
        </w:rPr>
        <w:t>دار</w:t>
      </w:r>
      <w:r w:rsidRPr="00280435">
        <w:rPr>
          <w:rFonts w:asciiTheme="minorBidi" w:hAnsiTheme="minorBidi"/>
          <w:rtl/>
        </w:rPr>
        <w:t xml:space="preserve"> النهضة العربية</w:t>
      </w:r>
      <w:r>
        <w:rPr>
          <w:rFonts w:asciiTheme="minorBidi" w:hAnsiTheme="minorBidi"/>
          <w:rtl/>
        </w:rPr>
        <w:t xml:space="preserve">، </w:t>
      </w:r>
      <w:r w:rsidRPr="00280435">
        <w:rPr>
          <w:rFonts w:asciiTheme="minorBidi" w:hAnsiTheme="minorBidi"/>
          <w:rtl/>
        </w:rPr>
        <w:t xml:space="preserve"> القاهرة</w:t>
      </w:r>
      <w:r>
        <w:rPr>
          <w:rFonts w:asciiTheme="minorBidi" w:hAnsiTheme="minorBidi"/>
          <w:rtl/>
        </w:rPr>
        <w:t xml:space="preserve">،  </w:t>
      </w:r>
      <w:r>
        <w:rPr>
          <w:rFonts w:asciiTheme="minorBidi" w:hAnsiTheme="minorBidi" w:hint="cs"/>
          <w:rtl/>
        </w:rPr>
        <w:t xml:space="preserve">ط1، </w:t>
      </w:r>
      <w:r w:rsidRPr="00280435">
        <w:rPr>
          <w:rFonts w:asciiTheme="minorBidi" w:hAnsiTheme="minorBidi"/>
          <w:rtl/>
        </w:rPr>
        <w:t>ص19.</w:t>
      </w:r>
    </w:p>
  </w:footnote>
  <w:footnote w:id="49">
    <w:p w:rsidR="00D60B34" w:rsidRPr="00280435" w:rsidRDefault="00D60B34" w:rsidP="00450927">
      <w:pPr>
        <w:pStyle w:val="a6"/>
        <w:spacing w:after="0" w:line="240" w:lineRule="auto"/>
        <w:ind w:left="-2"/>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lang w:bidi="ar-LY"/>
        </w:rPr>
        <w:t xml:space="preserve">  </w:t>
      </w:r>
      <w:r w:rsidRPr="00280435">
        <w:rPr>
          <w:rFonts w:asciiTheme="minorBidi" w:hAnsiTheme="minorBidi"/>
          <w:rtl/>
        </w:rPr>
        <w:t>د. سليمان الطماوي</w:t>
      </w:r>
      <w:r>
        <w:rPr>
          <w:rFonts w:asciiTheme="minorBidi" w:hAnsiTheme="minorBidi"/>
          <w:rtl/>
        </w:rPr>
        <w:t xml:space="preserve">، </w:t>
      </w:r>
      <w:r>
        <w:rPr>
          <w:rFonts w:asciiTheme="minorBidi" w:hAnsiTheme="minorBidi" w:hint="cs"/>
          <w:rtl/>
        </w:rPr>
        <w:t xml:space="preserve"> </w:t>
      </w:r>
      <w:r w:rsidRPr="00280435">
        <w:rPr>
          <w:rFonts w:asciiTheme="minorBidi" w:hAnsiTheme="minorBidi"/>
          <w:rtl/>
        </w:rPr>
        <w:t>مبادئ القانون</w:t>
      </w:r>
      <w:r>
        <w:rPr>
          <w:rFonts w:asciiTheme="minorBidi" w:hAnsiTheme="minorBidi"/>
          <w:rtl/>
        </w:rPr>
        <w:t xml:space="preserve"> الإداري،  مرجع سابق </w:t>
      </w:r>
      <w:r>
        <w:rPr>
          <w:rFonts w:asciiTheme="minorBidi" w:hAnsiTheme="minorBidi" w:hint="cs"/>
          <w:rtl/>
        </w:rPr>
        <w:t>،</w:t>
      </w:r>
      <w:r>
        <w:rPr>
          <w:rFonts w:asciiTheme="minorBidi" w:hAnsiTheme="minorBidi"/>
          <w:rtl/>
        </w:rPr>
        <w:t>ص135</w:t>
      </w:r>
      <w:r>
        <w:rPr>
          <w:rFonts w:asciiTheme="minorBidi" w:hAnsiTheme="minorBidi" w:hint="cs"/>
          <w:rtl/>
        </w:rPr>
        <w:t>. د. محمد جمال الذيبات، الوجيز في القانون الاداري، مرجع سابق، ص 99.</w:t>
      </w:r>
    </w:p>
  </w:footnote>
  <w:footnote w:id="50">
    <w:p w:rsidR="00D60B34" w:rsidRPr="00280435" w:rsidRDefault="00D60B34" w:rsidP="00450927">
      <w:pPr>
        <w:pStyle w:val="a7"/>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د محمد رفعت عبد الوهاب</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د حسين عثمان محمد</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النظم السياسية والقانون الدستوري</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دار المطبوعات الجامعية</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الإسكندرية</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w:t>
      </w:r>
      <w:r>
        <w:rPr>
          <w:rFonts w:asciiTheme="minorBidi" w:hAnsiTheme="minorBidi" w:hint="cs"/>
          <w:sz w:val="22"/>
          <w:szCs w:val="22"/>
          <w:rtl/>
          <w:lang w:bidi="ar-LY"/>
        </w:rPr>
        <w:t>ط1</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2001 م</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ص 117</w:t>
      </w:r>
      <w:r>
        <w:rPr>
          <w:rFonts w:asciiTheme="minorBidi" w:hAnsiTheme="minorBidi"/>
          <w:sz w:val="22"/>
          <w:szCs w:val="22"/>
          <w:rtl/>
          <w:lang w:bidi="ar-LY"/>
        </w:rPr>
        <w:t xml:space="preserve">. </w:t>
      </w:r>
    </w:p>
  </w:footnote>
  <w:footnote w:id="51">
    <w:p w:rsidR="00D60B34" w:rsidRPr="00280435" w:rsidRDefault="00D60B34" w:rsidP="00450927">
      <w:pPr>
        <w:spacing w:after="0" w:line="240" w:lineRule="auto"/>
        <w:ind w:left="-2"/>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Pr>
          <w:rFonts w:asciiTheme="minorBidi" w:hAnsiTheme="minorBidi"/>
          <w:rtl/>
        </w:rPr>
        <w:t xml:space="preserve">د. سليمان الطماوي </w:t>
      </w:r>
      <w:r>
        <w:rPr>
          <w:rFonts w:asciiTheme="minorBidi" w:hAnsiTheme="minorBidi" w:hint="cs"/>
          <w:rtl/>
        </w:rPr>
        <w:t xml:space="preserve">: </w:t>
      </w:r>
      <w:r w:rsidRPr="00280435">
        <w:rPr>
          <w:rFonts w:asciiTheme="minorBidi" w:hAnsiTheme="minorBidi"/>
          <w:rtl/>
        </w:rPr>
        <w:t xml:space="preserve">مبادئ القانون </w:t>
      </w:r>
      <w:r>
        <w:rPr>
          <w:rFonts w:asciiTheme="minorBidi" w:hAnsiTheme="minorBidi"/>
          <w:rtl/>
        </w:rPr>
        <w:t xml:space="preserve">الإداري </w:t>
      </w:r>
      <w:r>
        <w:rPr>
          <w:rFonts w:asciiTheme="minorBidi" w:hAnsiTheme="minorBidi" w:hint="cs"/>
          <w:rtl/>
        </w:rPr>
        <w:t>،</w:t>
      </w:r>
      <w:r w:rsidRPr="00280435">
        <w:rPr>
          <w:rFonts w:asciiTheme="minorBidi" w:hAnsiTheme="minorBidi"/>
          <w:rtl/>
        </w:rPr>
        <w:t xml:space="preserve"> مرجع سابق </w:t>
      </w:r>
      <w:r>
        <w:rPr>
          <w:rFonts w:asciiTheme="minorBidi" w:hAnsiTheme="minorBidi" w:hint="cs"/>
          <w:rtl/>
        </w:rPr>
        <w:t>،</w:t>
      </w:r>
      <w:r w:rsidRPr="00280435">
        <w:rPr>
          <w:rFonts w:asciiTheme="minorBidi" w:hAnsiTheme="minorBidi"/>
          <w:rtl/>
        </w:rPr>
        <w:t>ص137.</w:t>
      </w:r>
    </w:p>
  </w:footnote>
  <w:footnote w:id="52">
    <w:p w:rsidR="00D60B34" w:rsidRPr="00280435" w:rsidRDefault="00D60B34" w:rsidP="00450927">
      <w:pPr>
        <w:spacing w:after="0" w:line="240" w:lineRule="auto"/>
        <w:ind w:left="-2"/>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Pr>
          <w:rFonts w:asciiTheme="minorBidi" w:hAnsiTheme="minorBidi"/>
          <w:rtl/>
        </w:rPr>
        <w:t xml:space="preserve">حول </w:t>
      </w:r>
      <w:r>
        <w:rPr>
          <w:rFonts w:asciiTheme="minorBidi" w:hAnsiTheme="minorBidi" w:hint="cs"/>
          <w:rtl/>
        </w:rPr>
        <w:t>أ</w:t>
      </w:r>
      <w:r>
        <w:rPr>
          <w:rFonts w:asciiTheme="minorBidi" w:hAnsiTheme="minorBidi"/>
          <w:rtl/>
        </w:rPr>
        <w:t>وجه الاختلاف بين الرقابة ال</w:t>
      </w:r>
      <w:r>
        <w:rPr>
          <w:rFonts w:asciiTheme="minorBidi" w:hAnsiTheme="minorBidi" w:hint="cs"/>
          <w:rtl/>
        </w:rPr>
        <w:t>إ</w:t>
      </w:r>
      <w:r w:rsidRPr="00280435">
        <w:rPr>
          <w:rFonts w:asciiTheme="minorBidi" w:hAnsiTheme="minorBidi"/>
          <w:rtl/>
        </w:rPr>
        <w:t>دارية الرئاسية والوصاي</w:t>
      </w:r>
      <w:r>
        <w:rPr>
          <w:rFonts w:asciiTheme="minorBidi" w:hAnsiTheme="minorBidi"/>
          <w:rtl/>
        </w:rPr>
        <w:t>ة ال</w:t>
      </w:r>
      <w:r>
        <w:rPr>
          <w:rFonts w:asciiTheme="minorBidi" w:hAnsiTheme="minorBidi" w:hint="cs"/>
          <w:rtl/>
        </w:rPr>
        <w:t>إ</w:t>
      </w:r>
      <w:r>
        <w:rPr>
          <w:rFonts w:asciiTheme="minorBidi" w:hAnsiTheme="minorBidi"/>
          <w:rtl/>
        </w:rPr>
        <w:t xml:space="preserve">دارية أنظر د. حمدي قبيلات </w:t>
      </w:r>
      <w:r>
        <w:rPr>
          <w:rFonts w:asciiTheme="minorBidi" w:hAnsiTheme="minorBidi" w:hint="cs"/>
          <w:rtl/>
        </w:rPr>
        <w:t xml:space="preserve">، </w:t>
      </w:r>
      <w:r w:rsidRPr="00280435">
        <w:rPr>
          <w:rFonts w:asciiTheme="minorBidi" w:hAnsiTheme="minorBidi"/>
          <w:rtl/>
        </w:rPr>
        <w:t xml:space="preserve">القانون </w:t>
      </w:r>
      <w:r>
        <w:rPr>
          <w:rFonts w:asciiTheme="minorBidi" w:hAnsiTheme="minorBidi"/>
          <w:rtl/>
        </w:rPr>
        <w:t xml:space="preserve">الإداري </w:t>
      </w:r>
      <w:r>
        <w:rPr>
          <w:rFonts w:asciiTheme="minorBidi" w:hAnsiTheme="minorBidi" w:hint="cs"/>
          <w:rtl/>
        </w:rPr>
        <w:t>،</w:t>
      </w:r>
      <w:r>
        <w:rPr>
          <w:rFonts w:asciiTheme="minorBidi" w:hAnsiTheme="minorBidi"/>
          <w:rtl/>
        </w:rPr>
        <w:t>مرجع سابق</w:t>
      </w:r>
      <w:r>
        <w:rPr>
          <w:rFonts w:asciiTheme="minorBidi" w:hAnsiTheme="minorBidi" w:hint="cs"/>
          <w:rtl/>
        </w:rPr>
        <w:t xml:space="preserve">، </w:t>
      </w:r>
      <w:r w:rsidRPr="00280435">
        <w:rPr>
          <w:rFonts w:asciiTheme="minorBidi" w:hAnsiTheme="minorBidi"/>
          <w:rtl/>
        </w:rPr>
        <w:t>ص120 وما بعدها.</w:t>
      </w:r>
    </w:p>
  </w:footnote>
  <w:footnote w:id="53">
    <w:p w:rsidR="00D60B34" w:rsidRPr="00280435" w:rsidRDefault="00D60B34" w:rsidP="00450927">
      <w:pPr>
        <w:spacing w:after="0" w:line="240" w:lineRule="auto"/>
        <w:ind w:left="-2"/>
        <w:rPr>
          <w:rFonts w:asciiTheme="minorBidi" w:hAnsiTheme="minorBidi"/>
          <w:rtl/>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د.</w:t>
      </w:r>
      <w:r>
        <w:rPr>
          <w:rFonts w:asciiTheme="minorBidi" w:hAnsiTheme="minorBidi" w:hint="cs"/>
          <w:rtl/>
        </w:rPr>
        <w:t xml:space="preserve"> </w:t>
      </w:r>
      <w:r>
        <w:rPr>
          <w:rFonts w:asciiTheme="minorBidi" w:hAnsiTheme="minorBidi"/>
          <w:rtl/>
        </w:rPr>
        <w:t>عبدالغني بسيوني</w:t>
      </w:r>
      <w:r>
        <w:rPr>
          <w:rFonts w:asciiTheme="minorBidi" w:hAnsiTheme="minorBidi" w:hint="cs"/>
          <w:rtl/>
        </w:rPr>
        <w:t xml:space="preserve">: </w:t>
      </w:r>
      <w:r w:rsidRPr="00280435">
        <w:rPr>
          <w:rFonts w:asciiTheme="minorBidi" w:hAnsiTheme="minorBidi"/>
          <w:rtl/>
        </w:rPr>
        <w:t xml:space="preserve"> القانون </w:t>
      </w:r>
      <w:r>
        <w:rPr>
          <w:rFonts w:asciiTheme="minorBidi" w:hAnsiTheme="minorBidi"/>
          <w:rtl/>
        </w:rPr>
        <w:t xml:space="preserve">الإداري </w:t>
      </w:r>
      <w:r>
        <w:rPr>
          <w:rFonts w:asciiTheme="minorBidi" w:hAnsiTheme="minorBidi" w:hint="cs"/>
          <w:rtl/>
        </w:rPr>
        <w:t xml:space="preserve">، </w:t>
      </w:r>
      <w:r w:rsidRPr="00280435">
        <w:rPr>
          <w:rFonts w:asciiTheme="minorBidi" w:hAnsiTheme="minorBidi"/>
          <w:rtl/>
        </w:rPr>
        <w:t>الدار الجامعية</w:t>
      </w:r>
      <w:r>
        <w:rPr>
          <w:rFonts w:asciiTheme="minorBidi" w:hAnsiTheme="minorBidi"/>
          <w:rtl/>
        </w:rPr>
        <w:t>،</w:t>
      </w:r>
      <w:r>
        <w:rPr>
          <w:rFonts w:asciiTheme="minorBidi" w:hAnsiTheme="minorBidi" w:hint="cs"/>
          <w:rtl/>
        </w:rPr>
        <w:t xml:space="preserve"> ط1</w:t>
      </w:r>
      <w:r>
        <w:rPr>
          <w:rFonts w:asciiTheme="minorBidi" w:hAnsiTheme="minorBidi"/>
          <w:rtl/>
        </w:rPr>
        <w:t xml:space="preserve">، </w:t>
      </w:r>
      <w:r w:rsidRPr="00280435">
        <w:rPr>
          <w:rFonts w:asciiTheme="minorBidi" w:hAnsiTheme="minorBidi"/>
          <w:rtl/>
        </w:rPr>
        <w:t>1991</w:t>
      </w:r>
      <w:r>
        <w:rPr>
          <w:rFonts w:asciiTheme="minorBidi" w:hAnsiTheme="minorBidi" w:hint="cs"/>
          <w:rtl/>
        </w:rPr>
        <w:t>م</w:t>
      </w:r>
      <w:r>
        <w:rPr>
          <w:rFonts w:asciiTheme="minorBidi" w:hAnsiTheme="minorBidi"/>
          <w:rtl/>
        </w:rPr>
        <w:t>،</w:t>
      </w:r>
      <w:r w:rsidRPr="00280435">
        <w:rPr>
          <w:rFonts w:asciiTheme="minorBidi" w:hAnsiTheme="minorBidi"/>
          <w:rtl/>
        </w:rPr>
        <w:t>ص138</w:t>
      </w:r>
      <w:r>
        <w:rPr>
          <w:rFonts w:asciiTheme="minorBidi" w:hAnsiTheme="minorBidi"/>
          <w:rtl/>
        </w:rPr>
        <w:t xml:space="preserve">. </w:t>
      </w:r>
    </w:p>
  </w:footnote>
  <w:footnote w:id="54">
    <w:p w:rsidR="00D60B34" w:rsidRPr="00280435" w:rsidRDefault="00D60B34" w:rsidP="00450927">
      <w:pPr>
        <w:spacing w:after="0" w:line="240" w:lineRule="auto"/>
        <w:ind w:left="-2"/>
        <w:rPr>
          <w:rFonts w:asciiTheme="minorBidi" w:hAnsiTheme="minorBidi"/>
          <w:lang w:bidi="ar-LY"/>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Pr>
          <w:rFonts w:asciiTheme="minorBidi" w:hAnsiTheme="minorBidi"/>
          <w:rtl/>
        </w:rPr>
        <w:t>د. أحمد حافظ نجم</w:t>
      </w:r>
      <w:r>
        <w:rPr>
          <w:rFonts w:asciiTheme="minorBidi" w:hAnsiTheme="minorBidi" w:hint="cs"/>
          <w:rtl/>
        </w:rPr>
        <w:t>:</w:t>
      </w:r>
      <w:r w:rsidRPr="00280435">
        <w:rPr>
          <w:rFonts w:asciiTheme="minorBidi" w:hAnsiTheme="minorBidi"/>
          <w:rtl/>
        </w:rPr>
        <w:t xml:space="preserve">القانون </w:t>
      </w:r>
      <w:r>
        <w:rPr>
          <w:rFonts w:asciiTheme="minorBidi" w:hAnsiTheme="minorBidi"/>
          <w:rtl/>
        </w:rPr>
        <w:t xml:space="preserve">الإداري </w:t>
      </w:r>
      <w:r>
        <w:rPr>
          <w:rFonts w:asciiTheme="minorBidi" w:hAnsiTheme="minorBidi" w:hint="cs"/>
          <w:rtl/>
        </w:rPr>
        <w:t>،</w:t>
      </w:r>
      <w:r w:rsidRPr="00280435">
        <w:rPr>
          <w:rFonts w:asciiTheme="minorBidi" w:hAnsiTheme="minorBidi"/>
          <w:rtl/>
        </w:rPr>
        <w:t xml:space="preserve"> دار</w:t>
      </w:r>
      <w:r>
        <w:rPr>
          <w:rFonts w:asciiTheme="minorBidi" w:hAnsiTheme="minorBidi"/>
          <w:rtl/>
        </w:rPr>
        <w:t xml:space="preserve"> الفكر العربي للطباعة والنشر</w:t>
      </w:r>
      <w:r>
        <w:rPr>
          <w:rFonts w:asciiTheme="minorBidi" w:hAnsiTheme="minorBidi" w:hint="cs"/>
          <w:rtl/>
        </w:rPr>
        <w:t>،ط1</w:t>
      </w:r>
      <w:r>
        <w:rPr>
          <w:rFonts w:asciiTheme="minorBidi" w:hAnsiTheme="minorBidi"/>
          <w:rtl/>
        </w:rPr>
        <w:t>، 1981</w:t>
      </w:r>
      <w:r>
        <w:rPr>
          <w:rFonts w:asciiTheme="minorBidi" w:hAnsiTheme="minorBidi" w:hint="cs"/>
          <w:rtl/>
        </w:rPr>
        <w:t>م</w:t>
      </w:r>
      <w:r w:rsidRPr="00280435">
        <w:rPr>
          <w:rFonts w:asciiTheme="minorBidi" w:hAnsiTheme="minorBidi"/>
          <w:rtl/>
        </w:rPr>
        <w:t xml:space="preserve">–ص192 وما بعدها </w:t>
      </w:r>
    </w:p>
  </w:footnote>
  <w:footnote w:id="55">
    <w:p w:rsidR="00D60B34" w:rsidRPr="00280435" w:rsidRDefault="00D60B34" w:rsidP="00450927">
      <w:pPr>
        <w:spacing w:after="0" w:line="240" w:lineRule="auto"/>
        <w:ind w:left="-2"/>
        <w:rPr>
          <w:rFonts w:asciiTheme="minorBidi" w:hAnsiTheme="minorBidi"/>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w:t>
      </w:r>
      <w:r w:rsidRPr="00280435">
        <w:rPr>
          <w:rFonts w:asciiTheme="minorBidi" w:hAnsiTheme="minorBidi"/>
          <w:rtl/>
        </w:rPr>
        <w:t>د. حمدي قبيلات مبادئ</w:t>
      </w:r>
      <w:r>
        <w:rPr>
          <w:rFonts w:asciiTheme="minorBidi" w:hAnsiTheme="minorBidi"/>
          <w:rtl/>
        </w:rPr>
        <w:t xml:space="preserve">   الإدارة المحلية</w:t>
      </w:r>
      <w:r>
        <w:rPr>
          <w:rFonts w:asciiTheme="minorBidi" w:hAnsiTheme="minorBidi" w:hint="cs"/>
          <w:rtl/>
        </w:rPr>
        <w:t xml:space="preserve">، </w:t>
      </w:r>
      <w:r w:rsidRPr="00280435">
        <w:rPr>
          <w:rFonts w:asciiTheme="minorBidi" w:hAnsiTheme="minorBidi"/>
          <w:rtl/>
        </w:rPr>
        <w:t>دار وائل للنشر والتوزيع</w:t>
      </w:r>
      <w:r>
        <w:rPr>
          <w:rFonts w:asciiTheme="minorBidi" w:hAnsiTheme="minorBidi"/>
          <w:rtl/>
        </w:rPr>
        <w:t>،</w:t>
      </w:r>
      <w:r>
        <w:rPr>
          <w:rFonts w:asciiTheme="minorBidi" w:hAnsiTheme="minorBidi" w:hint="cs"/>
          <w:rtl/>
        </w:rPr>
        <w:t xml:space="preserve"> ط1</w:t>
      </w:r>
      <w:r>
        <w:rPr>
          <w:rFonts w:asciiTheme="minorBidi" w:hAnsiTheme="minorBidi"/>
          <w:rtl/>
        </w:rPr>
        <w:t xml:space="preserve">، </w:t>
      </w:r>
      <w:r w:rsidRPr="00280435">
        <w:rPr>
          <w:rFonts w:asciiTheme="minorBidi" w:hAnsiTheme="minorBidi"/>
          <w:rtl/>
        </w:rPr>
        <w:t>2010</w:t>
      </w:r>
      <w:r>
        <w:rPr>
          <w:rFonts w:asciiTheme="minorBidi" w:hAnsiTheme="minorBidi" w:hint="cs"/>
          <w:rtl/>
        </w:rPr>
        <w:t>م</w:t>
      </w:r>
      <w:r>
        <w:rPr>
          <w:rFonts w:asciiTheme="minorBidi" w:hAnsiTheme="minorBidi"/>
          <w:rtl/>
        </w:rPr>
        <w:t>،</w:t>
      </w:r>
      <w:r w:rsidRPr="00280435">
        <w:rPr>
          <w:rFonts w:asciiTheme="minorBidi" w:hAnsiTheme="minorBidi"/>
          <w:rtl/>
        </w:rPr>
        <w:t xml:space="preserve"> ص21</w:t>
      </w:r>
      <w:r>
        <w:rPr>
          <w:rFonts w:asciiTheme="minorBidi" w:hAnsiTheme="minorBidi"/>
          <w:rtl/>
        </w:rPr>
        <w:t xml:space="preserve">. </w:t>
      </w:r>
      <w:r w:rsidRPr="00280435">
        <w:rPr>
          <w:rFonts w:asciiTheme="minorBidi" w:hAnsiTheme="minorBidi"/>
          <w:rtl/>
        </w:rPr>
        <w:t>.</w:t>
      </w:r>
    </w:p>
  </w:footnote>
  <w:footnote w:id="56">
    <w:p w:rsidR="00D60B34" w:rsidRPr="00280435" w:rsidRDefault="00D60B34" w:rsidP="00450927">
      <w:pPr>
        <w:spacing w:after="0" w:line="240" w:lineRule="auto"/>
        <w:rPr>
          <w:rFonts w:asciiTheme="minorBidi" w:hAnsiTheme="minorBidi"/>
          <w:rtl/>
          <w:lang w:bidi="ar-LY"/>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rPr>
        <w:t>-</w:t>
      </w:r>
      <w:r w:rsidRPr="00280435">
        <w:rPr>
          <w:rFonts w:asciiTheme="minorBidi" w:hAnsiTheme="minorBidi"/>
          <w:rtl/>
        </w:rPr>
        <w:t xml:space="preserve"> </w:t>
      </w:r>
      <w:r>
        <w:rPr>
          <w:rFonts w:asciiTheme="minorBidi" w:hAnsiTheme="minorBidi" w:hint="cs"/>
          <w:rtl/>
          <w:lang w:bidi="ar-LY"/>
        </w:rPr>
        <w:t>د. حسام مرسي، أصول القانون الإداري، مرجع سابق، ص 121.</w:t>
      </w:r>
    </w:p>
  </w:footnote>
  <w:footnote w:id="57">
    <w:p w:rsidR="00D60B34" w:rsidRPr="00280435" w:rsidRDefault="00D60B34" w:rsidP="00450927">
      <w:pPr>
        <w:spacing w:after="0" w:line="240" w:lineRule="auto"/>
        <w:rPr>
          <w:rFonts w:asciiTheme="minorBidi" w:hAnsiTheme="minorBidi"/>
          <w:rtl/>
          <w:lang w:bidi="ar-LY"/>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د. مصلح ممدوح الصرايرة</w:t>
      </w:r>
      <w:r>
        <w:rPr>
          <w:rFonts w:asciiTheme="minorBidi" w:hAnsiTheme="minorBidi"/>
          <w:rtl/>
          <w:lang w:bidi="ar-LY"/>
        </w:rPr>
        <w:t>،</w:t>
      </w:r>
      <w:r>
        <w:rPr>
          <w:rFonts w:asciiTheme="minorBidi" w:hAnsiTheme="minorBidi" w:hint="cs"/>
          <w:rtl/>
          <w:lang w:bidi="ar-LY"/>
        </w:rPr>
        <w:t xml:space="preserve"> </w:t>
      </w:r>
      <w:r w:rsidRPr="00280435">
        <w:rPr>
          <w:rFonts w:asciiTheme="minorBidi" w:hAnsiTheme="minorBidi"/>
          <w:rtl/>
          <w:lang w:bidi="ar-LY"/>
        </w:rPr>
        <w:t>القانون الإداري</w:t>
      </w:r>
      <w:r>
        <w:rPr>
          <w:rFonts w:asciiTheme="minorBidi" w:hAnsiTheme="minorBidi"/>
          <w:rtl/>
          <w:lang w:bidi="ar-LY"/>
        </w:rPr>
        <w:t>،</w:t>
      </w:r>
      <w:r>
        <w:rPr>
          <w:rFonts w:asciiTheme="minorBidi" w:hAnsiTheme="minorBidi" w:hint="cs"/>
          <w:rtl/>
          <w:lang w:bidi="ar-LY"/>
        </w:rPr>
        <w:t xml:space="preserve"> </w:t>
      </w:r>
      <w:r w:rsidRPr="00280435">
        <w:rPr>
          <w:rFonts w:asciiTheme="minorBidi" w:hAnsiTheme="minorBidi"/>
          <w:rtl/>
          <w:lang w:bidi="ar-LY"/>
        </w:rPr>
        <w:t xml:space="preserve">الكتاب </w:t>
      </w:r>
      <w:r>
        <w:rPr>
          <w:rFonts w:asciiTheme="minorBidi" w:hAnsiTheme="minorBidi"/>
          <w:rtl/>
          <w:lang w:bidi="ar-LY"/>
        </w:rPr>
        <w:t>الأول</w:t>
      </w:r>
      <w:r>
        <w:rPr>
          <w:rFonts w:asciiTheme="minorBidi" w:hAnsiTheme="minorBidi" w:hint="cs"/>
          <w:rtl/>
          <w:lang w:bidi="ar-LY"/>
        </w:rPr>
        <w:t xml:space="preserve">، </w:t>
      </w:r>
      <w:r w:rsidRPr="00280435">
        <w:rPr>
          <w:rFonts w:asciiTheme="minorBidi" w:hAnsiTheme="minorBidi"/>
          <w:rtl/>
          <w:lang w:bidi="ar-LY"/>
        </w:rPr>
        <w:t xml:space="preserve">دار الثقافة للنشر والتوزيع </w:t>
      </w:r>
      <w:r>
        <w:rPr>
          <w:rFonts w:asciiTheme="minorBidi" w:hAnsiTheme="minorBidi" w:hint="cs"/>
          <w:rtl/>
          <w:lang w:bidi="ar-LY"/>
        </w:rPr>
        <w:t>،ط1</w:t>
      </w:r>
      <w:r>
        <w:rPr>
          <w:rFonts w:asciiTheme="minorBidi" w:hAnsiTheme="minorBidi"/>
          <w:rtl/>
          <w:lang w:bidi="ar-LY"/>
        </w:rPr>
        <w:t xml:space="preserve">، </w:t>
      </w:r>
      <w:r w:rsidRPr="00280435">
        <w:rPr>
          <w:rFonts w:asciiTheme="minorBidi" w:hAnsiTheme="minorBidi"/>
          <w:rtl/>
          <w:lang w:bidi="ar-LY"/>
        </w:rPr>
        <w:t xml:space="preserve"> 2012</w:t>
      </w:r>
      <w:r>
        <w:rPr>
          <w:rFonts w:asciiTheme="minorBidi" w:hAnsiTheme="minorBidi" w:hint="cs"/>
          <w:rtl/>
          <w:lang w:bidi="ar-LY"/>
        </w:rPr>
        <w:t>م</w:t>
      </w:r>
      <w:r>
        <w:rPr>
          <w:rFonts w:asciiTheme="minorBidi" w:hAnsiTheme="minorBidi"/>
          <w:rtl/>
          <w:lang w:bidi="ar-LY"/>
        </w:rPr>
        <w:t>،</w:t>
      </w:r>
      <w:r w:rsidRPr="00280435">
        <w:rPr>
          <w:rFonts w:asciiTheme="minorBidi" w:hAnsiTheme="minorBidi"/>
          <w:rtl/>
          <w:lang w:bidi="ar-LY"/>
        </w:rPr>
        <w:t xml:space="preserve"> ص199</w:t>
      </w:r>
      <w:r>
        <w:rPr>
          <w:rFonts w:asciiTheme="minorBidi" w:hAnsiTheme="minorBidi" w:hint="cs"/>
          <w:rtl/>
          <w:lang w:bidi="ar-LY"/>
        </w:rPr>
        <w:t>-200.</w:t>
      </w:r>
    </w:p>
  </w:footnote>
  <w:footnote w:id="58">
    <w:p w:rsidR="00D60B34" w:rsidRPr="00280435" w:rsidRDefault="00D60B34" w:rsidP="00450927">
      <w:pPr>
        <w:spacing w:after="0" w:line="240" w:lineRule="auto"/>
        <w:rPr>
          <w:rFonts w:asciiTheme="minorBidi" w:hAnsiTheme="minorBidi"/>
          <w:rtl/>
          <w:lang w:bidi="ar-LY"/>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أ.</w:t>
      </w:r>
      <w:r>
        <w:rPr>
          <w:rFonts w:asciiTheme="minorBidi" w:hAnsiTheme="minorBidi" w:hint="cs"/>
          <w:rtl/>
          <w:lang w:bidi="ar-LY"/>
        </w:rPr>
        <w:t xml:space="preserve"> </w:t>
      </w:r>
      <w:r w:rsidRPr="00280435">
        <w:rPr>
          <w:rFonts w:asciiTheme="minorBidi" w:hAnsiTheme="minorBidi"/>
          <w:rtl/>
          <w:lang w:bidi="ar-LY"/>
        </w:rPr>
        <w:t>صالح مفتاح العلام</w:t>
      </w:r>
      <w:r>
        <w:rPr>
          <w:rFonts w:asciiTheme="minorBidi" w:hAnsiTheme="minorBidi"/>
          <w:rtl/>
          <w:lang w:bidi="ar-LY"/>
        </w:rPr>
        <w:t xml:space="preserve">، الإدارة </w:t>
      </w:r>
      <w:r w:rsidRPr="00280435">
        <w:rPr>
          <w:rFonts w:asciiTheme="minorBidi" w:hAnsiTheme="minorBidi"/>
          <w:rtl/>
          <w:lang w:bidi="ar-LY"/>
        </w:rPr>
        <w:t xml:space="preserve">العامة في ليبيا الواقع والطموحات. بحث أثر </w:t>
      </w:r>
      <w:r w:rsidRPr="00280435">
        <w:rPr>
          <w:rFonts w:asciiTheme="minorBidi" w:hAnsiTheme="minorBidi" w:hint="cs"/>
          <w:rtl/>
          <w:lang w:bidi="ar-LY"/>
        </w:rPr>
        <w:t>اللامركزية على</w:t>
      </w:r>
      <w:r w:rsidRPr="00280435">
        <w:rPr>
          <w:rFonts w:asciiTheme="minorBidi" w:hAnsiTheme="minorBidi"/>
          <w:rtl/>
          <w:lang w:bidi="ar-LY"/>
        </w:rPr>
        <w:t xml:space="preserve"> أداء</w:t>
      </w:r>
      <w:r>
        <w:rPr>
          <w:rFonts w:asciiTheme="minorBidi" w:hAnsiTheme="minorBidi"/>
          <w:rtl/>
          <w:lang w:bidi="ar-LY"/>
        </w:rPr>
        <w:t xml:space="preserve">  الإدارة  في ليبيا</w:t>
      </w:r>
      <w:r>
        <w:rPr>
          <w:rFonts w:asciiTheme="minorBidi" w:hAnsiTheme="minorBidi" w:hint="cs"/>
          <w:rtl/>
          <w:lang w:bidi="ar-LY"/>
        </w:rPr>
        <w:t xml:space="preserve">، </w:t>
      </w:r>
      <w:r w:rsidRPr="00280435">
        <w:rPr>
          <w:rFonts w:asciiTheme="minorBidi" w:hAnsiTheme="minorBidi"/>
          <w:rtl/>
          <w:lang w:bidi="ar-LY"/>
        </w:rPr>
        <w:t>منشورات  مركز بحوث العلوم الادارية</w:t>
      </w:r>
      <w:r>
        <w:rPr>
          <w:rFonts w:asciiTheme="minorBidi" w:hAnsiTheme="minorBidi"/>
          <w:rtl/>
          <w:lang w:bidi="ar-LY"/>
        </w:rPr>
        <w:t>،</w:t>
      </w:r>
      <w:r>
        <w:rPr>
          <w:rFonts w:asciiTheme="minorBidi" w:hAnsiTheme="minorBidi" w:hint="cs"/>
          <w:rtl/>
          <w:lang w:bidi="ar-LY"/>
        </w:rPr>
        <w:t xml:space="preserve"> ط1</w:t>
      </w:r>
      <w:r>
        <w:rPr>
          <w:rFonts w:asciiTheme="minorBidi" w:hAnsiTheme="minorBidi"/>
          <w:rtl/>
          <w:lang w:bidi="ar-LY"/>
        </w:rPr>
        <w:t xml:space="preserve">، </w:t>
      </w:r>
      <w:r w:rsidRPr="00280435">
        <w:rPr>
          <w:rFonts w:asciiTheme="minorBidi" w:hAnsiTheme="minorBidi"/>
          <w:rtl/>
          <w:lang w:bidi="ar-LY"/>
        </w:rPr>
        <w:t>2004</w:t>
      </w:r>
      <w:r>
        <w:rPr>
          <w:rFonts w:asciiTheme="minorBidi" w:hAnsiTheme="minorBidi" w:hint="cs"/>
          <w:rtl/>
          <w:lang w:bidi="ar-LY"/>
        </w:rPr>
        <w:t>م</w:t>
      </w:r>
      <w:r w:rsidRPr="00280435">
        <w:rPr>
          <w:rFonts w:asciiTheme="minorBidi" w:hAnsiTheme="minorBidi"/>
          <w:rtl/>
          <w:lang w:bidi="ar-LY"/>
        </w:rPr>
        <w:t xml:space="preserve"> تحرير د. محمد المغيربي</w:t>
      </w:r>
      <w:r>
        <w:rPr>
          <w:rFonts w:asciiTheme="minorBidi" w:hAnsiTheme="minorBidi"/>
          <w:rtl/>
          <w:lang w:bidi="ar-LY"/>
        </w:rPr>
        <w:t xml:space="preserve">  </w:t>
      </w:r>
      <w:r w:rsidRPr="00280435">
        <w:rPr>
          <w:rFonts w:asciiTheme="minorBidi" w:hAnsiTheme="minorBidi"/>
          <w:rtl/>
          <w:lang w:bidi="ar-LY"/>
        </w:rPr>
        <w:t>د.</w:t>
      </w:r>
      <w:r>
        <w:rPr>
          <w:rFonts w:asciiTheme="minorBidi" w:hAnsiTheme="minorBidi" w:hint="cs"/>
          <w:rtl/>
          <w:lang w:bidi="ar-LY"/>
        </w:rPr>
        <w:t xml:space="preserve"> </w:t>
      </w:r>
      <w:r w:rsidRPr="00280435">
        <w:rPr>
          <w:rFonts w:asciiTheme="minorBidi" w:hAnsiTheme="minorBidi"/>
          <w:rtl/>
          <w:lang w:bidi="ar-LY"/>
        </w:rPr>
        <w:t>عبدالجليل المنصوري</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ص115.  </w:t>
      </w:r>
    </w:p>
    <w:p w:rsidR="00D60B34" w:rsidRPr="00E010AA" w:rsidRDefault="00D60B34" w:rsidP="00450927">
      <w:pPr>
        <w:pStyle w:val="a7"/>
        <w:rPr>
          <w:rFonts w:asciiTheme="minorBidi" w:hAnsiTheme="minorBidi"/>
          <w:sz w:val="2"/>
          <w:szCs w:val="2"/>
          <w:rtl/>
          <w:lang w:bidi="ar-LY"/>
        </w:rPr>
      </w:pPr>
    </w:p>
  </w:footnote>
  <w:footnote w:id="59">
    <w:p w:rsidR="00D60B34" w:rsidRPr="00280435" w:rsidRDefault="00D60B34" w:rsidP="00450927">
      <w:pPr>
        <w:pStyle w:val="a7"/>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د. ابراهيم عبد العزيز شي</w:t>
      </w:r>
      <w:r>
        <w:rPr>
          <w:rFonts w:asciiTheme="minorBidi" w:hAnsiTheme="minorBidi" w:hint="cs"/>
          <w:sz w:val="22"/>
          <w:szCs w:val="22"/>
          <w:rtl/>
          <w:lang w:bidi="ar-LY"/>
        </w:rPr>
        <w:t>ح</w:t>
      </w:r>
      <w:r w:rsidRPr="00280435">
        <w:rPr>
          <w:rFonts w:asciiTheme="minorBidi" w:hAnsiTheme="minorBidi"/>
          <w:sz w:val="22"/>
          <w:szCs w:val="22"/>
          <w:rtl/>
          <w:lang w:bidi="ar-LY"/>
        </w:rPr>
        <w:t xml:space="preserve">ا – الوسيط في مبادئ </w:t>
      </w:r>
      <w:r>
        <w:rPr>
          <w:rFonts w:asciiTheme="minorBidi" w:hAnsiTheme="minorBidi" w:hint="cs"/>
          <w:sz w:val="22"/>
          <w:szCs w:val="22"/>
          <w:rtl/>
          <w:lang w:bidi="ar-LY"/>
        </w:rPr>
        <w:t>وأحكام</w:t>
      </w:r>
      <w:r w:rsidRPr="00280435">
        <w:rPr>
          <w:rFonts w:asciiTheme="minorBidi" w:hAnsiTheme="minorBidi"/>
          <w:sz w:val="22"/>
          <w:szCs w:val="22"/>
          <w:rtl/>
          <w:lang w:bidi="ar-LY"/>
        </w:rPr>
        <w:t xml:space="preserve"> القانون </w:t>
      </w:r>
      <w:r>
        <w:rPr>
          <w:rFonts w:asciiTheme="minorBidi" w:hAnsiTheme="minorBidi"/>
          <w:sz w:val="22"/>
          <w:szCs w:val="22"/>
          <w:rtl/>
          <w:lang w:bidi="ar-LY"/>
        </w:rPr>
        <w:t xml:space="preserve">الإداري </w:t>
      </w:r>
      <w:r w:rsidRPr="00280435">
        <w:rPr>
          <w:rFonts w:asciiTheme="minorBidi" w:hAnsiTheme="minorBidi"/>
          <w:sz w:val="22"/>
          <w:szCs w:val="22"/>
          <w:rtl/>
          <w:lang w:bidi="ar-LY"/>
        </w:rPr>
        <w:t>– مرجع سابق –ص 242</w:t>
      </w:r>
      <w:r>
        <w:rPr>
          <w:rFonts w:asciiTheme="minorBidi" w:hAnsiTheme="minorBidi"/>
          <w:sz w:val="22"/>
          <w:szCs w:val="22"/>
          <w:rtl/>
          <w:lang w:bidi="ar-LY"/>
        </w:rPr>
        <w:t xml:space="preserve">. </w:t>
      </w:r>
    </w:p>
  </w:footnote>
  <w:footnote w:id="60">
    <w:p w:rsidR="00D60B34" w:rsidRDefault="00D60B34" w:rsidP="00450927">
      <w:pPr>
        <w:pStyle w:val="a7"/>
      </w:pPr>
      <w:r>
        <w:rPr>
          <w:rStyle w:val="a8"/>
        </w:rPr>
        <w:footnoteRef/>
      </w:r>
      <w:r>
        <w:rPr>
          <w:rtl/>
        </w:rPr>
        <w:t xml:space="preserve"> </w:t>
      </w:r>
      <w:r>
        <w:rPr>
          <w:rFonts w:hint="cs"/>
          <w:rtl/>
        </w:rPr>
        <w:t xml:space="preserve">- محمد عبدالله الحراري، أصول القانون الإداري الليبي، مرجع سابق، ص 156 </w:t>
      </w:r>
      <w:r>
        <w:rPr>
          <w:rtl/>
        </w:rPr>
        <w:t>–</w:t>
      </w:r>
      <w:r>
        <w:rPr>
          <w:rFonts w:hint="cs"/>
          <w:rtl/>
        </w:rPr>
        <w:t xml:space="preserve"> 157.</w:t>
      </w:r>
    </w:p>
  </w:footnote>
  <w:footnote w:id="61">
    <w:p w:rsidR="00D60B34" w:rsidRPr="00E010AA" w:rsidRDefault="00D60B34" w:rsidP="00450927">
      <w:pPr>
        <w:pStyle w:val="a7"/>
        <w:rPr>
          <w:rFonts w:asciiTheme="minorBidi" w:hAnsiTheme="minorBidi"/>
          <w:sz w:val="22"/>
          <w:szCs w:val="22"/>
          <w:rtl/>
          <w:lang w:bidi="ar-LY"/>
        </w:rPr>
      </w:pPr>
      <w:r w:rsidRPr="00E010AA">
        <w:rPr>
          <w:rStyle w:val="a8"/>
          <w:rFonts w:asciiTheme="minorBidi" w:hAnsiTheme="minorBidi"/>
          <w:sz w:val="22"/>
          <w:szCs w:val="22"/>
        </w:rPr>
        <w:footnoteRef/>
      </w:r>
      <w:r w:rsidRPr="00E010AA">
        <w:rPr>
          <w:rFonts w:asciiTheme="minorBidi" w:hAnsiTheme="minorBidi"/>
          <w:sz w:val="22"/>
          <w:szCs w:val="22"/>
          <w:rtl/>
        </w:rPr>
        <w:t xml:space="preserve"> </w:t>
      </w:r>
      <w:r>
        <w:rPr>
          <w:rFonts w:asciiTheme="minorBidi" w:hAnsiTheme="minorBidi" w:hint="cs"/>
          <w:sz w:val="22"/>
          <w:szCs w:val="22"/>
          <w:rtl/>
          <w:lang w:bidi="ar-LY"/>
        </w:rPr>
        <w:t>-</w:t>
      </w:r>
      <w:r w:rsidRPr="00E010AA">
        <w:rPr>
          <w:rFonts w:asciiTheme="minorBidi" w:hAnsiTheme="minorBidi"/>
          <w:sz w:val="22"/>
          <w:szCs w:val="22"/>
          <w:rtl/>
          <w:lang w:bidi="ar-LY"/>
        </w:rPr>
        <w:t xml:space="preserve"> د. احمد محمد المصري –</w:t>
      </w:r>
      <w:r>
        <w:rPr>
          <w:rFonts w:asciiTheme="minorBidi" w:hAnsiTheme="minorBidi"/>
          <w:sz w:val="22"/>
          <w:szCs w:val="22"/>
          <w:rtl/>
          <w:lang w:bidi="ar-LY"/>
        </w:rPr>
        <w:t xml:space="preserve"> الإدارة  </w:t>
      </w:r>
      <w:r w:rsidRPr="00E010AA">
        <w:rPr>
          <w:rFonts w:asciiTheme="minorBidi" w:hAnsiTheme="minorBidi"/>
          <w:sz w:val="22"/>
          <w:szCs w:val="22"/>
          <w:rtl/>
          <w:lang w:bidi="ar-LY"/>
        </w:rPr>
        <w:t>المحلية –مؤسسة شباب الجامعة للطباعة و النشر و التوزيع –الاسكندرية</w:t>
      </w:r>
      <w:r>
        <w:rPr>
          <w:rFonts w:asciiTheme="minorBidi" w:hAnsiTheme="minorBidi"/>
          <w:sz w:val="22"/>
          <w:szCs w:val="22"/>
          <w:rtl/>
          <w:lang w:bidi="ar-LY"/>
        </w:rPr>
        <w:t xml:space="preserve">، </w:t>
      </w:r>
      <w:r>
        <w:rPr>
          <w:rFonts w:asciiTheme="minorBidi" w:hAnsiTheme="minorBidi" w:hint="cs"/>
          <w:sz w:val="22"/>
          <w:szCs w:val="22"/>
          <w:rtl/>
          <w:lang w:bidi="ar-LY"/>
        </w:rPr>
        <w:t>ط1،</w:t>
      </w:r>
      <w:r>
        <w:rPr>
          <w:rFonts w:asciiTheme="minorBidi" w:hAnsiTheme="minorBidi"/>
          <w:sz w:val="22"/>
          <w:szCs w:val="22"/>
          <w:rtl/>
          <w:lang w:bidi="ar-LY"/>
        </w:rPr>
        <w:t xml:space="preserve"> </w:t>
      </w:r>
      <w:r w:rsidRPr="00E010AA">
        <w:rPr>
          <w:rFonts w:asciiTheme="minorBidi" w:hAnsiTheme="minorBidi"/>
          <w:sz w:val="22"/>
          <w:szCs w:val="22"/>
          <w:rtl/>
          <w:lang w:bidi="ar-LY"/>
        </w:rPr>
        <w:t>1986م</w:t>
      </w:r>
      <w:r>
        <w:rPr>
          <w:rFonts w:asciiTheme="minorBidi" w:hAnsiTheme="minorBidi"/>
          <w:sz w:val="22"/>
          <w:szCs w:val="22"/>
          <w:rtl/>
          <w:lang w:bidi="ar-LY"/>
        </w:rPr>
        <w:t>،</w:t>
      </w:r>
      <w:r w:rsidRPr="00E010AA">
        <w:rPr>
          <w:rFonts w:asciiTheme="minorBidi" w:hAnsiTheme="minorBidi"/>
          <w:sz w:val="22"/>
          <w:szCs w:val="22"/>
          <w:rtl/>
          <w:lang w:bidi="ar-LY"/>
        </w:rPr>
        <w:t xml:space="preserve">ص12.     </w:t>
      </w:r>
    </w:p>
  </w:footnote>
  <w:footnote w:id="62">
    <w:p w:rsidR="00D60B34" w:rsidRPr="00280435" w:rsidRDefault="00D60B34" w:rsidP="00450927">
      <w:pPr>
        <w:pStyle w:val="a7"/>
        <w:rPr>
          <w:rFonts w:asciiTheme="minorBidi" w:hAnsiTheme="minorBidi"/>
          <w:sz w:val="22"/>
          <w:szCs w:val="22"/>
          <w:rtl/>
          <w:lang w:bidi="ar-LY"/>
        </w:rPr>
      </w:pPr>
      <w:r w:rsidRPr="00E010AA">
        <w:rPr>
          <w:rStyle w:val="a8"/>
          <w:rFonts w:asciiTheme="minorBidi" w:hAnsiTheme="minorBidi"/>
          <w:sz w:val="22"/>
          <w:szCs w:val="22"/>
        </w:rPr>
        <w:footnoteRef/>
      </w:r>
      <w:r w:rsidRPr="00E010AA">
        <w:rPr>
          <w:rFonts w:asciiTheme="minorBidi" w:hAnsiTheme="minorBidi"/>
          <w:sz w:val="22"/>
          <w:szCs w:val="22"/>
          <w:rtl/>
        </w:rPr>
        <w:t xml:space="preserve"> </w:t>
      </w:r>
      <w:r>
        <w:rPr>
          <w:rFonts w:asciiTheme="minorBidi" w:hAnsiTheme="minorBidi" w:hint="cs"/>
          <w:sz w:val="22"/>
          <w:szCs w:val="22"/>
          <w:rtl/>
          <w:lang w:bidi="ar-LY"/>
        </w:rPr>
        <w:t xml:space="preserve">- </w:t>
      </w:r>
      <w:r w:rsidRPr="00E010AA">
        <w:rPr>
          <w:rFonts w:asciiTheme="minorBidi" w:hAnsiTheme="minorBidi"/>
          <w:sz w:val="22"/>
          <w:szCs w:val="22"/>
          <w:rtl/>
          <w:lang w:bidi="ar-LY"/>
        </w:rPr>
        <w:t xml:space="preserve"> د. ع</w:t>
      </w:r>
      <w:r>
        <w:rPr>
          <w:rFonts w:asciiTheme="minorBidi" w:hAnsiTheme="minorBidi" w:hint="cs"/>
          <w:sz w:val="22"/>
          <w:szCs w:val="22"/>
          <w:rtl/>
          <w:lang w:bidi="ar-LY"/>
        </w:rPr>
        <w:t>مر عبدالله عمر مبارك، اللامركزية الموسعة وفق مشروع الدستور الليبي، مجلة أبحاث قانونية، جامعة سرت، كلية القانون، العدد السادس، 2019م، ص 46.</w:t>
      </w:r>
      <w:r w:rsidRPr="00E010AA">
        <w:rPr>
          <w:rFonts w:asciiTheme="minorBidi" w:hAnsiTheme="minorBidi"/>
          <w:sz w:val="22"/>
          <w:szCs w:val="22"/>
          <w:rtl/>
          <w:lang w:bidi="ar-LY"/>
        </w:rPr>
        <w:t xml:space="preserve">      </w:t>
      </w:r>
    </w:p>
  </w:footnote>
  <w:footnote w:id="63">
    <w:p w:rsidR="00D60B34" w:rsidRPr="00280435" w:rsidRDefault="00D60B34" w:rsidP="00450927">
      <w:pPr>
        <w:pStyle w:val="a7"/>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 xml:space="preserve">- </w:t>
      </w:r>
      <w:r w:rsidRPr="00280435">
        <w:rPr>
          <w:rFonts w:asciiTheme="minorBidi" w:hAnsiTheme="minorBidi"/>
          <w:sz w:val="22"/>
          <w:szCs w:val="22"/>
          <w:rtl/>
          <w:lang w:bidi="ar-LY"/>
        </w:rPr>
        <w:t xml:space="preserve"> د. أمل حمد فرحان</w:t>
      </w:r>
      <w:r>
        <w:rPr>
          <w:rFonts w:asciiTheme="minorBidi" w:hAnsiTheme="minorBidi"/>
          <w:sz w:val="22"/>
          <w:szCs w:val="22"/>
          <w:rtl/>
          <w:lang w:bidi="ar-LY"/>
        </w:rPr>
        <w:t xml:space="preserve">. </w:t>
      </w:r>
      <w:r w:rsidRPr="00280435">
        <w:rPr>
          <w:rFonts w:asciiTheme="minorBidi" w:hAnsiTheme="minorBidi"/>
          <w:sz w:val="22"/>
          <w:szCs w:val="22"/>
          <w:rtl/>
          <w:lang w:bidi="ar-LY"/>
        </w:rPr>
        <w:t>د. عبدالكريم صالح سكر</w:t>
      </w:r>
      <w:r>
        <w:rPr>
          <w:rFonts w:asciiTheme="minorBidi" w:hAnsiTheme="minorBidi"/>
          <w:sz w:val="22"/>
          <w:szCs w:val="22"/>
          <w:rtl/>
          <w:lang w:bidi="ar-LY"/>
        </w:rPr>
        <w:t>، الإدارة  العامة في ال</w:t>
      </w:r>
      <w:r>
        <w:rPr>
          <w:rFonts w:asciiTheme="minorBidi" w:hAnsiTheme="minorBidi" w:hint="cs"/>
          <w:sz w:val="22"/>
          <w:szCs w:val="22"/>
          <w:rtl/>
          <w:lang w:bidi="ar-LY"/>
        </w:rPr>
        <w:t>أ</w:t>
      </w:r>
      <w:r w:rsidRPr="00280435">
        <w:rPr>
          <w:rFonts w:asciiTheme="minorBidi" w:hAnsiTheme="minorBidi"/>
          <w:sz w:val="22"/>
          <w:szCs w:val="22"/>
          <w:rtl/>
          <w:lang w:bidi="ar-LY"/>
        </w:rPr>
        <w:t>ردن</w:t>
      </w:r>
      <w:r>
        <w:rPr>
          <w:rFonts w:asciiTheme="minorBidi" w:hAnsiTheme="minorBidi"/>
          <w:sz w:val="22"/>
          <w:szCs w:val="22"/>
          <w:rtl/>
          <w:lang w:bidi="ar-LY"/>
        </w:rPr>
        <w:t xml:space="preserve">، </w:t>
      </w:r>
      <w:r w:rsidRPr="00280435">
        <w:rPr>
          <w:rFonts w:asciiTheme="minorBidi" w:hAnsiTheme="minorBidi"/>
          <w:sz w:val="22"/>
          <w:szCs w:val="22"/>
          <w:rtl/>
          <w:lang w:bidi="ar-LY"/>
        </w:rPr>
        <w:t xml:space="preserve"> دار الشروق للنشر والتوزيع عمان</w:t>
      </w:r>
      <w:r>
        <w:rPr>
          <w:rFonts w:asciiTheme="minorBidi" w:hAnsiTheme="minorBidi"/>
          <w:sz w:val="22"/>
          <w:szCs w:val="22"/>
          <w:rtl/>
          <w:lang w:bidi="ar-LY"/>
        </w:rPr>
        <w:t>، الاردن</w:t>
      </w:r>
      <w:r>
        <w:rPr>
          <w:rFonts w:asciiTheme="minorBidi" w:hAnsiTheme="minorBidi" w:hint="cs"/>
          <w:sz w:val="22"/>
          <w:szCs w:val="22"/>
          <w:rtl/>
          <w:lang w:bidi="ar-LY"/>
        </w:rPr>
        <w:t xml:space="preserve">،ط1، </w:t>
      </w:r>
      <w:r w:rsidRPr="00280435">
        <w:rPr>
          <w:rFonts w:asciiTheme="minorBidi" w:hAnsiTheme="minorBidi"/>
          <w:sz w:val="22"/>
          <w:szCs w:val="22"/>
          <w:rtl/>
          <w:lang w:bidi="ar-LY"/>
        </w:rPr>
        <w:t>2002م</w:t>
      </w:r>
      <w:r>
        <w:rPr>
          <w:rFonts w:asciiTheme="minorBidi" w:hAnsiTheme="minorBidi"/>
          <w:sz w:val="22"/>
          <w:szCs w:val="22"/>
          <w:rtl/>
          <w:lang w:bidi="ar-LY"/>
        </w:rPr>
        <w:t>،</w:t>
      </w:r>
      <w:r>
        <w:rPr>
          <w:rFonts w:asciiTheme="minorBidi" w:hAnsiTheme="minorBidi" w:hint="cs"/>
          <w:sz w:val="22"/>
          <w:szCs w:val="22"/>
          <w:rtl/>
          <w:lang w:bidi="ar-LY"/>
        </w:rPr>
        <w:t xml:space="preserve"> </w:t>
      </w:r>
      <w:r w:rsidRPr="00280435">
        <w:rPr>
          <w:rFonts w:asciiTheme="minorBidi" w:hAnsiTheme="minorBidi"/>
          <w:sz w:val="22"/>
          <w:szCs w:val="22"/>
          <w:rtl/>
          <w:lang w:bidi="ar-LY"/>
        </w:rPr>
        <w:t>ص140.</w:t>
      </w:r>
    </w:p>
  </w:footnote>
  <w:footnote w:id="64">
    <w:p w:rsidR="00D60B34" w:rsidRPr="00280435" w:rsidRDefault="00D60B34" w:rsidP="00450927">
      <w:pPr>
        <w:pStyle w:val="a7"/>
        <w:rPr>
          <w:rFonts w:asciiTheme="minorBidi" w:hAnsiTheme="minorBidi"/>
          <w:sz w:val="22"/>
          <w:szCs w:val="22"/>
          <w:rtl/>
          <w:lang w:bidi="ar-LY"/>
        </w:rPr>
      </w:pPr>
      <w:r w:rsidRPr="00391304">
        <w:rPr>
          <w:rFonts w:asciiTheme="minorBidi" w:hAnsiTheme="minorBidi"/>
          <w:sz w:val="22"/>
          <w:szCs w:val="22"/>
          <w:vertAlign w:val="superscript"/>
          <w:lang w:bidi="ar-LY"/>
        </w:rPr>
        <w:footnoteRef/>
      </w:r>
      <w:r>
        <w:rPr>
          <w:rFonts w:asciiTheme="minorBidi" w:hAnsiTheme="minorBidi"/>
          <w:sz w:val="22"/>
          <w:szCs w:val="22"/>
          <w:rtl/>
          <w:lang w:bidi="ar-LY"/>
        </w:rPr>
        <w:t xml:space="preserve">  ـ  د. حمدي سليمان قبيلا</w:t>
      </w:r>
      <w:r w:rsidRPr="00280435">
        <w:rPr>
          <w:rFonts w:asciiTheme="minorBidi" w:hAnsiTheme="minorBidi"/>
          <w:sz w:val="22"/>
          <w:szCs w:val="22"/>
          <w:rtl/>
          <w:lang w:bidi="ar-LY"/>
        </w:rPr>
        <w:t>ت</w:t>
      </w:r>
      <w:r>
        <w:rPr>
          <w:rFonts w:asciiTheme="minorBidi" w:hAnsiTheme="minorBidi"/>
          <w:sz w:val="22"/>
          <w:szCs w:val="22"/>
          <w:rtl/>
          <w:lang w:bidi="ar-LY"/>
        </w:rPr>
        <w:t xml:space="preserve">، </w:t>
      </w:r>
      <w:r>
        <w:rPr>
          <w:rFonts w:asciiTheme="minorBidi" w:hAnsiTheme="minorBidi" w:hint="cs"/>
          <w:sz w:val="22"/>
          <w:szCs w:val="22"/>
          <w:rtl/>
          <w:lang w:bidi="ar-LY"/>
        </w:rPr>
        <w:t xml:space="preserve"> مبادئ  الإدارة المحلية، مرجع سابق، </w:t>
      </w:r>
      <w:r w:rsidRPr="00280435">
        <w:rPr>
          <w:rFonts w:asciiTheme="minorBidi" w:hAnsiTheme="minorBidi"/>
          <w:sz w:val="22"/>
          <w:szCs w:val="22"/>
          <w:rtl/>
          <w:lang w:bidi="ar-LY"/>
        </w:rPr>
        <w:t>ص17</w:t>
      </w:r>
      <w:r>
        <w:rPr>
          <w:rFonts w:asciiTheme="minorBidi" w:hAnsiTheme="minorBidi"/>
          <w:sz w:val="22"/>
          <w:szCs w:val="22"/>
          <w:rtl/>
          <w:lang w:bidi="ar-LY"/>
        </w:rPr>
        <w:t>،</w:t>
      </w:r>
      <w:r w:rsidRPr="00280435">
        <w:rPr>
          <w:rFonts w:asciiTheme="minorBidi" w:hAnsiTheme="minorBidi"/>
          <w:sz w:val="22"/>
          <w:szCs w:val="22"/>
          <w:rtl/>
          <w:lang w:bidi="ar-LY"/>
        </w:rPr>
        <w:t>18</w:t>
      </w:r>
    </w:p>
  </w:footnote>
  <w:footnote w:id="65">
    <w:p w:rsidR="00D60B34" w:rsidRPr="00280435" w:rsidRDefault="00D60B34" w:rsidP="00450927">
      <w:pPr>
        <w:spacing w:after="0" w:line="240" w:lineRule="auto"/>
        <w:rPr>
          <w:rFonts w:asciiTheme="minorBidi" w:hAnsiTheme="minorBidi"/>
          <w:rtl/>
          <w:lang w:bidi="ar-LY"/>
        </w:rPr>
      </w:pPr>
      <w:r w:rsidRPr="00391304">
        <w:rPr>
          <w:rFonts w:asciiTheme="minorBidi" w:hAnsiTheme="minorBidi"/>
          <w:vertAlign w:val="superscript"/>
          <w:lang w:bidi="ar-LY"/>
        </w:rPr>
        <w:footnoteRef/>
      </w:r>
      <w:r w:rsidRPr="00280435">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 </w:t>
      </w:r>
      <w:r>
        <w:rPr>
          <w:rFonts w:asciiTheme="minorBidi" w:hAnsiTheme="minorBidi" w:hint="cs"/>
          <w:rtl/>
          <w:lang w:bidi="ar-LY"/>
        </w:rPr>
        <w:t>انظر مؤلفه، " اللامركزية في ليبيا بعد الثورة " دراسة قانونية تحليلية مقارنة " مرجع سابق، ص 80</w:t>
      </w:r>
      <w:r w:rsidRPr="00280435">
        <w:rPr>
          <w:rFonts w:asciiTheme="minorBidi" w:hAnsiTheme="minorBidi"/>
          <w:rtl/>
          <w:lang w:bidi="ar-LY"/>
        </w:rPr>
        <w:t>.</w:t>
      </w:r>
    </w:p>
    <w:p w:rsidR="00D60B34" w:rsidRPr="00DD4568" w:rsidRDefault="00D60B34" w:rsidP="00450927">
      <w:pPr>
        <w:pStyle w:val="a7"/>
        <w:rPr>
          <w:rFonts w:asciiTheme="minorBidi" w:hAnsiTheme="minorBidi"/>
          <w:sz w:val="2"/>
          <w:szCs w:val="2"/>
          <w:rtl/>
          <w:lang w:bidi="ar-LY"/>
        </w:rPr>
      </w:pPr>
    </w:p>
  </w:footnote>
  <w:footnote w:id="66">
    <w:p w:rsidR="00D60B34" w:rsidRPr="00280435" w:rsidRDefault="00D60B34" w:rsidP="00450927">
      <w:pPr>
        <w:spacing w:after="0" w:line="240" w:lineRule="auto"/>
        <w:rPr>
          <w:rFonts w:asciiTheme="minorBidi" w:hAnsiTheme="minorBidi"/>
          <w:rtl/>
          <w:lang w:bidi="ar-LY"/>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w:t>
      </w:r>
      <w:r w:rsidRPr="00280435">
        <w:rPr>
          <w:rFonts w:asciiTheme="minorBidi" w:hAnsiTheme="minorBidi"/>
          <w:rtl/>
          <w:lang w:bidi="ar-LY"/>
        </w:rPr>
        <w:t xml:space="preserve"> د.</w:t>
      </w:r>
      <w:r>
        <w:rPr>
          <w:rFonts w:asciiTheme="minorBidi" w:hAnsiTheme="minorBidi" w:hint="cs"/>
          <w:rtl/>
          <w:lang w:bidi="ar-LY"/>
        </w:rPr>
        <w:t xml:space="preserve"> </w:t>
      </w:r>
      <w:r w:rsidRPr="00280435">
        <w:rPr>
          <w:rFonts w:asciiTheme="minorBidi" w:hAnsiTheme="minorBidi"/>
          <w:rtl/>
          <w:lang w:bidi="ar-LY"/>
        </w:rPr>
        <w:t>محمد محمود الطعامنه</w:t>
      </w:r>
      <w:r>
        <w:rPr>
          <w:rFonts w:asciiTheme="minorBidi" w:hAnsiTheme="minorBidi"/>
          <w:rtl/>
          <w:lang w:bidi="ar-LY"/>
        </w:rPr>
        <w:t xml:space="preserve">، </w:t>
      </w:r>
      <w:r w:rsidRPr="00280435">
        <w:rPr>
          <w:rFonts w:asciiTheme="minorBidi" w:hAnsiTheme="minorBidi"/>
          <w:rtl/>
          <w:lang w:bidi="ar-LY"/>
        </w:rPr>
        <w:t xml:space="preserve">د. سمير عبد </w:t>
      </w:r>
      <w:r w:rsidRPr="00280435">
        <w:rPr>
          <w:rFonts w:asciiTheme="minorBidi" w:hAnsiTheme="minorBidi" w:hint="cs"/>
          <w:rtl/>
          <w:lang w:bidi="ar-LY"/>
        </w:rPr>
        <w:t>الوهاب</w:t>
      </w:r>
      <w:r>
        <w:rPr>
          <w:rFonts w:asciiTheme="minorBidi" w:hAnsiTheme="minorBidi" w:hint="cs"/>
          <w:rtl/>
          <w:lang w:bidi="ar-LY"/>
        </w:rPr>
        <w:t>، الحكم</w:t>
      </w:r>
      <w:r w:rsidRPr="00280435">
        <w:rPr>
          <w:rFonts w:asciiTheme="minorBidi" w:hAnsiTheme="minorBidi"/>
          <w:rtl/>
          <w:lang w:bidi="ar-LY"/>
        </w:rPr>
        <w:t xml:space="preserve"> المحلي في الوطن العربي واتجاهات </w:t>
      </w:r>
      <w:r w:rsidRPr="00280435">
        <w:rPr>
          <w:rFonts w:asciiTheme="minorBidi" w:hAnsiTheme="minorBidi" w:hint="cs"/>
          <w:rtl/>
          <w:lang w:bidi="ar-LY"/>
        </w:rPr>
        <w:t>التطوير</w:t>
      </w:r>
      <w:r>
        <w:rPr>
          <w:rFonts w:asciiTheme="minorBidi" w:hAnsiTheme="minorBidi" w:hint="cs"/>
          <w:rtl/>
          <w:lang w:bidi="ar-LY"/>
        </w:rPr>
        <w:t>، المنظمة</w:t>
      </w:r>
      <w:r>
        <w:rPr>
          <w:rFonts w:asciiTheme="minorBidi" w:hAnsiTheme="minorBidi"/>
          <w:rtl/>
          <w:lang w:bidi="ar-LY"/>
        </w:rPr>
        <w:t xml:space="preserve"> العربية للتنمية ال</w:t>
      </w:r>
      <w:r>
        <w:rPr>
          <w:rFonts w:asciiTheme="minorBidi" w:hAnsiTheme="minorBidi" w:hint="cs"/>
          <w:rtl/>
          <w:lang w:bidi="ar-LY"/>
        </w:rPr>
        <w:t>إ</w:t>
      </w:r>
      <w:r w:rsidRPr="00280435">
        <w:rPr>
          <w:rFonts w:asciiTheme="minorBidi" w:hAnsiTheme="minorBidi"/>
          <w:rtl/>
          <w:lang w:bidi="ar-LY"/>
        </w:rPr>
        <w:t>دارية</w:t>
      </w:r>
      <w:r>
        <w:rPr>
          <w:rFonts w:asciiTheme="minorBidi" w:hAnsiTheme="minorBidi"/>
          <w:rtl/>
          <w:lang w:bidi="ar-LY"/>
        </w:rPr>
        <w:t xml:space="preserve">، </w:t>
      </w:r>
      <w:r w:rsidRPr="00280435">
        <w:rPr>
          <w:rFonts w:asciiTheme="minorBidi" w:hAnsiTheme="minorBidi" w:hint="cs"/>
          <w:rtl/>
          <w:lang w:bidi="ar-LY"/>
        </w:rPr>
        <w:t>2005</w:t>
      </w:r>
      <w:r>
        <w:rPr>
          <w:rFonts w:asciiTheme="minorBidi" w:hAnsiTheme="minorBidi" w:hint="cs"/>
          <w:rtl/>
          <w:lang w:bidi="ar-LY"/>
        </w:rPr>
        <w:t>،</w:t>
      </w:r>
      <w:r w:rsidRPr="00280435">
        <w:rPr>
          <w:rFonts w:asciiTheme="minorBidi" w:hAnsiTheme="minorBidi" w:hint="cs"/>
          <w:rtl/>
          <w:lang w:bidi="ar-LY"/>
        </w:rPr>
        <w:t xml:space="preserve"> القاهر</w:t>
      </w:r>
      <w:r w:rsidRPr="00280435">
        <w:rPr>
          <w:rFonts w:asciiTheme="minorBidi" w:hAnsiTheme="minorBidi" w:hint="eastAsia"/>
          <w:rtl/>
          <w:lang w:bidi="ar-LY"/>
        </w:rPr>
        <w:t>ة</w:t>
      </w:r>
      <w:r w:rsidRPr="00280435">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ص23.</w:t>
      </w:r>
    </w:p>
  </w:footnote>
  <w:footnote w:id="67">
    <w:p w:rsidR="00D60B34" w:rsidRPr="00280435" w:rsidRDefault="00D60B34" w:rsidP="00450927">
      <w:pPr>
        <w:pStyle w:val="a7"/>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د. حنا نصر الله</w:t>
      </w:r>
      <w:r>
        <w:rPr>
          <w:rFonts w:asciiTheme="minorBidi" w:hAnsiTheme="minorBidi"/>
          <w:sz w:val="22"/>
          <w:szCs w:val="22"/>
          <w:rtl/>
          <w:lang w:bidi="ar-LY"/>
        </w:rPr>
        <w:t xml:space="preserve">، </w:t>
      </w:r>
      <w:r>
        <w:rPr>
          <w:rFonts w:asciiTheme="minorBidi" w:hAnsiTheme="minorBidi" w:hint="cs"/>
          <w:sz w:val="22"/>
          <w:szCs w:val="22"/>
          <w:rtl/>
          <w:lang w:bidi="ar-LY"/>
        </w:rPr>
        <w:t>الإدارة العامة</w:t>
      </w:r>
      <w:r w:rsidRPr="00280435">
        <w:rPr>
          <w:rFonts w:asciiTheme="minorBidi" w:hAnsiTheme="minorBidi"/>
          <w:sz w:val="22"/>
          <w:szCs w:val="22"/>
          <w:rtl/>
          <w:lang w:bidi="ar-LY"/>
        </w:rPr>
        <w:t xml:space="preserve"> "المفاهيم </w:t>
      </w:r>
      <w:r w:rsidRPr="00280435">
        <w:rPr>
          <w:rFonts w:asciiTheme="minorBidi" w:hAnsiTheme="minorBidi" w:hint="cs"/>
          <w:sz w:val="22"/>
          <w:szCs w:val="22"/>
          <w:rtl/>
          <w:lang w:bidi="ar-LY"/>
        </w:rPr>
        <w:t>والتطبيقات "</w:t>
      </w:r>
      <w:r>
        <w:rPr>
          <w:rFonts w:asciiTheme="minorBidi" w:hAnsiTheme="minorBidi" w:hint="cs"/>
          <w:sz w:val="22"/>
          <w:szCs w:val="22"/>
          <w:rtl/>
          <w:lang w:bidi="ar-LY"/>
        </w:rPr>
        <w:t xml:space="preserve">، </w:t>
      </w:r>
      <w:r w:rsidRPr="00280435">
        <w:rPr>
          <w:rFonts w:asciiTheme="minorBidi" w:hAnsiTheme="minorBidi"/>
          <w:sz w:val="22"/>
          <w:szCs w:val="22"/>
          <w:rtl/>
          <w:lang w:bidi="ar-LY"/>
        </w:rPr>
        <w:t xml:space="preserve">جامعة </w:t>
      </w:r>
      <w:r w:rsidRPr="00280435">
        <w:rPr>
          <w:rFonts w:asciiTheme="minorBidi" w:hAnsiTheme="minorBidi" w:hint="cs"/>
          <w:sz w:val="22"/>
          <w:szCs w:val="22"/>
          <w:rtl/>
          <w:lang w:bidi="ar-LY"/>
        </w:rPr>
        <w:t>الزيتونة</w:t>
      </w:r>
      <w:r>
        <w:rPr>
          <w:rFonts w:asciiTheme="minorBidi" w:hAnsiTheme="minorBidi" w:hint="cs"/>
          <w:sz w:val="22"/>
          <w:szCs w:val="22"/>
          <w:rtl/>
          <w:lang w:bidi="ar-LY"/>
        </w:rPr>
        <w:t>، عمان، الأردن</w:t>
      </w:r>
      <w:r>
        <w:rPr>
          <w:rFonts w:asciiTheme="minorBidi" w:hAnsiTheme="minorBidi"/>
          <w:sz w:val="22"/>
          <w:szCs w:val="22"/>
          <w:rtl/>
          <w:lang w:bidi="ar-LY"/>
        </w:rPr>
        <w:t>،</w:t>
      </w:r>
      <w:r w:rsidRPr="00280435">
        <w:rPr>
          <w:rFonts w:asciiTheme="minorBidi" w:hAnsiTheme="minorBidi"/>
          <w:sz w:val="22"/>
          <w:szCs w:val="22"/>
          <w:rtl/>
          <w:lang w:bidi="ar-LY"/>
        </w:rPr>
        <w:t xml:space="preserve"> 2002</w:t>
      </w:r>
      <w:r>
        <w:rPr>
          <w:rFonts w:asciiTheme="minorBidi" w:hAnsiTheme="minorBidi" w:hint="cs"/>
          <w:sz w:val="22"/>
          <w:szCs w:val="22"/>
          <w:rtl/>
          <w:lang w:bidi="ar-LY"/>
        </w:rPr>
        <w:t>م</w:t>
      </w:r>
      <w:r>
        <w:rPr>
          <w:rFonts w:asciiTheme="minorBidi" w:hAnsiTheme="minorBidi"/>
          <w:sz w:val="22"/>
          <w:szCs w:val="22"/>
          <w:rtl/>
          <w:lang w:bidi="ar-LY"/>
        </w:rPr>
        <w:t>،</w:t>
      </w:r>
      <w:r>
        <w:rPr>
          <w:rFonts w:asciiTheme="minorBidi" w:hAnsiTheme="minorBidi" w:hint="cs"/>
          <w:sz w:val="22"/>
          <w:szCs w:val="22"/>
          <w:rtl/>
          <w:lang w:bidi="ar-LY"/>
        </w:rPr>
        <w:t xml:space="preserve"> ط1، ص</w:t>
      </w:r>
      <w:r w:rsidRPr="00280435">
        <w:rPr>
          <w:rFonts w:asciiTheme="minorBidi" w:hAnsiTheme="minorBidi"/>
          <w:sz w:val="22"/>
          <w:szCs w:val="22"/>
          <w:rtl/>
          <w:lang w:bidi="ar-LY"/>
        </w:rPr>
        <w:t>176.</w:t>
      </w:r>
    </w:p>
  </w:footnote>
  <w:footnote w:id="68">
    <w:p w:rsidR="00D60B34" w:rsidRPr="00280435" w:rsidRDefault="00D60B34" w:rsidP="00450927">
      <w:pPr>
        <w:pStyle w:val="a7"/>
        <w:rPr>
          <w:rFonts w:asciiTheme="minorBidi" w:hAnsiTheme="minorBidi"/>
          <w:sz w:val="22"/>
          <w:szCs w:val="22"/>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د. أحمد رشيد</w:t>
      </w:r>
      <w:r>
        <w:rPr>
          <w:rFonts w:asciiTheme="minorBidi" w:hAnsiTheme="minorBidi" w:hint="cs"/>
          <w:sz w:val="22"/>
          <w:szCs w:val="22"/>
          <w:rtl/>
          <w:lang w:bidi="ar-LY"/>
        </w:rPr>
        <w:t xml:space="preserve">، </w:t>
      </w:r>
      <w:r w:rsidRPr="00280435">
        <w:rPr>
          <w:rFonts w:asciiTheme="minorBidi" w:hAnsiTheme="minorBidi"/>
          <w:sz w:val="22"/>
          <w:szCs w:val="22"/>
          <w:rtl/>
          <w:lang w:bidi="ar-LY"/>
        </w:rPr>
        <w:t>نظم الحكم و</w:t>
      </w:r>
      <w:r>
        <w:rPr>
          <w:rFonts w:asciiTheme="minorBidi" w:hAnsiTheme="minorBidi"/>
          <w:sz w:val="22"/>
          <w:szCs w:val="22"/>
          <w:rtl/>
          <w:lang w:bidi="ar-LY"/>
        </w:rPr>
        <w:t>الإدارة</w:t>
      </w:r>
      <w:r>
        <w:rPr>
          <w:rFonts w:asciiTheme="minorBidi" w:hAnsiTheme="minorBidi" w:hint="cs"/>
          <w:sz w:val="22"/>
          <w:szCs w:val="22"/>
          <w:rtl/>
          <w:lang w:bidi="ar-LY"/>
        </w:rPr>
        <w:t xml:space="preserve"> </w:t>
      </w:r>
      <w:r w:rsidRPr="00280435">
        <w:rPr>
          <w:rFonts w:asciiTheme="minorBidi" w:hAnsiTheme="minorBidi"/>
          <w:sz w:val="22"/>
          <w:szCs w:val="22"/>
          <w:rtl/>
          <w:lang w:bidi="ar-LY"/>
        </w:rPr>
        <w:t>المحلية "المفاهيم العلمية وحالات دراسية "</w:t>
      </w:r>
      <w:r>
        <w:rPr>
          <w:rFonts w:asciiTheme="minorBidi" w:hAnsiTheme="minorBidi" w:hint="cs"/>
          <w:sz w:val="22"/>
          <w:szCs w:val="22"/>
          <w:rtl/>
          <w:lang w:bidi="ar-LY"/>
        </w:rPr>
        <w:t xml:space="preserve">، </w:t>
      </w:r>
      <w:r w:rsidRPr="00280435">
        <w:rPr>
          <w:rFonts w:asciiTheme="minorBidi" w:hAnsiTheme="minorBidi"/>
          <w:sz w:val="22"/>
          <w:szCs w:val="22"/>
          <w:rtl/>
          <w:lang w:bidi="ar-LY"/>
        </w:rPr>
        <w:t>دار المعارف</w:t>
      </w:r>
      <w:r>
        <w:rPr>
          <w:rFonts w:asciiTheme="minorBidi" w:hAnsiTheme="minorBidi"/>
          <w:sz w:val="22"/>
          <w:szCs w:val="22"/>
          <w:rtl/>
          <w:lang w:bidi="ar-LY"/>
        </w:rPr>
        <w:t xml:space="preserve">، </w:t>
      </w:r>
      <w:r w:rsidRPr="00280435">
        <w:rPr>
          <w:rFonts w:asciiTheme="minorBidi" w:hAnsiTheme="minorBidi" w:hint="cs"/>
          <w:sz w:val="22"/>
          <w:szCs w:val="22"/>
          <w:rtl/>
          <w:lang w:bidi="ar-LY"/>
        </w:rPr>
        <w:t>القاهرة</w:t>
      </w:r>
      <w:r>
        <w:rPr>
          <w:rFonts w:asciiTheme="minorBidi" w:hAnsiTheme="minorBidi" w:hint="cs"/>
          <w:sz w:val="22"/>
          <w:szCs w:val="22"/>
          <w:rtl/>
          <w:lang w:bidi="ar-LY"/>
        </w:rPr>
        <w:t>، ط1</w:t>
      </w:r>
      <w:r>
        <w:rPr>
          <w:rFonts w:asciiTheme="minorBidi" w:hAnsiTheme="minorBidi"/>
          <w:sz w:val="22"/>
          <w:szCs w:val="22"/>
          <w:rtl/>
          <w:lang w:bidi="ar-LY"/>
        </w:rPr>
        <w:t>،</w:t>
      </w:r>
      <w:r w:rsidRPr="00280435">
        <w:rPr>
          <w:rFonts w:asciiTheme="minorBidi" w:hAnsiTheme="minorBidi"/>
          <w:sz w:val="22"/>
          <w:szCs w:val="22"/>
          <w:rtl/>
          <w:lang w:bidi="ar-LY"/>
        </w:rPr>
        <w:t>1977</w:t>
      </w:r>
      <w:r>
        <w:rPr>
          <w:rFonts w:asciiTheme="minorBidi" w:hAnsiTheme="minorBidi" w:hint="cs"/>
          <w:sz w:val="22"/>
          <w:szCs w:val="22"/>
          <w:rtl/>
          <w:lang w:bidi="ar-LY"/>
        </w:rPr>
        <w:t>م</w:t>
      </w:r>
      <w:r>
        <w:rPr>
          <w:rFonts w:asciiTheme="minorBidi" w:hAnsiTheme="minorBidi"/>
          <w:sz w:val="22"/>
          <w:szCs w:val="22"/>
          <w:rtl/>
          <w:lang w:bidi="ar-LY"/>
        </w:rPr>
        <w:t>،</w:t>
      </w:r>
      <w:r>
        <w:rPr>
          <w:rFonts w:asciiTheme="minorBidi" w:hAnsiTheme="minorBidi" w:hint="cs"/>
          <w:sz w:val="22"/>
          <w:szCs w:val="22"/>
          <w:rtl/>
          <w:lang w:bidi="ar-LY"/>
        </w:rPr>
        <w:t xml:space="preserve"> </w:t>
      </w:r>
      <w:r w:rsidRPr="00280435">
        <w:rPr>
          <w:rFonts w:asciiTheme="minorBidi" w:hAnsiTheme="minorBidi"/>
          <w:sz w:val="22"/>
          <w:szCs w:val="22"/>
          <w:rtl/>
          <w:lang w:bidi="ar-LY"/>
        </w:rPr>
        <w:t>ص55.</w:t>
      </w:r>
    </w:p>
  </w:footnote>
  <w:footnote w:id="69">
    <w:p w:rsidR="00D60B34" w:rsidRPr="00280435" w:rsidRDefault="00D60B34" w:rsidP="00450927">
      <w:pPr>
        <w:tabs>
          <w:tab w:val="left" w:pos="2006"/>
        </w:tabs>
        <w:spacing w:after="0" w:line="240" w:lineRule="auto"/>
        <w:rPr>
          <w:rFonts w:asciiTheme="minorBidi" w:hAnsiTheme="minorBidi"/>
          <w:rtl/>
          <w:lang w:bidi="ar-LY"/>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lang w:bidi="ar-LY"/>
        </w:rPr>
        <w:t xml:space="preserve"> د.</w:t>
      </w:r>
      <w:r>
        <w:rPr>
          <w:rFonts w:asciiTheme="minorBidi" w:hAnsiTheme="minorBidi" w:hint="cs"/>
          <w:rtl/>
          <w:lang w:bidi="ar-LY"/>
        </w:rPr>
        <w:t xml:space="preserve"> </w:t>
      </w:r>
      <w:r w:rsidRPr="00280435">
        <w:rPr>
          <w:rFonts w:asciiTheme="minorBidi" w:hAnsiTheme="minorBidi"/>
          <w:rtl/>
          <w:lang w:bidi="ar-LY"/>
        </w:rPr>
        <w:t>خالد سمارة الزعبي</w:t>
      </w:r>
      <w:r>
        <w:rPr>
          <w:rFonts w:asciiTheme="minorBidi" w:hAnsiTheme="minorBidi"/>
          <w:rtl/>
          <w:lang w:bidi="ar-LY"/>
        </w:rPr>
        <w:t>، تشكيل المجالس المحلية و</w:t>
      </w:r>
      <w:r>
        <w:rPr>
          <w:rFonts w:asciiTheme="minorBidi" w:hAnsiTheme="minorBidi" w:hint="cs"/>
          <w:rtl/>
          <w:lang w:bidi="ar-LY"/>
        </w:rPr>
        <w:t>أ</w:t>
      </w:r>
      <w:r w:rsidRPr="00280435">
        <w:rPr>
          <w:rFonts w:asciiTheme="minorBidi" w:hAnsiTheme="minorBidi"/>
          <w:rtl/>
          <w:lang w:bidi="ar-LY"/>
        </w:rPr>
        <w:t xml:space="preserve">ثره على كفايتها في </w:t>
      </w:r>
      <w:r w:rsidRPr="00280435">
        <w:rPr>
          <w:rFonts w:asciiTheme="minorBidi" w:hAnsiTheme="minorBidi" w:hint="cs"/>
          <w:rtl/>
          <w:lang w:bidi="ar-LY"/>
        </w:rPr>
        <w:t>نظم</w:t>
      </w:r>
      <w:r>
        <w:rPr>
          <w:rFonts w:asciiTheme="minorBidi" w:hAnsiTheme="minorBidi" w:hint="cs"/>
          <w:rtl/>
          <w:lang w:bidi="ar-LY"/>
        </w:rPr>
        <w:t xml:space="preserve"> الإدارة المحلية</w:t>
      </w:r>
      <w:r w:rsidRPr="00280435">
        <w:rPr>
          <w:rFonts w:asciiTheme="minorBidi" w:hAnsiTheme="minorBidi"/>
          <w:rtl/>
          <w:lang w:bidi="ar-LY"/>
        </w:rPr>
        <w:t xml:space="preserve"> –دار الثقافة للنشر </w:t>
      </w:r>
      <w:r w:rsidRPr="00280435">
        <w:rPr>
          <w:rFonts w:asciiTheme="minorBidi" w:hAnsiTheme="minorBidi" w:hint="cs"/>
          <w:rtl/>
          <w:lang w:bidi="ar-LY"/>
        </w:rPr>
        <w:t>والتوزيع</w:t>
      </w:r>
      <w:r>
        <w:rPr>
          <w:rFonts w:asciiTheme="minorBidi" w:hAnsiTheme="minorBidi" w:hint="cs"/>
          <w:rtl/>
          <w:lang w:bidi="ar-LY"/>
        </w:rPr>
        <w:t>، ط3</w:t>
      </w:r>
      <w:r>
        <w:rPr>
          <w:rFonts w:asciiTheme="minorBidi" w:hAnsiTheme="minorBidi"/>
          <w:rtl/>
          <w:lang w:bidi="ar-LY"/>
        </w:rPr>
        <w:t xml:space="preserve">، </w:t>
      </w:r>
      <w:r w:rsidRPr="00280435">
        <w:rPr>
          <w:rFonts w:asciiTheme="minorBidi" w:hAnsiTheme="minorBidi"/>
          <w:rtl/>
          <w:lang w:bidi="ar-LY"/>
        </w:rPr>
        <w:t>1993</w:t>
      </w:r>
      <w:r>
        <w:rPr>
          <w:rFonts w:asciiTheme="minorBidi" w:hAnsiTheme="minorBidi" w:hint="cs"/>
          <w:rtl/>
          <w:lang w:bidi="ar-LY"/>
        </w:rPr>
        <w:t>م</w:t>
      </w:r>
      <w:r>
        <w:rPr>
          <w:rFonts w:asciiTheme="minorBidi" w:hAnsiTheme="minorBidi"/>
          <w:rtl/>
          <w:lang w:bidi="ar-LY"/>
        </w:rPr>
        <w:t>،</w:t>
      </w:r>
      <w:r>
        <w:rPr>
          <w:rFonts w:asciiTheme="minorBidi" w:hAnsiTheme="minorBidi" w:hint="cs"/>
          <w:rtl/>
          <w:lang w:bidi="ar-LY"/>
        </w:rPr>
        <w:t xml:space="preserve"> </w:t>
      </w:r>
      <w:r w:rsidRPr="00280435">
        <w:rPr>
          <w:rFonts w:asciiTheme="minorBidi" w:hAnsiTheme="minorBidi"/>
          <w:rtl/>
          <w:lang w:bidi="ar-LY"/>
        </w:rPr>
        <w:t>ص32</w:t>
      </w:r>
      <w:r>
        <w:rPr>
          <w:rFonts w:asciiTheme="minorBidi" w:hAnsiTheme="minorBidi"/>
          <w:rtl/>
          <w:lang w:bidi="ar-LY"/>
        </w:rPr>
        <w:t xml:space="preserve">، </w:t>
      </w:r>
      <w:r w:rsidRPr="00280435">
        <w:rPr>
          <w:rFonts w:asciiTheme="minorBidi" w:hAnsiTheme="minorBidi"/>
          <w:rtl/>
          <w:lang w:bidi="ar-LY"/>
        </w:rPr>
        <w:t>د. فؤاد العطار –النظم السياسية والقانون الدستوري</w:t>
      </w:r>
      <w:r>
        <w:rPr>
          <w:rFonts w:asciiTheme="minorBidi" w:hAnsiTheme="minorBidi"/>
          <w:rtl/>
          <w:lang w:bidi="ar-LY"/>
        </w:rPr>
        <w:t>،</w:t>
      </w:r>
      <w:r w:rsidRPr="00280435">
        <w:rPr>
          <w:rFonts w:asciiTheme="minorBidi" w:hAnsiTheme="minorBidi"/>
          <w:rtl/>
          <w:lang w:bidi="ar-LY"/>
        </w:rPr>
        <w:t xml:space="preserve"> دار النهضة </w:t>
      </w:r>
      <w:r w:rsidRPr="00280435">
        <w:rPr>
          <w:rFonts w:asciiTheme="minorBidi" w:hAnsiTheme="minorBidi" w:hint="cs"/>
          <w:rtl/>
          <w:lang w:bidi="ar-LY"/>
        </w:rPr>
        <w:t>العربية</w:t>
      </w:r>
      <w:r>
        <w:rPr>
          <w:rFonts w:asciiTheme="minorBidi" w:hAnsiTheme="minorBidi" w:hint="cs"/>
          <w:rtl/>
          <w:lang w:bidi="ar-LY"/>
        </w:rPr>
        <w:t>، القاهرة</w:t>
      </w:r>
      <w:r>
        <w:rPr>
          <w:rFonts w:asciiTheme="minorBidi" w:hAnsiTheme="minorBidi"/>
          <w:rtl/>
          <w:lang w:bidi="ar-LY"/>
        </w:rPr>
        <w:t xml:space="preserve">، </w:t>
      </w:r>
      <w:r w:rsidRPr="00280435">
        <w:rPr>
          <w:rFonts w:asciiTheme="minorBidi" w:hAnsiTheme="minorBidi"/>
          <w:rtl/>
          <w:lang w:bidi="ar-LY"/>
        </w:rPr>
        <w:t>1979</w:t>
      </w:r>
      <w:r w:rsidRPr="00280435">
        <w:rPr>
          <w:rFonts w:asciiTheme="minorBidi" w:hAnsiTheme="minorBidi" w:hint="cs"/>
          <w:rtl/>
          <w:lang w:bidi="ar-LY"/>
        </w:rPr>
        <w:t>م</w:t>
      </w:r>
      <w:r>
        <w:rPr>
          <w:rFonts w:asciiTheme="minorBidi" w:hAnsiTheme="minorBidi" w:hint="cs"/>
          <w:rtl/>
          <w:lang w:bidi="ar-LY"/>
        </w:rPr>
        <w:t>،</w:t>
      </w:r>
      <w:r w:rsidRPr="00280435">
        <w:rPr>
          <w:rFonts w:asciiTheme="minorBidi" w:hAnsiTheme="minorBidi" w:hint="cs"/>
          <w:rtl/>
          <w:lang w:bidi="ar-LY"/>
        </w:rPr>
        <w:t xml:space="preserve"> </w:t>
      </w:r>
      <w:r w:rsidRPr="00280435">
        <w:rPr>
          <w:rFonts w:asciiTheme="minorBidi" w:hAnsiTheme="minorBidi" w:hint="eastAsia"/>
          <w:rtl/>
          <w:lang w:bidi="ar-LY"/>
        </w:rPr>
        <w:t>ص</w:t>
      </w:r>
      <w:r w:rsidRPr="00280435">
        <w:rPr>
          <w:rFonts w:asciiTheme="minorBidi" w:hAnsiTheme="minorBidi"/>
          <w:rtl/>
          <w:lang w:bidi="ar-LY"/>
        </w:rPr>
        <w:t xml:space="preserve"> 153.</w:t>
      </w:r>
    </w:p>
  </w:footnote>
  <w:footnote w:id="70">
    <w:p w:rsidR="00D60B34" w:rsidRPr="00280435" w:rsidRDefault="00D60B34" w:rsidP="00450927">
      <w:pPr>
        <w:pStyle w:val="a7"/>
        <w:rPr>
          <w:rFonts w:asciiTheme="minorBidi" w:hAnsiTheme="minorBidi"/>
          <w:sz w:val="22"/>
          <w:szCs w:val="22"/>
          <w:rtl/>
          <w:lang w:bidi="ar-LY"/>
        </w:rPr>
      </w:pPr>
      <w:r w:rsidRPr="00280435">
        <w:rPr>
          <w:rStyle w:val="a8"/>
          <w:rFonts w:asciiTheme="minorBidi" w:hAnsiTheme="minorBidi"/>
          <w:sz w:val="22"/>
          <w:szCs w:val="22"/>
        </w:rPr>
        <w:footnoteRef/>
      </w:r>
      <w:r w:rsidRPr="00280435">
        <w:rPr>
          <w:rFonts w:asciiTheme="minorBidi" w:hAnsiTheme="minorBidi"/>
          <w:sz w:val="22"/>
          <w:szCs w:val="22"/>
          <w:rtl/>
        </w:rPr>
        <w:t xml:space="preserve"> </w:t>
      </w:r>
      <w:r>
        <w:rPr>
          <w:rFonts w:asciiTheme="minorBidi" w:hAnsiTheme="minorBidi" w:hint="cs"/>
          <w:sz w:val="22"/>
          <w:szCs w:val="22"/>
          <w:rtl/>
          <w:lang w:bidi="ar-LY"/>
        </w:rPr>
        <w:t>-</w:t>
      </w:r>
      <w:r w:rsidRPr="00280435">
        <w:rPr>
          <w:rFonts w:asciiTheme="minorBidi" w:hAnsiTheme="minorBidi"/>
          <w:sz w:val="22"/>
          <w:szCs w:val="22"/>
          <w:rtl/>
          <w:lang w:bidi="ar-LY"/>
        </w:rPr>
        <w:t xml:space="preserve">  د.</w:t>
      </w:r>
      <w:r>
        <w:rPr>
          <w:rFonts w:asciiTheme="minorBidi" w:hAnsiTheme="minorBidi" w:hint="cs"/>
          <w:sz w:val="22"/>
          <w:szCs w:val="22"/>
          <w:rtl/>
          <w:lang w:bidi="ar-LY"/>
        </w:rPr>
        <w:t xml:space="preserve"> </w:t>
      </w:r>
      <w:r w:rsidRPr="00280435">
        <w:rPr>
          <w:rFonts w:asciiTheme="minorBidi" w:hAnsiTheme="minorBidi"/>
          <w:sz w:val="22"/>
          <w:szCs w:val="22"/>
          <w:rtl/>
          <w:lang w:bidi="ar-LY"/>
        </w:rPr>
        <w:t>محمد محمود الطعامنة</w:t>
      </w:r>
      <w:r>
        <w:rPr>
          <w:rFonts w:asciiTheme="minorBidi" w:hAnsiTheme="minorBidi"/>
          <w:sz w:val="22"/>
          <w:szCs w:val="22"/>
          <w:rtl/>
          <w:lang w:bidi="ar-LY"/>
        </w:rPr>
        <w:t>،</w:t>
      </w:r>
      <w:r>
        <w:rPr>
          <w:rFonts w:asciiTheme="minorBidi" w:hAnsiTheme="minorBidi" w:hint="cs"/>
          <w:sz w:val="22"/>
          <w:szCs w:val="22"/>
          <w:rtl/>
          <w:lang w:bidi="ar-LY"/>
        </w:rPr>
        <w:t xml:space="preserve"> </w:t>
      </w:r>
      <w:r w:rsidRPr="00280435">
        <w:rPr>
          <w:rFonts w:asciiTheme="minorBidi" w:hAnsiTheme="minorBidi"/>
          <w:sz w:val="22"/>
          <w:szCs w:val="22"/>
          <w:rtl/>
          <w:lang w:bidi="ar-LY"/>
        </w:rPr>
        <w:t>د. سمير محمد عبد الوهاب –</w:t>
      </w:r>
      <w:r>
        <w:rPr>
          <w:rFonts w:asciiTheme="minorBidi" w:hAnsiTheme="minorBidi" w:hint="cs"/>
          <w:sz w:val="22"/>
          <w:szCs w:val="22"/>
          <w:rtl/>
          <w:lang w:bidi="ar-LY"/>
        </w:rPr>
        <w:t xml:space="preserve"> </w:t>
      </w:r>
      <w:r w:rsidRPr="00280435">
        <w:rPr>
          <w:rFonts w:asciiTheme="minorBidi" w:hAnsiTheme="minorBidi"/>
          <w:sz w:val="22"/>
          <w:szCs w:val="22"/>
          <w:rtl/>
          <w:lang w:bidi="ar-LY"/>
        </w:rPr>
        <w:t>الحكم المحلي في</w:t>
      </w:r>
      <w:r>
        <w:rPr>
          <w:rFonts w:asciiTheme="minorBidi" w:hAnsiTheme="minorBidi"/>
          <w:sz w:val="22"/>
          <w:szCs w:val="22"/>
          <w:rtl/>
          <w:lang w:bidi="ar-LY"/>
        </w:rPr>
        <w:t xml:space="preserve"> الوطن العربي واتجاهات التطوير</w:t>
      </w:r>
      <w:r>
        <w:rPr>
          <w:rFonts w:asciiTheme="minorBidi" w:hAnsiTheme="minorBidi" w:hint="cs"/>
          <w:sz w:val="22"/>
          <w:szCs w:val="22"/>
          <w:rtl/>
          <w:lang w:bidi="ar-LY"/>
        </w:rPr>
        <w:t xml:space="preserve">، </w:t>
      </w:r>
      <w:r>
        <w:rPr>
          <w:rFonts w:asciiTheme="minorBidi" w:hAnsiTheme="minorBidi"/>
          <w:sz w:val="22"/>
          <w:szCs w:val="22"/>
          <w:rtl/>
          <w:lang w:bidi="ar-LY"/>
        </w:rPr>
        <w:t xml:space="preserve">مرجع </w:t>
      </w:r>
      <w:r>
        <w:rPr>
          <w:rFonts w:asciiTheme="minorBidi" w:hAnsiTheme="minorBidi" w:hint="cs"/>
          <w:sz w:val="22"/>
          <w:szCs w:val="22"/>
          <w:rtl/>
          <w:lang w:bidi="ar-LY"/>
        </w:rPr>
        <w:t>سابق، ص</w:t>
      </w:r>
      <w:r w:rsidRPr="00280435">
        <w:rPr>
          <w:rFonts w:asciiTheme="minorBidi" w:hAnsiTheme="minorBidi"/>
          <w:sz w:val="22"/>
          <w:szCs w:val="22"/>
          <w:rtl/>
          <w:lang w:bidi="ar-LY"/>
        </w:rPr>
        <w:t>20.</w:t>
      </w:r>
    </w:p>
  </w:footnote>
  <w:footnote w:id="71">
    <w:p w:rsidR="00D60B34" w:rsidRDefault="00D60B34" w:rsidP="00450927">
      <w:pPr>
        <w:pStyle w:val="a7"/>
      </w:pPr>
      <w:r>
        <w:rPr>
          <w:rStyle w:val="a8"/>
        </w:rPr>
        <w:footnoteRef/>
      </w:r>
      <w:r>
        <w:rPr>
          <w:rtl/>
        </w:rPr>
        <w:t xml:space="preserve"> </w:t>
      </w:r>
      <w:r>
        <w:rPr>
          <w:rFonts w:hint="cs"/>
          <w:rtl/>
        </w:rPr>
        <w:t xml:space="preserve">- </w:t>
      </w:r>
      <w:r w:rsidRPr="00C83A6C">
        <w:rPr>
          <w:rFonts w:hint="cs"/>
          <w:sz w:val="22"/>
          <w:szCs w:val="22"/>
          <w:rtl/>
        </w:rPr>
        <w:t>د. خليفة صالح أحواس، اللامركزية في ليبيا بعد الثورة، مرجع سابق، ص 64.</w:t>
      </w:r>
    </w:p>
  </w:footnote>
  <w:footnote w:id="72">
    <w:p w:rsidR="00D60B34" w:rsidRPr="00B67E48" w:rsidRDefault="00D60B34" w:rsidP="00450927">
      <w:pPr>
        <w:tabs>
          <w:tab w:val="left" w:pos="2006"/>
        </w:tabs>
        <w:spacing w:after="0" w:line="240" w:lineRule="auto"/>
        <w:rPr>
          <w:rFonts w:asciiTheme="minorBidi" w:hAnsiTheme="minorBidi"/>
          <w:rtl/>
          <w:lang w:bidi="ar-LY"/>
        </w:rPr>
      </w:pPr>
      <w:r w:rsidRPr="00280435">
        <w:rPr>
          <w:rStyle w:val="a8"/>
          <w:rFonts w:asciiTheme="minorBidi" w:hAnsiTheme="minorBidi"/>
        </w:rPr>
        <w:footnoteRef/>
      </w:r>
      <w:r w:rsidRPr="00280435">
        <w:rPr>
          <w:rFonts w:asciiTheme="minorBidi" w:hAnsiTheme="minorBidi"/>
          <w:rtl/>
        </w:rPr>
        <w:t xml:space="preserve"> </w:t>
      </w:r>
      <w:r>
        <w:rPr>
          <w:rFonts w:asciiTheme="minorBidi" w:hAnsiTheme="minorBidi" w:hint="cs"/>
          <w:rtl/>
          <w:lang w:bidi="ar-LY"/>
        </w:rPr>
        <w:t xml:space="preserve">- </w:t>
      </w:r>
      <w:r w:rsidRPr="00280435">
        <w:rPr>
          <w:rFonts w:asciiTheme="minorBidi" w:hAnsiTheme="minorBidi"/>
          <w:rtl/>
          <w:lang w:bidi="ar-LY"/>
        </w:rPr>
        <w:t xml:space="preserve"> </w:t>
      </w:r>
      <w:r w:rsidRPr="00B67E48">
        <w:rPr>
          <w:rFonts w:asciiTheme="minorBidi" w:hAnsiTheme="minorBidi"/>
          <w:rtl/>
          <w:lang w:bidi="ar-LY"/>
        </w:rPr>
        <w:t xml:space="preserve">د. أحمد محمد المصري، الإدارة  المحلية، </w:t>
      </w:r>
      <w:r w:rsidRPr="00B67E48">
        <w:rPr>
          <w:rFonts w:asciiTheme="minorBidi" w:hAnsiTheme="minorBidi" w:hint="cs"/>
          <w:rtl/>
          <w:lang w:bidi="ar-LY"/>
        </w:rPr>
        <w:t xml:space="preserve"> </w:t>
      </w:r>
      <w:r w:rsidRPr="00B67E48">
        <w:rPr>
          <w:rFonts w:asciiTheme="minorBidi" w:hAnsiTheme="minorBidi"/>
          <w:rtl/>
          <w:lang w:bidi="ar-LY"/>
        </w:rPr>
        <w:t xml:space="preserve">مرجع سابق، </w:t>
      </w:r>
      <w:r w:rsidRPr="00B67E48">
        <w:rPr>
          <w:rFonts w:asciiTheme="minorBidi" w:hAnsiTheme="minorBidi" w:hint="cs"/>
          <w:rtl/>
          <w:lang w:bidi="ar-LY"/>
        </w:rPr>
        <w:t xml:space="preserve"> </w:t>
      </w:r>
      <w:r w:rsidRPr="00B67E48">
        <w:rPr>
          <w:rFonts w:asciiTheme="minorBidi" w:hAnsiTheme="minorBidi"/>
          <w:rtl/>
          <w:lang w:bidi="ar-LY"/>
        </w:rPr>
        <w:t xml:space="preserve">ص16، د. حمدي قبيلات، </w:t>
      </w:r>
      <w:r w:rsidRPr="00B67E48">
        <w:rPr>
          <w:rFonts w:asciiTheme="minorBidi" w:hAnsiTheme="minorBidi" w:hint="cs"/>
          <w:rtl/>
          <w:lang w:bidi="ar-LY"/>
        </w:rPr>
        <w:t xml:space="preserve"> </w:t>
      </w:r>
      <w:r w:rsidRPr="00B67E48">
        <w:rPr>
          <w:rFonts w:asciiTheme="minorBidi" w:hAnsiTheme="minorBidi"/>
          <w:rtl/>
          <w:lang w:bidi="ar-LY"/>
        </w:rPr>
        <w:t xml:space="preserve">مبادي الإدارة المحلية، مرجع سابق، </w:t>
      </w:r>
      <w:r w:rsidRPr="00B67E48">
        <w:rPr>
          <w:rFonts w:asciiTheme="minorBidi" w:hAnsiTheme="minorBidi" w:hint="cs"/>
          <w:rtl/>
          <w:lang w:bidi="ar-LY"/>
        </w:rPr>
        <w:t xml:space="preserve"> </w:t>
      </w:r>
      <w:r w:rsidRPr="00B67E48">
        <w:rPr>
          <w:rFonts w:asciiTheme="minorBidi" w:hAnsiTheme="minorBidi"/>
          <w:rtl/>
          <w:lang w:bidi="ar-LY"/>
        </w:rPr>
        <w:t xml:space="preserve">ص 22. </w:t>
      </w:r>
    </w:p>
  </w:footnote>
  <w:footnote w:id="73">
    <w:p w:rsidR="00D60B34" w:rsidRDefault="00D60B34" w:rsidP="00450927">
      <w:pPr>
        <w:pStyle w:val="a7"/>
      </w:pPr>
      <w:r w:rsidRPr="00B67E48">
        <w:rPr>
          <w:rStyle w:val="a8"/>
          <w:sz w:val="22"/>
          <w:szCs w:val="22"/>
        </w:rPr>
        <w:footnoteRef/>
      </w:r>
      <w:r w:rsidRPr="00B67E48">
        <w:rPr>
          <w:sz w:val="22"/>
          <w:szCs w:val="22"/>
          <w:rtl/>
        </w:rPr>
        <w:t xml:space="preserve"> </w:t>
      </w:r>
      <w:r w:rsidRPr="00B67E48">
        <w:rPr>
          <w:rFonts w:hint="cs"/>
          <w:sz w:val="22"/>
          <w:szCs w:val="22"/>
          <w:rtl/>
        </w:rPr>
        <w:t>- المادة (2) من قانون الإدارة المحلية رقم 59 / 2012م، المادة (3) من اللائحة التنفيذية الصادرة بموجب قرار مجلس الوزراء رقم 130 لسنة 2013م.</w:t>
      </w:r>
    </w:p>
  </w:footnote>
  <w:footnote w:id="74">
    <w:p w:rsidR="00D60B34" w:rsidRDefault="00D60B34" w:rsidP="00B67E48">
      <w:pPr>
        <w:pStyle w:val="a7"/>
      </w:pPr>
      <w:r>
        <w:rPr>
          <w:rStyle w:val="a8"/>
        </w:rPr>
        <w:footnoteRef/>
      </w:r>
      <w:r>
        <w:rPr>
          <w:rtl/>
        </w:rPr>
        <w:t xml:space="preserve"> </w:t>
      </w:r>
      <w:r>
        <w:rPr>
          <w:rFonts w:hint="cs"/>
          <w:rtl/>
        </w:rPr>
        <w:t xml:space="preserve">- </w:t>
      </w:r>
      <w:r w:rsidRPr="00B67E48">
        <w:rPr>
          <w:rFonts w:hint="cs"/>
          <w:sz w:val="22"/>
          <w:szCs w:val="22"/>
          <w:rtl/>
        </w:rPr>
        <w:t>د. عمر عبدالله مبارك ، اللامركزية الموسعة وفق مشروع الدستور الليبي، مرجع سابق، ص 46.</w:t>
      </w:r>
    </w:p>
  </w:footnote>
  <w:footnote w:id="75">
    <w:p w:rsidR="00D60B34" w:rsidRPr="00280435" w:rsidRDefault="00D60B34" w:rsidP="00450927">
      <w:pPr>
        <w:tabs>
          <w:tab w:val="left" w:pos="2006"/>
        </w:tabs>
        <w:spacing w:after="0" w:line="240" w:lineRule="auto"/>
        <w:rPr>
          <w:rFonts w:asciiTheme="minorBidi" w:hAnsiTheme="minorBidi"/>
          <w:rtl/>
          <w:lang w:bidi="ar-LY"/>
        </w:rPr>
      </w:pPr>
      <w:r w:rsidRPr="00444B1A">
        <w:rPr>
          <w:rFonts w:asciiTheme="minorBidi" w:hAnsiTheme="minorBidi"/>
          <w:vertAlign w:val="superscript"/>
        </w:rPr>
        <w:t xml:space="preserve">- </w:t>
      </w:r>
      <w:r w:rsidRPr="00444B1A">
        <w:rPr>
          <w:rStyle w:val="a8"/>
          <w:rFonts w:asciiTheme="minorBidi" w:hAnsiTheme="minorBidi"/>
        </w:rPr>
        <w:footnoteRef/>
      </w:r>
      <w:r w:rsidRPr="00444B1A">
        <w:rPr>
          <w:rFonts w:asciiTheme="minorBidi" w:hAnsiTheme="minorBidi"/>
          <w:vertAlign w:val="superscript"/>
          <w:rtl/>
        </w:rPr>
        <w:t xml:space="preserve"> </w:t>
      </w:r>
      <w:r w:rsidRPr="00280435">
        <w:rPr>
          <w:rFonts w:asciiTheme="minorBidi" w:hAnsiTheme="minorBidi"/>
          <w:rtl/>
          <w:lang w:bidi="ar-LY"/>
        </w:rPr>
        <w:t>د.</w:t>
      </w:r>
      <w:r>
        <w:rPr>
          <w:rFonts w:asciiTheme="minorBidi" w:hAnsiTheme="minorBidi" w:hint="cs"/>
          <w:rtl/>
          <w:lang w:bidi="ar-LY"/>
        </w:rPr>
        <w:t xml:space="preserve"> </w:t>
      </w:r>
      <w:r w:rsidRPr="00280435">
        <w:rPr>
          <w:rFonts w:asciiTheme="minorBidi" w:hAnsiTheme="minorBidi"/>
          <w:rtl/>
          <w:lang w:bidi="ar-LY"/>
        </w:rPr>
        <w:t>ايمن عودة المعاني</w:t>
      </w:r>
      <w:r>
        <w:rPr>
          <w:rFonts w:asciiTheme="minorBidi" w:hAnsiTheme="minorBidi"/>
          <w:rtl/>
          <w:lang w:bidi="ar-LY"/>
        </w:rPr>
        <w:t xml:space="preserve">،  الإدارة  </w:t>
      </w:r>
      <w:r w:rsidRPr="00280435">
        <w:rPr>
          <w:rFonts w:asciiTheme="minorBidi" w:hAnsiTheme="minorBidi"/>
          <w:rtl/>
          <w:lang w:bidi="ar-LY"/>
        </w:rPr>
        <w:t>المحلية</w:t>
      </w:r>
      <w:r>
        <w:rPr>
          <w:rFonts w:asciiTheme="minorBidi" w:hAnsiTheme="minorBidi"/>
          <w:rtl/>
          <w:lang w:bidi="ar-LY"/>
        </w:rPr>
        <w:t xml:space="preserve">، </w:t>
      </w:r>
      <w:r w:rsidRPr="00280435">
        <w:rPr>
          <w:rFonts w:asciiTheme="minorBidi" w:hAnsiTheme="minorBidi"/>
          <w:rtl/>
          <w:lang w:bidi="ar-LY"/>
        </w:rPr>
        <w:t>دار وائل للنشر</w:t>
      </w:r>
      <w:r>
        <w:rPr>
          <w:rFonts w:asciiTheme="minorBidi" w:hAnsiTheme="minorBidi"/>
          <w:rtl/>
          <w:lang w:bidi="ar-LY"/>
        </w:rPr>
        <w:t xml:space="preserve">، </w:t>
      </w:r>
      <w:r w:rsidRPr="00280435">
        <w:rPr>
          <w:rFonts w:asciiTheme="minorBidi" w:hAnsiTheme="minorBidi"/>
          <w:rtl/>
          <w:lang w:bidi="ar-LY"/>
        </w:rPr>
        <w:t>عمان</w:t>
      </w:r>
      <w:r>
        <w:rPr>
          <w:rFonts w:asciiTheme="minorBidi" w:hAnsiTheme="minorBidi"/>
          <w:rtl/>
          <w:lang w:bidi="ar-LY"/>
        </w:rPr>
        <w:t xml:space="preserve">،  </w:t>
      </w:r>
      <w:r>
        <w:rPr>
          <w:rFonts w:asciiTheme="minorBidi" w:hAnsiTheme="minorBidi" w:hint="cs"/>
          <w:rtl/>
          <w:lang w:bidi="ar-LY"/>
        </w:rPr>
        <w:t>ط1</w:t>
      </w:r>
      <w:r>
        <w:rPr>
          <w:rFonts w:asciiTheme="minorBidi" w:hAnsiTheme="minorBidi"/>
          <w:rtl/>
          <w:lang w:bidi="ar-LY"/>
        </w:rPr>
        <w:t>،</w:t>
      </w:r>
      <w:r w:rsidRPr="00280435">
        <w:rPr>
          <w:rFonts w:asciiTheme="minorBidi" w:hAnsiTheme="minorBidi"/>
          <w:rtl/>
          <w:lang w:bidi="ar-LY"/>
        </w:rPr>
        <w:t>2010</w:t>
      </w:r>
      <w:r>
        <w:rPr>
          <w:rFonts w:asciiTheme="minorBidi" w:hAnsiTheme="minorBidi" w:hint="cs"/>
          <w:rtl/>
          <w:lang w:bidi="ar-LY"/>
        </w:rPr>
        <w:t xml:space="preserve">  م</w:t>
      </w:r>
      <w:r>
        <w:rPr>
          <w:rFonts w:asciiTheme="minorBidi" w:hAnsiTheme="minorBidi"/>
          <w:rtl/>
          <w:lang w:bidi="ar-LY"/>
        </w:rPr>
        <w:t>،</w:t>
      </w:r>
      <w:r>
        <w:rPr>
          <w:rFonts w:asciiTheme="minorBidi" w:hAnsiTheme="minorBidi" w:hint="cs"/>
          <w:rtl/>
          <w:lang w:bidi="ar-LY"/>
        </w:rPr>
        <w:t xml:space="preserve"> </w:t>
      </w:r>
      <w:r w:rsidRPr="00280435">
        <w:rPr>
          <w:rFonts w:asciiTheme="minorBidi" w:hAnsiTheme="minorBidi"/>
          <w:rtl/>
          <w:lang w:bidi="ar-LY"/>
        </w:rPr>
        <w:t>ص40</w:t>
      </w:r>
      <w:r>
        <w:rPr>
          <w:rFonts w:asciiTheme="minorBidi" w:hAnsiTheme="minorBidi"/>
          <w:rtl/>
          <w:lang w:bidi="ar-LY"/>
        </w:rPr>
        <w:t>،</w:t>
      </w:r>
      <w:r w:rsidRPr="00280435">
        <w:rPr>
          <w:rFonts w:asciiTheme="minorBidi" w:hAnsiTheme="minorBidi"/>
          <w:rtl/>
          <w:lang w:bidi="ar-LY"/>
        </w:rPr>
        <w:t>41</w:t>
      </w:r>
    </w:p>
  </w:footnote>
  <w:footnote w:id="76">
    <w:p w:rsidR="00D60B34" w:rsidRPr="00280435" w:rsidRDefault="00D60B34" w:rsidP="00450927">
      <w:pPr>
        <w:tabs>
          <w:tab w:val="left" w:pos="2006"/>
          <w:tab w:val="left" w:pos="6447"/>
        </w:tabs>
        <w:spacing w:after="0" w:line="240" w:lineRule="auto"/>
        <w:rPr>
          <w:rFonts w:asciiTheme="minorBidi" w:hAnsiTheme="minorBidi"/>
          <w:lang w:bidi="ar-LY"/>
        </w:rPr>
      </w:pPr>
    </w:p>
  </w:footnote>
  <w:footnote w:id="77">
    <w:p w:rsidR="00D60B34" w:rsidRDefault="00D60B34" w:rsidP="00450927">
      <w:pPr>
        <w:pStyle w:val="a7"/>
        <w:rPr>
          <w:rtl/>
          <w:lang w:bidi="ar-LY"/>
        </w:rPr>
      </w:pPr>
      <w:r>
        <w:rPr>
          <w:rStyle w:val="a8"/>
        </w:rPr>
        <w:footnoteRef/>
      </w:r>
      <w:r>
        <w:rPr>
          <w:rtl/>
        </w:rPr>
        <w:t xml:space="preserve"> </w:t>
      </w:r>
      <w:r>
        <w:rPr>
          <w:rFonts w:hint="cs"/>
          <w:rtl/>
          <w:lang w:bidi="ar-LY"/>
        </w:rPr>
        <w:t xml:space="preserve">- </w:t>
      </w:r>
      <w:r w:rsidRPr="00280435">
        <w:rPr>
          <w:rFonts w:asciiTheme="minorBidi" w:hAnsiTheme="minorBidi"/>
          <w:rtl/>
          <w:lang w:bidi="ar-LY"/>
        </w:rPr>
        <w:t>د.</w:t>
      </w:r>
      <w:r>
        <w:rPr>
          <w:rFonts w:asciiTheme="minorBidi" w:hAnsiTheme="minorBidi" w:hint="cs"/>
          <w:rtl/>
          <w:lang w:bidi="ar-LY"/>
        </w:rPr>
        <w:t xml:space="preserve"> </w:t>
      </w:r>
      <w:r w:rsidRPr="00280435">
        <w:rPr>
          <w:rFonts w:asciiTheme="minorBidi" w:hAnsiTheme="minorBidi"/>
          <w:rtl/>
          <w:lang w:bidi="ar-LY"/>
        </w:rPr>
        <w:t>حمدي قبيلات</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القانون </w:t>
      </w:r>
      <w:r>
        <w:rPr>
          <w:rFonts w:asciiTheme="minorBidi" w:hAnsiTheme="minorBidi"/>
          <w:rtl/>
          <w:lang w:bidi="ar-LY"/>
        </w:rPr>
        <w:t xml:space="preserve">الإداري،  </w:t>
      </w:r>
      <w:r w:rsidRPr="00280435">
        <w:rPr>
          <w:rFonts w:asciiTheme="minorBidi" w:hAnsiTheme="minorBidi"/>
          <w:rtl/>
          <w:lang w:bidi="ar-LY"/>
        </w:rPr>
        <w:t xml:space="preserve">الجزء </w:t>
      </w:r>
      <w:r>
        <w:rPr>
          <w:rFonts w:asciiTheme="minorBidi" w:hAnsiTheme="minorBidi"/>
          <w:rtl/>
          <w:lang w:bidi="ar-LY"/>
        </w:rPr>
        <w:t xml:space="preserve">الأول، </w:t>
      </w:r>
      <w:r>
        <w:rPr>
          <w:rFonts w:asciiTheme="minorBidi" w:hAnsiTheme="minorBidi" w:hint="cs"/>
          <w:rtl/>
          <w:lang w:bidi="ar-LY"/>
        </w:rPr>
        <w:t xml:space="preserve"> </w:t>
      </w:r>
      <w:r w:rsidRPr="00280435">
        <w:rPr>
          <w:rFonts w:asciiTheme="minorBidi" w:hAnsiTheme="minorBidi"/>
          <w:rtl/>
          <w:lang w:bidi="ar-LY"/>
        </w:rPr>
        <w:t>مرجع سابق ص106.</w:t>
      </w:r>
    </w:p>
  </w:footnote>
  <w:footnote w:id="78">
    <w:p w:rsidR="00D60B34" w:rsidRPr="00932487" w:rsidRDefault="00D60B34" w:rsidP="00450927">
      <w:pPr>
        <w:tabs>
          <w:tab w:val="left" w:pos="2006"/>
        </w:tabs>
        <w:spacing w:after="0" w:line="240" w:lineRule="auto"/>
        <w:rPr>
          <w:rFonts w:asciiTheme="minorBidi" w:hAnsiTheme="minorBidi"/>
          <w:sz w:val="2"/>
          <w:szCs w:val="2"/>
          <w:lang w:bidi="ar-LY"/>
        </w:rPr>
      </w:pPr>
    </w:p>
  </w:footnote>
  <w:footnote w:id="79">
    <w:p w:rsidR="00D60B34" w:rsidRDefault="00D60B34" w:rsidP="00450927">
      <w:pPr>
        <w:pStyle w:val="a7"/>
        <w:rPr>
          <w:rtl/>
          <w:lang w:bidi="ar-LY"/>
        </w:rPr>
      </w:pPr>
      <w:r>
        <w:rPr>
          <w:rStyle w:val="a8"/>
          <w:rFonts w:hint="cs"/>
          <w:rtl/>
        </w:rPr>
        <w:t>2</w:t>
      </w:r>
      <w:r>
        <w:rPr>
          <w:rtl/>
        </w:rPr>
        <w:t xml:space="preserve"> </w:t>
      </w:r>
      <w:r>
        <w:rPr>
          <w:rFonts w:hint="cs"/>
          <w:rtl/>
          <w:lang w:bidi="ar-LY"/>
        </w:rPr>
        <w:t xml:space="preserve">- </w:t>
      </w:r>
      <w:r w:rsidRPr="00280435">
        <w:rPr>
          <w:rFonts w:asciiTheme="minorBidi" w:hAnsiTheme="minorBidi"/>
          <w:rtl/>
          <w:lang w:bidi="ar-LY"/>
        </w:rPr>
        <w:t>د. محمد جمال الذنيبات</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الوجيز في القانون </w:t>
      </w:r>
      <w:r>
        <w:rPr>
          <w:rFonts w:asciiTheme="minorBidi" w:hAnsiTheme="minorBidi"/>
          <w:rtl/>
          <w:lang w:bidi="ar-LY"/>
        </w:rPr>
        <w:t>الإداري،</w:t>
      </w:r>
      <w:r>
        <w:rPr>
          <w:rFonts w:asciiTheme="minorBidi" w:hAnsiTheme="minorBidi" w:hint="cs"/>
          <w:rtl/>
          <w:lang w:bidi="ar-LY"/>
        </w:rPr>
        <w:t xml:space="preserve"> </w:t>
      </w:r>
      <w:r w:rsidRPr="00280435">
        <w:rPr>
          <w:rFonts w:asciiTheme="minorBidi" w:hAnsiTheme="minorBidi"/>
          <w:rtl/>
          <w:lang w:bidi="ar-LY"/>
        </w:rPr>
        <w:t>مرجع سابق ص87.</w:t>
      </w:r>
    </w:p>
  </w:footnote>
  <w:footnote w:id="80">
    <w:p w:rsidR="00D60B34" w:rsidRPr="00932487" w:rsidRDefault="00D60B34" w:rsidP="00450927">
      <w:pPr>
        <w:tabs>
          <w:tab w:val="left" w:pos="2006"/>
        </w:tabs>
        <w:spacing w:after="0" w:line="240" w:lineRule="auto"/>
        <w:rPr>
          <w:rFonts w:asciiTheme="minorBidi" w:hAnsiTheme="minorBidi"/>
          <w:sz w:val="2"/>
          <w:szCs w:val="2"/>
          <w:lang w:bidi="ar-LY"/>
        </w:rPr>
      </w:pPr>
    </w:p>
  </w:footnote>
  <w:footnote w:id="81">
    <w:p w:rsidR="00D60B34" w:rsidRPr="00690127" w:rsidRDefault="00D60B34" w:rsidP="00450927">
      <w:pPr>
        <w:tabs>
          <w:tab w:val="left" w:pos="2006"/>
        </w:tabs>
        <w:spacing w:after="0" w:line="240" w:lineRule="auto"/>
        <w:rPr>
          <w:rFonts w:asciiTheme="minorBidi" w:hAnsiTheme="minorBidi"/>
          <w:rtl/>
        </w:rPr>
      </w:pPr>
      <w:r>
        <w:rPr>
          <w:rStyle w:val="a8"/>
          <w:rFonts w:hint="cs"/>
          <w:rtl/>
        </w:rPr>
        <w:t>3</w:t>
      </w:r>
      <w:r>
        <w:rPr>
          <w:rtl/>
        </w:rPr>
        <w:t xml:space="preserve"> </w:t>
      </w:r>
      <w:r>
        <w:rPr>
          <w:rFonts w:hint="cs"/>
          <w:rtl/>
          <w:lang w:bidi="ar-LY"/>
        </w:rPr>
        <w:t xml:space="preserve">- </w:t>
      </w:r>
      <w:r>
        <w:rPr>
          <w:rFonts w:hint="cs"/>
          <w:rtl/>
        </w:rPr>
        <w:t>د. خليفة صالح أحواس، اللامركزية في ليبيا بعد الثورة، مرجع سابق، ص 81.</w:t>
      </w:r>
    </w:p>
  </w:footnote>
  <w:footnote w:id="82">
    <w:p w:rsidR="00D60B34" w:rsidRPr="00932487" w:rsidRDefault="00D60B34" w:rsidP="00450927">
      <w:pPr>
        <w:tabs>
          <w:tab w:val="left" w:pos="2006"/>
        </w:tabs>
        <w:spacing w:after="0" w:line="240" w:lineRule="auto"/>
        <w:rPr>
          <w:rFonts w:asciiTheme="minorBidi" w:hAnsiTheme="minorBidi"/>
          <w:sz w:val="2"/>
          <w:szCs w:val="2"/>
          <w:lang w:bidi="ar-LY"/>
        </w:rPr>
      </w:pPr>
    </w:p>
  </w:footnote>
  <w:footnote w:id="83">
    <w:p w:rsidR="00D60B34" w:rsidRPr="00690127" w:rsidRDefault="00D60B34" w:rsidP="00450927">
      <w:pPr>
        <w:tabs>
          <w:tab w:val="left" w:pos="2006"/>
        </w:tabs>
        <w:spacing w:after="0" w:line="240" w:lineRule="auto"/>
        <w:rPr>
          <w:rFonts w:asciiTheme="minorBidi" w:hAnsiTheme="minorBidi"/>
          <w:rtl/>
          <w:lang w:bidi="ar-LY"/>
        </w:rPr>
      </w:pPr>
      <w:r>
        <w:rPr>
          <w:rStyle w:val="a8"/>
          <w:rFonts w:hint="cs"/>
          <w:rtl/>
        </w:rPr>
        <w:t>4</w:t>
      </w:r>
      <w:r>
        <w:rPr>
          <w:rtl/>
        </w:rPr>
        <w:t xml:space="preserve"> </w:t>
      </w:r>
      <w:r>
        <w:rPr>
          <w:rFonts w:hint="cs"/>
          <w:rtl/>
          <w:lang w:bidi="ar-LY"/>
        </w:rPr>
        <w:t xml:space="preserve">- </w:t>
      </w:r>
      <w:r w:rsidRPr="00280435">
        <w:rPr>
          <w:rFonts w:asciiTheme="minorBidi" w:hAnsiTheme="minorBidi"/>
          <w:rtl/>
          <w:lang w:bidi="ar-LY"/>
        </w:rPr>
        <w:t>د. عادل حمدي</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الاتجاهات المعاصرة في نظم</w:t>
      </w:r>
      <w:r>
        <w:rPr>
          <w:rFonts w:asciiTheme="minorBidi" w:hAnsiTheme="minorBidi"/>
          <w:rtl/>
          <w:lang w:bidi="ar-LY"/>
        </w:rPr>
        <w:t xml:space="preserve"> الإدارة  </w:t>
      </w:r>
      <w:r w:rsidRPr="00280435">
        <w:rPr>
          <w:rFonts w:asciiTheme="minorBidi" w:hAnsiTheme="minorBidi"/>
          <w:rtl/>
          <w:lang w:bidi="ar-LY"/>
        </w:rPr>
        <w:t>المحلية</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مرجع سابق</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ص103.</w:t>
      </w:r>
    </w:p>
  </w:footnote>
  <w:footnote w:id="84">
    <w:p w:rsidR="00D60B34" w:rsidRPr="00932487" w:rsidRDefault="00D60B34" w:rsidP="00450927">
      <w:pPr>
        <w:tabs>
          <w:tab w:val="left" w:pos="2006"/>
        </w:tabs>
        <w:spacing w:after="0" w:line="240" w:lineRule="auto"/>
        <w:rPr>
          <w:rFonts w:asciiTheme="minorBidi" w:hAnsiTheme="minorBidi"/>
          <w:sz w:val="2"/>
          <w:szCs w:val="2"/>
          <w:lang w:bidi="ar-LY"/>
        </w:rPr>
      </w:pPr>
    </w:p>
  </w:footnote>
  <w:footnote w:id="85">
    <w:p w:rsidR="00D60B34" w:rsidRPr="00690127" w:rsidRDefault="00D60B34" w:rsidP="00450927">
      <w:pPr>
        <w:spacing w:after="0"/>
        <w:rPr>
          <w:rtl/>
          <w:lang w:bidi="ar-LY"/>
        </w:rPr>
      </w:pPr>
      <w:r>
        <w:rPr>
          <w:rStyle w:val="a8"/>
        </w:rPr>
        <w:footnoteRef/>
      </w:r>
      <w:r>
        <w:rPr>
          <w:rtl/>
        </w:rPr>
        <w:t xml:space="preserve"> </w:t>
      </w:r>
      <w:r>
        <w:rPr>
          <w:rFonts w:hint="cs"/>
          <w:rtl/>
        </w:rPr>
        <w:t>-</w:t>
      </w:r>
      <w:r w:rsidRPr="00690127">
        <w:rPr>
          <w:rFonts w:asciiTheme="minorBidi" w:hAnsiTheme="minorBidi"/>
          <w:rtl/>
          <w:lang w:bidi="ar-LY"/>
        </w:rPr>
        <w:t xml:space="preserve"> </w:t>
      </w:r>
      <w:r w:rsidRPr="00280435">
        <w:rPr>
          <w:rFonts w:asciiTheme="minorBidi" w:hAnsiTheme="minorBidi"/>
          <w:rtl/>
          <w:lang w:bidi="ar-LY"/>
        </w:rPr>
        <w:t>د.</w:t>
      </w:r>
      <w:r>
        <w:rPr>
          <w:rFonts w:asciiTheme="minorBidi" w:hAnsiTheme="minorBidi" w:hint="cs"/>
          <w:rtl/>
          <w:lang w:bidi="ar-LY"/>
        </w:rPr>
        <w:t xml:space="preserve"> </w:t>
      </w:r>
      <w:r w:rsidRPr="00280435">
        <w:rPr>
          <w:rFonts w:asciiTheme="minorBidi" w:hAnsiTheme="minorBidi"/>
          <w:rtl/>
          <w:lang w:bidi="ar-LY"/>
        </w:rPr>
        <w:t>محمد عبد الله الحراري</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اصول القانون </w:t>
      </w:r>
      <w:r>
        <w:rPr>
          <w:rFonts w:asciiTheme="minorBidi" w:hAnsiTheme="minorBidi"/>
          <w:rtl/>
          <w:lang w:bidi="ar-LY"/>
        </w:rPr>
        <w:t>الإداري</w:t>
      </w:r>
      <w:r>
        <w:rPr>
          <w:rFonts w:asciiTheme="minorBidi" w:hAnsiTheme="minorBidi" w:hint="cs"/>
          <w:rtl/>
          <w:lang w:bidi="ar-LY"/>
        </w:rPr>
        <w:t>، مرجع سابق،</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ص137.</w:t>
      </w:r>
    </w:p>
  </w:footnote>
  <w:footnote w:id="86">
    <w:p w:rsidR="00D60B34" w:rsidRPr="007F3DF2" w:rsidRDefault="00D60B34" w:rsidP="00450927">
      <w:pPr>
        <w:tabs>
          <w:tab w:val="left" w:pos="2006"/>
        </w:tabs>
        <w:spacing w:after="0" w:line="240" w:lineRule="auto"/>
        <w:rPr>
          <w:rFonts w:asciiTheme="minorBidi" w:hAnsiTheme="minorBidi"/>
        </w:rPr>
      </w:pPr>
      <w:r>
        <w:rPr>
          <w:rStyle w:val="a8"/>
        </w:rPr>
        <w:footnoteRef/>
      </w:r>
      <w:r>
        <w:rPr>
          <w:rtl/>
        </w:rPr>
        <w:t xml:space="preserve"> </w:t>
      </w:r>
      <w:r>
        <w:rPr>
          <w:rFonts w:hint="cs"/>
          <w:rtl/>
        </w:rPr>
        <w:t xml:space="preserve">- </w:t>
      </w:r>
      <w:r w:rsidRPr="007F3DF2">
        <w:rPr>
          <w:rFonts w:hint="cs"/>
          <w:rtl/>
        </w:rPr>
        <w:t>د. خليفة صالح أحواس، اللامركزية في ليبيا بعد الثورة، مرجع سابق، ص 84.</w:t>
      </w:r>
    </w:p>
  </w:footnote>
  <w:footnote w:id="87">
    <w:p w:rsidR="00D60B34" w:rsidRPr="0037553B" w:rsidRDefault="00D60B34" w:rsidP="00450927">
      <w:pPr>
        <w:tabs>
          <w:tab w:val="left" w:pos="2006"/>
        </w:tabs>
        <w:spacing w:after="0" w:line="240" w:lineRule="auto"/>
        <w:rPr>
          <w:rFonts w:asciiTheme="minorBidi" w:hAnsiTheme="minorBidi"/>
          <w:sz w:val="2"/>
          <w:szCs w:val="2"/>
          <w:lang w:bidi="ar-LY"/>
        </w:rPr>
      </w:pPr>
    </w:p>
  </w:footnote>
  <w:footnote w:id="88">
    <w:p w:rsidR="00D60B34" w:rsidRDefault="00D60B34" w:rsidP="00450927">
      <w:pPr>
        <w:pStyle w:val="a7"/>
        <w:rPr>
          <w:rtl/>
        </w:rPr>
      </w:pPr>
      <w:r>
        <w:rPr>
          <w:rStyle w:val="a8"/>
        </w:rPr>
        <w:footnoteRef/>
      </w:r>
      <w:r>
        <w:rPr>
          <w:rtl/>
        </w:rPr>
        <w:t xml:space="preserve"> </w:t>
      </w:r>
      <w:r>
        <w:rPr>
          <w:rFonts w:hint="cs"/>
          <w:rtl/>
        </w:rPr>
        <w:t xml:space="preserve">- </w:t>
      </w:r>
      <w:r w:rsidRPr="00280435">
        <w:rPr>
          <w:rFonts w:asciiTheme="minorBidi" w:hAnsiTheme="minorBidi"/>
          <w:rtl/>
          <w:lang w:bidi="ar-LY"/>
        </w:rPr>
        <w:t>د. احمد حافظ نجم</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القانون </w:t>
      </w:r>
      <w:r>
        <w:rPr>
          <w:rFonts w:asciiTheme="minorBidi" w:hAnsiTheme="minorBidi"/>
          <w:rtl/>
          <w:lang w:bidi="ar-LY"/>
        </w:rPr>
        <w:t xml:space="preserve">الإداري،  </w:t>
      </w:r>
      <w:r w:rsidRPr="00280435">
        <w:rPr>
          <w:rFonts w:asciiTheme="minorBidi" w:hAnsiTheme="minorBidi"/>
          <w:rtl/>
          <w:lang w:bidi="ar-LY"/>
        </w:rPr>
        <w:t>مرجع سابق</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ص156.</w:t>
      </w:r>
    </w:p>
  </w:footnote>
  <w:footnote w:id="89">
    <w:p w:rsidR="00D60B34" w:rsidRPr="00721FE2" w:rsidRDefault="00D60B34" w:rsidP="00450927">
      <w:pPr>
        <w:tabs>
          <w:tab w:val="left" w:pos="2006"/>
        </w:tabs>
        <w:spacing w:after="0" w:line="240" w:lineRule="auto"/>
        <w:rPr>
          <w:rFonts w:asciiTheme="minorBidi" w:hAnsiTheme="minorBidi"/>
          <w:sz w:val="4"/>
          <w:szCs w:val="4"/>
          <w:vertAlign w:val="superscript"/>
          <w:lang w:bidi="ar-LY"/>
        </w:rPr>
      </w:pPr>
    </w:p>
  </w:footnote>
  <w:footnote w:id="90">
    <w:p w:rsidR="00D60B34" w:rsidRDefault="00D60B34" w:rsidP="00450927">
      <w:pPr>
        <w:pStyle w:val="a7"/>
        <w:rPr>
          <w:rtl/>
          <w:lang w:bidi="ar-LY"/>
        </w:rPr>
      </w:pPr>
      <w:r>
        <w:rPr>
          <w:rStyle w:val="a8"/>
        </w:rPr>
        <w:footnoteRef/>
      </w:r>
      <w:r>
        <w:rPr>
          <w:rtl/>
        </w:rPr>
        <w:t xml:space="preserve"> </w:t>
      </w:r>
      <w:r>
        <w:rPr>
          <w:rFonts w:hint="cs"/>
          <w:rtl/>
          <w:lang w:bidi="ar-LY"/>
        </w:rPr>
        <w:t xml:space="preserve">- </w:t>
      </w:r>
      <w:r w:rsidRPr="00280435">
        <w:rPr>
          <w:rFonts w:asciiTheme="minorBidi" w:hAnsiTheme="minorBidi"/>
          <w:rtl/>
          <w:lang w:bidi="ar-LY"/>
        </w:rPr>
        <w:t>د.</w:t>
      </w:r>
      <w:r>
        <w:rPr>
          <w:rFonts w:asciiTheme="minorBidi" w:hAnsiTheme="minorBidi" w:hint="cs"/>
          <w:rtl/>
          <w:lang w:bidi="ar-LY"/>
        </w:rPr>
        <w:t xml:space="preserve"> </w:t>
      </w:r>
      <w:r w:rsidRPr="00280435">
        <w:rPr>
          <w:rFonts w:asciiTheme="minorBidi" w:hAnsiTheme="minorBidi"/>
          <w:rtl/>
          <w:lang w:bidi="ar-LY"/>
        </w:rPr>
        <w:t>خالد خليل الظاهر</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القانون </w:t>
      </w:r>
      <w:r>
        <w:rPr>
          <w:rFonts w:asciiTheme="minorBidi" w:hAnsiTheme="minorBidi"/>
          <w:rtl/>
          <w:lang w:bidi="ar-LY"/>
        </w:rPr>
        <w:t xml:space="preserve">الإداري  </w:t>
      </w:r>
      <w:r w:rsidRPr="00280435">
        <w:rPr>
          <w:rFonts w:asciiTheme="minorBidi" w:hAnsiTheme="minorBidi"/>
          <w:rtl/>
          <w:lang w:bidi="ar-LY"/>
        </w:rPr>
        <w:t>"دراسة مقارنة "</w:t>
      </w:r>
      <w:r>
        <w:rPr>
          <w:rFonts w:asciiTheme="minorBidi" w:hAnsiTheme="minorBidi" w:hint="cs"/>
          <w:rtl/>
          <w:lang w:bidi="ar-LY"/>
        </w:rPr>
        <w:t xml:space="preserve">، </w:t>
      </w:r>
      <w:r w:rsidRPr="00280435">
        <w:rPr>
          <w:rFonts w:asciiTheme="minorBidi" w:hAnsiTheme="minorBidi"/>
          <w:rtl/>
          <w:lang w:bidi="ar-LY"/>
        </w:rPr>
        <w:t>مرجع سابق</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ص135</w:t>
      </w:r>
    </w:p>
  </w:footnote>
  <w:footnote w:id="91">
    <w:p w:rsidR="00D60B34" w:rsidRDefault="00D60B34" w:rsidP="00450927">
      <w:pPr>
        <w:pStyle w:val="a7"/>
      </w:pPr>
      <w:r>
        <w:rPr>
          <w:rStyle w:val="a8"/>
        </w:rPr>
        <w:footnoteRef/>
      </w:r>
      <w:r>
        <w:rPr>
          <w:rtl/>
        </w:rPr>
        <w:t xml:space="preserve"> </w:t>
      </w:r>
      <w:r>
        <w:rPr>
          <w:rFonts w:hint="cs"/>
          <w:rtl/>
        </w:rPr>
        <w:t>- د. محمد عبدالله الحراري، أصول القانون الإداري، الليبي، مرجع سابق، ص 141.</w:t>
      </w:r>
    </w:p>
  </w:footnote>
  <w:footnote w:id="92">
    <w:p w:rsidR="00D60B34" w:rsidRPr="00721FE2" w:rsidRDefault="00D60B34" w:rsidP="00450927">
      <w:pPr>
        <w:tabs>
          <w:tab w:val="left" w:pos="2006"/>
          <w:tab w:val="center" w:pos="4393"/>
        </w:tabs>
        <w:spacing w:after="0" w:line="240" w:lineRule="auto"/>
        <w:jc w:val="both"/>
        <w:rPr>
          <w:rFonts w:asciiTheme="minorBidi" w:hAnsiTheme="minorBidi"/>
          <w:sz w:val="2"/>
          <w:szCs w:val="2"/>
          <w:lang w:bidi="ar-LY"/>
        </w:rPr>
      </w:pPr>
    </w:p>
  </w:footnote>
  <w:footnote w:id="93">
    <w:p w:rsidR="00D60B34" w:rsidRDefault="00D60B34" w:rsidP="00450927">
      <w:pPr>
        <w:pStyle w:val="a7"/>
        <w:rPr>
          <w:rtl/>
          <w:lang w:bidi="ar-LY"/>
        </w:rPr>
      </w:pPr>
      <w:r>
        <w:rPr>
          <w:rStyle w:val="a8"/>
        </w:rPr>
        <w:footnoteRef/>
      </w:r>
      <w:r>
        <w:rPr>
          <w:rtl/>
        </w:rPr>
        <w:t xml:space="preserve"> </w:t>
      </w:r>
      <w:r>
        <w:rPr>
          <w:rFonts w:asciiTheme="minorBidi" w:hAnsiTheme="minorBidi" w:hint="cs"/>
          <w:rtl/>
          <w:lang w:bidi="ar-LY"/>
        </w:rPr>
        <w:t xml:space="preserve">- </w:t>
      </w:r>
      <w:r w:rsidRPr="00280435">
        <w:rPr>
          <w:rFonts w:asciiTheme="minorBidi" w:hAnsiTheme="minorBidi"/>
          <w:rtl/>
          <w:lang w:bidi="ar-LY"/>
        </w:rPr>
        <w:t>د. احمد حافظ نجم</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القانون </w:t>
      </w:r>
      <w:r>
        <w:rPr>
          <w:rFonts w:asciiTheme="minorBidi" w:hAnsiTheme="minorBidi"/>
          <w:rtl/>
          <w:lang w:bidi="ar-LY"/>
        </w:rPr>
        <w:t>الإداري،</w:t>
      </w:r>
      <w:r>
        <w:rPr>
          <w:rFonts w:asciiTheme="minorBidi" w:hAnsiTheme="minorBidi" w:hint="cs"/>
          <w:rtl/>
          <w:lang w:bidi="ar-LY"/>
        </w:rPr>
        <w:t xml:space="preserve"> </w:t>
      </w:r>
      <w:r w:rsidRPr="00280435">
        <w:rPr>
          <w:rFonts w:asciiTheme="minorBidi" w:hAnsiTheme="minorBidi"/>
          <w:rtl/>
          <w:lang w:bidi="ar-LY"/>
        </w:rPr>
        <w:t>مرجع سابق</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ص167</w:t>
      </w:r>
      <w:r>
        <w:rPr>
          <w:rFonts w:asciiTheme="minorBidi" w:hAnsiTheme="minorBidi" w:hint="cs"/>
          <w:rtl/>
          <w:lang w:bidi="ar-LY"/>
        </w:rPr>
        <w:t>.</w:t>
      </w:r>
      <w:r w:rsidRPr="00280435">
        <w:rPr>
          <w:rFonts w:asciiTheme="minorBidi" w:hAnsiTheme="minorBidi"/>
          <w:rtl/>
          <w:lang w:bidi="ar-LY"/>
        </w:rPr>
        <w:tab/>
      </w:r>
    </w:p>
  </w:footnote>
  <w:footnote w:id="94">
    <w:p w:rsidR="00D60B34" w:rsidRPr="00721FE2" w:rsidRDefault="00D60B34" w:rsidP="00450927">
      <w:pPr>
        <w:tabs>
          <w:tab w:val="left" w:pos="2006"/>
        </w:tabs>
        <w:spacing w:after="0" w:line="240" w:lineRule="auto"/>
        <w:jc w:val="both"/>
        <w:rPr>
          <w:rFonts w:asciiTheme="minorBidi" w:hAnsiTheme="minorBidi"/>
          <w:sz w:val="2"/>
          <w:szCs w:val="2"/>
          <w:lang w:bidi="ar-LY"/>
        </w:rPr>
      </w:pPr>
    </w:p>
  </w:footnote>
  <w:footnote w:id="95">
    <w:p w:rsidR="00D60B34" w:rsidRDefault="00D60B34" w:rsidP="00450927">
      <w:pPr>
        <w:pStyle w:val="a7"/>
        <w:rPr>
          <w:rtl/>
        </w:rPr>
      </w:pPr>
      <w:r>
        <w:rPr>
          <w:rStyle w:val="a8"/>
        </w:rPr>
        <w:footnoteRef/>
      </w:r>
      <w:r>
        <w:rPr>
          <w:rtl/>
        </w:rPr>
        <w:t xml:space="preserve"> </w:t>
      </w:r>
      <w:r>
        <w:rPr>
          <w:rFonts w:hint="cs"/>
          <w:rtl/>
        </w:rPr>
        <w:t xml:space="preserve">- </w:t>
      </w:r>
      <w:r w:rsidRPr="00280435">
        <w:rPr>
          <w:rFonts w:asciiTheme="minorBidi" w:hAnsiTheme="minorBidi"/>
          <w:rtl/>
          <w:lang w:bidi="ar-LY"/>
        </w:rPr>
        <w:t>د. طعمية الجرف</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 xml:space="preserve">القانون </w:t>
      </w:r>
      <w:r>
        <w:rPr>
          <w:rFonts w:asciiTheme="minorBidi" w:hAnsiTheme="minorBidi"/>
          <w:rtl/>
          <w:lang w:bidi="ar-LY"/>
        </w:rPr>
        <w:t xml:space="preserve">الإداري، </w:t>
      </w:r>
      <w:r w:rsidRPr="00280435">
        <w:rPr>
          <w:rFonts w:asciiTheme="minorBidi" w:hAnsiTheme="minorBidi"/>
          <w:rtl/>
          <w:lang w:bidi="ar-LY"/>
        </w:rPr>
        <w:t>ملتزم الطبع و النشر</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مكتبة القاهرة الحديثة</w:t>
      </w:r>
      <w:r>
        <w:rPr>
          <w:rFonts w:asciiTheme="minorBidi" w:hAnsiTheme="minorBidi"/>
          <w:rtl/>
          <w:lang w:bidi="ar-LY"/>
        </w:rPr>
        <w:t xml:space="preserve">، </w:t>
      </w:r>
      <w:r>
        <w:rPr>
          <w:rFonts w:asciiTheme="minorBidi" w:hAnsiTheme="minorBidi" w:hint="cs"/>
          <w:rtl/>
          <w:lang w:bidi="ar-LY"/>
        </w:rPr>
        <w:t xml:space="preserve"> ط1</w:t>
      </w:r>
      <w:r>
        <w:rPr>
          <w:rFonts w:asciiTheme="minorBidi" w:hAnsiTheme="minorBidi"/>
          <w:rtl/>
          <w:lang w:bidi="ar-LY"/>
        </w:rPr>
        <w:t xml:space="preserve">، </w:t>
      </w:r>
      <w:r w:rsidRPr="00280435">
        <w:rPr>
          <w:rFonts w:asciiTheme="minorBidi" w:hAnsiTheme="minorBidi"/>
          <w:rtl/>
          <w:lang w:bidi="ar-LY"/>
        </w:rPr>
        <w:t>1973</w:t>
      </w:r>
      <w:r>
        <w:rPr>
          <w:rFonts w:asciiTheme="minorBidi" w:hAnsiTheme="minorBidi" w:hint="cs"/>
          <w:rtl/>
          <w:lang w:bidi="ar-LY"/>
        </w:rPr>
        <w:t xml:space="preserve">م، </w:t>
      </w:r>
      <w:r w:rsidRPr="00280435">
        <w:rPr>
          <w:rFonts w:asciiTheme="minorBidi" w:hAnsiTheme="minorBidi"/>
          <w:rtl/>
          <w:lang w:bidi="ar-LY"/>
        </w:rPr>
        <w:t>ص284</w:t>
      </w:r>
      <w:r>
        <w:rPr>
          <w:rFonts w:asciiTheme="minorBidi" w:hAnsiTheme="minorBidi" w:hint="cs"/>
          <w:rtl/>
          <w:lang w:bidi="ar-LY"/>
        </w:rPr>
        <w:t>.</w:t>
      </w:r>
    </w:p>
  </w:footnote>
  <w:footnote w:id="96">
    <w:p w:rsidR="00D60B34" w:rsidRPr="00721FE2" w:rsidRDefault="00D60B34" w:rsidP="00450927">
      <w:pPr>
        <w:tabs>
          <w:tab w:val="left" w:pos="2006"/>
        </w:tabs>
        <w:spacing w:after="0" w:line="240" w:lineRule="auto"/>
        <w:jc w:val="both"/>
        <w:rPr>
          <w:rFonts w:asciiTheme="minorBidi" w:hAnsiTheme="minorBidi"/>
          <w:sz w:val="2"/>
          <w:szCs w:val="2"/>
          <w:lang w:bidi="ar-LY"/>
        </w:rPr>
      </w:pPr>
    </w:p>
  </w:footnote>
  <w:footnote w:id="97">
    <w:p w:rsidR="00D60B34" w:rsidRDefault="00D60B34" w:rsidP="00450927">
      <w:pPr>
        <w:pStyle w:val="a7"/>
        <w:rPr>
          <w:rtl/>
        </w:rPr>
      </w:pPr>
      <w:r>
        <w:rPr>
          <w:rStyle w:val="a8"/>
        </w:rPr>
        <w:footnoteRef/>
      </w:r>
      <w:r>
        <w:rPr>
          <w:rtl/>
        </w:rPr>
        <w:t xml:space="preserve"> </w:t>
      </w:r>
      <w:r>
        <w:rPr>
          <w:rFonts w:hint="cs"/>
          <w:rtl/>
        </w:rPr>
        <w:t xml:space="preserve">- </w:t>
      </w:r>
      <w:r>
        <w:rPr>
          <w:rFonts w:asciiTheme="minorBidi" w:hAnsiTheme="minorBidi" w:hint="cs"/>
          <w:rtl/>
          <w:lang w:bidi="ar-LY"/>
        </w:rPr>
        <w:t>-</w:t>
      </w:r>
      <w:r w:rsidRPr="00280435">
        <w:rPr>
          <w:rFonts w:asciiTheme="minorBidi" w:hAnsiTheme="minorBidi"/>
          <w:rtl/>
          <w:lang w:bidi="ar-LY"/>
        </w:rPr>
        <w:t xml:space="preserve"> د</w:t>
      </w:r>
      <w:r>
        <w:rPr>
          <w:rFonts w:asciiTheme="minorBidi" w:hAnsiTheme="minorBidi"/>
          <w:rtl/>
          <w:lang w:bidi="ar-LY"/>
        </w:rPr>
        <w:t>.</w:t>
      </w:r>
      <w:r w:rsidRPr="00280435">
        <w:rPr>
          <w:rFonts w:asciiTheme="minorBidi" w:hAnsiTheme="minorBidi"/>
          <w:rtl/>
          <w:lang w:bidi="ar-LY"/>
        </w:rPr>
        <w:t xml:space="preserve"> مصطفى محمد موسى</w:t>
      </w:r>
      <w:r>
        <w:rPr>
          <w:rFonts w:asciiTheme="minorBidi" w:hAnsiTheme="minorBidi"/>
          <w:rtl/>
          <w:lang w:bidi="ar-LY"/>
        </w:rPr>
        <w:t>،</w:t>
      </w:r>
      <w:r>
        <w:rPr>
          <w:rFonts w:asciiTheme="minorBidi" w:hAnsiTheme="minorBidi" w:hint="cs"/>
          <w:rtl/>
          <w:lang w:bidi="ar-LY"/>
        </w:rPr>
        <w:t xml:space="preserve"> </w:t>
      </w:r>
      <w:r w:rsidRPr="00280435">
        <w:rPr>
          <w:rFonts w:asciiTheme="minorBidi" w:hAnsiTheme="minorBidi"/>
          <w:rtl/>
          <w:lang w:bidi="ar-LY"/>
        </w:rPr>
        <w:t xml:space="preserve">التنظيم </w:t>
      </w:r>
      <w:r>
        <w:rPr>
          <w:rFonts w:asciiTheme="minorBidi" w:hAnsiTheme="minorBidi"/>
          <w:rtl/>
          <w:lang w:bidi="ar-LY"/>
        </w:rPr>
        <w:t xml:space="preserve">الإداري  </w:t>
      </w:r>
      <w:r w:rsidRPr="00280435">
        <w:rPr>
          <w:rFonts w:asciiTheme="minorBidi" w:hAnsiTheme="minorBidi"/>
          <w:rtl/>
          <w:lang w:bidi="ar-LY"/>
        </w:rPr>
        <w:t>بين المركزية و اللامركزية</w:t>
      </w:r>
      <w:r>
        <w:rPr>
          <w:rFonts w:asciiTheme="minorBidi" w:hAnsiTheme="minorBidi"/>
          <w:rtl/>
          <w:lang w:bidi="ar-LY"/>
        </w:rPr>
        <w:t xml:space="preserve">، </w:t>
      </w:r>
      <w:r>
        <w:rPr>
          <w:rFonts w:asciiTheme="minorBidi" w:hAnsiTheme="minorBidi" w:hint="cs"/>
          <w:rtl/>
          <w:lang w:bidi="ar-LY"/>
        </w:rPr>
        <w:t xml:space="preserve"> </w:t>
      </w:r>
      <w:r w:rsidRPr="00280435">
        <w:rPr>
          <w:rFonts w:asciiTheme="minorBidi" w:hAnsiTheme="minorBidi"/>
          <w:rtl/>
          <w:lang w:bidi="ar-LY"/>
        </w:rPr>
        <w:t>مطابع الهيئة المصرية العامة للكتاب</w:t>
      </w:r>
      <w:r>
        <w:rPr>
          <w:rFonts w:asciiTheme="minorBidi" w:hAnsiTheme="minorBidi" w:hint="cs"/>
          <w:rtl/>
          <w:lang w:bidi="ar-LY"/>
        </w:rPr>
        <w:t>،</w:t>
      </w:r>
      <w:r>
        <w:rPr>
          <w:rFonts w:asciiTheme="minorBidi" w:hAnsiTheme="minorBidi"/>
          <w:rtl/>
          <w:lang w:bidi="ar-LY"/>
        </w:rPr>
        <w:t xml:space="preserve"> </w:t>
      </w:r>
      <w:r>
        <w:rPr>
          <w:rFonts w:asciiTheme="minorBidi" w:hAnsiTheme="minorBidi" w:hint="cs"/>
          <w:rtl/>
          <w:lang w:bidi="ar-LY"/>
        </w:rPr>
        <w:t>ط1</w:t>
      </w:r>
      <w:r>
        <w:rPr>
          <w:rFonts w:asciiTheme="minorBidi" w:hAnsiTheme="minorBidi"/>
          <w:rtl/>
          <w:lang w:bidi="ar-LY"/>
        </w:rPr>
        <w:t xml:space="preserve">، </w:t>
      </w:r>
      <w:r w:rsidRPr="00280435">
        <w:rPr>
          <w:rFonts w:asciiTheme="minorBidi" w:hAnsiTheme="minorBidi"/>
          <w:rtl/>
          <w:lang w:bidi="ar-LY"/>
        </w:rPr>
        <w:t>1992</w:t>
      </w:r>
      <w:r>
        <w:rPr>
          <w:rFonts w:asciiTheme="minorBidi" w:hAnsiTheme="minorBidi" w:hint="cs"/>
          <w:rtl/>
          <w:lang w:bidi="ar-LY"/>
        </w:rPr>
        <w:t>م</w:t>
      </w:r>
      <w:r>
        <w:rPr>
          <w:rFonts w:asciiTheme="minorBidi" w:hAnsiTheme="minorBidi"/>
          <w:rtl/>
          <w:lang w:bidi="ar-LY"/>
        </w:rPr>
        <w:t>،</w:t>
      </w:r>
      <w:r w:rsidRPr="00280435">
        <w:rPr>
          <w:rFonts w:asciiTheme="minorBidi" w:hAnsiTheme="minorBidi"/>
          <w:rtl/>
          <w:lang w:bidi="ar-LY"/>
        </w:rPr>
        <w:t>ص82.</w:t>
      </w:r>
    </w:p>
  </w:footnote>
  <w:footnote w:id="98">
    <w:p w:rsidR="00D60B34" w:rsidRDefault="00D60B34" w:rsidP="00450927">
      <w:pPr>
        <w:pStyle w:val="a7"/>
        <w:rPr>
          <w:lang w:bidi="ar-LY"/>
        </w:rPr>
      </w:pPr>
      <w:r>
        <w:rPr>
          <w:rStyle w:val="a8"/>
        </w:rPr>
        <w:footnoteRef/>
      </w:r>
      <w:r>
        <w:rPr>
          <w:rtl/>
        </w:rPr>
        <w:t xml:space="preserve"> </w:t>
      </w:r>
      <w:r>
        <w:rPr>
          <w:rFonts w:hint="cs"/>
          <w:rtl/>
          <w:lang w:bidi="ar-LY"/>
        </w:rPr>
        <w:t xml:space="preserve">-  </w:t>
      </w:r>
      <w:r w:rsidRPr="002A233D">
        <w:rPr>
          <w:rFonts w:asciiTheme="minorBidi" w:eastAsiaTheme="minorEastAsia" w:hAnsiTheme="minorBidi" w:hint="cs"/>
          <w:sz w:val="22"/>
          <w:szCs w:val="22"/>
          <w:rtl/>
          <w:lang w:bidi="ar-LY"/>
        </w:rPr>
        <w:t xml:space="preserve">د. خليفة صالح أحواس، الإدارة المحلية في ليبيا (1951 </w:t>
      </w:r>
      <w:r w:rsidRPr="002A233D">
        <w:rPr>
          <w:rFonts w:asciiTheme="minorBidi" w:eastAsiaTheme="minorEastAsia" w:hAnsiTheme="minorBidi"/>
          <w:sz w:val="22"/>
          <w:szCs w:val="22"/>
          <w:rtl/>
          <w:lang w:bidi="ar-LY"/>
        </w:rPr>
        <w:t>–</w:t>
      </w:r>
      <w:r w:rsidRPr="002A233D">
        <w:rPr>
          <w:rFonts w:asciiTheme="minorBidi" w:eastAsiaTheme="minorEastAsia" w:hAnsiTheme="minorBidi" w:hint="cs"/>
          <w:sz w:val="22"/>
          <w:szCs w:val="22"/>
          <w:rtl/>
          <w:lang w:bidi="ar-LY"/>
        </w:rPr>
        <w:t xml:space="preserve"> 2014) دراسة قانونية تحليلية شاملة، دار النهضة العربية، القاهرة، ص 49 </w:t>
      </w:r>
      <w:r w:rsidRPr="002A233D">
        <w:rPr>
          <w:rFonts w:asciiTheme="minorBidi" w:eastAsiaTheme="minorEastAsia" w:hAnsiTheme="minorBidi"/>
          <w:sz w:val="22"/>
          <w:szCs w:val="22"/>
          <w:rtl/>
          <w:lang w:bidi="ar-LY"/>
        </w:rPr>
        <w:t>–</w:t>
      </w:r>
      <w:r w:rsidRPr="002A233D">
        <w:rPr>
          <w:rFonts w:asciiTheme="minorBidi" w:eastAsiaTheme="minorEastAsia" w:hAnsiTheme="minorBidi" w:hint="cs"/>
          <w:sz w:val="22"/>
          <w:szCs w:val="22"/>
          <w:rtl/>
          <w:lang w:bidi="ar-LY"/>
        </w:rPr>
        <w:t xml:space="preserve"> 50.</w:t>
      </w:r>
    </w:p>
  </w:footnote>
  <w:footnote w:id="99">
    <w:p w:rsidR="00D60B34" w:rsidRPr="002A233D" w:rsidRDefault="00D60B34" w:rsidP="00450927">
      <w:pPr>
        <w:tabs>
          <w:tab w:val="left" w:pos="2006"/>
        </w:tabs>
        <w:spacing w:after="0" w:line="240" w:lineRule="auto"/>
        <w:jc w:val="both"/>
        <w:rPr>
          <w:rFonts w:asciiTheme="minorBidi" w:hAnsiTheme="minorBidi"/>
          <w:sz w:val="2"/>
          <w:szCs w:val="2"/>
          <w:lang w:bidi="ar-LY"/>
        </w:rPr>
      </w:pPr>
    </w:p>
  </w:footnote>
  <w:footnote w:id="100">
    <w:p w:rsidR="00D60B34" w:rsidRDefault="00D60B34" w:rsidP="00450927">
      <w:pPr>
        <w:pStyle w:val="a7"/>
        <w:rPr>
          <w:rtl/>
          <w:lang w:bidi="ar-LY"/>
        </w:rPr>
      </w:pPr>
      <w:r>
        <w:rPr>
          <w:rStyle w:val="a8"/>
        </w:rPr>
        <w:footnoteRef/>
      </w:r>
      <w:r>
        <w:rPr>
          <w:rtl/>
        </w:rPr>
        <w:t xml:space="preserve"> </w:t>
      </w:r>
      <w:r>
        <w:rPr>
          <w:rFonts w:asciiTheme="minorBidi" w:hAnsiTheme="minorBidi" w:hint="cs"/>
          <w:rtl/>
          <w:lang w:bidi="ar-LY"/>
        </w:rPr>
        <w:t xml:space="preserve">- </w:t>
      </w:r>
      <w:r w:rsidRPr="00280435">
        <w:rPr>
          <w:rFonts w:asciiTheme="minorBidi" w:hAnsiTheme="minorBidi"/>
          <w:rtl/>
          <w:lang w:bidi="ar-LY"/>
        </w:rPr>
        <w:t>د</w:t>
      </w:r>
      <w:r>
        <w:rPr>
          <w:rFonts w:asciiTheme="minorBidi" w:hAnsiTheme="minorBidi"/>
          <w:rtl/>
          <w:lang w:bidi="ar-LY"/>
        </w:rPr>
        <w:t xml:space="preserve">. </w:t>
      </w:r>
      <w:r w:rsidRPr="00280435">
        <w:rPr>
          <w:rFonts w:asciiTheme="minorBidi" w:hAnsiTheme="minorBidi"/>
          <w:rtl/>
          <w:lang w:bidi="ar-LY"/>
        </w:rPr>
        <w:t xml:space="preserve"> خالد خليل </w:t>
      </w:r>
      <w:r w:rsidRPr="00280435">
        <w:rPr>
          <w:rFonts w:asciiTheme="minorBidi" w:hAnsiTheme="minorBidi" w:hint="cs"/>
          <w:rtl/>
          <w:lang w:bidi="ar-LY"/>
        </w:rPr>
        <w:t>الظاهر</w:t>
      </w:r>
      <w:r>
        <w:rPr>
          <w:rFonts w:asciiTheme="minorBidi" w:hAnsiTheme="minorBidi" w:hint="cs"/>
          <w:rtl/>
          <w:lang w:bidi="ar-LY"/>
        </w:rPr>
        <w:t>، القانون</w:t>
      </w:r>
      <w:r w:rsidRPr="00280435">
        <w:rPr>
          <w:rFonts w:asciiTheme="minorBidi" w:hAnsiTheme="minorBidi"/>
          <w:rtl/>
          <w:lang w:bidi="ar-LY"/>
        </w:rPr>
        <w:t xml:space="preserve"> </w:t>
      </w:r>
      <w:r>
        <w:rPr>
          <w:rFonts w:asciiTheme="minorBidi" w:hAnsiTheme="minorBidi"/>
          <w:rtl/>
          <w:lang w:bidi="ar-LY"/>
        </w:rPr>
        <w:t xml:space="preserve">الإداري، </w:t>
      </w:r>
      <w:r w:rsidRPr="00280435">
        <w:rPr>
          <w:rFonts w:asciiTheme="minorBidi" w:hAnsiTheme="minorBidi"/>
          <w:rtl/>
          <w:lang w:bidi="ar-LY"/>
        </w:rPr>
        <w:t xml:space="preserve">دراسة </w:t>
      </w:r>
      <w:r w:rsidRPr="00280435">
        <w:rPr>
          <w:rFonts w:asciiTheme="minorBidi" w:hAnsiTheme="minorBidi" w:hint="cs"/>
          <w:rtl/>
          <w:lang w:bidi="ar-LY"/>
        </w:rPr>
        <w:t>مقارنة</w:t>
      </w:r>
      <w:r>
        <w:rPr>
          <w:rFonts w:asciiTheme="minorBidi" w:hAnsiTheme="minorBidi" w:hint="cs"/>
          <w:rtl/>
          <w:lang w:bidi="ar-LY"/>
        </w:rPr>
        <w:t>، مرجع</w:t>
      </w:r>
      <w:r w:rsidRPr="00280435">
        <w:rPr>
          <w:rFonts w:asciiTheme="minorBidi" w:hAnsiTheme="minorBidi"/>
          <w:rtl/>
          <w:lang w:bidi="ar-LY"/>
        </w:rPr>
        <w:t xml:space="preserve"> سابق –ص136.</w:t>
      </w:r>
    </w:p>
  </w:footnote>
  <w:footnote w:id="101">
    <w:p w:rsidR="00D60B34" w:rsidRDefault="00D60B34" w:rsidP="00450927">
      <w:pPr>
        <w:pStyle w:val="a7"/>
        <w:rPr>
          <w:lang w:bidi="ar-LY"/>
        </w:rPr>
      </w:pPr>
      <w:r>
        <w:rPr>
          <w:rStyle w:val="a8"/>
        </w:rPr>
        <w:footnoteRef/>
      </w:r>
      <w:r>
        <w:rPr>
          <w:rtl/>
        </w:rPr>
        <w:t xml:space="preserve"> </w:t>
      </w:r>
      <w:r>
        <w:rPr>
          <w:rFonts w:hint="cs"/>
          <w:rtl/>
          <w:lang w:bidi="ar-LY"/>
        </w:rPr>
        <w:t>- أ.د  خليفة علي الجبراني، الوجيز في مبادئ القانون الإداري  الليبي، الجزء الأول، دار الكتب الوطنية، بنغازي، ليبيا، 2017م، ص 81.</w:t>
      </w:r>
    </w:p>
  </w:footnote>
  <w:footnote w:id="102">
    <w:p w:rsidR="00D60B34" w:rsidRDefault="00D60B34" w:rsidP="00450927">
      <w:pPr>
        <w:pStyle w:val="a7"/>
        <w:rPr>
          <w:lang w:bidi="ar-LY"/>
        </w:rPr>
      </w:pPr>
      <w:r>
        <w:rPr>
          <w:rStyle w:val="a8"/>
        </w:rPr>
        <w:footnoteRef/>
      </w:r>
      <w:r>
        <w:rPr>
          <w:rtl/>
        </w:rPr>
        <w:t xml:space="preserve"> </w:t>
      </w:r>
      <w:r>
        <w:rPr>
          <w:rFonts w:hint="cs"/>
          <w:rtl/>
          <w:lang w:bidi="ar-LY"/>
        </w:rPr>
        <w:t>- د. محمد عبدالله الفلاح، الإدارة الذاتية، الدار الجماهيرية للنشر والتوزيع والإعلان، ط1، 1992م، ص 71.</w:t>
      </w:r>
    </w:p>
  </w:footnote>
  <w:footnote w:id="103">
    <w:p w:rsidR="00D60B34" w:rsidRPr="00B61451" w:rsidRDefault="00D60B34" w:rsidP="00450927">
      <w:pPr>
        <w:pStyle w:val="a7"/>
        <w:rPr>
          <w:sz w:val="22"/>
          <w:szCs w:val="22"/>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راجع الجريدة الرسمية، العدد الأول، بتاريخ 27/4/1963م.</w:t>
      </w:r>
    </w:p>
  </w:footnote>
  <w:footnote w:id="104">
    <w:p w:rsidR="00D60B34" w:rsidRPr="00B61451" w:rsidRDefault="00D60B34" w:rsidP="00450927">
      <w:pPr>
        <w:pStyle w:val="a7"/>
        <w:rPr>
          <w:sz w:val="22"/>
          <w:szCs w:val="22"/>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أعيد تقسيم ليبيا </w:t>
      </w:r>
      <w:r>
        <w:rPr>
          <w:rFonts w:hint="cs"/>
          <w:sz w:val="22"/>
          <w:szCs w:val="22"/>
          <w:rtl/>
          <w:lang w:bidi="ar-LY"/>
        </w:rPr>
        <w:t xml:space="preserve">إلى </w:t>
      </w:r>
      <w:r w:rsidRPr="00B61451">
        <w:rPr>
          <w:rFonts w:hint="cs"/>
          <w:sz w:val="22"/>
          <w:szCs w:val="22"/>
          <w:rtl/>
          <w:lang w:bidi="ar-LY"/>
        </w:rPr>
        <w:t xml:space="preserve">عشر محافظات وكل محافظة تنقسم </w:t>
      </w:r>
      <w:r>
        <w:rPr>
          <w:rFonts w:hint="cs"/>
          <w:sz w:val="22"/>
          <w:szCs w:val="22"/>
          <w:rtl/>
          <w:lang w:bidi="ar-LY"/>
        </w:rPr>
        <w:t xml:space="preserve">إلى </w:t>
      </w:r>
      <w:r w:rsidRPr="00B61451">
        <w:rPr>
          <w:rFonts w:hint="cs"/>
          <w:sz w:val="22"/>
          <w:szCs w:val="22"/>
          <w:rtl/>
          <w:lang w:bidi="ar-LY"/>
        </w:rPr>
        <w:t xml:space="preserve">عدد من المتصرفيات وتنقسم بدورها </w:t>
      </w:r>
      <w:r>
        <w:rPr>
          <w:rFonts w:hint="cs"/>
          <w:sz w:val="22"/>
          <w:szCs w:val="22"/>
          <w:rtl/>
          <w:lang w:bidi="ar-LY"/>
        </w:rPr>
        <w:t xml:space="preserve">إلى </w:t>
      </w:r>
      <w:r w:rsidRPr="00B61451">
        <w:rPr>
          <w:rFonts w:hint="cs"/>
          <w:sz w:val="22"/>
          <w:szCs w:val="22"/>
          <w:rtl/>
          <w:lang w:bidi="ar-LY"/>
        </w:rPr>
        <w:t>عدد من المديريات :</w:t>
      </w:r>
    </w:p>
    <w:p w:rsidR="00D60B34" w:rsidRPr="00FF7D85" w:rsidRDefault="00D60B34" w:rsidP="00450927">
      <w:pPr>
        <w:pStyle w:val="a7"/>
        <w:rPr>
          <w:sz w:val="22"/>
          <w:szCs w:val="22"/>
          <w:rtl/>
          <w:lang w:bidi="ar-LY"/>
        </w:rPr>
      </w:pPr>
      <w:r w:rsidRPr="00FF7D85">
        <w:rPr>
          <w:rFonts w:hint="cs"/>
          <w:sz w:val="22"/>
          <w:szCs w:val="22"/>
          <w:rtl/>
          <w:lang w:bidi="ar-LY"/>
        </w:rPr>
        <w:t>1. محافظة طرابلس : تشمل متصرفتي طرابلس وسوق الجمعة.</w:t>
      </w:r>
    </w:p>
    <w:p w:rsidR="00D60B34" w:rsidRPr="00FF7D85" w:rsidRDefault="00D60B34" w:rsidP="00450927">
      <w:pPr>
        <w:pStyle w:val="a7"/>
        <w:rPr>
          <w:sz w:val="22"/>
          <w:szCs w:val="22"/>
          <w:rtl/>
          <w:lang w:bidi="ar-LY"/>
        </w:rPr>
      </w:pPr>
      <w:r w:rsidRPr="00FF7D85">
        <w:rPr>
          <w:rFonts w:hint="cs"/>
          <w:sz w:val="22"/>
          <w:szCs w:val="22"/>
          <w:rtl/>
          <w:lang w:bidi="ar-LY"/>
        </w:rPr>
        <w:t>2.محافظة بنغازي : تشمل متصرفيات بنغازي و إجدابيا والكفرة.</w:t>
      </w:r>
    </w:p>
    <w:p w:rsidR="00D60B34" w:rsidRPr="00FF7D85" w:rsidRDefault="00D60B34" w:rsidP="00450927">
      <w:pPr>
        <w:pStyle w:val="a7"/>
        <w:rPr>
          <w:sz w:val="22"/>
          <w:szCs w:val="22"/>
          <w:rtl/>
          <w:lang w:bidi="ar-LY"/>
        </w:rPr>
      </w:pPr>
      <w:r w:rsidRPr="00FF7D85">
        <w:rPr>
          <w:rFonts w:hint="cs"/>
          <w:sz w:val="22"/>
          <w:szCs w:val="22"/>
          <w:rtl/>
          <w:lang w:bidi="ar-LY"/>
        </w:rPr>
        <w:t>3.محافظة الجبل الغربي : تشمل متصرفيات غريان، نالوت، مزدة، يفرن، غدامس.</w:t>
      </w:r>
    </w:p>
    <w:p w:rsidR="00D60B34" w:rsidRPr="00FF7D85" w:rsidRDefault="00D60B34" w:rsidP="00450927">
      <w:pPr>
        <w:pStyle w:val="a7"/>
        <w:rPr>
          <w:sz w:val="22"/>
          <w:szCs w:val="22"/>
          <w:rtl/>
          <w:lang w:bidi="ar-LY"/>
        </w:rPr>
      </w:pPr>
      <w:r w:rsidRPr="00FF7D85">
        <w:rPr>
          <w:rFonts w:hint="cs"/>
          <w:sz w:val="22"/>
          <w:szCs w:val="22"/>
          <w:rtl/>
          <w:lang w:bidi="ar-LY"/>
        </w:rPr>
        <w:t>4. محافظة الزاوية : الزاوية، صبراته، زوارة.</w:t>
      </w:r>
    </w:p>
    <w:p w:rsidR="00D60B34" w:rsidRPr="00FF7D85" w:rsidRDefault="00D60B34" w:rsidP="00450927">
      <w:pPr>
        <w:pStyle w:val="a7"/>
        <w:rPr>
          <w:sz w:val="22"/>
          <w:szCs w:val="22"/>
          <w:rtl/>
          <w:lang w:bidi="ar-LY"/>
        </w:rPr>
      </w:pPr>
      <w:r w:rsidRPr="00FF7D85">
        <w:rPr>
          <w:rFonts w:hint="cs"/>
          <w:sz w:val="22"/>
          <w:szCs w:val="22"/>
          <w:rtl/>
          <w:lang w:bidi="ar-LY"/>
        </w:rPr>
        <w:t>5. محافظة الخمس : تشمل متصرفيات الخمس، ترهونة، بني وليد.</w:t>
      </w:r>
    </w:p>
    <w:p w:rsidR="00D60B34" w:rsidRPr="00FF7D85" w:rsidRDefault="00D60B34" w:rsidP="00450927">
      <w:pPr>
        <w:pStyle w:val="a7"/>
        <w:rPr>
          <w:sz w:val="22"/>
          <w:szCs w:val="22"/>
          <w:rtl/>
          <w:lang w:bidi="ar-LY"/>
        </w:rPr>
      </w:pPr>
      <w:r w:rsidRPr="00FF7D85">
        <w:rPr>
          <w:rFonts w:hint="cs"/>
          <w:sz w:val="22"/>
          <w:szCs w:val="22"/>
          <w:rtl/>
          <w:lang w:bidi="ar-LY"/>
        </w:rPr>
        <w:t>6. محافظة مصراته : تشمل متصرفيات مصراته، زليتن، سرت.</w:t>
      </w:r>
    </w:p>
    <w:p w:rsidR="00D60B34" w:rsidRPr="00FF7D85" w:rsidRDefault="00D60B34" w:rsidP="00450927">
      <w:pPr>
        <w:pStyle w:val="a7"/>
        <w:rPr>
          <w:sz w:val="22"/>
          <w:szCs w:val="22"/>
          <w:rtl/>
          <w:lang w:bidi="ar-LY"/>
        </w:rPr>
      </w:pPr>
      <w:r w:rsidRPr="00FF7D85">
        <w:rPr>
          <w:rFonts w:hint="cs"/>
          <w:sz w:val="22"/>
          <w:szCs w:val="22"/>
          <w:rtl/>
          <w:lang w:bidi="ar-LY"/>
        </w:rPr>
        <w:t>7. محافظة درنة : تشمل متصرفيتي درنة وطبرق.</w:t>
      </w:r>
    </w:p>
    <w:p w:rsidR="00D60B34" w:rsidRPr="00FF7D85" w:rsidRDefault="00D60B34" w:rsidP="00450927">
      <w:pPr>
        <w:pStyle w:val="a7"/>
        <w:rPr>
          <w:sz w:val="22"/>
          <w:szCs w:val="22"/>
          <w:rtl/>
          <w:lang w:bidi="ar-LY"/>
        </w:rPr>
      </w:pPr>
      <w:r w:rsidRPr="00FF7D85">
        <w:rPr>
          <w:rFonts w:hint="cs"/>
          <w:sz w:val="22"/>
          <w:szCs w:val="22"/>
          <w:rtl/>
          <w:lang w:bidi="ar-LY"/>
        </w:rPr>
        <w:t>8. محافظة الجبل الأخضر : تشمل متصرفيتي البيضاء والمرج.</w:t>
      </w:r>
    </w:p>
    <w:p w:rsidR="00D60B34" w:rsidRPr="00FF7D85" w:rsidRDefault="00D60B34" w:rsidP="00450927">
      <w:pPr>
        <w:pStyle w:val="a7"/>
        <w:rPr>
          <w:sz w:val="22"/>
          <w:szCs w:val="22"/>
          <w:rtl/>
          <w:lang w:bidi="ar-LY"/>
        </w:rPr>
      </w:pPr>
      <w:r w:rsidRPr="00FF7D85">
        <w:rPr>
          <w:rFonts w:hint="cs"/>
          <w:sz w:val="22"/>
          <w:szCs w:val="22"/>
          <w:rtl/>
          <w:lang w:bidi="ar-LY"/>
        </w:rPr>
        <w:t>9. محافظة سبها : تشمل متصرفيات سبها، الشاطئ، جفارة.</w:t>
      </w:r>
    </w:p>
    <w:p w:rsidR="00D60B34" w:rsidRPr="00FF7D85" w:rsidRDefault="00D60B34" w:rsidP="00450927">
      <w:pPr>
        <w:pStyle w:val="a7"/>
        <w:rPr>
          <w:sz w:val="22"/>
          <w:szCs w:val="22"/>
          <w:lang w:bidi="ar-LY"/>
        </w:rPr>
      </w:pPr>
      <w:r w:rsidRPr="00FF7D85">
        <w:rPr>
          <w:rFonts w:hint="cs"/>
          <w:sz w:val="22"/>
          <w:szCs w:val="22"/>
          <w:rtl/>
          <w:lang w:bidi="ar-LY"/>
        </w:rPr>
        <w:t>10. محافظة أوباري : تشمل متصرفيات أوباري، مرزق، غات، تراغن.</w:t>
      </w:r>
    </w:p>
  </w:footnote>
  <w:footnote w:id="105">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د. محمد عبدالله الحراري، أصول القانون </w:t>
      </w:r>
      <w:r>
        <w:rPr>
          <w:rFonts w:hint="cs"/>
          <w:sz w:val="22"/>
          <w:szCs w:val="22"/>
          <w:rtl/>
          <w:lang w:bidi="ar-LY"/>
        </w:rPr>
        <w:t xml:space="preserve">الإداري  </w:t>
      </w:r>
      <w:r w:rsidRPr="00B61451">
        <w:rPr>
          <w:rFonts w:hint="cs"/>
          <w:sz w:val="22"/>
          <w:szCs w:val="22"/>
          <w:rtl/>
          <w:lang w:bidi="ar-LY"/>
        </w:rPr>
        <w:t xml:space="preserve">الليبي، </w:t>
      </w:r>
      <w:r>
        <w:rPr>
          <w:rFonts w:hint="cs"/>
          <w:sz w:val="22"/>
          <w:szCs w:val="22"/>
          <w:rtl/>
          <w:lang w:bidi="ar-LY"/>
        </w:rPr>
        <w:t>مرجع سابق</w:t>
      </w:r>
      <w:r w:rsidRPr="00B61451">
        <w:rPr>
          <w:rFonts w:hint="cs"/>
          <w:sz w:val="22"/>
          <w:szCs w:val="22"/>
          <w:rtl/>
          <w:lang w:bidi="ar-LY"/>
        </w:rPr>
        <w:t>، ص 188-189.</w:t>
      </w:r>
    </w:p>
  </w:footnote>
  <w:footnote w:id="106">
    <w:p w:rsidR="00D60B34" w:rsidRDefault="00D60B34" w:rsidP="00450927">
      <w:pPr>
        <w:pStyle w:val="a7"/>
        <w:rPr>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الجريدة الرسمية للمملكة المتحدة، عدد خاص، بتاريخ 8 أكتوبر، 1951</w:t>
      </w:r>
      <w:r>
        <w:rPr>
          <w:rFonts w:hint="cs"/>
          <w:sz w:val="22"/>
          <w:szCs w:val="22"/>
          <w:rtl/>
          <w:lang w:bidi="ar-LY"/>
        </w:rPr>
        <w:t>م</w:t>
      </w:r>
      <w:r w:rsidRPr="00B61451">
        <w:rPr>
          <w:rFonts w:hint="cs"/>
          <w:sz w:val="22"/>
          <w:szCs w:val="22"/>
          <w:rtl/>
          <w:lang w:bidi="ar-LY"/>
        </w:rPr>
        <w:t>.</w:t>
      </w:r>
    </w:p>
  </w:footnote>
  <w:footnote w:id="107">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Pr>
          <w:rFonts w:hint="cs"/>
          <w:sz w:val="22"/>
          <w:szCs w:val="22"/>
          <w:rtl/>
          <w:lang w:bidi="ar-LY"/>
        </w:rPr>
        <w:t xml:space="preserve">- أ. د </w:t>
      </w:r>
      <w:r w:rsidRPr="00B61451">
        <w:rPr>
          <w:rFonts w:hint="cs"/>
          <w:sz w:val="22"/>
          <w:szCs w:val="22"/>
          <w:rtl/>
          <w:lang w:bidi="ar-LY"/>
        </w:rPr>
        <w:t xml:space="preserve">خليفة علي الجبراني، الوجيز في مبادئ القانون </w:t>
      </w:r>
      <w:r>
        <w:rPr>
          <w:rFonts w:hint="cs"/>
          <w:sz w:val="22"/>
          <w:szCs w:val="22"/>
          <w:rtl/>
          <w:lang w:bidi="ar-LY"/>
        </w:rPr>
        <w:t>الإداري الليبي</w:t>
      </w:r>
      <w:r w:rsidRPr="00B61451">
        <w:rPr>
          <w:rFonts w:hint="cs"/>
          <w:sz w:val="22"/>
          <w:szCs w:val="22"/>
          <w:rtl/>
          <w:lang w:bidi="ar-LY"/>
        </w:rPr>
        <w:t>، مرجع سابق، ص 82-83.</w:t>
      </w:r>
    </w:p>
  </w:footnote>
  <w:footnote w:id="108">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د. محمد عبدالله الحراري، أصول القانون </w:t>
      </w:r>
      <w:r>
        <w:rPr>
          <w:rFonts w:hint="cs"/>
          <w:sz w:val="22"/>
          <w:szCs w:val="22"/>
          <w:rtl/>
          <w:lang w:bidi="ar-LY"/>
        </w:rPr>
        <w:t>الإداري الليبي</w:t>
      </w:r>
      <w:r w:rsidRPr="00B61451">
        <w:rPr>
          <w:rFonts w:hint="cs"/>
          <w:sz w:val="22"/>
          <w:szCs w:val="22"/>
          <w:rtl/>
          <w:lang w:bidi="ar-LY"/>
        </w:rPr>
        <w:t>، مرجع سابق، ص 82-83.</w:t>
      </w:r>
    </w:p>
  </w:footnote>
  <w:footnote w:id="109">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د. محمد عبد</w:t>
      </w:r>
      <w:r>
        <w:rPr>
          <w:rFonts w:hint="cs"/>
          <w:sz w:val="22"/>
          <w:szCs w:val="22"/>
          <w:rtl/>
          <w:lang w:bidi="ar-LY"/>
        </w:rPr>
        <w:t>الله الفلاح، الوجيز في النظم الإ</w:t>
      </w:r>
      <w:r w:rsidRPr="00B61451">
        <w:rPr>
          <w:rFonts w:hint="cs"/>
          <w:sz w:val="22"/>
          <w:szCs w:val="22"/>
          <w:rtl/>
          <w:lang w:bidi="ar-LY"/>
        </w:rPr>
        <w:t>دارية في القانون الليبي، مرجع سابق، ص 127.</w:t>
      </w:r>
    </w:p>
  </w:footnote>
  <w:footnote w:id="110">
    <w:p w:rsidR="00D60B34" w:rsidRDefault="00D60B34" w:rsidP="00450927">
      <w:pPr>
        <w:pStyle w:val="a7"/>
      </w:pPr>
      <w:r>
        <w:rPr>
          <w:rStyle w:val="a8"/>
        </w:rPr>
        <w:footnoteRef/>
      </w:r>
      <w:r>
        <w:rPr>
          <w:rtl/>
        </w:rPr>
        <w:t xml:space="preserve"> </w:t>
      </w:r>
      <w:r>
        <w:rPr>
          <w:rFonts w:hint="cs"/>
          <w:rtl/>
        </w:rPr>
        <w:t xml:space="preserve">-  د. صبري توفيق حمودة، اللامركزية المحلية ورقابة السلطة المركزية في ليبيا، مرجع سابق، ص 252 </w:t>
      </w:r>
      <w:r>
        <w:rPr>
          <w:rtl/>
        </w:rPr>
        <w:t>–</w:t>
      </w:r>
      <w:r>
        <w:rPr>
          <w:rFonts w:hint="cs"/>
          <w:rtl/>
        </w:rPr>
        <w:t xml:space="preserve"> 255.</w:t>
      </w:r>
    </w:p>
  </w:footnote>
  <w:footnote w:id="111">
    <w:p w:rsidR="00D60B34" w:rsidRDefault="00D60B34" w:rsidP="00450927">
      <w:pPr>
        <w:pStyle w:val="a7"/>
      </w:pPr>
      <w:r>
        <w:rPr>
          <w:rStyle w:val="a8"/>
        </w:rPr>
        <w:footnoteRef/>
      </w:r>
      <w:r>
        <w:rPr>
          <w:rtl/>
        </w:rPr>
        <w:t xml:space="preserve"> </w:t>
      </w:r>
      <w:r>
        <w:rPr>
          <w:rFonts w:hint="cs"/>
          <w:rtl/>
        </w:rPr>
        <w:t>-  د. صبري توفيق حمودة، ، نفس المرجع السابق، ص 258.</w:t>
      </w:r>
    </w:p>
  </w:footnote>
  <w:footnote w:id="112">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د. محمد عبدالله الحراري، أصول القانون </w:t>
      </w:r>
      <w:r>
        <w:rPr>
          <w:rFonts w:hint="cs"/>
          <w:sz w:val="22"/>
          <w:szCs w:val="22"/>
          <w:rtl/>
          <w:lang w:bidi="ar-LY"/>
        </w:rPr>
        <w:t xml:space="preserve">الإداري  </w:t>
      </w:r>
      <w:r w:rsidRPr="00B61451">
        <w:rPr>
          <w:rFonts w:hint="cs"/>
          <w:sz w:val="22"/>
          <w:szCs w:val="22"/>
          <w:rtl/>
          <w:lang w:bidi="ar-LY"/>
        </w:rPr>
        <w:t>الليبي، مرجع سابق، ص 187.</w:t>
      </w:r>
    </w:p>
  </w:footnote>
  <w:footnote w:id="113">
    <w:p w:rsidR="00D60B34" w:rsidRDefault="00D60B34" w:rsidP="00450927">
      <w:pPr>
        <w:pStyle w:val="a7"/>
      </w:pPr>
      <w:r>
        <w:rPr>
          <w:rStyle w:val="a8"/>
        </w:rPr>
        <w:footnoteRef/>
      </w:r>
      <w:r>
        <w:rPr>
          <w:rtl/>
        </w:rPr>
        <w:t xml:space="preserve"> </w:t>
      </w:r>
      <w:r>
        <w:rPr>
          <w:rFonts w:hint="cs"/>
          <w:rtl/>
        </w:rPr>
        <w:t xml:space="preserve"> د. خليفة صالح أحواس، القانون الإداري الليبي الحديث، مرجع سابق، ص 48.</w:t>
      </w:r>
    </w:p>
  </w:footnote>
  <w:footnote w:id="114">
    <w:p w:rsidR="00D60B34" w:rsidRDefault="00D60B34" w:rsidP="00450927">
      <w:pPr>
        <w:pStyle w:val="a7"/>
      </w:pPr>
      <w:r>
        <w:rPr>
          <w:rStyle w:val="a8"/>
        </w:rPr>
        <w:footnoteRef/>
      </w:r>
      <w:r>
        <w:rPr>
          <w:rtl/>
        </w:rPr>
        <w:t xml:space="preserve"> </w:t>
      </w:r>
      <w:r>
        <w:rPr>
          <w:rFonts w:hint="cs"/>
          <w:rtl/>
        </w:rPr>
        <w:t>- د. خليفة صالح أحواس</w:t>
      </w:r>
      <w:r w:rsidRPr="00AA19B7">
        <w:rPr>
          <w:rFonts w:hint="cs"/>
          <w:sz w:val="22"/>
          <w:szCs w:val="22"/>
          <w:rtl/>
          <w:lang w:bidi="ar-LY"/>
        </w:rPr>
        <w:t>،</w:t>
      </w:r>
      <w:r w:rsidRPr="00AA19B7">
        <w:rPr>
          <w:rFonts w:hint="cs"/>
          <w:sz w:val="22"/>
          <w:szCs w:val="22"/>
          <w:rtl/>
        </w:rPr>
        <w:t xml:space="preserve"> الإدارة المحلية في ليبيا (1951 </w:t>
      </w:r>
      <w:r w:rsidRPr="00AA19B7">
        <w:rPr>
          <w:sz w:val="22"/>
          <w:szCs w:val="22"/>
          <w:rtl/>
        </w:rPr>
        <w:t>–</w:t>
      </w:r>
      <w:r w:rsidRPr="00AA19B7">
        <w:rPr>
          <w:rFonts w:hint="cs"/>
          <w:sz w:val="22"/>
          <w:szCs w:val="22"/>
          <w:rtl/>
        </w:rPr>
        <w:t xml:space="preserve"> 2014م)، </w:t>
      </w:r>
      <w:r>
        <w:rPr>
          <w:rFonts w:hint="cs"/>
          <w:sz w:val="22"/>
          <w:szCs w:val="22"/>
          <w:rtl/>
        </w:rPr>
        <w:t>مرجع سابق</w:t>
      </w:r>
      <w:r w:rsidRPr="00AA19B7">
        <w:rPr>
          <w:rFonts w:hint="cs"/>
          <w:sz w:val="22"/>
          <w:szCs w:val="22"/>
          <w:rtl/>
        </w:rPr>
        <w:t>، ص 78.</w:t>
      </w:r>
    </w:p>
  </w:footnote>
  <w:footnote w:id="115">
    <w:p w:rsidR="00D60B34" w:rsidRDefault="00D60B34" w:rsidP="00450927">
      <w:pPr>
        <w:pStyle w:val="a7"/>
        <w:rPr>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نشر هذا القانون في الجريدة الرسمية، العدد الخامس، الصادر في 31 / 8 / 1964م.</w:t>
      </w:r>
    </w:p>
  </w:footnote>
  <w:footnote w:id="116">
    <w:p w:rsidR="00D60B34" w:rsidRDefault="00D60B34" w:rsidP="00450927">
      <w:pPr>
        <w:pStyle w:val="a7"/>
      </w:pPr>
      <w:r>
        <w:rPr>
          <w:rStyle w:val="a8"/>
        </w:rPr>
        <w:footnoteRef/>
      </w:r>
      <w:r>
        <w:rPr>
          <w:rtl/>
        </w:rPr>
        <w:t xml:space="preserve"> </w:t>
      </w:r>
      <w:r>
        <w:rPr>
          <w:rFonts w:hint="cs"/>
          <w:rtl/>
        </w:rPr>
        <w:t xml:space="preserve">- </w:t>
      </w:r>
      <w:r w:rsidRPr="003444C9">
        <w:rPr>
          <w:rFonts w:hint="cs"/>
          <w:rtl/>
        </w:rPr>
        <w:t xml:space="preserve">أ. إيمان محمد الرابطي، تطور الإدارة المحلية في ليبيا وأثرها على المركز القانوني للموظف العام، </w:t>
      </w:r>
      <w:r>
        <w:rPr>
          <w:rFonts w:hint="cs"/>
          <w:rtl/>
        </w:rPr>
        <w:t xml:space="preserve">رسالة ماجستير، </w:t>
      </w:r>
      <w:r w:rsidRPr="003444C9">
        <w:rPr>
          <w:rFonts w:hint="cs"/>
          <w:rtl/>
        </w:rPr>
        <w:t>جامعة الفاتح، طرابلس، سنة 2010م، ص 47.</w:t>
      </w:r>
    </w:p>
  </w:footnote>
  <w:footnote w:id="117">
    <w:p w:rsidR="00D60B34" w:rsidRPr="00B61451" w:rsidRDefault="00D60B34" w:rsidP="00450927">
      <w:pPr>
        <w:pStyle w:val="a7"/>
        <w:rPr>
          <w:sz w:val="22"/>
          <w:szCs w:val="22"/>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نشر هذا القانون في الجريدة الرسمية، العدد 39، السنة الخامسة، الصادر في 3 / 9 / 1967م.</w:t>
      </w:r>
    </w:p>
  </w:footnote>
  <w:footnote w:id="118">
    <w:p w:rsidR="00D60B34" w:rsidRDefault="00D60B34" w:rsidP="00450927">
      <w:pPr>
        <w:pStyle w:val="a7"/>
      </w:pPr>
      <w:r>
        <w:rPr>
          <w:rStyle w:val="a8"/>
        </w:rPr>
        <w:footnoteRef/>
      </w:r>
      <w:r>
        <w:rPr>
          <w:rtl/>
        </w:rPr>
        <w:t xml:space="preserve"> </w:t>
      </w:r>
      <w:r>
        <w:rPr>
          <w:rFonts w:hint="cs"/>
          <w:rtl/>
        </w:rPr>
        <w:t>- د. صبري توفيق حمودة، اللامركزية المحلية ورقابة السلطة المركزية في ليبيا، مرجع سابق، ص 267.</w:t>
      </w:r>
    </w:p>
  </w:footnote>
  <w:footnote w:id="119">
    <w:p w:rsidR="00D60B34" w:rsidRDefault="00D60B34" w:rsidP="00450927">
      <w:pPr>
        <w:pStyle w:val="a7"/>
      </w:pPr>
      <w:r>
        <w:rPr>
          <w:rStyle w:val="a8"/>
        </w:rPr>
        <w:footnoteRef/>
      </w:r>
      <w:r>
        <w:rPr>
          <w:rtl/>
        </w:rPr>
        <w:t xml:space="preserve"> </w:t>
      </w:r>
      <w:r>
        <w:rPr>
          <w:rFonts w:hint="cs"/>
          <w:rtl/>
        </w:rPr>
        <w:t>- أ. حواء سليمان درياق، التنظيم الإداري في ليبيا بين المركزية والحكم المحلي، كلية القانون، جامعة سرت، رسالة ماجستير، سنة 2018م، ص 150.</w:t>
      </w:r>
    </w:p>
  </w:footnote>
  <w:footnote w:id="120">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الجريدة الرسمية، العدد 31، السنة السادسة، بتاريخ 18 ابريل 1968م.</w:t>
      </w:r>
    </w:p>
  </w:footnote>
  <w:footnote w:id="121">
    <w:p w:rsidR="00D60B34" w:rsidRDefault="00D60B34" w:rsidP="00450927">
      <w:pPr>
        <w:pStyle w:val="a7"/>
        <w:rPr>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د. صبيح بشير مسكوني، مبادئ القانون </w:t>
      </w:r>
      <w:r>
        <w:rPr>
          <w:rFonts w:hint="cs"/>
          <w:sz w:val="22"/>
          <w:szCs w:val="22"/>
          <w:rtl/>
          <w:lang w:bidi="ar-LY"/>
        </w:rPr>
        <w:t xml:space="preserve">الإداري  </w:t>
      </w:r>
      <w:r w:rsidRPr="00B61451">
        <w:rPr>
          <w:rFonts w:hint="cs"/>
          <w:sz w:val="22"/>
          <w:szCs w:val="22"/>
          <w:rtl/>
          <w:lang w:bidi="ar-LY"/>
        </w:rPr>
        <w:t xml:space="preserve">الليبي، دراسة مقارنة، الناشر، الكتاب والتوزيع والاعلان المطابع، 1982م </w:t>
      </w:r>
      <w:r>
        <w:rPr>
          <w:rFonts w:hint="cs"/>
          <w:sz w:val="22"/>
          <w:szCs w:val="22"/>
          <w:rtl/>
          <w:lang w:bidi="ar-LY"/>
        </w:rPr>
        <w:t>ط3</w:t>
      </w:r>
      <w:r w:rsidRPr="00B61451">
        <w:rPr>
          <w:rFonts w:hint="cs"/>
          <w:sz w:val="22"/>
          <w:szCs w:val="22"/>
          <w:rtl/>
          <w:lang w:bidi="ar-LY"/>
        </w:rPr>
        <w:t>، ص 125.</w:t>
      </w:r>
    </w:p>
  </w:footnote>
  <w:footnote w:id="122">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Pr>
          <w:rFonts w:hint="cs"/>
          <w:sz w:val="22"/>
          <w:szCs w:val="22"/>
          <w:rtl/>
          <w:lang w:bidi="ar-LY"/>
        </w:rPr>
        <w:t>- د. مازن ليلو راضي، القانون الإ</w:t>
      </w:r>
      <w:r w:rsidRPr="00B61451">
        <w:rPr>
          <w:rFonts w:hint="cs"/>
          <w:sz w:val="22"/>
          <w:szCs w:val="22"/>
          <w:rtl/>
          <w:lang w:bidi="ar-LY"/>
        </w:rPr>
        <w:t>داري، دار المطبوعات ال</w:t>
      </w:r>
      <w:r>
        <w:rPr>
          <w:rFonts w:hint="cs"/>
          <w:sz w:val="22"/>
          <w:szCs w:val="22"/>
          <w:rtl/>
          <w:lang w:bidi="ar-LY"/>
        </w:rPr>
        <w:t>جامعية، الاسكندرية، 2005م، ص 88.</w:t>
      </w:r>
    </w:p>
  </w:footnote>
  <w:footnote w:id="123">
    <w:p w:rsidR="00D60B34" w:rsidRPr="00BD27C4" w:rsidRDefault="00D60B34" w:rsidP="00450927">
      <w:pPr>
        <w:pStyle w:val="a7"/>
        <w:rPr>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د. محمد عبدالله الحراري، أصول القانون </w:t>
      </w:r>
      <w:r>
        <w:rPr>
          <w:rFonts w:hint="cs"/>
          <w:sz w:val="22"/>
          <w:szCs w:val="22"/>
          <w:rtl/>
          <w:lang w:bidi="ar-LY"/>
        </w:rPr>
        <w:t xml:space="preserve">الإداري  </w:t>
      </w:r>
      <w:r w:rsidRPr="00B61451">
        <w:rPr>
          <w:rFonts w:hint="cs"/>
          <w:sz w:val="22"/>
          <w:szCs w:val="22"/>
          <w:rtl/>
          <w:lang w:bidi="ar-LY"/>
        </w:rPr>
        <w:t>الليبي، مرجع سابق، ص 191.</w:t>
      </w:r>
    </w:p>
  </w:footnote>
  <w:footnote w:id="124">
    <w:p w:rsidR="00D60B34" w:rsidRPr="00B61451" w:rsidRDefault="00D60B34" w:rsidP="00450927">
      <w:pPr>
        <w:pStyle w:val="a7"/>
        <w:rPr>
          <w:sz w:val="22"/>
          <w:szCs w:val="22"/>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نص المادة</w:t>
      </w:r>
      <w:r>
        <w:rPr>
          <w:rFonts w:hint="cs"/>
          <w:sz w:val="22"/>
          <w:szCs w:val="22"/>
          <w:rtl/>
          <w:lang w:bidi="ar-LY"/>
        </w:rPr>
        <w:t xml:space="preserve"> الأولى  </w:t>
      </w:r>
      <w:r w:rsidRPr="00B61451">
        <w:rPr>
          <w:rFonts w:hint="cs"/>
          <w:sz w:val="22"/>
          <w:szCs w:val="22"/>
          <w:rtl/>
          <w:lang w:bidi="ar-LY"/>
        </w:rPr>
        <w:t>من القانون رقم 89 سنة 1970م على أن تتكون الجمهورية العربية الليبية من عشرة محافظات وتكون أسماؤها وعواصمها كالآتي : محافظة الزاوية وعاصمتها الزاوية</w:t>
      </w:r>
    </w:p>
    <w:p w:rsidR="00D60B34" w:rsidRPr="00B61451" w:rsidRDefault="00D60B34" w:rsidP="00450927">
      <w:pPr>
        <w:pStyle w:val="a7"/>
        <w:rPr>
          <w:sz w:val="22"/>
          <w:szCs w:val="22"/>
          <w:rtl/>
          <w:lang w:bidi="ar-LY"/>
        </w:rPr>
      </w:pPr>
      <w:r w:rsidRPr="00B61451">
        <w:rPr>
          <w:rFonts w:hint="cs"/>
          <w:sz w:val="22"/>
          <w:szCs w:val="22"/>
          <w:rtl/>
          <w:lang w:bidi="ar-LY"/>
        </w:rPr>
        <w:t>محافظة طرابلس وعاصمتها طرابلس</w:t>
      </w:r>
    </w:p>
    <w:p w:rsidR="00D60B34" w:rsidRPr="00B61451" w:rsidRDefault="00D60B34" w:rsidP="00450927">
      <w:pPr>
        <w:pStyle w:val="a7"/>
        <w:rPr>
          <w:sz w:val="22"/>
          <w:szCs w:val="22"/>
          <w:rtl/>
          <w:lang w:bidi="ar-LY"/>
        </w:rPr>
      </w:pPr>
      <w:r w:rsidRPr="00B61451">
        <w:rPr>
          <w:rFonts w:hint="cs"/>
          <w:sz w:val="22"/>
          <w:szCs w:val="22"/>
          <w:rtl/>
          <w:lang w:bidi="ar-LY"/>
        </w:rPr>
        <w:t>محافظة بنغازي وعاصمتها بنغازي</w:t>
      </w:r>
    </w:p>
    <w:p w:rsidR="00D60B34" w:rsidRPr="00B61451" w:rsidRDefault="00D60B34" w:rsidP="00450927">
      <w:pPr>
        <w:pStyle w:val="a7"/>
        <w:rPr>
          <w:sz w:val="22"/>
          <w:szCs w:val="22"/>
          <w:rtl/>
          <w:lang w:bidi="ar-LY"/>
        </w:rPr>
      </w:pPr>
      <w:r w:rsidRPr="00B61451">
        <w:rPr>
          <w:rFonts w:hint="cs"/>
          <w:sz w:val="22"/>
          <w:szCs w:val="22"/>
          <w:rtl/>
          <w:lang w:bidi="ar-LY"/>
        </w:rPr>
        <w:t>محافظة غريان وعاصمتها غريان</w:t>
      </w:r>
    </w:p>
    <w:p w:rsidR="00D60B34" w:rsidRPr="00B61451" w:rsidRDefault="00D60B34" w:rsidP="00450927">
      <w:pPr>
        <w:pStyle w:val="a7"/>
        <w:rPr>
          <w:sz w:val="22"/>
          <w:szCs w:val="22"/>
          <w:rtl/>
          <w:lang w:bidi="ar-LY"/>
        </w:rPr>
      </w:pPr>
      <w:r w:rsidRPr="00B61451">
        <w:rPr>
          <w:rFonts w:hint="cs"/>
          <w:sz w:val="22"/>
          <w:szCs w:val="22"/>
          <w:rtl/>
          <w:lang w:bidi="ar-LY"/>
        </w:rPr>
        <w:t>محافظة الخمس وعاصمتها الخمس</w:t>
      </w:r>
    </w:p>
    <w:p w:rsidR="00D60B34" w:rsidRPr="00B61451" w:rsidRDefault="00D60B34" w:rsidP="00450927">
      <w:pPr>
        <w:pStyle w:val="a7"/>
        <w:rPr>
          <w:sz w:val="22"/>
          <w:szCs w:val="22"/>
          <w:rtl/>
          <w:lang w:bidi="ar-LY"/>
        </w:rPr>
      </w:pPr>
      <w:r w:rsidRPr="00B61451">
        <w:rPr>
          <w:rFonts w:hint="cs"/>
          <w:sz w:val="22"/>
          <w:szCs w:val="22"/>
          <w:rtl/>
          <w:lang w:bidi="ar-LY"/>
        </w:rPr>
        <w:t>محافظة مصراته وعاصمتها مصراته</w:t>
      </w:r>
    </w:p>
    <w:p w:rsidR="00D60B34" w:rsidRPr="00B61451" w:rsidRDefault="00D60B34" w:rsidP="00450927">
      <w:pPr>
        <w:pStyle w:val="a7"/>
        <w:rPr>
          <w:sz w:val="22"/>
          <w:szCs w:val="22"/>
          <w:rtl/>
          <w:lang w:bidi="ar-LY"/>
        </w:rPr>
      </w:pPr>
      <w:r w:rsidRPr="00B61451">
        <w:rPr>
          <w:rFonts w:hint="cs"/>
          <w:sz w:val="22"/>
          <w:szCs w:val="22"/>
          <w:rtl/>
          <w:lang w:bidi="ar-LY"/>
        </w:rPr>
        <w:t>محافظة الجبل الأخضر وعاصمتها البيضاء</w:t>
      </w:r>
    </w:p>
    <w:p w:rsidR="00D60B34" w:rsidRPr="00B61451" w:rsidRDefault="00D60B34" w:rsidP="00450927">
      <w:pPr>
        <w:pStyle w:val="a7"/>
        <w:rPr>
          <w:sz w:val="22"/>
          <w:szCs w:val="22"/>
          <w:rtl/>
          <w:lang w:bidi="ar-LY"/>
        </w:rPr>
      </w:pPr>
      <w:r w:rsidRPr="00B61451">
        <w:rPr>
          <w:rFonts w:hint="cs"/>
          <w:sz w:val="22"/>
          <w:szCs w:val="22"/>
          <w:rtl/>
          <w:lang w:bidi="ar-LY"/>
        </w:rPr>
        <w:t>محافظة درنة وعاصمتها درنة</w:t>
      </w:r>
    </w:p>
    <w:p w:rsidR="00D60B34" w:rsidRPr="00B61451" w:rsidRDefault="00D60B34" w:rsidP="00450927">
      <w:pPr>
        <w:pStyle w:val="a7"/>
        <w:rPr>
          <w:sz w:val="22"/>
          <w:szCs w:val="22"/>
          <w:rtl/>
          <w:lang w:bidi="ar-LY"/>
        </w:rPr>
      </w:pPr>
      <w:r w:rsidRPr="00B61451">
        <w:rPr>
          <w:rFonts w:hint="cs"/>
          <w:sz w:val="22"/>
          <w:szCs w:val="22"/>
          <w:rtl/>
          <w:lang w:bidi="ar-LY"/>
        </w:rPr>
        <w:t>محافظة سبها وعاصمتها سبها</w:t>
      </w:r>
    </w:p>
    <w:p w:rsidR="00D60B34" w:rsidRPr="00B61451" w:rsidRDefault="00D60B34" w:rsidP="00450927">
      <w:pPr>
        <w:pStyle w:val="a7"/>
        <w:rPr>
          <w:sz w:val="22"/>
          <w:szCs w:val="22"/>
          <w:rtl/>
          <w:lang w:bidi="ar-LY"/>
        </w:rPr>
      </w:pPr>
      <w:r w:rsidRPr="00B61451">
        <w:rPr>
          <w:rFonts w:hint="cs"/>
          <w:sz w:val="22"/>
          <w:szCs w:val="22"/>
          <w:rtl/>
          <w:lang w:bidi="ar-LY"/>
        </w:rPr>
        <w:t>محافظة الخليج وعاصمتها</w:t>
      </w:r>
      <w:r>
        <w:rPr>
          <w:rFonts w:hint="cs"/>
          <w:sz w:val="22"/>
          <w:szCs w:val="22"/>
          <w:rtl/>
          <w:lang w:bidi="ar-LY"/>
        </w:rPr>
        <w:t xml:space="preserve"> إ</w:t>
      </w:r>
      <w:r w:rsidRPr="00B61451">
        <w:rPr>
          <w:rFonts w:hint="cs"/>
          <w:sz w:val="22"/>
          <w:szCs w:val="22"/>
          <w:rtl/>
          <w:lang w:bidi="ar-LY"/>
        </w:rPr>
        <w:t>جدابيا مؤقتً</w:t>
      </w:r>
      <w:r>
        <w:rPr>
          <w:rFonts w:hint="cs"/>
          <w:sz w:val="22"/>
          <w:szCs w:val="22"/>
          <w:rtl/>
          <w:lang w:bidi="ar-LY"/>
        </w:rPr>
        <w:t>ا</w:t>
      </w:r>
    </w:p>
    <w:p w:rsidR="00D60B34" w:rsidRPr="00B61451" w:rsidRDefault="00D60B34" w:rsidP="00450927">
      <w:pPr>
        <w:pStyle w:val="a7"/>
        <w:rPr>
          <w:sz w:val="22"/>
          <w:szCs w:val="22"/>
          <w:lang w:bidi="ar-LY"/>
        </w:rPr>
      </w:pPr>
      <w:r w:rsidRPr="00B61451">
        <w:rPr>
          <w:rFonts w:hint="cs"/>
          <w:sz w:val="22"/>
          <w:szCs w:val="22"/>
          <w:rtl/>
          <w:lang w:bidi="ar-LY"/>
        </w:rPr>
        <w:t>نشر هذا القانون في الجريدة الرسمية</w:t>
      </w:r>
      <w:r>
        <w:rPr>
          <w:rFonts w:hint="cs"/>
          <w:sz w:val="22"/>
          <w:szCs w:val="22"/>
          <w:rtl/>
          <w:lang w:bidi="ar-LY"/>
        </w:rPr>
        <w:t xml:space="preserve">، </w:t>
      </w:r>
      <w:r w:rsidRPr="00B61451">
        <w:rPr>
          <w:rFonts w:hint="cs"/>
          <w:sz w:val="22"/>
          <w:szCs w:val="22"/>
          <w:rtl/>
          <w:lang w:bidi="ar-LY"/>
        </w:rPr>
        <w:t xml:space="preserve"> العدد (54) السنة الثامنة، بتاريخ 10 سبتمبر 1970م.</w:t>
      </w:r>
    </w:p>
  </w:footnote>
  <w:footnote w:id="125">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د. محمد عبدالله الفلاح،</w:t>
      </w:r>
      <w:r>
        <w:rPr>
          <w:rFonts w:hint="cs"/>
          <w:sz w:val="22"/>
          <w:szCs w:val="22"/>
          <w:rtl/>
          <w:lang w:bidi="ar-LY"/>
        </w:rPr>
        <w:t xml:space="preserve"> الإدارة </w:t>
      </w:r>
      <w:r w:rsidRPr="00B61451">
        <w:rPr>
          <w:rFonts w:hint="cs"/>
          <w:sz w:val="22"/>
          <w:szCs w:val="22"/>
          <w:rtl/>
          <w:lang w:bidi="ar-LY"/>
        </w:rPr>
        <w:t xml:space="preserve">الذاتية بين النظرية والتطبيق، </w:t>
      </w:r>
      <w:r>
        <w:rPr>
          <w:rFonts w:hint="cs"/>
          <w:sz w:val="22"/>
          <w:szCs w:val="22"/>
          <w:rtl/>
          <w:lang w:bidi="ar-LY"/>
        </w:rPr>
        <w:t>مرجع سابق</w:t>
      </w:r>
      <w:r w:rsidRPr="00B61451">
        <w:rPr>
          <w:rFonts w:hint="cs"/>
          <w:sz w:val="22"/>
          <w:szCs w:val="22"/>
          <w:rtl/>
          <w:lang w:bidi="ar-LY"/>
        </w:rPr>
        <w:t>، ص 74.</w:t>
      </w:r>
    </w:p>
  </w:footnote>
  <w:footnote w:id="126">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الجريدة الرسمية، العدد 35، السنة الثامنة، بتاريخ 30 يونيو، 1970</w:t>
      </w:r>
      <w:r>
        <w:rPr>
          <w:rFonts w:hint="cs"/>
          <w:sz w:val="22"/>
          <w:szCs w:val="22"/>
          <w:rtl/>
          <w:lang w:bidi="ar-LY"/>
        </w:rPr>
        <w:t>م</w:t>
      </w:r>
      <w:r w:rsidRPr="00B61451">
        <w:rPr>
          <w:rFonts w:hint="cs"/>
          <w:sz w:val="22"/>
          <w:szCs w:val="22"/>
          <w:rtl/>
          <w:lang w:bidi="ar-LY"/>
        </w:rPr>
        <w:t>.</w:t>
      </w:r>
    </w:p>
  </w:footnote>
  <w:footnote w:id="127">
    <w:p w:rsidR="00D60B34" w:rsidRPr="005A0DC5" w:rsidRDefault="00D60B34" w:rsidP="00450927">
      <w:pPr>
        <w:pStyle w:val="a7"/>
        <w:rPr>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الجريدة الرسمية، العدد 53، السنة العاشرة، بتاريخ 5 نوفمبر، 1972</w:t>
      </w:r>
      <w:r>
        <w:rPr>
          <w:rFonts w:hint="cs"/>
          <w:sz w:val="22"/>
          <w:szCs w:val="22"/>
          <w:rtl/>
          <w:lang w:bidi="ar-LY"/>
        </w:rPr>
        <w:t>م</w:t>
      </w:r>
      <w:r w:rsidRPr="00B61451">
        <w:rPr>
          <w:rFonts w:hint="cs"/>
          <w:sz w:val="22"/>
          <w:szCs w:val="22"/>
          <w:rtl/>
          <w:lang w:bidi="ar-LY"/>
        </w:rPr>
        <w:t>.</w:t>
      </w:r>
    </w:p>
  </w:footnote>
  <w:footnote w:id="128">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د. محمد عبدالله الحراري، أصول القانون الاداري، مرجع سابق، ص 198 وما بعدها.</w:t>
      </w:r>
    </w:p>
  </w:footnote>
  <w:footnote w:id="129">
    <w:p w:rsidR="00D60B34" w:rsidRDefault="00D60B34" w:rsidP="00450927">
      <w:pPr>
        <w:pStyle w:val="a7"/>
      </w:pPr>
      <w:r>
        <w:rPr>
          <w:rStyle w:val="a8"/>
        </w:rPr>
        <w:footnoteRef/>
      </w:r>
      <w:r>
        <w:rPr>
          <w:rtl/>
        </w:rPr>
        <w:t xml:space="preserve"> </w:t>
      </w:r>
      <w:r>
        <w:rPr>
          <w:rFonts w:hint="cs"/>
          <w:rtl/>
        </w:rPr>
        <w:t xml:space="preserve">- </w:t>
      </w:r>
      <w:r w:rsidRPr="00043661">
        <w:rPr>
          <w:rFonts w:hint="cs"/>
          <w:sz w:val="22"/>
          <w:szCs w:val="22"/>
          <w:rtl/>
        </w:rPr>
        <w:t xml:space="preserve">د. خليفة صالح أحواس، اللامركزية في ليبيا بعد الثورة " دراسة تحليلية مقارنة" </w:t>
      </w:r>
      <w:r>
        <w:rPr>
          <w:rFonts w:hint="cs"/>
          <w:sz w:val="22"/>
          <w:szCs w:val="22"/>
          <w:rtl/>
        </w:rPr>
        <w:t>مرجع سابق،</w:t>
      </w:r>
      <w:r w:rsidRPr="00043661">
        <w:rPr>
          <w:rFonts w:hint="cs"/>
          <w:sz w:val="22"/>
          <w:szCs w:val="22"/>
          <w:rtl/>
        </w:rPr>
        <w:t xml:space="preserve"> ص 271.</w:t>
      </w:r>
    </w:p>
  </w:footnote>
  <w:footnote w:id="130">
    <w:p w:rsidR="00D60B34" w:rsidRDefault="00D60B34" w:rsidP="00450927">
      <w:pPr>
        <w:pStyle w:val="a7"/>
      </w:pPr>
      <w:r>
        <w:rPr>
          <w:rStyle w:val="a8"/>
        </w:rPr>
        <w:footnoteRef/>
      </w:r>
      <w:r>
        <w:rPr>
          <w:rtl/>
        </w:rPr>
        <w:t xml:space="preserve"> </w:t>
      </w:r>
      <w:r>
        <w:rPr>
          <w:rFonts w:hint="cs"/>
          <w:rtl/>
        </w:rPr>
        <w:t>- الجريدة الرسمية، العدد 46، السنة العاشرة، بتاريخ 22 نوفمبر، 1973م.</w:t>
      </w:r>
    </w:p>
  </w:footnote>
  <w:footnote w:id="131">
    <w:p w:rsidR="00D60B34" w:rsidRDefault="00D60B34" w:rsidP="00450927">
      <w:pPr>
        <w:pStyle w:val="a7"/>
      </w:pPr>
      <w:r>
        <w:rPr>
          <w:rStyle w:val="a8"/>
        </w:rPr>
        <w:footnoteRef/>
      </w:r>
      <w:r>
        <w:rPr>
          <w:rtl/>
        </w:rPr>
        <w:t xml:space="preserve"> </w:t>
      </w:r>
      <w:r>
        <w:rPr>
          <w:rFonts w:hint="cs"/>
          <w:rtl/>
        </w:rPr>
        <w:t>-  د. خليفة أحواس، القانون الإداري الليبي الحديث، مرجع سابق، ص 53 -54.</w:t>
      </w:r>
    </w:p>
  </w:footnote>
  <w:footnote w:id="132">
    <w:p w:rsidR="00D60B34" w:rsidRDefault="00D60B34" w:rsidP="00450927">
      <w:pPr>
        <w:pStyle w:val="a7"/>
      </w:pPr>
      <w:r>
        <w:rPr>
          <w:rStyle w:val="a8"/>
        </w:rPr>
        <w:footnoteRef/>
      </w:r>
      <w:r>
        <w:rPr>
          <w:rtl/>
        </w:rPr>
        <w:t xml:space="preserve"> </w:t>
      </w:r>
      <w:r>
        <w:rPr>
          <w:rFonts w:hint="cs"/>
          <w:rtl/>
        </w:rPr>
        <w:t>-  أ. إيمان محمد الرابطي، تطور الإدارة المحلية في ليبيا وأثرها على المركز القانوني للموظف العام، مرجع سابق، ص 81.</w:t>
      </w:r>
    </w:p>
  </w:footnote>
  <w:footnote w:id="133">
    <w:p w:rsidR="00D60B34" w:rsidRPr="00B61451" w:rsidRDefault="00D60B34" w:rsidP="00450927">
      <w:pPr>
        <w:pStyle w:val="a7"/>
        <w:rPr>
          <w:sz w:val="22"/>
          <w:szCs w:val="22"/>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الجريدة الرسمية، العدد 16، السنة 15، بتاريخ 24 مارس، 1977.</w:t>
      </w:r>
    </w:p>
  </w:footnote>
  <w:footnote w:id="134">
    <w:p w:rsidR="00D60B34" w:rsidRDefault="00D60B34" w:rsidP="00450927">
      <w:pPr>
        <w:pStyle w:val="a7"/>
      </w:pPr>
      <w:r>
        <w:rPr>
          <w:rStyle w:val="a8"/>
        </w:rPr>
        <w:footnoteRef/>
      </w:r>
      <w:r>
        <w:rPr>
          <w:rtl/>
        </w:rPr>
        <w:t xml:space="preserve"> </w:t>
      </w:r>
      <w:r>
        <w:rPr>
          <w:rFonts w:hint="cs"/>
          <w:rtl/>
        </w:rPr>
        <w:t>- أ. إيمان محمد الرابطي، تطور الإدارة المحلية في ليبيا وأثرها على المركز القانوني للموظف العام، مرجع سابق، ص 83.</w:t>
      </w:r>
    </w:p>
  </w:footnote>
  <w:footnote w:id="135">
    <w:p w:rsidR="00D60B34" w:rsidRPr="00B61451" w:rsidRDefault="00D60B34" w:rsidP="00450927">
      <w:pPr>
        <w:pStyle w:val="a7"/>
        <w:rPr>
          <w:sz w:val="22"/>
          <w:szCs w:val="22"/>
        </w:rPr>
      </w:pPr>
      <w:r w:rsidRPr="00B61451">
        <w:rPr>
          <w:rStyle w:val="a8"/>
          <w:sz w:val="22"/>
          <w:szCs w:val="22"/>
        </w:rPr>
        <w:footnoteRef/>
      </w:r>
      <w:r w:rsidRPr="00B61451">
        <w:rPr>
          <w:sz w:val="22"/>
          <w:szCs w:val="22"/>
          <w:rtl/>
        </w:rPr>
        <w:t xml:space="preserve"> </w:t>
      </w:r>
      <w:r w:rsidRPr="00B61451">
        <w:rPr>
          <w:rFonts w:hint="cs"/>
          <w:sz w:val="22"/>
          <w:szCs w:val="22"/>
          <w:rtl/>
        </w:rPr>
        <w:t>- الجريدة الرسمية، العدد 9، السنة 13، بتاريخ 25 فبراير 1975م.</w:t>
      </w:r>
    </w:p>
  </w:footnote>
  <w:footnote w:id="136">
    <w:p w:rsidR="00D60B34" w:rsidRPr="00B61451" w:rsidRDefault="00D60B34" w:rsidP="00450927">
      <w:pPr>
        <w:pStyle w:val="a7"/>
        <w:rPr>
          <w:sz w:val="22"/>
          <w:szCs w:val="22"/>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د. صبيح بشير مسكوني، مبادئ القانون </w:t>
      </w:r>
      <w:r>
        <w:rPr>
          <w:rFonts w:hint="cs"/>
          <w:sz w:val="22"/>
          <w:szCs w:val="22"/>
          <w:rtl/>
          <w:lang w:bidi="ar-LY"/>
        </w:rPr>
        <w:t xml:space="preserve">الإداري  </w:t>
      </w:r>
      <w:r w:rsidRPr="00B61451">
        <w:rPr>
          <w:rFonts w:hint="cs"/>
          <w:sz w:val="22"/>
          <w:szCs w:val="22"/>
          <w:rtl/>
          <w:lang w:bidi="ar-LY"/>
        </w:rPr>
        <w:t>الليبي، دراسة مقارنة، الناشر، الكتاب والتوزيع والاعلان المطابع، 1982م بدون طبعة، ص 152.</w:t>
      </w:r>
    </w:p>
  </w:footnote>
  <w:footnote w:id="137">
    <w:p w:rsidR="00D60B34" w:rsidRPr="00B61451" w:rsidRDefault="00D60B34" w:rsidP="00450927">
      <w:pPr>
        <w:pStyle w:val="a7"/>
        <w:rPr>
          <w:sz w:val="22"/>
          <w:szCs w:val="22"/>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د. محمد ع</w:t>
      </w:r>
      <w:r>
        <w:rPr>
          <w:rFonts w:hint="cs"/>
          <w:sz w:val="22"/>
          <w:szCs w:val="22"/>
          <w:rtl/>
          <w:lang w:bidi="ar-LY"/>
        </w:rPr>
        <w:t>بدالله الحراري، أصول القانون الإ</w:t>
      </w:r>
      <w:r w:rsidRPr="00B61451">
        <w:rPr>
          <w:rFonts w:hint="cs"/>
          <w:sz w:val="22"/>
          <w:szCs w:val="22"/>
          <w:rtl/>
          <w:lang w:bidi="ar-LY"/>
        </w:rPr>
        <w:t>داري، مرجع سابق، ص 205.</w:t>
      </w:r>
    </w:p>
  </w:footnote>
  <w:footnote w:id="138">
    <w:p w:rsidR="00D60B34" w:rsidRDefault="00D60B34" w:rsidP="00450927">
      <w:pPr>
        <w:pStyle w:val="a7"/>
        <w:rPr>
          <w:rtl/>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xml:space="preserve">- </w:t>
      </w:r>
      <w:r>
        <w:rPr>
          <w:rFonts w:hint="cs"/>
          <w:sz w:val="22"/>
          <w:szCs w:val="22"/>
          <w:rtl/>
          <w:lang w:bidi="ar-LY"/>
        </w:rPr>
        <w:t>د.نصر الدين القاضي، النظرية العامة للتأديب في الوظيفة العامة في القانون الليبي، دراسة مقارنة مع القانون المصري والشريعة الاسلامية، رسالة دكتور</w:t>
      </w:r>
      <w:r>
        <w:rPr>
          <w:rFonts w:hint="cs"/>
          <w:rtl/>
          <w:lang w:bidi="ar-LY"/>
        </w:rPr>
        <w:t xml:space="preserve">اه </w:t>
      </w:r>
      <w:r>
        <w:rPr>
          <w:rFonts w:hint="cs"/>
          <w:sz w:val="22"/>
          <w:szCs w:val="22"/>
          <w:rtl/>
          <w:lang w:bidi="ar-LY"/>
        </w:rPr>
        <w:t>كلية الحقوق، جامعة عين شمس، 1997م، ص 455.</w:t>
      </w:r>
    </w:p>
    <w:p w:rsidR="00D60B34" w:rsidRDefault="00D60B34" w:rsidP="00450927">
      <w:pPr>
        <w:pStyle w:val="a7"/>
        <w:rPr>
          <w:lang w:bidi="ar-LY"/>
        </w:rPr>
      </w:pPr>
      <w:r>
        <w:rPr>
          <w:rFonts w:hint="cs"/>
          <w:rtl/>
          <w:lang w:bidi="ar-LY"/>
        </w:rPr>
        <w:t>* الجريدة الرسمية ، العدد 29، السنة 19، بتاريخ 1981.7.2م</w:t>
      </w:r>
    </w:p>
  </w:footnote>
  <w:footnote w:id="139">
    <w:p w:rsidR="00D60B34" w:rsidRDefault="00D60B34" w:rsidP="00450927">
      <w:pPr>
        <w:pStyle w:val="a7"/>
      </w:pPr>
      <w:r w:rsidRPr="0008217B">
        <w:rPr>
          <w:rStyle w:val="a8"/>
        </w:rPr>
        <w:footnoteRef/>
      </w:r>
      <w:r w:rsidRPr="0008217B">
        <w:rPr>
          <w:rtl/>
        </w:rPr>
        <w:t xml:space="preserve"> </w:t>
      </w:r>
      <w:r w:rsidRPr="0008217B">
        <w:rPr>
          <w:rFonts w:hint="cs"/>
          <w:rtl/>
        </w:rPr>
        <w:t xml:space="preserve">- </w:t>
      </w:r>
      <w:r w:rsidRPr="0008217B">
        <w:rPr>
          <w:rFonts w:hint="cs"/>
          <w:sz w:val="22"/>
          <w:szCs w:val="22"/>
          <w:rtl/>
          <w:lang w:bidi="ar-LY"/>
        </w:rPr>
        <w:t xml:space="preserve">د. محمد عبدالله الحراري، أصول القانون الاداري الليبي، منشورات المكتبة الجامعية، 2010، </w:t>
      </w:r>
      <w:r>
        <w:rPr>
          <w:rFonts w:hint="cs"/>
          <w:sz w:val="22"/>
          <w:szCs w:val="22"/>
          <w:rtl/>
          <w:lang w:bidi="ar-LY"/>
        </w:rPr>
        <w:t>ط6</w:t>
      </w:r>
      <w:r w:rsidRPr="0008217B">
        <w:rPr>
          <w:rFonts w:hint="cs"/>
          <w:sz w:val="22"/>
          <w:szCs w:val="22"/>
          <w:rtl/>
          <w:lang w:bidi="ar-LY"/>
        </w:rPr>
        <w:t>، ص 207.</w:t>
      </w:r>
    </w:p>
  </w:footnote>
  <w:footnote w:id="140">
    <w:p w:rsidR="00D60B34" w:rsidRPr="00B61451" w:rsidRDefault="00D60B34" w:rsidP="00450927">
      <w:pPr>
        <w:pStyle w:val="a7"/>
        <w:rPr>
          <w:sz w:val="22"/>
          <w:szCs w:val="22"/>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محمد زاهي بشير المغيربي، "التغيرات الهيكلية وأثرها على وضع وتنفيذ السياسات العامة في ليبيا"</w:t>
      </w:r>
      <w:r>
        <w:rPr>
          <w:rFonts w:hint="cs"/>
          <w:sz w:val="22"/>
          <w:szCs w:val="22"/>
          <w:rtl/>
          <w:lang w:bidi="ar-LY"/>
        </w:rPr>
        <w:t xml:space="preserve">، </w:t>
      </w:r>
      <w:r w:rsidRPr="00B61451">
        <w:rPr>
          <w:rFonts w:hint="cs"/>
          <w:sz w:val="22"/>
          <w:szCs w:val="22"/>
          <w:rtl/>
          <w:lang w:bidi="ar-LY"/>
        </w:rPr>
        <w:t xml:space="preserve"> مجلة قاريونس العلمية، السنة السادسة، العدد </w:t>
      </w:r>
      <w:r>
        <w:rPr>
          <w:rFonts w:hint="cs"/>
          <w:sz w:val="22"/>
          <w:szCs w:val="22"/>
          <w:rtl/>
          <w:lang w:bidi="ar-LY"/>
        </w:rPr>
        <w:t xml:space="preserve">الأول </w:t>
      </w:r>
      <w:r w:rsidRPr="00B61451">
        <w:rPr>
          <w:rFonts w:hint="cs"/>
          <w:sz w:val="22"/>
          <w:szCs w:val="22"/>
          <w:rtl/>
          <w:lang w:bidi="ar-LY"/>
        </w:rPr>
        <w:t>والثاني، 1993م، ص 216.</w:t>
      </w:r>
    </w:p>
  </w:footnote>
  <w:footnote w:id="141">
    <w:p w:rsidR="00D60B34" w:rsidRDefault="00D60B34" w:rsidP="00450927">
      <w:pPr>
        <w:pStyle w:val="a7"/>
      </w:pPr>
      <w:r>
        <w:rPr>
          <w:rStyle w:val="a8"/>
        </w:rPr>
        <w:footnoteRef/>
      </w:r>
      <w:r>
        <w:rPr>
          <w:rtl/>
        </w:rPr>
        <w:t xml:space="preserve"> </w:t>
      </w:r>
      <w:r>
        <w:rPr>
          <w:rFonts w:hint="cs"/>
          <w:rtl/>
        </w:rPr>
        <w:t>- د. خليفة صالح أحواس، اللامركزية في ليبيا بعد الثورة، مرجع سابق، ص 441.</w:t>
      </w:r>
    </w:p>
  </w:footnote>
  <w:footnote w:id="142">
    <w:p w:rsidR="00D60B34" w:rsidRDefault="00D60B34" w:rsidP="00450927">
      <w:pPr>
        <w:pStyle w:val="a7"/>
      </w:pPr>
      <w:r>
        <w:rPr>
          <w:rStyle w:val="a8"/>
        </w:rPr>
        <w:footnoteRef/>
      </w:r>
      <w:r>
        <w:rPr>
          <w:rtl/>
        </w:rPr>
        <w:t xml:space="preserve"> </w:t>
      </w:r>
      <w:r>
        <w:rPr>
          <w:rFonts w:hint="cs"/>
          <w:rtl/>
        </w:rPr>
        <w:t>د. خليفة صالح أحواس، القانون الإداري الليبي الحديث، مرجع سابق، ص 54.</w:t>
      </w:r>
    </w:p>
  </w:footnote>
  <w:footnote w:id="143">
    <w:p w:rsidR="00D60B34" w:rsidRDefault="00D60B34" w:rsidP="00450927">
      <w:pPr>
        <w:pStyle w:val="a7"/>
        <w:rPr>
          <w:lang w:bidi="ar-LY"/>
        </w:rPr>
      </w:pPr>
      <w:r w:rsidRPr="00B61451">
        <w:rPr>
          <w:rStyle w:val="a8"/>
          <w:sz w:val="22"/>
          <w:szCs w:val="22"/>
        </w:rPr>
        <w:footnoteRef/>
      </w:r>
      <w:r w:rsidRPr="00B61451">
        <w:rPr>
          <w:sz w:val="22"/>
          <w:szCs w:val="22"/>
          <w:rtl/>
        </w:rPr>
        <w:t xml:space="preserve"> </w:t>
      </w:r>
      <w:r w:rsidRPr="00B61451">
        <w:rPr>
          <w:rFonts w:hint="cs"/>
          <w:sz w:val="22"/>
          <w:szCs w:val="22"/>
          <w:rtl/>
          <w:lang w:bidi="ar-LY"/>
        </w:rPr>
        <w:t>- المادة (1) من القانون رقم (1) لسنة 2007م،</w:t>
      </w:r>
      <w:r>
        <w:rPr>
          <w:rFonts w:hint="cs"/>
          <w:sz w:val="22"/>
          <w:szCs w:val="22"/>
          <w:rtl/>
          <w:lang w:bidi="ar-LY"/>
        </w:rPr>
        <w:t xml:space="preserve"> بشأن نظام</w:t>
      </w:r>
      <w:r w:rsidRPr="00B61451">
        <w:rPr>
          <w:rFonts w:hint="cs"/>
          <w:sz w:val="22"/>
          <w:szCs w:val="22"/>
          <w:rtl/>
          <w:lang w:bidi="ar-LY"/>
        </w:rPr>
        <w:t xml:space="preserve"> عمل المؤتمرات الشعبية واللجان الشعبية.</w:t>
      </w:r>
    </w:p>
  </w:footnote>
  <w:footnote w:id="144">
    <w:p w:rsidR="00D60B34" w:rsidRDefault="00D60B34" w:rsidP="00450927">
      <w:pPr>
        <w:pStyle w:val="a7"/>
      </w:pPr>
      <w:r>
        <w:rPr>
          <w:rStyle w:val="a8"/>
        </w:rPr>
        <w:footnoteRef/>
      </w:r>
      <w:r>
        <w:rPr>
          <w:rtl/>
        </w:rPr>
        <w:t xml:space="preserve"> </w:t>
      </w:r>
      <w:r>
        <w:rPr>
          <w:rFonts w:hint="cs"/>
          <w:rtl/>
        </w:rPr>
        <w:t>- حواء سليمان درياق، التنظيم الإداري في ليبيا بين المركزية والحكم المحلي، مرجع سابق، ص 147.</w:t>
      </w:r>
    </w:p>
  </w:footnote>
  <w:footnote w:id="145">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صفوان المبيض</w:t>
      </w:r>
      <w:r>
        <w:rPr>
          <w:rFonts w:asciiTheme="minorBidi" w:hAnsiTheme="minorBidi"/>
          <w:sz w:val="22"/>
          <w:szCs w:val="22"/>
          <w:rtl/>
        </w:rPr>
        <w:t xml:space="preserve">، </w:t>
      </w:r>
      <w:r w:rsidRPr="00D06D55">
        <w:rPr>
          <w:rFonts w:asciiTheme="minorBidi" w:hAnsiTheme="minorBidi"/>
          <w:sz w:val="22"/>
          <w:szCs w:val="22"/>
          <w:rtl/>
        </w:rPr>
        <w:t xml:space="preserve"> د. حسين الطراونة</w:t>
      </w:r>
      <w:r>
        <w:rPr>
          <w:rFonts w:asciiTheme="minorBidi" w:hAnsiTheme="minorBidi"/>
          <w:sz w:val="22"/>
          <w:szCs w:val="22"/>
          <w:rtl/>
        </w:rPr>
        <w:t xml:space="preserve">، </w:t>
      </w:r>
      <w:r w:rsidRPr="00D06D55">
        <w:rPr>
          <w:rFonts w:asciiTheme="minorBidi" w:hAnsiTheme="minorBidi"/>
          <w:sz w:val="22"/>
          <w:szCs w:val="22"/>
          <w:rtl/>
        </w:rPr>
        <w:t xml:space="preserve"> د. توفيق عبد الهادي، المركزية واللامركزية في تنظيم</w:t>
      </w:r>
      <w:r>
        <w:rPr>
          <w:rFonts w:asciiTheme="minorBidi" w:hAnsiTheme="minorBidi"/>
          <w:sz w:val="22"/>
          <w:szCs w:val="22"/>
          <w:rtl/>
        </w:rPr>
        <w:t xml:space="preserve"> </w:t>
      </w:r>
      <w:r>
        <w:rPr>
          <w:rFonts w:asciiTheme="minorBidi" w:hAnsiTheme="minorBidi" w:hint="cs"/>
          <w:sz w:val="22"/>
          <w:szCs w:val="22"/>
          <w:rtl/>
        </w:rPr>
        <w:t xml:space="preserve"> </w:t>
      </w:r>
      <w:r>
        <w:rPr>
          <w:rFonts w:asciiTheme="minorBidi" w:hAnsiTheme="minorBidi"/>
          <w:sz w:val="22"/>
          <w:szCs w:val="22"/>
          <w:rtl/>
        </w:rPr>
        <w:t xml:space="preserve">الإدارة  </w:t>
      </w:r>
      <w:r w:rsidRPr="00D06D55">
        <w:rPr>
          <w:rFonts w:asciiTheme="minorBidi" w:hAnsiTheme="minorBidi"/>
          <w:sz w:val="22"/>
          <w:szCs w:val="22"/>
          <w:rtl/>
        </w:rPr>
        <w:t>المحلية</w:t>
      </w:r>
      <w:r>
        <w:rPr>
          <w:rFonts w:asciiTheme="minorBidi" w:hAnsiTheme="minorBidi"/>
          <w:sz w:val="22"/>
          <w:szCs w:val="22"/>
          <w:rtl/>
        </w:rPr>
        <w:t xml:space="preserve">، </w:t>
      </w:r>
      <w:r w:rsidRPr="00D06D55">
        <w:rPr>
          <w:rFonts w:asciiTheme="minorBidi" w:hAnsiTheme="minorBidi"/>
          <w:sz w:val="22"/>
          <w:szCs w:val="22"/>
          <w:rtl/>
        </w:rPr>
        <w:t xml:space="preserve"> دار اليازوري العلمية للنشر والتوزيع</w:t>
      </w:r>
      <w:r>
        <w:rPr>
          <w:rFonts w:asciiTheme="minorBidi" w:hAnsiTheme="minorBidi"/>
          <w:sz w:val="22"/>
          <w:szCs w:val="22"/>
          <w:rtl/>
        </w:rPr>
        <w:t xml:space="preserve">، </w:t>
      </w:r>
      <w:r w:rsidRPr="00D06D55">
        <w:rPr>
          <w:rFonts w:asciiTheme="minorBidi" w:hAnsiTheme="minorBidi"/>
          <w:sz w:val="22"/>
          <w:szCs w:val="22"/>
          <w:rtl/>
        </w:rPr>
        <w:t>عمان</w:t>
      </w:r>
      <w:r>
        <w:rPr>
          <w:rFonts w:asciiTheme="minorBidi" w:hAnsiTheme="minorBidi"/>
          <w:sz w:val="22"/>
          <w:szCs w:val="22"/>
          <w:rtl/>
        </w:rPr>
        <w:t xml:space="preserve">، </w:t>
      </w:r>
      <w:r w:rsidRPr="00D06D55">
        <w:rPr>
          <w:rFonts w:asciiTheme="minorBidi" w:hAnsiTheme="minorBidi"/>
          <w:sz w:val="22"/>
          <w:szCs w:val="22"/>
          <w:rtl/>
        </w:rPr>
        <w:t>الأردن</w:t>
      </w:r>
      <w:r>
        <w:rPr>
          <w:rFonts w:asciiTheme="minorBidi" w:hAnsiTheme="minorBidi"/>
          <w:sz w:val="22"/>
          <w:szCs w:val="22"/>
          <w:rtl/>
        </w:rPr>
        <w:t xml:space="preserve">، </w:t>
      </w:r>
      <w:r w:rsidRPr="00D06D55">
        <w:rPr>
          <w:rFonts w:asciiTheme="minorBidi" w:hAnsiTheme="minorBidi"/>
          <w:sz w:val="22"/>
          <w:szCs w:val="22"/>
          <w:rtl/>
        </w:rPr>
        <w:t>2011م</w:t>
      </w:r>
      <w:r>
        <w:rPr>
          <w:rFonts w:asciiTheme="minorBidi" w:hAnsiTheme="minorBidi"/>
          <w:sz w:val="22"/>
          <w:szCs w:val="22"/>
          <w:rtl/>
        </w:rPr>
        <w:t xml:space="preserve">، </w:t>
      </w:r>
      <w:r w:rsidRPr="00D06D55">
        <w:rPr>
          <w:rFonts w:asciiTheme="minorBidi" w:hAnsiTheme="minorBidi"/>
          <w:sz w:val="22"/>
          <w:szCs w:val="22"/>
          <w:rtl/>
        </w:rPr>
        <w:t>ص21</w:t>
      </w:r>
      <w:r>
        <w:rPr>
          <w:rFonts w:asciiTheme="minorBidi" w:hAnsiTheme="minorBidi"/>
          <w:sz w:val="22"/>
          <w:szCs w:val="22"/>
          <w:rtl/>
        </w:rPr>
        <w:t xml:space="preserve">. </w:t>
      </w:r>
    </w:p>
  </w:footnote>
  <w:footnote w:id="146">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عادل حسن</w:t>
      </w:r>
      <w:r>
        <w:rPr>
          <w:rFonts w:asciiTheme="minorBidi" w:hAnsiTheme="minorBidi"/>
          <w:sz w:val="22"/>
          <w:szCs w:val="22"/>
          <w:rtl/>
        </w:rPr>
        <w:t xml:space="preserve">،  الإدارة </w:t>
      </w:r>
      <w:r w:rsidRPr="00D06D55">
        <w:rPr>
          <w:rFonts w:asciiTheme="minorBidi" w:hAnsiTheme="minorBidi"/>
          <w:sz w:val="22"/>
          <w:szCs w:val="22"/>
          <w:rtl/>
        </w:rPr>
        <w:t>العامة</w:t>
      </w:r>
      <w:r>
        <w:rPr>
          <w:rFonts w:asciiTheme="minorBidi" w:hAnsiTheme="minorBidi"/>
          <w:sz w:val="22"/>
          <w:szCs w:val="22"/>
          <w:rtl/>
        </w:rPr>
        <w:t xml:space="preserve">، </w:t>
      </w:r>
      <w:r w:rsidRPr="00D06D55">
        <w:rPr>
          <w:rFonts w:asciiTheme="minorBidi" w:hAnsiTheme="minorBidi"/>
          <w:sz w:val="22"/>
          <w:szCs w:val="22"/>
          <w:rtl/>
        </w:rPr>
        <w:t>دار النهضة العربية</w:t>
      </w:r>
      <w:r>
        <w:rPr>
          <w:rFonts w:asciiTheme="minorBidi" w:hAnsiTheme="minorBidi"/>
          <w:sz w:val="22"/>
          <w:szCs w:val="22"/>
          <w:rtl/>
        </w:rPr>
        <w:t xml:space="preserve">، </w:t>
      </w:r>
      <w:r w:rsidRPr="00D06D55">
        <w:rPr>
          <w:rFonts w:asciiTheme="minorBidi" w:hAnsiTheme="minorBidi"/>
          <w:sz w:val="22"/>
          <w:szCs w:val="22"/>
          <w:rtl/>
        </w:rPr>
        <w:t>بيروت</w:t>
      </w:r>
      <w:r>
        <w:rPr>
          <w:rFonts w:asciiTheme="minorBidi" w:hAnsiTheme="minorBidi"/>
          <w:sz w:val="22"/>
          <w:szCs w:val="22"/>
          <w:rtl/>
        </w:rPr>
        <w:t xml:space="preserve">، </w:t>
      </w:r>
      <w:r w:rsidRPr="00D06D55">
        <w:rPr>
          <w:rFonts w:asciiTheme="minorBidi" w:hAnsiTheme="minorBidi"/>
          <w:sz w:val="22"/>
          <w:szCs w:val="22"/>
          <w:rtl/>
        </w:rPr>
        <w:t>ص424</w:t>
      </w:r>
      <w:r>
        <w:rPr>
          <w:rFonts w:asciiTheme="minorBidi" w:hAnsiTheme="minorBidi"/>
          <w:sz w:val="22"/>
          <w:szCs w:val="22"/>
          <w:rtl/>
        </w:rPr>
        <w:t xml:space="preserve">. </w:t>
      </w:r>
    </w:p>
  </w:footnote>
  <w:footnote w:id="147">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العارف الصادق محمد المحجوب</w:t>
      </w:r>
      <w:r>
        <w:rPr>
          <w:rFonts w:asciiTheme="minorBidi" w:hAnsiTheme="minorBidi"/>
          <w:sz w:val="22"/>
          <w:szCs w:val="22"/>
          <w:rtl/>
        </w:rPr>
        <w:t xml:space="preserve">، </w:t>
      </w:r>
      <w:r w:rsidRPr="00D06D55">
        <w:rPr>
          <w:rFonts w:asciiTheme="minorBidi" w:hAnsiTheme="minorBidi"/>
          <w:sz w:val="22"/>
          <w:szCs w:val="22"/>
          <w:rtl/>
        </w:rPr>
        <w:t>إمكانية تطبيق</w:t>
      </w:r>
      <w:r>
        <w:rPr>
          <w:rFonts w:asciiTheme="minorBidi" w:hAnsiTheme="minorBidi"/>
          <w:sz w:val="22"/>
          <w:szCs w:val="22"/>
          <w:rtl/>
        </w:rPr>
        <w:t xml:space="preserve">  الإدارة  </w:t>
      </w:r>
      <w:r w:rsidRPr="00D06D55">
        <w:rPr>
          <w:rFonts w:asciiTheme="minorBidi" w:hAnsiTheme="minorBidi"/>
          <w:sz w:val="22"/>
          <w:szCs w:val="22"/>
          <w:rtl/>
        </w:rPr>
        <w:t>الالكترونية في</w:t>
      </w:r>
      <w:r>
        <w:rPr>
          <w:rFonts w:asciiTheme="minorBidi" w:hAnsiTheme="minorBidi" w:hint="cs"/>
          <w:sz w:val="22"/>
          <w:szCs w:val="22"/>
          <w:rtl/>
        </w:rPr>
        <w:t xml:space="preserve"> </w:t>
      </w:r>
      <w:r>
        <w:rPr>
          <w:rFonts w:asciiTheme="minorBidi" w:hAnsiTheme="minorBidi"/>
          <w:sz w:val="22"/>
          <w:szCs w:val="22"/>
          <w:rtl/>
        </w:rPr>
        <w:t xml:space="preserve">الإدارة  </w:t>
      </w:r>
      <w:r w:rsidRPr="00D06D55">
        <w:rPr>
          <w:rFonts w:asciiTheme="minorBidi" w:hAnsiTheme="minorBidi"/>
          <w:sz w:val="22"/>
          <w:szCs w:val="22"/>
          <w:rtl/>
        </w:rPr>
        <w:t>المحلية</w:t>
      </w:r>
      <w:r>
        <w:rPr>
          <w:rFonts w:asciiTheme="minorBidi" w:hAnsiTheme="minorBidi"/>
          <w:sz w:val="22"/>
          <w:szCs w:val="22"/>
          <w:rtl/>
        </w:rPr>
        <w:t xml:space="preserve">، </w:t>
      </w:r>
      <w:r w:rsidRPr="00D06D55">
        <w:rPr>
          <w:rFonts w:asciiTheme="minorBidi" w:hAnsiTheme="minorBidi"/>
          <w:sz w:val="22"/>
          <w:szCs w:val="22"/>
          <w:rtl/>
        </w:rPr>
        <w:t>دارسة ميدانية على بلديات الساحل الغربي</w:t>
      </w:r>
      <w:r>
        <w:rPr>
          <w:rFonts w:asciiTheme="minorBidi" w:hAnsiTheme="minorBidi"/>
          <w:sz w:val="22"/>
          <w:szCs w:val="22"/>
          <w:rtl/>
        </w:rPr>
        <w:t xml:space="preserve">، </w:t>
      </w:r>
      <w:r w:rsidRPr="00D06D55">
        <w:rPr>
          <w:rFonts w:asciiTheme="minorBidi" w:hAnsiTheme="minorBidi"/>
          <w:sz w:val="22"/>
          <w:szCs w:val="22"/>
          <w:rtl/>
        </w:rPr>
        <w:t xml:space="preserve">رسالة ماجستير في </w:t>
      </w:r>
      <w:r>
        <w:rPr>
          <w:rFonts w:asciiTheme="minorBidi" w:hAnsiTheme="minorBidi"/>
          <w:sz w:val="22"/>
          <w:szCs w:val="22"/>
          <w:rtl/>
        </w:rPr>
        <w:t>الإدارة،</w:t>
      </w:r>
      <w:r w:rsidRPr="00D06D55">
        <w:rPr>
          <w:rFonts w:asciiTheme="minorBidi" w:hAnsiTheme="minorBidi"/>
          <w:sz w:val="22"/>
          <w:szCs w:val="22"/>
          <w:rtl/>
        </w:rPr>
        <w:t xml:space="preserve"> الأكاديمية الليبية</w:t>
      </w:r>
      <w:r>
        <w:rPr>
          <w:rFonts w:asciiTheme="minorBidi" w:hAnsiTheme="minorBidi"/>
          <w:sz w:val="22"/>
          <w:szCs w:val="22"/>
          <w:rtl/>
        </w:rPr>
        <w:t xml:space="preserve">، </w:t>
      </w:r>
      <w:r w:rsidRPr="00D06D55">
        <w:rPr>
          <w:rFonts w:asciiTheme="minorBidi" w:hAnsiTheme="minorBidi"/>
          <w:sz w:val="22"/>
          <w:szCs w:val="22"/>
          <w:rtl/>
        </w:rPr>
        <w:t>طرابلس</w:t>
      </w:r>
      <w:r>
        <w:rPr>
          <w:rFonts w:asciiTheme="minorBidi" w:hAnsiTheme="minorBidi"/>
          <w:sz w:val="22"/>
          <w:szCs w:val="22"/>
          <w:rtl/>
        </w:rPr>
        <w:t xml:space="preserve">، </w:t>
      </w:r>
      <w:r w:rsidRPr="00D06D55">
        <w:rPr>
          <w:rFonts w:asciiTheme="minorBidi" w:hAnsiTheme="minorBidi"/>
          <w:sz w:val="22"/>
          <w:szCs w:val="22"/>
          <w:rtl/>
        </w:rPr>
        <w:t>2017-2018م</w:t>
      </w:r>
      <w:r>
        <w:rPr>
          <w:rFonts w:asciiTheme="minorBidi" w:hAnsiTheme="minorBidi"/>
          <w:sz w:val="22"/>
          <w:szCs w:val="22"/>
          <w:rtl/>
        </w:rPr>
        <w:t xml:space="preserve">، </w:t>
      </w:r>
      <w:r w:rsidRPr="00D06D55">
        <w:rPr>
          <w:rFonts w:asciiTheme="minorBidi" w:hAnsiTheme="minorBidi"/>
          <w:sz w:val="22"/>
          <w:szCs w:val="22"/>
          <w:rtl/>
        </w:rPr>
        <w:t>ص56</w:t>
      </w:r>
      <w:r>
        <w:rPr>
          <w:rFonts w:asciiTheme="minorBidi" w:hAnsiTheme="minorBidi"/>
          <w:sz w:val="22"/>
          <w:szCs w:val="22"/>
          <w:rtl/>
        </w:rPr>
        <w:t xml:space="preserve">. </w:t>
      </w:r>
    </w:p>
  </w:footnote>
  <w:footnote w:id="148">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أ. فرج محمد لامه</w:t>
      </w:r>
      <w:r>
        <w:rPr>
          <w:rFonts w:asciiTheme="minorBidi" w:hAnsiTheme="minorBidi"/>
          <w:sz w:val="22"/>
          <w:szCs w:val="22"/>
          <w:rtl/>
        </w:rPr>
        <w:t xml:space="preserve">، </w:t>
      </w:r>
      <w:r w:rsidRPr="00D06D55">
        <w:rPr>
          <w:rFonts w:asciiTheme="minorBidi" w:hAnsiTheme="minorBidi"/>
          <w:sz w:val="22"/>
          <w:szCs w:val="22"/>
          <w:rtl/>
        </w:rPr>
        <w:t xml:space="preserve"> أ. سالم أحمد العجيل</w:t>
      </w:r>
      <w:r>
        <w:rPr>
          <w:rFonts w:asciiTheme="minorBidi" w:hAnsiTheme="minorBidi"/>
          <w:sz w:val="22"/>
          <w:szCs w:val="22"/>
          <w:rtl/>
        </w:rPr>
        <w:t xml:space="preserve">، </w:t>
      </w:r>
      <w:r w:rsidRPr="00D06D55">
        <w:rPr>
          <w:rFonts w:asciiTheme="minorBidi" w:hAnsiTheme="minorBidi"/>
          <w:sz w:val="22"/>
          <w:szCs w:val="22"/>
          <w:rtl/>
        </w:rPr>
        <w:t>مقدمة في</w:t>
      </w:r>
      <w:r>
        <w:rPr>
          <w:rFonts w:asciiTheme="minorBidi" w:hAnsiTheme="minorBidi" w:hint="cs"/>
          <w:sz w:val="22"/>
          <w:szCs w:val="22"/>
          <w:rtl/>
        </w:rPr>
        <w:t xml:space="preserve"> </w:t>
      </w:r>
      <w:r>
        <w:rPr>
          <w:rFonts w:asciiTheme="minorBidi" w:hAnsiTheme="minorBidi"/>
          <w:sz w:val="22"/>
          <w:szCs w:val="22"/>
          <w:rtl/>
        </w:rPr>
        <w:t xml:space="preserve"> الإدارة  </w:t>
      </w:r>
      <w:r w:rsidRPr="00D06D55">
        <w:rPr>
          <w:rFonts w:asciiTheme="minorBidi" w:hAnsiTheme="minorBidi"/>
          <w:sz w:val="22"/>
          <w:szCs w:val="22"/>
          <w:rtl/>
        </w:rPr>
        <w:t>العامة</w:t>
      </w:r>
      <w:r>
        <w:rPr>
          <w:rFonts w:asciiTheme="minorBidi" w:hAnsiTheme="minorBidi"/>
          <w:sz w:val="22"/>
          <w:szCs w:val="22"/>
          <w:rtl/>
        </w:rPr>
        <w:t xml:space="preserve">، </w:t>
      </w:r>
      <w:r w:rsidRPr="00D06D55">
        <w:rPr>
          <w:rFonts w:asciiTheme="minorBidi" w:hAnsiTheme="minorBidi"/>
          <w:sz w:val="22"/>
          <w:szCs w:val="22"/>
          <w:rtl/>
        </w:rPr>
        <w:t>مكتبة طرابلس العلمية العالمية للنشر والتوزيع</w:t>
      </w:r>
      <w:r>
        <w:rPr>
          <w:rFonts w:asciiTheme="minorBidi" w:hAnsiTheme="minorBidi"/>
          <w:sz w:val="22"/>
          <w:szCs w:val="22"/>
          <w:rtl/>
        </w:rPr>
        <w:t xml:space="preserve"> </w:t>
      </w:r>
      <w:r w:rsidRPr="00D06D55">
        <w:rPr>
          <w:rFonts w:asciiTheme="minorBidi" w:hAnsiTheme="minorBidi"/>
          <w:sz w:val="22"/>
          <w:szCs w:val="22"/>
          <w:rtl/>
        </w:rPr>
        <w:t>طرابلس ليبيا</w:t>
      </w:r>
      <w:r>
        <w:rPr>
          <w:rFonts w:asciiTheme="minorBidi" w:hAnsiTheme="minorBidi"/>
          <w:sz w:val="22"/>
          <w:szCs w:val="22"/>
          <w:rtl/>
        </w:rPr>
        <w:t xml:space="preserve">، </w:t>
      </w:r>
      <w:r w:rsidRPr="00D06D55">
        <w:rPr>
          <w:rFonts w:asciiTheme="minorBidi" w:hAnsiTheme="minorBidi"/>
          <w:sz w:val="22"/>
          <w:szCs w:val="22"/>
          <w:rtl/>
        </w:rPr>
        <w:t>ط1</w:t>
      </w:r>
      <w:r>
        <w:rPr>
          <w:rFonts w:asciiTheme="minorBidi" w:hAnsiTheme="minorBidi"/>
          <w:sz w:val="22"/>
          <w:szCs w:val="22"/>
          <w:rtl/>
        </w:rPr>
        <w:t xml:space="preserve">، </w:t>
      </w:r>
      <w:r w:rsidRPr="00D06D55">
        <w:rPr>
          <w:rFonts w:asciiTheme="minorBidi" w:hAnsiTheme="minorBidi"/>
          <w:sz w:val="22"/>
          <w:szCs w:val="22"/>
          <w:rtl/>
        </w:rPr>
        <w:t>2014م</w:t>
      </w:r>
      <w:r>
        <w:rPr>
          <w:rFonts w:asciiTheme="minorBidi" w:hAnsiTheme="minorBidi"/>
          <w:sz w:val="22"/>
          <w:szCs w:val="22"/>
          <w:rtl/>
        </w:rPr>
        <w:t xml:space="preserve">، </w:t>
      </w:r>
      <w:r w:rsidRPr="00D06D55">
        <w:rPr>
          <w:rFonts w:asciiTheme="minorBidi" w:hAnsiTheme="minorBidi"/>
          <w:sz w:val="22"/>
          <w:szCs w:val="22"/>
          <w:rtl/>
        </w:rPr>
        <w:t>ص110</w:t>
      </w:r>
      <w:r>
        <w:rPr>
          <w:rFonts w:asciiTheme="minorBidi" w:hAnsiTheme="minorBidi"/>
          <w:sz w:val="22"/>
          <w:szCs w:val="22"/>
          <w:rtl/>
        </w:rPr>
        <w:t xml:space="preserve">. </w:t>
      </w:r>
    </w:p>
  </w:footnote>
  <w:footnote w:id="149">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على الصاوي</w:t>
      </w:r>
      <w:r>
        <w:rPr>
          <w:rFonts w:asciiTheme="minorBidi" w:hAnsiTheme="minorBidi"/>
          <w:sz w:val="22"/>
          <w:szCs w:val="22"/>
          <w:rtl/>
        </w:rPr>
        <w:t xml:space="preserve">، الإدارة </w:t>
      </w:r>
      <w:r w:rsidRPr="00D06D55">
        <w:rPr>
          <w:rFonts w:asciiTheme="minorBidi" w:hAnsiTheme="minorBidi"/>
          <w:sz w:val="22"/>
          <w:szCs w:val="22"/>
          <w:rtl/>
        </w:rPr>
        <w:t>المحلية مفاهيم نظرية ونماذج تطبيقية</w:t>
      </w:r>
      <w:r>
        <w:rPr>
          <w:rFonts w:asciiTheme="minorBidi" w:hAnsiTheme="minorBidi"/>
          <w:sz w:val="22"/>
          <w:szCs w:val="22"/>
          <w:rtl/>
        </w:rPr>
        <w:t xml:space="preserve">، </w:t>
      </w:r>
      <w:r w:rsidRPr="00D06D55">
        <w:rPr>
          <w:rFonts w:asciiTheme="minorBidi" w:hAnsiTheme="minorBidi"/>
          <w:sz w:val="22"/>
          <w:szCs w:val="22"/>
          <w:rtl/>
        </w:rPr>
        <w:t>دار نهضة الشرق للطباعة والنشر والتوزيع</w:t>
      </w:r>
      <w:r>
        <w:rPr>
          <w:rFonts w:asciiTheme="minorBidi" w:hAnsiTheme="minorBidi"/>
          <w:sz w:val="22"/>
          <w:szCs w:val="22"/>
          <w:rtl/>
        </w:rPr>
        <w:t xml:space="preserve">، </w:t>
      </w:r>
      <w:r w:rsidRPr="00D06D55">
        <w:rPr>
          <w:rFonts w:asciiTheme="minorBidi" w:hAnsiTheme="minorBidi"/>
          <w:sz w:val="22"/>
          <w:szCs w:val="22"/>
          <w:rtl/>
        </w:rPr>
        <w:t>القاهرة</w:t>
      </w:r>
      <w:r>
        <w:rPr>
          <w:rFonts w:asciiTheme="minorBidi" w:hAnsiTheme="minorBidi"/>
          <w:sz w:val="22"/>
          <w:szCs w:val="22"/>
          <w:rtl/>
        </w:rPr>
        <w:t xml:space="preserve"> </w:t>
      </w:r>
      <w:r w:rsidRPr="00D06D55">
        <w:rPr>
          <w:rFonts w:asciiTheme="minorBidi" w:hAnsiTheme="minorBidi"/>
          <w:sz w:val="22"/>
          <w:szCs w:val="22"/>
          <w:rtl/>
        </w:rPr>
        <w:t>ص128</w:t>
      </w:r>
      <w:r>
        <w:rPr>
          <w:rFonts w:asciiTheme="minorBidi" w:hAnsiTheme="minorBidi"/>
          <w:sz w:val="22"/>
          <w:szCs w:val="22"/>
          <w:rtl/>
        </w:rPr>
        <w:t xml:space="preserve">. </w:t>
      </w:r>
    </w:p>
    <w:p w:rsidR="00D60B34" w:rsidRPr="00D06D55" w:rsidRDefault="00D60B34" w:rsidP="00450927">
      <w:pPr>
        <w:pStyle w:val="a7"/>
        <w:rPr>
          <w:rFonts w:asciiTheme="minorBidi" w:hAnsiTheme="minorBidi"/>
          <w:sz w:val="22"/>
          <w:szCs w:val="22"/>
          <w:rtl/>
        </w:rPr>
      </w:pPr>
      <w:r>
        <w:rPr>
          <w:rFonts w:asciiTheme="minorBidi" w:hAnsiTheme="minorBidi"/>
          <w:sz w:val="22"/>
          <w:szCs w:val="22"/>
          <w:rtl/>
        </w:rPr>
        <w:t>* الجريدة الرسمية، السنة ال</w:t>
      </w:r>
      <w:r>
        <w:rPr>
          <w:rFonts w:asciiTheme="minorBidi" w:hAnsiTheme="minorBidi" w:hint="cs"/>
          <w:sz w:val="22"/>
          <w:szCs w:val="22"/>
          <w:rtl/>
        </w:rPr>
        <w:t>أ</w:t>
      </w:r>
      <w:r w:rsidRPr="00D06D55">
        <w:rPr>
          <w:rFonts w:asciiTheme="minorBidi" w:hAnsiTheme="minorBidi"/>
          <w:sz w:val="22"/>
          <w:szCs w:val="22"/>
          <w:rtl/>
        </w:rPr>
        <w:t>ولى، العدد (15)، بتاريخ 23/8/2012م، ليبيا، وزارة العدل.</w:t>
      </w:r>
    </w:p>
  </w:footnote>
  <w:footnote w:id="150">
    <w:p w:rsidR="00D60B34" w:rsidRDefault="00D60B34" w:rsidP="00450927">
      <w:pPr>
        <w:pStyle w:val="a7"/>
      </w:pPr>
      <w:r w:rsidRPr="006A335B">
        <w:rPr>
          <w:rStyle w:val="a8"/>
        </w:rPr>
        <w:footnoteRef/>
      </w:r>
      <w:r w:rsidRPr="006A335B">
        <w:rPr>
          <w:rtl/>
        </w:rPr>
        <w:t xml:space="preserve"> </w:t>
      </w:r>
      <w:r w:rsidRPr="006A335B">
        <w:rPr>
          <w:rFonts w:hint="cs"/>
          <w:rtl/>
        </w:rPr>
        <w:t>- للمزيد أنظر ص 27</w:t>
      </w:r>
      <w:r>
        <w:rPr>
          <w:rFonts w:hint="cs"/>
          <w:rtl/>
        </w:rPr>
        <w:t>-28.</w:t>
      </w:r>
    </w:p>
  </w:footnote>
  <w:footnote w:id="151">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محمد عبدالله الحراري، أصول القانون </w:t>
      </w:r>
      <w:r>
        <w:rPr>
          <w:rFonts w:asciiTheme="minorBidi" w:hAnsiTheme="minorBidi"/>
          <w:sz w:val="22"/>
          <w:szCs w:val="22"/>
          <w:rtl/>
        </w:rPr>
        <w:t xml:space="preserve">الإداري  </w:t>
      </w:r>
      <w:r w:rsidRPr="00D06D55">
        <w:rPr>
          <w:rFonts w:asciiTheme="minorBidi" w:hAnsiTheme="minorBidi"/>
          <w:sz w:val="22"/>
          <w:szCs w:val="22"/>
          <w:rtl/>
        </w:rPr>
        <w:t>الليبي، وسائل مباشرة</w:t>
      </w:r>
      <w:r>
        <w:rPr>
          <w:rFonts w:asciiTheme="minorBidi" w:hAnsiTheme="minorBidi"/>
          <w:sz w:val="22"/>
          <w:szCs w:val="22"/>
          <w:rtl/>
        </w:rPr>
        <w:t xml:space="preserve"> الإدارة  </w:t>
      </w:r>
      <w:r w:rsidRPr="00D06D55">
        <w:rPr>
          <w:rFonts w:asciiTheme="minorBidi" w:hAnsiTheme="minorBidi"/>
          <w:sz w:val="22"/>
          <w:szCs w:val="22"/>
          <w:rtl/>
        </w:rPr>
        <w:t>الشعبية لوظائفها، المركز القومي للدراسات العلمية، ط5، 2003م، ص 104.</w:t>
      </w:r>
    </w:p>
  </w:footnote>
  <w:footnote w:id="152">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Pr>
          <w:rFonts w:asciiTheme="minorBidi" w:hAnsiTheme="minorBidi"/>
          <w:sz w:val="22"/>
          <w:szCs w:val="22"/>
          <w:rtl/>
        </w:rPr>
        <w:t xml:space="preserve"> - الجريدة الرسمية،</w:t>
      </w:r>
      <w:r>
        <w:rPr>
          <w:rFonts w:asciiTheme="minorBidi" w:hAnsiTheme="minorBidi" w:hint="cs"/>
          <w:sz w:val="22"/>
          <w:szCs w:val="22"/>
          <w:rtl/>
        </w:rPr>
        <w:t xml:space="preserve"> السنة الثانية، العدد 7، </w:t>
      </w:r>
      <w:r w:rsidRPr="00D06D55">
        <w:rPr>
          <w:rFonts w:asciiTheme="minorBidi" w:hAnsiTheme="minorBidi"/>
          <w:sz w:val="22"/>
          <w:szCs w:val="22"/>
          <w:rtl/>
        </w:rPr>
        <w:t>وزارة العدل – ليبيا.</w:t>
      </w:r>
    </w:p>
  </w:footnote>
  <w:footnote w:id="153">
    <w:p w:rsidR="00D60B34" w:rsidRDefault="00D60B34" w:rsidP="00450927">
      <w:pPr>
        <w:pStyle w:val="a7"/>
      </w:pPr>
      <w:r>
        <w:rPr>
          <w:rStyle w:val="a8"/>
        </w:rPr>
        <w:footnoteRef/>
      </w:r>
      <w:r>
        <w:rPr>
          <w:rtl/>
        </w:rPr>
        <w:t xml:space="preserve"> </w:t>
      </w:r>
      <w:r>
        <w:rPr>
          <w:rFonts w:hint="cs"/>
          <w:rtl/>
        </w:rPr>
        <w:t>- للمزيد انظر د. خليفة صالح أحواس، القانون الإداري الليبي الحديث، مرجع سابق، ص 59 -60.</w:t>
      </w:r>
    </w:p>
  </w:footnote>
  <w:footnote w:id="154">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(1) من القانون 43 لسنة 1979م</w:t>
      </w:r>
      <w:r>
        <w:rPr>
          <w:rFonts w:asciiTheme="minorBidi" w:hAnsiTheme="minorBidi"/>
          <w:sz w:val="22"/>
          <w:szCs w:val="22"/>
          <w:rtl/>
        </w:rPr>
        <w:t xml:space="preserve"> بشأن </w:t>
      </w:r>
      <w:r>
        <w:rPr>
          <w:rFonts w:asciiTheme="minorBidi" w:hAnsiTheme="minorBidi" w:hint="cs"/>
          <w:sz w:val="22"/>
          <w:szCs w:val="22"/>
          <w:rtl/>
        </w:rPr>
        <w:t>الإدارة المحلية</w:t>
      </w:r>
      <w:r w:rsidRPr="00D06D55">
        <w:rPr>
          <w:rFonts w:asciiTheme="minorBidi" w:hAnsiTheme="minorBidi"/>
          <w:sz w:val="22"/>
          <w:szCs w:val="22"/>
          <w:rtl/>
        </w:rPr>
        <w:t xml:space="preserve"> المعدل بالقانون رقم (50) لسنة 1981م.</w:t>
      </w:r>
    </w:p>
  </w:footnote>
  <w:footnote w:id="155">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المادة "4" من الق</w:t>
      </w:r>
      <w:r>
        <w:rPr>
          <w:rFonts w:asciiTheme="minorBidi" w:hAnsiTheme="minorBidi"/>
          <w:sz w:val="22"/>
          <w:szCs w:val="22"/>
          <w:rtl/>
        </w:rPr>
        <w:t xml:space="preserve">انون 59/2012م </w:t>
      </w:r>
      <w:r>
        <w:rPr>
          <w:rFonts w:hint="cs"/>
          <w:rtl/>
        </w:rPr>
        <w:t>بشأن الإدارة المحلية.</w:t>
      </w:r>
    </w:p>
  </w:footnote>
  <w:footnote w:id="156">
    <w:p w:rsidR="00D60B34"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د. خليفة علي الجبراني-  الوجيز في مبادئ القانون </w:t>
      </w:r>
      <w:r>
        <w:rPr>
          <w:rFonts w:asciiTheme="minorBidi" w:hAnsiTheme="minorBidi"/>
          <w:sz w:val="22"/>
          <w:szCs w:val="22"/>
          <w:rtl/>
        </w:rPr>
        <w:t>الإداري  الليبي " الجزء ال</w:t>
      </w:r>
      <w:r>
        <w:rPr>
          <w:rFonts w:asciiTheme="minorBidi" w:hAnsiTheme="minorBidi" w:hint="cs"/>
          <w:sz w:val="22"/>
          <w:szCs w:val="22"/>
          <w:rtl/>
        </w:rPr>
        <w:t>أ</w:t>
      </w:r>
      <w:r>
        <w:rPr>
          <w:rFonts w:asciiTheme="minorBidi" w:hAnsiTheme="minorBidi"/>
          <w:sz w:val="22"/>
          <w:szCs w:val="22"/>
          <w:rtl/>
        </w:rPr>
        <w:t>ول"</w:t>
      </w:r>
      <w:r>
        <w:rPr>
          <w:rFonts w:asciiTheme="minorBidi" w:hAnsiTheme="minorBidi" w:hint="cs"/>
          <w:sz w:val="22"/>
          <w:szCs w:val="22"/>
          <w:rtl/>
        </w:rPr>
        <w:t xml:space="preserve"> مرجع سابق، </w:t>
      </w:r>
      <w:r w:rsidRPr="00D06D55">
        <w:rPr>
          <w:rFonts w:asciiTheme="minorBidi" w:hAnsiTheme="minorBidi"/>
          <w:sz w:val="22"/>
          <w:szCs w:val="22"/>
          <w:rtl/>
        </w:rPr>
        <w:t>ص130</w:t>
      </w:r>
    </w:p>
    <w:p w:rsidR="00D60B34" w:rsidRPr="00D06D55" w:rsidRDefault="00D60B34" w:rsidP="00450927">
      <w:pPr>
        <w:pStyle w:val="a7"/>
        <w:rPr>
          <w:rFonts w:asciiTheme="minorBidi" w:hAnsiTheme="minorBidi"/>
          <w:sz w:val="22"/>
          <w:szCs w:val="22"/>
        </w:rPr>
      </w:pPr>
      <w:r>
        <w:rPr>
          <w:rFonts w:asciiTheme="minorBidi" w:hAnsiTheme="minorBidi" w:hint="cs"/>
          <w:sz w:val="22"/>
          <w:szCs w:val="22"/>
          <w:rtl/>
        </w:rPr>
        <w:t>* مسودة مشروع الدستور الليبي الجديد، 29 يوليو سنة 2017م.</w:t>
      </w:r>
    </w:p>
  </w:footnote>
  <w:footnote w:id="157">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د. ماجد راغب الحلو، القانون </w:t>
      </w:r>
      <w:r>
        <w:rPr>
          <w:rFonts w:asciiTheme="minorBidi" w:hAnsiTheme="minorBidi"/>
          <w:sz w:val="22"/>
          <w:szCs w:val="22"/>
          <w:rtl/>
        </w:rPr>
        <w:t xml:space="preserve">الإداري، </w:t>
      </w:r>
      <w:r w:rsidRPr="00D06D55">
        <w:rPr>
          <w:rFonts w:asciiTheme="minorBidi" w:hAnsiTheme="minorBidi"/>
          <w:sz w:val="22"/>
          <w:szCs w:val="22"/>
          <w:rtl/>
        </w:rPr>
        <w:t xml:space="preserve"> دار الجامعة الجديدة، القاهرة، 2008م، ص162.</w:t>
      </w:r>
    </w:p>
  </w:footnote>
  <w:footnote w:id="158">
    <w:p w:rsidR="00D60B34" w:rsidRDefault="00D60B34" w:rsidP="00450927">
      <w:pPr>
        <w:pStyle w:val="a7"/>
      </w:pPr>
      <w:r>
        <w:rPr>
          <w:rStyle w:val="a8"/>
        </w:rPr>
        <w:footnoteRef/>
      </w:r>
      <w:r>
        <w:rPr>
          <w:rtl/>
        </w:rPr>
        <w:t xml:space="preserve"> </w:t>
      </w:r>
      <w:r>
        <w:rPr>
          <w:rFonts w:hint="cs"/>
          <w:rtl/>
        </w:rPr>
        <w:t xml:space="preserve">المادة (11) الفقرتين (أ </w:t>
      </w:r>
      <w:r>
        <w:rPr>
          <w:rtl/>
        </w:rPr>
        <w:t>–</w:t>
      </w:r>
      <w:r>
        <w:rPr>
          <w:rFonts w:hint="cs"/>
          <w:rtl/>
        </w:rPr>
        <w:t xml:space="preserve"> ب) من القانون رقم 59/2012م بشأن الادارة المحلية.</w:t>
      </w:r>
    </w:p>
  </w:footnote>
  <w:footnote w:id="159">
    <w:p w:rsidR="00D60B34" w:rsidRDefault="00D60B34" w:rsidP="00450927">
      <w:pPr>
        <w:pStyle w:val="a7"/>
      </w:pPr>
      <w:r>
        <w:rPr>
          <w:rStyle w:val="a8"/>
        </w:rPr>
        <w:footnoteRef/>
      </w:r>
      <w:r>
        <w:rPr>
          <w:rtl/>
        </w:rPr>
        <w:t xml:space="preserve"> </w:t>
      </w:r>
      <w:r>
        <w:rPr>
          <w:rFonts w:hint="cs"/>
          <w:rtl/>
        </w:rPr>
        <w:t xml:space="preserve">- </w:t>
      </w:r>
      <w:r w:rsidRPr="002F7426">
        <w:rPr>
          <w:rFonts w:hint="cs"/>
          <w:sz w:val="22"/>
          <w:szCs w:val="22"/>
          <w:rtl/>
        </w:rPr>
        <w:t>أ. ايمان محمد الرابطي، المجالس المحلية وفق قانون الادارة المحلية الجديد 59/2012م ، مجلة العلوم القانونية، العدد الخامس، 2015م، ص 268.</w:t>
      </w:r>
    </w:p>
  </w:footnote>
  <w:footnote w:id="160">
    <w:p w:rsidR="00D60B34" w:rsidRDefault="00D60B34" w:rsidP="00450927">
      <w:pPr>
        <w:pStyle w:val="a7"/>
      </w:pPr>
      <w:r>
        <w:rPr>
          <w:rStyle w:val="a8"/>
        </w:rPr>
        <w:footnoteRef/>
      </w:r>
      <w:r>
        <w:rPr>
          <w:rtl/>
        </w:rPr>
        <w:t xml:space="preserve"> </w:t>
      </w:r>
      <w:r>
        <w:rPr>
          <w:rFonts w:hint="cs"/>
          <w:rtl/>
        </w:rPr>
        <w:t>- أ. حواء سليمان درياق، التنظيم الإداري في ليبيا بين المركزية والحكم المحلي، مرجع سابق، ص 186.</w:t>
      </w:r>
    </w:p>
  </w:footnote>
  <w:footnote w:id="161">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د. مصلح ممدوح الصرايرة</w:t>
      </w:r>
      <w:r>
        <w:rPr>
          <w:rFonts w:asciiTheme="minorBidi" w:hAnsiTheme="minorBidi"/>
          <w:sz w:val="22"/>
          <w:szCs w:val="22"/>
          <w:rtl/>
        </w:rPr>
        <w:t xml:space="preserve">، </w:t>
      </w:r>
      <w:r w:rsidRPr="00D06D55">
        <w:rPr>
          <w:rFonts w:asciiTheme="minorBidi" w:hAnsiTheme="minorBidi"/>
          <w:sz w:val="22"/>
          <w:szCs w:val="22"/>
          <w:rtl/>
        </w:rPr>
        <w:t xml:space="preserve">القانون </w:t>
      </w:r>
      <w:r>
        <w:rPr>
          <w:rFonts w:asciiTheme="minorBidi" w:hAnsiTheme="minorBidi"/>
          <w:sz w:val="22"/>
          <w:szCs w:val="22"/>
          <w:rtl/>
        </w:rPr>
        <w:t xml:space="preserve">الإداري،  </w:t>
      </w:r>
      <w:r>
        <w:rPr>
          <w:rFonts w:asciiTheme="minorBidi" w:hAnsiTheme="minorBidi" w:hint="cs"/>
          <w:sz w:val="22"/>
          <w:szCs w:val="22"/>
          <w:rtl/>
        </w:rPr>
        <w:t>مرجع سابق،</w:t>
      </w:r>
      <w:r>
        <w:rPr>
          <w:rFonts w:asciiTheme="minorBidi" w:hAnsiTheme="minorBidi"/>
          <w:sz w:val="22"/>
          <w:szCs w:val="22"/>
          <w:rtl/>
        </w:rPr>
        <w:t xml:space="preserve"> </w:t>
      </w:r>
      <w:r w:rsidRPr="00D06D55">
        <w:rPr>
          <w:rFonts w:asciiTheme="minorBidi" w:hAnsiTheme="minorBidi"/>
          <w:sz w:val="22"/>
          <w:szCs w:val="22"/>
          <w:rtl/>
        </w:rPr>
        <w:t>ص205</w:t>
      </w:r>
      <w:r>
        <w:rPr>
          <w:rFonts w:asciiTheme="minorBidi" w:hAnsiTheme="minorBidi"/>
          <w:sz w:val="22"/>
          <w:szCs w:val="22"/>
          <w:rtl/>
        </w:rPr>
        <w:t xml:space="preserve">. </w:t>
      </w:r>
    </w:p>
  </w:footnote>
  <w:footnote w:id="162">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عدنان عمرو،</w:t>
      </w:r>
      <w:r>
        <w:rPr>
          <w:rFonts w:asciiTheme="minorBidi" w:hAnsiTheme="minorBidi"/>
          <w:sz w:val="22"/>
          <w:szCs w:val="22"/>
          <w:rtl/>
        </w:rPr>
        <w:t xml:space="preserve">  الإدارة </w:t>
      </w:r>
      <w:r w:rsidRPr="00D06D55">
        <w:rPr>
          <w:rFonts w:asciiTheme="minorBidi" w:hAnsiTheme="minorBidi"/>
          <w:sz w:val="22"/>
          <w:szCs w:val="22"/>
          <w:rtl/>
        </w:rPr>
        <w:t>المح</w:t>
      </w:r>
      <w:r>
        <w:rPr>
          <w:rFonts w:asciiTheme="minorBidi" w:hAnsiTheme="minorBidi"/>
          <w:sz w:val="22"/>
          <w:szCs w:val="22"/>
          <w:rtl/>
        </w:rPr>
        <w:t>لية في فلسطين، منشأة المعارف ال</w:t>
      </w:r>
      <w:r>
        <w:rPr>
          <w:rFonts w:asciiTheme="minorBidi" w:hAnsiTheme="minorBidi" w:hint="cs"/>
          <w:sz w:val="22"/>
          <w:szCs w:val="22"/>
          <w:rtl/>
        </w:rPr>
        <w:t>إ</w:t>
      </w:r>
      <w:r w:rsidRPr="00D06D55">
        <w:rPr>
          <w:rFonts w:asciiTheme="minorBidi" w:hAnsiTheme="minorBidi"/>
          <w:sz w:val="22"/>
          <w:szCs w:val="22"/>
          <w:rtl/>
        </w:rPr>
        <w:t xml:space="preserve">سكندرية، </w:t>
      </w:r>
      <w:r>
        <w:rPr>
          <w:rFonts w:asciiTheme="minorBidi" w:hAnsiTheme="minorBidi" w:hint="cs"/>
          <w:sz w:val="22"/>
          <w:szCs w:val="22"/>
          <w:rtl/>
        </w:rPr>
        <w:t>ط1</w:t>
      </w:r>
      <w:r w:rsidRPr="00D06D55">
        <w:rPr>
          <w:rFonts w:asciiTheme="minorBidi" w:hAnsiTheme="minorBidi"/>
          <w:sz w:val="22"/>
          <w:szCs w:val="22"/>
          <w:rtl/>
        </w:rPr>
        <w:t>، ص 570.</w:t>
      </w:r>
    </w:p>
  </w:footnote>
  <w:footnote w:id="163">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(44) </w:t>
      </w:r>
      <w:r w:rsidRPr="00D06D55">
        <w:rPr>
          <w:rFonts w:asciiTheme="minorBidi" w:hAnsiTheme="minorBidi"/>
          <w:sz w:val="22"/>
          <w:szCs w:val="22"/>
          <w:rtl/>
          <w:lang w:bidi="ar-LY"/>
        </w:rPr>
        <w:t>من القانون</w:t>
      </w:r>
      <w:r>
        <w:rPr>
          <w:rFonts w:asciiTheme="minorBidi" w:hAnsiTheme="minorBidi" w:hint="cs"/>
          <w:sz w:val="22"/>
          <w:szCs w:val="22"/>
          <w:rtl/>
          <w:lang w:bidi="ar-LY"/>
        </w:rPr>
        <w:t xml:space="preserve"> رقم</w:t>
      </w:r>
      <w:r w:rsidRPr="00D06D55">
        <w:rPr>
          <w:rFonts w:asciiTheme="minorBidi" w:hAnsiTheme="minorBidi"/>
          <w:sz w:val="22"/>
          <w:szCs w:val="22"/>
          <w:rtl/>
          <w:lang w:bidi="ar-LY"/>
        </w:rPr>
        <w:t xml:space="preserve"> </w:t>
      </w:r>
      <w:r>
        <w:rPr>
          <w:rFonts w:asciiTheme="minorBidi" w:hAnsiTheme="minorBidi" w:hint="cs"/>
          <w:sz w:val="22"/>
          <w:szCs w:val="22"/>
          <w:rtl/>
          <w:lang w:bidi="ar-LY"/>
        </w:rPr>
        <w:t>(43)</w:t>
      </w:r>
      <w:r w:rsidRPr="00D06D55">
        <w:rPr>
          <w:rFonts w:asciiTheme="minorBidi" w:hAnsiTheme="minorBidi"/>
          <w:sz w:val="22"/>
          <w:szCs w:val="22"/>
          <w:rtl/>
          <w:lang w:bidi="ar-LY"/>
        </w:rPr>
        <w:t xml:space="preserve"> لسنة 1979م</w:t>
      </w:r>
      <w:r>
        <w:rPr>
          <w:rFonts w:asciiTheme="minorBidi" w:hAnsiTheme="minorBidi"/>
          <w:sz w:val="22"/>
          <w:szCs w:val="22"/>
          <w:rtl/>
          <w:lang w:bidi="ar-LY"/>
        </w:rPr>
        <w:t xml:space="preserve"> بشأن الإدارة  المحلية</w:t>
      </w:r>
      <w:r w:rsidRPr="00D06D55">
        <w:rPr>
          <w:rFonts w:asciiTheme="minorBidi" w:hAnsiTheme="minorBidi"/>
          <w:sz w:val="22"/>
          <w:szCs w:val="22"/>
          <w:rtl/>
          <w:lang w:bidi="ar-LY"/>
        </w:rPr>
        <w:t xml:space="preserve"> </w:t>
      </w:r>
      <w:r>
        <w:rPr>
          <w:rFonts w:asciiTheme="minorBidi" w:hAnsiTheme="minorBidi" w:hint="cs"/>
          <w:sz w:val="22"/>
          <w:szCs w:val="22"/>
          <w:rtl/>
          <w:lang w:bidi="ar-LY"/>
        </w:rPr>
        <w:t xml:space="preserve">المصري </w:t>
      </w:r>
      <w:r w:rsidRPr="00D06D55">
        <w:rPr>
          <w:rFonts w:asciiTheme="minorBidi" w:hAnsiTheme="minorBidi"/>
          <w:sz w:val="22"/>
          <w:szCs w:val="22"/>
          <w:rtl/>
          <w:lang w:bidi="ar-LY"/>
        </w:rPr>
        <w:t>المعدل بالقانون رقم</w:t>
      </w:r>
      <w:r>
        <w:rPr>
          <w:rFonts w:asciiTheme="minorBidi" w:hAnsiTheme="minorBidi" w:hint="cs"/>
          <w:sz w:val="22"/>
          <w:szCs w:val="22"/>
          <w:rtl/>
          <w:lang w:bidi="ar-LY"/>
        </w:rPr>
        <w:t>(</w:t>
      </w:r>
      <w:r w:rsidRPr="00D06D55">
        <w:rPr>
          <w:rFonts w:asciiTheme="minorBidi" w:hAnsiTheme="minorBidi"/>
          <w:sz w:val="22"/>
          <w:szCs w:val="22"/>
          <w:rtl/>
          <w:lang w:bidi="ar-LY"/>
        </w:rPr>
        <w:t>50</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1981م.</w:t>
      </w:r>
    </w:p>
  </w:footnote>
  <w:footnote w:id="164">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انظر المواد ( 60 – 67 )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w:t>
      </w:r>
      <w:r>
        <w:rPr>
          <w:rFonts w:asciiTheme="minorBidi" w:hAnsiTheme="minorBidi" w:hint="cs"/>
          <w:sz w:val="22"/>
          <w:szCs w:val="22"/>
          <w:rtl/>
        </w:rPr>
        <w:t>(</w:t>
      </w:r>
      <w:r w:rsidRPr="00D06D55">
        <w:rPr>
          <w:rFonts w:asciiTheme="minorBidi" w:hAnsiTheme="minorBidi"/>
          <w:sz w:val="22"/>
          <w:szCs w:val="22"/>
          <w:rtl/>
        </w:rPr>
        <w:t>43</w:t>
      </w:r>
      <w:r>
        <w:rPr>
          <w:rFonts w:asciiTheme="minorBidi" w:hAnsiTheme="minorBidi" w:hint="cs"/>
          <w:sz w:val="22"/>
          <w:szCs w:val="22"/>
          <w:rtl/>
        </w:rPr>
        <w:t>)</w:t>
      </w:r>
      <w:r w:rsidRPr="00D06D55">
        <w:rPr>
          <w:rFonts w:asciiTheme="minorBidi" w:hAnsiTheme="minorBidi"/>
          <w:sz w:val="22"/>
          <w:szCs w:val="22"/>
          <w:rtl/>
        </w:rPr>
        <w:t>/1979م.</w:t>
      </w:r>
    </w:p>
  </w:footnote>
  <w:footnote w:id="165">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(3)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w:t>
      </w:r>
      <w:r>
        <w:rPr>
          <w:rFonts w:asciiTheme="minorBidi" w:hAnsiTheme="minorBidi" w:hint="cs"/>
          <w:sz w:val="22"/>
          <w:szCs w:val="22"/>
          <w:rtl/>
        </w:rPr>
        <w:t xml:space="preserve">المصري </w:t>
      </w:r>
      <w:r w:rsidRPr="00D06D55">
        <w:rPr>
          <w:rFonts w:asciiTheme="minorBidi" w:hAnsiTheme="minorBidi"/>
          <w:sz w:val="22"/>
          <w:szCs w:val="22"/>
          <w:rtl/>
        </w:rPr>
        <w:t xml:space="preserve">رقم </w:t>
      </w:r>
      <w:r>
        <w:rPr>
          <w:rFonts w:asciiTheme="minorBidi" w:hAnsiTheme="minorBidi" w:hint="cs"/>
          <w:sz w:val="22"/>
          <w:szCs w:val="22"/>
          <w:rtl/>
        </w:rPr>
        <w:t>(</w:t>
      </w:r>
      <w:r w:rsidRPr="00D06D55">
        <w:rPr>
          <w:rFonts w:asciiTheme="minorBidi" w:hAnsiTheme="minorBidi"/>
          <w:sz w:val="22"/>
          <w:szCs w:val="22"/>
          <w:rtl/>
        </w:rPr>
        <w:t>43</w:t>
      </w:r>
      <w:r>
        <w:rPr>
          <w:rFonts w:asciiTheme="minorBidi" w:hAnsiTheme="minorBidi" w:hint="cs"/>
          <w:sz w:val="22"/>
          <w:szCs w:val="22"/>
          <w:rtl/>
        </w:rPr>
        <w:t>)</w:t>
      </w:r>
      <w:r w:rsidRPr="00D06D55">
        <w:rPr>
          <w:rFonts w:asciiTheme="minorBidi" w:hAnsiTheme="minorBidi"/>
          <w:sz w:val="22"/>
          <w:szCs w:val="22"/>
          <w:rtl/>
        </w:rPr>
        <w:t xml:space="preserve"> لسنة  1979م عدلت بالقانون رقم </w:t>
      </w:r>
      <w:r>
        <w:rPr>
          <w:rFonts w:asciiTheme="minorBidi" w:hAnsiTheme="minorBidi" w:hint="cs"/>
          <w:sz w:val="22"/>
          <w:szCs w:val="22"/>
          <w:rtl/>
        </w:rPr>
        <w:t>(</w:t>
      </w:r>
      <w:r w:rsidRPr="00D06D55">
        <w:rPr>
          <w:rFonts w:asciiTheme="minorBidi" w:hAnsiTheme="minorBidi"/>
          <w:sz w:val="22"/>
          <w:szCs w:val="22"/>
          <w:rtl/>
        </w:rPr>
        <w:t xml:space="preserve">50 </w:t>
      </w:r>
      <w:r>
        <w:rPr>
          <w:rFonts w:asciiTheme="minorBidi" w:hAnsiTheme="minorBidi" w:hint="cs"/>
          <w:sz w:val="22"/>
          <w:szCs w:val="22"/>
          <w:rtl/>
        </w:rPr>
        <w:t xml:space="preserve">) </w:t>
      </w:r>
      <w:r w:rsidRPr="00D06D55">
        <w:rPr>
          <w:rFonts w:asciiTheme="minorBidi" w:hAnsiTheme="minorBidi"/>
          <w:sz w:val="22"/>
          <w:szCs w:val="22"/>
          <w:rtl/>
        </w:rPr>
        <w:t xml:space="preserve">لسنة 1981م </w:t>
      </w:r>
      <w:r>
        <w:rPr>
          <w:rFonts w:asciiTheme="minorBidi" w:hAnsiTheme="minorBidi" w:hint="cs"/>
          <w:sz w:val="22"/>
          <w:szCs w:val="22"/>
          <w:rtl/>
        </w:rPr>
        <w:t>ثم عدلت</w:t>
      </w:r>
      <w:r w:rsidRPr="00D06D55">
        <w:rPr>
          <w:rFonts w:asciiTheme="minorBidi" w:hAnsiTheme="minorBidi"/>
          <w:sz w:val="22"/>
          <w:szCs w:val="22"/>
          <w:rtl/>
        </w:rPr>
        <w:t xml:space="preserve"> الفقرة</w:t>
      </w:r>
      <w:r>
        <w:rPr>
          <w:rFonts w:asciiTheme="minorBidi" w:hAnsiTheme="minorBidi"/>
          <w:sz w:val="22"/>
          <w:szCs w:val="22"/>
          <w:rtl/>
        </w:rPr>
        <w:t xml:space="preserve"> الأولى  </w:t>
      </w:r>
      <w:r w:rsidRPr="00D06D55">
        <w:rPr>
          <w:rFonts w:asciiTheme="minorBidi" w:hAnsiTheme="minorBidi"/>
          <w:sz w:val="22"/>
          <w:szCs w:val="22"/>
          <w:rtl/>
        </w:rPr>
        <w:t>من المادة بالقانون رقم (145) لسنة 1988م.</w:t>
      </w:r>
    </w:p>
  </w:footnote>
  <w:footnote w:id="166">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رفعت عيد سيد</w:t>
      </w:r>
      <w:r>
        <w:rPr>
          <w:rFonts w:asciiTheme="minorBidi" w:hAnsiTheme="minorBidi"/>
          <w:sz w:val="22"/>
          <w:szCs w:val="22"/>
          <w:rtl/>
        </w:rPr>
        <w:t xml:space="preserve">، </w:t>
      </w:r>
      <w:r w:rsidRPr="00D06D55">
        <w:rPr>
          <w:rFonts w:asciiTheme="minorBidi" w:hAnsiTheme="minorBidi"/>
          <w:sz w:val="22"/>
          <w:szCs w:val="22"/>
          <w:rtl/>
        </w:rPr>
        <w:t xml:space="preserve">مبادئ القانون </w:t>
      </w:r>
      <w:r>
        <w:rPr>
          <w:rFonts w:asciiTheme="minorBidi" w:hAnsiTheme="minorBidi"/>
          <w:sz w:val="22"/>
          <w:szCs w:val="22"/>
          <w:rtl/>
        </w:rPr>
        <w:t xml:space="preserve">الإداري  </w:t>
      </w:r>
      <w:r w:rsidRPr="00D06D55">
        <w:rPr>
          <w:rFonts w:asciiTheme="minorBidi" w:hAnsiTheme="minorBidi"/>
          <w:sz w:val="22"/>
          <w:szCs w:val="22"/>
          <w:rtl/>
        </w:rPr>
        <w:t xml:space="preserve">(الكتاب </w:t>
      </w:r>
      <w:r>
        <w:rPr>
          <w:rFonts w:asciiTheme="minorBidi" w:hAnsiTheme="minorBidi"/>
          <w:sz w:val="22"/>
          <w:szCs w:val="22"/>
          <w:rtl/>
        </w:rPr>
        <w:t xml:space="preserve">الأول </w:t>
      </w:r>
      <w:r w:rsidRPr="00D06D55">
        <w:rPr>
          <w:rFonts w:asciiTheme="minorBidi" w:hAnsiTheme="minorBidi"/>
          <w:sz w:val="22"/>
          <w:szCs w:val="22"/>
          <w:rtl/>
        </w:rPr>
        <w:t>)</w:t>
      </w:r>
      <w:r>
        <w:rPr>
          <w:rFonts w:asciiTheme="minorBidi" w:hAnsiTheme="minorBidi"/>
          <w:sz w:val="22"/>
          <w:szCs w:val="22"/>
          <w:rtl/>
        </w:rPr>
        <w:t xml:space="preserve">، </w:t>
      </w:r>
      <w:r w:rsidRPr="00D06D55">
        <w:rPr>
          <w:rFonts w:asciiTheme="minorBidi" w:hAnsiTheme="minorBidi"/>
          <w:sz w:val="22"/>
          <w:szCs w:val="22"/>
          <w:rtl/>
        </w:rPr>
        <w:t>دار النهضة العربية للنشر</w:t>
      </w:r>
      <w:r>
        <w:rPr>
          <w:rFonts w:asciiTheme="minorBidi" w:hAnsiTheme="minorBidi"/>
          <w:sz w:val="22"/>
          <w:szCs w:val="22"/>
          <w:rtl/>
        </w:rPr>
        <w:t xml:space="preserve">، </w:t>
      </w:r>
      <w:r w:rsidRPr="00D06D55">
        <w:rPr>
          <w:rFonts w:asciiTheme="minorBidi" w:hAnsiTheme="minorBidi"/>
          <w:sz w:val="22"/>
          <w:szCs w:val="22"/>
          <w:rtl/>
        </w:rPr>
        <w:t>2003م</w:t>
      </w:r>
      <w:r>
        <w:rPr>
          <w:rFonts w:asciiTheme="minorBidi" w:hAnsiTheme="minorBidi"/>
          <w:sz w:val="22"/>
          <w:szCs w:val="22"/>
          <w:rtl/>
        </w:rPr>
        <w:t xml:space="preserve">، </w:t>
      </w:r>
      <w:r>
        <w:rPr>
          <w:rFonts w:asciiTheme="minorBidi" w:hAnsiTheme="minorBidi" w:hint="cs"/>
          <w:sz w:val="22"/>
          <w:szCs w:val="22"/>
          <w:rtl/>
        </w:rPr>
        <w:t>ط1</w:t>
      </w:r>
      <w:r>
        <w:rPr>
          <w:rFonts w:asciiTheme="minorBidi" w:hAnsiTheme="minorBidi"/>
          <w:sz w:val="22"/>
          <w:szCs w:val="22"/>
          <w:rtl/>
        </w:rPr>
        <w:t xml:space="preserve">، </w:t>
      </w:r>
      <w:r w:rsidRPr="00D06D55">
        <w:rPr>
          <w:rFonts w:asciiTheme="minorBidi" w:hAnsiTheme="minorBidi"/>
          <w:sz w:val="22"/>
          <w:szCs w:val="22"/>
          <w:rtl/>
        </w:rPr>
        <w:t>ص238-239</w:t>
      </w:r>
      <w:r>
        <w:rPr>
          <w:rFonts w:asciiTheme="minorBidi" w:hAnsiTheme="minorBidi"/>
          <w:sz w:val="22"/>
          <w:szCs w:val="22"/>
          <w:rtl/>
        </w:rPr>
        <w:t xml:space="preserve">. </w:t>
      </w:r>
    </w:p>
  </w:footnote>
  <w:footnote w:id="167">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(11) فقرة (ج) من القانون رقم (59) لسنة 2012م </w:t>
      </w:r>
      <w:r>
        <w:rPr>
          <w:rFonts w:asciiTheme="minorBidi" w:hAnsiTheme="minorBidi" w:hint="cs"/>
          <w:sz w:val="22"/>
          <w:szCs w:val="22"/>
          <w:rtl/>
        </w:rPr>
        <w:t>بشأن الإدارة المحلية.</w:t>
      </w:r>
      <w:r>
        <w:rPr>
          <w:rFonts w:asciiTheme="minorBidi" w:hAnsiTheme="minorBidi"/>
          <w:sz w:val="22"/>
          <w:szCs w:val="22"/>
          <w:rtl/>
        </w:rPr>
        <w:t xml:space="preserve"> </w:t>
      </w:r>
    </w:p>
  </w:footnote>
  <w:footnote w:id="168">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(31) من اللائحة التنفيذية</w:t>
      </w:r>
      <w:r>
        <w:rPr>
          <w:rFonts w:asciiTheme="minorBidi" w:hAnsiTheme="minorBidi" w:hint="cs"/>
          <w:sz w:val="22"/>
          <w:szCs w:val="22"/>
          <w:rtl/>
        </w:rPr>
        <w:t xml:space="preserve"> رقم (130) لسنة 2013م، للقانون</w:t>
      </w:r>
      <w:r w:rsidRPr="00D06D55">
        <w:rPr>
          <w:rFonts w:asciiTheme="minorBidi" w:hAnsiTheme="minorBidi"/>
          <w:sz w:val="22"/>
          <w:szCs w:val="22"/>
          <w:rtl/>
        </w:rPr>
        <w:t xml:space="preserve"> رقم (59) لسنة 2012م </w:t>
      </w:r>
      <w:r>
        <w:rPr>
          <w:rFonts w:asciiTheme="minorBidi" w:hAnsiTheme="minorBidi" w:hint="cs"/>
          <w:sz w:val="22"/>
          <w:szCs w:val="22"/>
          <w:rtl/>
        </w:rPr>
        <w:t>بشأن الإدارة المحلية.</w:t>
      </w:r>
    </w:p>
  </w:footnote>
  <w:footnote w:id="169">
    <w:p w:rsidR="00D60B34" w:rsidRDefault="00D60B34" w:rsidP="00450927">
      <w:pPr>
        <w:pStyle w:val="a7"/>
      </w:pPr>
      <w:r>
        <w:rPr>
          <w:rStyle w:val="a8"/>
        </w:rPr>
        <w:footnoteRef/>
      </w:r>
      <w:r>
        <w:rPr>
          <w:rtl/>
        </w:rPr>
        <w:t xml:space="preserve"> </w:t>
      </w:r>
      <w:r>
        <w:rPr>
          <w:rFonts w:hint="cs"/>
          <w:rtl/>
        </w:rPr>
        <w:t>- طعن إداري رقم 355، س60 ق، جلسة 29//3/2015م مشار إليه في رسالة أ. وهيب عامر العجيلي، الإدارة المحلية وتطبيقاتها في ليبيا، جامعة طرابلس، 2017م، ص 67.</w:t>
      </w:r>
    </w:p>
  </w:footnote>
  <w:footnote w:id="170">
    <w:p w:rsidR="00D60B34" w:rsidRDefault="00D60B34" w:rsidP="00450927">
      <w:pPr>
        <w:pStyle w:val="a7"/>
      </w:pPr>
      <w:r>
        <w:rPr>
          <w:rStyle w:val="a8"/>
        </w:rPr>
        <w:footnoteRef/>
      </w:r>
      <w:r>
        <w:rPr>
          <w:rtl/>
        </w:rPr>
        <w:t xml:space="preserve"> </w:t>
      </w:r>
      <w:r>
        <w:rPr>
          <w:rFonts w:hint="cs"/>
          <w:rtl/>
        </w:rPr>
        <w:t>- طعن إداري رقم 91، س 61 ق، جلسة 7/6//2015م، مشار إليه في  نفس المرجع السابق، ص 67.</w:t>
      </w:r>
    </w:p>
  </w:footnote>
  <w:footnote w:id="171">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خليفة صالح احواس، القانون </w:t>
      </w:r>
      <w:r>
        <w:rPr>
          <w:rFonts w:asciiTheme="minorBidi" w:hAnsiTheme="minorBidi"/>
          <w:sz w:val="22"/>
          <w:szCs w:val="22"/>
          <w:rtl/>
        </w:rPr>
        <w:t xml:space="preserve">الإداري  </w:t>
      </w:r>
      <w:r w:rsidRPr="00D06D55">
        <w:rPr>
          <w:rFonts w:asciiTheme="minorBidi" w:hAnsiTheme="minorBidi"/>
          <w:sz w:val="22"/>
          <w:szCs w:val="22"/>
          <w:rtl/>
        </w:rPr>
        <w:t>الليبي الحديث</w:t>
      </w:r>
      <w:r>
        <w:rPr>
          <w:rFonts w:asciiTheme="minorBidi" w:hAnsiTheme="minorBidi"/>
          <w:sz w:val="22"/>
          <w:szCs w:val="22"/>
          <w:rtl/>
        </w:rPr>
        <w:t xml:space="preserve">، </w:t>
      </w:r>
      <w:r w:rsidRPr="00D06D55">
        <w:rPr>
          <w:rFonts w:asciiTheme="minorBidi" w:hAnsiTheme="minorBidi"/>
          <w:sz w:val="22"/>
          <w:szCs w:val="22"/>
          <w:rtl/>
        </w:rPr>
        <w:t xml:space="preserve"> </w:t>
      </w:r>
      <w:r>
        <w:rPr>
          <w:rFonts w:asciiTheme="minorBidi" w:hAnsiTheme="minorBidi" w:hint="cs"/>
          <w:sz w:val="22"/>
          <w:szCs w:val="22"/>
          <w:rtl/>
        </w:rPr>
        <w:t>مرجع سابق</w:t>
      </w:r>
      <w:r w:rsidRPr="00D06D55">
        <w:rPr>
          <w:rFonts w:asciiTheme="minorBidi" w:hAnsiTheme="minorBidi"/>
          <w:sz w:val="22"/>
          <w:szCs w:val="22"/>
          <w:rtl/>
        </w:rPr>
        <w:t>، ص 61.</w:t>
      </w:r>
    </w:p>
  </w:footnote>
  <w:footnote w:id="172">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(34) من اللائحة التنفيذية للقانون رقم (59) لسنة 2012م</w:t>
      </w:r>
      <w:r>
        <w:rPr>
          <w:rFonts w:asciiTheme="minorBidi" w:hAnsiTheme="minorBidi"/>
          <w:sz w:val="22"/>
          <w:szCs w:val="22"/>
          <w:rtl/>
        </w:rPr>
        <w:t xml:space="preserve"> بشأن  الإدارة  المحلية. </w:t>
      </w:r>
    </w:p>
  </w:footnote>
  <w:footnote w:id="173">
    <w:p w:rsidR="00D60B34" w:rsidRDefault="00D60B34" w:rsidP="00450927">
      <w:pPr>
        <w:pStyle w:val="a7"/>
      </w:pPr>
      <w:r>
        <w:rPr>
          <w:rStyle w:val="a8"/>
        </w:rPr>
        <w:footnoteRef/>
      </w:r>
      <w:r>
        <w:rPr>
          <w:rtl/>
        </w:rPr>
        <w:t xml:space="preserve"> </w:t>
      </w:r>
      <w:r>
        <w:rPr>
          <w:rFonts w:hint="cs"/>
          <w:rtl/>
        </w:rPr>
        <w:t xml:space="preserve"> حواء سليمان درياق، التنظيم الإداري في ليبيا بين المركزية والحكم المحلي، مرجع سابق، ص 198.</w:t>
      </w:r>
    </w:p>
  </w:footnote>
  <w:footnote w:id="174">
    <w:p w:rsidR="00D60B34" w:rsidRPr="00D06D55" w:rsidRDefault="00D60B34" w:rsidP="00450927">
      <w:pPr>
        <w:pStyle w:val="a7"/>
        <w:ind w:right="-284"/>
        <w:rPr>
          <w:rFonts w:asciiTheme="minorBidi" w:hAnsiTheme="minorBidi"/>
          <w:sz w:val="22"/>
          <w:szCs w:val="22"/>
          <w:rtl/>
          <w:lang w:bidi="ar-LY"/>
        </w:rPr>
      </w:pPr>
      <w:r w:rsidRPr="00D06D55">
        <w:rPr>
          <w:rStyle w:val="a8"/>
          <w:rFonts w:asciiTheme="minorBidi" w:hAnsiTheme="minorBidi"/>
          <w:sz w:val="22"/>
          <w:szCs w:val="22"/>
        </w:rPr>
        <w:footnoteRef/>
      </w:r>
      <w:r>
        <w:rPr>
          <w:rFonts w:asciiTheme="minorBidi" w:hAnsiTheme="minorBidi"/>
          <w:sz w:val="22"/>
          <w:szCs w:val="22"/>
          <w:rtl/>
        </w:rPr>
        <w:t xml:space="preserve"> - للمزيد </w:t>
      </w:r>
      <w:r>
        <w:rPr>
          <w:rFonts w:asciiTheme="minorBidi" w:hAnsiTheme="minorBidi" w:hint="cs"/>
          <w:sz w:val="22"/>
          <w:szCs w:val="22"/>
          <w:rtl/>
        </w:rPr>
        <w:t>ا</w:t>
      </w:r>
      <w:r w:rsidRPr="00D06D55">
        <w:rPr>
          <w:rFonts w:asciiTheme="minorBidi" w:hAnsiTheme="minorBidi"/>
          <w:sz w:val="22"/>
          <w:szCs w:val="22"/>
          <w:rtl/>
        </w:rPr>
        <w:t>نظر د. صلاح الدين فوزي، القانون الاداري، مكتبة الجلاء الجديدة، المنصورة، 1993م، ص 95 – 109.</w:t>
      </w:r>
    </w:p>
    <w:p w:rsidR="00D60B34" w:rsidRPr="00D06D55" w:rsidRDefault="00D60B34" w:rsidP="00450927">
      <w:pPr>
        <w:pStyle w:val="a7"/>
        <w:ind w:right="-284"/>
        <w:rPr>
          <w:rFonts w:asciiTheme="minorBidi" w:hAnsiTheme="minorBidi"/>
          <w:sz w:val="22"/>
          <w:szCs w:val="22"/>
          <w:lang w:bidi="ar-LY"/>
        </w:rPr>
      </w:pPr>
      <w:r w:rsidRPr="00D06D55">
        <w:rPr>
          <w:rFonts w:asciiTheme="minorBidi" w:hAnsiTheme="minorBidi"/>
          <w:sz w:val="22"/>
          <w:szCs w:val="22"/>
          <w:rtl/>
          <w:lang w:bidi="ar-LY"/>
        </w:rPr>
        <w:t>* المادة (75) من قانون</w:t>
      </w:r>
      <w:r>
        <w:rPr>
          <w:rFonts w:asciiTheme="minorBidi" w:hAnsiTheme="minorBidi" w:hint="cs"/>
          <w:sz w:val="22"/>
          <w:szCs w:val="22"/>
          <w:rtl/>
          <w:lang w:bidi="ar-LY"/>
        </w:rPr>
        <w:t xml:space="preserve"> </w:t>
      </w:r>
      <w:r>
        <w:rPr>
          <w:rFonts w:asciiTheme="minorBidi" w:hAnsiTheme="minorBidi"/>
          <w:sz w:val="22"/>
          <w:szCs w:val="22"/>
          <w:rtl/>
          <w:lang w:bidi="ar-LY"/>
        </w:rPr>
        <w:t>الإدارة</w:t>
      </w:r>
      <w:r>
        <w:rPr>
          <w:rFonts w:asciiTheme="minorBidi" w:hAnsiTheme="minorBidi" w:hint="cs"/>
          <w:sz w:val="22"/>
          <w:szCs w:val="22"/>
          <w:rtl/>
          <w:lang w:bidi="ar-LY"/>
        </w:rPr>
        <w:t xml:space="preserve"> </w:t>
      </w:r>
      <w:r w:rsidRPr="00D06D55">
        <w:rPr>
          <w:rFonts w:asciiTheme="minorBidi" w:hAnsiTheme="minorBidi"/>
          <w:sz w:val="22"/>
          <w:szCs w:val="22"/>
          <w:rtl/>
          <w:lang w:bidi="ar-LY"/>
        </w:rPr>
        <w:t xml:space="preserve">المحلية المصري رقم </w:t>
      </w:r>
      <w:r>
        <w:rPr>
          <w:rFonts w:asciiTheme="minorBidi" w:hAnsiTheme="minorBidi" w:hint="cs"/>
          <w:sz w:val="22"/>
          <w:szCs w:val="22"/>
          <w:rtl/>
          <w:lang w:bidi="ar-LY"/>
        </w:rPr>
        <w:t>(</w:t>
      </w:r>
      <w:r>
        <w:rPr>
          <w:rFonts w:asciiTheme="minorBidi" w:hAnsiTheme="minorBidi"/>
          <w:sz w:val="22"/>
          <w:szCs w:val="22"/>
          <w:rtl/>
          <w:lang w:bidi="ar-LY"/>
        </w:rPr>
        <w:t>43</w:t>
      </w:r>
      <w:r>
        <w:rPr>
          <w:rFonts w:asciiTheme="minorBidi" w:hAnsiTheme="minorBidi" w:hint="cs"/>
          <w:sz w:val="22"/>
          <w:szCs w:val="22"/>
          <w:rtl/>
          <w:lang w:bidi="ar-LY"/>
        </w:rPr>
        <w:t>)،</w:t>
      </w:r>
      <w:r w:rsidRPr="00D06D55">
        <w:rPr>
          <w:rFonts w:asciiTheme="minorBidi" w:hAnsiTheme="minorBidi"/>
          <w:sz w:val="22"/>
          <w:szCs w:val="22"/>
          <w:rtl/>
          <w:lang w:bidi="ar-LY"/>
        </w:rPr>
        <w:t xml:space="preserve">1979م </w:t>
      </w:r>
      <w:r>
        <w:rPr>
          <w:rFonts w:asciiTheme="minorBidi" w:hAnsiTheme="minorBidi" w:hint="cs"/>
          <w:sz w:val="22"/>
          <w:szCs w:val="22"/>
          <w:rtl/>
          <w:lang w:bidi="ar-LY"/>
        </w:rPr>
        <w:t>المعدل</w:t>
      </w:r>
      <w:r w:rsidRPr="00D06D55">
        <w:rPr>
          <w:rFonts w:asciiTheme="minorBidi" w:hAnsiTheme="minorBidi"/>
          <w:sz w:val="22"/>
          <w:szCs w:val="22"/>
          <w:rtl/>
          <w:lang w:bidi="ar-LY"/>
        </w:rPr>
        <w:t xml:space="preserve"> بالقانون رقم</w:t>
      </w:r>
      <w:r>
        <w:rPr>
          <w:rFonts w:asciiTheme="minorBidi" w:hAnsiTheme="minorBidi" w:hint="cs"/>
          <w:sz w:val="22"/>
          <w:szCs w:val="22"/>
          <w:rtl/>
          <w:lang w:bidi="ar-LY"/>
        </w:rPr>
        <w:t>(</w:t>
      </w:r>
      <w:r w:rsidRPr="00D06D55">
        <w:rPr>
          <w:rFonts w:asciiTheme="minorBidi" w:hAnsiTheme="minorBidi"/>
          <w:sz w:val="22"/>
          <w:szCs w:val="22"/>
          <w:rtl/>
          <w:lang w:bidi="ar-LY"/>
        </w:rPr>
        <w:t xml:space="preserve"> 50</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1981م.</w:t>
      </w:r>
    </w:p>
  </w:footnote>
  <w:footnote w:id="175">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المادة (89) من قانون</w:t>
      </w:r>
      <w:r>
        <w:rPr>
          <w:rFonts w:asciiTheme="minorBidi" w:hAnsiTheme="minorBidi"/>
          <w:sz w:val="22"/>
          <w:szCs w:val="22"/>
          <w:rtl/>
          <w:lang w:bidi="ar-LY"/>
        </w:rPr>
        <w:t xml:space="preserve"> الإدارة </w:t>
      </w:r>
      <w:r w:rsidRPr="00D06D55">
        <w:rPr>
          <w:rFonts w:asciiTheme="minorBidi" w:hAnsiTheme="minorBidi"/>
          <w:sz w:val="22"/>
          <w:szCs w:val="22"/>
          <w:rtl/>
          <w:lang w:bidi="ar-LY"/>
        </w:rPr>
        <w:t>المحلية المصري، رقم (43) لسنة 1979 م</w:t>
      </w:r>
      <w:r>
        <w:rPr>
          <w:rFonts w:asciiTheme="minorBidi" w:hAnsiTheme="minorBidi" w:hint="cs"/>
          <w:sz w:val="22"/>
          <w:szCs w:val="22"/>
          <w:rtl/>
          <w:lang w:bidi="ar-LY"/>
        </w:rPr>
        <w:t>،</w:t>
      </w:r>
      <w:r w:rsidRPr="00D06D55">
        <w:rPr>
          <w:rFonts w:asciiTheme="minorBidi" w:hAnsiTheme="minorBidi"/>
          <w:sz w:val="22"/>
          <w:szCs w:val="22"/>
          <w:rtl/>
          <w:lang w:bidi="ar-LY"/>
        </w:rPr>
        <w:t xml:space="preserve">  المعدل بالقانون رقم</w:t>
      </w:r>
      <w:r>
        <w:rPr>
          <w:rFonts w:asciiTheme="minorBidi" w:hAnsiTheme="minorBidi" w:hint="cs"/>
          <w:sz w:val="22"/>
          <w:szCs w:val="22"/>
          <w:rtl/>
          <w:lang w:bidi="ar-LY"/>
        </w:rPr>
        <w:t>(</w:t>
      </w:r>
      <w:r w:rsidRPr="00D06D55">
        <w:rPr>
          <w:rFonts w:asciiTheme="minorBidi" w:hAnsiTheme="minorBidi"/>
          <w:sz w:val="22"/>
          <w:szCs w:val="22"/>
          <w:rtl/>
          <w:lang w:bidi="ar-LY"/>
        </w:rPr>
        <w:t xml:space="preserve"> 145</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1988م وألغيت الفقرة الثانية بالقانون </w:t>
      </w:r>
      <w:r>
        <w:rPr>
          <w:rFonts w:asciiTheme="minorBidi" w:hAnsiTheme="minorBidi" w:hint="cs"/>
          <w:sz w:val="22"/>
          <w:szCs w:val="22"/>
          <w:rtl/>
          <w:lang w:bidi="ar-LY"/>
        </w:rPr>
        <w:t>(</w:t>
      </w:r>
      <w:r w:rsidRPr="00D06D55">
        <w:rPr>
          <w:rFonts w:asciiTheme="minorBidi" w:hAnsiTheme="minorBidi"/>
          <w:sz w:val="22"/>
          <w:szCs w:val="22"/>
          <w:rtl/>
          <w:lang w:bidi="ar-LY"/>
        </w:rPr>
        <w:t>178</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2005م وكانت تنص على أنه يجوز لرئيس الجمهو</w:t>
      </w:r>
      <w:r>
        <w:rPr>
          <w:rFonts w:asciiTheme="minorBidi" w:hAnsiTheme="minorBidi" w:hint="cs"/>
          <w:sz w:val="22"/>
          <w:szCs w:val="22"/>
          <w:rtl/>
          <w:lang w:bidi="ar-LY"/>
        </w:rPr>
        <w:t>ر</w:t>
      </w:r>
      <w:r>
        <w:rPr>
          <w:rFonts w:asciiTheme="minorBidi" w:hAnsiTheme="minorBidi"/>
          <w:sz w:val="22"/>
          <w:szCs w:val="22"/>
          <w:rtl/>
          <w:lang w:bidi="ar-LY"/>
        </w:rPr>
        <w:t xml:space="preserve">ية لأسباب يقدرها أن يقرر </w:t>
      </w:r>
      <w:r>
        <w:rPr>
          <w:rFonts w:asciiTheme="minorBidi" w:hAnsiTheme="minorBidi" w:hint="cs"/>
          <w:sz w:val="22"/>
          <w:szCs w:val="22"/>
          <w:rtl/>
          <w:lang w:bidi="ar-LY"/>
        </w:rPr>
        <w:t>ا</w:t>
      </w:r>
      <w:r w:rsidRPr="00D06D55">
        <w:rPr>
          <w:rFonts w:asciiTheme="minorBidi" w:hAnsiTheme="minorBidi"/>
          <w:sz w:val="22"/>
          <w:szCs w:val="22"/>
          <w:rtl/>
          <w:lang w:bidi="ar-LY"/>
        </w:rPr>
        <w:t>ستمرار المجالس الشعبية المحلية لسنة خامسة.</w:t>
      </w:r>
    </w:p>
  </w:footnote>
  <w:footnote w:id="176">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(10) من القانون رقم </w:t>
      </w:r>
      <w:r>
        <w:rPr>
          <w:rFonts w:asciiTheme="minorBidi" w:hAnsiTheme="minorBidi" w:hint="cs"/>
          <w:sz w:val="22"/>
          <w:szCs w:val="22"/>
          <w:rtl/>
          <w:lang w:bidi="ar-LY"/>
        </w:rPr>
        <w:t>(</w:t>
      </w:r>
      <w:r w:rsidRPr="00D06D55">
        <w:rPr>
          <w:rFonts w:asciiTheme="minorBidi" w:hAnsiTheme="minorBidi"/>
          <w:sz w:val="22"/>
          <w:szCs w:val="22"/>
          <w:rtl/>
          <w:lang w:bidi="ar-LY"/>
        </w:rPr>
        <w:t>59</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2012م </w:t>
      </w:r>
      <w:r>
        <w:rPr>
          <w:rFonts w:asciiTheme="minorBidi" w:hAnsiTheme="minorBidi" w:hint="cs"/>
          <w:sz w:val="22"/>
          <w:szCs w:val="22"/>
          <w:rtl/>
          <w:lang w:bidi="ar-LY"/>
        </w:rPr>
        <w:t>بشأن الادارة المحلية.</w:t>
      </w:r>
    </w:p>
  </w:footnote>
  <w:footnote w:id="177">
    <w:p w:rsidR="00D60B34" w:rsidRDefault="00D60B34" w:rsidP="00450927">
      <w:pPr>
        <w:pStyle w:val="a7"/>
      </w:pPr>
      <w:r>
        <w:rPr>
          <w:rStyle w:val="a8"/>
        </w:rPr>
        <w:footnoteRef/>
      </w:r>
      <w:r>
        <w:rPr>
          <w:rtl/>
        </w:rPr>
        <w:t xml:space="preserve"> </w:t>
      </w:r>
      <w:r>
        <w:rPr>
          <w:rFonts w:hint="cs"/>
          <w:rtl/>
        </w:rPr>
        <w:t>- د. خليفة صالح حواس، تنظيم الإدارة المحلية الليبي (المحافظات والبلديات) الناشر دار الفضيل بنغازي، 2020م، ص 166.</w:t>
      </w:r>
    </w:p>
  </w:footnote>
  <w:footnote w:id="178">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(35) من اللائحة التنفيذية للقانون رقم </w:t>
      </w:r>
      <w:r>
        <w:rPr>
          <w:rFonts w:asciiTheme="minorBidi" w:hAnsiTheme="minorBidi" w:hint="cs"/>
          <w:sz w:val="22"/>
          <w:szCs w:val="22"/>
          <w:rtl/>
          <w:lang w:bidi="ar-LY"/>
        </w:rPr>
        <w:t>(</w:t>
      </w:r>
      <w:r w:rsidRPr="00D06D55">
        <w:rPr>
          <w:rFonts w:asciiTheme="minorBidi" w:hAnsiTheme="minorBidi" w:hint="cs"/>
          <w:sz w:val="22"/>
          <w:szCs w:val="22"/>
          <w:rtl/>
          <w:lang w:bidi="ar-LY"/>
        </w:rPr>
        <w:t>43</w:t>
      </w:r>
      <w:r>
        <w:rPr>
          <w:rFonts w:asciiTheme="minorBidi" w:hAnsiTheme="minorBidi" w:hint="cs"/>
          <w:sz w:val="22"/>
          <w:szCs w:val="22"/>
          <w:rtl/>
          <w:lang w:bidi="ar-LY"/>
        </w:rPr>
        <w:t>)</w:t>
      </w:r>
      <w:r w:rsidRPr="00D06D55">
        <w:rPr>
          <w:rFonts w:asciiTheme="minorBidi" w:hAnsiTheme="minorBidi"/>
          <w:sz w:val="22"/>
          <w:szCs w:val="22"/>
          <w:rtl/>
          <w:lang w:bidi="ar-LY"/>
        </w:rPr>
        <w:t xml:space="preserve"> </w:t>
      </w:r>
      <w:r w:rsidRPr="00D06D55">
        <w:rPr>
          <w:rFonts w:asciiTheme="minorBidi" w:hAnsiTheme="minorBidi" w:hint="cs"/>
          <w:sz w:val="22"/>
          <w:szCs w:val="22"/>
          <w:rtl/>
          <w:lang w:bidi="ar-LY"/>
        </w:rPr>
        <w:t>لسنة 1979</w:t>
      </w:r>
      <w:r w:rsidRPr="00D06D55">
        <w:rPr>
          <w:rFonts w:asciiTheme="minorBidi" w:hAnsiTheme="minorBidi"/>
          <w:sz w:val="22"/>
          <w:szCs w:val="22"/>
          <w:rtl/>
          <w:lang w:bidi="ar-LY"/>
        </w:rPr>
        <w:t>م</w:t>
      </w:r>
      <w:r>
        <w:rPr>
          <w:rFonts w:asciiTheme="minorBidi" w:hAnsiTheme="minorBidi"/>
          <w:sz w:val="22"/>
          <w:szCs w:val="22"/>
          <w:rtl/>
          <w:lang w:bidi="ar-LY"/>
        </w:rPr>
        <w:t xml:space="preserve"> بشأن </w:t>
      </w:r>
      <w:r>
        <w:rPr>
          <w:rFonts w:asciiTheme="minorBidi" w:hAnsiTheme="minorBidi" w:hint="cs"/>
          <w:sz w:val="22"/>
          <w:szCs w:val="22"/>
          <w:rtl/>
          <w:lang w:bidi="ar-LY"/>
        </w:rPr>
        <w:t>الإدارة المحلية</w:t>
      </w:r>
      <w:r w:rsidRPr="00D06D55">
        <w:rPr>
          <w:rFonts w:asciiTheme="minorBidi" w:hAnsiTheme="minorBidi"/>
          <w:sz w:val="22"/>
          <w:szCs w:val="22"/>
          <w:rtl/>
          <w:lang w:bidi="ar-LY"/>
        </w:rPr>
        <w:t xml:space="preserve"> المصري المعدل بالقانون </w:t>
      </w:r>
      <w:r>
        <w:rPr>
          <w:rFonts w:asciiTheme="minorBidi" w:hAnsiTheme="minorBidi" w:hint="cs"/>
          <w:sz w:val="22"/>
          <w:szCs w:val="22"/>
          <w:rtl/>
          <w:lang w:bidi="ar-LY"/>
        </w:rPr>
        <w:t xml:space="preserve">رقم </w:t>
      </w:r>
      <w:r w:rsidRPr="00D06D55">
        <w:rPr>
          <w:rFonts w:asciiTheme="minorBidi" w:hAnsiTheme="minorBidi"/>
          <w:sz w:val="22"/>
          <w:szCs w:val="22"/>
          <w:rtl/>
          <w:lang w:bidi="ar-LY"/>
        </w:rPr>
        <w:t>(196) لسنة 2008م.</w:t>
      </w:r>
    </w:p>
  </w:footnote>
  <w:footnote w:id="179">
    <w:p w:rsidR="00D60B34" w:rsidRDefault="00D60B34" w:rsidP="00450927">
      <w:pPr>
        <w:pStyle w:val="a7"/>
      </w:pPr>
      <w:r>
        <w:rPr>
          <w:rStyle w:val="a8"/>
        </w:rPr>
        <w:footnoteRef/>
      </w:r>
      <w:r>
        <w:rPr>
          <w:rtl/>
        </w:rPr>
        <w:t xml:space="preserve"> </w:t>
      </w:r>
      <w:r>
        <w:rPr>
          <w:rFonts w:hint="cs"/>
          <w:rtl/>
        </w:rPr>
        <w:t>- د. خليفة صالح أحواس، اللامركزية في ليبيا يعد الثورة، مرجع سابق، ص 283-284.</w:t>
      </w:r>
    </w:p>
  </w:footnote>
  <w:footnote w:id="180">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"99" من </w:t>
      </w:r>
      <w:r w:rsidRPr="00D06D55">
        <w:rPr>
          <w:rFonts w:asciiTheme="minorBidi" w:hAnsiTheme="minorBidi" w:hint="cs"/>
          <w:sz w:val="22"/>
          <w:szCs w:val="22"/>
          <w:rtl/>
        </w:rPr>
        <w:t>قانون</w:t>
      </w:r>
      <w:r>
        <w:rPr>
          <w:rFonts w:asciiTheme="minorBidi" w:hAnsiTheme="minorBidi" w:hint="cs"/>
          <w:sz w:val="22"/>
          <w:szCs w:val="22"/>
          <w:rtl/>
        </w:rPr>
        <w:t xml:space="preserve"> الإدارة</w:t>
      </w:r>
      <w:r>
        <w:rPr>
          <w:rFonts w:asciiTheme="minorBidi" w:hAnsiTheme="minorBidi"/>
          <w:sz w:val="22"/>
          <w:szCs w:val="22"/>
          <w:rtl/>
        </w:rPr>
        <w:t xml:space="preserve"> </w:t>
      </w:r>
      <w:r w:rsidRPr="00D06D55">
        <w:rPr>
          <w:rFonts w:asciiTheme="minorBidi" w:hAnsiTheme="minorBidi"/>
          <w:sz w:val="22"/>
          <w:szCs w:val="22"/>
          <w:rtl/>
        </w:rPr>
        <w:t>المحلية المصري رقم (43) لسنة 1979م.</w:t>
      </w:r>
    </w:p>
  </w:footnote>
  <w:footnote w:id="181">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"102"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(43) لسنة 1979م الفقرة الثانية منها </w:t>
      </w:r>
      <w:r>
        <w:rPr>
          <w:rFonts w:asciiTheme="minorBidi" w:hAnsiTheme="minorBidi" w:hint="cs"/>
          <w:sz w:val="22"/>
          <w:szCs w:val="22"/>
          <w:rtl/>
        </w:rPr>
        <w:t>عدلت</w:t>
      </w:r>
      <w:r w:rsidRPr="00D06D55">
        <w:rPr>
          <w:rFonts w:asciiTheme="minorBidi" w:hAnsiTheme="minorBidi"/>
          <w:sz w:val="22"/>
          <w:szCs w:val="22"/>
          <w:rtl/>
        </w:rPr>
        <w:t xml:space="preserve"> بالقانون رقم (145) لسنة 1988م.</w:t>
      </w:r>
    </w:p>
  </w:footnote>
  <w:footnote w:id="182">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حمد</w:t>
      </w:r>
      <w:r>
        <w:rPr>
          <w:rFonts w:asciiTheme="minorBidi" w:hAnsiTheme="minorBidi" w:hint="cs"/>
          <w:sz w:val="22"/>
          <w:szCs w:val="22"/>
          <w:rtl/>
        </w:rPr>
        <w:t>ي</w:t>
      </w:r>
      <w:r w:rsidRPr="00D06D55">
        <w:rPr>
          <w:rFonts w:asciiTheme="minorBidi" w:hAnsiTheme="minorBidi"/>
          <w:sz w:val="22"/>
          <w:szCs w:val="22"/>
          <w:rtl/>
        </w:rPr>
        <w:t xml:space="preserve"> سليمان القبيلات</w:t>
      </w:r>
      <w:r>
        <w:rPr>
          <w:rFonts w:asciiTheme="minorBidi" w:hAnsiTheme="minorBidi"/>
          <w:sz w:val="22"/>
          <w:szCs w:val="22"/>
          <w:rtl/>
        </w:rPr>
        <w:t xml:space="preserve">، </w:t>
      </w:r>
      <w:r w:rsidRPr="00D06D55">
        <w:rPr>
          <w:rFonts w:asciiTheme="minorBidi" w:hAnsiTheme="minorBidi"/>
          <w:sz w:val="22"/>
          <w:szCs w:val="22"/>
          <w:rtl/>
        </w:rPr>
        <w:t xml:space="preserve"> مبادى</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وتطبيقاتها في المملكة </w:t>
      </w:r>
      <w:r>
        <w:rPr>
          <w:rFonts w:asciiTheme="minorBidi" w:hAnsiTheme="minorBidi" w:hint="cs"/>
          <w:sz w:val="22"/>
          <w:szCs w:val="22"/>
          <w:rtl/>
        </w:rPr>
        <w:t xml:space="preserve">الأردنية </w:t>
      </w:r>
      <w:r w:rsidRPr="00D06D55">
        <w:rPr>
          <w:rFonts w:asciiTheme="minorBidi" w:hAnsiTheme="minorBidi"/>
          <w:sz w:val="22"/>
          <w:szCs w:val="22"/>
          <w:rtl/>
        </w:rPr>
        <w:t>الهاشمية</w:t>
      </w:r>
      <w:r>
        <w:rPr>
          <w:rFonts w:asciiTheme="minorBidi" w:hAnsiTheme="minorBidi"/>
          <w:sz w:val="22"/>
          <w:szCs w:val="22"/>
          <w:rtl/>
        </w:rPr>
        <w:t xml:space="preserve">، </w:t>
      </w:r>
      <w:r w:rsidRPr="00D06D55">
        <w:rPr>
          <w:rFonts w:asciiTheme="minorBidi" w:hAnsiTheme="minorBidi"/>
          <w:sz w:val="22"/>
          <w:szCs w:val="22"/>
          <w:rtl/>
        </w:rPr>
        <w:t xml:space="preserve"> </w:t>
      </w:r>
      <w:r>
        <w:rPr>
          <w:rFonts w:asciiTheme="minorBidi" w:hAnsiTheme="minorBidi" w:hint="cs"/>
          <w:sz w:val="22"/>
          <w:szCs w:val="22"/>
          <w:rtl/>
        </w:rPr>
        <w:t>مرجع سابق</w:t>
      </w:r>
      <w:r>
        <w:rPr>
          <w:rFonts w:asciiTheme="minorBidi" w:hAnsiTheme="minorBidi"/>
          <w:sz w:val="22"/>
          <w:szCs w:val="22"/>
          <w:rtl/>
        </w:rPr>
        <w:t xml:space="preserve">، </w:t>
      </w:r>
      <w:r w:rsidRPr="00D06D55">
        <w:rPr>
          <w:rFonts w:asciiTheme="minorBidi" w:hAnsiTheme="minorBidi"/>
          <w:sz w:val="22"/>
          <w:szCs w:val="22"/>
          <w:rtl/>
        </w:rPr>
        <w:t xml:space="preserve"> ص 99</w:t>
      </w:r>
      <w:r>
        <w:rPr>
          <w:rFonts w:asciiTheme="minorBidi" w:hAnsiTheme="minorBidi"/>
          <w:sz w:val="22"/>
          <w:szCs w:val="22"/>
          <w:rtl/>
        </w:rPr>
        <w:t xml:space="preserve">. </w:t>
      </w:r>
    </w:p>
  </w:footnote>
  <w:footnote w:id="183">
    <w:p w:rsidR="00D60B34"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Pr>
          <w:rFonts w:asciiTheme="minorBidi" w:hAnsiTheme="minorBidi"/>
          <w:sz w:val="22"/>
          <w:szCs w:val="22"/>
          <w:rtl/>
        </w:rPr>
        <w:t xml:space="preserve"> للمزيد </w:t>
      </w:r>
      <w:r>
        <w:rPr>
          <w:rFonts w:asciiTheme="minorBidi" w:hAnsiTheme="minorBidi" w:hint="cs"/>
          <w:sz w:val="22"/>
          <w:szCs w:val="22"/>
          <w:rtl/>
        </w:rPr>
        <w:t>ا</w:t>
      </w:r>
      <w:r w:rsidRPr="00D06D55">
        <w:rPr>
          <w:rFonts w:asciiTheme="minorBidi" w:hAnsiTheme="minorBidi"/>
          <w:sz w:val="22"/>
          <w:szCs w:val="22"/>
          <w:rtl/>
        </w:rPr>
        <w:t xml:space="preserve">نظر </w:t>
      </w:r>
      <w:r>
        <w:rPr>
          <w:rFonts w:asciiTheme="minorBidi" w:hAnsiTheme="minorBidi" w:hint="cs"/>
          <w:sz w:val="22"/>
          <w:szCs w:val="22"/>
          <w:rtl/>
        </w:rPr>
        <w:t>المواد</w:t>
      </w:r>
      <w:r w:rsidRPr="00D06D55">
        <w:rPr>
          <w:rFonts w:asciiTheme="minorBidi" w:hAnsiTheme="minorBidi"/>
          <w:sz w:val="22"/>
          <w:szCs w:val="22"/>
          <w:rtl/>
        </w:rPr>
        <w:t xml:space="preserve"> (</w:t>
      </w:r>
      <w:r>
        <w:rPr>
          <w:rFonts w:asciiTheme="minorBidi" w:hAnsiTheme="minorBidi" w:hint="cs"/>
          <w:sz w:val="22"/>
          <w:szCs w:val="22"/>
          <w:rtl/>
        </w:rPr>
        <w:t>50</w:t>
      </w:r>
      <w:r w:rsidRPr="00D06D55">
        <w:rPr>
          <w:rFonts w:asciiTheme="minorBidi" w:hAnsiTheme="minorBidi"/>
          <w:sz w:val="22"/>
          <w:szCs w:val="22"/>
          <w:rtl/>
        </w:rPr>
        <w:t xml:space="preserve">) </w:t>
      </w:r>
      <w:r>
        <w:rPr>
          <w:rFonts w:asciiTheme="minorBidi" w:hAnsiTheme="minorBidi" w:hint="cs"/>
          <w:sz w:val="22"/>
          <w:szCs w:val="22"/>
          <w:rtl/>
        </w:rPr>
        <w:t>حتى المادة (68) من اللائحة التنفيذية للقانون</w:t>
      </w:r>
      <w:r w:rsidRPr="00D06D55">
        <w:rPr>
          <w:rFonts w:asciiTheme="minorBidi" w:hAnsiTheme="minorBidi"/>
          <w:sz w:val="22"/>
          <w:szCs w:val="22"/>
          <w:rtl/>
        </w:rPr>
        <w:t xml:space="preserve"> 59 / 2012 </w:t>
      </w:r>
      <w:r w:rsidRPr="00D06D55">
        <w:rPr>
          <w:rFonts w:asciiTheme="minorBidi" w:hAnsiTheme="minorBidi" w:hint="cs"/>
          <w:sz w:val="22"/>
          <w:szCs w:val="22"/>
          <w:rtl/>
        </w:rPr>
        <w:t>م،</w:t>
      </w:r>
      <w:r>
        <w:rPr>
          <w:rFonts w:asciiTheme="minorBidi" w:hAnsiTheme="minorBidi" w:hint="cs"/>
          <w:sz w:val="22"/>
          <w:szCs w:val="22"/>
          <w:rtl/>
        </w:rPr>
        <w:t xml:space="preserve"> مرجع سابق.</w:t>
      </w:r>
    </w:p>
    <w:p w:rsidR="00D60B34" w:rsidRPr="00D06D55" w:rsidRDefault="00D60B34" w:rsidP="00450927">
      <w:pPr>
        <w:pStyle w:val="a7"/>
        <w:rPr>
          <w:rFonts w:asciiTheme="minorBidi" w:hAnsiTheme="minorBidi"/>
          <w:sz w:val="22"/>
          <w:szCs w:val="22"/>
        </w:rPr>
      </w:pPr>
      <w:r>
        <w:rPr>
          <w:rFonts w:asciiTheme="minorBidi" w:hAnsiTheme="minorBidi" w:hint="cs"/>
          <w:sz w:val="22"/>
          <w:szCs w:val="22"/>
          <w:rtl/>
        </w:rPr>
        <w:t>- والمواد (18، 19، 29) من قانون الادارة المحلية رقم 59 لسنة 2012م.</w:t>
      </w:r>
    </w:p>
  </w:footnote>
  <w:footnote w:id="184">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w:t>
      </w:r>
      <w:r>
        <w:rPr>
          <w:rFonts w:asciiTheme="minorBidi" w:hAnsiTheme="minorBidi" w:hint="cs"/>
          <w:sz w:val="22"/>
          <w:szCs w:val="22"/>
          <w:rtl/>
        </w:rPr>
        <w:t>(</w:t>
      </w:r>
      <w:r w:rsidRPr="00D06D55">
        <w:rPr>
          <w:rFonts w:asciiTheme="minorBidi" w:hAnsiTheme="minorBidi"/>
          <w:sz w:val="22"/>
          <w:szCs w:val="22"/>
          <w:rtl/>
        </w:rPr>
        <w:t>107</w:t>
      </w:r>
      <w:r>
        <w:rPr>
          <w:rFonts w:asciiTheme="minorBidi" w:hAnsiTheme="minorBidi" w:hint="cs"/>
          <w:sz w:val="22"/>
          <w:szCs w:val="22"/>
          <w:rtl/>
        </w:rPr>
        <w:t>)</w:t>
      </w:r>
      <w:r w:rsidRPr="00D06D55">
        <w:rPr>
          <w:rFonts w:asciiTheme="minorBidi" w:hAnsiTheme="minorBidi"/>
          <w:sz w:val="22"/>
          <w:szCs w:val="22"/>
          <w:rtl/>
        </w:rPr>
        <w:t xml:space="preserve"> من قانون</w:t>
      </w:r>
      <w:r>
        <w:rPr>
          <w:rFonts w:asciiTheme="minorBidi" w:hAnsiTheme="minorBidi"/>
          <w:sz w:val="22"/>
          <w:szCs w:val="22"/>
          <w:rtl/>
        </w:rPr>
        <w:t xml:space="preserve"> الإدارة </w:t>
      </w:r>
      <w:r w:rsidRPr="00D06D55">
        <w:rPr>
          <w:rFonts w:asciiTheme="minorBidi" w:hAnsiTheme="minorBidi"/>
          <w:sz w:val="22"/>
          <w:szCs w:val="22"/>
          <w:rtl/>
        </w:rPr>
        <w:t>المحلية المصري رقم</w:t>
      </w:r>
      <w:r>
        <w:rPr>
          <w:rFonts w:asciiTheme="minorBidi" w:hAnsiTheme="minorBidi" w:hint="cs"/>
          <w:sz w:val="22"/>
          <w:szCs w:val="22"/>
          <w:rtl/>
        </w:rPr>
        <w:t>(</w:t>
      </w:r>
      <w:r w:rsidRPr="00D06D55">
        <w:rPr>
          <w:rFonts w:asciiTheme="minorBidi" w:hAnsiTheme="minorBidi"/>
          <w:sz w:val="22"/>
          <w:szCs w:val="22"/>
          <w:rtl/>
        </w:rPr>
        <w:t xml:space="preserve"> 43</w:t>
      </w:r>
      <w:r>
        <w:rPr>
          <w:rFonts w:asciiTheme="minorBidi" w:hAnsiTheme="minorBidi" w:hint="cs"/>
          <w:sz w:val="22"/>
          <w:szCs w:val="22"/>
          <w:rtl/>
        </w:rPr>
        <w:t>)</w:t>
      </w:r>
      <w:r w:rsidRPr="00D06D55">
        <w:rPr>
          <w:rFonts w:asciiTheme="minorBidi" w:hAnsiTheme="minorBidi"/>
          <w:sz w:val="22"/>
          <w:szCs w:val="22"/>
          <w:rtl/>
        </w:rPr>
        <w:t xml:space="preserve"> لسنة 1979م.</w:t>
      </w:r>
    </w:p>
  </w:footnote>
  <w:footnote w:id="185">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 المادة </w:t>
      </w:r>
      <w:r>
        <w:rPr>
          <w:rFonts w:asciiTheme="minorBidi" w:hAnsiTheme="minorBidi" w:hint="cs"/>
          <w:sz w:val="22"/>
          <w:szCs w:val="22"/>
          <w:rtl/>
        </w:rPr>
        <w:t>(</w:t>
      </w:r>
      <w:r w:rsidRPr="00D06D55">
        <w:rPr>
          <w:rFonts w:asciiTheme="minorBidi" w:hAnsiTheme="minorBidi"/>
          <w:sz w:val="22"/>
          <w:szCs w:val="22"/>
          <w:rtl/>
        </w:rPr>
        <w:t>18</w:t>
      </w:r>
      <w:r>
        <w:rPr>
          <w:rFonts w:asciiTheme="minorBidi" w:hAnsiTheme="minorBidi" w:hint="cs"/>
          <w:sz w:val="22"/>
          <w:szCs w:val="22"/>
          <w:rtl/>
        </w:rPr>
        <w:t>)</w:t>
      </w:r>
      <w:r w:rsidRPr="00D06D55">
        <w:rPr>
          <w:rFonts w:asciiTheme="minorBidi" w:hAnsiTheme="minorBidi"/>
          <w:sz w:val="22"/>
          <w:szCs w:val="22"/>
          <w:rtl/>
        </w:rPr>
        <w:t xml:space="preserve"> من اللائحة التنفيذية للقانون</w:t>
      </w:r>
      <w:r>
        <w:rPr>
          <w:rFonts w:asciiTheme="minorBidi" w:hAnsiTheme="minorBidi" w:hint="cs"/>
          <w:sz w:val="22"/>
          <w:szCs w:val="22"/>
          <w:rtl/>
        </w:rPr>
        <w:t>(</w:t>
      </w:r>
      <w:r w:rsidRPr="00D06D55">
        <w:rPr>
          <w:rFonts w:asciiTheme="minorBidi" w:hAnsiTheme="minorBidi"/>
          <w:sz w:val="22"/>
          <w:szCs w:val="22"/>
          <w:rtl/>
        </w:rPr>
        <w:t xml:space="preserve"> 59</w:t>
      </w:r>
      <w:r>
        <w:rPr>
          <w:rFonts w:asciiTheme="minorBidi" w:hAnsiTheme="minorBidi" w:hint="cs"/>
          <w:sz w:val="22"/>
          <w:szCs w:val="22"/>
          <w:rtl/>
        </w:rPr>
        <w:t>)،</w:t>
      </w:r>
      <w:r w:rsidRPr="00D06D55">
        <w:rPr>
          <w:rFonts w:asciiTheme="minorBidi" w:hAnsiTheme="minorBidi"/>
          <w:sz w:val="22"/>
          <w:szCs w:val="22"/>
          <w:rtl/>
        </w:rPr>
        <w:t>2012م المشار إليه سابقً</w:t>
      </w:r>
      <w:r>
        <w:rPr>
          <w:rFonts w:asciiTheme="minorBidi" w:hAnsiTheme="minorBidi" w:hint="cs"/>
          <w:sz w:val="22"/>
          <w:szCs w:val="22"/>
          <w:rtl/>
        </w:rPr>
        <w:t>ا</w:t>
      </w:r>
      <w:r w:rsidRPr="00D06D55">
        <w:rPr>
          <w:rFonts w:asciiTheme="minorBidi" w:hAnsiTheme="minorBidi"/>
          <w:sz w:val="22"/>
          <w:szCs w:val="22"/>
          <w:rtl/>
        </w:rPr>
        <w:t>.</w:t>
      </w:r>
    </w:p>
  </w:footnote>
  <w:footnote w:id="186">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w:t>
      </w:r>
      <w:r>
        <w:rPr>
          <w:rFonts w:asciiTheme="minorBidi" w:hAnsiTheme="minorBidi" w:hint="cs"/>
          <w:sz w:val="22"/>
          <w:szCs w:val="22"/>
          <w:rtl/>
        </w:rPr>
        <w:t>د. حمدي</w:t>
      </w:r>
      <w:r w:rsidRPr="00D06D55">
        <w:rPr>
          <w:rFonts w:asciiTheme="minorBidi" w:hAnsiTheme="minorBidi"/>
          <w:sz w:val="22"/>
          <w:szCs w:val="22"/>
          <w:rtl/>
        </w:rPr>
        <w:t xml:space="preserve"> سليمان القبيلات</w:t>
      </w:r>
      <w:r>
        <w:rPr>
          <w:rFonts w:asciiTheme="minorBidi" w:hAnsiTheme="minorBidi"/>
          <w:sz w:val="22"/>
          <w:szCs w:val="22"/>
          <w:rtl/>
        </w:rPr>
        <w:t xml:space="preserve">، </w:t>
      </w:r>
      <w:r w:rsidRPr="00D06D55">
        <w:rPr>
          <w:rFonts w:asciiTheme="minorBidi" w:hAnsiTheme="minorBidi"/>
          <w:sz w:val="22"/>
          <w:szCs w:val="22"/>
          <w:rtl/>
        </w:rPr>
        <w:t xml:space="preserve"> مبادى</w:t>
      </w:r>
      <w:r>
        <w:rPr>
          <w:rFonts w:asciiTheme="minorBidi" w:hAnsiTheme="minorBidi"/>
          <w:sz w:val="22"/>
          <w:szCs w:val="22"/>
          <w:rtl/>
        </w:rPr>
        <w:t xml:space="preserve"> الإدارة </w:t>
      </w:r>
      <w:r w:rsidRPr="00D06D55">
        <w:rPr>
          <w:rFonts w:asciiTheme="minorBidi" w:hAnsiTheme="minorBidi"/>
          <w:sz w:val="22"/>
          <w:szCs w:val="22"/>
          <w:rtl/>
        </w:rPr>
        <w:t>المحلية وت</w:t>
      </w:r>
      <w:r>
        <w:rPr>
          <w:rFonts w:asciiTheme="minorBidi" w:hAnsiTheme="minorBidi"/>
          <w:sz w:val="22"/>
          <w:szCs w:val="22"/>
          <w:rtl/>
        </w:rPr>
        <w:t>طبيقاتها في المملكة الهاشمية ال</w:t>
      </w:r>
      <w:r>
        <w:rPr>
          <w:rFonts w:asciiTheme="minorBidi" w:hAnsiTheme="minorBidi" w:hint="cs"/>
          <w:sz w:val="22"/>
          <w:szCs w:val="22"/>
          <w:rtl/>
        </w:rPr>
        <w:t>أ</w:t>
      </w:r>
      <w:r w:rsidRPr="00D06D55">
        <w:rPr>
          <w:rFonts w:asciiTheme="minorBidi" w:hAnsiTheme="minorBidi"/>
          <w:sz w:val="22"/>
          <w:szCs w:val="22"/>
          <w:rtl/>
        </w:rPr>
        <w:t>ردنية، دار وائل للنشر</w:t>
      </w:r>
      <w:r>
        <w:rPr>
          <w:rFonts w:asciiTheme="minorBidi" w:hAnsiTheme="minorBidi"/>
          <w:sz w:val="22"/>
          <w:szCs w:val="22"/>
          <w:rtl/>
        </w:rPr>
        <w:t xml:space="preserve">، </w:t>
      </w:r>
      <w:r w:rsidRPr="00D06D55">
        <w:rPr>
          <w:rFonts w:asciiTheme="minorBidi" w:hAnsiTheme="minorBidi"/>
          <w:sz w:val="22"/>
          <w:szCs w:val="22"/>
          <w:rtl/>
        </w:rPr>
        <w:t xml:space="preserve"> الأردن</w:t>
      </w:r>
      <w:r>
        <w:rPr>
          <w:rFonts w:asciiTheme="minorBidi" w:hAnsiTheme="minorBidi"/>
          <w:sz w:val="22"/>
          <w:szCs w:val="22"/>
          <w:rtl/>
        </w:rPr>
        <w:t xml:space="preserve">، </w:t>
      </w:r>
      <w:r w:rsidRPr="00D06D55">
        <w:rPr>
          <w:rFonts w:asciiTheme="minorBidi" w:hAnsiTheme="minorBidi"/>
          <w:sz w:val="22"/>
          <w:szCs w:val="22"/>
          <w:rtl/>
        </w:rPr>
        <w:t xml:space="preserve"> عمان / ط1</w:t>
      </w:r>
      <w:r>
        <w:rPr>
          <w:rFonts w:asciiTheme="minorBidi" w:hAnsiTheme="minorBidi"/>
          <w:sz w:val="22"/>
          <w:szCs w:val="22"/>
          <w:rtl/>
        </w:rPr>
        <w:t xml:space="preserve">، </w:t>
      </w:r>
      <w:r w:rsidRPr="00D06D55">
        <w:rPr>
          <w:rFonts w:asciiTheme="minorBidi" w:hAnsiTheme="minorBidi"/>
          <w:sz w:val="22"/>
          <w:szCs w:val="22"/>
          <w:rtl/>
        </w:rPr>
        <w:t xml:space="preserve"> سنة 2010</w:t>
      </w:r>
      <w:r>
        <w:rPr>
          <w:rFonts w:asciiTheme="minorBidi" w:hAnsiTheme="minorBidi" w:hint="cs"/>
          <w:sz w:val="22"/>
          <w:szCs w:val="22"/>
          <w:rtl/>
        </w:rPr>
        <w:t>م</w:t>
      </w:r>
      <w:r>
        <w:rPr>
          <w:rFonts w:asciiTheme="minorBidi" w:hAnsiTheme="minorBidi"/>
          <w:sz w:val="22"/>
          <w:szCs w:val="22"/>
          <w:rtl/>
        </w:rPr>
        <w:t xml:space="preserve">، </w:t>
      </w:r>
      <w:r w:rsidRPr="00D06D55">
        <w:rPr>
          <w:rFonts w:asciiTheme="minorBidi" w:hAnsiTheme="minorBidi"/>
          <w:sz w:val="22"/>
          <w:szCs w:val="22"/>
          <w:rtl/>
        </w:rPr>
        <w:t>ص 100</w:t>
      </w:r>
      <w:r>
        <w:rPr>
          <w:rFonts w:asciiTheme="minorBidi" w:hAnsiTheme="minorBidi"/>
          <w:sz w:val="22"/>
          <w:szCs w:val="22"/>
          <w:rtl/>
        </w:rPr>
        <w:t xml:space="preserve">. </w:t>
      </w:r>
    </w:p>
  </w:footnote>
  <w:footnote w:id="187">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w:t>
      </w:r>
      <w:r>
        <w:rPr>
          <w:rFonts w:asciiTheme="minorBidi" w:hAnsiTheme="minorBidi" w:hint="cs"/>
          <w:sz w:val="22"/>
          <w:szCs w:val="22"/>
          <w:rtl/>
        </w:rPr>
        <w:t>المواد</w:t>
      </w:r>
      <w:r w:rsidRPr="00D06D55">
        <w:rPr>
          <w:rFonts w:asciiTheme="minorBidi" w:hAnsiTheme="minorBidi"/>
          <w:sz w:val="22"/>
          <w:szCs w:val="22"/>
          <w:rtl/>
        </w:rPr>
        <w:t xml:space="preserve"> "</w:t>
      </w:r>
      <w:r>
        <w:rPr>
          <w:rFonts w:asciiTheme="minorBidi" w:hAnsiTheme="minorBidi" w:hint="cs"/>
          <w:sz w:val="22"/>
          <w:szCs w:val="22"/>
          <w:rtl/>
        </w:rPr>
        <w:t>26-27</w:t>
      </w:r>
      <w:r w:rsidRPr="00D06D55">
        <w:rPr>
          <w:rFonts w:asciiTheme="minorBidi" w:hAnsiTheme="minorBidi"/>
          <w:sz w:val="22"/>
          <w:szCs w:val="22"/>
          <w:rtl/>
        </w:rPr>
        <w:t>" من الل</w:t>
      </w:r>
      <w:r>
        <w:rPr>
          <w:rFonts w:asciiTheme="minorBidi" w:hAnsiTheme="minorBidi"/>
          <w:sz w:val="22"/>
          <w:szCs w:val="22"/>
          <w:rtl/>
        </w:rPr>
        <w:t>ائحة التنفيذية للقانون 59/2012م</w:t>
      </w:r>
      <w:r>
        <w:rPr>
          <w:rFonts w:asciiTheme="minorBidi" w:hAnsiTheme="minorBidi" w:hint="cs"/>
          <w:sz w:val="22"/>
          <w:szCs w:val="22"/>
          <w:rtl/>
        </w:rPr>
        <w:t xml:space="preserve"> .</w:t>
      </w:r>
    </w:p>
  </w:footnote>
  <w:footnote w:id="188">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hint="cs"/>
          <w:sz w:val="22"/>
          <w:szCs w:val="22"/>
          <w:rtl/>
        </w:rPr>
        <w:t>أنظر المواد</w:t>
      </w:r>
      <w:r w:rsidRPr="00D06D55">
        <w:rPr>
          <w:rFonts w:asciiTheme="minorBidi" w:hAnsiTheme="minorBidi"/>
          <w:sz w:val="22"/>
          <w:szCs w:val="22"/>
          <w:rtl/>
        </w:rPr>
        <w:t xml:space="preserve"> "</w:t>
      </w:r>
      <w:r>
        <w:rPr>
          <w:rFonts w:asciiTheme="minorBidi" w:hAnsiTheme="minorBidi" w:hint="cs"/>
          <w:sz w:val="22"/>
          <w:szCs w:val="22"/>
          <w:rtl/>
        </w:rPr>
        <w:t>28-29</w:t>
      </w:r>
      <w:r w:rsidRPr="00D06D55">
        <w:rPr>
          <w:rFonts w:asciiTheme="minorBidi" w:hAnsiTheme="minorBidi"/>
          <w:sz w:val="22"/>
          <w:szCs w:val="22"/>
          <w:rtl/>
        </w:rPr>
        <w:t>" من الل</w:t>
      </w:r>
      <w:r>
        <w:rPr>
          <w:rFonts w:asciiTheme="minorBidi" w:hAnsiTheme="minorBidi"/>
          <w:sz w:val="22"/>
          <w:szCs w:val="22"/>
          <w:rtl/>
        </w:rPr>
        <w:t>ائحة التنفيذية للقانون 59/2012م</w:t>
      </w:r>
      <w:r>
        <w:rPr>
          <w:rFonts w:asciiTheme="minorBidi" w:hAnsiTheme="minorBidi" w:hint="cs"/>
          <w:sz w:val="22"/>
          <w:szCs w:val="22"/>
          <w:rtl/>
        </w:rPr>
        <w:t xml:space="preserve"> بشأن الإدارة المحلية</w:t>
      </w:r>
    </w:p>
  </w:footnote>
  <w:footnote w:id="189">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w:t>
      </w:r>
      <w:r>
        <w:rPr>
          <w:rFonts w:asciiTheme="minorBidi" w:hAnsiTheme="minorBidi" w:hint="cs"/>
          <w:sz w:val="22"/>
          <w:szCs w:val="22"/>
          <w:rtl/>
        </w:rPr>
        <w:t>محمد عبدالله الحراري</w:t>
      </w:r>
      <w:r>
        <w:rPr>
          <w:rFonts w:asciiTheme="minorBidi" w:hAnsiTheme="minorBidi"/>
          <w:sz w:val="22"/>
          <w:szCs w:val="22"/>
          <w:rtl/>
        </w:rPr>
        <w:t xml:space="preserve">، </w:t>
      </w:r>
      <w:r w:rsidRPr="00D06D55">
        <w:rPr>
          <w:rFonts w:asciiTheme="minorBidi" w:hAnsiTheme="minorBidi"/>
          <w:sz w:val="22"/>
          <w:szCs w:val="22"/>
          <w:rtl/>
        </w:rPr>
        <w:t xml:space="preserve"> </w:t>
      </w:r>
      <w:r>
        <w:rPr>
          <w:rFonts w:asciiTheme="minorBidi" w:hAnsiTheme="minorBidi" w:hint="cs"/>
          <w:sz w:val="22"/>
          <w:szCs w:val="22"/>
          <w:rtl/>
        </w:rPr>
        <w:t>أصول القانون الإداري الليبي</w:t>
      </w:r>
      <w:r>
        <w:rPr>
          <w:rFonts w:asciiTheme="minorBidi" w:hAnsiTheme="minorBidi"/>
          <w:sz w:val="22"/>
          <w:szCs w:val="22"/>
          <w:rtl/>
        </w:rPr>
        <w:t xml:space="preserve">، </w:t>
      </w:r>
      <w:r w:rsidRPr="00D06D55">
        <w:rPr>
          <w:rFonts w:asciiTheme="minorBidi" w:hAnsiTheme="minorBidi"/>
          <w:sz w:val="22"/>
          <w:szCs w:val="22"/>
          <w:rtl/>
        </w:rPr>
        <w:t xml:space="preserve"> </w:t>
      </w:r>
      <w:r>
        <w:rPr>
          <w:rFonts w:asciiTheme="minorBidi" w:hAnsiTheme="minorBidi" w:hint="cs"/>
          <w:sz w:val="22"/>
          <w:szCs w:val="22"/>
          <w:rtl/>
        </w:rPr>
        <w:t>مرجع سابق</w:t>
      </w:r>
      <w:r>
        <w:rPr>
          <w:rFonts w:asciiTheme="minorBidi" w:hAnsiTheme="minorBidi"/>
          <w:sz w:val="22"/>
          <w:szCs w:val="22"/>
          <w:rtl/>
        </w:rPr>
        <w:t xml:space="preserve">، </w:t>
      </w:r>
      <w:r w:rsidRPr="00D06D55">
        <w:rPr>
          <w:rFonts w:asciiTheme="minorBidi" w:hAnsiTheme="minorBidi"/>
          <w:sz w:val="22"/>
          <w:szCs w:val="22"/>
          <w:rtl/>
        </w:rPr>
        <w:t xml:space="preserve"> ص </w:t>
      </w:r>
      <w:r>
        <w:rPr>
          <w:rFonts w:asciiTheme="minorBidi" w:hAnsiTheme="minorBidi" w:hint="cs"/>
          <w:sz w:val="22"/>
          <w:szCs w:val="22"/>
          <w:rtl/>
        </w:rPr>
        <w:t>101</w:t>
      </w:r>
      <w:r w:rsidRPr="00D06D55">
        <w:rPr>
          <w:rFonts w:asciiTheme="minorBidi" w:hAnsiTheme="minorBidi"/>
          <w:sz w:val="22"/>
          <w:szCs w:val="22"/>
          <w:rtl/>
        </w:rPr>
        <w:t>.</w:t>
      </w:r>
    </w:p>
  </w:footnote>
  <w:footnote w:id="190">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w:t>
      </w:r>
      <w:r>
        <w:rPr>
          <w:rFonts w:asciiTheme="minorBidi" w:hAnsiTheme="minorBidi"/>
          <w:sz w:val="22"/>
          <w:szCs w:val="22"/>
          <w:rtl/>
        </w:rPr>
        <w:t>دة "24 " من القانون 59- 2012م</w:t>
      </w:r>
      <w:r>
        <w:rPr>
          <w:rFonts w:asciiTheme="minorBidi" w:hAnsiTheme="minorBidi" w:hint="cs"/>
          <w:sz w:val="22"/>
          <w:szCs w:val="22"/>
          <w:rtl/>
        </w:rPr>
        <w:t xml:space="preserve"> بشأن الإدارة المحلية.</w:t>
      </w:r>
    </w:p>
  </w:footnote>
  <w:footnote w:id="191">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 3" من القانون 59- 2012م المشار إليه سابقاً</w:t>
      </w:r>
    </w:p>
  </w:footnote>
  <w:footnote w:id="192">
    <w:p w:rsidR="00D60B34" w:rsidRDefault="00D60B34" w:rsidP="00450927">
      <w:pPr>
        <w:pStyle w:val="a7"/>
      </w:pPr>
      <w:r>
        <w:rPr>
          <w:rStyle w:val="a8"/>
        </w:rPr>
        <w:footnoteRef/>
      </w:r>
      <w:r>
        <w:rPr>
          <w:rtl/>
        </w:rPr>
        <w:t xml:space="preserve"> </w:t>
      </w:r>
      <w:r>
        <w:rPr>
          <w:rFonts w:hint="cs"/>
          <w:rtl/>
        </w:rPr>
        <w:t>- د. محمد عبدالله الحراري، أصول القانون الاداري الليبي، مرجع سابق، ص 103.</w:t>
      </w:r>
    </w:p>
  </w:footnote>
  <w:footnote w:id="193">
    <w:p w:rsidR="00D60B34" w:rsidRDefault="00D60B34" w:rsidP="00450927">
      <w:pPr>
        <w:pStyle w:val="a7"/>
      </w:pPr>
      <w:r>
        <w:rPr>
          <w:rStyle w:val="a8"/>
        </w:rPr>
        <w:footnoteRef/>
      </w:r>
      <w:r>
        <w:rPr>
          <w:rtl/>
        </w:rPr>
        <w:t xml:space="preserve"> </w:t>
      </w:r>
      <w:r>
        <w:rPr>
          <w:rFonts w:hint="cs"/>
          <w:rtl/>
        </w:rPr>
        <w:t>- انظر المواد (3، 5) من القانون 59/2012م بشأن الادارة المحلية.</w:t>
      </w:r>
    </w:p>
  </w:footnote>
  <w:footnote w:id="194">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"4" فقرة "د" من القانون 59-2012م </w:t>
      </w:r>
      <w:r>
        <w:rPr>
          <w:rFonts w:hint="cs"/>
          <w:rtl/>
        </w:rPr>
        <w:t>بشأن الادارة المحلية.</w:t>
      </w:r>
    </w:p>
  </w:footnote>
  <w:footnote w:id="195">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w:t>
      </w:r>
      <w:r>
        <w:rPr>
          <w:rFonts w:asciiTheme="minorBidi" w:hAnsiTheme="minorBidi" w:hint="cs"/>
          <w:sz w:val="22"/>
          <w:szCs w:val="22"/>
          <w:rtl/>
        </w:rPr>
        <w:t>انظر المواد</w:t>
      </w:r>
      <w:r w:rsidRPr="00D06D55">
        <w:rPr>
          <w:rFonts w:asciiTheme="minorBidi" w:hAnsiTheme="minorBidi"/>
          <w:sz w:val="22"/>
          <w:szCs w:val="22"/>
          <w:rtl/>
        </w:rPr>
        <w:t xml:space="preserve"> "</w:t>
      </w:r>
      <w:r>
        <w:rPr>
          <w:rFonts w:asciiTheme="minorBidi" w:hAnsiTheme="minorBidi" w:hint="cs"/>
          <w:sz w:val="22"/>
          <w:szCs w:val="22"/>
          <w:rtl/>
        </w:rPr>
        <w:t>33 - 34</w:t>
      </w:r>
      <w:r w:rsidRPr="00D06D55">
        <w:rPr>
          <w:rFonts w:asciiTheme="minorBidi" w:hAnsiTheme="minorBidi"/>
          <w:sz w:val="22"/>
          <w:szCs w:val="22"/>
          <w:rtl/>
        </w:rPr>
        <w:t>" من القانون 59/2012م</w:t>
      </w:r>
      <w:r>
        <w:rPr>
          <w:rFonts w:asciiTheme="minorBidi" w:hAnsiTheme="minorBidi"/>
          <w:sz w:val="22"/>
          <w:szCs w:val="22"/>
          <w:rtl/>
        </w:rPr>
        <w:t xml:space="preserve"> بشأن  الإدارة  المحلية</w:t>
      </w:r>
      <w:r w:rsidRPr="00D06D55">
        <w:rPr>
          <w:rFonts w:asciiTheme="minorBidi" w:hAnsiTheme="minorBidi"/>
          <w:sz w:val="22"/>
          <w:szCs w:val="22"/>
          <w:rtl/>
        </w:rPr>
        <w:t>.</w:t>
      </w:r>
    </w:p>
  </w:footnote>
  <w:footnote w:id="196">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انظر نص المادة "75" مكرر من قانون</w:t>
      </w:r>
      <w:r>
        <w:rPr>
          <w:rFonts w:asciiTheme="minorBidi" w:hAnsiTheme="minorBidi"/>
          <w:sz w:val="22"/>
          <w:szCs w:val="22"/>
          <w:rtl/>
        </w:rPr>
        <w:t xml:space="preserve">  الإدارة </w:t>
      </w:r>
      <w:r w:rsidRPr="00D06D55">
        <w:rPr>
          <w:rFonts w:asciiTheme="minorBidi" w:hAnsiTheme="minorBidi"/>
          <w:sz w:val="22"/>
          <w:szCs w:val="22"/>
          <w:rtl/>
        </w:rPr>
        <w:t>المحلية المصري رقم (43) لسنة 1979م المعدل بالقانون رقم (50) لسنة 1981م ثم بالقانون رقم (145) لسنة 1988م، ثم بالقانون رقم (84) لسنة 1996م.</w:t>
      </w:r>
    </w:p>
    <w:p w:rsidR="00D60B34" w:rsidRPr="00D06D55" w:rsidRDefault="00D60B34" w:rsidP="00450927">
      <w:pPr>
        <w:pStyle w:val="a7"/>
        <w:rPr>
          <w:rFonts w:asciiTheme="minorBidi" w:hAnsiTheme="minorBidi"/>
          <w:sz w:val="22"/>
          <w:szCs w:val="22"/>
          <w:rtl/>
        </w:rPr>
      </w:pPr>
      <w:r w:rsidRPr="00D06D55">
        <w:rPr>
          <w:rFonts w:asciiTheme="minorBidi" w:hAnsiTheme="minorBidi"/>
          <w:sz w:val="22"/>
          <w:szCs w:val="22"/>
          <w:rtl/>
        </w:rPr>
        <w:t>- المادة رقم (3) من قانون</w:t>
      </w:r>
      <w:r>
        <w:rPr>
          <w:rFonts w:asciiTheme="minorBidi" w:hAnsiTheme="minorBidi"/>
          <w:sz w:val="22"/>
          <w:szCs w:val="22"/>
          <w:rtl/>
        </w:rPr>
        <w:t xml:space="preserve">  الإدارة </w:t>
      </w:r>
      <w:r w:rsidRPr="00D06D55">
        <w:rPr>
          <w:rFonts w:asciiTheme="minorBidi" w:hAnsiTheme="minorBidi"/>
          <w:sz w:val="22"/>
          <w:szCs w:val="22"/>
          <w:rtl/>
        </w:rPr>
        <w:t>المحلية رقم (43) لسنة 1979م</w:t>
      </w:r>
      <w:r>
        <w:rPr>
          <w:rFonts w:asciiTheme="minorBidi" w:hAnsiTheme="minorBidi"/>
          <w:sz w:val="22"/>
          <w:szCs w:val="22"/>
          <w:rtl/>
        </w:rPr>
        <w:t xml:space="preserve"> بشأن الإدارة  المحلية</w:t>
      </w:r>
      <w:r w:rsidRPr="00D06D55">
        <w:rPr>
          <w:rFonts w:asciiTheme="minorBidi" w:hAnsiTheme="minorBidi"/>
          <w:sz w:val="22"/>
          <w:szCs w:val="22"/>
          <w:rtl/>
        </w:rPr>
        <w:t xml:space="preserve"> المعدل بالقانون رقم (50) لسنة 1981م. </w:t>
      </w:r>
    </w:p>
  </w:footnote>
  <w:footnote w:id="197">
    <w:p w:rsidR="00D60B34" w:rsidRDefault="00D60B34" w:rsidP="00450927">
      <w:pPr>
        <w:pStyle w:val="a7"/>
      </w:pPr>
      <w:r>
        <w:rPr>
          <w:rStyle w:val="a8"/>
        </w:rPr>
        <w:footnoteRef/>
      </w:r>
      <w:r>
        <w:rPr>
          <w:rtl/>
        </w:rPr>
        <w:t xml:space="preserve"> </w:t>
      </w:r>
      <w:r>
        <w:rPr>
          <w:rFonts w:hint="cs"/>
          <w:rtl/>
        </w:rPr>
        <w:t>- أ. إيمان الرابطي، تشكيل المجالس المحلية وفق قانون الإدارة المحلية الجديد (القانون 59/2012م) مرجع سابق، ص 271.</w:t>
      </w:r>
    </w:p>
  </w:footnote>
  <w:footnote w:id="198">
    <w:p w:rsidR="00D60B34" w:rsidRDefault="00D60B34" w:rsidP="00450927">
      <w:pPr>
        <w:pStyle w:val="a7"/>
      </w:pPr>
      <w:r>
        <w:rPr>
          <w:rStyle w:val="a8"/>
        </w:rPr>
        <w:footnoteRef/>
      </w:r>
      <w:r>
        <w:rPr>
          <w:rtl/>
        </w:rPr>
        <w:t xml:space="preserve"> </w:t>
      </w:r>
      <w:r>
        <w:rPr>
          <w:rFonts w:hint="cs"/>
          <w:rtl/>
        </w:rPr>
        <w:t>أ.د خليفة صالح أحواس، تنظيم الادارة المحلية الليبي (المحافظات والبلديات)، مرجع سابق، ص 164.</w:t>
      </w:r>
    </w:p>
  </w:footnote>
  <w:footnote w:id="199">
    <w:p w:rsidR="00D60B34" w:rsidRDefault="00D60B34" w:rsidP="00450927">
      <w:pPr>
        <w:pStyle w:val="a7"/>
      </w:pPr>
      <w:r>
        <w:rPr>
          <w:rStyle w:val="a8"/>
        </w:rPr>
        <w:footnoteRef/>
      </w:r>
      <w:r>
        <w:rPr>
          <w:rtl/>
        </w:rPr>
        <w:t xml:space="preserve"> </w:t>
      </w:r>
      <w:r>
        <w:rPr>
          <w:rFonts w:hint="cs"/>
          <w:rtl/>
        </w:rPr>
        <w:t>- علي خطار شنطاوي، الإدارة المحلية، مرجع سابق، ص 129.</w:t>
      </w:r>
    </w:p>
  </w:footnote>
  <w:footnote w:id="200">
    <w:p w:rsidR="00D60B34" w:rsidRDefault="00D60B34" w:rsidP="00450927">
      <w:pPr>
        <w:pStyle w:val="a7"/>
      </w:pPr>
      <w:r>
        <w:rPr>
          <w:rStyle w:val="a8"/>
        </w:rPr>
        <w:footnoteRef/>
      </w:r>
      <w:r>
        <w:rPr>
          <w:rtl/>
        </w:rPr>
        <w:t xml:space="preserve"> </w:t>
      </w:r>
      <w:r>
        <w:rPr>
          <w:rFonts w:hint="cs"/>
          <w:rtl/>
        </w:rPr>
        <w:t>- د. ياسين محمود الناجح، النظام القانوني للحكم المحلي في ليبيا، قراءة تحليلية نقدية لقانون الإدارة المحلية رقم 59 لسنة 2012م ، مجلة الجبل للعلوم التطبيقية والإنسانية، جامعة غريان، العدد الأول، يونيو 2018م، ص 140.</w:t>
      </w:r>
    </w:p>
  </w:footnote>
  <w:footnote w:id="201">
    <w:p w:rsidR="00D60B34" w:rsidRDefault="00D60B34" w:rsidP="00450927">
      <w:pPr>
        <w:pStyle w:val="a7"/>
      </w:pPr>
      <w:r>
        <w:rPr>
          <w:rStyle w:val="a8"/>
        </w:rPr>
        <w:footnoteRef/>
      </w:r>
      <w:r>
        <w:rPr>
          <w:rtl/>
        </w:rPr>
        <w:t xml:space="preserve"> </w:t>
      </w:r>
      <w:r>
        <w:rPr>
          <w:rFonts w:hint="cs"/>
          <w:rtl/>
        </w:rPr>
        <w:t>- أنظر مؤلفه، المجالس البلدية ودورها في دعم مشاريع ريادة الأعمال في ظل قانون الإدارة المحلية، 59/2012م، مؤتمر ريادة الأعمال في تطوير المشروعات الصغرى والمتوسطة في الاقتصاد الليبي، كلية الاقتصاد جامعة مصراته، 21/9//2019م، ص 324.</w:t>
      </w:r>
    </w:p>
  </w:footnote>
  <w:footnote w:id="202">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المادة "32" من القانون 59/2012م</w:t>
      </w:r>
      <w:r>
        <w:rPr>
          <w:rFonts w:asciiTheme="minorBidi" w:hAnsiTheme="minorBidi"/>
          <w:sz w:val="22"/>
          <w:szCs w:val="22"/>
          <w:rtl/>
        </w:rPr>
        <w:t xml:space="preserve"> بشأن </w:t>
      </w:r>
      <w:r>
        <w:rPr>
          <w:rFonts w:asciiTheme="minorBidi" w:hAnsiTheme="minorBidi" w:hint="cs"/>
          <w:sz w:val="22"/>
          <w:szCs w:val="22"/>
          <w:rtl/>
        </w:rPr>
        <w:t>الإدارة المحلية</w:t>
      </w:r>
      <w:r w:rsidRPr="00D06D55">
        <w:rPr>
          <w:rFonts w:asciiTheme="minorBidi" w:hAnsiTheme="minorBidi"/>
          <w:sz w:val="22"/>
          <w:szCs w:val="22"/>
          <w:rtl/>
        </w:rPr>
        <w:t xml:space="preserve">. </w:t>
      </w:r>
    </w:p>
  </w:footnote>
  <w:footnote w:id="203">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المادة "19" من اللائحة التنفيذية للقانون 59/2012م</w:t>
      </w:r>
      <w:r>
        <w:rPr>
          <w:rFonts w:asciiTheme="minorBidi" w:hAnsiTheme="minorBidi"/>
          <w:sz w:val="22"/>
          <w:szCs w:val="22"/>
          <w:rtl/>
        </w:rPr>
        <w:t xml:space="preserve"> </w:t>
      </w:r>
      <w:r>
        <w:rPr>
          <w:rFonts w:asciiTheme="minorBidi" w:hAnsiTheme="minorBidi" w:hint="cs"/>
          <w:sz w:val="22"/>
          <w:szCs w:val="22"/>
          <w:rtl/>
        </w:rPr>
        <w:t>بشأن الإدارة المحلية</w:t>
      </w:r>
      <w:r w:rsidRPr="00D06D55">
        <w:rPr>
          <w:rFonts w:asciiTheme="minorBidi" w:hAnsiTheme="minorBidi"/>
          <w:sz w:val="22"/>
          <w:szCs w:val="22"/>
          <w:rtl/>
        </w:rPr>
        <w:t xml:space="preserve">. </w:t>
      </w:r>
    </w:p>
  </w:footnote>
  <w:footnote w:id="204">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راجع المواد من (21- 25) من اللائحة التنفيذية للقانون 59/2012م.</w:t>
      </w:r>
    </w:p>
  </w:footnote>
  <w:footnote w:id="205">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المادة "28" من القانون 59/2012م</w:t>
      </w:r>
      <w:r>
        <w:rPr>
          <w:rFonts w:asciiTheme="minorBidi" w:hAnsiTheme="minorBidi"/>
          <w:sz w:val="22"/>
          <w:szCs w:val="22"/>
          <w:rtl/>
        </w:rPr>
        <w:t xml:space="preserve"> </w:t>
      </w:r>
      <w:r>
        <w:rPr>
          <w:rFonts w:asciiTheme="minorBidi" w:hAnsiTheme="minorBidi" w:hint="cs"/>
          <w:sz w:val="22"/>
          <w:szCs w:val="22"/>
          <w:rtl/>
        </w:rPr>
        <w:t>بشأن الإدارة المحلية</w:t>
      </w:r>
      <w:r w:rsidRPr="00D06D55">
        <w:rPr>
          <w:rFonts w:asciiTheme="minorBidi" w:hAnsiTheme="minorBidi"/>
          <w:sz w:val="22"/>
          <w:szCs w:val="22"/>
          <w:rtl/>
        </w:rPr>
        <w:t xml:space="preserve">. </w:t>
      </w:r>
    </w:p>
  </w:footnote>
  <w:footnote w:id="206">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hint="cs"/>
          <w:sz w:val="22"/>
          <w:szCs w:val="22"/>
          <w:rtl/>
        </w:rPr>
        <w:t xml:space="preserve"> انظر </w:t>
      </w:r>
      <w:r w:rsidRPr="00D06D55">
        <w:rPr>
          <w:rFonts w:asciiTheme="minorBidi" w:hAnsiTheme="minorBidi" w:hint="cs"/>
          <w:sz w:val="22"/>
          <w:szCs w:val="22"/>
          <w:rtl/>
        </w:rPr>
        <w:t>المواد</w:t>
      </w:r>
      <w:r w:rsidRPr="00D06D55">
        <w:rPr>
          <w:rFonts w:asciiTheme="minorBidi" w:hAnsiTheme="minorBidi"/>
          <w:sz w:val="22"/>
          <w:szCs w:val="22"/>
          <w:rtl/>
        </w:rPr>
        <w:t xml:space="preserve"> "</w:t>
      </w:r>
      <w:r>
        <w:rPr>
          <w:rFonts w:asciiTheme="minorBidi" w:hAnsiTheme="minorBidi" w:hint="cs"/>
          <w:sz w:val="22"/>
          <w:szCs w:val="22"/>
          <w:rtl/>
        </w:rPr>
        <w:t>29-30</w:t>
      </w:r>
      <w:r w:rsidRPr="00D06D55">
        <w:rPr>
          <w:rFonts w:asciiTheme="minorBidi" w:hAnsiTheme="minorBidi"/>
          <w:sz w:val="22"/>
          <w:szCs w:val="22"/>
          <w:rtl/>
        </w:rPr>
        <w:t>" من اللائحة التنفيذية للقانون 59/2012م</w:t>
      </w:r>
      <w:r>
        <w:rPr>
          <w:rFonts w:asciiTheme="minorBidi" w:hAnsiTheme="minorBidi"/>
          <w:sz w:val="22"/>
          <w:szCs w:val="22"/>
          <w:rtl/>
        </w:rPr>
        <w:t xml:space="preserve"> بشأن </w:t>
      </w:r>
      <w:r>
        <w:rPr>
          <w:rFonts w:asciiTheme="minorBidi" w:hAnsiTheme="minorBidi" w:hint="cs"/>
          <w:sz w:val="22"/>
          <w:szCs w:val="22"/>
          <w:rtl/>
        </w:rPr>
        <w:t>الإدارة المحلية</w:t>
      </w:r>
      <w:r w:rsidRPr="00D06D55">
        <w:rPr>
          <w:rFonts w:asciiTheme="minorBidi" w:hAnsiTheme="minorBidi"/>
          <w:sz w:val="22"/>
          <w:szCs w:val="22"/>
          <w:rtl/>
        </w:rPr>
        <w:t>.</w:t>
      </w:r>
    </w:p>
  </w:footnote>
  <w:footnote w:id="207">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hint="cs"/>
          <w:sz w:val="22"/>
          <w:szCs w:val="22"/>
          <w:rtl/>
        </w:rPr>
        <w:t xml:space="preserve">انظر </w:t>
      </w:r>
      <w:r w:rsidRPr="00D06D55">
        <w:rPr>
          <w:rFonts w:asciiTheme="minorBidi" w:hAnsiTheme="minorBidi"/>
          <w:sz w:val="22"/>
          <w:szCs w:val="22"/>
          <w:rtl/>
        </w:rPr>
        <w:t>المادة "</w:t>
      </w:r>
      <w:r>
        <w:rPr>
          <w:rFonts w:asciiTheme="minorBidi" w:hAnsiTheme="minorBidi" w:hint="cs"/>
          <w:sz w:val="22"/>
          <w:szCs w:val="22"/>
          <w:rtl/>
        </w:rPr>
        <w:t>35- 36</w:t>
      </w:r>
      <w:r w:rsidRPr="00D06D55">
        <w:rPr>
          <w:rFonts w:asciiTheme="minorBidi" w:hAnsiTheme="minorBidi"/>
          <w:sz w:val="22"/>
          <w:szCs w:val="22"/>
          <w:rtl/>
        </w:rPr>
        <w:t xml:space="preserve">" من القانون 59/2012م </w:t>
      </w:r>
      <w:r>
        <w:rPr>
          <w:rFonts w:asciiTheme="minorBidi" w:hAnsiTheme="minorBidi"/>
          <w:sz w:val="22"/>
          <w:szCs w:val="22"/>
          <w:rtl/>
        </w:rPr>
        <w:t>بشأن الإدارة  المحلية</w:t>
      </w:r>
      <w:r w:rsidRPr="00D06D55">
        <w:rPr>
          <w:rFonts w:asciiTheme="minorBidi" w:hAnsiTheme="minorBidi"/>
          <w:sz w:val="22"/>
          <w:szCs w:val="22"/>
          <w:rtl/>
        </w:rPr>
        <w:t>.</w:t>
      </w:r>
    </w:p>
  </w:footnote>
  <w:footnote w:id="208">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المادة "110" من اللائحة التنفيذية للقانون  59/2012م. </w:t>
      </w:r>
    </w:p>
  </w:footnote>
  <w:footnote w:id="209">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المادة "37،38" من القانون 59/2012م </w:t>
      </w:r>
      <w:r>
        <w:rPr>
          <w:rFonts w:asciiTheme="minorBidi" w:hAnsiTheme="minorBidi"/>
          <w:sz w:val="22"/>
          <w:szCs w:val="22"/>
          <w:rtl/>
        </w:rPr>
        <w:t>بشأن الإدارة  المحلية</w:t>
      </w:r>
      <w:r w:rsidRPr="00D06D55">
        <w:rPr>
          <w:rFonts w:asciiTheme="minorBidi" w:hAnsiTheme="minorBidi"/>
          <w:sz w:val="22"/>
          <w:szCs w:val="22"/>
          <w:rtl/>
        </w:rPr>
        <w:t>.</w:t>
      </w:r>
    </w:p>
  </w:footnote>
  <w:footnote w:id="210">
    <w:p w:rsidR="00D60B34" w:rsidRDefault="00D60B34" w:rsidP="00450927">
      <w:pPr>
        <w:pStyle w:val="a7"/>
      </w:pPr>
      <w:r>
        <w:rPr>
          <w:rStyle w:val="a8"/>
        </w:rPr>
        <w:footnoteRef/>
      </w:r>
      <w:r>
        <w:rPr>
          <w:rtl/>
        </w:rPr>
        <w:t xml:space="preserve"> </w:t>
      </w:r>
      <w:r>
        <w:rPr>
          <w:rFonts w:hint="cs"/>
          <w:rtl/>
        </w:rPr>
        <w:t>- د. خليفة صالح احواس، تنظيم الادارة المحلية الليبي (المحافظات والبلديات)، مرجع سابق، ص 163 -164.</w:t>
      </w:r>
    </w:p>
  </w:footnote>
  <w:footnote w:id="211">
    <w:p w:rsidR="00D60B34" w:rsidRDefault="00D60B34" w:rsidP="00450927">
      <w:pPr>
        <w:pStyle w:val="a7"/>
      </w:pPr>
      <w:r>
        <w:rPr>
          <w:rStyle w:val="a8"/>
        </w:rPr>
        <w:footnoteRef/>
      </w:r>
      <w:r>
        <w:rPr>
          <w:rtl/>
        </w:rPr>
        <w:t xml:space="preserve"> </w:t>
      </w:r>
      <w:r>
        <w:rPr>
          <w:rFonts w:hint="cs"/>
          <w:rtl/>
        </w:rPr>
        <w:t>-  د. خليفة صالح أحواس، القانون الإداري الليبي الحديث، مكتبة طرابلس العلمية العالمية، 2019م، الطبعة الاولى، ص 54.</w:t>
      </w:r>
    </w:p>
  </w:footnote>
  <w:footnote w:id="212">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"39" من القانون 59/2012م </w:t>
      </w:r>
      <w:r>
        <w:rPr>
          <w:rFonts w:asciiTheme="minorBidi" w:hAnsiTheme="minorBidi" w:hint="cs"/>
          <w:sz w:val="22"/>
          <w:szCs w:val="22"/>
          <w:rtl/>
          <w:lang w:bidi="ar-LY"/>
        </w:rPr>
        <w:t>بشأن الإدارة المحلية.</w:t>
      </w:r>
    </w:p>
  </w:footnote>
  <w:footnote w:id="213">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"6" من لائحة مخاتير المحلات للقانون 59/2012م </w:t>
      </w:r>
      <w:r>
        <w:rPr>
          <w:rFonts w:asciiTheme="minorBidi" w:hAnsiTheme="minorBidi" w:hint="cs"/>
          <w:sz w:val="22"/>
          <w:szCs w:val="22"/>
          <w:rtl/>
          <w:lang w:bidi="ar-LY"/>
        </w:rPr>
        <w:t>بشأن الإدارة المحلية.</w:t>
      </w:r>
    </w:p>
  </w:footnote>
  <w:footnote w:id="214">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"8" من لائحة مخاتير المحلات للقانون 59/2012م </w:t>
      </w:r>
      <w:r>
        <w:rPr>
          <w:rFonts w:asciiTheme="minorBidi" w:hAnsiTheme="minorBidi" w:hint="cs"/>
          <w:sz w:val="22"/>
          <w:szCs w:val="22"/>
          <w:rtl/>
          <w:lang w:bidi="ar-LY"/>
        </w:rPr>
        <w:t>بشأن الإدارة المحلية.</w:t>
      </w:r>
    </w:p>
  </w:footnote>
  <w:footnote w:id="215">
    <w:p w:rsidR="00D60B34" w:rsidRPr="00D06D55" w:rsidRDefault="00D60B34" w:rsidP="00450927">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sz w:val="22"/>
          <w:szCs w:val="22"/>
          <w:rtl/>
          <w:lang w:bidi="ar-LY"/>
        </w:rPr>
        <w:t xml:space="preserve">- للمزيد </w:t>
      </w:r>
      <w:r>
        <w:rPr>
          <w:rFonts w:asciiTheme="minorBidi" w:hAnsiTheme="minorBidi" w:hint="cs"/>
          <w:sz w:val="22"/>
          <w:szCs w:val="22"/>
          <w:rtl/>
          <w:lang w:bidi="ar-LY"/>
        </w:rPr>
        <w:t>ا</w:t>
      </w:r>
      <w:r w:rsidRPr="00D06D55">
        <w:rPr>
          <w:rFonts w:asciiTheme="minorBidi" w:hAnsiTheme="minorBidi"/>
          <w:sz w:val="22"/>
          <w:szCs w:val="22"/>
          <w:rtl/>
          <w:lang w:bidi="ar-LY"/>
        </w:rPr>
        <w:t xml:space="preserve">نظر المادتين </w:t>
      </w:r>
      <w:r>
        <w:rPr>
          <w:rFonts w:asciiTheme="minorBidi" w:hAnsiTheme="minorBidi" w:hint="cs"/>
          <w:sz w:val="22"/>
          <w:szCs w:val="22"/>
          <w:rtl/>
          <w:lang w:bidi="ar-LY"/>
        </w:rPr>
        <w:t>(</w:t>
      </w:r>
      <w:r>
        <w:rPr>
          <w:rFonts w:asciiTheme="minorBidi" w:hAnsiTheme="minorBidi"/>
          <w:sz w:val="22"/>
          <w:szCs w:val="22"/>
          <w:rtl/>
          <w:lang w:bidi="ar-LY"/>
        </w:rPr>
        <w:t>26-27</w:t>
      </w:r>
      <w:r>
        <w:rPr>
          <w:rFonts w:asciiTheme="minorBidi" w:hAnsiTheme="minorBidi" w:hint="cs"/>
          <w:sz w:val="22"/>
          <w:szCs w:val="22"/>
          <w:rtl/>
          <w:lang w:bidi="ar-LY"/>
        </w:rPr>
        <w:t>)</w:t>
      </w:r>
      <w:r w:rsidRPr="00D06D55">
        <w:rPr>
          <w:rFonts w:asciiTheme="minorBidi" w:hAnsiTheme="minorBidi"/>
          <w:sz w:val="22"/>
          <w:szCs w:val="22"/>
          <w:rtl/>
          <w:lang w:bidi="ar-LY"/>
        </w:rPr>
        <w:t xml:space="preserve"> من لائحة مخاتير المحلات رقم </w:t>
      </w:r>
      <w:r>
        <w:rPr>
          <w:rFonts w:asciiTheme="minorBidi" w:hAnsiTheme="minorBidi" w:hint="cs"/>
          <w:sz w:val="22"/>
          <w:szCs w:val="22"/>
          <w:rtl/>
          <w:lang w:bidi="ar-LY"/>
        </w:rPr>
        <w:t>(</w:t>
      </w:r>
      <w:r>
        <w:rPr>
          <w:rFonts w:asciiTheme="minorBidi" w:hAnsiTheme="minorBidi"/>
          <w:sz w:val="22"/>
          <w:szCs w:val="22"/>
          <w:rtl/>
          <w:lang w:bidi="ar-LY"/>
        </w:rPr>
        <w:t>201</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2018م.</w:t>
      </w:r>
    </w:p>
  </w:footnote>
  <w:footnote w:id="216">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المادة </w:t>
      </w:r>
      <w:r>
        <w:rPr>
          <w:rFonts w:asciiTheme="minorBidi" w:hAnsiTheme="minorBidi" w:hint="cs"/>
          <w:sz w:val="22"/>
          <w:szCs w:val="22"/>
          <w:rtl/>
        </w:rPr>
        <w:t>(</w:t>
      </w:r>
      <w:r w:rsidRPr="00D06D55">
        <w:rPr>
          <w:rFonts w:asciiTheme="minorBidi" w:hAnsiTheme="minorBidi"/>
          <w:sz w:val="22"/>
          <w:szCs w:val="22"/>
          <w:rtl/>
        </w:rPr>
        <w:t>42</w:t>
      </w:r>
      <w:r>
        <w:rPr>
          <w:rFonts w:asciiTheme="minorBidi" w:hAnsiTheme="minorBidi" w:hint="cs"/>
          <w:sz w:val="22"/>
          <w:szCs w:val="22"/>
          <w:rtl/>
        </w:rPr>
        <w:t xml:space="preserve">) </w:t>
      </w:r>
      <w:r w:rsidRPr="00D06D55">
        <w:rPr>
          <w:rFonts w:asciiTheme="minorBidi" w:hAnsiTheme="minorBidi"/>
          <w:sz w:val="22"/>
          <w:szCs w:val="22"/>
          <w:rtl/>
        </w:rPr>
        <w:t xml:space="preserve">من القانون 59/2012م </w:t>
      </w:r>
      <w:r>
        <w:rPr>
          <w:rFonts w:asciiTheme="minorBidi" w:hAnsiTheme="minorBidi" w:hint="cs"/>
          <w:sz w:val="22"/>
          <w:szCs w:val="22"/>
          <w:rtl/>
        </w:rPr>
        <w:t>بشأن الإدارة المحلية</w:t>
      </w:r>
      <w:r w:rsidRPr="00D06D55">
        <w:rPr>
          <w:rFonts w:asciiTheme="minorBidi" w:hAnsiTheme="minorBidi"/>
          <w:sz w:val="22"/>
          <w:szCs w:val="22"/>
          <w:rtl/>
        </w:rPr>
        <w:t xml:space="preserve">. </w:t>
      </w:r>
    </w:p>
  </w:footnote>
  <w:footnote w:id="217">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صلاح الدين فوزي،</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دار النهضة العربية للنشر، القاهرة، </w:t>
      </w:r>
      <w:r>
        <w:rPr>
          <w:rFonts w:asciiTheme="minorBidi" w:hAnsiTheme="minorBidi" w:hint="cs"/>
          <w:sz w:val="22"/>
          <w:szCs w:val="22"/>
          <w:rtl/>
        </w:rPr>
        <w:t>ط1</w:t>
      </w:r>
      <w:r w:rsidRPr="00D06D55">
        <w:rPr>
          <w:rFonts w:asciiTheme="minorBidi" w:hAnsiTheme="minorBidi"/>
          <w:sz w:val="22"/>
          <w:szCs w:val="22"/>
          <w:rtl/>
        </w:rPr>
        <w:t>، 2012م، ص 281.</w:t>
      </w:r>
    </w:p>
  </w:footnote>
  <w:footnote w:id="218">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"43" من ال</w:t>
      </w:r>
      <w:r>
        <w:rPr>
          <w:rFonts w:asciiTheme="minorBidi" w:hAnsiTheme="minorBidi"/>
          <w:sz w:val="22"/>
          <w:szCs w:val="22"/>
          <w:rtl/>
        </w:rPr>
        <w:t xml:space="preserve">قانون 59/2012م </w:t>
      </w:r>
      <w:r>
        <w:rPr>
          <w:rFonts w:asciiTheme="minorBidi" w:hAnsiTheme="minorBidi" w:hint="cs"/>
          <w:sz w:val="22"/>
          <w:szCs w:val="22"/>
          <w:rtl/>
        </w:rPr>
        <w:t>بشأن الإدارة المحلية.</w:t>
      </w:r>
    </w:p>
  </w:footnote>
  <w:footnote w:id="219">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المادتان (5- 6)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w:t>
      </w:r>
      <w:r>
        <w:rPr>
          <w:rFonts w:asciiTheme="minorBidi" w:hAnsiTheme="minorBidi" w:hint="cs"/>
          <w:sz w:val="22"/>
          <w:szCs w:val="22"/>
          <w:rtl/>
        </w:rPr>
        <w:t>(</w:t>
      </w:r>
      <w:r w:rsidRPr="00D06D55">
        <w:rPr>
          <w:rFonts w:asciiTheme="minorBidi" w:hAnsiTheme="minorBidi"/>
          <w:sz w:val="22"/>
          <w:szCs w:val="22"/>
          <w:rtl/>
        </w:rPr>
        <w:t>43</w:t>
      </w:r>
      <w:r>
        <w:rPr>
          <w:rFonts w:asciiTheme="minorBidi" w:hAnsiTheme="minorBidi" w:hint="cs"/>
          <w:sz w:val="22"/>
          <w:szCs w:val="22"/>
          <w:rtl/>
        </w:rPr>
        <w:t>)</w:t>
      </w:r>
      <w:r w:rsidRPr="00D06D55">
        <w:rPr>
          <w:rFonts w:asciiTheme="minorBidi" w:hAnsiTheme="minorBidi"/>
          <w:sz w:val="22"/>
          <w:szCs w:val="22"/>
          <w:rtl/>
        </w:rPr>
        <w:t xml:space="preserve"> لسنة 1979م المعدلتان بالقانون رقم (50) لسنة 1981م.</w:t>
      </w:r>
    </w:p>
  </w:footnote>
  <w:footnote w:id="220">
    <w:p w:rsidR="00D60B34" w:rsidRDefault="00D60B34" w:rsidP="00450927">
      <w:pPr>
        <w:pStyle w:val="a7"/>
      </w:pPr>
      <w:r>
        <w:rPr>
          <w:rStyle w:val="a8"/>
        </w:rPr>
        <w:footnoteRef/>
      </w:r>
      <w:r>
        <w:rPr>
          <w:rtl/>
        </w:rPr>
        <w:t xml:space="preserve"> </w:t>
      </w:r>
      <w:r>
        <w:rPr>
          <w:rFonts w:hint="cs"/>
          <w:rtl/>
        </w:rPr>
        <w:t>- د. ماجد راغب الحلو، القانون الإداري، مرجع سابق، ص 190.</w:t>
      </w:r>
    </w:p>
  </w:footnote>
  <w:footnote w:id="221">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 المادة </w:t>
      </w:r>
      <w:r>
        <w:rPr>
          <w:rFonts w:asciiTheme="minorBidi" w:hAnsiTheme="minorBidi" w:hint="cs"/>
          <w:sz w:val="22"/>
          <w:szCs w:val="22"/>
          <w:rtl/>
        </w:rPr>
        <w:t>(</w:t>
      </w:r>
      <w:r w:rsidRPr="00D06D55">
        <w:rPr>
          <w:rFonts w:asciiTheme="minorBidi" w:hAnsiTheme="minorBidi"/>
          <w:sz w:val="22"/>
          <w:szCs w:val="22"/>
          <w:rtl/>
        </w:rPr>
        <w:t>103</w:t>
      </w:r>
      <w:r>
        <w:rPr>
          <w:rFonts w:asciiTheme="minorBidi" w:hAnsiTheme="minorBidi" w:hint="cs"/>
          <w:sz w:val="22"/>
          <w:szCs w:val="22"/>
          <w:rtl/>
        </w:rPr>
        <w:t>)</w:t>
      </w:r>
      <w:r w:rsidRPr="00D06D55">
        <w:rPr>
          <w:rFonts w:asciiTheme="minorBidi" w:hAnsiTheme="minorBidi"/>
          <w:sz w:val="22"/>
          <w:szCs w:val="22"/>
          <w:rtl/>
        </w:rPr>
        <w:t xml:space="preserve"> من اللائحة التنفيذية للقانون</w:t>
      </w:r>
      <w:r>
        <w:rPr>
          <w:rFonts w:asciiTheme="minorBidi" w:hAnsiTheme="minorBidi" w:hint="cs"/>
          <w:sz w:val="22"/>
          <w:szCs w:val="22"/>
          <w:rtl/>
        </w:rPr>
        <w:t>(</w:t>
      </w:r>
      <w:r w:rsidRPr="00D06D55">
        <w:rPr>
          <w:rFonts w:asciiTheme="minorBidi" w:hAnsiTheme="minorBidi"/>
          <w:sz w:val="22"/>
          <w:szCs w:val="22"/>
          <w:rtl/>
        </w:rPr>
        <w:t xml:space="preserve"> 59</w:t>
      </w:r>
      <w:r>
        <w:rPr>
          <w:rFonts w:asciiTheme="minorBidi" w:hAnsiTheme="minorBidi" w:hint="cs"/>
          <w:sz w:val="22"/>
          <w:szCs w:val="22"/>
          <w:rtl/>
        </w:rPr>
        <w:t xml:space="preserve">) </w:t>
      </w:r>
      <w:r w:rsidRPr="00D06D55">
        <w:rPr>
          <w:rFonts w:asciiTheme="minorBidi" w:hAnsiTheme="minorBidi"/>
          <w:sz w:val="22"/>
          <w:szCs w:val="22"/>
          <w:rtl/>
        </w:rPr>
        <w:t>2012م</w:t>
      </w:r>
      <w:r>
        <w:rPr>
          <w:rFonts w:asciiTheme="minorBidi" w:hAnsiTheme="minorBidi"/>
          <w:sz w:val="22"/>
          <w:szCs w:val="22"/>
          <w:rtl/>
        </w:rPr>
        <w:t xml:space="preserve"> بشأن  الإدارة  المحلية</w:t>
      </w:r>
      <w:r w:rsidRPr="00D06D55">
        <w:rPr>
          <w:rFonts w:asciiTheme="minorBidi" w:hAnsiTheme="minorBidi"/>
          <w:sz w:val="22"/>
          <w:szCs w:val="22"/>
          <w:rtl/>
        </w:rPr>
        <w:t>.</w:t>
      </w:r>
    </w:p>
  </w:footnote>
  <w:footnote w:id="222">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 للمزيد </w:t>
      </w:r>
      <w:r>
        <w:rPr>
          <w:rFonts w:asciiTheme="minorBidi" w:hAnsiTheme="minorBidi" w:hint="cs"/>
          <w:sz w:val="22"/>
          <w:szCs w:val="22"/>
          <w:rtl/>
        </w:rPr>
        <w:t>ا</w:t>
      </w:r>
      <w:r w:rsidRPr="00D06D55">
        <w:rPr>
          <w:rFonts w:asciiTheme="minorBidi" w:hAnsiTheme="minorBidi"/>
          <w:sz w:val="22"/>
          <w:szCs w:val="22"/>
          <w:rtl/>
        </w:rPr>
        <w:t xml:space="preserve">نظر </w:t>
      </w:r>
      <w:r>
        <w:rPr>
          <w:rFonts w:asciiTheme="minorBidi" w:hAnsiTheme="minorBidi" w:hint="cs"/>
          <w:sz w:val="22"/>
          <w:szCs w:val="22"/>
          <w:rtl/>
        </w:rPr>
        <w:t>المواد</w:t>
      </w:r>
      <w:r w:rsidRPr="00D06D55">
        <w:rPr>
          <w:rFonts w:asciiTheme="minorBidi" w:hAnsiTheme="minorBidi"/>
          <w:sz w:val="22"/>
          <w:szCs w:val="22"/>
          <w:rtl/>
        </w:rPr>
        <w:t xml:space="preserve"> "</w:t>
      </w:r>
      <w:r>
        <w:rPr>
          <w:rFonts w:asciiTheme="minorBidi" w:hAnsiTheme="minorBidi" w:hint="cs"/>
          <w:sz w:val="22"/>
          <w:szCs w:val="22"/>
          <w:rtl/>
        </w:rPr>
        <w:t>16-18</w:t>
      </w:r>
      <w:r w:rsidRPr="00D06D55">
        <w:rPr>
          <w:rFonts w:asciiTheme="minorBidi" w:hAnsiTheme="minorBidi"/>
          <w:sz w:val="22"/>
          <w:szCs w:val="22"/>
          <w:rtl/>
        </w:rPr>
        <w:t xml:space="preserve">" من القانون 59/2012م </w:t>
      </w:r>
      <w:r>
        <w:rPr>
          <w:rFonts w:asciiTheme="minorBidi" w:hAnsiTheme="minorBidi" w:hint="cs"/>
          <w:sz w:val="22"/>
          <w:szCs w:val="22"/>
          <w:rtl/>
        </w:rPr>
        <w:t>بشأن الإدارة المحلية</w:t>
      </w:r>
      <w:r w:rsidRPr="00D06D55">
        <w:rPr>
          <w:rFonts w:asciiTheme="minorBidi" w:hAnsiTheme="minorBidi"/>
          <w:sz w:val="22"/>
          <w:szCs w:val="22"/>
          <w:rtl/>
        </w:rPr>
        <w:t>.</w:t>
      </w:r>
    </w:p>
  </w:footnote>
  <w:footnote w:id="223">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w:t>
      </w:r>
      <w:r>
        <w:rPr>
          <w:rFonts w:asciiTheme="minorBidi" w:hAnsiTheme="minorBidi" w:hint="cs"/>
          <w:sz w:val="22"/>
          <w:szCs w:val="22"/>
          <w:rtl/>
        </w:rPr>
        <w:t>انظر المواد</w:t>
      </w:r>
      <w:r w:rsidRPr="00D06D55">
        <w:rPr>
          <w:rFonts w:asciiTheme="minorBidi" w:hAnsiTheme="minorBidi"/>
          <w:sz w:val="22"/>
          <w:szCs w:val="22"/>
          <w:rtl/>
        </w:rPr>
        <w:t xml:space="preserve"> "</w:t>
      </w:r>
      <w:r>
        <w:rPr>
          <w:rFonts w:asciiTheme="minorBidi" w:hAnsiTheme="minorBidi" w:hint="cs"/>
          <w:sz w:val="22"/>
          <w:szCs w:val="22"/>
          <w:rtl/>
        </w:rPr>
        <w:t>99، 102، 131</w:t>
      </w:r>
      <w:r w:rsidRPr="00D06D55">
        <w:rPr>
          <w:rFonts w:asciiTheme="minorBidi" w:hAnsiTheme="minorBidi"/>
          <w:sz w:val="22"/>
          <w:szCs w:val="22"/>
          <w:rtl/>
        </w:rPr>
        <w:t xml:space="preserve">" من اللائحة التنفيذية </w:t>
      </w:r>
      <w:r>
        <w:rPr>
          <w:rFonts w:asciiTheme="minorBidi" w:hAnsiTheme="minorBidi" w:hint="cs"/>
          <w:sz w:val="22"/>
          <w:szCs w:val="22"/>
          <w:rtl/>
        </w:rPr>
        <w:t>للقانون رقم</w:t>
      </w:r>
      <w:r w:rsidRPr="00D06D55">
        <w:rPr>
          <w:rFonts w:asciiTheme="minorBidi" w:hAnsiTheme="minorBidi"/>
          <w:sz w:val="22"/>
          <w:szCs w:val="22"/>
          <w:rtl/>
        </w:rPr>
        <w:t xml:space="preserve"> 59/2012م</w:t>
      </w:r>
      <w:r>
        <w:rPr>
          <w:rFonts w:asciiTheme="minorBidi" w:hAnsiTheme="minorBidi"/>
          <w:sz w:val="22"/>
          <w:szCs w:val="22"/>
          <w:rtl/>
        </w:rPr>
        <w:t xml:space="preserve"> </w:t>
      </w:r>
      <w:r>
        <w:rPr>
          <w:rFonts w:asciiTheme="minorBidi" w:hAnsiTheme="minorBidi" w:hint="cs"/>
          <w:sz w:val="22"/>
          <w:szCs w:val="22"/>
          <w:rtl/>
        </w:rPr>
        <w:t>بشأن الإدارة المحلية</w:t>
      </w:r>
      <w:r w:rsidRPr="00D06D55">
        <w:rPr>
          <w:rFonts w:asciiTheme="minorBidi" w:hAnsiTheme="minorBidi"/>
          <w:sz w:val="22"/>
          <w:szCs w:val="22"/>
          <w:rtl/>
        </w:rPr>
        <w:t>.</w:t>
      </w:r>
    </w:p>
  </w:footnote>
  <w:footnote w:id="224">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w:t>
      </w:r>
      <w:r>
        <w:rPr>
          <w:rFonts w:asciiTheme="minorBidi" w:hAnsiTheme="minorBidi" w:hint="cs"/>
          <w:sz w:val="22"/>
          <w:szCs w:val="22"/>
          <w:rtl/>
        </w:rPr>
        <w:t>انظر المواد</w:t>
      </w:r>
      <w:r w:rsidRPr="00D06D55">
        <w:rPr>
          <w:rFonts w:asciiTheme="minorBidi" w:hAnsiTheme="minorBidi"/>
          <w:sz w:val="22"/>
          <w:szCs w:val="22"/>
          <w:rtl/>
        </w:rPr>
        <w:t xml:space="preserve"> "</w:t>
      </w:r>
      <w:r>
        <w:rPr>
          <w:rFonts w:asciiTheme="minorBidi" w:hAnsiTheme="minorBidi" w:hint="cs"/>
          <w:sz w:val="22"/>
          <w:szCs w:val="22"/>
          <w:rtl/>
        </w:rPr>
        <w:t>69، 70، 73، 74</w:t>
      </w:r>
      <w:r w:rsidRPr="00D06D55">
        <w:rPr>
          <w:rFonts w:asciiTheme="minorBidi" w:hAnsiTheme="minorBidi"/>
          <w:sz w:val="22"/>
          <w:szCs w:val="22"/>
          <w:rtl/>
        </w:rPr>
        <w:t>" من اللائحة التنفيذية للقانون 59/2012م</w:t>
      </w:r>
      <w:r>
        <w:rPr>
          <w:rFonts w:asciiTheme="minorBidi" w:hAnsiTheme="minorBidi" w:hint="cs"/>
          <w:sz w:val="22"/>
          <w:szCs w:val="22"/>
          <w:rtl/>
        </w:rPr>
        <w:t xml:space="preserve"> بشأن اللائحة التنفيذية.</w:t>
      </w:r>
    </w:p>
  </w:footnote>
  <w:footnote w:id="225">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المادة"71-72" من اللائحة التنفيذية للقانون 59/2012م </w:t>
      </w:r>
      <w:r>
        <w:rPr>
          <w:rFonts w:asciiTheme="minorBidi" w:hAnsiTheme="minorBidi" w:hint="cs"/>
          <w:sz w:val="22"/>
          <w:szCs w:val="22"/>
          <w:rtl/>
        </w:rPr>
        <w:t>مرجع سابق.</w:t>
      </w:r>
    </w:p>
  </w:footnote>
  <w:footnote w:id="226">
    <w:p w:rsidR="00D60B34" w:rsidRPr="00D06D55" w:rsidRDefault="00D60B34" w:rsidP="00450927">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"57" من القانون 59/2012م </w:t>
      </w:r>
      <w:r>
        <w:rPr>
          <w:rFonts w:asciiTheme="minorBidi" w:hAnsiTheme="minorBidi" w:hint="cs"/>
          <w:sz w:val="22"/>
          <w:szCs w:val="22"/>
          <w:rtl/>
        </w:rPr>
        <w:t>مرجع سابق.</w:t>
      </w:r>
    </w:p>
  </w:footnote>
  <w:footnote w:id="227">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 </w:t>
      </w:r>
      <w:r>
        <w:rPr>
          <w:rFonts w:asciiTheme="minorBidi" w:hAnsiTheme="minorBidi" w:hint="cs"/>
          <w:sz w:val="22"/>
          <w:szCs w:val="22"/>
          <w:rtl/>
        </w:rPr>
        <w:t>للمزيد انظر المواد</w:t>
      </w:r>
      <w:r>
        <w:rPr>
          <w:rFonts w:asciiTheme="minorBidi" w:hAnsiTheme="minorBidi"/>
          <w:sz w:val="22"/>
          <w:szCs w:val="22"/>
          <w:rtl/>
        </w:rPr>
        <w:t xml:space="preserve"> </w:t>
      </w:r>
      <w:r>
        <w:rPr>
          <w:rFonts w:asciiTheme="minorBidi" w:hAnsiTheme="minorBidi" w:hint="cs"/>
          <w:sz w:val="22"/>
          <w:szCs w:val="22"/>
          <w:rtl/>
        </w:rPr>
        <w:t xml:space="preserve">(44، 45، 47، 48) </w:t>
      </w:r>
      <w:r w:rsidRPr="00D06D55">
        <w:rPr>
          <w:rFonts w:asciiTheme="minorBidi" w:hAnsiTheme="minorBidi"/>
          <w:sz w:val="22"/>
          <w:szCs w:val="22"/>
          <w:rtl/>
        </w:rPr>
        <w:t xml:space="preserve">من القانون 59/2012م </w:t>
      </w:r>
      <w:r>
        <w:rPr>
          <w:rFonts w:asciiTheme="minorBidi" w:hAnsiTheme="minorBidi" w:hint="cs"/>
          <w:sz w:val="22"/>
          <w:szCs w:val="22"/>
          <w:rtl/>
        </w:rPr>
        <w:t>بشأن الإدارة المحلية.</w:t>
      </w:r>
    </w:p>
  </w:footnote>
  <w:footnote w:id="228">
    <w:p w:rsidR="00D60B34" w:rsidRPr="00D06D55" w:rsidRDefault="00D60B34" w:rsidP="00450927">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 المادة </w:t>
      </w:r>
      <w:r>
        <w:rPr>
          <w:rFonts w:asciiTheme="minorBidi" w:hAnsiTheme="minorBidi" w:hint="cs"/>
          <w:sz w:val="22"/>
          <w:szCs w:val="22"/>
          <w:rtl/>
        </w:rPr>
        <w:t>(</w:t>
      </w:r>
      <w:r>
        <w:rPr>
          <w:rFonts w:asciiTheme="minorBidi" w:hAnsiTheme="minorBidi"/>
          <w:sz w:val="22"/>
          <w:szCs w:val="22"/>
          <w:rtl/>
        </w:rPr>
        <w:t>8</w:t>
      </w:r>
      <w:r>
        <w:rPr>
          <w:rFonts w:asciiTheme="minorBidi" w:hAnsiTheme="minorBidi" w:hint="cs"/>
          <w:sz w:val="22"/>
          <w:szCs w:val="22"/>
          <w:rtl/>
        </w:rPr>
        <w:t>) ف</w:t>
      </w:r>
      <w:r w:rsidRPr="00D06D55">
        <w:rPr>
          <w:rFonts w:asciiTheme="minorBidi" w:hAnsiTheme="minorBidi"/>
          <w:sz w:val="22"/>
          <w:szCs w:val="22"/>
          <w:rtl/>
        </w:rPr>
        <w:t>قرة (1)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w:t>
      </w:r>
      <w:r>
        <w:rPr>
          <w:rFonts w:asciiTheme="minorBidi" w:hAnsiTheme="minorBidi" w:hint="cs"/>
          <w:sz w:val="22"/>
          <w:szCs w:val="22"/>
          <w:rtl/>
        </w:rPr>
        <w:t>(</w:t>
      </w:r>
      <w:r w:rsidRPr="00D06D55">
        <w:rPr>
          <w:rFonts w:asciiTheme="minorBidi" w:hAnsiTheme="minorBidi"/>
          <w:sz w:val="22"/>
          <w:szCs w:val="22"/>
          <w:rtl/>
        </w:rPr>
        <w:t>43</w:t>
      </w:r>
      <w:r>
        <w:rPr>
          <w:rFonts w:asciiTheme="minorBidi" w:hAnsiTheme="minorBidi" w:hint="cs"/>
          <w:sz w:val="22"/>
          <w:szCs w:val="22"/>
          <w:rtl/>
        </w:rPr>
        <w:t>)</w:t>
      </w:r>
      <w:r>
        <w:rPr>
          <w:rFonts w:asciiTheme="minorBidi" w:hAnsiTheme="minorBidi"/>
          <w:sz w:val="22"/>
          <w:szCs w:val="22"/>
          <w:rtl/>
        </w:rPr>
        <w:t xml:space="preserve"> لسنة 1979م</w:t>
      </w:r>
      <w:r>
        <w:rPr>
          <w:rFonts w:asciiTheme="minorBidi" w:hAnsiTheme="minorBidi" w:hint="cs"/>
          <w:sz w:val="22"/>
          <w:szCs w:val="22"/>
          <w:rtl/>
        </w:rPr>
        <w:t>،</w:t>
      </w:r>
      <w:r w:rsidRPr="00D06D55">
        <w:rPr>
          <w:rFonts w:asciiTheme="minorBidi" w:hAnsiTheme="minorBidi"/>
          <w:sz w:val="22"/>
          <w:szCs w:val="22"/>
          <w:rtl/>
        </w:rPr>
        <w:t xml:space="preserve">المعدل بالقانون رقم </w:t>
      </w:r>
      <w:r>
        <w:rPr>
          <w:rFonts w:asciiTheme="minorBidi" w:hAnsiTheme="minorBidi" w:hint="cs"/>
          <w:sz w:val="22"/>
          <w:szCs w:val="22"/>
          <w:rtl/>
        </w:rPr>
        <w:t>(</w:t>
      </w:r>
      <w:r w:rsidRPr="00D06D55">
        <w:rPr>
          <w:rFonts w:asciiTheme="minorBidi" w:hAnsiTheme="minorBidi"/>
          <w:sz w:val="22"/>
          <w:szCs w:val="22"/>
          <w:rtl/>
        </w:rPr>
        <w:t>145</w:t>
      </w:r>
      <w:r>
        <w:rPr>
          <w:rFonts w:asciiTheme="minorBidi" w:hAnsiTheme="minorBidi" w:hint="cs"/>
          <w:sz w:val="22"/>
          <w:szCs w:val="22"/>
          <w:rtl/>
        </w:rPr>
        <w:t>)</w:t>
      </w:r>
      <w:r w:rsidRPr="00D06D55">
        <w:rPr>
          <w:rFonts w:asciiTheme="minorBidi" w:hAnsiTheme="minorBidi"/>
          <w:sz w:val="22"/>
          <w:szCs w:val="22"/>
          <w:rtl/>
        </w:rPr>
        <w:t xml:space="preserve"> لسنة 1988م.</w:t>
      </w:r>
    </w:p>
  </w:footnote>
  <w:footnote w:id="229">
    <w:p w:rsidR="00D60B34" w:rsidRDefault="00D60B34" w:rsidP="00450927">
      <w:pPr>
        <w:pStyle w:val="a7"/>
      </w:pPr>
      <w:r>
        <w:rPr>
          <w:rStyle w:val="a8"/>
        </w:rPr>
        <w:footnoteRef/>
      </w:r>
      <w:r>
        <w:rPr>
          <w:rtl/>
        </w:rPr>
        <w:t xml:space="preserve"> </w:t>
      </w:r>
      <w:r>
        <w:rPr>
          <w:rFonts w:hint="cs"/>
          <w:rtl/>
        </w:rPr>
        <w:t>- المادة (46) من القانون 59/2012م  بشأن الإدارة المحلية.</w:t>
      </w:r>
    </w:p>
  </w:footnote>
  <w:footnote w:id="230">
    <w:p w:rsidR="00D60B34" w:rsidRDefault="00D60B34" w:rsidP="00450927">
      <w:pPr>
        <w:pStyle w:val="a7"/>
      </w:pPr>
      <w:r>
        <w:rPr>
          <w:rStyle w:val="a8"/>
        </w:rPr>
        <w:footnoteRef/>
      </w:r>
      <w:r>
        <w:rPr>
          <w:rtl/>
        </w:rPr>
        <w:t xml:space="preserve"> </w:t>
      </w:r>
      <w:r>
        <w:rPr>
          <w:rFonts w:hint="cs"/>
          <w:rtl/>
        </w:rPr>
        <w:t>أ. ايمان الرابطي، المجالس المحلية وفق قانون الإدارة المحلية الجديد، القانون (59) لسنة 2012م، مجلة العلوم القانونية، العدد الخامس، 2015م، ص 272.</w:t>
      </w:r>
    </w:p>
  </w:footnote>
  <w:footnote w:id="231">
    <w:p w:rsidR="00D60B34" w:rsidRDefault="00D60B34" w:rsidP="00450927">
      <w:pPr>
        <w:pStyle w:val="a7"/>
      </w:pPr>
      <w:r>
        <w:rPr>
          <w:rStyle w:val="a8"/>
        </w:rPr>
        <w:footnoteRef/>
      </w:r>
      <w:r>
        <w:rPr>
          <w:rtl/>
        </w:rPr>
        <w:t xml:space="preserve"> </w:t>
      </w:r>
      <w:r>
        <w:rPr>
          <w:rFonts w:hint="cs"/>
          <w:rtl/>
        </w:rPr>
        <w:t>- د. صلاح الدين فوزي، القانون الاداري، مكتبة الجلاء الجديدة، المنصورة، 1993م، ط1، ص 89-90.</w:t>
      </w:r>
    </w:p>
  </w:footnote>
  <w:footnote w:id="232">
    <w:p w:rsidR="00D60B34" w:rsidRDefault="00D60B34" w:rsidP="00450927">
      <w:pPr>
        <w:pStyle w:val="a7"/>
      </w:pPr>
      <w:r>
        <w:rPr>
          <w:rStyle w:val="a8"/>
        </w:rPr>
        <w:footnoteRef/>
      </w:r>
      <w:r>
        <w:rPr>
          <w:rtl/>
        </w:rPr>
        <w:t xml:space="preserve"> </w:t>
      </w:r>
      <w:r>
        <w:rPr>
          <w:rFonts w:hint="cs"/>
          <w:rtl/>
        </w:rPr>
        <w:t>- المادة (4)مكرر من القانون 43/1979م بشأن  الإدارة المحلية المصري مضافة بالقانون رقم (9) لسنة 1989م</w:t>
      </w:r>
    </w:p>
  </w:footnote>
  <w:footnote w:id="233">
    <w:p w:rsidR="00D60B34" w:rsidRDefault="00D60B34" w:rsidP="00450927">
      <w:pPr>
        <w:pStyle w:val="a7"/>
      </w:pPr>
      <w:r>
        <w:rPr>
          <w:rStyle w:val="a8"/>
        </w:rPr>
        <w:footnoteRef/>
      </w:r>
      <w:r>
        <w:rPr>
          <w:rtl/>
        </w:rPr>
        <w:t xml:space="preserve"> </w:t>
      </w:r>
      <w:r>
        <w:rPr>
          <w:rFonts w:hint="cs"/>
          <w:rtl/>
        </w:rPr>
        <w:t>- المادة (7) من قانون  الإدارة  المحلية المصري رقم (43) لسنة 1979م.</w:t>
      </w:r>
    </w:p>
  </w:footnote>
  <w:footnote w:id="234">
    <w:p w:rsidR="00D60B34" w:rsidRDefault="00D60B34" w:rsidP="00450927">
      <w:pPr>
        <w:pStyle w:val="a7"/>
      </w:pPr>
      <w:r>
        <w:rPr>
          <w:rStyle w:val="a8"/>
        </w:rPr>
        <w:footnoteRef/>
      </w:r>
      <w:r>
        <w:rPr>
          <w:rtl/>
        </w:rPr>
        <w:t xml:space="preserve"> </w:t>
      </w:r>
      <w:r>
        <w:rPr>
          <w:rFonts w:hint="cs"/>
          <w:rtl/>
        </w:rPr>
        <w:t>- د. ماجد راغب الحلو، القانون الاداري، مرجع سابق، ص 168.</w:t>
      </w:r>
    </w:p>
  </w:footnote>
  <w:footnote w:id="235">
    <w:p w:rsidR="00D60B34" w:rsidRPr="00D06D55" w:rsidRDefault="00D60B34" w:rsidP="004867EC">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عدنان عمرو،</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في فلسطين، منشأة المعارف، الاسكندرية، </w:t>
      </w:r>
      <w:r>
        <w:rPr>
          <w:rFonts w:asciiTheme="minorBidi" w:hAnsiTheme="minorBidi" w:hint="cs"/>
          <w:sz w:val="22"/>
          <w:szCs w:val="22"/>
          <w:rtl/>
        </w:rPr>
        <w:t>ط1</w:t>
      </w:r>
      <w:r w:rsidRPr="00D06D55">
        <w:rPr>
          <w:rFonts w:asciiTheme="minorBidi" w:hAnsiTheme="minorBidi"/>
          <w:sz w:val="22"/>
          <w:szCs w:val="22"/>
          <w:rtl/>
        </w:rPr>
        <w:t>، ص 651.</w:t>
      </w:r>
    </w:p>
  </w:footnote>
  <w:footnote w:id="236">
    <w:p w:rsidR="00D60B34" w:rsidRPr="00D06D55" w:rsidRDefault="00D60B34" w:rsidP="004867EC">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 د. صبحي محرم، </w:t>
      </w:r>
      <w:r>
        <w:rPr>
          <w:rFonts w:asciiTheme="minorBidi" w:hAnsiTheme="minorBidi" w:hint="cs"/>
          <w:sz w:val="22"/>
          <w:szCs w:val="22"/>
          <w:rtl/>
        </w:rPr>
        <w:t>ا</w:t>
      </w:r>
      <w:r w:rsidRPr="00D06D55">
        <w:rPr>
          <w:rFonts w:asciiTheme="minorBidi" w:hAnsiTheme="minorBidi"/>
          <w:sz w:val="22"/>
          <w:szCs w:val="22"/>
          <w:rtl/>
        </w:rPr>
        <w:t>تجاهات معاصرة في نظام الحكم المحلي،</w:t>
      </w:r>
      <w:r>
        <w:rPr>
          <w:rFonts w:asciiTheme="minorBidi" w:hAnsiTheme="minorBidi"/>
          <w:sz w:val="22"/>
          <w:szCs w:val="22"/>
          <w:rtl/>
        </w:rPr>
        <w:t xml:space="preserve"> دار النهضة العربية القاهرة، </w:t>
      </w:r>
      <w:r>
        <w:rPr>
          <w:rFonts w:asciiTheme="minorBidi" w:hAnsiTheme="minorBidi" w:hint="cs"/>
          <w:sz w:val="22"/>
          <w:szCs w:val="22"/>
          <w:rtl/>
        </w:rPr>
        <w:t>ط1</w:t>
      </w:r>
      <w:r w:rsidRPr="00D06D55">
        <w:rPr>
          <w:rFonts w:asciiTheme="minorBidi" w:hAnsiTheme="minorBidi"/>
          <w:sz w:val="22"/>
          <w:szCs w:val="22"/>
          <w:rtl/>
        </w:rPr>
        <w:t>، ص 157.</w:t>
      </w:r>
    </w:p>
  </w:footnote>
  <w:footnote w:id="237">
    <w:p w:rsidR="00D60B34" w:rsidRDefault="00D60B34">
      <w:pPr>
        <w:pStyle w:val="a7"/>
      </w:pPr>
      <w:r>
        <w:rPr>
          <w:rStyle w:val="a8"/>
        </w:rPr>
        <w:footnoteRef/>
      </w:r>
      <w:r>
        <w:rPr>
          <w:rtl/>
        </w:rPr>
        <w:t xml:space="preserve"> </w:t>
      </w:r>
      <w:r>
        <w:rPr>
          <w:rFonts w:hint="cs"/>
          <w:rtl/>
        </w:rPr>
        <w:t>- د. خليفة صالح إحواس، اللامركزية في ليبيا بعد الثورة، مرجع سابق، ص 323.</w:t>
      </w:r>
    </w:p>
  </w:footnote>
  <w:footnote w:id="238">
    <w:p w:rsidR="00D60B34" w:rsidRDefault="00D60B34" w:rsidP="00711482">
      <w:pPr>
        <w:pStyle w:val="a7"/>
      </w:pPr>
      <w:r>
        <w:rPr>
          <w:rStyle w:val="a8"/>
        </w:rPr>
        <w:footnoteRef/>
      </w:r>
      <w:r>
        <w:rPr>
          <w:rtl/>
        </w:rPr>
        <w:t xml:space="preserve"> </w:t>
      </w:r>
      <w:r>
        <w:rPr>
          <w:rFonts w:hint="cs"/>
          <w:rtl/>
        </w:rPr>
        <w:t xml:space="preserve">- د. خليفة صالح إحواس، القانون الدستوري الليبي والنظم السياسية والادارية، منشورات جامعة التحدي، دار الكتاب الجديد المتحدة، 2004م، ص 188 </w:t>
      </w:r>
      <w:r>
        <w:rPr>
          <w:rtl/>
        </w:rPr>
        <w:t>–</w:t>
      </w:r>
      <w:r>
        <w:rPr>
          <w:rFonts w:hint="cs"/>
          <w:rtl/>
        </w:rPr>
        <w:t xml:space="preserve"> 189.</w:t>
      </w:r>
    </w:p>
  </w:footnote>
  <w:footnote w:id="239">
    <w:p w:rsidR="00D60B34" w:rsidRDefault="00D60B34" w:rsidP="00711482">
      <w:pPr>
        <w:pStyle w:val="a7"/>
      </w:pPr>
      <w:r>
        <w:rPr>
          <w:rStyle w:val="a8"/>
        </w:rPr>
        <w:footnoteRef/>
      </w:r>
      <w:r>
        <w:rPr>
          <w:rtl/>
        </w:rPr>
        <w:t xml:space="preserve"> </w:t>
      </w:r>
      <w:r>
        <w:rPr>
          <w:rFonts w:hint="cs"/>
          <w:rtl/>
        </w:rPr>
        <w:t>- د. خليفة صالح إحواس، القانون الاداري الليبي الحديث، مكتبة طرابلس العلمية العالمية، ط1، 2019م، ص 55.</w:t>
      </w:r>
    </w:p>
  </w:footnote>
  <w:footnote w:id="240">
    <w:p w:rsidR="00D60B34" w:rsidRPr="00D06D55" w:rsidRDefault="00D60B34" w:rsidP="00BF0D0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د. محمد محمود الطعامنة</w:t>
      </w:r>
      <w:r>
        <w:rPr>
          <w:rFonts w:asciiTheme="minorBidi" w:hAnsiTheme="minorBidi"/>
          <w:sz w:val="22"/>
          <w:szCs w:val="22"/>
          <w:rtl/>
        </w:rPr>
        <w:t xml:space="preserve">، </w:t>
      </w:r>
      <w:r w:rsidRPr="00D06D55">
        <w:rPr>
          <w:rFonts w:asciiTheme="minorBidi" w:hAnsiTheme="minorBidi"/>
          <w:sz w:val="22"/>
          <w:szCs w:val="22"/>
          <w:rtl/>
        </w:rPr>
        <w:t xml:space="preserve"> د. سمير محمد عبد الوهاب</w:t>
      </w:r>
      <w:r>
        <w:rPr>
          <w:rFonts w:asciiTheme="minorBidi" w:hAnsiTheme="minorBidi"/>
          <w:sz w:val="22"/>
          <w:szCs w:val="22"/>
          <w:rtl/>
        </w:rPr>
        <w:t xml:space="preserve">،  </w:t>
      </w:r>
      <w:r w:rsidRPr="00D06D55">
        <w:rPr>
          <w:rFonts w:asciiTheme="minorBidi" w:hAnsiTheme="minorBidi"/>
          <w:sz w:val="22"/>
          <w:szCs w:val="22"/>
          <w:rtl/>
        </w:rPr>
        <w:t xml:space="preserve"> الحكم المحلي في الوطن العربي واتجاهات التطوير، الناشر المنظمة العربية للتنمية الإدارية، القاهرة، 2005م</w:t>
      </w:r>
      <w:r>
        <w:rPr>
          <w:rFonts w:asciiTheme="minorBidi" w:hAnsiTheme="minorBidi"/>
          <w:sz w:val="22"/>
          <w:szCs w:val="22"/>
          <w:rtl/>
        </w:rPr>
        <w:t xml:space="preserve">.، </w:t>
      </w:r>
      <w:r w:rsidRPr="00D06D55">
        <w:rPr>
          <w:rFonts w:asciiTheme="minorBidi" w:hAnsiTheme="minorBidi"/>
          <w:sz w:val="22"/>
          <w:szCs w:val="22"/>
          <w:rtl/>
        </w:rPr>
        <w:t>ص407-408</w:t>
      </w:r>
      <w:r>
        <w:rPr>
          <w:rFonts w:asciiTheme="minorBidi" w:hAnsiTheme="minorBidi"/>
          <w:sz w:val="22"/>
          <w:szCs w:val="22"/>
          <w:rtl/>
        </w:rPr>
        <w:t xml:space="preserve">. </w:t>
      </w:r>
    </w:p>
  </w:footnote>
  <w:footnote w:id="241">
    <w:p w:rsidR="00D60B34" w:rsidRDefault="00D60B34" w:rsidP="00D84F68">
      <w:pPr>
        <w:pStyle w:val="a7"/>
      </w:pPr>
      <w:r>
        <w:rPr>
          <w:rStyle w:val="a8"/>
        </w:rPr>
        <w:footnoteRef/>
      </w:r>
      <w:r>
        <w:rPr>
          <w:rtl/>
        </w:rPr>
        <w:t xml:space="preserve"> </w:t>
      </w:r>
      <w:r>
        <w:rPr>
          <w:rFonts w:hint="cs"/>
          <w:rtl/>
        </w:rPr>
        <w:t>- د. محمد عبدالله الحراري، أصول القانون الإداري الليبي ، مرجع سابق، ص 137.</w:t>
      </w:r>
    </w:p>
  </w:footnote>
  <w:footnote w:id="242">
    <w:p w:rsidR="00D60B34" w:rsidRPr="00D06D55" w:rsidRDefault="00D60B34" w:rsidP="00A127DD">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عادل محمود حمدي</w:t>
      </w:r>
      <w:r>
        <w:rPr>
          <w:rFonts w:asciiTheme="minorBidi" w:hAnsiTheme="minorBidi"/>
          <w:sz w:val="22"/>
          <w:szCs w:val="22"/>
          <w:rtl/>
        </w:rPr>
        <w:t xml:space="preserve">، </w:t>
      </w:r>
      <w:r w:rsidRPr="00D06D55">
        <w:rPr>
          <w:rFonts w:asciiTheme="minorBidi" w:hAnsiTheme="minorBidi"/>
          <w:sz w:val="22"/>
          <w:szCs w:val="22"/>
          <w:rtl/>
        </w:rPr>
        <w:t>الاتجاهات المعاصرة في نظم</w:t>
      </w:r>
      <w:r>
        <w:rPr>
          <w:rFonts w:asciiTheme="minorBidi" w:hAnsiTheme="minorBidi"/>
          <w:sz w:val="22"/>
          <w:szCs w:val="22"/>
          <w:rtl/>
        </w:rPr>
        <w:t xml:space="preserve"> الإدارة  </w:t>
      </w:r>
      <w:r w:rsidRPr="00D06D55">
        <w:rPr>
          <w:rFonts w:asciiTheme="minorBidi" w:hAnsiTheme="minorBidi"/>
          <w:sz w:val="22"/>
          <w:szCs w:val="22"/>
          <w:rtl/>
        </w:rPr>
        <w:t>المحلية</w:t>
      </w:r>
      <w:r>
        <w:rPr>
          <w:rFonts w:asciiTheme="minorBidi" w:hAnsiTheme="minorBidi"/>
          <w:sz w:val="22"/>
          <w:szCs w:val="22"/>
          <w:rtl/>
        </w:rPr>
        <w:t xml:space="preserve">، </w:t>
      </w:r>
      <w:r w:rsidRPr="00D06D55">
        <w:rPr>
          <w:rFonts w:asciiTheme="minorBidi" w:hAnsiTheme="minorBidi"/>
          <w:sz w:val="22"/>
          <w:szCs w:val="22"/>
          <w:rtl/>
        </w:rPr>
        <w:t>رسالة دكتوراه</w:t>
      </w:r>
      <w:r>
        <w:rPr>
          <w:rFonts w:asciiTheme="minorBidi" w:hAnsiTheme="minorBidi"/>
          <w:sz w:val="22"/>
          <w:szCs w:val="22"/>
          <w:rtl/>
        </w:rPr>
        <w:t xml:space="preserve">، </w:t>
      </w:r>
      <w:r w:rsidRPr="00D06D55">
        <w:rPr>
          <w:rFonts w:asciiTheme="minorBidi" w:hAnsiTheme="minorBidi"/>
          <w:sz w:val="22"/>
          <w:szCs w:val="22"/>
          <w:rtl/>
        </w:rPr>
        <w:t xml:space="preserve"> جامعة عين شمس، 1973م، ص273</w:t>
      </w:r>
      <w:r>
        <w:rPr>
          <w:rFonts w:asciiTheme="minorBidi" w:hAnsiTheme="minorBidi"/>
          <w:sz w:val="22"/>
          <w:szCs w:val="22"/>
          <w:rtl/>
        </w:rPr>
        <w:t xml:space="preserve">. </w:t>
      </w:r>
    </w:p>
  </w:footnote>
  <w:footnote w:id="243">
    <w:p w:rsidR="00D60B34" w:rsidRPr="00D06D55" w:rsidRDefault="00D60B34" w:rsidP="00A127DD">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(6) من القانون (59/2012م) المشار أليه سابقً</w:t>
      </w:r>
      <w:r>
        <w:rPr>
          <w:rFonts w:asciiTheme="minorBidi" w:hAnsiTheme="minorBidi" w:hint="cs"/>
          <w:sz w:val="22"/>
          <w:szCs w:val="22"/>
          <w:rtl/>
        </w:rPr>
        <w:t>ا</w:t>
      </w:r>
      <w:r>
        <w:rPr>
          <w:rFonts w:asciiTheme="minorBidi" w:hAnsiTheme="minorBidi"/>
          <w:sz w:val="22"/>
          <w:szCs w:val="22"/>
          <w:rtl/>
        </w:rPr>
        <w:t xml:space="preserve">. </w:t>
      </w:r>
    </w:p>
  </w:footnote>
  <w:footnote w:id="244">
    <w:p w:rsidR="00D60B34" w:rsidRPr="00D06D55" w:rsidRDefault="00D60B34" w:rsidP="00972CC5">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(2)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(43) لسنة 1979م، المعدل بالقانون رقم </w:t>
      </w:r>
      <w:r>
        <w:rPr>
          <w:rFonts w:asciiTheme="minorBidi" w:hAnsiTheme="minorBidi" w:hint="cs"/>
          <w:sz w:val="22"/>
          <w:szCs w:val="22"/>
          <w:rtl/>
        </w:rPr>
        <w:t>(</w:t>
      </w:r>
      <w:r w:rsidRPr="00D06D55">
        <w:rPr>
          <w:rFonts w:asciiTheme="minorBidi" w:hAnsiTheme="minorBidi"/>
          <w:sz w:val="22"/>
          <w:szCs w:val="22"/>
          <w:rtl/>
        </w:rPr>
        <w:t xml:space="preserve">50 </w:t>
      </w:r>
      <w:r>
        <w:rPr>
          <w:rFonts w:asciiTheme="minorBidi" w:hAnsiTheme="minorBidi" w:hint="cs"/>
          <w:sz w:val="22"/>
          <w:szCs w:val="22"/>
          <w:rtl/>
        </w:rPr>
        <w:t xml:space="preserve">) </w:t>
      </w:r>
      <w:r w:rsidRPr="00D06D55">
        <w:rPr>
          <w:rFonts w:asciiTheme="minorBidi" w:hAnsiTheme="minorBidi"/>
          <w:sz w:val="22"/>
          <w:szCs w:val="22"/>
          <w:rtl/>
        </w:rPr>
        <w:t>لسنة 1981م</w:t>
      </w:r>
      <w:r>
        <w:rPr>
          <w:rFonts w:asciiTheme="minorBidi" w:hAnsiTheme="minorBidi" w:hint="cs"/>
          <w:sz w:val="22"/>
          <w:szCs w:val="22"/>
          <w:rtl/>
        </w:rPr>
        <w:t>.</w:t>
      </w:r>
    </w:p>
  </w:footnote>
  <w:footnote w:id="245">
    <w:p w:rsidR="00D60B34" w:rsidRPr="00D06D55" w:rsidRDefault="00D60B34" w:rsidP="0069382D">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المادة (13) من اللائحة التنفيذية للقانون "59" المشار اليه سابق</w:t>
      </w:r>
      <w:r>
        <w:rPr>
          <w:rFonts w:asciiTheme="minorBidi" w:hAnsiTheme="minorBidi" w:hint="cs"/>
          <w:sz w:val="22"/>
          <w:szCs w:val="22"/>
          <w:rtl/>
        </w:rPr>
        <w:t>ًا.</w:t>
      </w:r>
    </w:p>
  </w:footnote>
  <w:footnote w:id="246">
    <w:p w:rsidR="00D60B34" w:rsidRPr="00D06D55" w:rsidRDefault="00D60B34" w:rsidP="0069382D">
      <w:pPr>
        <w:pStyle w:val="a7"/>
        <w:tabs>
          <w:tab w:val="right" w:pos="368"/>
        </w:tabs>
        <w:jc w:val="both"/>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قانون رقم (9) لسنة 2013م. بتعديل القانون رقم </w:t>
      </w:r>
      <w:r>
        <w:rPr>
          <w:rFonts w:asciiTheme="minorBidi" w:hAnsiTheme="minorBidi" w:hint="cs"/>
          <w:sz w:val="22"/>
          <w:szCs w:val="22"/>
          <w:rtl/>
        </w:rPr>
        <w:t>(</w:t>
      </w:r>
      <w:r w:rsidRPr="00D06D55">
        <w:rPr>
          <w:rFonts w:asciiTheme="minorBidi" w:hAnsiTheme="minorBidi"/>
          <w:sz w:val="22"/>
          <w:szCs w:val="22"/>
          <w:rtl/>
        </w:rPr>
        <w:t>59</w:t>
      </w:r>
      <w:r>
        <w:rPr>
          <w:rFonts w:asciiTheme="minorBidi" w:hAnsiTheme="minorBidi" w:hint="cs"/>
          <w:sz w:val="22"/>
          <w:szCs w:val="22"/>
          <w:rtl/>
        </w:rPr>
        <w:t>)</w:t>
      </w:r>
      <w:r w:rsidRPr="00D06D55">
        <w:rPr>
          <w:rFonts w:asciiTheme="minorBidi" w:hAnsiTheme="minorBidi"/>
          <w:sz w:val="22"/>
          <w:szCs w:val="22"/>
        </w:rPr>
        <w:t>/</w:t>
      </w:r>
      <w:r w:rsidRPr="00D06D55">
        <w:rPr>
          <w:rFonts w:asciiTheme="minorBidi" w:hAnsiTheme="minorBidi"/>
          <w:sz w:val="22"/>
          <w:szCs w:val="22"/>
          <w:rtl/>
        </w:rPr>
        <w:t xml:space="preserve"> 2012م</w:t>
      </w:r>
      <w:r>
        <w:rPr>
          <w:rFonts w:asciiTheme="minorBidi" w:hAnsiTheme="minorBidi"/>
          <w:sz w:val="22"/>
          <w:szCs w:val="22"/>
          <w:rtl/>
        </w:rPr>
        <w:t xml:space="preserve"> بشأن  الإدارة  المحلية</w:t>
      </w:r>
      <w:r w:rsidRPr="00D06D55">
        <w:rPr>
          <w:rFonts w:asciiTheme="minorBidi" w:hAnsiTheme="minorBidi"/>
          <w:sz w:val="22"/>
          <w:szCs w:val="22"/>
          <w:rtl/>
        </w:rPr>
        <w:t xml:space="preserve">، حيث اضاف </w:t>
      </w:r>
      <w:r>
        <w:rPr>
          <w:rFonts w:asciiTheme="minorBidi" w:hAnsiTheme="minorBidi"/>
          <w:sz w:val="22"/>
          <w:szCs w:val="22"/>
          <w:rtl/>
        </w:rPr>
        <w:t>إلى ال</w:t>
      </w:r>
      <w:r>
        <w:rPr>
          <w:rFonts w:asciiTheme="minorBidi" w:hAnsiTheme="minorBidi" w:hint="cs"/>
          <w:sz w:val="22"/>
          <w:szCs w:val="22"/>
          <w:rtl/>
        </w:rPr>
        <w:t>أ</w:t>
      </w:r>
      <w:r w:rsidRPr="00D06D55">
        <w:rPr>
          <w:rFonts w:asciiTheme="minorBidi" w:hAnsiTheme="minorBidi"/>
          <w:sz w:val="22"/>
          <w:szCs w:val="22"/>
          <w:rtl/>
        </w:rPr>
        <w:t>خير مادة جديدة تحت رقم (8</w:t>
      </w:r>
      <w:r>
        <w:rPr>
          <w:rFonts w:asciiTheme="minorBidi" w:hAnsiTheme="minorBidi"/>
          <w:sz w:val="22"/>
          <w:szCs w:val="22"/>
          <w:rtl/>
        </w:rPr>
        <w:t>0)مكرر يكون نصها على النحو ال</w:t>
      </w:r>
      <w:r>
        <w:rPr>
          <w:rFonts w:asciiTheme="minorBidi" w:hAnsiTheme="minorBidi" w:hint="cs"/>
          <w:sz w:val="22"/>
          <w:szCs w:val="22"/>
          <w:rtl/>
        </w:rPr>
        <w:t>تالي</w:t>
      </w:r>
      <w:r w:rsidRPr="00D06D55">
        <w:rPr>
          <w:rFonts w:asciiTheme="minorBidi" w:hAnsiTheme="minorBidi"/>
          <w:sz w:val="22"/>
          <w:szCs w:val="22"/>
          <w:rtl/>
        </w:rPr>
        <w:t>:-</w:t>
      </w:r>
    </w:p>
    <w:p w:rsidR="00D60B34" w:rsidRPr="00D06D55" w:rsidRDefault="00D60B34" w:rsidP="00F41D10">
      <w:pPr>
        <w:pStyle w:val="a7"/>
        <w:numPr>
          <w:ilvl w:val="0"/>
          <w:numId w:val="18"/>
        </w:numPr>
        <w:tabs>
          <w:tab w:val="right" w:pos="368"/>
        </w:tabs>
        <w:ind w:left="0" w:firstLine="0"/>
        <w:jc w:val="both"/>
        <w:rPr>
          <w:rFonts w:asciiTheme="minorBidi" w:hAnsiTheme="minorBidi"/>
          <w:sz w:val="22"/>
          <w:szCs w:val="22"/>
        </w:rPr>
      </w:pPr>
      <w:r>
        <w:rPr>
          <w:rFonts w:asciiTheme="minorBidi" w:hAnsiTheme="minorBidi"/>
          <w:sz w:val="22"/>
          <w:szCs w:val="22"/>
          <w:rtl/>
        </w:rPr>
        <w:t xml:space="preserve">إلى </w:t>
      </w:r>
      <w:r w:rsidRPr="00D06D55">
        <w:rPr>
          <w:rFonts w:asciiTheme="minorBidi" w:hAnsiTheme="minorBidi"/>
          <w:sz w:val="22"/>
          <w:szCs w:val="22"/>
          <w:rtl/>
        </w:rPr>
        <w:t xml:space="preserve">حين صدور قانون بإنشاء المحافظات وتحديد نطاقها الجغرافي وتعيين مقارها وتسميتها لمجلس الوزراء الشروع في انشاء البلديات قبل المحافظات وتؤول مؤقتا، الاختصاصات  والصلاحيات المسندة لمجلس المحافظة المبينة بالقانون المشار اليه </w:t>
      </w:r>
      <w:r>
        <w:rPr>
          <w:rFonts w:asciiTheme="minorBidi" w:hAnsiTheme="minorBidi"/>
          <w:sz w:val="22"/>
          <w:szCs w:val="22"/>
          <w:rtl/>
        </w:rPr>
        <w:t xml:space="preserve">إلى </w:t>
      </w:r>
      <w:r w:rsidRPr="00D06D55">
        <w:rPr>
          <w:rFonts w:asciiTheme="minorBidi" w:hAnsiTheme="minorBidi"/>
          <w:sz w:val="22"/>
          <w:szCs w:val="22"/>
          <w:rtl/>
        </w:rPr>
        <w:t>مجلس البلدية وعميد البلدية.</w:t>
      </w:r>
    </w:p>
    <w:p w:rsidR="00D60B34" w:rsidRPr="00D06D55" w:rsidRDefault="00D60B34" w:rsidP="00BF0D09">
      <w:pPr>
        <w:pStyle w:val="a7"/>
        <w:tabs>
          <w:tab w:val="right" w:pos="368"/>
        </w:tabs>
        <w:jc w:val="both"/>
        <w:rPr>
          <w:rFonts w:asciiTheme="minorBidi" w:hAnsiTheme="minorBidi"/>
          <w:sz w:val="22"/>
          <w:szCs w:val="22"/>
          <w:rtl/>
        </w:rPr>
      </w:pPr>
      <w:r w:rsidRPr="00D06D55">
        <w:rPr>
          <w:rFonts w:asciiTheme="minorBidi" w:hAnsiTheme="minorBidi"/>
          <w:sz w:val="22"/>
          <w:szCs w:val="22"/>
          <w:rtl/>
        </w:rPr>
        <w:t xml:space="preserve"> ويستثنى من ذلك ما نصت عليه الفقرة (ج) من المادة (12) والفقرة (ب) من المادة (13) فتكون الاختصاصات الواردة بهما </w:t>
      </w:r>
      <w:r>
        <w:rPr>
          <w:rFonts w:asciiTheme="minorBidi" w:hAnsiTheme="minorBidi"/>
          <w:sz w:val="22"/>
          <w:szCs w:val="22"/>
          <w:rtl/>
        </w:rPr>
        <w:t xml:space="preserve">إلى </w:t>
      </w:r>
      <w:r w:rsidRPr="00D06D55">
        <w:rPr>
          <w:rFonts w:asciiTheme="minorBidi" w:hAnsiTheme="minorBidi"/>
          <w:sz w:val="22"/>
          <w:szCs w:val="22"/>
          <w:rtl/>
        </w:rPr>
        <w:t xml:space="preserve">مجلس الوزراء. </w:t>
      </w:r>
    </w:p>
    <w:p w:rsidR="00D60B34" w:rsidRPr="00D06D55" w:rsidRDefault="00D60B34" w:rsidP="00F41D10">
      <w:pPr>
        <w:pStyle w:val="a7"/>
        <w:numPr>
          <w:ilvl w:val="0"/>
          <w:numId w:val="18"/>
        </w:numPr>
        <w:tabs>
          <w:tab w:val="right" w:pos="368"/>
        </w:tabs>
        <w:ind w:left="0" w:firstLine="0"/>
        <w:jc w:val="both"/>
        <w:rPr>
          <w:rFonts w:asciiTheme="minorBidi" w:hAnsiTheme="minorBidi"/>
          <w:sz w:val="22"/>
          <w:szCs w:val="22"/>
        </w:rPr>
      </w:pPr>
      <w:r w:rsidRPr="00D06D55">
        <w:rPr>
          <w:rFonts w:asciiTheme="minorBidi" w:hAnsiTheme="minorBidi"/>
          <w:sz w:val="22"/>
          <w:szCs w:val="22"/>
          <w:rtl/>
        </w:rPr>
        <w:t>تنتهي المجالس المحلية القائمة حاليا بمجرد انتخاب المجالس البلدية بصورة نهائية طبقا لل</w:t>
      </w:r>
      <w:r>
        <w:rPr>
          <w:rFonts w:asciiTheme="minorBidi" w:hAnsiTheme="minorBidi"/>
          <w:sz w:val="22"/>
          <w:szCs w:val="22"/>
          <w:rtl/>
        </w:rPr>
        <w:t xml:space="preserve">أسس </w:t>
      </w:r>
      <w:r w:rsidRPr="00D06D55">
        <w:rPr>
          <w:rFonts w:asciiTheme="minorBidi" w:hAnsiTheme="minorBidi"/>
          <w:sz w:val="22"/>
          <w:szCs w:val="22"/>
          <w:rtl/>
        </w:rPr>
        <w:t>والضوابط المقررة لانتخابها في التشريعات ذات العلاقة.</w:t>
      </w:r>
    </w:p>
    <w:p w:rsidR="00D60B34" w:rsidRPr="00D06D55" w:rsidRDefault="00D60B34" w:rsidP="00F41D10">
      <w:pPr>
        <w:pStyle w:val="a7"/>
        <w:numPr>
          <w:ilvl w:val="0"/>
          <w:numId w:val="18"/>
        </w:numPr>
        <w:tabs>
          <w:tab w:val="right" w:pos="368"/>
        </w:tabs>
        <w:ind w:left="0" w:firstLine="0"/>
        <w:jc w:val="both"/>
        <w:rPr>
          <w:rFonts w:asciiTheme="minorBidi" w:hAnsiTheme="minorBidi"/>
          <w:sz w:val="22"/>
          <w:szCs w:val="22"/>
          <w:rtl/>
        </w:rPr>
      </w:pPr>
      <w:r w:rsidRPr="00D06D55">
        <w:rPr>
          <w:rFonts w:asciiTheme="minorBidi" w:hAnsiTheme="minorBidi"/>
          <w:sz w:val="22"/>
          <w:szCs w:val="22"/>
          <w:rtl/>
        </w:rPr>
        <w:t xml:space="preserve"> الجريدة الرسمية العدد 7، السنة الثانية، الموافق 28-5-2013م. </w:t>
      </w:r>
    </w:p>
  </w:footnote>
  <w:footnote w:id="247">
    <w:p w:rsidR="00D60B34" w:rsidRPr="00D06D55" w:rsidRDefault="00D60B34" w:rsidP="00BF0D09">
      <w:pPr>
        <w:pStyle w:val="a7"/>
        <w:tabs>
          <w:tab w:val="right" w:pos="368"/>
        </w:tabs>
        <w:jc w:val="both"/>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hint="cs"/>
          <w:sz w:val="22"/>
          <w:szCs w:val="22"/>
          <w:rtl/>
        </w:rPr>
        <w:t xml:space="preserve">- </w:t>
      </w:r>
      <w:r w:rsidRPr="00D06D55">
        <w:rPr>
          <w:rFonts w:asciiTheme="minorBidi" w:hAnsiTheme="minorBidi"/>
          <w:sz w:val="22"/>
          <w:szCs w:val="22"/>
          <w:rtl/>
        </w:rPr>
        <w:t xml:space="preserve">المادة (11) فقرة (ب):- والمحافظ تكون له رئاسة المجلس، ويتم انتخابه بالاقتراع السري من قبل </w:t>
      </w:r>
      <w:r>
        <w:rPr>
          <w:rFonts w:asciiTheme="minorBidi" w:hAnsiTheme="minorBidi"/>
          <w:sz w:val="22"/>
          <w:szCs w:val="22"/>
          <w:rtl/>
        </w:rPr>
        <w:t xml:space="preserve">أعضاء </w:t>
      </w:r>
      <w:r w:rsidRPr="00D06D55">
        <w:rPr>
          <w:rFonts w:asciiTheme="minorBidi" w:hAnsiTheme="minorBidi"/>
          <w:sz w:val="22"/>
          <w:szCs w:val="22"/>
          <w:rtl/>
        </w:rPr>
        <w:t>المجلس.</w:t>
      </w:r>
    </w:p>
  </w:footnote>
  <w:footnote w:id="248">
    <w:p w:rsidR="00D60B34" w:rsidRPr="00D06D55" w:rsidRDefault="00D60B34" w:rsidP="00C94684">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راجع المادة (69) من اللائحة التنفيذية لقانون</w:t>
      </w:r>
      <w:r>
        <w:rPr>
          <w:rFonts w:asciiTheme="minorBidi" w:hAnsiTheme="minorBidi"/>
          <w:sz w:val="22"/>
          <w:szCs w:val="22"/>
          <w:rtl/>
        </w:rPr>
        <w:t xml:space="preserve">   الإدارة  </w:t>
      </w:r>
      <w:r w:rsidRPr="00D06D55">
        <w:rPr>
          <w:rFonts w:asciiTheme="minorBidi" w:hAnsiTheme="minorBidi"/>
          <w:sz w:val="22"/>
          <w:szCs w:val="22"/>
          <w:rtl/>
        </w:rPr>
        <w:t>المحلية رقم</w:t>
      </w:r>
      <w:r>
        <w:rPr>
          <w:rFonts w:asciiTheme="minorBidi" w:hAnsiTheme="minorBidi" w:hint="cs"/>
          <w:sz w:val="22"/>
          <w:szCs w:val="22"/>
          <w:rtl/>
        </w:rPr>
        <w:t>(</w:t>
      </w:r>
      <w:r w:rsidRPr="00D06D55">
        <w:rPr>
          <w:rFonts w:asciiTheme="minorBidi" w:hAnsiTheme="minorBidi"/>
          <w:sz w:val="22"/>
          <w:szCs w:val="22"/>
          <w:rtl/>
        </w:rPr>
        <w:t xml:space="preserve"> 59</w:t>
      </w:r>
      <w:r>
        <w:rPr>
          <w:rFonts w:asciiTheme="minorBidi" w:hAnsiTheme="minorBidi" w:hint="cs"/>
          <w:sz w:val="22"/>
          <w:szCs w:val="22"/>
          <w:rtl/>
        </w:rPr>
        <w:t>)،</w:t>
      </w:r>
      <w:r w:rsidRPr="00D06D55">
        <w:rPr>
          <w:rFonts w:asciiTheme="minorBidi" w:hAnsiTheme="minorBidi"/>
          <w:sz w:val="22"/>
          <w:szCs w:val="22"/>
          <w:rtl/>
        </w:rPr>
        <w:t>2012م.</w:t>
      </w:r>
    </w:p>
  </w:footnote>
  <w:footnote w:id="249">
    <w:p w:rsidR="00D60B34" w:rsidRPr="00D06D55" w:rsidRDefault="00D60B34" w:rsidP="00C1732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صلاح الدين فوزي،</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دار النهضة العربية للنشر، القاهرة، </w:t>
      </w:r>
      <w:r>
        <w:rPr>
          <w:rFonts w:asciiTheme="minorBidi" w:hAnsiTheme="minorBidi" w:hint="cs"/>
          <w:sz w:val="22"/>
          <w:szCs w:val="22"/>
          <w:rtl/>
        </w:rPr>
        <w:t>ط1،</w:t>
      </w:r>
      <w:r w:rsidRPr="00D06D55">
        <w:rPr>
          <w:rFonts w:asciiTheme="minorBidi" w:hAnsiTheme="minorBidi"/>
          <w:sz w:val="22"/>
          <w:szCs w:val="22"/>
          <w:rtl/>
        </w:rPr>
        <w:t xml:space="preserve"> 2012م، ص 227 وما بعدها.</w:t>
      </w:r>
    </w:p>
  </w:footnote>
  <w:footnote w:id="250">
    <w:p w:rsidR="00D60B34" w:rsidRPr="00D06D55" w:rsidRDefault="00D60B34" w:rsidP="00C94684">
      <w:pPr>
        <w:pStyle w:val="a7"/>
        <w:rPr>
          <w:rFonts w:asciiTheme="minorBidi" w:hAnsiTheme="minorBidi"/>
          <w:sz w:val="22"/>
          <w:szCs w:val="22"/>
          <w:rtl/>
        </w:rPr>
      </w:pPr>
      <w:r w:rsidRPr="00D06D55">
        <w:rPr>
          <w:rStyle w:val="a8"/>
          <w:rFonts w:asciiTheme="minorBidi" w:hAnsiTheme="minorBidi"/>
          <w:sz w:val="22"/>
          <w:szCs w:val="22"/>
        </w:rPr>
        <w:footnoteRef/>
      </w:r>
      <w:r>
        <w:rPr>
          <w:rFonts w:asciiTheme="minorBidi" w:hAnsiTheme="minorBidi"/>
          <w:sz w:val="22"/>
          <w:szCs w:val="22"/>
          <w:rtl/>
        </w:rPr>
        <w:t>-  المادة</w:t>
      </w:r>
      <w:r>
        <w:rPr>
          <w:rFonts w:asciiTheme="minorBidi" w:hAnsiTheme="minorBidi" w:hint="cs"/>
          <w:sz w:val="22"/>
          <w:szCs w:val="22"/>
          <w:rtl/>
        </w:rPr>
        <w:t>(14)</w:t>
      </w:r>
      <w:r w:rsidRPr="00D06D55">
        <w:rPr>
          <w:rFonts w:asciiTheme="minorBidi" w:hAnsiTheme="minorBidi"/>
          <w:sz w:val="22"/>
          <w:szCs w:val="22"/>
          <w:rtl/>
        </w:rPr>
        <w:t>من القانون</w:t>
      </w:r>
      <w:r>
        <w:rPr>
          <w:rFonts w:asciiTheme="minorBidi" w:hAnsiTheme="minorBidi" w:hint="cs"/>
          <w:sz w:val="22"/>
          <w:szCs w:val="22"/>
          <w:rtl/>
        </w:rPr>
        <w:t>(</w:t>
      </w:r>
      <w:r w:rsidRPr="00D06D55">
        <w:rPr>
          <w:rFonts w:asciiTheme="minorBidi" w:hAnsiTheme="minorBidi"/>
          <w:sz w:val="22"/>
          <w:szCs w:val="22"/>
          <w:rtl/>
        </w:rPr>
        <w:t>59</w:t>
      </w:r>
      <w:r>
        <w:rPr>
          <w:rFonts w:asciiTheme="minorBidi" w:hAnsiTheme="minorBidi" w:hint="cs"/>
          <w:sz w:val="22"/>
          <w:szCs w:val="22"/>
          <w:rtl/>
        </w:rPr>
        <w:t>)</w:t>
      </w:r>
      <w:r w:rsidRPr="00D06D55">
        <w:rPr>
          <w:rFonts w:asciiTheme="minorBidi" w:hAnsiTheme="minorBidi"/>
          <w:sz w:val="22"/>
          <w:szCs w:val="22"/>
          <w:rtl/>
        </w:rPr>
        <w:t>2012م</w:t>
      </w:r>
      <w:r>
        <w:rPr>
          <w:rFonts w:asciiTheme="minorBidi" w:hAnsiTheme="minorBidi"/>
          <w:sz w:val="22"/>
          <w:szCs w:val="22"/>
          <w:rtl/>
        </w:rPr>
        <w:t xml:space="preserve"> بشأن  الإدارة  المحلية</w:t>
      </w:r>
      <w:r w:rsidRPr="00D06D55">
        <w:rPr>
          <w:rFonts w:asciiTheme="minorBidi" w:hAnsiTheme="minorBidi"/>
          <w:sz w:val="22"/>
          <w:szCs w:val="22"/>
          <w:rtl/>
        </w:rPr>
        <w:t>.</w:t>
      </w:r>
    </w:p>
  </w:footnote>
  <w:footnote w:id="251">
    <w:p w:rsidR="00D60B34" w:rsidRPr="00D06D55" w:rsidRDefault="00D60B34" w:rsidP="00C94684">
      <w:pPr>
        <w:pStyle w:val="a7"/>
        <w:rPr>
          <w:rFonts w:asciiTheme="minorBidi" w:hAnsiTheme="minorBidi"/>
          <w:sz w:val="22"/>
          <w:szCs w:val="22"/>
          <w:rtl/>
        </w:rPr>
      </w:pPr>
      <w:r w:rsidRPr="00D06D55">
        <w:rPr>
          <w:rStyle w:val="a8"/>
          <w:rFonts w:asciiTheme="minorBidi" w:hAnsiTheme="minorBidi"/>
          <w:sz w:val="22"/>
          <w:szCs w:val="22"/>
        </w:rPr>
        <w:footnoteRef/>
      </w:r>
      <w:r>
        <w:rPr>
          <w:rFonts w:asciiTheme="minorBidi" w:hAnsiTheme="minorBidi"/>
          <w:sz w:val="22"/>
          <w:szCs w:val="22"/>
          <w:rtl/>
        </w:rPr>
        <w:t xml:space="preserve"> - للمزيد </w:t>
      </w:r>
      <w:r>
        <w:rPr>
          <w:rFonts w:asciiTheme="minorBidi" w:hAnsiTheme="minorBidi" w:hint="cs"/>
          <w:sz w:val="22"/>
          <w:szCs w:val="22"/>
          <w:rtl/>
        </w:rPr>
        <w:t>ا</w:t>
      </w:r>
      <w:r w:rsidRPr="00D06D55">
        <w:rPr>
          <w:rFonts w:asciiTheme="minorBidi" w:hAnsiTheme="minorBidi"/>
          <w:sz w:val="22"/>
          <w:szCs w:val="22"/>
          <w:rtl/>
        </w:rPr>
        <w:t>نظر المادة (15) من قانون</w:t>
      </w:r>
      <w:r>
        <w:rPr>
          <w:rFonts w:asciiTheme="minorBidi" w:hAnsiTheme="minorBidi"/>
          <w:sz w:val="22"/>
          <w:szCs w:val="22"/>
          <w:rtl/>
        </w:rPr>
        <w:t xml:space="preserve">  الإدارة  </w:t>
      </w:r>
      <w:r w:rsidRPr="00D06D55">
        <w:rPr>
          <w:rFonts w:asciiTheme="minorBidi" w:hAnsiTheme="minorBidi"/>
          <w:sz w:val="22"/>
          <w:szCs w:val="22"/>
          <w:rtl/>
        </w:rPr>
        <w:t>المحلية رقم</w:t>
      </w:r>
      <w:r>
        <w:rPr>
          <w:rFonts w:asciiTheme="minorBidi" w:hAnsiTheme="minorBidi" w:hint="cs"/>
          <w:sz w:val="22"/>
          <w:szCs w:val="22"/>
          <w:rtl/>
        </w:rPr>
        <w:t>(</w:t>
      </w:r>
      <w:r w:rsidRPr="00D06D55">
        <w:rPr>
          <w:rFonts w:asciiTheme="minorBidi" w:hAnsiTheme="minorBidi"/>
          <w:sz w:val="22"/>
          <w:szCs w:val="22"/>
          <w:rtl/>
        </w:rPr>
        <w:t xml:space="preserve"> 59</w:t>
      </w:r>
      <w:r>
        <w:rPr>
          <w:rFonts w:asciiTheme="minorBidi" w:hAnsiTheme="minorBidi" w:hint="cs"/>
          <w:sz w:val="22"/>
          <w:szCs w:val="22"/>
          <w:rtl/>
        </w:rPr>
        <w:t>)</w:t>
      </w:r>
      <w:r w:rsidRPr="00D06D55">
        <w:rPr>
          <w:rFonts w:asciiTheme="minorBidi" w:hAnsiTheme="minorBidi"/>
          <w:sz w:val="22"/>
          <w:szCs w:val="22"/>
          <w:rtl/>
        </w:rPr>
        <w:t xml:space="preserve"> 2012م. </w:t>
      </w:r>
    </w:p>
  </w:footnote>
  <w:footnote w:id="252">
    <w:p w:rsidR="00D60B34" w:rsidRPr="00D06D55" w:rsidRDefault="00D60B34" w:rsidP="00C1732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hint="cs"/>
          <w:sz w:val="22"/>
          <w:szCs w:val="22"/>
          <w:rtl/>
        </w:rPr>
        <w:t>د. خليفة صالح إحواس، تنظيم الادارة المحلية الليبي، للمحافظات والبلديات، مرجع سابق، ص 168.</w:t>
      </w:r>
    </w:p>
  </w:footnote>
  <w:footnote w:id="253">
    <w:p w:rsidR="00D60B34" w:rsidRPr="00D06D55" w:rsidRDefault="00D60B34" w:rsidP="00C1732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المادة (</w:t>
      </w:r>
      <w:r>
        <w:rPr>
          <w:rFonts w:asciiTheme="minorBidi" w:hAnsiTheme="minorBidi" w:hint="cs"/>
          <w:sz w:val="22"/>
          <w:szCs w:val="22"/>
          <w:rtl/>
        </w:rPr>
        <w:t>71</w:t>
      </w:r>
      <w:r w:rsidRPr="00D06D55">
        <w:rPr>
          <w:rFonts w:asciiTheme="minorBidi" w:hAnsiTheme="minorBidi"/>
          <w:sz w:val="22"/>
          <w:szCs w:val="22"/>
          <w:rtl/>
        </w:rPr>
        <w:t>) من قانون</w:t>
      </w:r>
      <w:r>
        <w:rPr>
          <w:rFonts w:asciiTheme="minorBidi" w:hAnsiTheme="minorBidi"/>
          <w:sz w:val="22"/>
          <w:szCs w:val="22"/>
          <w:rtl/>
        </w:rPr>
        <w:t xml:space="preserve">  الإدارة  </w:t>
      </w:r>
      <w:r w:rsidRPr="00D06D55">
        <w:rPr>
          <w:rFonts w:asciiTheme="minorBidi" w:hAnsiTheme="minorBidi"/>
          <w:sz w:val="22"/>
          <w:szCs w:val="22"/>
          <w:rtl/>
        </w:rPr>
        <w:t>المحلية رقم</w:t>
      </w:r>
      <w:r>
        <w:rPr>
          <w:rFonts w:asciiTheme="minorBidi" w:hAnsiTheme="minorBidi" w:hint="cs"/>
          <w:sz w:val="22"/>
          <w:szCs w:val="22"/>
          <w:rtl/>
        </w:rPr>
        <w:t>(</w:t>
      </w:r>
      <w:r w:rsidRPr="00D06D55">
        <w:rPr>
          <w:rFonts w:asciiTheme="minorBidi" w:hAnsiTheme="minorBidi"/>
          <w:sz w:val="22"/>
          <w:szCs w:val="22"/>
          <w:rtl/>
        </w:rPr>
        <w:t xml:space="preserve"> 59</w:t>
      </w:r>
      <w:r>
        <w:rPr>
          <w:rFonts w:asciiTheme="minorBidi" w:hAnsiTheme="minorBidi" w:hint="cs"/>
          <w:sz w:val="22"/>
          <w:szCs w:val="22"/>
          <w:rtl/>
        </w:rPr>
        <w:t>)</w:t>
      </w:r>
      <w:r w:rsidRPr="00D06D55">
        <w:rPr>
          <w:rFonts w:asciiTheme="minorBidi" w:hAnsiTheme="minorBidi"/>
          <w:sz w:val="22"/>
          <w:szCs w:val="22"/>
          <w:rtl/>
        </w:rPr>
        <w:t>2012م</w:t>
      </w:r>
    </w:p>
  </w:footnote>
  <w:footnote w:id="254">
    <w:p w:rsidR="00D60B34" w:rsidRPr="00D06D55" w:rsidRDefault="00D60B34" w:rsidP="00B51628">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أنظر </w:t>
      </w:r>
      <w:r>
        <w:rPr>
          <w:rFonts w:asciiTheme="minorBidi" w:hAnsiTheme="minorBidi" w:hint="cs"/>
          <w:sz w:val="22"/>
          <w:szCs w:val="22"/>
          <w:rtl/>
        </w:rPr>
        <w:t>المواد</w:t>
      </w:r>
      <w:r w:rsidRPr="00D06D55">
        <w:rPr>
          <w:rFonts w:asciiTheme="minorBidi" w:hAnsiTheme="minorBidi"/>
          <w:sz w:val="22"/>
          <w:szCs w:val="22"/>
          <w:rtl/>
        </w:rPr>
        <w:t xml:space="preserve"> (</w:t>
      </w:r>
      <w:r>
        <w:rPr>
          <w:rFonts w:asciiTheme="minorBidi" w:hAnsiTheme="minorBidi" w:hint="cs"/>
          <w:sz w:val="22"/>
          <w:szCs w:val="22"/>
          <w:rtl/>
        </w:rPr>
        <w:t>70 ، 71</w:t>
      </w:r>
      <w:r w:rsidRPr="00D06D55">
        <w:rPr>
          <w:rFonts w:asciiTheme="minorBidi" w:hAnsiTheme="minorBidi"/>
          <w:sz w:val="22"/>
          <w:szCs w:val="22"/>
          <w:rtl/>
        </w:rPr>
        <w:t>)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w:t>
      </w:r>
      <w:r>
        <w:rPr>
          <w:rFonts w:asciiTheme="minorBidi" w:hAnsiTheme="minorBidi" w:hint="cs"/>
          <w:sz w:val="22"/>
          <w:szCs w:val="22"/>
          <w:rtl/>
        </w:rPr>
        <w:t>(</w:t>
      </w:r>
      <w:r w:rsidRPr="00D06D55">
        <w:rPr>
          <w:rFonts w:asciiTheme="minorBidi" w:hAnsiTheme="minorBidi"/>
          <w:sz w:val="22"/>
          <w:szCs w:val="22"/>
          <w:rtl/>
        </w:rPr>
        <w:t>59/2012م.</w:t>
      </w:r>
    </w:p>
  </w:footnote>
  <w:footnote w:id="255">
    <w:p w:rsidR="00D60B34" w:rsidRPr="00D06D55" w:rsidRDefault="00D60B34" w:rsidP="00C1732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(24) من القانون (59</w:t>
      </w:r>
      <w:r>
        <w:rPr>
          <w:rFonts w:asciiTheme="minorBidi" w:hAnsiTheme="minorBidi" w:hint="cs"/>
          <w:sz w:val="22"/>
          <w:szCs w:val="22"/>
          <w:rtl/>
        </w:rPr>
        <w:t>)</w:t>
      </w:r>
      <w:r>
        <w:rPr>
          <w:rFonts w:asciiTheme="minorBidi" w:hAnsiTheme="minorBidi"/>
          <w:sz w:val="22"/>
          <w:szCs w:val="22"/>
          <w:rtl/>
        </w:rPr>
        <w:t>2012م</w:t>
      </w:r>
      <w:r>
        <w:rPr>
          <w:rFonts w:asciiTheme="minorBidi" w:hAnsiTheme="minorBidi" w:hint="cs"/>
          <w:sz w:val="22"/>
          <w:szCs w:val="22"/>
          <w:rtl/>
        </w:rPr>
        <w:t>، بشأن الإدارة المحلية.</w:t>
      </w:r>
      <w:r>
        <w:rPr>
          <w:rFonts w:asciiTheme="minorBidi" w:hAnsiTheme="minorBidi"/>
          <w:sz w:val="22"/>
          <w:szCs w:val="22"/>
          <w:rtl/>
        </w:rPr>
        <w:t xml:space="preserve"> </w:t>
      </w:r>
    </w:p>
  </w:footnote>
  <w:footnote w:id="256">
    <w:p w:rsidR="00D60B34" w:rsidRPr="00D06D55" w:rsidRDefault="00D60B34" w:rsidP="00C1732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(25) من القان</w:t>
      </w:r>
      <w:r>
        <w:rPr>
          <w:rFonts w:asciiTheme="minorBidi" w:hAnsiTheme="minorBidi"/>
          <w:sz w:val="22"/>
          <w:szCs w:val="22"/>
          <w:rtl/>
        </w:rPr>
        <w:t xml:space="preserve">ون (59/2012م) </w:t>
      </w:r>
      <w:r>
        <w:rPr>
          <w:rFonts w:asciiTheme="minorBidi" w:hAnsiTheme="minorBidi" w:hint="cs"/>
          <w:sz w:val="22"/>
          <w:szCs w:val="22"/>
          <w:rtl/>
        </w:rPr>
        <w:t>بشأن الإدارة المحلية.</w:t>
      </w:r>
    </w:p>
  </w:footnote>
  <w:footnote w:id="257">
    <w:p w:rsidR="00D60B34" w:rsidRPr="00D06D55" w:rsidRDefault="00D60B34" w:rsidP="00B51628">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(80) من اللائحة التنفيذية للقانون (59/2012م) </w:t>
      </w:r>
      <w:r>
        <w:rPr>
          <w:rFonts w:asciiTheme="minorBidi" w:hAnsiTheme="minorBidi" w:hint="cs"/>
          <w:sz w:val="22"/>
          <w:szCs w:val="22"/>
          <w:rtl/>
        </w:rPr>
        <w:t>بشأن الادارة المحلية.</w:t>
      </w:r>
    </w:p>
  </w:footnote>
  <w:footnote w:id="258">
    <w:p w:rsidR="00D60B34" w:rsidRPr="00D06D55" w:rsidRDefault="00D60B34" w:rsidP="00B51628">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(81) من اللائحة التنفيذية لقانون  (59/2012م) </w:t>
      </w:r>
      <w:r>
        <w:rPr>
          <w:rFonts w:asciiTheme="minorBidi" w:hAnsiTheme="minorBidi" w:hint="cs"/>
          <w:sz w:val="22"/>
          <w:szCs w:val="22"/>
          <w:rtl/>
        </w:rPr>
        <w:t>بشأن الادارة المحلية.</w:t>
      </w:r>
    </w:p>
  </w:footnote>
  <w:footnote w:id="259">
    <w:p w:rsidR="00D60B34" w:rsidRPr="00D06D55" w:rsidRDefault="00D60B34" w:rsidP="00B51628">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(9) من اللائحة التنفيذية</w:t>
      </w:r>
      <w:r>
        <w:rPr>
          <w:rFonts w:asciiTheme="minorBidi" w:hAnsiTheme="minorBidi" w:hint="cs"/>
          <w:sz w:val="22"/>
          <w:szCs w:val="22"/>
          <w:rtl/>
        </w:rPr>
        <w:t xml:space="preserve"> رقم 130 لسنة 2013م</w:t>
      </w:r>
      <w:r w:rsidRPr="00D06D55">
        <w:rPr>
          <w:rFonts w:asciiTheme="minorBidi" w:hAnsiTheme="minorBidi"/>
          <w:sz w:val="22"/>
          <w:szCs w:val="22"/>
          <w:rtl/>
        </w:rPr>
        <w:t xml:space="preserve"> </w:t>
      </w:r>
      <w:r>
        <w:rPr>
          <w:rFonts w:asciiTheme="minorBidi" w:hAnsiTheme="minorBidi" w:hint="cs"/>
          <w:sz w:val="22"/>
          <w:szCs w:val="22"/>
          <w:rtl/>
        </w:rPr>
        <w:t>ل</w:t>
      </w:r>
      <w:r w:rsidRPr="00D06D55">
        <w:rPr>
          <w:rFonts w:asciiTheme="minorBidi" w:hAnsiTheme="minorBidi"/>
          <w:sz w:val="22"/>
          <w:szCs w:val="22"/>
          <w:rtl/>
        </w:rPr>
        <w:t xml:space="preserve">لقانون  (59/2012م) </w:t>
      </w:r>
      <w:r>
        <w:rPr>
          <w:rFonts w:asciiTheme="minorBidi" w:hAnsiTheme="minorBidi" w:hint="cs"/>
          <w:sz w:val="22"/>
          <w:szCs w:val="22"/>
          <w:rtl/>
        </w:rPr>
        <w:t>بشأن الادارة المحلية.</w:t>
      </w:r>
      <w:r>
        <w:rPr>
          <w:rFonts w:asciiTheme="minorBidi" w:hAnsiTheme="minorBidi"/>
          <w:sz w:val="22"/>
          <w:szCs w:val="22"/>
          <w:rtl/>
        </w:rPr>
        <w:t xml:space="preserve"> </w:t>
      </w:r>
    </w:p>
  </w:footnote>
  <w:footnote w:id="260">
    <w:p w:rsidR="00D60B34" w:rsidRPr="00D06D55" w:rsidRDefault="00D60B34" w:rsidP="009B18E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خليفة صالح </w:t>
      </w:r>
      <w:r>
        <w:rPr>
          <w:rFonts w:asciiTheme="minorBidi" w:hAnsiTheme="minorBidi"/>
          <w:sz w:val="22"/>
          <w:szCs w:val="22"/>
          <w:rtl/>
        </w:rPr>
        <w:t>إحواس</w:t>
      </w:r>
      <w:r w:rsidRPr="00D06D55">
        <w:rPr>
          <w:rFonts w:asciiTheme="minorBidi" w:hAnsiTheme="minorBidi"/>
          <w:sz w:val="22"/>
          <w:szCs w:val="22"/>
          <w:rtl/>
        </w:rPr>
        <w:t>،</w:t>
      </w:r>
      <w:r>
        <w:rPr>
          <w:rFonts w:asciiTheme="minorBidi" w:hAnsiTheme="minorBidi"/>
          <w:sz w:val="22"/>
          <w:szCs w:val="22"/>
          <w:rtl/>
        </w:rPr>
        <w:t xml:space="preserve"> الإدارة </w:t>
      </w:r>
      <w:r w:rsidRPr="00D06D55">
        <w:rPr>
          <w:rFonts w:asciiTheme="minorBidi" w:hAnsiTheme="minorBidi"/>
          <w:sz w:val="22"/>
          <w:szCs w:val="22"/>
          <w:rtl/>
        </w:rPr>
        <w:t>المحلية في ليبيا (1951 – 2014م)</w:t>
      </w:r>
      <w:r>
        <w:rPr>
          <w:rFonts w:asciiTheme="minorBidi" w:hAnsiTheme="minorBidi"/>
          <w:sz w:val="22"/>
          <w:szCs w:val="22"/>
          <w:rtl/>
        </w:rPr>
        <w:t>،</w:t>
      </w:r>
      <w:r w:rsidRPr="00D06D55">
        <w:rPr>
          <w:rFonts w:asciiTheme="minorBidi" w:hAnsiTheme="minorBidi"/>
          <w:sz w:val="22"/>
          <w:szCs w:val="22"/>
          <w:rtl/>
        </w:rPr>
        <w:t xml:space="preserve"> دار النهضة العربية للنشر، القاهرة، 2014م، ص 177.</w:t>
      </w:r>
    </w:p>
  </w:footnote>
  <w:footnote w:id="261">
    <w:p w:rsidR="00D60B34" w:rsidRPr="00D06D55" w:rsidRDefault="00D60B34" w:rsidP="00C1732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(17) من اللائحة التنف</w:t>
      </w:r>
      <w:r>
        <w:rPr>
          <w:rFonts w:asciiTheme="minorBidi" w:hAnsiTheme="minorBidi"/>
          <w:sz w:val="22"/>
          <w:szCs w:val="22"/>
          <w:rtl/>
        </w:rPr>
        <w:t xml:space="preserve">يذية </w:t>
      </w:r>
      <w:r>
        <w:rPr>
          <w:rFonts w:asciiTheme="minorBidi" w:hAnsiTheme="minorBidi" w:hint="cs"/>
          <w:sz w:val="22"/>
          <w:szCs w:val="22"/>
          <w:rtl/>
        </w:rPr>
        <w:t xml:space="preserve">رقم " 130 " لسنة 2013م </w:t>
      </w:r>
      <w:r>
        <w:rPr>
          <w:rFonts w:asciiTheme="minorBidi" w:hAnsiTheme="minorBidi"/>
          <w:sz w:val="22"/>
          <w:szCs w:val="22"/>
          <w:rtl/>
        </w:rPr>
        <w:t xml:space="preserve">للقانون (59/2012م) </w:t>
      </w:r>
      <w:r>
        <w:rPr>
          <w:rFonts w:asciiTheme="minorBidi" w:hAnsiTheme="minorBidi" w:hint="cs"/>
          <w:sz w:val="22"/>
          <w:szCs w:val="22"/>
          <w:rtl/>
        </w:rPr>
        <w:t>بشأن الإدارة المحلية.</w:t>
      </w:r>
    </w:p>
  </w:footnote>
  <w:footnote w:id="262">
    <w:p w:rsidR="00D60B34" w:rsidRPr="00D06D55" w:rsidRDefault="00D60B34" w:rsidP="00FF48F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خليفة صالح </w:t>
      </w:r>
      <w:r>
        <w:rPr>
          <w:rFonts w:asciiTheme="minorBidi" w:hAnsiTheme="minorBidi"/>
          <w:sz w:val="22"/>
          <w:szCs w:val="22"/>
          <w:rtl/>
        </w:rPr>
        <w:t>إحواس</w:t>
      </w:r>
      <w:r w:rsidRPr="00D06D55">
        <w:rPr>
          <w:rFonts w:asciiTheme="minorBidi" w:hAnsiTheme="minorBidi"/>
          <w:sz w:val="22"/>
          <w:szCs w:val="22"/>
          <w:rtl/>
        </w:rPr>
        <w:t xml:space="preserve">، القانون </w:t>
      </w:r>
      <w:r>
        <w:rPr>
          <w:rFonts w:asciiTheme="minorBidi" w:hAnsiTheme="minorBidi"/>
          <w:sz w:val="22"/>
          <w:szCs w:val="22"/>
          <w:rtl/>
        </w:rPr>
        <w:t xml:space="preserve">الإداري  </w:t>
      </w:r>
      <w:r w:rsidRPr="00D06D55">
        <w:rPr>
          <w:rFonts w:asciiTheme="minorBidi" w:hAnsiTheme="minorBidi"/>
          <w:sz w:val="22"/>
          <w:szCs w:val="22"/>
          <w:rtl/>
        </w:rPr>
        <w:t>الليبي الحديث، مكتبة طرا</w:t>
      </w:r>
      <w:r>
        <w:rPr>
          <w:rFonts w:asciiTheme="minorBidi" w:hAnsiTheme="minorBidi"/>
          <w:sz w:val="22"/>
          <w:szCs w:val="22"/>
          <w:rtl/>
        </w:rPr>
        <w:t xml:space="preserve">بلس العلمية العالمية، </w:t>
      </w:r>
      <w:r>
        <w:rPr>
          <w:rFonts w:asciiTheme="minorBidi" w:hAnsiTheme="minorBidi" w:hint="cs"/>
          <w:sz w:val="22"/>
          <w:szCs w:val="22"/>
          <w:rtl/>
        </w:rPr>
        <w:t>ط1</w:t>
      </w:r>
      <w:r w:rsidRPr="00D06D55">
        <w:rPr>
          <w:rFonts w:asciiTheme="minorBidi" w:hAnsiTheme="minorBidi"/>
          <w:sz w:val="22"/>
          <w:szCs w:val="22"/>
          <w:rtl/>
        </w:rPr>
        <w:t>، 2019م، ص 70.</w:t>
      </w:r>
    </w:p>
  </w:footnote>
  <w:footnote w:id="263">
    <w:p w:rsidR="00D60B34" w:rsidRPr="00D06D55" w:rsidRDefault="00D60B34" w:rsidP="00BC41BE">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 للمزيد من التفاصيل </w:t>
      </w:r>
      <w:r>
        <w:rPr>
          <w:rFonts w:asciiTheme="minorBidi" w:hAnsiTheme="minorBidi" w:hint="cs"/>
          <w:sz w:val="22"/>
          <w:szCs w:val="22"/>
          <w:rtl/>
        </w:rPr>
        <w:t>ا</w:t>
      </w:r>
      <w:r w:rsidRPr="00D06D55">
        <w:rPr>
          <w:rFonts w:asciiTheme="minorBidi" w:hAnsiTheme="minorBidi"/>
          <w:sz w:val="22"/>
          <w:szCs w:val="22"/>
          <w:rtl/>
        </w:rPr>
        <w:t>نظر المواد (77 – 92) من اللائحة الت</w:t>
      </w:r>
      <w:r>
        <w:rPr>
          <w:rFonts w:asciiTheme="minorBidi" w:hAnsiTheme="minorBidi"/>
          <w:sz w:val="22"/>
          <w:szCs w:val="22"/>
          <w:rtl/>
        </w:rPr>
        <w:t>نفيذية للقانون المشار إليه سابق</w:t>
      </w:r>
      <w:r>
        <w:rPr>
          <w:rFonts w:asciiTheme="minorBidi" w:hAnsiTheme="minorBidi" w:hint="cs"/>
          <w:sz w:val="22"/>
          <w:szCs w:val="22"/>
          <w:rtl/>
        </w:rPr>
        <w:t>ًا.</w:t>
      </w:r>
    </w:p>
  </w:footnote>
  <w:footnote w:id="264">
    <w:p w:rsidR="00D60B34" w:rsidRPr="00D06D55" w:rsidRDefault="00D60B34" w:rsidP="00B51628">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(32) من القان</w:t>
      </w:r>
      <w:r>
        <w:rPr>
          <w:rFonts w:asciiTheme="minorBidi" w:hAnsiTheme="minorBidi"/>
          <w:sz w:val="22"/>
          <w:szCs w:val="22"/>
          <w:rtl/>
        </w:rPr>
        <w:t xml:space="preserve">ون (59/2012م) </w:t>
      </w:r>
      <w:r>
        <w:rPr>
          <w:rFonts w:asciiTheme="minorBidi" w:hAnsiTheme="minorBidi" w:hint="cs"/>
          <w:sz w:val="22"/>
          <w:szCs w:val="22"/>
          <w:rtl/>
        </w:rPr>
        <w:t>بشأن الادارة المحلية.</w:t>
      </w:r>
      <w:r>
        <w:rPr>
          <w:rFonts w:asciiTheme="minorBidi" w:hAnsiTheme="minorBidi"/>
          <w:sz w:val="22"/>
          <w:szCs w:val="22"/>
          <w:rtl/>
        </w:rPr>
        <w:t xml:space="preserve"> </w:t>
      </w:r>
    </w:p>
  </w:footnote>
  <w:footnote w:id="265">
    <w:p w:rsidR="00D60B34" w:rsidRPr="00D06D55" w:rsidRDefault="00D60B34" w:rsidP="00D8699E">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الاعلان الدستوري الليبي سنة 201</w:t>
      </w:r>
      <w:r>
        <w:rPr>
          <w:rFonts w:asciiTheme="minorBidi" w:hAnsiTheme="minorBidi" w:hint="cs"/>
          <w:sz w:val="22"/>
          <w:szCs w:val="22"/>
          <w:rtl/>
        </w:rPr>
        <w:t>1</w:t>
      </w:r>
      <w:r w:rsidRPr="00D06D55">
        <w:rPr>
          <w:rFonts w:asciiTheme="minorBidi" w:hAnsiTheme="minorBidi"/>
          <w:sz w:val="22"/>
          <w:szCs w:val="22"/>
          <w:rtl/>
        </w:rPr>
        <w:t>م</w:t>
      </w:r>
      <w:r>
        <w:rPr>
          <w:rFonts w:asciiTheme="minorBidi" w:hAnsiTheme="minorBidi" w:hint="cs"/>
          <w:sz w:val="22"/>
          <w:szCs w:val="22"/>
          <w:rtl/>
        </w:rPr>
        <w:t>،</w:t>
      </w:r>
      <w:r w:rsidRPr="00D06D55">
        <w:rPr>
          <w:rFonts w:asciiTheme="minorBidi" w:hAnsiTheme="minorBidi"/>
          <w:sz w:val="22"/>
          <w:szCs w:val="22"/>
          <w:rtl/>
        </w:rPr>
        <w:t xml:space="preserve"> والمعدل سنة 2014م والمعدل سنة 2017م.</w:t>
      </w:r>
    </w:p>
  </w:footnote>
  <w:footnote w:id="266">
    <w:p w:rsidR="00D60B34" w:rsidRDefault="00D60B34" w:rsidP="007B3040">
      <w:pPr>
        <w:pStyle w:val="a7"/>
      </w:pPr>
      <w:r>
        <w:rPr>
          <w:rStyle w:val="a8"/>
        </w:rPr>
        <w:footnoteRef/>
      </w:r>
      <w:r>
        <w:rPr>
          <w:rtl/>
        </w:rPr>
        <w:t xml:space="preserve"> </w:t>
      </w:r>
      <w:r>
        <w:rPr>
          <w:rFonts w:hint="cs"/>
          <w:rtl/>
        </w:rPr>
        <w:t>- د. ابراهيم نور الدين كمبة، المجالس البلدية ودورها في دعم مشاريع ريادة الأعمال في ظل قانون الادارة المحلية 59//2012م، مؤتمر دور ريادة الأعمال في تطوير المشروعات الصغرى والمتوسطة في الاقتصاد الليبي، كلية الاقتصاد، جامعة مصراته 21 سبتمبر 2019م، ص 326.</w:t>
      </w:r>
    </w:p>
  </w:footnote>
  <w:footnote w:id="267">
    <w:p w:rsidR="00D60B34" w:rsidRPr="00D06D55" w:rsidRDefault="00D60B34" w:rsidP="007B3040">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 سامي جمال الدين، أصول القانون </w:t>
      </w:r>
      <w:r>
        <w:rPr>
          <w:rFonts w:asciiTheme="minorBidi" w:hAnsiTheme="minorBidi"/>
          <w:sz w:val="22"/>
          <w:szCs w:val="22"/>
          <w:rtl/>
        </w:rPr>
        <w:t xml:space="preserve">الإداري  </w:t>
      </w:r>
      <w:r w:rsidRPr="00D06D55">
        <w:rPr>
          <w:rFonts w:asciiTheme="minorBidi" w:hAnsiTheme="minorBidi"/>
          <w:sz w:val="22"/>
          <w:szCs w:val="22"/>
          <w:rtl/>
        </w:rPr>
        <w:t>تنظيم السلطة الادارية و</w:t>
      </w:r>
      <w:r>
        <w:rPr>
          <w:rFonts w:asciiTheme="minorBidi" w:hAnsiTheme="minorBidi"/>
          <w:sz w:val="22"/>
          <w:szCs w:val="22"/>
          <w:rtl/>
        </w:rPr>
        <w:t>الإدارة</w:t>
      </w:r>
      <w:r>
        <w:rPr>
          <w:rFonts w:asciiTheme="minorBidi" w:hAnsiTheme="minorBidi" w:hint="cs"/>
          <w:sz w:val="22"/>
          <w:szCs w:val="22"/>
          <w:rtl/>
        </w:rPr>
        <w:t xml:space="preserve"> </w:t>
      </w:r>
      <w:r w:rsidRPr="00D06D55">
        <w:rPr>
          <w:rFonts w:asciiTheme="minorBidi" w:hAnsiTheme="minorBidi"/>
          <w:sz w:val="22"/>
          <w:szCs w:val="22"/>
          <w:rtl/>
        </w:rPr>
        <w:t xml:space="preserve">المحلية، منشأة المعارف بالإسكندرية، 2009م، </w:t>
      </w:r>
      <w:r>
        <w:rPr>
          <w:rFonts w:asciiTheme="minorBidi" w:hAnsiTheme="minorBidi" w:hint="cs"/>
          <w:sz w:val="22"/>
          <w:szCs w:val="22"/>
          <w:rtl/>
        </w:rPr>
        <w:t>ط1</w:t>
      </w:r>
      <w:r w:rsidRPr="00D06D55">
        <w:rPr>
          <w:rFonts w:asciiTheme="minorBidi" w:hAnsiTheme="minorBidi"/>
          <w:sz w:val="22"/>
          <w:szCs w:val="22"/>
          <w:rtl/>
        </w:rPr>
        <w:t>، ص 227 وما بعدها.</w:t>
      </w:r>
    </w:p>
    <w:p w:rsidR="00D60B34" w:rsidRPr="00D06D55" w:rsidRDefault="00D60B34" w:rsidP="00BC41BE">
      <w:pPr>
        <w:pStyle w:val="a7"/>
        <w:rPr>
          <w:rFonts w:asciiTheme="minorBidi" w:hAnsiTheme="minorBidi"/>
          <w:sz w:val="22"/>
          <w:szCs w:val="22"/>
        </w:rPr>
      </w:pPr>
      <w:r w:rsidRPr="00D06D55">
        <w:rPr>
          <w:rFonts w:asciiTheme="minorBidi" w:hAnsiTheme="minorBidi"/>
          <w:sz w:val="22"/>
          <w:szCs w:val="22"/>
          <w:rtl/>
        </w:rPr>
        <w:t>* للمزيد من التفصيل أنظر المواد "12،14،15،16،17،18"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(43) لسنة 1979م المعدل. </w:t>
      </w:r>
    </w:p>
  </w:footnote>
  <w:footnote w:id="268">
    <w:p w:rsidR="00D60B34" w:rsidRPr="00D06D55" w:rsidRDefault="00D60B34" w:rsidP="007B3040">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w:t>
      </w:r>
      <w:r>
        <w:rPr>
          <w:rFonts w:asciiTheme="minorBidi" w:hAnsiTheme="minorBidi" w:hint="cs"/>
          <w:sz w:val="22"/>
          <w:szCs w:val="22"/>
          <w:rtl/>
          <w:lang w:bidi="ar-LY"/>
        </w:rPr>
        <w:t>للمزيد أنظر المواد</w:t>
      </w:r>
      <w:r w:rsidRPr="00D06D55">
        <w:rPr>
          <w:rFonts w:asciiTheme="minorBidi" w:hAnsiTheme="minorBidi"/>
          <w:sz w:val="22"/>
          <w:szCs w:val="22"/>
          <w:rtl/>
          <w:lang w:bidi="ar-LY"/>
        </w:rPr>
        <w:t xml:space="preserve"> "</w:t>
      </w:r>
      <w:r>
        <w:rPr>
          <w:rFonts w:asciiTheme="minorBidi" w:hAnsiTheme="minorBidi" w:hint="cs"/>
          <w:sz w:val="22"/>
          <w:szCs w:val="22"/>
          <w:rtl/>
          <w:lang w:bidi="ar-LY"/>
        </w:rPr>
        <w:t>33، 34</w:t>
      </w:r>
      <w:r w:rsidRPr="00D06D55">
        <w:rPr>
          <w:rFonts w:asciiTheme="minorBidi" w:hAnsiTheme="minorBidi"/>
          <w:sz w:val="22"/>
          <w:szCs w:val="22"/>
          <w:rtl/>
          <w:lang w:bidi="ar-LY"/>
        </w:rPr>
        <w:t xml:space="preserve">" من القانون رقم </w:t>
      </w:r>
      <w:r>
        <w:rPr>
          <w:rFonts w:asciiTheme="minorBidi" w:hAnsiTheme="minorBidi" w:hint="cs"/>
          <w:sz w:val="22"/>
          <w:szCs w:val="22"/>
          <w:rtl/>
          <w:lang w:bidi="ar-LY"/>
        </w:rPr>
        <w:t>(</w:t>
      </w:r>
      <w:r w:rsidRPr="00D06D55">
        <w:rPr>
          <w:rFonts w:asciiTheme="minorBidi" w:hAnsiTheme="minorBidi"/>
          <w:sz w:val="22"/>
          <w:szCs w:val="22"/>
          <w:rtl/>
          <w:lang w:bidi="ar-LY"/>
        </w:rPr>
        <w:t>59</w:t>
      </w:r>
      <w:r>
        <w:rPr>
          <w:rFonts w:asciiTheme="minorBidi" w:hAnsiTheme="minorBidi" w:hint="cs"/>
          <w:sz w:val="22"/>
          <w:szCs w:val="22"/>
          <w:rtl/>
          <w:lang w:bidi="ar-LY"/>
        </w:rPr>
        <w:t>)</w:t>
      </w:r>
      <w:r w:rsidRPr="00D06D55">
        <w:rPr>
          <w:rFonts w:asciiTheme="minorBidi" w:hAnsiTheme="minorBidi"/>
          <w:sz w:val="22"/>
          <w:szCs w:val="22"/>
          <w:rtl/>
          <w:lang w:bidi="ar-LY"/>
        </w:rPr>
        <w:t xml:space="preserve">/2012م، </w:t>
      </w:r>
      <w:r>
        <w:rPr>
          <w:rFonts w:asciiTheme="minorBidi" w:hAnsiTheme="minorBidi" w:hint="cs"/>
          <w:sz w:val="22"/>
          <w:szCs w:val="22"/>
          <w:rtl/>
        </w:rPr>
        <w:t>بشأن الادارة المحلية.</w:t>
      </w:r>
    </w:p>
  </w:footnote>
  <w:footnote w:id="269">
    <w:p w:rsidR="00D60B34" w:rsidRPr="00D06D55" w:rsidRDefault="00D60B34" w:rsidP="007B3040">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للمزيد راجع في ذلك المواد </w:t>
      </w:r>
      <w:r>
        <w:rPr>
          <w:rFonts w:asciiTheme="minorBidi" w:hAnsiTheme="minorBidi" w:hint="cs"/>
          <w:sz w:val="22"/>
          <w:szCs w:val="22"/>
          <w:rtl/>
          <w:lang w:bidi="ar-LY"/>
        </w:rPr>
        <w:t>(من 14 إلى 19)</w:t>
      </w:r>
      <w:r w:rsidRPr="00D06D55">
        <w:rPr>
          <w:rFonts w:asciiTheme="minorBidi" w:hAnsiTheme="minorBidi"/>
          <w:sz w:val="22"/>
          <w:szCs w:val="22"/>
          <w:rtl/>
          <w:lang w:bidi="ar-LY"/>
        </w:rPr>
        <w:t xml:space="preserve"> من قرار وزير الحكم المحلي رقم </w:t>
      </w:r>
      <w:r>
        <w:rPr>
          <w:rFonts w:asciiTheme="minorBidi" w:hAnsiTheme="minorBidi" w:hint="cs"/>
          <w:sz w:val="22"/>
          <w:szCs w:val="22"/>
          <w:rtl/>
          <w:lang w:bidi="ar-LY"/>
        </w:rPr>
        <w:t>(</w:t>
      </w:r>
      <w:r>
        <w:rPr>
          <w:rFonts w:asciiTheme="minorBidi" w:hAnsiTheme="minorBidi"/>
          <w:sz w:val="22"/>
          <w:szCs w:val="22"/>
          <w:rtl/>
          <w:lang w:bidi="ar-LY"/>
        </w:rPr>
        <w:t>212</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2018م</w:t>
      </w:r>
      <w:r>
        <w:rPr>
          <w:rFonts w:asciiTheme="minorBidi" w:hAnsiTheme="minorBidi"/>
          <w:sz w:val="22"/>
          <w:szCs w:val="22"/>
          <w:rtl/>
          <w:lang w:bidi="ar-LY"/>
        </w:rPr>
        <w:t xml:space="preserve"> بشأن  </w:t>
      </w:r>
      <w:r w:rsidRPr="00D06D55">
        <w:rPr>
          <w:rFonts w:asciiTheme="minorBidi" w:hAnsiTheme="minorBidi"/>
          <w:sz w:val="22"/>
          <w:szCs w:val="22"/>
          <w:rtl/>
          <w:lang w:bidi="ar-LY"/>
        </w:rPr>
        <w:t>الهيكل التنظيمي للبلدية.</w:t>
      </w:r>
    </w:p>
  </w:footnote>
  <w:footnote w:id="270">
    <w:p w:rsidR="00D60B34" w:rsidRPr="00D06D55" w:rsidRDefault="00D60B34" w:rsidP="007B3040">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w:t>
      </w:r>
      <w:r>
        <w:rPr>
          <w:rFonts w:asciiTheme="minorBidi" w:hAnsiTheme="minorBidi" w:hint="cs"/>
          <w:sz w:val="22"/>
          <w:szCs w:val="22"/>
          <w:rtl/>
          <w:lang w:bidi="ar-LY"/>
        </w:rPr>
        <w:t>للمزيد أنظر المواد</w:t>
      </w:r>
      <w:r w:rsidRPr="00D06D55">
        <w:rPr>
          <w:rFonts w:asciiTheme="minorBidi" w:hAnsiTheme="minorBidi"/>
          <w:sz w:val="22"/>
          <w:szCs w:val="22"/>
          <w:rtl/>
          <w:lang w:bidi="ar-LY"/>
        </w:rPr>
        <w:t xml:space="preserve"> "</w:t>
      </w:r>
      <w:r>
        <w:rPr>
          <w:rFonts w:asciiTheme="minorBidi" w:hAnsiTheme="minorBidi" w:hint="cs"/>
          <w:sz w:val="22"/>
          <w:szCs w:val="22"/>
          <w:rtl/>
          <w:lang w:bidi="ar-LY"/>
        </w:rPr>
        <w:t>36، 37، 38</w:t>
      </w:r>
      <w:r w:rsidRPr="00D06D55">
        <w:rPr>
          <w:rFonts w:asciiTheme="minorBidi" w:hAnsiTheme="minorBidi"/>
          <w:sz w:val="22"/>
          <w:szCs w:val="22"/>
          <w:rtl/>
          <w:lang w:bidi="ar-LY"/>
        </w:rPr>
        <w:t xml:space="preserve">" من القانون 59/2012م </w:t>
      </w:r>
      <w:r>
        <w:rPr>
          <w:rFonts w:asciiTheme="minorBidi" w:hAnsiTheme="minorBidi" w:hint="cs"/>
          <w:sz w:val="22"/>
          <w:szCs w:val="22"/>
          <w:rtl/>
        </w:rPr>
        <w:t>بشأن الادارة المحلية.</w:t>
      </w:r>
    </w:p>
  </w:footnote>
  <w:footnote w:id="271">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أيمن عودة المعاني،</w:t>
      </w:r>
      <w:r>
        <w:rPr>
          <w:rFonts w:asciiTheme="minorBidi" w:hAnsiTheme="minorBidi"/>
          <w:sz w:val="22"/>
          <w:szCs w:val="22"/>
          <w:rtl/>
        </w:rPr>
        <w:t xml:space="preserve"> الإدارة  </w:t>
      </w:r>
      <w:r w:rsidRPr="00D06D55">
        <w:rPr>
          <w:rFonts w:asciiTheme="minorBidi" w:hAnsiTheme="minorBidi"/>
          <w:sz w:val="22"/>
          <w:szCs w:val="22"/>
          <w:rtl/>
        </w:rPr>
        <w:t>المحلية</w:t>
      </w:r>
      <w:r>
        <w:rPr>
          <w:rFonts w:asciiTheme="minorBidi" w:hAnsiTheme="minorBidi"/>
          <w:sz w:val="22"/>
          <w:szCs w:val="22"/>
          <w:rtl/>
        </w:rPr>
        <w:t>،  دار وائل للنشر والتوزيع، ال</w:t>
      </w:r>
      <w:r>
        <w:rPr>
          <w:rFonts w:asciiTheme="minorBidi" w:hAnsiTheme="minorBidi" w:hint="cs"/>
          <w:sz w:val="22"/>
          <w:szCs w:val="22"/>
          <w:rtl/>
        </w:rPr>
        <w:t>أ</w:t>
      </w:r>
      <w:r w:rsidRPr="00D06D55">
        <w:rPr>
          <w:rFonts w:asciiTheme="minorBidi" w:hAnsiTheme="minorBidi"/>
          <w:sz w:val="22"/>
          <w:szCs w:val="22"/>
          <w:rtl/>
        </w:rPr>
        <w:t>ردن، عمان، ط 3، 2013م، ص 149.</w:t>
      </w:r>
    </w:p>
  </w:footnote>
  <w:footnote w:id="272">
    <w:p w:rsidR="00D60B34" w:rsidRPr="00D06D55" w:rsidRDefault="00D60B34" w:rsidP="00972CC5">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"41" من القانون 59/2012م المشار إليه سابقاً، للمزيد انظر المادة "107" من اللائحة التنفيذية </w:t>
      </w:r>
      <w:r>
        <w:rPr>
          <w:rFonts w:asciiTheme="minorBidi" w:hAnsiTheme="minorBidi" w:hint="cs"/>
          <w:sz w:val="22"/>
          <w:szCs w:val="22"/>
          <w:rtl/>
          <w:lang w:bidi="ar-LY"/>
        </w:rPr>
        <w:t xml:space="preserve"> رقم "130" لسنة 2013م، </w:t>
      </w:r>
      <w:r w:rsidRPr="00D06D55">
        <w:rPr>
          <w:rFonts w:asciiTheme="minorBidi" w:hAnsiTheme="minorBidi"/>
          <w:sz w:val="22"/>
          <w:szCs w:val="22"/>
          <w:rtl/>
          <w:lang w:bidi="ar-LY"/>
        </w:rPr>
        <w:t xml:space="preserve">للقانون </w:t>
      </w:r>
      <w:r>
        <w:rPr>
          <w:rFonts w:asciiTheme="minorBidi" w:hAnsiTheme="minorBidi" w:hint="cs"/>
          <w:sz w:val="22"/>
          <w:szCs w:val="22"/>
          <w:rtl/>
          <w:lang w:bidi="ar-LY"/>
        </w:rPr>
        <w:t>59</w:t>
      </w:r>
      <w:r w:rsidRPr="00D06D55">
        <w:rPr>
          <w:rFonts w:asciiTheme="minorBidi" w:hAnsiTheme="minorBidi"/>
          <w:sz w:val="22"/>
          <w:szCs w:val="22"/>
          <w:rtl/>
          <w:lang w:bidi="ar-LY"/>
        </w:rPr>
        <w:t>/2012م.</w:t>
      </w:r>
    </w:p>
  </w:footnote>
  <w:footnote w:id="273">
    <w:p w:rsidR="00D60B34" w:rsidRPr="00D06D55" w:rsidRDefault="00D60B34" w:rsidP="0057058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"3" من القانون 59/2012م </w:t>
      </w:r>
      <w:r>
        <w:rPr>
          <w:rFonts w:asciiTheme="minorBidi" w:hAnsiTheme="minorBidi" w:hint="cs"/>
          <w:sz w:val="22"/>
          <w:szCs w:val="22"/>
          <w:rtl/>
        </w:rPr>
        <w:t>بشأن الادارة المحلية.</w:t>
      </w:r>
    </w:p>
  </w:footnote>
  <w:footnote w:id="274">
    <w:p w:rsidR="00D60B34" w:rsidRPr="00D06D55" w:rsidRDefault="00D60B34" w:rsidP="0057058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المادة "4"  الفقرة (ج) من القانون 59/2012م </w:t>
      </w:r>
      <w:r>
        <w:rPr>
          <w:rFonts w:asciiTheme="minorBidi" w:hAnsiTheme="minorBidi" w:hint="cs"/>
          <w:sz w:val="22"/>
          <w:szCs w:val="22"/>
          <w:rtl/>
        </w:rPr>
        <w:t>بشأن الادارة المحلية.</w:t>
      </w:r>
    </w:p>
  </w:footnote>
  <w:footnote w:id="275">
    <w:p w:rsidR="00D60B34" w:rsidRPr="00D06D55" w:rsidRDefault="00D60B34" w:rsidP="007B3040">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w:t>
      </w:r>
      <w:r>
        <w:rPr>
          <w:rFonts w:asciiTheme="minorBidi" w:hAnsiTheme="minorBidi" w:hint="cs"/>
          <w:sz w:val="22"/>
          <w:szCs w:val="22"/>
          <w:rtl/>
          <w:lang w:bidi="ar-LY"/>
        </w:rPr>
        <w:t>انظر المواد</w:t>
      </w:r>
      <w:r w:rsidRPr="00D06D55">
        <w:rPr>
          <w:rFonts w:asciiTheme="minorBidi" w:hAnsiTheme="minorBidi"/>
          <w:sz w:val="22"/>
          <w:szCs w:val="22"/>
          <w:rtl/>
          <w:lang w:bidi="ar-LY"/>
        </w:rPr>
        <w:t xml:space="preserve"> "</w:t>
      </w:r>
      <w:r>
        <w:rPr>
          <w:rFonts w:asciiTheme="minorBidi" w:hAnsiTheme="minorBidi" w:hint="cs"/>
          <w:sz w:val="22"/>
          <w:szCs w:val="22"/>
          <w:rtl/>
          <w:lang w:bidi="ar-LY"/>
        </w:rPr>
        <w:t>39، 40</w:t>
      </w:r>
      <w:r w:rsidRPr="00D06D55">
        <w:rPr>
          <w:rFonts w:asciiTheme="minorBidi" w:hAnsiTheme="minorBidi"/>
          <w:sz w:val="22"/>
          <w:szCs w:val="22"/>
          <w:rtl/>
          <w:lang w:bidi="ar-LY"/>
        </w:rPr>
        <w:t xml:space="preserve">" من القانون 59/2012م </w:t>
      </w:r>
      <w:r>
        <w:rPr>
          <w:rFonts w:asciiTheme="minorBidi" w:hAnsiTheme="minorBidi" w:hint="cs"/>
          <w:sz w:val="22"/>
          <w:szCs w:val="22"/>
          <w:rtl/>
        </w:rPr>
        <w:t>بشأن الادارة المحلية.</w:t>
      </w:r>
    </w:p>
  </w:footnote>
  <w:footnote w:id="276">
    <w:p w:rsidR="00D60B34" w:rsidRPr="00D06D55" w:rsidRDefault="00D60B34" w:rsidP="009B18E2">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w:t>
      </w:r>
      <w:r>
        <w:rPr>
          <w:rFonts w:asciiTheme="minorBidi" w:hAnsiTheme="minorBidi" w:hint="cs"/>
          <w:sz w:val="22"/>
          <w:szCs w:val="22"/>
          <w:rtl/>
          <w:lang w:bidi="ar-LY"/>
        </w:rPr>
        <w:t>ا</w:t>
      </w:r>
      <w:r w:rsidRPr="00D06D55">
        <w:rPr>
          <w:rFonts w:asciiTheme="minorBidi" w:hAnsiTheme="minorBidi"/>
          <w:sz w:val="22"/>
          <w:szCs w:val="22"/>
          <w:rtl/>
          <w:lang w:bidi="ar-LY"/>
        </w:rPr>
        <w:t>نظر المادة "3" من لائحة مخاتير المحلات للقانون 59/2012م.</w:t>
      </w:r>
    </w:p>
  </w:footnote>
  <w:footnote w:id="277">
    <w:p w:rsidR="00D60B34" w:rsidRPr="00D06D55" w:rsidRDefault="00D60B34" w:rsidP="006718E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محمد وليد العبادي،</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وعلاقتها بالسلطة المركزية، مكتبة </w:t>
      </w:r>
      <w:r>
        <w:rPr>
          <w:rFonts w:asciiTheme="minorBidi" w:hAnsiTheme="minorBidi"/>
          <w:sz w:val="22"/>
          <w:szCs w:val="22"/>
          <w:rtl/>
        </w:rPr>
        <w:t>الثقافة للنشر والتوزيع، عمان ال</w:t>
      </w:r>
      <w:r>
        <w:rPr>
          <w:rFonts w:asciiTheme="minorBidi" w:hAnsiTheme="minorBidi" w:hint="cs"/>
          <w:sz w:val="22"/>
          <w:szCs w:val="22"/>
          <w:rtl/>
        </w:rPr>
        <w:t>أ</w:t>
      </w:r>
      <w:r w:rsidRPr="00D06D55">
        <w:rPr>
          <w:rFonts w:asciiTheme="minorBidi" w:hAnsiTheme="minorBidi"/>
          <w:sz w:val="22"/>
          <w:szCs w:val="22"/>
          <w:rtl/>
        </w:rPr>
        <w:t xml:space="preserve">ردن، 1998م، </w:t>
      </w:r>
      <w:r>
        <w:rPr>
          <w:rFonts w:asciiTheme="minorBidi" w:hAnsiTheme="minorBidi" w:hint="cs"/>
          <w:sz w:val="22"/>
          <w:szCs w:val="22"/>
          <w:rtl/>
        </w:rPr>
        <w:t>ط1</w:t>
      </w:r>
      <w:r w:rsidRPr="00D06D55">
        <w:rPr>
          <w:rFonts w:asciiTheme="minorBidi" w:hAnsiTheme="minorBidi"/>
          <w:sz w:val="22"/>
          <w:szCs w:val="22"/>
          <w:rtl/>
        </w:rPr>
        <w:t xml:space="preserve">، ص 75 </w:t>
      </w:r>
    </w:p>
  </w:footnote>
  <w:footnote w:id="278">
    <w:p w:rsidR="00D60B34" w:rsidRDefault="00D60B34">
      <w:pPr>
        <w:pStyle w:val="a7"/>
      </w:pPr>
      <w:r>
        <w:rPr>
          <w:rStyle w:val="a8"/>
        </w:rPr>
        <w:footnoteRef/>
      </w:r>
      <w:r>
        <w:rPr>
          <w:rtl/>
        </w:rPr>
        <w:t xml:space="preserve"> </w:t>
      </w:r>
      <w:r>
        <w:rPr>
          <w:rFonts w:hint="cs"/>
          <w:rtl/>
        </w:rPr>
        <w:t xml:space="preserve">- د. صبيع بشير مسكوني، مبادئ القانون الاداري الليبي " دراسة مقارنة "، مرجع سابق، ص 188 </w:t>
      </w:r>
      <w:r>
        <w:rPr>
          <w:rtl/>
        </w:rPr>
        <w:t>–</w:t>
      </w:r>
      <w:r>
        <w:rPr>
          <w:rFonts w:hint="cs"/>
          <w:rtl/>
        </w:rPr>
        <w:t xml:space="preserve"> 189.</w:t>
      </w:r>
    </w:p>
  </w:footnote>
  <w:footnote w:id="279">
    <w:p w:rsidR="00D60B34" w:rsidRPr="00D06D55" w:rsidRDefault="00D60B34" w:rsidP="00BF0D0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الهيئة التأسيسية لصياغة مشروع الدستور الليبي، مشروع الدستور2015م. </w:t>
      </w:r>
    </w:p>
  </w:footnote>
  <w:footnote w:id="280">
    <w:p w:rsidR="00D60B34" w:rsidRPr="00D06D55" w:rsidRDefault="00D60B34" w:rsidP="006718E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w:t>
      </w:r>
      <w:r w:rsidRPr="00D06D55">
        <w:rPr>
          <w:rFonts w:asciiTheme="minorBidi" w:hAnsiTheme="minorBidi"/>
          <w:sz w:val="22"/>
          <w:szCs w:val="22"/>
          <w:rtl/>
        </w:rPr>
        <w:t>راجع في ذلك المواد (35-36-37-38) من قانون</w:t>
      </w:r>
      <w:r>
        <w:rPr>
          <w:rFonts w:asciiTheme="minorBidi" w:hAnsiTheme="minorBidi"/>
          <w:sz w:val="22"/>
          <w:szCs w:val="22"/>
          <w:rtl/>
        </w:rPr>
        <w:t xml:space="preserve"> الإدار</w:t>
      </w:r>
      <w:r>
        <w:rPr>
          <w:rFonts w:asciiTheme="minorBidi" w:hAnsiTheme="minorBidi" w:hint="cs"/>
          <w:sz w:val="22"/>
          <w:szCs w:val="22"/>
          <w:rtl/>
        </w:rPr>
        <w:t>ة</w:t>
      </w:r>
      <w:r>
        <w:rPr>
          <w:rFonts w:asciiTheme="minorBidi" w:hAnsiTheme="minorBidi"/>
          <w:sz w:val="22"/>
          <w:szCs w:val="22"/>
          <w:rtl/>
        </w:rPr>
        <w:t xml:space="preserve"> </w:t>
      </w:r>
      <w:r w:rsidRPr="00D06D55">
        <w:rPr>
          <w:rFonts w:asciiTheme="minorBidi" w:hAnsiTheme="minorBidi"/>
          <w:sz w:val="22"/>
          <w:szCs w:val="22"/>
          <w:rtl/>
        </w:rPr>
        <w:t>المحلية المصري رقم (43) لسنة 1979م، المعدل بالقانون رقم(50) لسنة 1981م</w:t>
      </w:r>
      <w:r>
        <w:rPr>
          <w:rFonts w:asciiTheme="minorBidi" w:hAnsiTheme="minorBidi"/>
          <w:sz w:val="22"/>
          <w:szCs w:val="22"/>
          <w:rtl/>
        </w:rPr>
        <w:t xml:space="preserve">. </w:t>
      </w:r>
    </w:p>
  </w:footnote>
  <w:footnote w:id="281">
    <w:p w:rsidR="00D60B34" w:rsidRPr="00D06D55" w:rsidRDefault="00D60B34" w:rsidP="009B18E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راجع في ذلك المواد من (43-51-52-53-62-69-74)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w:t>
      </w:r>
      <w:r>
        <w:rPr>
          <w:rFonts w:asciiTheme="minorBidi" w:hAnsiTheme="minorBidi" w:hint="cs"/>
          <w:sz w:val="22"/>
          <w:szCs w:val="22"/>
          <w:rtl/>
        </w:rPr>
        <w:t>(</w:t>
      </w:r>
      <w:r w:rsidRPr="00D06D55">
        <w:rPr>
          <w:rFonts w:asciiTheme="minorBidi" w:hAnsiTheme="minorBidi"/>
          <w:sz w:val="22"/>
          <w:szCs w:val="22"/>
          <w:rtl/>
        </w:rPr>
        <w:t>43</w:t>
      </w:r>
      <w:r>
        <w:rPr>
          <w:rFonts w:asciiTheme="minorBidi" w:hAnsiTheme="minorBidi" w:hint="cs"/>
          <w:sz w:val="22"/>
          <w:szCs w:val="22"/>
          <w:rtl/>
        </w:rPr>
        <w:t>)</w:t>
      </w:r>
      <w:r w:rsidRPr="00D06D55">
        <w:rPr>
          <w:rFonts w:asciiTheme="minorBidi" w:hAnsiTheme="minorBidi"/>
          <w:sz w:val="22"/>
          <w:szCs w:val="22"/>
          <w:rtl/>
        </w:rPr>
        <w:t xml:space="preserve"> لسنة 1979 المعدل بالقانون رقم (50) لسنة 1981م.</w:t>
      </w:r>
    </w:p>
  </w:footnote>
  <w:footnote w:id="282">
    <w:p w:rsidR="00D60B34" w:rsidRPr="00D06D55" w:rsidRDefault="00D60B34" w:rsidP="00FF48F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د. منصور ميلاد يونس، المالية العامة، منشورات الجامعة المفتوحة، </w:t>
      </w:r>
      <w:r>
        <w:rPr>
          <w:rFonts w:asciiTheme="minorBidi" w:hAnsiTheme="minorBidi" w:hint="cs"/>
          <w:sz w:val="22"/>
          <w:szCs w:val="22"/>
          <w:rtl/>
        </w:rPr>
        <w:t>ط2</w:t>
      </w:r>
      <w:r w:rsidRPr="00D06D55">
        <w:rPr>
          <w:rFonts w:asciiTheme="minorBidi" w:hAnsiTheme="minorBidi"/>
          <w:sz w:val="22"/>
          <w:szCs w:val="22"/>
          <w:rtl/>
        </w:rPr>
        <w:t xml:space="preserve">، 1995م، ص 101. </w:t>
      </w:r>
    </w:p>
  </w:footnote>
  <w:footnote w:id="283">
    <w:p w:rsidR="00D60B34" w:rsidRPr="00D06D55" w:rsidRDefault="00D60B34" w:rsidP="009B18E2">
      <w:pPr>
        <w:pStyle w:val="a7"/>
        <w:rPr>
          <w:rFonts w:asciiTheme="minorBidi" w:hAnsiTheme="minorBidi"/>
          <w:sz w:val="22"/>
          <w:szCs w:val="22"/>
          <w:rtl/>
        </w:rPr>
      </w:pPr>
      <w:r w:rsidRPr="00D06D55">
        <w:rPr>
          <w:rFonts w:asciiTheme="minorBidi" w:hAnsiTheme="minorBidi"/>
          <w:sz w:val="22"/>
          <w:szCs w:val="22"/>
        </w:rPr>
        <w:t>-</w:t>
      </w:r>
      <w:r w:rsidRPr="00D06D55">
        <w:rPr>
          <w:rStyle w:val="a8"/>
          <w:rFonts w:asciiTheme="minorBidi" w:hAnsiTheme="minorBidi"/>
          <w:sz w:val="22"/>
          <w:szCs w:val="22"/>
        </w:rPr>
        <w:footnoteRef/>
      </w:r>
      <w:r w:rsidRPr="00D06D55">
        <w:rPr>
          <w:rFonts w:asciiTheme="minorBidi" w:hAnsiTheme="minorBidi"/>
          <w:sz w:val="22"/>
          <w:szCs w:val="22"/>
          <w:rtl/>
        </w:rPr>
        <w:t xml:space="preserve"> د. خالد سمارة الزعبي، تنظيم السلطة الإدارية، ورقة عمل مقدمة في ملتقى الحكم المحلي والبلديات في ظل ال</w:t>
      </w:r>
      <w:r>
        <w:rPr>
          <w:rFonts w:asciiTheme="minorBidi" w:hAnsiTheme="minorBidi" w:hint="cs"/>
          <w:sz w:val="22"/>
          <w:szCs w:val="22"/>
          <w:rtl/>
        </w:rPr>
        <w:t>أ</w:t>
      </w:r>
      <w:r w:rsidRPr="00D06D55">
        <w:rPr>
          <w:rFonts w:asciiTheme="minorBidi" w:hAnsiTheme="minorBidi"/>
          <w:sz w:val="22"/>
          <w:szCs w:val="22"/>
          <w:rtl/>
        </w:rPr>
        <w:t>دوار الجديدة للحكومة المنعقد في الشارقة، دولة الامارات العربية، طبعت في ك</w:t>
      </w:r>
      <w:r>
        <w:rPr>
          <w:rFonts w:asciiTheme="minorBidi" w:hAnsiTheme="minorBidi"/>
          <w:sz w:val="22"/>
          <w:szCs w:val="22"/>
          <w:rtl/>
        </w:rPr>
        <w:t>تاب البلديات والمحليات في ظل ال</w:t>
      </w:r>
      <w:r>
        <w:rPr>
          <w:rFonts w:asciiTheme="minorBidi" w:hAnsiTheme="minorBidi" w:hint="cs"/>
          <w:sz w:val="22"/>
          <w:szCs w:val="22"/>
          <w:rtl/>
        </w:rPr>
        <w:t>أ</w:t>
      </w:r>
      <w:r w:rsidRPr="00D06D55">
        <w:rPr>
          <w:rFonts w:asciiTheme="minorBidi" w:hAnsiTheme="minorBidi"/>
          <w:sz w:val="22"/>
          <w:szCs w:val="22"/>
          <w:rtl/>
        </w:rPr>
        <w:t>دوار المتقدمة، منشورات المنظمة العربية للتنمية الإدارية، سنة 2009م، ص 174.</w:t>
      </w:r>
    </w:p>
  </w:footnote>
  <w:footnote w:id="284">
    <w:p w:rsidR="00D60B34" w:rsidRDefault="00D60B34">
      <w:pPr>
        <w:pStyle w:val="a7"/>
      </w:pPr>
      <w:r>
        <w:rPr>
          <w:rStyle w:val="a8"/>
        </w:rPr>
        <w:footnoteRef/>
      </w:r>
      <w:r>
        <w:rPr>
          <w:rtl/>
        </w:rPr>
        <w:t xml:space="preserve"> </w:t>
      </w:r>
      <w:r>
        <w:rPr>
          <w:rFonts w:hint="cs"/>
          <w:rtl/>
        </w:rPr>
        <w:t>- د. ياسين محمود الناجح، النظام القانوني للحكم المحلي في ليبيا ـقراءة تحليلية نقدية لقانون الادارة المحلية رقم 59 لسنة 2012م، مجلة الجبل للعلوم التطبيقية والانسانية، جامعة غريان، العدد الاول، 2018م، ص 137.</w:t>
      </w:r>
    </w:p>
  </w:footnote>
  <w:footnote w:id="285">
    <w:p w:rsidR="00D60B34" w:rsidRPr="00D06D55" w:rsidRDefault="00D60B34" w:rsidP="00BF0D0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د. رفعت المحجوب، المالية العامة، مكتبة النهضة العربية للنشر، بدون طبعة وبدون سنة نشر، ص 471. </w:t>
      </w:r>
    </w:p>
  </w:footnote>
  <w:footnote w:id="286">
    <w:p w:rsidR="00D60B34" w:rsidRPr="00D06D55" w:rsidRDefault="00D60B34" w:rsidP="00BF0D0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المادة (51) فقرة " أ " من القانون 59 لسنة 2012م</w:t>
      </w:r>
      <w:r>
        <w:rPr>
          <w:rFonts w:asciiTheme="minorBidi" w:hAnsiTheme="minorBidi"/>
          <w:sz w:val="22"/>
          <w:szCs w:val="22"/>
          <w:rtl/>
        </w:rPr>
        <w:t xml:space="preserve"> بشأن الإدارة  المحلية</w:t>
      </w:r>
      <w:r w:rsidRPr="00D06D55">
        <w:rPr>
          <w:rFonts w:asciiTheme="minorBidi" w:hAnsiTheme="minorBidi"/>
          <w:sz w:val="22"/>
          <w:szCs w:val="22"/>
          <w:rtl/>
        </w:rPr>
        <w:t>.</w:t>
      </w:r>
    </w:p>
  </w:footnote>
  <w:footnote w:id="287">
    <w:p w:rsidR="00D60B34" w:rsidRDefault="00D60B34" w:rsidP="00EE3B8B">
      <w:pPr>
        <w:pStyle w:val="a7"/>
      </w:pPr>
      <w:r>
        <w:rPr>
          <w:rStyle w:val="a8"/>
        </w:rPr>
        <w:footnoteRef/>
      </w:r>
      <w:r>
        <w:rPr>
          <w:rtl/>
        </w:rPr>
        <w:t xml:space="preserve"> </w:t>
      </w:r>
      <w:r>
        <w:rPr>
          <w:rFonts w:hint="cs"/>
          <w:rtl/>
        </w:rPr>
        <w:t>- للمزيد " 30، 31، 32، 33 " من قرار مجلس الوزراء رقم " 330 " لسنة 2021م بشأن لائحة نظام الإيرادات المحلية.</w:t>
      </w:r>
    </w:p>
  </w:footnote>
  <w:footnote w:id="288">
    <w:p w:rsidR="00D60B34" w:rsidRPr="00D06D55" w:rsidRDefault="00D60B34" w:rsidP="00CD62AB">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عبد الرازق الشيخلي،</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دراسة مقارنة، جامعة مؤته، الأردن، </w:t>
      </w:r>
      <w:r>
        <w:rPr>
          <w:rFonts w:asciiTheme="minorBidi" w:hAnsiTheme="minorBidi" w:hint="cs"/>
          <w:sz w:val="22"/>
          <w:szCs w:val="22"/>
          <w:rtl/>
        </w:rPr>
        <w:t>ط1</w:t>
      </w:r>
      <w:r w:rsidRPr="00D06D55">
        <w:rPr>
          <w:rFonts w:asciiTheme="minorBidi" w:hAnsiTheme="minorBidi"/>
          <w:sz w:val="22"/>
          <w:szCs w:val="22"/>
          <w:rtl/>
        </w:rPr>
        <w:t>، 2001</w:t>
      </w:r>
      <w:r>
        <w:rPr>
          <w:rFonts w:asciiTheme="minorBidi" w:hAnsiTheme="minorBidi" w:hint="cs"/>
          <w:sz w:val="22"/>
          <w:szCs w:val="22"/>
          <w:rtl/>
        </w:rPr>
        <w:t>م</w:t>
      </w:r>
      <w:r w:rsidRPr="00D06D55">
        <w:rPr>
          <w:rFonts w:asciiTheme="minorBidi" w:hAnsiTheme="minorBidi"/>
          <w:sz w:val="22"/>
          <w:szCs w:val="22"/>
          <w:rtl/>
        </w:rPr>
        <w:t xml:space="preserve">، ص 130. </w:t>
      </w:r>
    </w:p>
  </w:footnote>
  <w:footnote w:id="289">
    <w:p w:rsidR="00D60B34" w:rsidRPr="00D06D55" w:rsidRDefault="00D60B34" w:rsidP="00FF48F2">
      <w:pPr>
        <w:pStyle w:val="a7"/>
        <w:rPr>
          <w:rFonts w:asciiTheme="minorBidi" w:hAnsiTheme="minorBidi"/>
          <w:sz w:val="22"/>
          <w:szCs w:val="22"/>
          <w:rtl/>
        </w:rPr>
      </w:pPr>
      <w:r w:rsidRPr="00D06D55">
        <w:rPr>
          <w:rFonts w:asciiTheme="minorBidi" w:hAnsiTheme="minorBidi"/>
          <w:sz w:val="22"/>
          <w:szCs w:val="22"/>
        </w:rPr>
        <w:t>-</w:t>
      </w:r>
      <w:r w:rsidRPr="00D06D55">
        <w:rPr>
          <w:rStyle w:val="a8"/>
          <w:rFonts w:asciiTheme="minorBidi" w:hAnsiTheme="minorBidi"/>
          <w:sz w:val="22"/>
          <w:szCs w:val="22"/>
        </w:rPr>
        <w:footnoteRef/>
      </w:r>
      <w:r w:rsidRPr="00D06D55">
        <w:rPr>
          <w:rFonts w:asciiTheme="minorBidi" w:hAnsiTheme="minorBidi"/>
          <w:sz w:val="22"/>
          <w:szCs w:val="22"/>
          <w:rtl/>
        </w:rPr>
        <w:t>د، هاني علي الطهراوي،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الحكم المحلي في الاردن وبريطانيا"، دار الثقافة للنشر والتوزيع، 2004م، </w:t>
      </w:r>
      <w:r>
        <w:rPr>
          <w:rFonts w:asciiTheme="minorBidi" w:hAnsiTheme="minorBidi" w:hint="cs"/>
          <w:sz w:val="22"/>
          <w:szCs w:val="22"/>
          <w:rtl/>
        </w:rPr>
        <w:t>ط1</w:t>
      </w:r>
      <w:r w:rsidRPr="00D06D55">
        <w:rPr>
          <w:rFonts w:asciiTheme="minorBidi" w:hAnsiTheme="minorBidi"/>
          <w:sz w:val="22"/>
          <w:szCs w:val="22"/>
          <w:rtl/>
        </w:rPr>
        <w:t xml:space="preserve">، ص 135. </w:t>
      </w:r>
    </w:p>
  </w:footnote>
  <w:footnote w:id="290">
    <w:p w:rsidR="00D60B34" w:rsidRDefault="00D60B34" w:rsidP="00133319">
      <w:pPr>
        <w:pStyle w:val="a7"/>
      </w:pPr>
      <w:r>
        <w:rPr>
          <w:rStyle w:val="a8"/>
        </w:rPr>
        <w:footnoteRef/>
      </w:r>
      <w:r>
        <w:rPr>
          <w:rtl/>
        </w:rPr>
        <w:t xml:space="preserve"> </w:t>
      </w:r>
      <w:r>
        <w:rPr>
          <w:rFonts w:hint="cs"/>
          <w:rtl/>
        </w:rPr>
        <w:t>- للمزيد أنظر المواد " 18،إلى 21 " من قرار مجلس الوزراء رقم " 330 " لسنة 2021م، بشأن لائحة نظام الإيرادات المحلية.</w:t>
      </w:r>
    </w:p>
  </w:footnote>
  <w:footnote w:id="291">
    <w:p w:rsidR="00D60B34" w:rsidRPr="00D06D55" w:rsidRDefault="00D60B34" w:rsidP="00697D9C">
      <w:pPr>
        <w:pStyle w:val="a7"/>
        <w:rPr>
          <w:rFonts w:asciiTheme="minorBidi" w:hAnsiTheme="minorBidi"/>
          <w:sz w:val="22"/>
          <w:szCs w:val="22"/>
          <w:rtl/>
        </w:rPr>
      </w:pPr>
      <w:r w:rsidRPr="00D06D55">
        <w:rPr>
          <w:rFonts w:asciiTheme="minorBidi" w:hAnsiTheme="minorBidi"/>
          <w:sz w:val="22"/>
          <w:szCs w:val="22"/>
        </w:rPr>
        <w:t>-</w:t>
      </w:r>
      <w:r w:rsidRPr="00D06D55">
        <w:rPr>
          <w:rStyle w:val="a8"/>
          <w:rFonts w:asciiTheme="minorBidi" w:hAnsiTheme="minorBidi"/>
          <w:sz w:val="22"/>
          <w:szCs w:val="22"/>
        </w:rPr>
        <w:footnoteRef/>
      </w:r>
      <w:r w:rsidRPr="00D06D55">
        <w:rPr>
          <w:rFonts w:asciiTheme="minorBidi" w:hAnsiTheme="minorBidi"/>
          <w:sz w:val="22"/>
          <w:szCs w:val="22"/>
          <w:rtl/>
        </w:rPr>
        <w:t xml:space="preserve"> د</w:t>
      </w:r>
      <w:r>
        <w:rPr>
          <w:rFonts w:asciiTheme="minorBidi" w:hAnsiTheme="minorBidi" w:hint="cs"/>
          <w:sz w:val="22"/>
          <w:szCs w:val="22"/>
          <w:rtl/>
        </w:rPr>
        <w:t>.</w:t>
      </w:r>
      <w:r w:rsidRPr="00D06D55">
        <w:rPr>
          <w:rFonts w:asciiTheme="minorBidi" w:hAnsiTheme="minorBidi"/>
          <w:sz w:val="22"/>
          <w:szCs w:val="22"/>
          <w:rtl/>
        </w:rPr>
        <w:t xml:space="preserve"> منصور ميلاد يونس، المالية العامة، </w:t>
      </w:r>
      <w:r>
        <w:rPr>
          <w:rFonts w:asciiTheme="minorBidi" w:hAnsiTheme="minorBidi" w:hint="cs"/>
          <w:sz w:val="22"/>
          <w:szCs w:val="22"/>
          <w:rtl/>
        </w:rPr>
        <w:t>مرجع سابق</w:t>
      </w:r>
      <w:r w:rsidRPr="00D06D55">
        <w:rPr>
          <w:rFonts w:asciiTheme="minorBidi" w:hAnsiTheme="minorBidi"/>
          <w:sz w:val="22"/>
          <w:szCs w:val="22"/>
          <w:rtl/>
        </w:rPr>
        <w:t>، ص 61.</w:t>
      </w:r>
    </w:p>
  </w:footnote>
  <w:footnote w:id="292">
    <w:p w:rsidR="00D60B34" w:rsidRPr="00D06D55" w:rsidRDefault="00D60B34" w:rsidP="00697D9C">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w:t>
      </w:r>
      <w:r>
        <w:rPr>
          <w:rFonts w:asciiTheme="minorBidi" w:hAnsiTheme="minorBidi" w:hint="cs"/>
          <w:sz w:val="22"/>
          <w:szCs w:val="22"/>
          <w:rtl/>
        </w:rPr>
        <w:t>.</w:t>
      </w:r>
      <w:r w:rsidRPr="00D06D55">
        <w:rPr>
          <w:rFonts w:asciiTheme="minorBidi" w:hAnsiTheme="minorBidi"/>
          <w:sz w:val="22"/>
          <w:szCs w:val="22"/>
          <w:rtl/>
        </w:rPr>
        <w:t xml:space="preserve"> خالد سمارة الزعبي، تنظيم السلطة الإدارية، ورقة عمل مقدمة في ملتقى </w:t>
      </w:r>
      <w:r>
        <w:rPr>
          <w:rFonts w:asciiTheme="minorBidi" w:hAnsiTheme="minorBidi"/>
          <w:sz w:val="22"/>
          <w:szCs w:val="22"/>
          <w:rtl/>
        </w:rPr>
        <w:t>الحكم المحلي والبلديات في ظل ال</w:t>
      </w:r>
      <w:r>
        <w:rPr>
          <w:rFonts w:asciiTheme="minorBidi" w:hAnsiTheme="minorBidi" w:hint="cs"/>
          <w:sz w:val="22"/>
          <w:szCs w:val="22"/>
          <w:rtl/>
        </w:rPr>
        <w:t>أ</w:t>
      </w:r>
      <w:r w:rsidRPr="00D06D55">
        <w:rPr>
          <w:rFonts w:asciiTheme="minorBidi" w:hAnsiTheme="minorBidi"/>
          <w:sz w:val="22"/>
          <w:szCs w:val="22"/>
          <w:rtl/>
        </w:rPr>
        <w:t>دوار الجديدة للحكومة المنعقد في الشارقة  دولة الامارات، طبعت في ك</w:t>
      </w:r>
      <w:r>
        <w:rPr>
          <w:rFonts w:asciiTheme="minorBidi" w:hAnsiTheme="minorBidi"/>
          <w:sz w:val="22"/>
          <w:szCs w:val="22"/>
          <w:rtl/>
        </w:rPr>
        <w:t>تاب البلديات والمحليات في ظل ال</w:t>
      </w:r>
      <w:r>
        <w:rPr>
          <w:rFonts w:asciiTheme="minorBidi" w:hAnsiTheme="minorBidi" w:hint="cs"/>
          <w:sz w:val="22"/>
          <w:szCs w:val="22"/>
          <w:rtl/>
        </w:rPr>
        <w:t>أ</w:t>
      </w:r>
      <w:r w:rsidRPr="00D06D55">
        <w:rPr>
          <w:rFonts w:asciiTheme="minorBidi" w:hAnsiTheme="minorBidi"/>
          <w:sz w:val="22"/>
          <w:szCs w:val="22"/>
          <w:rtl/>
        </w:rPr>
        <w:t xml:space="preserve">دوار المتقدمة، مرجع سابق، ص 175. </w:t>
      </w:r>
    </w:p>
  </w:footnote>
  <w:footnote w:id="293">
    <w:p w:rsidR="00D60B34" w:rsidRDefault="00D60B34">
      <w:pPr>
        <w:pStyle w:val="a7"/>
      </w:pPr>
      <w:r>
        <w:rPr>
          <w:rStyle w:val="a8"/>
        </w:rPr>
        <w:footnoteRef/>
      </w:r>
      <w:r>
        <w:rPr>
          <w:rtl/>
        </w:rPr>
        <w:t xml:space="preserve"> </w:t>
      </w:r>
      <w:r>
        <w:rPr>
          <w:rFonts w:hint="cs"/>
          <w:rtl/>
        </w:rPr>
        <w:t>- أنظر مؤلفه مبادئ القانون الاداري الليبي، مرجع سابق، ص 191.</w:t>
      </w:r>
    </w:p>
  </w:footnote>
  <w:footnote w:id="294">
    <w:p w:rsidR="00D60B34" w:rsidRPr="00D06D55" w:rsidRDefault="00D60B34" w:rsidP="00FF48F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حمدي سليمان القيبلات، مبادئ</w:t>
      </w:r>
      <w:r>
        <w:rPr>
          <w:rFonts w:asciiTheme="minorBidi" w:hAnsiTheme="minorBidi"/>
          <w:sz w:val="22"/>
          <w:szCs w:val="22"/>
          <w:rtl/>
        </w:rPr>
        <w:t xml:space="preserve">  الإدارة </w:t>
      </w:r>
      <w:r w:rsidRPr="00D06D55">
        <w:rPr>
          <w:rFonts w:asciiTheme="minorBidi" w:hAnsiTheme="minorBidi"/>
          <w:sz w:val="22"/>
          <w:szCs w:val="22"/>
          <w:rtl/>
        </w:rPr>
        <w:t>المحلية وتطبيقاتها في المملكة الاردنية الهاشمية، دار وائل للنشر، عمان</w:t>
      </w:r>
      <w:r>
        <w:rPr>
          <w:rFonts w:asciiTheme="minorBidi" w:hAnsiTheme="minorBidi"/>
          <w:sz w:val="22"/>
          <w:szCs w:val="22"/>
          <w:rtl/>
        </w:rPr>
        <w:t>،  ال</w:t>
      </w:r>
      <w:r>
        <w:rPr>
          <w:rFonts w:asciiTheme="minorBidi" w:hAnsiTheme="minorBidi" w:hint="cs"/>
          <w:sz w:val="22"/>
          <w:szCs w:val="22"/>
          <w:rtl/>
        </w:rPr>
        <w:t>أ</w:t>
      </w:r>
      <w:r>
        <w:rPr>
          <w:rFonts w:asciiTheme="minorBidi" w:hAnsiTheme="minorBidi"/>
          <w:sz w:val="22"/>
          <w:szCs w:val="22"/>
          <w:rtl/>
        </w:rPr>
        <w:t xml:space="preserve">ردن، </w:t>
      </w:r>
      <w:r>
        <w:rPr>
          <w:rFonts w:asciiTheme="minorBidi" w:hAnsiTheme="minorBidi" w:hint="cs"/>
          <w:sz w:val="22"/>
          <w:szCs w:val="22"/>
          <w:rtl/>
        </w:rPr>
        <w:t xml:space="preserve">ط1، </w:t>
      </w:r>
      <w:r w:rsidRPr="00D06D55">
        <w:rPr>
          <w:rFonts w:asciiTheme="minorBidi" w:hAnsiTheme="minorBidi"/>
          <w:sz w:val="22"/>
          <w:szCs w:val="22"/>
          <w:rtl/>
        </w:rPr>
        <w:t>2010</w:t>
      </w:r>
      <w:r>
        <w:rPr>
          <w:rFonts w:asciiTheme="minorBidi" w:hAnsiTheme="minorBidi" w:hint="cs"/>
          <w:sz w:val="22"/>
          <w:szCs w:val="22"/>
          <w:rtl/>
        </w:rPr>
        <w:t>م</w:t>
      </w:r>
      <w:r w:rsidRPr="00D06D55">
        <w:rPr>
          <w:rFonts w:asciiTheme="minorBidi" w:hAnsiTheme="minorBidi"/>
          <w:sz w:val="22"/>
          <w:szCs w:val="22"/>
          <w:rtl/>
        </w:rPr>
        <w:t xml:space="preserve">، ص 207. </w:t>
      </w:r>
    </w:p>
  </w:footnote>
  <w:footnote w:id="295">
    <w:p w:rsidR="00D60B34" w:rsidRDefault="00D60B34" w:rsidP="00133319">
      <w:pPr>
        <w:pStyle w:val="a7"/>
      </w:pPr>
      <w:r>
        <w:rPr>
          <w:rStyle w:val="a8"/>
        </w:rPr>
        <w:footnoteRef/>
      </w:r>
      <w:r>
        <w:rPr>
          <w:rtl/>
        </w:rPr>
        <w:t xml:space="preserve"> </w:t>
      </w:r>
      <w:r>
        <w:rPr>
          <w:rFonts w:hint="cs"/>
          <w:rtl/>
        </w:rPr>
        <w:t>- للمزيد أنظر المواد " 35، 36، 39 " من قرار مجلس الوزراء رقم " 330 " لسنة 2021م بشأن لائحة نظام الإيرادات المحلية.</w:t>
      </w:r>
    </w:p>
  </w:footnote>
  <w:footnote w:id="296">
    <w:p w:rsidR="00D60B34" w:rsidRDefault="00D60B34" w:rsidP="0083483C">
      <w:pPr>
        <w:pStyle w:val="a7"/>
      </w:pPr>
      <w:r>
        <w:rPr>
          <w:rStyle w:val="a8"/>
        </w:rPr>
        <w:footnoteRef/>
      </w:r>
      <w:r>
        <w:rPr>
          <w:rtl/>
        </w:rPr>
        <w:t xml:space="preserve"> </w:t>
      </w:r>
      <w:r>
        <w:rPr>
          <w:rFonts w:hint="cs"/>
          <w:rtl/>
        </w:rPr>
        <w:t>- د. ياسين محمود الناجح، النظام القانوني للحكم المحلي في ليبيا " قراءة تحليلية نقدية لقانون الادارة المحلية رقم 59 لسنة 2012م"، مرجع سابق، ص 139.</w:t>
      </w:r>
    </w:p>
  </w:footnote>
  <w:footnote w:id="297">
    <w:p w:rsidR="00D60B34" w:rsidRPr="00D06D55" w:rsidRDefault="00D60B34" w:rsidP="009B18E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المادة (50)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رقم </w:t>
      </w:r>
      <w:r>
        <w:rPr>
          <w:rFonts w:asciiTheme="minorBidi" w:hAnsiTheme="minorBidi" w:hint="cs"/>
          <w:sz w:val="22"/>
          <w:szCs w:val="22"/>
          <w:rtl/>
        </w:rPr>
        <w:t>(</w:t>
      </w:r>
      <w:r>
        <w:rPr>
          <w:rFonts w:asciiTheme="minorBidi" w:hAnsiTheme="minorBidi"/>
          <w:sz w:val="22"/>
          <w:szCs w:val="22"/>
          <w:rtl/>
        </w:rPr>
        <w:t>59</w:t>
      </w:r>
      <w:r>
        <w:rPr>
          <w:rFonts w:asciiTheme="minorBidi" w:hAnsiTheme="minorBidi" w:hint="cs"/>
          <w:sz w:val="22"/>
          <w:szCs w:val="22"/>
          <w:rtl/>
        </w:rPr>
        <w:t>)</w:t>
      </w:r>
      <w:r w:rsidRPr="00D06D55">
        <w:rPr>
          <w:rFonts w:asciiTheme="minorBidi" w:hAnsiTheme="minorBidi"/>
          <w:sz w:val="22"/>
          <w:szCs w:val="22"/>
          <w:rtl/>
        </w:rPr>
        <w:t xml:space="preserve"> 2012م. </w:t>
      </w:r>
    </w:p>
  </w:footnote>
  <w:footnote w:id="298">
    <w:p w:rsidR="00D60B34" w:rsidRPr="00D06D55" w:rsidRDefault="00D60B34" w:rsidP="0083483C">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بدران محمد، الحكم المحلي في المملكة المتحدة، دار النهضة العربية، القاهرة، </w:t>
      </w:r>
      <w:r>
        <w:rPr>
          <w:rFonts w:asciiTheme="minorBidi" w:hAnsiTheme="minorBidi" w:hint="cs"/>
          <w:sz w:val="22"/>
          <w:szCs w:val="22"/>
          <w:rtl/>
        </w:rPr>
        <w:t>ط1</w:t>
      </w:r>
      <w:r w:rsidRPr="00D06D55">
        <w:rPr>
          <w:rFonts w:asciiTheme="minorBidi" w:hAnsiTheme="minorBidi"/>
          <w:sz w:val="22"/>
          <w:szCs w:val="22"/>
          <w:rtl/>
        </w:rPr>
        <w:t xml:space="preserve">، سنة 1991م، ص 186. </w:t>
      </w:r>
    </w:p>
  </w:footnote>
  <w:footnote w:id="299">
    <w:p w:rsidR="00D60B34" w:rsidRPr="00D06D55" w:rsidRDefault="00D60B34" w:rsidP="009B18E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سمير عبد الوهاب، مصادر التمويل المحلي وطبيعة العلاقات بين الحكومة المركزية و</w:t>
      </w:r>
      <w:r>
        <w:rPr>
          <w:rFonts w:asciiTheme="minorBidi" w:hAnsiTheme="minorBidi"/>
          <w:sz w:val="22"/>
          <w:szCs w:val="22"/>
          <w:rtl/>
        </w:rPr>
        <w:t>الإدارة</w:t>
      </w:r>
      <w:r>
        <w:rPr>
          <w:rFonts w:asciiTheme="minorBidi" w:hAnsiTheme="minorBidi" w:hint="cs"/>
          <w:sz w:val="22"/>
          <w:szCs w:val="22"/>
          <w:rtl/>
        </w:rPr>
        <w:t xml:space="preserve"> </w:t>
      </w:r>
      <w:r w:rsidRPr="00D06D55">
        <w:rPr>
          <w:rFonts w:asciiTheme="minorBidi" w:hAnsiTheme="minorBidi"/>
          <w:sz w:val="22"/>
          <w:szCs w:val="22"/>
          <w:rtl/>
        </w:rPr>
        <w:t>المحلية في</w:t>
      </w:r>
      <w:r>
        <w:rPr>
          <w:rFonts w:asciiTheme="minorBidi" w:hAnsiTheme="minorBidi"/>
          <w:sz w:val="22"/>
          <w:szCs w:val="22"/>
          <w:rtl/>
        </w:rPr>
        <w:t xml:space="preserve"> الدول العربية، ندوة العلاقة بي</w:t>
      </w:r>
      <w:r>
        <w:rPr>
          <w:rFonts w:asciiTheme="minorBidi" w:hAnsiTheme="minorBidi" w:hint="cs"/>
          <w:sz w:val="22"/>
          <w:szCs w:val="22"/>
          <w:rtl/>
        </w:rPr>
        <w:t>ن</w:t>
      </w:r>
      <w:r>
        <w:rPr>
          <w:rFonts w:asciiTheme="minorBidi" w:hAnsiTheme="minorBidi"/>
          <w:sz w:val="22"/>
          <w:szCs w:val="22"/>
          <w:rtl/>
        </w:rPr>
        <w:t xml:space="preserve"> الإدارة </w:t>
      </w:r>
      <w:r w:rsidRPr="00D06D55">
        <w:rPr>
          <w:rFonts w:asciiTheme="minorBidi" w:hAnsiTheme="minorBidi"/>
          <w:sz w:val="22"/>
          <w:szCs w:val="22"/>
          <w:rtl/>
        </w:rPr>
        <w:t>المركزية و</w:t>
      </w:r>
      <w:r>
        <w:rPr>
          <w:rFonts w:asciiTheme="minorBidi" w:hAnsiTheme="minorBidi"/>
          <w:sz w:val="22"/>
          <w:szCs w:val="22"/>
          <w:rtl/>
        </w:rPr>
        <w:t>الإدارة</w:t>
      </w:r>
      <w:r>
        <w:rPr>
          <w:rFonts w:asciiTheme="minorBidi" w:hAnsiTheme="minorBidi" w:hint="cs"/>
          <w:sz w:val="22"/>
          <w:szCs w:val="22"/>
          <w:rtl/>
        </w:rPr>
        <w:t xml:space="preserve"> </w:t>
      </w:r>
      <w:r w:rsidRPr="00D06D55">
        <w:rPr>
          <w:rFonts w:asciiTheme="minorBidi" w:hAnsiTheme="minorBidi"/>
          <w:sz w:val="22"/>
          <w:szCs w:val="22"/>
          <w:rtl/>
        </w:rPr>
        <w:t>المحلية، بيروت، لبنان، سنة 2002</w:t>
      </w:r>
      <w:r>
        <w:rPr>
          <w:rFonts w:asciiTheme="minorBidi" w:hAnsiTheme="minorBidi" w:hint="cs"/>
          <w:sz w:val="22"/>
          <w:szCs w:val="22"/>
          <w:rtl/>
        </w:rPr>
        <w:t>م</w:t>
      </w:r>
      <w:r w:rsidRPr="00D06D55">
        <w:rPr>
          <w:rFonts w:asciiTheme="minorBidi" w:hAnsiTheme="minorBidi"/>
          <w:sz w:val="22"/>
          <w:szCs w:val="22"/>
          <w:rtl/>
        </w:rPr>
        <w:t xml:space="preserve">، ص 23. </w:t>
      </w:r>
    </w:p>
  </w:footnote>
  <w:footnote w:id="300">
    <w:p w:rsidR="00D60B34" w:rsidRPr="00D06D55" w:rsidRDefault="00D60B34" w:rsidP="00EF7583">
      <w:pPr>
        <w:pStyle w:val="a7"/>
        <w:tabs>
          <w:tab w:val="right" w:pos="5457"/>
        </w:tabs>
        <w:rPr>
          <w:rFonts w:asciiTheme="minorBidi" w:hAnsiTheme="minorBidi"/>
          <w:sz w:val="22"/>
          <w:szCs w:val="22"/>
          <w:rtl/>
        </w:rPr>
      </w:pPr>
      <w:r w:rsidRPr="00D06D55">
        <w:rPr>
          <w:rFonts w:asciiTheme="minorBidi" w:hAnsiTheme="minorBidi"/>
          <w:sz w:val="22"/>
          <w:szCs w:val="22"/>
        </w:rPr>
        <w:t>-</w:t>
      </w:r>
      <w:r w:rsidRPr="00D06D55">
        <w:rPr>
          <w:rStyle w:val="a8"/>
          <w:rFonts w:asciiTheme="minorBidi" w:hAnsiTheme="minorBidi"/>
          <w:sz w:val="22"/>
          <w:szCs w:val="22"/>
        </w:rPr>
        <w:footnoteRef/>
      </w:r>
      <w:r w:rsidRPr="00D06D55">
        <w:rPr>
          <w:rFonts w:asciiTheme="minorBidi" w:hAnsiTheme="minorBidi"/>
          <w:sz w:val="22"/>
          <w:szCs w:val="22"/>
          <w:rtl/>
        </w:rPr>
        <w:t xml:space="preserve"> د</w:t>
      </w:r>
      <w:r>
        <w:rPr>
          <w:rFonts w:asciiTheme="minorBidi" w:hAnsiTheme="minorBidi" w:hint="cs"/>
          <w:sz w:val="22"/>
          <w:szCs w:val="22"/>
          <w:rtl/>
        </w:rPr>
        <w:t>.</w:t>
      </w:r>
      <w:r w:rsidRPr="00D06D55">
        <w:rPr>
          <w:rFonts w:asciiTheme="minorBidi" w:hAnsiTheme="minorBidi"/>
          <w:sz w:val="22"/>
          <w:szCs w:val="22"/>
          <w:rtl/>
        </w:rPr>
        <w:t xml:space="preserve"> منصور ميلاد يونس، المالية العامة، </w:t>
      </w:r>
      <w:r>
        <w:rPr>
          <w:rFonts w:asciiTheme="minorBidi" w:hAnsiTheme="minorBidi" w:hint="cs"/>
          <w:sz w:val="22"/>
          <w:szCs w:val="22"/>
          <w:rtl/>
        </w:rPr>
        <w:t>مرجع سابق</w:t>
      </w:r>
      <w:r w:rsidRPr="00D06D55">
        <w:rPr>
          <w:rFonts w:asciiTheme="minorBidi" w:hAnsiTheme="minorBidi"/>
          <w:sz w:val="22"/>
          <w:szCs w:val="22"/>
          <w:rtl/>
        </w:rPr>
        <w:t>، ص78.</w:t>
      </w:r>
    </w:p>
  </w:footnote>
  <w:footnote w:id="301">
    <w:p w:rsidR="00D60B34" w:rsidRDefault="00D60B34">
      <w:pPr>
        <w:pStyle w:val="a7"/>
      </w:pPr>
      <w:r>
        <w:rPr>
          <w:rStyle w:val="a8"/>
        </w:rPr>
        <w:footnoteRef/>
      </w:r>
      <w:r>
        <w:rPr>
          <w:rtl/>
        </w:rPr>
        <w:t xml:space="preserve"> </w:t>
      </w:r>
      <w:r>
        <w:rPr>
          <w:rFonts w:hint="cs"/>
          <w:rtl/>
        </w:rPr>
        <w:t>- د. خليفة صالح إحواس، اللامركزية في ليبيا بعد الثورة، مرجع سابق، ص 248.</w:t>
      </w:r>
    </w:p>
  </w:footnote>
  <w:footnote w:id="302">
    <w:p w:rsidR="00D60B34" w:rsidRPr="00D06D55" w:rsidRDefault="00D60B34" w:rsidP="00EF7583">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w:t>
      </w:r>
      <w:r>
        <w:rPr>
          <w:rFonts w:asciiTheme="minorBidi" w:hAnsiTheme="minorBidi" w:hint="cs"/>
          <w:sz w:val="22"/>
          <w:szCs w:val="22"/>
          <w:rtl/>
        </w:rPr>
        <w:t>.</w:t>
      </w:r>
      <w:r w:rsidRPr="00D06D55">
        <w:rPr>
          <w:rFonts w:asciiTheme="minorBidi" w:hAnsiTheme="minorBidi"/>
          <w:sz w:val="22"/>
          <w:szCs w:val="22"/>
          <w:rtl/>
        </w:rPr>
        <w:t xml:space="preserve"> أيمن عودة المعاني،</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دار وائل للنشر، عمان،  الاردن،  </w:t>
      </w:r>
      <w:r>
        <w:rPr>
          <w:rFonts w:asciiTheme="minorBidi" w:hAnsiTheme="minorBidi" w:hint="cs"/>
          <w:sz w:val="22"/>
          <w:szCs w:val="22"/>
          <w:rtl/>
        </w:rPr>
        <w:t>ط3</w:t>
      </w:r>
      <w:r w:rsidRPr="00D06D55">
        <w:rPr>
          <w:rFonts w:asciiTheme="minorBidi" w:hAnsiTheme="minorBidi"/>
          <w:sz w:val="22"/>
          <w:szCs w:val="22"/>
          <w:rtl/>
        </w:rPr>
        <w:t xml:space="preserve">، 2013، ص 157. </w:t>
      </w:r>
    </w:p>
  </w:footnote>
  <w:footnote w:id="303">
    <w:p w:rsidR="00D60B34" w:rsidRPr="00570E06" w:rsidRDefault="00D60B34" w:rsidP="00FF48F2">
      <w:pPr>
        <w:pStyle w:val="a7"/>
        <w:rPr>
          <w:rFonts w:asciiTheme="minorBidi" w:hAnsiTheme="minorBidi"/>
          <w:sz w:val="22"/>
          <w:szCs w:val="22"/>
          <w:rtl/>
        </w:rPr>
      </w:pPr>
      <w:r w:rsidRPr="00570E06">
        <w:rPr>
          <w:rFonts w:asciiTheme="minorBidi" w:hAnsiTheme="minorBidi"/>
          <w:sz w:val="22"/>
          <w:szCs w:val="22"/>
        </w:rPr>
        <w:t xml:space="preserve"> - </w:t>
      </w:r>
      <w:r w:rsidRPr="00570E06">
        <w:rPr>
          <w:rStyle w:val="a8"/>
          <w:rFonts w:asciiTheme="minorBidi" w:hAnsiTheme="minorBidi"/>
          <w:sz w:val="22"/>
          <w:szCs w:val="22"/>
        </w:rPr>
        <w:footnoteRef/>
      </w:r>
      <w:r w:rsidRPr="00570E06">
        <w:rPr>
          <w:rFonts w:asciiTheme="minorBidi" w:hAnsiTheme="minorBidi"/>
          <w:sz w:val="22"/>
          <w:szCs w:val="22"/>
          <w:rtl/>
        </w:rPr>
        <w:t xml:space="preserve">د.علي أنور العسكري، </w:t>
      </w:r>
      <w:r w:rsidRPr="00570E06">
        <w:rPr>
          <w:rFonts w:asciiTheme="minorBidi" w:hAnsiTheme="minorBidi" w:hint="cs"/>
          <w:sz w:val="22"/>
          <w:szCs w:val="22"/>
          <w:rtl/>
        </w:rPr>
        <w:t>ا</w:t>
      </w:r>
      <w:r w:rsidRPr="00570E06">
        <w:rPr>
          <w:rFonts w:asciiTheme="minorBidi" w:hAnsiTheme="minorBidi"/>
          <w:sz w:val="22"/>
          <w:szCs w:val="22"/>
          <w:rtl/>
        </w:rPr>
        <w:t>لفساد في  الإدارة</w:t>
      </w:r>
      <w:r w:rsidRPr="00570E06">
        <w:rPr>
          <w:rFonts w:asciiTheme="minorBidi" w:hAnsiTheme="minorBidi" w:hint="cs"/>
          <w:sz w:val="22"/>
          <w:szCs w:val="22"/>
          <w:rtl/>
        </w:rPr>
        <w:t xml:space="preserve"> </w:t>
      </w:r>
      <w:r w:rsidRPr="00570E06">
        <w:rPr>
          <w:rFonts w:asciiTheme="minorBidi" w:hAnsiTheme="minorBidi"/>
          <w:sz w:val="22"/>
          <w:szCs w:val="22"/>
          <w:rtl/>
        </w:rPr>
        <w:t>المحلية، مكتبة بستان المعرفة للنشر، الاسكندرية، بدون طبعة، 2008م، ص 115.</w:t>
      </w:r>
    </w:p>
  </w:footnote>
  <w:footnote w:id="304">
    <w:p w:rsidR="00D60B34" w:rsidRPr="00570E06" w:rsidRDefault="00D60B34" w:rsidP="00EF7583">
      <w:pPr>
        <w:pStyle w:val="a7"/>
        <w:rPr>
          <w:rFonts w:asciiTheme="minorBidi" w:hAnsiTheme="minorBidi"/>
          <w:sz w:val="22"/>
          <w:szCs w:val="22"/>
        </w:rPr>
      </w:pPr>
      <w:r w:rsidRPr="00570E06">
        <w:rPr>
          <w:rStyle w:val="a8"/>
          <w:rFonts w:asciiTheme="minorBidi" w:hAnsiTheme="minorBidi"/>
          <w:sz w:val="22"/>
          <w:szCs w:val="22"/>
        </w:rPr>
        <w:footnoteRef/>
      </w:r>
      <w:r w:rsidRPr="00570E06">
        <w:rPr>
          <w:rFonts w:asciiTheme="minorBidi" w:hAnsiTheme="minorBidi"/>
          <w:sz w:val="22"/>
          <w:szCs w:val="22"/>
          <w:rtl/>
        </w:rPr>
        <w:t>- د</w:t>
      </w:r>
      <w:r w:rsidRPr="00570E06">
        <w:rPr>
          <w:rFonts w:asciiTheme="minorBidi" w:hAnsiTheme="minorBidi" w:hint="cs"/>
          <w:sz w:val="22"/>
          <w:szCs w:val="22"/>
          <w:rtl/>
        </w:rPr>
        <w:t>.</w:t>
      </w:r>
      <w:r w:rsidRPr="00570E06">
        <w:rPr>
          <w:rFonts w:asciiTheme="minorBidi" w:hAnsiTheme="minorBidi"/>
          <w:sz w:val="22"/>
          <w:szCs w:val="22"/>
          <w:rtl/>
        </w:rPr>
        <w:t xml:space="preserve"> عدنان عمرو، الحكم المحلي في ظل السلطة الوطنية الفلسطينية، منش</w:t>
      </w:r>
      <w:r w:rsidRPr="00570E06">
        <w:rPr>
          <w:rFonts w:asciiTheme="minorBidi" w:hAnsiTheme="minorBidi" w:hint="cs"/>
          <w:sz w:val="22"/>
          <w:szCs w:val="22"/>
          <w:rtl/>
        </w:rPr>
        <w:t>أة</w:t>
      </w:r>
      <w:r w:rsidRPr="00570E06">
        <w:rPr>
          <w:rFonts w:asciiTheme="minorBidi" w:hAnsiTheme="minorBidi"/>
          <w:sz w:val="22"/>
          <w:szCs w:val="22"/>
          <w:rtl/>
        </w:rPr>
        <w:t xml:space="preserve"> المعارف، ال</w:t>
      </w:r>
      <w:r w:rsidRPr="00570E06">
        <w:rPr>
          <w:rFonts w:asciiTheme="minorBidi" w:hAnsiTheme="minorBidi" w:hint="cs"/>
          <w:sz w:val="22"/>
          <w:szCs w:val="22"/>
          <w:rtl/>
        </w:rPr>
        <w:t>إ</w:t>
      </w:r>
      <w:r w:rsidRPr="00570E06">
        <w:rPr>
          <w:rFonts w:asciiTheme="minorBidi" w:hAnsiTheme="minorBidi"/>
          <w:sz w:val="22"/>
          <w:szCs w:val="22"/>
          <w:rtl/>
        </w:rPr>
        <w:t xml:space="preserve">سكندرية، </w:t>
      </w:r>
      <w:r w:rsidRPr="00570E06">
        <w:rPr>
          <w:rFonts w:asciiTheme="minorBidi" w:hAnsiTheme="minorBidi" w:hint="cs"/>
          <w:sz w:val="22"/>
          <w:szCs w:val="22"/>
          <w:rtl/>
        </w:rPr>
        <w:t xml:space="preserve">ط2، </w:t>
      </w:r>
      <w:r w:rsidRPr="00570E06">
        <w:rPr>
          <w:rFonts w:asciiTheme="minorBidi" w:hAnsiTheme="minorBidi"/>
          <w:sz w:val="22"/>
          <w:szCs w:val="22"/>
          <w:rtl/>
        </w:rPr>
        <w:t xml:space="preserve">2004م، ص 112. </w:t>
      </w:r>
    </w:p>
  </w:footnote>
  <w:footnote w:id="305">
    <w:p w:rsidR="00D60B34" w:rsidRPr="00570E06" w:rsidRDefault="00D60B34" w:rsidP="00BF0D09">
      <w:pPr>
        <w:pStyle w:val="a7"/>
        <w:rPr>
          <w:rFonts w:asciiTheme="minorBidi" w:hAnsiTheme="minorBidi"/>
          <w:sz w:val="22"/>
          <w:szCs w:val="22"/>
          <w:rtl/>
        </w:rPr>
      </w:pPr>
      <w:r w:rsidRPr="00570E06">
        <w:rPr>
          <w:rStyle w:val="a8"/>
          <w:rFonts w:asciiTheme="minorBidi" w:hAnsiTheme="minorBidi"/>
          <w:sz w:val="22"/>
          <w:szCs w:val="22"/>
        </w:rPr>
        <w:footnoteRef/>
      </w:r>
      <w:r w:rsidRPr="00570E06">
        <w:rPr>
          <w:rFonts w:asciiTheme="minorBidi" w:hAnsiTheme="minorBidi"/>
          <w:sz w:val="22"/>
          <w:szCs w:val="22"/>
          <w:rtl/>
        </w:rPr>
        <w:t>- المادة (54) من القانون</w:t>
      </w:r>
      <w:r w:rsidRPr="00570E06">
        <w:rPr>
          <w:rFonts w:asciiTheme="minorBidi" w:hAnsiTheme="minorBidi" w:hint="cs"/>
          <w:sz w:val="22"/>
          <w:szCs w:val="22"/>
          <w:rtl/>
        </w:rPr>
        <w:t xml:space="preserve"> رقم(</w:t>
      </w:r>
      <w:r w:rsidRPr="00570E06">
        <w:rPr>
          <w:rFonts w:asciiTheme="minorBidi" w:hAnsiTheme="minorBidi"/>
          <w:sz w:val="22"/>
          <w:szCs w:val="22"/>
          <w:rtl/>
        </w:rPr>
        <w:t xml:space="preserve"> 59</w:t>
      </w:r>
      <w:r w:rsidRPr="00570E06">
        <w:rPr>
          <w:rFonts w:asciiTheme="minorBidi" w:hAnsiTheme="minorBidi" w:hint="cs"/>
          <w:sz w:val="22"/>
          <w:szCs w:val="22"/>
          <w:rtl/>
        </w:rPr>
        <w:t>)</w:t>
      </w:r>
      <w:r w:rsidRPr="00570E06">
        <w:rPr>
          <w:rFonts w:asciiTheme="minorBidi" w:hAnsiTheme="minorBidi"/>
          <w:sz w:val="22"/>
          <w:szCs w:val="22"/>
          <w:rtl/>
        </w:rPr>
        <w:t xml:space="preserve"> لسنة 2012م، بشأن الإدارة  المحلية. </w:t>
      </w:r>
    </w:p>
  </w:footnote>
  <w:footnote w:id="306">
    <w:p w:rsidR="00D60B34" w:rsidRDefault="00D60B34" w:rsidP="00133319">
      <w:pPr>
        <w:pStyle w:val="a7"/>
      </w:pPr>
      <w:r w:rsidRPr="00570E06">
        <w:rPr>
          <w:rStyle w:val="a8"/>
          <w:sz w:val="22"/>
          <w:szCs w:val="22"/>
        </w:rPr>
        <w:footnoteRef/>
      </w:r>
      <w:r w:rsidRPr="00570E06">
        <w:rPr>
          <w:sz w:val="22"/>
          <w:szCs w:val="22"/>
          <w:rtl/>
        </w:rPr>
        <w:t xml:space="preserve"> </w:t>
      </w:r>
      <w:r w:rsidRPr="00570E06">
        <w:rPr>
          <w:rFonts w:hint="cs"/>
          <w:sz w:val="22"/>
          <w:szCs w:val="22"/>
          <w:rtl/>
        </w:rPr>
        <w:t>- المادة (5) من قرار مجلس الوزراء رقم (330) لسنة 2021م بشأن لائحة نظام الإيرادات المحلية، مرجع سابق.</w:t>
      </w:r>
    </w:p>
  </w:footnote>
  <w:footnote w:id="307">
    <w:p w:rsidR="00D60B34" w:rsidRPr="00D06D55" w:rsidRDefault="00D60B34" w:rsidP="00BF0D09">
      <w:pPr>
        <w:pStyle w:val="a7"/>
        <w:rPr>
          <w:rFonts w:asciiTheme="minorBidi" w:hAnsiTheme="minorBidi"/>
          <w:sz w:val="22"/>
          <w:szCs w:val="22"/>
          <w:rtl/>
        </w:rPr>
      </w:pPr>
      <w:r w:rsidRPr="00D06D55">
        <w:rPr>
          <w:rFonts w:asciiTheme="minorBidi" w:hAnsiTheme="minorBidi"/>
          <w:sz w:val="22"/>
          <w:szCs w:val="22"/>
        </w:rPr>
        <w:t>-</w:t>
      </w:r>
      <w:r w:rsidRPr="00D06D55">
        <w:rPr>
          <w:rStyle w:val="a8"/>
          <w:rFonts w:asciiTheme="minorBidi" w:hAnsiTheme="minorBidi"/>
          <w:sz w:val="22"/>
          <w:szCs w:val="22"/>
        </w:rPr>
        <w:footnoteRef/>
      </w:r>
      <w:r w:rsidRPr="00D06D55">
        <w:rPr>
          <w:rFonts w:asciiTheme="minorBidi" w:hAnsiTheme="minorBidi"/>
          <w:sz w:val="22"/>
          <w:szCs w:val="22"/>
          <w:rtl/>
        </w:rPr>
        <w:t xml:space="preserve"> المادة (58) من القانون</w:t>
      </w:r>
      <w:r>
        <w:rPr>
          <w:rFonts w:asciiTheme="minorBidi" w:hAnsiTheme="minorBidi" w:hint="cs"/>
          <w:sz w:val="22"/>
          <w:szCs w:val="22"/>
          <w:rtl/>
        </w:rPr>
        <w:t xml:space="preserve"> رقم</w:t>
      </w:r>
      <w:r w:rsidRPr="00D06D55">
        <w:rPr>
          <w:rFonts w:asciiTheme="minorBidi" w:hAnsiTheme="minorBidi"/>
          <w:sz w:val="22"/>
          <w:szCs w:val="22"/>
          <w:rtl/>
        </w:rPr>
        <w:t xml:space="preserve"> </w:t>
      </w:r>
      <w:r>
        <w:rPr>
          <w:rFonts w:asciiTheme="minorBidi" w:hAnsiTheme="minorBidi" w:hint="cs"/>
          <w:sz w:val="22"/>
          <w:szCs w:val="22"/>
          <w:rtl/>
        </w:rPr>
        <w:t>(</w:t>
      </w:r>
      <w:r w:rsidRPr="00D06D55">
        <w:rPr>
          <w:rFonts w:asciiTheme="minorBidi" w:hAnsiTheme="minorBidi"/>
          <w:sz w:val="22"/>
          <w:szCs w:val="22"/>
          <w:rtl/>
        </w:rPr>
        <w:t xml:space="preserve">59 </w:t>
      </w:r>
      <w:r>
        <w:rPr>
          <w:rFonts w:asciiTheme="minorBidi" w:hAnsiTheme="minorBidi" w:hint="cs"/>
          <w:sz w:val="22"/>
          <w:szCs w:val="22"/>
          <w:rtl/>
        </w:rPr>
        <w:t xml:space="preserve">) </w:t>
      </w:r>
      <w:r w:rsidRPr="00D06D55">
        <w:rPr>
          <w:rFonts w:asciiTheme="minorBidi" w:hAnsiTheme="minorBidi"/>
          <w:sz w:val="22"/>
          <w:szCs w:val="22"/>
          <w:rtl/>
        </w:rPr>
        <w:t>لسنة 2012م،</w:t>
      </w:r>
      <w:r>
        <w:rPr>
          <w:rFonts w:asciiTheme="minorBidi" w:hAnsiTheme="minorBidi"/>
          <w:sz w:val="22"/>
          <w:szCs w:val="22"/>
          <w:rtl/>
        </w:rPr>
        <w:t xml:space="preserve"> بشأن الإدارة  المحلية</w:t>
      </w:r>
      <w:r w:rsidRPr="00D06D55">
        <w:rPr>
          <w:rFonts w:asciiTheme="minorBidi" w:hAnsiTheme="minorBidi"/>
          <w:sz w:val="22"/>
          <w:szCs w:val="22"/>
          <w:rtl/>
        </w:rPr>
        <w:t>.</w:t>
      </w:r>
    </w:p>
  </w:footnote>
  <w:footnote w:id="308">
    <w:p w:rsidR="00D60B34" w:rsidRPr="00D06D55" w:rsidRDefault="00D60B34" w:rsidP="0001012B">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hint="cs"/>
          <w:sz w:val="22"/>
          <w:szCs w:val="22"/>
          <w:rtl/>
        </w:rPr>
        <w:t xml:space="preserve">أنظر المواد </w:t>
      </w:r>
      <w:r w:rsidRPr="00D06D55">
        <w:rPr>
          <w:rFonts w:asciiTheme="minorBidi" w:hAnsiTheme="minorBidi"/>
          <w:sz w:val="22"/>
          <w:szCs w:val="22"/>
          <w:rtl/>
        </w:rPr>
        <w:t>"</w:t>
      </w:r>
      <w:r>
        <w:rPr>
          <w:rFonts w:asciiTheme="minorBidi" w:hAnsiTheme="minorBidi" w:hint="cs"/>
          <w:sz w:val="22"/>
          <w:szCs w:val="22"/>
          <w:rtl/>
        </w:rPr>
        <w:t>56، 57</w:t>
      </w:r>
      <w:r w:rsidRPr="00D06D55">
        <w:rPr>
          <w:rFonts w:asciiTheme="minorBidi" w:hAnsiTheme="minorBidi"/>
          <w:sz w:val="22"/>
          <w:szCs w:val="22"/>
          <w:rtl/>
        </w:rPr>
        <w:t>" من قانون</w:t>
      </w:r>
      <w:r>
        <w:rPr>
          <w:rFonts w:asciiTheme="minorBidi" w:hAnsiTheme="minorBidi"/>
          <w:sz w:val="22"/>
          <w:szCs w:val="22"/>
          <w:rtl/>
        </w:rPr>
        <w:t xml:space="preserve"> الإدارة المحلية </w:t>
      </w:r>
      <w:r>
        <w:rPr>
          <w:rFonts w:asciiTheme="minorBidi" w:hAnsiTheme="minorBidi" w:hint="cs"/>
          <w:sz w:val="22"/>
          <w:szCs w:val="22"/>
          <w:rtl/>
        </w:rPr>
        <w:t>59/2012م</w:t>
      </w:r>
    </w:p>
  </w:footnote>
  <w:footnote w:id="309">
    <w:p w:rsidR="00D60B34" w:rsidRPr="00D06D55" w:rsidRDefault="00D60B34" w:rsidP="0001012B">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hint="cs"/>
          <w:sz w:val="22"/>
          <w:szCs w:val="22"/>
          <w:rtl/>
        </w:rPr>
        <w:t xml:space="preserve">أنظر المواد </w:t>
      </w:r>
      <w:r w:rsidRPr="00D06D55">
        <w:rPr>
          <w:rFonts w:asciiTheme="minorBidi" w:hAnsiTheme="minorBidi"/>
          <w:sz w:val="22"/>
          <w:szCs w:val="22"/>
          <w:rtl/>
        </w:rPr>
        <w:t>"</w:t>
      </w:r>
      <w:r>
        <w:rPr>
          <w:rFonts w:asciiTheme="minorBidi" w:hAnsiTheme="minorBidi" w:hint="cs"/>
          <w:sz w:val="22"/>
          <w:szCs w:val="22"/>
          <w:rtl/>
        </w:rPr>
        <w:t>63، 64</w:t>
      </w:r>
      <w:r w:rsidRPr="00D06D55">
        <w:rPr>
          <w:rFonts w:asciiTheme="minorBidi" w:hAnsiTheme="minorBidi"/>
          <w:sz w:val="22"/>
          <w:szCs w:val="22"/>
          <w:rtl/>
        </w:rPr>
        <w:t xml:space="preserve">" </w:t>
      </w:r>
      <w:r>
        <w:rPr>
          <w:rFonts w:asciiTheme="minorBidi" w:hAnsiTheme="minorBidi" w:hint="cs"/>
          <w:sz w:val="22"/>
          <w:szCs w:val="22"/>
          <w:rtl/>
        </w:rPr>
        <w:t xml:space="preserve">" ف-أ " </w:t>
      </w:r>
      <w:r w:rsidRPr="00D06D55">
        <w:rPr>
          <w:rFonts w:asciiTheme="minorBidi" w:hAnsiTheme="minorBidi"/>
          <w:sz w:val="22"/>
          <w:szCs w:val="22"/>
          <w:rtl/>
        </w:rPr>
        <w:t>من قانون</w:t>
      </w:r>
      <w:r>
        <w:rPr>
          <w:rFonts w:asciiTheme="minorBidi" w:hAnsiTheme="minorBidi"/>
          <w:sz w:val="22"/>
          <w:szCs w:val="22"/>
          <w:rtl/>
        </w:rPr>
        <w:t xml:space="preserve"> الإدارة المحلية </w:t>
      </w:r>
      <w:r>
        <w:rPr>
          <w:rFonts w:asciiTheme="minorBidi" w:hAnsiTheme="minorBidi" w:hint="cs"/>
          <w:sz w:val="22"/>
          <w:szCs w:val="22"/>
          <w:rtl/>
        </w:rPr>
        <w:t>59/2012م</w:t>
      </w:r>
    </w:p>
  </w:footnote>
  <w:footnote w:id="310">
    <w:p w:rsidR="00D60B34" w:rsidRPr="00D06D55" w:rsidRDefault="00D60B34" w:rsidP="0001012B">
      <w:pPr>
        <w:pStyle w:val="a7"/>
        <w:rPr>
          <w:rFonts w:asciiTheme="minorBidi" w:hAnsiTheme="minorBidi"/>
          <w:sz w:val="22"/>
          <w:szCs w:val="22"/>
          <w:rtl/>
        </w:rPr>
      </w:pPr>
      <w:r w:rsidRPr="00D06D55">
        <w:rPr>
          <w:rFonts w:asciiTheme="minorBidi" w:hAnsiTheme="minorBidi"/>
          <w:sz w:val="22"/>
          <w:szCs w:val="22"/>
        </w:rPr>
        <w:t>-</w:t>
      </w: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hint="cs"/>
          <w:sz w:val="22"/>
          <w:szCs w:val="22"/>
          <w:rtl/>
        </w:rPr>
        <w:t xml:space="preserve">أنظر المواد </w:t>
      </w:r>
      <w:r w:rsidRPr="00D06D55">
        <w:rPr>
          <w:rFonts w:asciiTheme="minorBidi" w:hAnsiTheme="minorBidi"/>
          <w:sz w:val="22"/>
          <w:szCs w:val="22"/>
          <w:rtl/>
        </w:rPr>
        <w:t>"</w:t>
      </w:r>
      <w:r>
        <w:rPr>
          <w:rFonts w:asciiTheme="minorBidi" w:hAnsiTheme="minorBidi" w:hint="cs"/>
          <w:sz w:val="22"/>
          <w:szCs w:val="22"/>
          <w:rtl/>
        </w:rPr>
        <w:t>65، 66</w:t>
      </w:r>
      <w:r w:rsidRPr="00D06D55">
        <w:rPr>
          <w:rFonts w:asciiTheme="minorBidi" w:hAnsiTheme="minorBidi"/>
          <w:sz w:val="22"/>
          <w:szCs w:val="22"/>
          <w:rtl/>
        </w:rPr>
        <w:t>" من قانون</w:t>
      </w:r>
      <w:r>
        <w:rPr>
          <w:rFonts w:asciiTheme="minorBidi" w:hAnsiTheme="minorBidi"/>
          <w:sz w:val="22"/>
          <w:szCs w:val="22"/>
          <w:rtl/>
        </w:rPr>
        <w:t xml:space="preserve"> الإدارة المحلية </w:t>
      </w:r>
      <w:r>
        <w:rPr>
          <w:rFonts w:asciiTheme="minorBidi" w:hAnsiTheme="minorBidi" w:hint="cs"/>
          <w:sz w:val="22"/>
          <w:szCs w:val="22"/>
          <w:rtl/>
        </w:rPr>
        <w:t>59/2012م</w:t>
      </w:r>
    </w:p>
  </w:footnote>
  <w:footnote w:id="311">
    <w:p w:rsidR="00D60B34" w:rsidRDefault="00D60B34">
      <w:pPr>
        <w:pStyle w:val="a7"/>
      </w:pPr>
      <w:r>
        <w:rPr>
          <w:rStyle w:val="a8"/>
        </w:rPr>
        <w:footnoteRef/>
      </w:r>
      <w:r>
        <w:rPr>
          <w:rtl/>
        </w:rPr>
        <w:t xml:space="preserve"> </w:t>
      </w:r>
      <w:r>
        <w:rPr>
          <w:rFonts w:hint="cs"/>
          <w:rtl/>
        </w:rPr>
        <w:t>- ميزانية المواطن، ملخص مبسط لميزانية البلدية الاعتيادية ويتم إعدادها ضمن نموذج يسهل على جميع المواطنين فهم تلك الميزانية " المادة 1" من القرار نفسه.</w:t>
      </w:r>
    </w:p>
  </w:footnote>
  <w:footnote w:id="312">
    <w:p w:rsidR="00D60B34" w:rsidRPr="00D06D55" w:rsidRDefault="00D60B34" w:rsidP="00BF0D09">
      <w:pPr>
        <w:tabs>
          <w:tab w:val="left" w:pos="7401"/>
        </w:tabs>
        <w:spacing w:after="0" w:line="240" w:lineRule="auto"/>
        <w:jc w:val="both"/>
        <w:rPr>
          <w:rFonts w:asciiTheme="minorBidi" w:hAnsiTheme="minorBidi"/>
          <w:rtl/>
          <w:lang w:bidi="ar-LY"/>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w:t>
      </w:r>
      <w:r w:rsidRPr="00D06D55">
        <w:rPr>
          <w:rFonts w:asciiTheme="minorBidi" w:hAnsiTheme="minorBidi"/>
          <w:rtl/>
          <w:lang w:bidi="ar-LY"/>
        </w:rPr>
        <w:t>د. محمد عبدالله الفلاح</w:t>
      </w:r>
      <w:r>
        <w:rPr>
          <w:rFonts w:asciiTheme="minorBidi" w:hAnsiTheme="minorBidi"/>
          <w:rtl/>
          <w:lang w:bidi="ar-LY"/>
        </w:rPr>
        <w:t xml:space="preserve">. </w:t>
      </w:r>
      <w:r w:rsidRPr="00D06D55">
        <w:rPr>
          <w:rFonts w:asciiTheme="minorBidi" w:hAnsiTheme="minorBidi"/>
          <w:rtl/>
          <w:lang w:bidi="ar-LY"/>
        </w:rPr>
        <w:t xml:space="preserve"> المشاركة الشعبية في أعمال السلطة التنفيذية "دراسة مقارنة في ضوء التشريع الليبي"</w:t>
      </w:r>
      <w:r>
        <w:rPr>
          <w:rFonts w:asciiTheme="minorBidi" w:hAnsiTheme="minorBidi"/>
          <w:rtl/>
          <w:lang w:bidi="ar-LY"/>
        </w:rPr>
        <w:t xml:space="preserve">، </w:t>
      </w:r>
      <w:r w:rsidRPr="00D06D55">
        <w:rPr>
          <w:rFonts w:asciiTheme="minorBidi" w:hAnsiTheme="minorBidi"/>
          <w:rtl/>
          <w:lang w:bidi="ar-LY"/>
        </w:rPr>
        <w:t xml:space="preserve"> رسالة دكتوراه</w:t>
      </w:r>
      <w:r>
        <w:rPr>
          <w:rFonts w:asciiTheme="minorBidi" w:hAnsiTheme="minorBidi"/>
          <w:rtl/>
          <w:lang w:bidi="ar-LY"/>
        </w:rPr>
        <w:t xml:space="preserve">، </w:t>
      </w:r>
      <w:r w:rsidRPr="00D06D55">
        <w:rPr>
          <w:rFonts w:asciiTheme="minorBidi" w:hAnsiTheme="minorBidi"/>
          <w:rtl/>
          <w:lang w:bidi="ar-LY"/>
        </w:rPr>
        <w:t xml:space="preserve"> 1997 م جامعة قاريونس المكتبة المركزية ص 491</w:t>
      </w:r>
      <w:r>
        <w:rPr>
          <w:rFonts w:asciiTheme="minorBidi" w:hAnsiTheme="minorBidi"/>
          <w:rtl/>
          <w:lang w:bidi="ar-LY"/>
        </w:rPr>
        <w:t xml:space="preserve">. </w:t>
      </w:r>
      <w:r w:rsidRPr="00D06D55">
        <w:rPr>
          <w:rFonts w:asciiTheme="minorBidi" w:hAnsiTheme="minorBidi"/>
          <w:rtl/>
          <w:lang w:bidi="ar-LY"/>
        </w:rPr>
        <w:t xml:space="preserve"> </w:t>
      </w:r>
    </w:p>
  </w:footnote>
  <w:footnote w:id="313">
    <w:p w:rsidR="00D60B34" w:rsidRPr="00820AB9" w:rsidRDefault="00D60B34" w:rsidP="00FF48F2">
      <w:pPr>
        <w:tabs>
          <w:tab w:val="left" w:pos="7401"/>
        </w:tabs>
        <w:spacing w:after="0" w:line="240" w:lineRule="auto"/>
        <w:jc w:val="both"/>
        <w:rPr>
          <w:rFonts w:asciiTheme="minorBidi" w:hAnsiTheme="minorBidi"/>
          <w:rtl/>
          <w:lang w:bidi="ar-LY"/>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w:t>
      </w:r>
      <w:r w:rsidRPr="00D06D55">
        <w:rPr>
          <w:rFonts w:asciiTheme="minorBidi" w:hAnsiTheme="minorBidi"/>
          <w:rtl/>
          <w:lang w:bidi="ar-LY"/>
        </w:rPr>
        <w:t>د. محمد علي الخلايلة</w:t>
      </w:r>
      <w:r>
        <w:rPr>
          <w:rFonts w:asciiTheme="minorBidi" w:hAnsiTheme="minorBidi"/>
          <w:rtl/>
          <w:lang w:bidi="ar-LY"/>
        </w:rPr>
        <w:t>،</w:t>
      </w:r>
      <w:r>
        <w:rPr>
          <w:rFonts w:asciiTheme="minorBidi" w:hAnsiTheme="minorBidi" w:hint="cs"/>
          <w:rtl/>
          <w:lang w:bidi="ar-LY"/>
        </w:rPr>
        <w:t xml:space="preserve"> </w:t>
      </w:r>
      <w:r>
        <w:rPr>
          <w:rFonts w:asciiTheme="minorBidi" w:hAnsiTheme="minorBidi"/>
          <w:rtl/>
          <w:lang w:bidi="ar-LY"/>
        </w:rPr>
        <w:t xml:space="preserve">الإدارة  </w:t>
      </w:r>
      <w:r w:rsidRPr="00D06D55">
        <w:rPr>
          <w:rFonts w:asciiTheme="minorBidi" w:hAnsiTheme="minorBidi"/>
          <w:rtl/>
          <w:lang w:bidi="ar-LY"/>
        </w:rPr>
        <w:t>المحلية وتطبيقاتها في الأردن وبريطانيا وفرنسا ومصر 2013 م "دراسة تحليلية مقارنة " دار الثقافة للنشر والتوزيع</w:t>
      </w:r>
      <w:r>
        <w:rPr>
          <w:rFonts w:asciiTheme="minorBidi" w:hAnsiTheme="minorBidi"/>
          <w:rtl/>
          <w:lang w:bidi="ar-LY"/>
        </w:rPr>
        <w:t xml:space="preserve">، </w:t>
      </w:r>
      <w:r w:rsidRPr="00D06D55">
        <w:rPr>
          <w:rFonts w:asciiTheme="minorBidi" w:hAnsiTheme="minorBidi"/>
          <w:rtl/>
          <w:lang w:bidi="ar-LY"/>
        </w:rPr>
        <w:t xml:space="preserve"> </w:t>
      </w:r>
      <w:r>
        <w:rPr>
          <w:rFonts w:asciiTheme="minorBidi" w:hAnsiTheme="minorBidi" w:hint="cs"/>
          <w:rtl/>
          <w:lang w:bidi="ar-LY"/>
        </w:rPr>
        <w:t xml:space="preserve">ط2، </w:t>
      </w:r>
      <w:r w:rsidRPr="00D06D55">
        <w:rPr>
          <w:rFonts w:asciiTheme="minorBidi" w:hAnsiTheme="minorBidi"/>
          <w:rtl/>
          <w:lang w:bidi="ar-LY"/>
        </w:rPr>
        <w:t>ص 113</w:t>
      </w:r>
      <w:r>
        <w:rPr>
          <w:rFonts w:asciiTheme="minorBidi" w:hAnsiTheme="minorBidi"/>
          <w:rtl/>
          <w:lang w:bidi="ar-LY"/>
        </w:rPr>
        <w:t xml:space="preserve">. </w:t>
      </w:r>
      <w:r w:rsidRPr="00D06D55">
        <w:rPr>
          <w:rFonts w:asciiTheme="minorBidi" w:hAnsiTheme="minorBidi"/>
          <w:rtl/>
          <w:lang w:bidi="ar-LY"/>
        </w:rPr>
        <w:t xml:space="preserve"> </w:t>
      </w:r>
    </w:p>
  </w:footnote>
  <w:footnote w:id="314">
    <w:p w:rsidR="00D60B34" w:rsidRDefault="00D60B34">
      <w:pPr>
        <w:pStyle w:val="a7"/>
      </w:pPr>
      <w:r>
        <w:rPr>
          <w:rStyle w:val="a8"/>
        </w:rPr>
        <w:footnoteRef/>
      </w:r>
      <w:r>
        <w:rPr>
          <w:rtl/>
        </w:rPr>
        <w:t xml:space="preserve"> </w:t>
      </w:r>
      <w:r>
        <w:rPr>
          <w:rFonts w:hint="cs"/>
          <w:rtl/>
        </w:rPr>
        <w:t xml:space="preserve">- د. خليفة صالح إحواس، الادارة المحلية في ليبيا (1951 </w:t>
      </w:r>
      <w:r>
        <w:rPr>
          <w:rtl/>
        </w:rPr>
        <w:t>–</w:t>
      </w:r>
      <w:r>
        <w:rPr>
          <w:rFonts w:hint="cs"/>
          <w:rtl/>
        </w:rPr>
        <w:t xml:space="preserve"> 2014) دراسة قانونية تحليلية شاملة، مرجع سابق، ص 164 </w:t>
      </w:r>
      <w:r>
        <w:rPr>
          <w:rtl/>
        </w:rPr>
        <w:t>–</w:t>
      </w:r>
      <w:r>
        <w:rPr>
          <w:rFonts w:hint="cs"/>
          <w:rtl/>
        </w:rPr>
        <w:t xml:space="preserve"> 165.</w:t>
      </w:r>
    </w:p>
  </w:footnote>
  <w:footnote w:id="315">
    <w:p w:rsidR="00D60B34" w:rsidRPr="00D06D55" w:rsidRDefault="00D60B34" w:rsidP="004D1712">
      <w:pPr>
        <w:tabs>
          <w:tab w:val="left" w:pos="7401"/>
        </w:tabs>
        <w:spacing w:after="0" w:line="240" w:lineRule="auto"/>
        <w:jc w:val="both"/>
        <w:rPr>
          <w:rFonts w:asciiTheme="minorBidi" w:hAnsiTheme="minorBidi"/>
          <w:rtl/>
          <w:lang w:bidi="ar-LY"/>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w:t>
      </w:r>
      <w:r w:rsidRPr="00D06D55">
        <w:rPr>
          <w:rFonts w:asciiTheme="minorBidi" w:hAnsiTheme="minorBidi"/>
          <w:rtl/>
          <w:lang w:bidi="ar-LY"/>
        </w:rPr>
        <w:t>د. جواهر أحمد قناديلي</w:t>
      </w:r>
      <w:r>
        <w:rPr>
          <w:rFonts w:asciiTheme="minorBidi" w:hAnsiTheme="minorBidi"/>
          <w:rtl/>
          <w:lang w:bidi="ar-LY"/>
        </w:rPr>
        <w:t>،</w:t>
      </w:r>
      <w:r w:rsidRPr="00D06D55">
        <w:rPr>
          <w:rFonts w:asciiTheme="minorBidi" w:hAnsiTheme="minorBidi"/>
          <w:rtl/>
          <w:lang w:bidi="ar-LY"/>
        </w:rPr>
        <w:t xml:space="preserve"> الرقابة الإدارية من وجهة نظر إسلامية</w:t>
      </w:r>
      <w:r>
        <w:rPr>
          <w:rFonts w:asciiTheme="minorBidi" w:hAnsiTheme="minorBidi"/>
          <w:rtl/>
          <w:lang w:bidi="ar-LY"/>
        </w:rPr>
        <w:t xml:space="preserve">، </w:t>
      </w:r>
      <w:r w:rsidRPr="00D06D55">
        <w:rPr>
          <w:rFonts w:asciiTheme="minorBidi" w:hAnsiTheme="minorBidi"/>
          <w:rtl/>
          <w:lang w:bidi="ar-LY"/>
        </w:rPr>
        <w:t xml:space="preserve"> الناشر مركز الخبرات المهنية لل</w:t>
      </w:r>
      <w:r>
        <w:rPr>
          <w:rFonts w:asciiTheme="minorBidi" w:hAnsiTheme="minorBidi"/>
          <w:rtl/>
          <w:lang w:bidi="ar-LY"/>
        </w:rPr>
        <w:t>إدارة،  القاهرة</w:t>
      </w:r>
      <w:r>
        <w:rPr>
          <w:rFonts w:asciiTheme="minorBidi" w:hAnsiTheme="minorBidi" w:hint="cs"/>
          <w:rtl/>
          <w:lang w:bidi="ar-LY"/>
        </w:rPr>
        <w:t>،</w:t>
      </w:r>
      <w:r>
        <w:rPr>
          <w:rFonts w:asciiTheme="minorBidi" w:hAnsiTheme="minorBidi"/>
          <w:rtl/>
          <w:lang w:bidi="ar-LY"/>
        </w:rPr>
        <w:t xml:space="preserve"> 2007</w:t>
      </w:r>
      <w:r>
        <w:rPr>
          <w:rFonts w:asciiTheme="minorBidi" w:hAnsiTheme="minorBidi" w:hint="cs"/>
          <w:rtl/>
          <w:lang w:bidi="ar-LY"/>
        </w:rPr>
        <w:t>م،</w:t>
      </w:r>
      <w:r w:rsidRPr="00D06D55">
        <w:rPr>
          <w:rFonts w:asciiTheme="minorBidi" w:hAnsiTheme="minorBidi"/>
          <w:rtl/>
          <w:lang w:bidi="ar-LY"/>
        </w:rPr>
        <w:t xml:space="preserve"> </w:t>
      </w:r>
      <w:r>
        <w:rPr>
          <w:rFonts w:asciiTheme="minorBidi" w:hAnsiTheme="minorBidi" w:hint="cs"/>
          <w:rtl/>
          <w:lang w:bidi="ar-LY"/>
        </w:rPr>
        <w:t>ط1</w:t>
      </w:r>
      <w:r>
        <w:rPr>
          <w:rFonts w:asciiTheme="minorBidi" w:hAnsiTheme="minorBidi"/>
          <w:rtl/>
          <w:lang w:bidi="ar-LY"/>
        </w:rPr>
        <w:t xml:space="preserve">، </w:t>
      </w:r>
      <w:r w:rsidRPr="00D06D55">
        <w:rPr>
          <w:rFonts w:asciiTheme="minorBidi" w:hAnsiTheme="minorBidi"/>
          <w:rtl/>
          <w:lang w:bidi="ar-LY"/>
        </w:rPr>
        <w:t>ص 55</w:t>
      </w:r>
      <w:r>
        <w:rPr>
          <w:rFonts w:asciiTheme="minorBidi" w:hAnsiTheme="minorBidi"/>
          <w:rtl/>
          <w:lang w:bidi="ar-LY"/>
        </w:rPr>
        <w:t xml:space="preserve">. </w:t>
      </w:r>
      <w:r w:rsidRPr="00D06D55">
        <w:rPr>
          <w:rFonts w:asciiTheme="minorBidi" w:hAnsiTheme="minorBidi"/>
          <w:rtl/>
          <w:lang w:bidi="ar-LY"/>
        </w:rPr>
        <w:t xml:space="preserve"> </w:t>
      </w:r>
    </w:p>
  </w:footnote>
  <w:footnote w:id="316">
    <w:p w:rsidR="00D60B34" w:rsidRDefault="00D60B34" w:rsidP="004D1712">
      <w:pPr>
        <w:tabs>
          <w:tab w:val="left" w:pos="7401"/>
        </w:tabs>
        <w:spacing w:after="0" w:line="240" w:lineRule="auto"/>
        <w:jc w:val="both"/>
        <w:rPr>
          <w:rFonts w:asciiTheme="minorBidi" w:hAnsiTheme="minorBidi"/>
          <w:rtl/>
          <w:lang w:bidi="ar-LY"/>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w:t>
      </w:r>
      <w:r w:rsidRPr="00D06D55">
        <w:rPr>
          <w:rFonts w:asciiTheme="minorBidi" w:hAnsiTheme="minorBidi"/>
          <w:rtl/>
          <w:lang w:bidi="ar-LY"/>
        </w:rPr>
        <w:t xml:space="preserve">د. سامي جمال الدين، الرقابة على أعمال </w:t>
      </w:r>
      <w:r>
        <w:rPr>
          <w:rFonts w:asciiTheme="minorBidi" w:hAnsiTheme="minorBidi"/>
          <w:rtl/>
          <w:lang w:bidi="ar-LY"/>
        </w:rPr>
        <w:t>ا</w:t>
      </w:r>
      <w:r>
        <w:rPr>
          <w:rFonts w:asciiTheme="minorBidi" w:hAnsiTheme="minorBidi" w:hint="cs"/>
          <w:rtl/>
          <w:lang w:bidi="ar-LY"/>
        </w:rPr>
        <w:t>ل</w:t>
      </w:r>
      <w:r>
        <w:rPr>
          <w:rFonts w:asciiTheme="minorBidi" w:hAnsiTheme="minorBidi"/>
          <w:rtl/>
          <w:lang w:bidi="ar-LY"/>
        </w:rPr>
        <w:t xml:space="preserve">إدارة، </w:t>
      </w:r>
      <w:r w:rsidRPr="00D06D55">
        <w:rPr>
          <w:rFonts w:asciiTheme="minorBidi" w:hAnsiTheme="minorBidi"/>
          <w:rtl/>
          <w:lang w:bidi="ar-LY"/>
        </w:rPr>
        <w:t xml:space="preserve"> منشأة المعارف</w:t>
      </w:r>
      <w:r>
        <w:rPr>
          <w:rFonts w:asciiTheme="minorBidi" w:hAnsiTheme="minorBidi"/>
          <w:rtl/>
          <w:lang w:bidi="ar-LY"/>
        </w:rPr>
        <w:t xml:space="preserve">، الإسكندرية </w:t>
      </w:r>
      <w:r>
        <w:rPr>
          <w:rFonts w:asciiTheme="minorBidi" w:hAnsiTheme="minorBidi" w:hint="cs"/>
          <w:rtl/>
          <w:lang w:bidi="ar-LY"/>
        </w:rPr>
        <w:t>ط1</w:t>
      </w:r>
      <w:r w:rsidRPr="00D06D55">
        <w:rPr>
          <w:rFonts w:asciiTheme="minorBidi" w:hAnsiTheme="minorBidi"/>
          <w:rtl/>
          <w:lang w:bidi="ar-LY"/>
        </w:rPr>
        <w:t>، 1986م</w:t>
      </w:r>
      <w:r>
        <w:rPr>
          <w:rFonts w:asciiTheme="minorBidi" w:hAnsiTheme="minorBidi"/>
          <w:rtl/>
          <w:lang w:bidi="ar-LY"/>
        </w:rPr>
        <w:t xml:space="preserve">، </w:t>
      </w:r>
      <w:r w:rsidRPr="00D06D55">
        <w:rPr>
          <w:rFonts w:asciiTheme="minorBidi" w:hAnsiTheme="minorBidi"/>
          <w:rtl/>
          <w:lang w:bidi="ar-LY"/>
        </w:rPr>
        <w:t xml:space="preserve"> ص 8. </w:t>
      </w:r>
    </w:p>
    <w:p w:rsidR="00D60B34" w:rsidRPr="00D06D55" w:rsidRDefault="00D60B34" w:rsidP="008A3FB5">
      <w:pPr>
        <w:tabs>
          <w:tab w:val="left" w:pos="7401"/>
        </w:tabs>
        <w:spacing w:after="0" w:line="240" w:lineRule="auto"/>
        <w:jc w:val="both"/>
        <w:rPr>
          <w:rFonts w:asciiTheme="minorBidi" w:hAnsiTheme="minorBidi"/>
          <w:rtl/>
          <w:lang w:bidi="ar-LY"/>
        </w:rPr>
      </w:pPr>
      <w:r>
        <w:rPr>
          <w:rFonts w:asciiTheme="minorBidi" w:hAnsiTheme="minorBidi" w:hint="cs"/>
          <w:rtl/>
          <w:lang w:bidi="ar-LY"/>
        </w:rPr>
        <w:t>* مبدأ الشرعية : يعني خضوع الادارة في جميع تصرفاتها وأعمالها لأحكام القانون بمعناه الواسع، فالإدارة لا تستطيع القيام بأي عمل قانوني أو مادي الا وفقاً للإجراءات الشكلية المحددة فيه، وتحقيقاً للأهداف التي يتوخاها ، للمزيد أنظر د. سليمان الطماوي، الوجيز في القضاء الإداري، ص 9.</w:t>
      </w:r>
    </w:p>
  </w:footnote>
  <w:footnote w:id="317">
    <w:p w:rsidR="00D60B34" w:rsidRPr="00820AB9" w:rsidRDefault="00D60B34" w:rsidP="00BF0D09">
      <w:pPr>
        <w:tabs>
          <w:tab w:val="left" w:pos="7401"/>
        </w:tabs>
        <w:spacing w:after="0" w:line="240" w:lineRule="auto"/>
        <w:jc w:val="both"/>
        <w:rPr>
          <w:rFonts w:asciiTheme="minorBidi" w:hAnsiTheme="minorBidi"/>
          <w:rtl/>
          <w:lang w:bidi="ar-LY"/>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w:t>
      </w:r>
      <w:r w:rsidRPr="00D06D55">
        <w:rPr>
          <w:rFonts w:asciiTheme="minorBidi" w:hAnsiTheme="minorBidi"/>
          <w:rtl/>
          <w:lang w:bidi="ar-LY"/>
        </w:rPr>
        <w:t xml:space="preserve">د. فؤاد العطار. القضاء </w:t>
      </w:r>
      <w:r>
        <w:rPr>
          <w:rFonts w:asciiTheme="minorBidi" w:hAnsiTheme="minorBidi"/>
          <w:rtl/>
          <w:lang w:bidi="ar-LY"/>
        </w:rPr>
        <w:t xml:space="preserve">الإداري،  </w:t>
      </w:r>
      <w:r w:rsidRPr="00D06D55">
        <w:rPr>
          <w:rFonts w:asciiTheme="minorBidi" w:hAnsiTheme="minorBidi"/>
          <w:rtl/>
          <w:lang w:bidi="ar-LY"/>
        </w:rPr>
        <w:t xml:space="preserve"> دار النهضة العربية</w:t>
      </w:r>
      <w:r>
        <w:rPr>
          <w:rFonts w:asciiTheme="minorBidi" w:hAnsiTheme="minorBidi"/>
          <w:rtl/>
          <w:lang w:bidi="ar-LY"/>
        </w:rPr>
        <w:t xml:space="preserve">، </w:t>
      </w:r>
      <w:r w:rsidRPr="00D06D55">
        <w:rPr>
          <w:rFonts w:asciiTheme="minorBidi" w:hAnsiTheme="minorBidi"/>
          <w:rtl/>
          <w:lang w:bidi="ar-LY"/>
        </w:rPr>
        <w:t xml:space="preserve"> القاهرة</w:t>
      </w:r>
      <w:r>
        <w:rPr>
          <w:rFonts w:asciiTheme="minorBidi" w:hAnsiTheme="minorBidi"/>
          <w:rtl/>
          <w:lang w:bidi="ar-LY"/>
        </w:rPr>
        <w:t xml:space="preserve">، </w:t>
      </w:r>
      <w:r w:rsidRPr="00D06D55">
        <w:rPr>
          <w:rFonts w:asciiTheme="minorBidi" w:hAnsiTheme="minorBidi"/>
          <w:rtl/>
          <w:lang w:bidi="ar-LY"/>
        </w:rPr>
        <w:t xml:space="preserve"> 1968 م ص50</w:t>
      </w:r>
      <w:r>
        <w:rPr>
          <w:rFonts w:asciiTheme="minorBidi" w:hAnsiTheme="minorBidi"/>
          <w:rtl/>
          <w:lang w:bidi="ar-LY"/>
        </w:rPr>
        <w:t xml:space="preserve">. </w:t>
      </w:r>
      <w:r w:rsidRPr="00D06D55">
        <w:rPr>
          <w:rFonts w:asciiTheme="minorBidi" w:hAnsiTheme="minorBidi"/>
          <w:rtl/>
          <w:lang w:bidi="ar-LY"/>
        </w:rPr>
        <w:t xml:space="preserve"> </w:t>
      </w:r>
    </w:p>
  </w:footnote>
  <w:footnote w:id="318">
    <w:p w:rsidR="00D60B34" w:rsidRPr="00820AB9" w:rsidRDefault="00D60B34" w:rsidP="004D1712">
      <w:pPr>
        <w:tabs>
          <w:tab w:val="left" w:pos="7401"/>
        </w:tabs>
        <w:spacing w:after="0" w:line="240" w:lineRule="auto"/>
        <w:jc w:val="both"/>
        <w:rPr>
          <w:rFonts w:asciiTheme="minorBidi" w:hAnsiTheme="minorBidi"/>
          <w:rtl/>
          <w:lang w:bidi="ar-LY"/>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w:t>
      </w:r>
      <w:r w:rsidRPr="00D06D55">
        <w:rPr>
          <w:rFonts w:asciiTheme="minorBidi" w:hAnsiTheme="minorBidi"/>
          <w:rtl/>
          <w:lang w:bidi="ar-LY"/>
        </w:rPr>
        <w:t>د. يوسف الحسن، دراسات في</w:t>
      </w:r>
      <w:r>
        <w:rPr>
          <w:rFonts w:asciiTheme="minorBidi" w:hAnsiTheme="minorBidi"/>
          <w:rtl/>
          <w:lang w:bidi="ar-LY"/>
        </w:rPr>
        <w:t xml:space="preserve"> الإدارة </w:t>
      </w:r>
      <w:r w:rsidRPr="00D06D55">
        <w:rPr>
          <w:rFonts w:asciiTheme="minorBidi" w:hAnsiTheme="minorBidi"/>
          <w:rtl/>
          <w:lang w:bidi="ar-LY"/>
        </w:rPr>
        <w:t>والحكم المحلي</w:t>
      </w:r>
      <w:r>
        <w:rPr>
          <w:rFonts w:asciiTheme="minorBidi" w:hAnsiTheme="minorBidi"/>
          <w:rtl/>
          <w:lang w:bidi="ar-LY"/>
        </w:rPr>
        <w:t>،</w:t>
      </w:r>
      <w:r w:rsidRPr="00D06D55">
        <w:rPr>
          <w:rFonts w:asciiTheme="minorBidi" w:hAnsiTheme="minorBidi"/>
          <w:rtl/>
          <w:lang w:bidi="ar-LY"/>
        </w:rPr>
        <w:t xml:space="preserve"> الناشر دار النهضة العربية القاهرة 1975م</w:t>
      </w:r>
      <w:r>
        <w:rPr>
          <w:rFonts w:asciiTheme="minorBidi" w:hAnsiTheme="minorBidi"/>
          <w:rtl/>
          <w:lang w:bidi="ar-LY"/>
        </w:rPr>
        <w:t xml:space="preserve">،  </w:t>
      </w:r>
      <w:r>
        <w:rPr>
          <w:rFonts w:asciiTheme="minorBidi" w:hAnsiTheme="minorBidi" w:hint="cs"/>
          <w:rtl/>
          <w:lang w:bidi="ar-LY"/>
        </w:rPr>
        <w:t>ط1</w:t>
      </w:r>
      <w:r>
        <w:rPr>
          <w:rFonts w:asciiTheme="minorBidi" w:hAnsiTheme="minorBidi"/>
          <w:rtl/>
          <w:lang w:bidi="ar-LY"/>
        </w:rPr>
        <w:t xml:space="preserve">، </w:t>
      </w:r>
      <w:r w:rsidRPr="00D06D55">
        <w:rPr>
          <w:rFonts w:asciiTheme="minorBidi" w:hAnsiTheme="minorBidi"/>
          <w:rtl/>
          <w:lang w:bidi="ar-LY"/>
        </w:rPr>
        <w:t xml:space="preserve"> ص 313.</w:t>
      </w:r>
    </w:p>
  </w:footnote>
  <w:footnote w:id="319">
    <w:p w:rsidR="00D60B34" w:rsidRPr="00D06D55" w:rsidRDefault="00D60B34" w:rsidP="004D1712">
      <w:pPr>
        <w:tabs>
          <w:tab w:val="left" w:pos="7401"/>
        </w:tabs>
        <w:spacing w:after="0" w:line="240" w:lineRule="auto"/>
        <w:jc w:val="both"/>
        <w:rPr>
          <w:rFonts w:asciiTheme="minorBidi" w:hAnsiTheme="minorBidi"/>
          <w:lang w:bidi="ar-LY"/>
        </w:rPr>
      </w:pPr>
      <w:r w:rsidRPr="00D06D55">
        <w:rPr>
          <w:rStyle w:val="a8"/>
          <w:rFonts w:asciiTheme="minorBidi" w:hAnsiTheme="minorBidi"/>
        </w:rPr>
        <w:footnoteRef/>
      </w:r>
      <w:r>
        <w:rPr>
          <w:rFonts w:asciiTheme="minorBidi" w:hAnsiTheme="minorBidi"/>
          <w:rtl/>
        </w:rPr>
        <w:t>-</w:t>
      </w:r>
      <w:r>
        <w:rPr>
          <w:rFonts w:asciiTheme="minorBidi" w:hAnsiTheme="minorBidi"/>
          <w:rtl/>
          <w:lang w:bidi="ar-LY"/>
        </w:rPr>
        <w:t>د.هاني</w:t>
      </w:r>
      <w:r>
        <w:rPr>
          <w:rFonts w:asciiTheme="minorBidi" w:hAnsiTheme="minorBidi" w:hint="cs"/>
          <w:rtl/>
          <w:lang w:bidi="ar-LY"/>
        </w:rPr>
        <w:t xml:space="preserve"> </w:t>
      </w:r>
      <w:r w:rsidRPr="00D06D55">
        <w:rPr>
          <w:rFonts w:asciiTheme="minorBidi" w:hAnsiTheme="minorBidi"/>
          <w:rtl/>
          <w:lang w:bidi="ar-LY"/>
        </w:rPr>
        <w:t>علي الطهراوي</w:t>
      </w:r>
      <w:r>
        <w:rPr>
          <w:rFonts w:asciiTheme="minorBidi" w:hAnsiTheme="minorBidi"/>
          <w:rtl/>
          <w:lang w:bidi="ar-LY"/>
        </w:rPr>
        <w:t xml:space="preserve">، </w:t>
      </w:r>
      <w:r w:rsidRPr="00D06D55">
        <w:rPr>
          <w:rFonts w:asciiTheme="minorBidi" w:hAnsiTheme="minorBidi"/>
          <w:rtl/>
          <w:lang w:bidi="ar-LY"/>
        </w:rPr>
        <w:t>قانون</w:t>
      </w:r>
      <w:r>
        <w:rPr>
          <w:rFonts w:asciiTheme="minorBidi" w:hAnsiTheme="minorBidi" w:hint="cs"/>
          <w:rtl/>
          <w:lang w:bidi="ar-LY"/>
        </w:rPr>
        <w:t xml:space="preserve"> </w:t>
      </w:r>
      <w:r>
        <w:rPr>
          <w:rFonts w:asciiTheme="minorBidi" w:hAnsiTheme="minorBidi"/>
          <w:rtl/>
          <w:lang w:bidi="ar-LY"/>
        </w:rPr>
        <w:t>الإدارة المحلية الحكم المحلي في</w:t>
      </w:r>
      <w:r>
        <w:rPr>
          <w:rFonts w:asciiTheme="minorBidi" w:hAnsiTheme="minorBidi" w:hint="cs"/>
          <w:rtl/>
          <w:lang w:bidi="ar-LY"/>
        </w:rPr>
        <w:t xml:space="preserve"> </w:t>
      </w:r>
      <w:r w:rsidRPr="00D06D55">
        <w:rPr>
          <w:rFonts w:asciiTheme="minorBidi" w:hAnsiTheme="minorBidi"/>
          <w:rtl/>
          <w:lang w:bidi="ar-LY"/>
        </w:rPr>
        <w:t>الأردن وبريطا</w:t>
      </w:r>
      <w:r>
        <w:rPr>
          <w:rFonts w:asciiTheme="minorBidi" w:hAnsiTheme="minorBidi"/>
          <w:rtl/>
          <w:lang w:bidi="ar-LY"/>
        </w:rPr>
        <w:t>نيا، دار الثقافة للنشر والتوزيع</w:t>
      </w:r>
      <w:r>
        <w:rPr>
          <w:rFonts w:asciiTheme="minorBidi" w:hAnsiTheme="minorBidi" w:hint="cs"/>
          <w:rtl/>
          <w:lang w:bidi="ar-LY"/>
        </w:rPr>
        <w:t>، ط1،</w:t>
      </w:r>
      <w:r w:rsidRPr="00D06D55">
        <w:rPr>
          <w:rFonts w:asciiTheme="minorBidi" w:hAnsiTheme="minorBidi"/>
          <w:rtl/>
          <w:lang w:bidi="ar-LY"/>
        </w:rPr>
        <w:t>2004</w:t>
      </w:r>
      <w:r>
        <w:rPr>
          <w:rFonts w:asciiTheme="minorBidi" w:hAnsiTheme="minorBidi" w:hint="cs"/>
          <w:rtl/>
          <w:lang w:bidi="ar-LY"/>
        </w:rPr>
        <w:t xml:space="preserve">م، </w:t>
      </w:r>
      <w:r w:rsidRPr="00D06D55">
        <w:rPr>
          <w:rFonts w:asciiTheme="minorBidi" w:hAnsiTheme="minorBidi"/>
          <w:rtl/>
          <w:lang w:bidi="ar-LY"/>
        </w:rPr>
        <w:t>ص 144 – 145</w:t>
      </w:r>
      <w:r>
        <w:rPr>
          <w:rFonts w:asciiTheme="minorBidi" w:hAnsiTheme="minorBidi"/>
          <w:rtl/>
          <w:lang w:bidi="ar-LY"/>
        </w:rPr>
        <w:t xml:space="preserve">. </w:t>
      </w:r>
      <w:r w:rsidRPr="00D06D55">
        <w:rPr>
          <w:rFonts w:asciiTheme="minorBidi" w:hAnsiTheme="minorBidi"/>
          <w:rtl/>
          <w:lang w:bidi="ar-LY"/>
        </w:rPr>
        <w:t xml:space="preserve"> </w:t>
      </w:r>
    </w:p>
    <w:p w:rsidR="00D60B34" w:rsidRPr="00D06D55" w:rsidRDefault="00D60B34" w:rsidP="00BF0D09">
      <w:pPr>
        <w:pStyle w:val="a7"/>
        <w:rPr>
          <w:rFonts w:asciiTheme="minorBidi" w:hAnsiTheme="minorBidi"/>
          <w:sz w:val="22"/>
          <w:szCs w:val="22"/>
          <w:rtl/>
          <w:lang w:bidi="ar-LY"/>
        </w:rPr>
      </w:pPr>
    </w:p>
  </w:footnote>
  <w:footnote w:id="320">
    <w:p w:rsidR="00D60B34" w:rsidRPr="00D06D55" w:rsidRDefault="00D60B34" w:rsidP="00BF0D09">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عبد الرزاق ابراهيم الشيخلي،</w:t>
      </w:r>
      <w:r>
        <w:rPr>
          <w:rFonts w:asciiTheme="minorBidi" w:hAnsiTheme="minorBidi"/>
          <w:sz w:val="22"/>
          <w:szCs w:val="22"/>
          <w:rtl/>
          <w:lang w:bidi="ar-LY"/>
        </w:rPr>
        <w:t xml:space="preserve"> الإدارة </w:t>
      </w:r>
      <w:r w:rsidRPr="00D06D55">
        <w:rPr>
          <w:rFonts w:asciiTheme="minorBidi" w:hAnsiTheme="minorBidi"/>
          <w:sz w:val="22"/>
          <w:szCs w:val="22"/>
          <w:rtl/>
          <w:lang w:bidi="ar-LY"/>
        </w:rPr>
        <w:t>المحلية، دراسة مقارنة، جامعة مؤته، الاردن، 2001م، ص 35 -36.</w:t>
      </w:r>
    </w:p>
  </w:footnote>
  <w:footnote w:id="321">
    <w:p w:rsidR="00D60B34" w:rsidRPr="00D06D55" w:rsidRDefault="00D60B34" w:rsidP="00366818">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Pr>
          <w:rFonts w:asciiTheme="minorBidi" w:hAnsiTheme="minorBidi"/>
          <w:sz w:val="22"/>
          <w:szCs w:val="22"/>
          <w:rtl/>
          <w:lang w:bidi="ar-LY"/>
        </w:rPr>
        <w:t>- عبدالقادر الشيخلي، نظري</w:t>
      </w:r>
      <w:r>
        <w:rPr>
          <w:rFonts w:asciiTheme="minorBidi" w:hAnsiTheme="minorBidi" w:hint="cs"/>
          <w:sz w:val="22"/>
          <w:szCs w:val="22"/>
          <w:rtl/>
          <w:lang w:bidi="ar-LY"/>
        </w:rPr>
        <w:t>ة</w:t>
      </w:r>
      <w:r>
        <w:rPr>
          <w:rFonts w:asciiTheme="minorBidi" w:hAnsiTheme="minorBidi"/>
          <w:sz w:val="22"/>
          <w:szCs w:val="22"/>
          <w:rtl/>
          <w:lang w:bidi="ar-LY"/>
        </w:rPr>
        <w:t xml:space="preserve"> الإدارة  </w:t>
      </w:r>
      <w:r w:rsidRPr="00D06D55">
        <w:rPr>
          <w:rFonts w:asciiTheme="minorBidi" w:hAnsiTheme="minorBidi"/>
          <w:sz w:val="22"/>
          <w:szCs w:val="22"/>
          <w:rtl/>
          <w:lang w:bidi="ar-LY"/>
        </w:rPr>
        <w:t>المحلية والتجربة الاردنية، المؤسسة العربية للدراسات والنشر، عمان، بدون طبعة، 1978م، ص 39.</w:t>
      </w:r>
    </w:p>
  </w:footnote>
  <w:footnote w:id="322">
    <w:p w:rsidR="00D60B34" w:rsidRPr="00D06D55" w:rsidRDefault="00D60B34" w:rsidP="00BF0D09">
      <w:pPr>
        <w:pStyle w:val="a7"/>
        <w:jc w:val="both"/>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Pr>
          <w:rFonts w:asciiTheme="minorBidi" w:hAnsiTheme="minorBidi"/>
          <w:sz w:val="22"/>
          <w:szCs w:val="22"/>
          <w:rtl/>
        </w:rPr>
        <w:t>-  د. صفوان المبيض،</w:t>
      </w:r>
      <w:r w:rsidRPr="00D06D55">
        <w:rPr>
          <w:rFonts w:asciiTheme="minorBidi" w:hAnsiTheme="minorBidi"/>
          <w:sz w:val="22"/>
          <w:szCs w:val="22"/>
          <w:rtl/>
        </w:rPr>
        <w:t xml:space="preserve"> د. حسين الطراونة، د. توفيق عبدالهادي، المركزية واللامركزية، في تنظيم</w:t>
      </w:r>
      <w:r>
        <w:rPr>
          <w:rFonts w:asciiTheme="minorBidi" w:hAnsiTheme="minorBidi"/>
          <w:sz w:val="22"/>
          <w:szCs w:val="22"/>
          <w:rtl/>
        </w:rPr>
        <w:t xml:space="preserve"> الإدارة </w:t>
      </w:r>
      <w:r w:rsidRPr="00D06D55">
        <w:rPr>
          <w:rFonts w:asciiTheme="minorBidi" w:hAnsiTheme="minorBidi"/>
          <w:sz w:val="22"/>
          <w:szCs w:val="22"/>
          <w:rtl/>
        </w:rPr>
        <w:t>المحلية، دار اليازوري العلمية للنشر والتوزيع، عمان، الاردن، 2011م، ص 44</w:t>
      </w:r>
      <w:r>
        <w:rPr>
          <w:rFonts w:asciiTheme="minorBidi" w:hAnsiTheme="minorBidi"/>
          <w:sz w:val="22"/>
          <w:szCs w:val="22"/>
          <w:rtl/>
        </w:rPr>
        <w:t xml:space="preserve">. </w:t>
      </w:r>
      <w:r w:rsidRPr="00D06D55">
        <w:rPr>
          <w:rFonts w:asciiTheme="minorBidi" w:hAnsiTheme="minorBidi"/>
          <w:sz w:val="22"/>
          <w:szCs w:val="22"/>
          <w:rtl/>
        </w:rPr>
        <w:t xml:space="preserve">  </w:t>
      </w:r>
    </w:p>
  </w:footnote>
  <w:footnote w:id="323">
    <w:p w:rsidR="00D60B34" w:rsidRPr="00D06D55" w:rsidRDefault="00D60B34" w:rsidP="00C94684">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للمزيد أنظر المواد (133 – 134) من قانون</w:t>
      </w:r>
      <w:r>
        <w:rPr>
          <w:rFonts w:asciiTheme="minorBidi" w:hAnsiTheme="minorBidi"/>
          <w:sz w:val="22"/>
          <w:szCs w:val="22"/>
          <w:rtl/>
          <w:lang w:bidi="ar-LY"/>
        </w:rPr>
        <w:t xml:space="preserve"> الإدارة </w:t>
      </w:r>
      <w:r w:rsidRPr="00D06D55">
        <w:rPr>
          <w:rFonts w:asciiTheme="minorBidi" w:hAnsiTheme="minorBidi"/>
          <w:sz w:val="22"/>
          <w:szCs w:val="22"/>
          <w:rtl/>
          <w:lang w:bidi="ar-LY"/>
        </w:rPr>
        <w:t xml:space="preserve">المحلية المصري رقم </w:t>
      </w:r>
      <w:r>
        <w:rPr>
          <w:rFonts w:asciiTheme="minorBidi" w:hAnsiTheme="minorBidi" w:hint="cs"/>
          <w:sz w:val="22"/>
          <w:szCs w:val="22"/>
          <w:rtl/>
          <w:lang w:bidi="ar-LY"/>
        </w:rPr>
        <w:t>(</w:t>
      </w:r>
      <w:r w:rsidRPr="00D06D55">
        <w:rPr>
          <w:rFonts w:asciiTheme="minorBidi" w:hAnsiTheme="minorBidi"/>
          <w:sz w:val="22"/>
          <w:szCs w:val="22"/>
          <w:rtl/>
          <w:lang w:bidi="ar-LY"/>
        </w:rPr>
        <w:t>43</w:t>
      </w:r>
      <w:r>
        <w:rPr>
          <w:rFonts w:asciiTheme="minorBidi" w:hAnsiTheme="minorBidi" w:hint="cs"/>
          <w:sz w:val="22"/>
          <w:szCs w:val="22"/>
          <w:rtl/>
          <w:lang w:bidi="ar-LY"/>
        </w:rPr>
        <w:t>)</w:t>
      </w:r>
      <w:r w:rsidRPr="00D06D55">
        <w:rPr>
          <w:rFonts w:asciiTheme="minorBidi" w:hAnsiTheme="minorBidi"/>
          <w:sz w:val="22"/>
          <w:szCs w:val="22"/>
          <w:rtl/>
          <w:lang w:bidi="ar-LY"/>
        </w:rPr>
        <w:t>1979م، المعدل بالقانون رقم (45) 1988م.</w:t>
      </w:r>
    </w:p>
  </w:footnote>
  <w:footnote w:id="324">
    <w:p w:rsidR="00D60B34" w:rsidRPr="00D06D55" w:rsidRDefault="00D60B34" w:rsidP="009B18E2">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المادة (132) من قانون</w:t>
      </w:r>
      <w:r>
        <w:rPr>
          <w:rFonts w:asciiTheme="minorBidi" w:hAnsiTheme="minorBidi"/>
          <w:sz w:val="22"/>
          <w:szCs w:val="22"/>
          <w:rtl/>
          <w:lang w:bidi="ar-LY"/>
        </w:rPr>
        <w:t xml:space="preserve"> الإدارة </w:t>
      </w:r>
      <w:r w:rsidRPr="00D06D55">
        <w:rPr>
          <w:rFonts w:asciiTheme="minorBidi" w:hAnsiTheme="minorBidi"/>
          <w:sz w:val="22"/>
          <w:szCs w:val="22"/>
          <w:rtl/>
          <w:lang w:bidi="ar-LY"/>
        </w:rPr>
        <w:t>المحلية المصري رقم (43) لسنة 1979م المعدل بالقانون رقم (45) 1988م.</w:t>
      </w:r>
    </w:p>
  </w:footnote>
  <w:footnote w:id="325">
    <w:p w:rsidR="00D60B34" w:rsidRPr="00D06D55" w:rsidRDefault="00D60B34" w:rsidP="00BF0D09">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Pr>
          <w:rFonts w:asciiTheme="minorBidi" w:hAnsiTheme="minorBidi"/>
          <w:sz w:val="22"/>
          <w:szCs w:val="22"/>
          <w:rtl/>
          <w:lang w:bidi="ar-LY"/>
        </w:rPr>
        <w:t xml:space="preserve">-  </w:t>
      </w:r>
      <w:r>
        <w:rPr>
          <w:rFonts w:asciiTheme="minorBidi" w:hAnsiTheme="minorBidi" w:hint="cs"/>
          <w:sz w:val="22"/>
          <w:szCs w:val="22"/>
          <w:rtl/>
          <w:lang w:bidi="ar-LY"/>
        </w:rPr>
        <w:t>ا</w:t>
      </w:r>
      <w:r w:rsidRPr="00D06D55">
        <w:rPr>
          <w:rFonts w:asciiTheme="minorBidi" w:hAnsiTheme="minorBidi"/>
          <w:sz w:val="22"/>
          <w:szCs w:val="22"/>
          <w:rtl/>
          <w:lang w:bidi="ar-LY"/>
        </w:rPr>
        <w:t>نظر في ذلك المواد (13 – 61 – 68- 49 – 41) من القانون رقم (43)  لسنة 1979م، المعدل بالقانون رقم (45) 1988م.</w:t>
      </w:r>
    </w:p>
  </w:footnote>
  <w:footnote w:id="326">
    <w:p w:rsidR="00D60B34" w:rsidRDefault="00D60B34">
      <w:pPr>
        <w:pStyle w:val="a7"/>
      </w:pPr>
      <w:r>
        <w:rPr>
          <w:rStyle w:val="a8"/>
        </w:rPr>
        <w:footnoteRef/>
      </w:r>
      <w:r>
        <w:rPr>
          <w:rtl/>
        </w:rPr>
        <w:t xml:space="preserve"> </w:t>
      </w:r>
      <w:r>
        <w:rPr>
          <w:rFonts w:hint="cs"/>
          <w:rtl/>
        </w:rPr>
        <w:t xml:space="preserve">- </w:t>
      </w:r>
      <w:r w:rsidRPr="004A6EBE">
        <w:rPr>
          <w:rFonts w:asciiTheme="minorBidi" w:hAnsiTheme="minorBidi" w:hint="cs"/>
          <w:sz w:val="22"/>
          <w:szCs w:val="22"/>
          <w:rtl/>
          <w:lang w:bidi="ar-LY"/>
        </w:rPr>
        <w:t>أ. عبدالرحمن جمعة التركي، رقابة السلطة المركزية على الوحدات المحلية " دراسة مقارنة" رسالة ماجستير، دار الجامعة الجديدة للنشر، الاسكندرية، 2018م، ص 100.</w:t>
      </w:r>
    </w:p>
  </w:footnote>
  <w:footnote w:id="327">
    <w:p w:rsidR="00D60B34" w:rsidRPr="00366818" w:rsidRDefault="00D60B34" w:rsidP="00927BD5">
      <w:pPr>
        <w:pStyle w:val="a9"/>
        <w:bidi/>
        <w:jc w:val="both"/>
        <w:rPr>
          <w:rFonts w:asciiTheme="minorBidi" w:hAnsiTheme="minorBidi"/>
          <w:rtl/>
          <w:lang w:bidi="ar-LY"/>
        </w:rPr>
      </w:pPr>
      <w:r w:rsidRPr="00366818">
        <w:rPr>
          <w:rStyle w:val="a8"/>
          <w:rFonts w:asciiTheme="minorBidi" w:hAnsiTheme="minorBidi"/>
        </w:rPr>
        <w:footnoteRef/>
      </w:r>
      <w:r w:rsidRPr="00366818">
        <w:rPr>
          <w:rFonts w:asciiTheme="minorBidi" w:hAnsiTheme="minorBidi"/>
        </w:rPr>
        <w:t xml:space="preserve"> </w:t>
      </w:r>
      <w:r w:rsidRPr="00366818">
        <w:rPr>
          <w:rFonts w:asciiTheme="minorBidi" w:hAnsiTheme="minorBidi"/>
          <w:rtl/>
        </w:rPr>
        <w:t>- د</w:t>
      </w:r>
      <w:r>
        <w:rPr>
          <w:rFonts w:asciiTheme="minorBidi" w:hAnsiTheme="minorBidi" w:hint="cs"/>
          <w:rtl/>
        </w:rPr>
        <w:t>.</w:t>
      </w:r>
      <w:r w:rsidRPr="00366818">
        <w:rPr>
          <w:rFonts w:asciiTheme="minorBidi" w:hAnsiTheme="minorBidi"/>
          <w:rtl/>
        </w:rPr>
        <w:t xml:space="preserve"> محمد محمد بدران</w:t>
      </w:r>
      <w:r w:rsidRPr="00366818">
        <w:rPr>
          <w:rFonts w:asciiTheme="minorBidi" w:hAnsiTheme="minorBidi" w:hint="cs"/>
          <w:rtl/>
        </w:rPr>
        <w:t>،</w:t>
      </w:r>
      <w:r w:rsidRPr="00366818">
        <w:rPr>
          <w:rFonts w:asciiTheme="minorBidi" w:hAnsiTheme="minorBidi"/>
          <w:rtl/>
        </w:rPr>
        <w:t xml:space="preserve"> الإدارة المحلية، دار النهضة العربية،  </w:t>
      </w:r>
      <w:r>
        <w:rPr>
          <w:rFonts w:asciiTheme="minorBidi" w:hAnsiTheme="minorBidi" w:hint="cs"/>
          <w:rtl/>
        </w:rPr>
        <w:t>ط1</w:t>
      </w:r>
      <w:r w:rsidRPr="00366818">
        <w:rPr>
          <w:rFonts w:asciiTheme="minorBidi" w:hAnsiTheme="minorBidi"/>
          <w:rtl/>
        </w:rPr>
        <w:t>،  ص 35.</w:t>
      </w:r>
    </w:p>
  </w:footnote>
  <w:footnote w:id="328">
    <w:p w:rsidR="00D60B34" w:rsidRPr="00366818" w:rsidRDefault="00D60B34" w:rsidP="009B18E2">
      <w:pPr>
        <w:pStyle w:val="a7"/>
        <w:tabs>
          <w:tab w:val="left" w:pos="276"/>
          <w:tab w:val="left" w:pos="418"/>
          <w:tab w:val="left" w:pos="702"/>
          <w:tab w:val="left" w:pos="877"/>
        </w:tabs>
        <w:rPr>
          <w:rFonts w:asciiTheme="minorBidi" w:hAnsiTheme="minorBidi"/>
          <w:sz w:val="22"/>
          <w:szCs w:val="22"/>
          <w:rtl/>
          <w:lang w:bidi="ar-LY"/>
        </w:rPr>
      </w:pPr>
      <w:r w:rsidRPr="00366818">
        <w:rPr>
          <w:rStyle w:val="a8"/>
          <w:rFonts w:asciiTheme="minorBidi" w:hAnsiTheme="minorBidi"/>
          <w:sz w:val="22"/>
          <w:szCs w:val="22"/>
        </w:rPr>
        <w:footnoteRef/>
      </w:r>
      <w:r w:rsidRPr="00366818">
        <w:rPr>
          <w:rFonts w:asciiTheme="minorBidi" w:hAnsiTheme="minorBidi"/>
          <w:sz w:val="22"/>
          <w:szCs w:val="22"/>
        </w:rPr>
        <w:t xml:space="preserve"> </w:t>
      </w:r>
      <w:r w:rsidRPr="00366818">
        <w:rPr>
          <w:rFonts w:asciiTheme="minorBidi" w:hAnsiTheme="minorBidi"/>
          <w:sz w:val="22"/>
          <w:szCs w:val="22"/>
          <w:rtl/>
          <w:lang w:bidi="ar-LY"/>
        </w:rPr>
        <w:tab/>
        <w:t xml:space="preserve">- </w:t>
      </w:r>
      <w:r w:rsidRPr="00366818">
        <w:rPr>
          <w:rFonts w:asciiTheme="minorBidi" w:hAnsiTheme="minorBidi"/>
          <w:sz w:val="22"/>
          <w:szCs w:val="22"/>
          <w:rtl/>
          <w:lang w:bidi="ar-LY"/>
        </w:rPr>
        <w:tab/>
        <w:t>المادة (25) من القانون رقم (43) لسنة  1979م المعدل بالقانون رقم 26 لسنة 1982م بشأن الإدارة  المحلية.</w:t>
      </w:r>
    </w:p>
    <w:p w:rsidR="00D60B34" w:rsidRPr="00366818" w:rsidRDefault="00D60B34" w:rsidP="00BF0D09">
      <w:pPr>
        <w:pStyle w:val="a7"/>
        <w:tabs>
          <w:tab w:val="left" w:pos="276"/>
          <w:tab w:val="left" w:pos="418"/>
          <w:tab w:val="left" w:pos="702"/>
          <w:tab w:val="left" w:pos="877"/>
        </w:tabs>
        <w:rPr>
          <w:rFonts w:asciiTheme="minorBidi" w:hAnsiTheme="minorBidi"/>
          <w:sz w:val="22"/>
          <w:szCs w:val="22"/>
          <w:rtl/>
          <w:lang w:bidi="ar-LY"/>
        </w:rPr>
      </w:pPr>
      <w:r w:rsidRPr="00366818">
        <w:rPr>
          <w:rFonts w:asciiTheme="minorBidi" w:hAnsiTheme="minorBidi"/>
          <w:sz w:val="22"/>
          <w:szCs w:val="22"/>
          <w:rtl/>
          <w:lang w:bidi="ar-LY"/>
        </w:rPr>
        <w:t>- الجريدة الرسمية العدد 15 في 15 – 4 – 1982م.</w:t>
      </w:r>
      <w:r w:rsidRPr="00366818">
        <w:rPr>
          <w:rFonts w:asciiTheme="minorBidi" w:hAnsiTheme="minorBidi"/>
          <w:sz w:val="22"/>
          <w:szCs w:val="22"/>
          <w:rtl/>
          <w:lang w:bidi="ar-LY"/>
        </w:rPr>
        <w:tab/>
      </w:r>
    </w:p>
  </w:footnote>
  <w:footnote w:id="329">
    <w:p w:rsidR="00D60B34" w:rsidRPr="00366818" w:rsidRDefault="00D60B34" w:rsidP="00927BD5">
      <w:pPr>
        <w:pStyle w:val="a7"/>
        <w:rPr>
          <w:rFonts w:asciiTheme="minorBidi" w:hAnsiTheme="minorBidi"/>
          <w:sz w:val="22"/>
          <w:szCs w:val="22"/>
          <w:rtl/>
          <w:lang w:bidi="ar-LY"/>
        </w:rPr>
      </w:pPr>
      <w:r w:rsidRPr="00366818">
        <w:rPr>
          <w:rStyle w:val="a8"/>
          <w:rFonts w:asciiTheme="minorBidi" w:hAnsiTheme="minorBidi"/>
          <w:sz w:val="22"/>
          <w:szCs w:val="22"/>
        </w:rPr>
        <w:footnoteRef/>
      </w:r>
      <w:r w:rsidRPr="00366818">
        <w:rPr>
          <w:rFonts w:asciiTheme="minorBidi" w:hAnsiTheme="minorBidi"/>
          <w:sz w:val="22"/>
          <w:szCs w:val="22"/>
        </w:rPr>
        <w:t xml:space="preserve"> </w:t>
      </w:r>
      <w:r w:rsidRPr="00366818">
        <w:rPr>
          <w:rFonts w:asciiTheme="minorBidi" w:hAnsiTheme="minorBidi"/>
          <w:sz w:val="22"/>
          <w:szCs w:val="22"/>
          <w:rtl/>
        </w:rPr>
        <w:t>- د</w:t>
      </w:r>
      <w:r>
        <w:rPr>
          <w:rFonts w:asciiTheme="minorBidi" w:hAnsiTheme="minorBidi" w:hint="cs"/>
          <w:sz w:val="22"/>
          <w:szCs w:val="22"/>
          <w:rtl/>
        </w:rPr>
        <w:t>.</w:t>
      </w:r>
      <w:r w:rsidRPr="00366818">
        <w:rPr>
          <w:rFonts w:asciiTheme="minorBidi" w:hAnsiTheme="minorBidi"/>
          <w:sz w:val="22"/>
          <w:szCs w:val="22"/>
          <w:rtl/>
        </w:rPr>
        <w:t xml:space="preserve"> فؤاد العطار</w:t>
      </w:r>
      <w:r w:rsidRPr="00366818">
        <w:rPr>
          <w:rFonts w:asciiTheme="minorBidi" w:hAnsiTheme="minorBidi" w:hint="cs"/>
          <w:sz w:val="22"/>
          <w:szCs w:val="22"/>
          <w:rtl/>
        </w:rPr>
        <w:t>،</w:t>
      </w:r>
      <w:r w:rsidRPr="00366818">
        <w:rPr>
          <w:rFonts w:asciiTheme="minorBidi" w:hAnsiTheme="minorBidi"/>
          <w:sz w:val="22"/>
          <w:szCs w:val="22"/>
          <w:rtl/>
        </w:rPr>
        <w:t xml:space="preserve"> محاضرات في تنظيم</w:t>
      </w:r>
      <w:r w:rsidRPr="00366818">
        <w:rPr>
          <w:rFonts w:asciiTheme="minorBidi" w:hAnsiTheme="minorBidi" w:hint="cs"/>
          <w:sz w:val="22"/>
          <w:szCs w:val="22"/>
          <w:rtl/>
        </w:rPr>
        <w:t xml:space="preserve"> </w:t>
      </w:r>
      <w:r w:rsidRPr="00366818">
        <w:rPr>
          <w:rFonts w:asciiTheme="minorBidi" w:hAnsiTheme="minorBidi"/>
          <w:sz w:val="22"/>
          <w:szCs w:val="22"/>
          <w:rtl/>
        </w:rPr>
        <w:t xml:space="preserve"> الإدارة</w:t>
      </w:r>
      <w:r w:rsidRPr="00366818">
        <w:rPr>
          <w:rFonts w:asciiTheme="minorBidi" w:hAnsiTheme="minorBidi" w:hint="cs"/>
          <w:sz w:val="22"/>
          <w:szCs w:val="22"/>
          <w:rtl/>
        </w:rPr>
        <w:t xml:space="preserve"> </w:t>
      </w:r>
      <w:r w:rsidRPr="00366818">
        <w:rPr>
          <w:rFonts w:asciiTheme="minorBidi" w:hAnsiTheme="minorBidi"/>
          <w:sz w:val="22"/>
          <w:szCs w:val="22"/>
          <w:rtl/>
        </w:rPr>
        <w:t xml:space="preserve">العامة،  </w:t>
      </w:r>
      <w:r w:rsidRPr="00366818">
        <w:rPr>
          <w:rFonts w:asciiTheme="minorBidi" w:hAnsiTheme="minorBidi" w:hint="cs"/>
          <w:sz w:val="22"/>
          <w:szCs w:val="22"/>
          <w:rtl/>
        </w:rPr>
        <w:t>ط2</w:t>
      </w:r>
      <w:r w:rsidRPr="00366818">
        <w:rPr>
          <w:rFonts w:asciiTheme="minorBidi" w:hAnsiTheme="minorBidi"/>
          <w:sz w:val="22"/>
          <w:szCs w:val="22"/>
          <w:rtl/>
        </w:rPr>
        <w:t>،  1956- 1957 ص 178وما بعدها.</w:t>
      </w:r>
    </w:p>
  </w:footnote>
  <w:footnote w:id="330">
    <w:p w:rsidR="00D60B34" w:rsidRPr="00D06D55" w:rsidRDefault="00D60B34" w:rsidP="004A6EBE">
      <w:pPr>
        <w:tabs>
          <w:tab w:val="left" w:pos="7401"/>
        </w:tabs>
        <w:spacing w:after="0" w:line="240" w:lineRule="auto"/>
        <w:jc w:val="both"/>
        <w:rPr>
          <w:rFonts w:asciiTheme="minorBidi" w:hAnsiTheme="minorBidi"/>
          <w:rtl/>
          <w:lang w:bidi="ar-LY"/>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د. صبري توفيق حموده اللامركزية المحلية ورقابة السلطة المركزية في ليبيا</w:t>
      </w:r>
      <w:r>
        <w:rPr>
          <w:rFonts w:asciiTheme="minorBidi" w:hAnsiTheme="minorBidi"/>
          <w:rtl/>
        </w:rPr>
        <w:t xml:space="preserve">، </w:t>
      </w:r>
      <w:r w:rsidRPr="00D06D55">
        <w:rPr>
          <w:rFonts w:asciiTheme="minorBidi" w:hAnsiTheme="minorBidi"/>
          <w:rtl/>
        </w:rPr>
        <w:t xml:space="preserve"> </w:t>
      </w:r>
      <w:r>
        <w:rPr>
          <w:rFonts w:asciiTheme="minorBidi" w:hAnsiTheme="minorBidi" w:hint="cs"/>
          <w:rtl/>
        </w:rPr>
        <w:t>مرجع سابق</w:t>
      </w:r>
      <w:r>
        <w:rPr>
          <w:rFonts w:asciiTheme="minorBidi" w:hAnsiTheme="minorBidi"/>
          <w:rtl/>
        </w:rPr>
        <w:t xml:space="preserve">، </w:t>
      </w:r>
      <w:r w:rsidRPr="00D06D55">
        <w:rPr>
          <w:rFonts w:asciiTheme="minorBidi" w:hAnsiTheme="minorBidi"/>
          <w:rtl/>
        </w:rPr>
        <w:t xml:space="preserve"> ص 89 – 90 </w:t>
      </w:r>
    </w:p>
  </w:footnote>
  <w:footnote w:id="331">
    <w:p w:rsidR="00D60B34" w:rsidRPr="00D06D55" w:rsidRDefault="00D60B34" w:rsidP="00366818">
      <w:pPr>
        <w:tabs>
          <w:tab w:val="left" w:pos="7401"/>
        </w:tabs>
        <w:spacing w:after="0" w:line="240" w:lineRule="auto"/>
        <w:jc w:val="both"/>
        <w:rPr>
          <w:rFonts w:asciiTheme="minorBidi" w:hAnsiTheme="minorBidi"/>
          <w:rtl/>
        </w:rPr>
      </w:pPr>
      <w:r w:rsidRPr="00D06D55">
        <w:rPr>
          <w:rFonts w:asciiTheme="minorBidi" w:hAnsiTheme="minorBidi"/>
          <w:rtl/>
        </w:rPr>
        <w:t xml:space="preserve">  </w:t>
      </w:r>
      <w:r w:rsidRPr="00D06D55">
        <w:rPr>
          <w:rStyle w:val="a8"/>
          <w:rFonts w:asciiTheme="minorBidi" w:hAnsiTheme="minorBidi"/>
          <w:rtl/>
        </w:rPr>
        <w:t>1</w:t>
      </w:r>
      <w:r w:rsidRPr="00D06D55">
        <w:rPr>
          <w:rFonts w:asciiTheme="minorBidi" w:hAnsiTheme="minorBidi"/>
          <w:rtl/>
        </w:rPr>
        <w:t>- د. حسن محمد عوضة</w:t>
      </w:r>
      <w:r>
        <w:rPr>
          <w:rFonts w:asciiTheme="minorBidi" w:hAnsiTheme="minorBidi" w:hint="cs"/>
          <w:rtl/>
        </w:rPr>
        <w:t>،</w:t>
      </w:r>
      <w:r>
        <w:rPr>
          <w:rFonts w:asciiTheme="minorBidi" w:hAnsiTheme="minorBidi"/>
          <w:rtl/>
        </w:rPr>
        <w:t xml:space="preserve"> الإدارة </w:t>
      </w:r>
      <w:r w:rsidRPr="00D06D55">
        <w:rPr>
          <w:rFonts w:asciiTheme="minorBidi" w:hAnsiTheme="minorBidi"/>
          <w:rtl/>
        </w:rPr>
        <w:t>المحلية وتطبيقاتها في الدول العربية</w:t>
      </w:r>
      <w:r>
        <w:rPr>
          <w:rFonts w:asciiTheme="minorBidi" w:hAnsiTheme="minorBidi" w:hint="cs"/>
          <w:rtl/>
        </w:rPr>
        <w:t>،</w:t>
      </w:r>
      <w:r w:rsidRPr="00D06D55">
        <w:rPr>
          <w:rFonts w:asciiTheme="minorBidi" w:hAnsiTheme="minorBidi"/>
          <w:rtl/>
        </w:rPr>
        <w:t xml:space="preserve"> المؤسسة الجامعية للدراسات والنشر</w:t>
      </w:r>
      <w:r>
        <w:rPr>
          <w:rFonts w:asciiTheme="minorBidi" w:hAnsiTheme="minorBidi" w:hint="cs"/>
          <w:rtl/>
        </w:rPr>
        <w:t>،</w:t>
      </w:r>
      <w:r w:rsidRPr="00366818">
        <w:rPr>
          <w:rFonts w:asciiTheme="minorBidi" w:hAnsiTheme="minorBidi" w:hint="cs"/>
          <w:rtl/>
        </w:rPr>
        <w:t xml:space="preserve"> </w:t>
      </w:r>
      <w:r>
        <w:rPr>
          <w:rFonts w:asciiTheme="minorBidi" w:hAnsiTheme="minorBidi" w:hint="cs"/>
          <w:rtl/>
        </w:rPr>
        <w:t>ا</w:t>
      </w:r>
      <w:r w:rsidRPr="00D06D55">
        <w:rPr>
          <w:rFonts w:asciiTheme="minorBidi" w:hAnsiTheme="minorBidi"/>
          <w:rtl/>
        </w:rPr>
        <w:t>لقاهرة</w:t>
      </w:r>
      <w:r>
        <w:rPr>
          <w:rFonts w:asciiTheme="minorBidi" w:hAnsiTheme="minorBidi" w:hint="cs"/>
          <w:rtl/>
        </w:rPr>
        <w:t>،</w:t>
      </w:r>
      <w:r w:rsidRPr="00366818">
        <w:rPr>
          <w:rFonts w:asciiTheme="minorBidi" w:hAnsiTheme="minorBidi" w:hint="cs"/>
          <w:rtl/>
        </w:rPr>
        <w:t xml:space="preserve"> </w:t>
      </w:r>
      <w:r>
        <w:rPr>
          <w:rFonts w:asciiTheme="minorBidi" w:hAnsiTheme="minorBidi" w:hint="cs"/>
          <w:rtl/>
        </w:rPr>
        <w:t xml:space="preserve">ط1، </w:t>
      </w:r>
      <w:r w:rsidRPr="00D06D55">
        <w:rPr>
          <w:rFonts w:asciiTheme="minorBidi" w:hAnsiTheme="minorBidi"/>
          <w:rtl/>
        </w:rPr>
        <w:t>1983 م</w:t>
      </w:r>
      <w:r>
        <w:rPr>
          <w:rFonts w:asciiTheme="minorBidi" w:hAnsiTheme="minorBidi"/>
          <w:rtl/>
        </w:rPr>
        <w:t xml:space="preserve">، </w:t>
      </w:r>
      <w:r w:rsidRPr="00D06D55">
        <w:rPr>
          <w:rFonts w:asciiTheme="minorBidi" w:hAnsiTheme="minorBidi"/>
          <w:rtl/>
        </w:rPr>
        <w:t xml:space="preserve"> ص 31</w:t>
      </w:r>
      <w:r>
        <w:rPr>
          <w:rFonts w:asciiTheme="minorBidi" w:hAnsiTheme="minorBidi"/>
          <w:rtl/>
        </w:rPr>
        <w:t xml:space="preserve">.  </w:t>
      </w:r>
    </w:p>
  </w:footnote>
  <w:footnote w:id="332">
    <w:p w:rsidR="00D60B34" w:rsidRPr="00820AB9" w:rsidRDefault="00D60B34" w:rsidP="009B18E2">
      <w:pPr>
        <w:tabs>
          <w:tab w:val="left" w:pos="7401"/>
        </w:tabs>
        <w:spacing w:after="0" w:line="240" w:lineRule="auto"/>
        <w:ind w:right="-284"/>
        <w:jc w:val="both"/>
        <w:rPr>
          <w:rFonts w:asciiTheme="minorBidi" w:hAnsiTheme="minorBidi"/>
          <w:rtl/>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د. محمد محمد بدران،</w:t>
      </w:r>
      <w:r>
        <w:rPr>
          <w:rFonts w:asciiTheme="minorBidi" w:hAnsiTheme="minorBidi" w:hint="cs"/>
          <w:rtl/>
        </w:rPr>
        <w:t xml:space="preserve"> </w:t>
      </w:r>
      <w:r>
        <w:rPr>
          <w:rFonts w:asciiTheme="minorBidi" w:hAnsiTheme="minorBidi"/>
          <w:rtl/>
        </w:rPr>
        <w:t xml:space="preserve">الإدارة </w:t>
      </w:r>
      <w:r w:rsidRPr="00D06D55">
        <w:rPr>
          <w:rFonts w:asciiTheme="minorBidi" w:hAnsiTheme="minorBidi"/>
          <w:rtl/>
        </w:rPr>
        <w:t>المحلية، دراسة في المفاهيم والمبادئ العلمية، دار النهضة العربية القاهرة، 1986م</w:t>
      </w:r>
      <w:r>
        <w:rPr>
          <w:rFonts w:asciiTheme="minorBidi" w:hAnsiTheme="minorBidi"/>
          <w:rtl/>
        </w:rPr>
        <w:t xml:space="preserve">، </w:t>
      </w:r>
      <w:r w:rsidRPr="00D06D55">
        <w:rPr>
          <w:rFonts w:asciiTheme="minorBidi" w:hAnsiTheme="minorBidi"/>
          <w:rtl/>
        </w:rPr>
        <w:t xml:space="preserve"> ص 126. </w:t>
      </w:r>
    </w:p>
  </w:footnote>
  <w:footnote w:id="333">
    <w:p w:rsidR="00D60B34" w:rsidRPr="00D06D55" w:rsidRDefault="00D60B34" w:rsidP="004A6EBE">
      <w:pPr>
        <w:pStyle w:val="a7"/>
        <w:jc w:val="both"/>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rPr>
        <w:t xml:space="preserve">-  د. أرحيم سليمان الكبيسي – المبادئ في القانون </w:t>
      </w:r>
      <w:r>
        <w:rPr>
          <w:rFonts w:asciiTheme="minorBidi" w:hAnsiTheme="minorBidi"/>
          <w:sz w:val="22"/>
          <w:szCs w:val="22"/>
          <w:rtl/>
        </w:rPr>
        <w:t xml:space="preserve">الإداري  </w:t>
      </w:r>
      <w:r w:rsidRPr="00D06D55">
        <w:rPr>
          <w:rFonts w:asciiTheme="minorBidi" w:hAnsiTheme="minorBidi"/>
          <w:sz w:val="22"/>
          <w:szCs w:val="22"/>
          <w:rtl/>
        </w:rPr>
        <w:t>الليبي – كلية القانون جامعة المرقب</w:t>
      </w:r>
      <w:r>
        <w:rPr>
          <w:rFonts w:asciiTheme="minorBidi" w:hAnsiTheme="minorBidi"/>
          <w:sz w:val="22"/>
          <w:szCs w:val="22"/>
          <w:rtl/>
        </w:rPr>
        <w:t xml:space="preserve">، </w:t>
      </w:r>
      <w:r w:rsidRPr="00D06D55">
        <w:rPr>
          <w:rFonts w:asciiTheme="minorBidi" w:hAnsiTheme="minorBidi"/>
          <w:sz w:val="22"/>
          <w:szCs w:val="22"/>
          <w:rtl/>
        </w:rPr>
        <w:t xml:space="preserve"> </w:t>
      </w:r>
      <w:r>
        <w:rPr>
          <w:rFonts w:asciiTheme="minorBidi" w:hAnsiTheme="minorBidi" w:hint="cs"/>
          <w:sz w:val="22"/>
          <w:szCs w:val="22"/>
          <w:rtl/>
        </w:rPr>
        <w:t>ط1</w:t>
      </w:r>
      <w:r>
        <w:rPr>
          <w:rFonts w:asciiTheme="minorBidi" w:hAnsiTheme="minorBidi"/>
          <w:sz w:val="22"/>
          <w:szCs w:val="22"/>
          <w:rtl/>
        </w:rPr>
        <w:t xml:space="preserve">، </w:t>
      </w:r>
      <w:r w:rsidRPr="00D06D55">
        <w:rPr>
          <w:rFonts w:asciiTheme="minorBidi" w:hAnsiTheme="minorBidi"/>
          <w:sz w:val="22"/>
          <w:szCs w:val="22"/>
          <w:rtl/>
        </w:rPr>
        <w:t xml:space="preserve"> سنة 2005 م – ص 68</w:t>
      </w:r>
    </w:p>
  </w:footnote>
  <w:footnote w:id="334">
    <w:p w:rsidR="00D60B34" w:rsidRPr="00D06D55" w:rsidRDefault="00D60B34" w:rsidP="00BF0D09">
      <w:pPr>
        <w:pStyle w:val="a7"/>
        <w:rPr>
          <w:rFonts w:asciiTheme="minorBidi" w:hAnsiTheme="minorBidi"/>
          <w:sz w:val="22"/>
          <w:szCs w:val="22"/>
          <w:rtl/>
          <w:lang w:bidi="ar-LY"/>
        </w:rPr>
      </w:pPr>
      <w:r>
        <w:rPr>
          <w:rFonts w:asciiTheme="minorBidi" w:hAnsiTheme="minorBidi" w:hint="cs"/>
          <w:sz w:val="22"/>
          <w:szCs w:val="22"/>
          <w:vertAlign w:val="superscript"/>
          <w:rtl/>
        </w:rPr>
        <w:t>1</w:t>
      </w:r>
      <w:r>
        <w:rPr>
          <w:rFonts w:asciiTheme="minorBidi" w:hAnsiTheme="minorBidi"/>
          <w:sz w:val="22"/>
          <w:szCs w:val="22"/>
          <w:rtl/>
        </w:rPr>
        <w:t xml:space="preserve">- للمزيد </w:t>
      </w:r>
      <w:r>
        <w:rPr>
          <w:rFonts w:asciiTheme="minorBidi" w:hAnsiTheme="minorBidi" w:hint="cs"/>
          <w:sz w:val="22"/>
          <w:szCs w:val="22"/>
          <w:rtl/>
        </w:rPr>
        <w:t>ا</w:t>
      </w:r>
      <w:r w:rsidRPr="00D06D55">
        <w:rPr>
          <w:rFonts w:asciiTheme="minorBidi" w:hAnsiTheme="minorBidi"/>
          <w:sz w:val="22"/>
          <w:szCs w:val="22"/>
          <w:rtl/>
        </w:rPr>
        <w:t>نظر في ذلك نص المادة (46) من اللائحة التنفيذية للقانون 59/2012 م</w:t>
      </w:r>
      <w:r>
        <w:rPr>
          <w:rFonts w:asciiTheme="minorBidi" w:hAnsiTheme="minorBidi"/>
          <w:sz w:val="22"/>
          <w:szCs w:val="22"/>
          <w:rtl/>
        </w:rPr>
        <w:t xml:space="preserve"> بشأن الإدارة  المحلية</w:t>
      </w:r>
      <w:r w:rsidRPr="00D06D55">
        <w:rPr>
          <w:rFonts w:asciiTheme="minorBidi" w:hAnsiTheme="minorBidi"/>
          <w:sz w:val="22"/>
          <w:szCs w:val="22"/>
          <w:rtl/>
        </w:rPr>
        <w:t xml:space="preserve">. </w:t>
      </w:r>
    </w:p>
  </w:footnote>
  <w:footnote w:id="335">
    <w:p w:rsidR="00D60B34" w:rsidRPr="00D06D55" w:rsidRDefault="00D60B34" w:rsidP="00BF0D09">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rPr>
        <w:t>-  انظر نص المادة (47) من اللائحة التنفيذية للقانون السابق.</w:t>
      </w:r>
    </w:p>
  </w:footnote>
  <w:footnote w:id="336">
    <w:p w:rsidR="00D60B34" w:rsidRPr="00D06D55" w:rsidRDefault="00D60B34" w:rsidP="00927BD5">
      <w:pPr>
        <w:tabs>
          <w:tab w:val="left" w:pos="7401"/>
        </w:tabs>
        <w:spacing w:after="0" w:line="240" w:lineRule="auto"/>
        <w:jc w:val="both"/>
        <w:rPr>
          <w:rFonts w:asciiTheme="minorBidi" w:hAnsiTheme="minorBidi"/>
          <w:rtl/>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نصت المادة 48 من اللائحة التنفيذية للقانون</w:t>
      </w:r>
      <w:r>
        <w:rPr>
          <w:rFonts w:asciiTheme="minorBidi" w:hAnsiTheme="minorBidi" w:hint="cs"/>
          <w:rtl/>
        </w:rPr>
        <w:t>(</w:t>
      </w:r>
      <w:r w:rsidRPr="00D06D55">
        <w:rPr>
          <w:rFonts w:asciiTheme="minorBidi" w:hAnsiTheme="minorBidi"/>
          <w:rtl/>
        </w:rPr>
        <w:t>59</w:t>
      </w:r>
      <w:r>
        <w:rPr>
          <w:rFonts w:asciiTheme="minorBidi" w:hAnsiTheme="minorBidi" w:hint="cs"/>
          <w:rtl/>
        </w:rPr>
        <w:t>)</w:t>
      </w:r>
      <w:r w:rsidRPr="00D06D55">
        <w:rPr>
          <w:rFonts w:asciiTheme="minorBidi" w:hAnsiTheme="minorBidi"/>
          <w:rtl/>
        </w:rPr>
        <w:t xml:space="preserve"> لسنة 2012 م</w:t>
      </w:r>
      <w:r>
        <w:rPr>
          <w:rFonts w:asciiTheme="minorBidi" w:hAnsiTheme="minorBidi"/>
          <w:rtl/>
        </w:rPr>
        <w:t xml:space="preserve"> بشأن  الإدارة  المحلية</w:t>
      </w:r>
      <w:r w:rsidRPr="00D06D55">
        <w:rPr>
          <w:rFonts w:asciiTheme="minorBidi" w:hAnsiTheme="minorBidi"/>
          <w:rtl/>
        </w:rPr>
        <w:t xml:space="preserve"> على أن تسقط العضوية بالمجلس في أحد</w:t>
      </w:r>
      <w:r>
        <w:rPr>
          <w:rFonts w:asciiTheme="minorBidi" w:hAnsiTheme="minorBidi" w:hint="cs"/>
          <w:rtl/>
        </w:rPr>
        <w:t>ى</w:t>
      </w:r>
      <w:r w:rsidRPr="00D06D55">
        <w:rPr>
          <w:rFonts w:asciiTheme="minorBidi" w:hAnsiTheme="minorBidi"/>
          <w:rtl/>
        </w:rPr>
        <w:t xml:space="preserve"> الحالتين التاليتين :</w:t>
      </w:r>
    </w:p>
    <w:p w:rsidR="00D60B34" w:rsidRPr="00D06D55" w:rsidRDefault="00D60B34" w:rsidP="00BF0D09">
      <w:pPr>
        <w:tabs>
          <w:tab w:val="left" w:pos="7401"/>
        </w:tabs>
        <w:spacing w:after="0" w:line="240" w:lineRule="auto"/>
        <w:jc w:val="both"/>
        <w:rPr>
          <w:rFonts w:asciiTheme="minorBidi" w:hAnsiTheme="minorBidi"/>
          <w:rtl/>
        </w:rPr>
      </w:pPr>
      <w:r w:rsidRPr="00D06D55">
        <w:rPr>
          <w:rFonts w:asciiTheme="minorBidi" w:hAnsiTheme="minorBidi"/>
          <w:rtl/>
        </w:rPr>
        <w:t>أ- فقد شرط من شروطها العضوية المنصوص عليها</w:t>
      </w:r>
      <w:r>
        <w:rPr>
          <w:rFonts w:asciiTheme="minorBidi" w:hAnsiTheme="minorBidi"/>
          <w:rtl/>
        </w:rPr>
        <w:t xml:space="preserve">. </w:t>
      </w:r>
    </w:p>
    <w:p w:rsidR="00D60B34" w:rsidRPr="00D06D55" w:rsidRDefault="00D60B34" w:rsidP="00BF0D09">
      <w:pPr>
        <w:tabs>
          <w:tab w:val="left" w:pos="7401"/>
        </w:tabs>
        <w:spacing w:after="0" w:line="240" w:lineRule="auto"/>
        <w:jc w:val="both"/>
        <w:rPr>
          <w:rFonts w:asciiTheme="minorBidi" w:hAnsiTheme="minorBidi"/>
          <w:rtl/>
        </w:rPr>
      </w:pPr>
      <w:r w:rsidRPr="00D06D55">
        <w:rPr>
          <w:rFonts w:asciiTheme="minorBidi" w:hAnsiTheme="minorBidi"/>
          <w:rtl/>
        </w:rPr>
        <w:t>ب- إخلاله بواجبات العضوية</w:t>
      </w:r>
      <w:r>
        <w:rPr>
          <w:rFonts w:asciiTheme="minorBidi" w:hAnsiTheme="minorBidi"/>
          <w:rtl/>
        </w:rPr>
        <w:t xml:space="preserve"> أو </w:t>
      </w:r>
      <w:r w:rsidRPr="00D06D55">
        <w:rPr>
          <w:rFonts w:asciiTheme="minorBidi" w:hAnsiTheme="minorBidi"/>
          <w:rtl/>
        </w:rPr>
        <w:t>مقتضياتها.</w:t>
      </w:r>
      <w:r w:rsidRPr="00D06D55">
        <w:rPr>
          <w:rFonts w:asciiTheme="minorBidi" w:hAnsiTheme="minorBidi"/>
        </w:rPr>
        <w:tab/>
      </w:r>
    </w:p>
  </w:footnote>
  <w:footnote w:id="337">
    <w:p w:rsidR="00D60B34" w:rsidRPr="00D06D55" w:rsidRDefault="00D60B34" w:rsidP="00927BD5">
      <w:pPr>
        <w:tabs>
          <w:tab w:val="left" w:pos="7401"/>
        </w:tabs>
        <w:spacing w:after="0" w:line="240" w:lineRule="auto"/>
        <w:jc w:val="both"/>
        <w:rPr>
          <w:rFonts w:asciiTheme="minorBidi" w:hAnsiTheme="minorBidi"/>
          <w:rtl/>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نصت المادة (67) من القانون </w:t>
      </w:r>
      <w:r>
        <w:rPr>
          <w:rFonts w:asciiTheme="minorBidi" w:hAnsiTheme="minorBidi" w:hint="cs"/>
          <w:rtl/>
        </w:rPr>
        <w:t>(</w:t>
      </w:r>
      <w:r w:rsidRPr="00D06D55">
        <w:rPr>
          <w:rFonts w:asciiTheme="minorBidi" w:hAnsiTheme="minorBidi"/>
          <w:rtl/>
        </w:rPr>
        <w:t>59</w:t>
      </w:r>
      <w:r>
        <w:rPr>
          <w:rFonts w:asciiTheme="minorBidi" w:hAnsiTheme="minorBidi" w:hint="cs"/>
          <w:rtl/>
        </w:rPr>
        <w:t>)</w:t>
      </w:r>
      <w:r w:rsidRPr="00D06D55">
        <w:rPr>
          <w:rFonts w:asciiTheme="minorBidi" w:hAnsiTheme="minorBidi"/>
          <w:rtl/>
        </w:rPr>
        <w:t>2012م</w:t>
      </w:r>
      <w:r>
        <w:rPr>
          <w:rFonts w:asciiTheme="minorBidi" w:hAnsiTheme="minorBidi"/>
          <w:rtl/>
        </w:rPr>
        <w:t xml:space="preserve"> بشأن الإدارة المحلية</w:t>
      </w:r>
      <w:r w:rsidRPr="00D06D55">
        <w:rPr>
          <w:rFonts w:asciiTheme="minorBidi" w:hAnsiTheme="minorBidi"/>
          <w:rtl/>
        </w:rPr>
        <w:t xml:space="preserve"> على أن " تسري على العاملين بالمحافظات ومكوناتها أحكام التشريعات الوظيفية والضمانية النافذة.</w:t>
      </w:r>
    </w:p>
    <w:p w:rsidR="00D60B34" w:rsidRPr="00D06D55" w:rsidRDefault="00D60B34" w:rsidP="00927BD5">
      <w:pPr>
        <w:tabs>
          <w:tab w:val="left" w:pos="7401"/>
        </w:tabs>
        <w:spacing w:after="0" w:line="240" w:lineRule="auto"/>
        <w:jc w:val="both"/>
        <w:rPr>
          <w:rFonts w:asciiTheme="minorBidi" w:hAnsiTheme="minorBidi"/>
        </w:rPr>
      </w:pPr>
      <w:r w:rsidRPr="00D06D55">
        <w:rPr>
          <w:rFonts w:asciiTheme="minorBidi" w:hAnsiTheme="minorBidi"/>
          <w:rtl/>
        </w:rPr>
        <w:t>* - التشريعات الوظيفية النافذة هي : القانون رقم (12) لسنة 2010م</w:t>
      </w:r>
      <w:r>
        <w:rPr>
          <w:rFonts w:asciiTheme="minorBidi" w:hAnsiTheme="minorBidi"/>
          <w:rtl/>
        </w:rPr>
        <w:t xml:space="preserve"> بشأن</w:t>
      </w:r>
      <w:r>
        <w:rPr>
          <w:rFonts w:asciiTheme="minorBidi" w:hAnsiTheme="minorBidi" w:hint="cs"/>
          <w:rtl/>
        </w:rPr>
        <w:t xml:space="preserve"> </w:t>
      </w:r>
      <w:r w:rsidRPr="00D06D55">
        <w:rPr>
          <w:rFonts w:asciiTheme="minorBidi" w:hAnsiTheme="minorBidi"/>
          <w:rtl/>
        </w:rPr>
        <w:t>علاقات العمل ولائحته التنفيذية وكذلك القانون رقم</w:t>
      </w:r>
      <w:r>
        <w:rPr>
          <w:rFonts w:asciiTheme="minorBidi" w:hAnsiTheme="minorBidi" w:hint="cs"/>
          <w:rtl/>
        </w:rPr>
        <w:t>(</w:t>
      </w:r>
      <w:r w:rsidRPr="00D06D55">
        <w:rPr>
          <w:rFonts w:asciiTheme="minorBidi" w:hAnsiTheme="minorBidi"/>
          <w:rtl/>
        </w:rPr>
        <w:t>20</w:t>
      </w:r>
      <w:r>
        <w:rPr>
          <w:rFonts w:asciiTheme="minorBidi" w:hAnsiTheme="minorBidi" w:hint="cs"/>
          <w:rtl/>
        </w:rPr>
        <w:t>)</w:t>
      </w:r>
      <w:r w:rsidRPr="00D06D55">
        <w:rPr>
          <w:rFonts w:asciiTheme="minorBidi" w:hAnsiTheme="minorBidi"/>
          <w:rtl/>
        </w:rPr>
        <w:t xml:space="preserve"> لسنة 2010م</w:t>
      </w:r>
      <w:r>
        <w:rPr>
          <w:rFonts w:asciiTheme="minorBidi" w:hAnsiTheme="minorBidi"/>
          <w:rtl/>
        </w:rPr>
        <w:t xml:space="preserve"> بشأن  </w:t>
      </w:r>
      <w:r w:rsidRPr="00D06D55">
        <w:rPr>
          <w:rFonts w:asciiTheme="minorBidi" w:hAnsiTheme="minorBidi"/>
          <w:rtl/>
        </w:rPr>
        <w:t>نظام التأ</w:t>
      </w:r>
      <w:r>
        <w:rPr>
          <w:rFonts w:asciiTheme="minorBidi" w:hAnsiTheme="minorBidi" w:hint="cs"/>
          <w:rtl/>
        </w:rPr>
        <w:t>مين</w:t>
      </w:r>
      <w:r w:rsidRPr="00D06D55">
        <w:rPr>
          <w:rFonts w:asciiTheme="minorBidi" w:hAnsiTheme="minorBidi"/>
          <w:rtl/>
        </w:rPr>
        <w:t xml:space="preserve"> الصحي، وكذلك قانون الضمان الاجتماعي. </w:t>
      </w:r>
    </w:p>
    <w:p w:rsidR="00D60B34" w:rsidRPr="00D06D55" w:rsidRDefault="00D60B34" w:rsidP="00BF0D09">
      <w:pPr>
        <w:pStyle w:val="a7"/>
        <w:rPr>
          <w:rFonts w:asciiTheme="minorBidi" w:hAnsiTheme="minorBidi"/>
          <w:sz w:val="22"/>
          <w:szCs w:val="22"/>
          <w:rtl/>
          <w:lang w:bidi="ar-LY"/>
        </w:rPr>
      </w:pPr>
    </w:p>
  </w:footnote>
  <w:footnote w:id="338">
    <w:p w:rsidR="00D60B34" w:rsidRPr="00D06D55" w:rsidRDefault="00D60B34" w:rsidP="00477F63">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xml:space="preserve">- د. خليفة </w:t>
      </w:r>
      <w:r>
        <w:rPr>
          <w:rFonts w:asciiTheme="minorBidi" w:hAnsiTheme="minorBidi"/>
          <w:sz w:val="22"/>
          <w:szCs w:val="22"/>
          <w:rtl/>
          <w:lang w:bidi="ar-LY"/>
        </w:rPr>
        <w:t>إحواس</w:t>
      </w:r>
      <w:r w:rsidRPr="00D06D55">
        <w:rPr>
          <w:rFonts w:asciiTheme="minorBidi" w:hAnsiTheme="minorBidi"/>
          <w:sz w:val="22"/>
          <w:szCs w:val="22"/>
          <w:rtl/>
          <w:lang w:bidi="ar-LY"/>
        </w:rPr>
        <w:t>،</w:t>
      </w:r>
      <w:r>
        <w:rPr>
          <w:rFonts w:asciiTheme="minorBidi" w:hAnsiTheme="minorBidi"/>
          <w:sz w:val="22"/>
          <w:szCs w:val="22"/>
          <w:rtl/>
          <w:lang w:bidi="ar-LY"/>
        </w:rPr>
        <w:t xml:space="preserve"> الإدارة </w:t>
      </w:r>
      <w:r w:rsidRPr="00D06D55">
        <w:rPr>
          <w:rFonts w:asciiTheme="minorBidi" w:hAnsiTheme="minorBidi"/>
          <w:sz w:val="22"/>
          <w:szCs w:val="22"/>
          <w:rtl/>
          <w:lang w:bidi="ar-LY"/>
        </w:rPr>
        <w:t>المحلية في ليبيا (1951 – 2014)</w:t>
      </w:r>
      <w:r>
        <w:rPr>
          <w:rFonts w:asciiTheme="minorBidi" w:hAnsiTheme="minorBidi" w:hint="cs"/>
          <w:sz w:val="22"/>
          <w:szCs w:val="22"/>
          <w:rtl/>
          <w:lang w:bidi="ar-LY"/>
        </w:rPr>
        <w:t>مرجع سابق</w:t>
      </w:r>
      <w:r w:rsidRPr="00D06D55">
        <w:rPr>
          <w:rFonts w:asciiTheme="minorBidi" w:hAnsiTheme="minorBidi"/>
          <w:sz w:val="22"/>
          <w:szCs w:val="22"/>
          <w:rtl/>
          <w:lang w:bidi="ar-LY"/>
        </w:rPr>
        <w:t>، ص 111.</w:t>
      </w:r>
    </w:p>
  </w:footnote>
  <w:footnote w:id="339">
    <w:p w:rsidR="00D60B34" w:rsidRPr="00D06D55" w:rsidRDefault="00D60B34" w:rsidP="0038436C">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xml:space="preserve">- </w:t>
      </w:r>
      <w:r w:rsidRPr="00C94684">
        <w:rPr>
          <w:rFonts w:asciiTheme="minorBidi" w:hAnsiTheme="minorBidi"/>
          <w:color w:val="FF0000"/>
          <w:sz w:val="22"/>
          <w:szCs w:val="22"/>
          <w:rtl/>
          <w:lang w:bidi="ar-LY"/>
        </w:rPr>
        <w:t xml:space="preserve">المادة (144/ف1) والمادة (145/ف2) من قانون </w:t>
      </w:r>
      <w:r>
        <w:rPr>
          <w:rFonts w:asciiTheme="minorBidi" w:hAnsiTheme="minorBidi"/>
          <w:sz w:val="22"/>
          <w:szCs w:val="22"/>
          <w:rtl/>
          <w:lang w:bidi="ar-LY"/>
        </w:rPr>
        <w:t xml:space="preserve">الإدارة </w:t>
      </w:r>
      <w:r w:rsidRPr="00D06D55">
        <w:rPr>
          <w:rFonts w:asciiTheme="minorBidi" w:hAnsiTheme="minorBidi"/>
          <w:sz w:val="22"/>
          <w:szCs w:val="22"/>
          <w:rtl/>
          <w:lang w:bidi="ar-LY"/>
        </w:rPr>
        <w:t xml:space="preserve">المحلية المصري رقم </w:t>
      </w:r>
      <w:r>
        <w:rPr>
          <w:rFonts w:asciiTheme="minorBidi" w:hAnsiTheme="minorBidi" w:hint="cs"/>
          <w:sz w:val="22"/>
          <w:szCs w:val="22"/>
          <w:rtl/>
          <w:lang w:bidi="ar-LY"/>
        </w:rPr>
        <w:t>(</w:t>
      </w:r>
      <w:r w:rsidRPr="00D06D55">
        <w:rPr>
          <w:rFonts w:asciiTheme="minorBidi" w:hAnsiTheme="minorBidi"/>
          <w:sz w:val="22"/>
          <w:szCs w:val="22"/>
          <w:rtl/>
          <w:lang w:bidi="ar-LY"/>
        </w:rPr>
        <w:t>43</w:t>
      </w:r>
      <w:r>
        <w:rPr>
          <w:rFonts w:asciiTheme="minorBidi" w:hAnsiTheme="minorBidi" w:hint="cs"/>
          <w:sz w:val="22"/>
          <w:szCs w:val="22"/>
          <w:rtl/>
          <w:lang w:bidi="ar-LY"/>
        </w:rPr>
        <w:t>)</w:t>
      </w:r>
      <w:r w:rsidRPr="00D06D55">
        <w:rPr>
          <w:rFonts w:asciiTheme="minorBidi" w:hAnsiTheme="minorBidi"/>
          <w:sz w:val="22"/>
          <w:szCs w:val="22"/>
          <w:rtl/>
          <w:lang w:bidi="ar-LY"/>
        </w:rPr>
        <w:t>/1979م الم</w:t>
      </w:r>
      <w:r>
        <w:rPr>
          <w:rFonts w:asciiTheme="minorBidi" w:hAnsiTheme="minorBidi" w:hint="cs"/>
          <w:sz w:val="22"/>
          <w:szCs w:val="22"/>
          <w:rtl/>
          <w:lang w:bidi="ar-LY"/>
        </w:rPr>
        <w:t>عدل</w:t>
      </w:r>
      <w:r w:rsidRPr="00D06D55">
        <w:rPr>
          <w:rFonts w:asciiTheme="minorBidi" w:hAnsiTheme="minorBidi"/>
          <w:sz w:val="22"/>
          <w:szCs w:val="22"/>
          <w:rtl/>
          <w:lang w:bidi="ar-LY"/>
        </w:rPr>
        <w:t>تان بالقانون رقم (50) لسنة 1981م</w:t>
      </w:r>
      <w:r>
        <w:rPr>
          <w:rFonts w:asciiTheme="minorBidi" w:hAnsiTheme="minorBidi" w:hint="cs"/>
          <w:sz w:val="22"/>
          <w:szCs w:val="22"/>
          <w:rtl/>
          <w:lang w:bidi="ar-LY"/>
        </w:rPr>
        <w:t>،</w:t>
      </w:r>
      <w:r w:rsidRPr="00D06D55">
        <w:rPr>
          <w:rFonts w:asciiTheme="minorBidi" w:hAnsiTheme="minorBidi"/>
          <w:sz w:val="22"/>
          <w:szCs w:val="22"/>
          <w:rtl/>
          <w:lang w:bidi="ar-LY"/>
        </w:rPr>
        <w:t xml:space="preserve"> وألغيت الفقرة الثانية من المادة (144) و</w:t>
      </w:r>
      <w:r>
        <w:rPr>
          <w:rFonts w:asciiTheme="minorBidi" w:hAnsiTheme="minorBidi" w:hint="cs"/>
          <w:sz w:val="22"/>
          <w:szCs w:val="22"/>
          <w:rtl/>
          <w:lang w:bidi="ar-LY"/>
        </w:rPr>
        <w:t>عد</w:t>
      </w:r>
      <w:r w:rsidRPr="00D06D55">
        <w:rPr>
          <w:rFonts w:asciiTheme="minorBidi" w:hAnsiTheme="minorBidi"/>
          <w:sz w:val="22"/>
          <w:szCs w:val="22"/>
          <w:rtl/>
          <w:lang w:bidi="ar-LY"/>
        </w:rPr>
        <w:t>لت الفقرة</w:t>
      </w:r>
      <w:r>
        <w:rPr>
          <w:rFonts w:asciiTheme="minorBidi" w:hAnsiTheme="minorBidi"/>
          <w:sz w:val="22"/>
          <w:szCs w:val="22"/>
          <w:rtl/>
          <w:lang w:bidi="ar-LY"/>
        </w:rPr>
        <w:t xml:space="preserve"> الأولى  </w:t>
      </w:r>
      <w:r w:rsidRPr="00D06D55">
        <w:rPr>
          <w:rFonts w:asciiTheme="minorBidi" w:hAnsiTheme="minorBidi"/>
          <w:sz w:val="22"/>
          <w:szCs w:val="22"/>
          <w:rtl/>
          <w:lang w:bidi="ar-LY"/>
        </w:rPr>
        <w:t xml:space="preserve">من المادة </w:t>
      </w:r>
      <w:r>
        <w:rPr>
          <w:rFonts w:asciiTheme="minorBidi" w:hAnsiTheme="minorBidi" w:hint="cs"/>
          <w:sz w:val="22"/>
          <w:szCs w:val="22"/>
          <w:rtl/>
          <w:lang w:bidi="ar-LY"/>
        </w:rPr>
        <w:t>(</w:t>
      </w:r>
      <w:r w:rsidRPr="00D06D55">
        <w:rPr>
          <w:rFonts w:asciiTheme="minorBidi" w:hAnsiTheme="minorBidi"/>
          <w:sz w:val="22"/>
          <w:szCs w:val="22"/>
          <w:rtl/>
          <w:lang w:bidi="ar-LY"/>
        </w:rPr>
        <w:t>145</w:t>
      </w:r>
      <w:r>
        <w:rPr>
          <w:rFonts w:asciiTheme="minorBidi" w:hAnsiTheme="minorBidi" w:hint="cs"/>
          <w:sz w:val="22"/>
          <w:szCs w:val="22"/>
          <w:rtl/>
          <w:lang w:bidi="ar-LY"/>
        </w:rPr>
        <w:t>)</w:t>
      </w:r>
      <w:r w:rsidRPr="00D06D55">
        <w:rPr>
          <w:rFonts w:asciiTheme="minorBidi" w:hAnsiTheme="minorBidi"/>
          <w:sz w:val="22"/>
          <w:szCs w:val="22"/>
          <w:rtl/>
          <w:lang w:bidi="ar-LY"/>
        </w:rPr>
        <w:t xml:space="preserve"> بالقانون رقم</w:t>
      </w:r>
      <w:r>
        <w:rPr>
          <w:rFonts w:asciiTheme="minorBidi" w:hAnsiTheme="minorBidi" w:hint="cs"/>
          <w:sz w:val="22"/>
          <w:szCs w:val="22"/>
          <w:rtl/>
          <w:lang w:bidi="ar-LY"/>
        </w:rPr>
        <w:t>(</w:t>
      </w:r>
      <w:r w:rsidRPr="00D06D55">
        <w:rPr>
          <w:rFonts w:asciiTheme="minorBidi" w:hAnsiTheme="minorBidi"/>
          <w:sz w:val="22"/>
          <w:szCs w:val="22"/>
          <w:rtl/>
          <w:lang w:bidi="ar-LY"/>
        </w:rPr>
        <w:t xml:space="preserve"> 145</w:t>
      </w:r>
      <w:r>
        <w:rPr>
          <w:rFonts w:asciiTheme="minorBidi" w:hAnsiTheme="minorBidi" w:hint="cs"/>
          <w:sz w:val="22"/>
          <w:szCs w:val="22"/>
          <w:rtl/>
          <w:lang w:bidi="ar-LY"/>
        </w:rPr>
        <w:t>)</w:t>
      </w:r>
      <w:r w:rsidRPr="00D06D55">
        <w:rPr>
          <w:rFonts w:asciiTheme="minorBidi" w:hAnsiTheme="minorBidi"/>
          <w:sz w:val="22"/>
          <w:szCs w:val="22"/>
          <w:rtl/>
          <w:lang w:bidi="ar-LY"/>
        </w:rPr>
        <w:t xml:space="preserve"> لسنة 1988م.</w:t>
      </w:r>
    </w:p>
  </w:footnote>
  <w:footnote w:id="340">
    <w:p w:rsidR="00D60B34" w:rsidRPr="00D06D55" w:rsidRDefault="00D60B34" w:rsidP="00366818">
      <w:pPr>
        <w:tabs>
          <w:tab w:val="left" w:pos="7401"/>
        </w:tabs>
        <w:spacing w:after="0" w:line="240" w:lineRule="auto"/>
        <w:jc w:val="both"/>
        <w:rPr>
          <w:rFonts w:asciiTheme="minorBidi" w:hAnsiTheme="minorBidi"/>
          <w:rtl/>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د. محمد عبدالله الحراري</w:t>
      </w:r>
      <w:r>
        <w:rPr>
          <w:rFonts w:asciiTheme="minorBidi" w:hAnsiTheme="minorBidi"/>
          <w:rtl/>
        </w:rPr>
        <w:t>،</w:t>
      </w:r>
      <w:r w:rsidRPr="00D06D55">
        <w:rPr>
          <w:rFonts w:asciiTheme="minorBidi" w:hAnsiTheme="minorBidi"/>
          <w:rtl/>
        </w:rPr>
        <w:t xml:space="preserve"> أصول القانون </w:t>
      </w:r>
      <w:r>
        <w:rPr>
          <w:rFonts w:asciiTheme="minorBidi" w:hAnsiTheme="minorBidi"/>
          <w:rtl/>
        </w:rPr>
        <w:t xml:space="preserve">الإداري </w:t>
      </w:r>
      <w:r w:rsidRPr="00D06D55">
        <w:rPr>
          <w:rFonts w:asciiTheme="minorBidi" w:hAnsiTheme="minorBidi"/>
          <w:rtl/>
        </w:rPr>
        <w:t>الليبي</w:t>
      </w:r>
      <w:r>
        <w:rPr>
          <w:rFonts w:asciiTheme="minorBidi" w:hAnsiTheme="minorBidi"/>
          <w:rtl/>
        </w:rPr>
        <w:t>،</w:t>
      </w:r>
      <w:r w:rsidRPr="00D06D55">
        <w:rPr>
          <w:rFonts w:asciiTheme="minorBidi" w:hAnsiTheme="minorBidi"/>
          <w:rtl/>
        </w:rPr>
        <w:t xml:space="preserve"> الجزء </w:t>
      </w:r>
      <w:r>
        <w:rPr>
          <w:rFonts w:asciiTheme="minorBidi" w:hAnsiTheme="minorBidi"/>
          <w:rtl/>
        </w:rPr>
        <w:t xml:space="preserve">الأول، </w:t>
      </w:r>
      <w:r w:rsidRPr="00D06D55">
        <w:rPr>
          <w:rFonts w:asciiTheme="minorBidi" w:hAnsiTheme="minorBidi"/>
          <w:rtl/>
        </w:rPr>
        <w:t xml:space="preserve"> تنظيم</w:t>
      </w:r>
      <w:r>
        <w:rPr>
          <w:rFonts w:asciiTheme="minorBidi" w:hAnsiTheme="minorBidi"/>
          <w:rtl/>
        </w:rPr>
        <w:t xml:space="preserve"> الإدار</w:t>
      </w:r>
      <w:r>
        <w:rPr>
          <w:rFonts w:asciiTheme="minorBidi" w:hAnsiTheme="minorBidi" w:hint="cs"/>
          <w:rtl/>
        </w:rPr>
        <w:t>ة</w:t>
      </w:r>
      <w:r>
        <w:rPr>
          <w:rFonts w:asciiTheme="minorBidi" w:hAnsiTheme="minorBidi"/>
          <w:rtl/>
        </w:rPr>
        <w:t xml:space="preserve"> </w:t>
      </w:r>
      <w:r w:rsidRPr="00D06D55">
        <w:rPr>
          <w:rFonts w:asciiTheme="minorBidi" w:hAnsiTheme="minorBidi"/>
          <w:rtl/>
        </w:rPr>
        <w:t>الشعبية ووظائفها</w:t>
      </w:r>
      <w:r>
        <w:rPr>
          <w:rFonts w:asciiTheme="minorBidi" w:hAnsiTheme="minorBidi" w:hint="cs"/>
          <w:rtl/>
        </w:rPr>
        <w:t>،</w:t>
      </w:r>
      <w:r w:rsidRPr="00D06D55">
        <w:rPr>
          <w:rFonts w:asciiTheme="minorBidi" w:hAnsiTheme="minorBidi"/>
          <w:rtl/>
        </w:rPr>
        <w:t xml:space="preserve"> المركز القومي للبحوث والدراسات العلمية</w:t>
      </w:r>
      <w:r>
        <w:rPr>
          <w:rFonts w:asciiTheme="minorBidi" w:hAnsiTheme="minorBidi"/>
          <w:rtl/>
        </w:rPr>
        <w:t xml:space="preserve">، </w:t>
      </w:r>
      <w:r w:rsidRPr="00D06D55">
        <w:rPr>
          <w:rFonts w:asciiTheme="minorBidi" w:hAnsiTheme="minorBidi"/>
          <w:rtl/>
        </w:rPr>
        <w:t xml:space="preserve"> </w:t>
      </w:r>
      <w:r>
        <w:rPr>
          <w:rFonts w:asciiTheme="minorBidi" w:hAnsiTheme="minorBidi" w:hint="cs"/>
          <w:rtl/>
        </w:rPr>
        <w:t>ط5،</w:t>
      </w:r>
      <w:r w:rsidRPr="00D06D55">
        <w:rPr>
          <w:rFonts w:asciiTheme="minorBidi" w:hAnsiTheme="minorBidi"/>
          <w:rtl/>
        </w:rPr>
        <w:t>2003 م</w:t>
      </w:r>
      <w:r>
        <w:rPr>
          <w:rFonts w:asciiTheme="minorBidi" w:hAnsiTheme="minorBidi"/>
          <w:rtl/>
        </w:rPr>
        <w:t xml:space="preserve">، </w:t>
      </w:r>
      <w:r w:rsidRPr="00D06D55">
        <w:rPr>
          <w:rFonts w:asciiTheme="minorBidi" w:hAnsiTheme="minorBidi"/>
          <w:rtl/>
        </w:rPr>
        <w:t xml:space="preserve"> ص 146</w:t>
      </w:r>
      <w:r>
        <w:rPr>
          <w:rFonts w:asciiTheme="minorBidi" w:hAnsiTheme="minorBidi"/>
          <w:rtl/>
        </w:rPr>
        <w:t xml:space="preserve">. </w:t>
      </w:r>
      <w:r w:rsidRPr="00D06D55">
        <w:rPr>
          <w:rFonts w:asciiTheme="minorBidi" w:hAnsiTheme="minorBidi"/>
          <w:rtl/>
        </w:rPr>
        <w:t xml:space="preserve"> </w:t>
      </w:r>
    </w:p>
  </w:footnote>
  <w:footnote w:id="341">
    <w:p w:rsidR="00D60B34" w:rsidRPr="00D06D55" w:rsidRDefault="00D60B34" w:rsidP="00E421B0">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xml:space="preserve">-  د. خليفة </w:t>
      </w:r>
      <w:r>
        <w:rPr>
          <w:rFonts w:asciiTheme="minorBidi" w:hAnsiTheme="minorBidi"/>
          <w:sz w:val="22"/>
          <w:szCs w:val="22"/>
          <w:rtl/>
          <w:lang w:bidi="ar-LY"/>
        </w:rPr>
        <w:t>إحواس</w:t>
      </w:r>
      <w:r w:rsidRPr="00D06D55">
        <w:rPr>
          <w:rFonts w:asciiTheme="minorBidi" w:hAnsiTheme="minorBidi"/>
          <w:sz w:val="22"/>
          <w:szCs w:val="22"/>
          <w:rtl/>
          <w:lang w:bidi="ar-LY"/>
        </w:rPr>
        <w:t>،</w:t>
      </w:r>
      <w:r>
        <w:rPr>
          <w:rFonts w:asciiTheme="minorBidi" w:hAnsiTheme="minorBidi"/>
          <w:sz w:val="22"/>
          <w:szCs w:val="22"/>
          <w:rtl/>
          <w:lang w:bidi="ar-LY"/>
        </w:rPr>
        <w:t xml:space="preserve">  الإدارة </w:t>
      </w:r>
      <w:r w:rsidRPr="00D06D55">
        <w:rPr>
          <w:rFonts w:asciiTheme="minorBidi" w:hAnsiTheme="minorBidi"/>
          <w:sz w:val="22"/>
          <w:szCs w:val="22"/>
          <w:rtl/>
          <w:lang w:bidi="ar-LY"/>
        </w:rPr>
        <w:t xml:space="preserve">المحلية في ليبيا 1951 – 2014م، </w:t>
      </w:r>
      <w:r>
        <w:rPr>
          <w:rFonts w:asciiTheme="minorBidi" w:hAnsiTheme="minorBidi" w:hint="cs"/>
          <w:sz w:val="22"/>
          <w:szCs w:val="22"/>
          <w:rtl/>
          <w:lang w:bidi="ar-LY"/>
        </w:rPr>
        <w:t>مرجع سابق</w:t>
      </w:r>
      <w:r w:rsidRPr="00D06D55">
        <w:rPr>
          <w:rFonts w:asciiTheme="minorBidi" w:hAnsiTheme="minorBidi"/>
          <w:sz w:val="22"/>
          <w:szCs w:val="22"/>
          <w:rtl/>
          <w:lang w:bidi="ar-LY"/>
        </w:rPr>
        <w:t>، ص 137.</w:t>
      </w:r>
    </w:p>
  </w:footnote>
  <w:footnote w:id="342">
    <w:p w:rsidR="00D60B34" w:rsidRDefault="00D60B34">
      <w:pPr>
        <w:pStyle w:val="a7"/>
      </w:pPr>
      <w:r>
        <w:rPr>
          <w:rStyle w:val="a8"/>
        </w:rPr>
        <w:footnoteRef/>
      </w:r>
      <w:r>
        <w:rPr>
          <w:rtl/>
        </w:rPr>
        <w:t xml:space="preserve"> </w:t>
      </w:r>
      <w:r>
        <w:rPr>
          <w:rFonts w:hint="cs"/>
          <w:rtl/>
        </w:rPr>
        <w:t>- أ. حواء سليمان درياق، التنظيم الاداري في ليبيا بين المركزية والحكم المحلي دراسة تحليلية مقارنة، مرجع سابق، ص 228.</w:t>
      </w:r>
    </w:p>
  </w:footnote>
  <w:footnote w:id="343">
    <w:p w:rsidR="00D60B34" w:rsidRPr="00D06D55" w:rsidRDefault="00D60B34" w:rsidP="00BF0D09">
      <w:pPr>
        <w:tabs>
          <w:tab w:val="left" w:pos="7401"/>
        </w:tabs>
        <w:spacing w:after="0" w:line="240" w:lineRule="auto"/>
        <w:jc w:val="both"/>
        <w:rPr>
          <w:rFonts w:asciiTheme="minorBidi" w:hAnsiTheme="minorBidi"/>
          <w:rtl/>
        </w:rPr>
      </w:pPr>
      <w:r w:rsidRPr="00D06D55">
        <w:rPr>
          <w:rStyle w:val="a8"/>
          <w:rFonts w:asciiTheme="minorBidi" w:hAnsiTheme="minorBidi"/>
        </w:rPr>
        <w:footnoteRef/>
      </w:r>
      <w:r w:rsidRPr="00D06D55">
        <w:rPr>
          <w:rFonts w:asciiTheme="minorBidi" w:hAnsiTheme="minorBidi"/>
        </w:rPr>
        <w:t xml:space="preserve"> </w:t>
      </w:r>
      <w:r w:rsidRPr="00D06D55">
        <w:rPr>
          <w:rFonts w:asciiTheme="minorBidi" w:hAnsiTheme="minorBidi"/>
          <w:rtl/>
        </w:rPr>
        <w:t xml:space="preserve">- المادة (107) من اللائحة التنفيذية القانون </w:t>
      </w:r>
      <w:r>
        <w:rPr>
          <w:rFonts w:asciiTheme="minorBidi" w:hAnsiTheme="minorBidi" w:hint="cs"/>
          <w:rtl/>
        </w:rPr>
        <w:t>(</w:t>
      </w:r>
      <w:r w:rsidRPr="00D06D55">
        <w:rPr>
          <w:rFonts w:asciiTheme="minorBidi" w:hAnsiTheme="minorBidi"/>
          <w:rtl/>
        </w:rPr>
        <w:t>59</w:t>
      </w:r>
      <w:r>
        <w:rPr>
          <w:rFonts w:asciiTheme="minorBidi" w:hAnsiTheme="minorBidi" w:hint="cs"/>
          <w:rtl/>
        </w:rPr>
        <w:t>)</w:t>
      </w:r>
      <w:r w:rsidRPr="00D06D55">
        <w:rPr>
          <w:rFonts w:asciiTheme="minorBidi" w:hAnsiTheme="minorBidi"/>
          <w:rtl/>
        </w:rPr>
        <w:t xml:space="preserve"> لسنة 2012 م</w:t>
      </w:r>
      <w:r>
        <w:rPr>
          <w:rFonts w:asciiTheme="minorBidi" w:hAnsiTheme="minorBidi"/>
          <w:rtl/>
        </w:rPr>
        <w:t xml:space="preserve"> بشأن الإدارة  المحلية. </w:t>
      </w:r>
      <w:r w:rsidRPr="00D06D55">
        <w:rPr>
          <w:rFonts w:asciiTheme="minorBidi" w:hAnsiTheme="minorBidi"/>
          <w:rtl/>
        </w:rPr>
        <w:t xml:space="preserve"> </w:t>
      </w:r>
    </w:p>
  </w:footnote>
  <w:footnote w:id="344">
    <w:p w:rsidR="00D60B34" w:rsidRPr="00D06D55" w:rsidRDefault="00D60B34" w:rsidP="00BF0D09">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المادة (71) فقرة (ج) من القانون 59/2012م</w:t>
      </w:r>
      <w:r>
        <w:rPr>
          <w:rFonts w:asciiTheme="minorBidi" w:hAnsiTheme="minorBidi"/>
          <w:sz w:val="22"/>
          <w:szCs w:val="22"/>
          <w:rtl/>
          <w:lang w:bidi="ar-LY"/>
        </w:rPr>
        <w:t xml:space="preserve"> بشأن   الإدارة  المحلية</w:t>
      </w:r>
      <w:r w:rsidRPr="00D06D55">
        <w:rPr>
          <w:rFonts w:asciiTheme="minorBidi" w:hAnsiTheme="minorBidi"/>
          <w:sz w:val="22"/>
          <w:szCs w:val="22"/>
          <w:rtl/>
          <w:lang w:bidi="ar-LY"/>
        </w:rPr>
        <w:t>.</w:t>
      </w:r>
    </w:p>
  </w:footnote>
  <w:footnote w:id="345">
    <w:p w:rsidR="00D60B34" w:rsidRPr="00D06D55" w:rsidRDefault="00D60B34" w:rsidP="00BF0D09">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المادة (6) من قرار وزير الحكم المحلي رقم (68) لسنة 2019م</w:t>
      </w:r>
      <w:r>
        <w:rPr>
          <w:rFonts w:asciiTheme="minorBidi" w:hAnsiTheme="minorBidi"/>
          <w:sz w:val="22"/>
          <w:szCs w:val="22"/>
          <w:rtl/>
          <w:lang w:bidi="ar-LY"/>
        </w:rPr>
        <w:t xml:space="preserve"> بشأن  </w:t>
      </w:r>
      <w:r w:rsidRPr="00D06D55">
        <w:rPr>
          <w:rFonts w:asciiTheme="minorBidi" w:hAnsiTheme="minorBidi"/>
          <w:sz w:val="22"/>
          <w:szCs w:val="22"/>
          <w:rtl/>
          <w:lang w:bidi="ar-LY"/>
        </w:rPr>
        <w:t>تأديب رؤساء و</w:t>
      </w:r>
      <w:r>
        <w:rPr>
          <w:rFonts w:asciiTheme="minorBidi" w:hAnsiTheme="minorBidi"/>
          <w:sz w:val="22"/>
          <w:szCs w:val="22"/>
          <w:rtl/>
          <w:lang w:bidi="ar-LY"/>
        </w:rPr>
        <w:t xml:space="preserve">أعضاء </w:t>
      </w:r>
      <w:r w:rsidRPr="00D06D55">
        <w:rPr>
          <w:rFonts w:asciiTheme="minorBidi" w:hAnsiTheme="minorBidi"/>
          <w:sz w:val="22"/>
          <w:szCs w:val="22"/>
          <w:rtl/>
          <w:lang w:bidi="ar-LY"/>
        </w:rPr>
        <w:t>المحليات.</w:t>
      </w:r>
    </w:p>
  </w:footnote>
  <w:footnote w:id="346">
    <w:p w:rsidR="00D60B34" w:rsidRPr="00D06D55" w:rsidRDefault="00D60B34" w:rsidP="00BF0D09">
      <w:pPr>
        <w:pStyle w:val="a7"/>
        <w:rPr>
          <w:rFonts w:asciiTheme="minorBidi" w:hAnsiTheme="minorBidi"/>
          <w:sz w:val="22"/>
          <w:szCs w:val="22"/>
          <w:rtl/>
          <w:lang w:bidi="ar-LY"/>
        </w:rPr>
      </w:pPr>
      <w:r w:rsidRPr="00D06D55">
        <w:rPr>
          <w:rStyle w:val="a8"/>
          <w:rFonts w:asciiTheme="minorBidi" w:hAnsiTheme="minorBidi"/>
          <w:sz w:val="22"/>
          <w:szCs w:val="22"/>
        </w:rPr>
        <w:footnoteRef/>
      </w:r>
      <w:r w:rsidRPr="00D06D55">
        <w:rPr>
          <w:rFonts w:asciiTheme="minorBidi" w:hAnsiTheme="minorBidi"/>
          <w:sz w:val="22"/>
          <w:szCs w:val="22"/>
        </w:rPr>
        <w:t xml:space="preserve"> </w:t>
      </w:r>
      <w:r w:rsidRPr="00D06D55">
        <w:rPr>
          <w:rFonts w:asciiTheme="minorBidi" w:hAnsiTheme="minorBidi"/>
          <w:sz w:val="22"/>
          <w:szCs w:val="22"/>
          <w:rtl/>
          <w:lang w:bidi="ar-LY"/>
        </w:rPr>
        <w:t>- للمزيد أنظر المادة (7) من قرار وزير الحكم المحلي رقم (68) لسنة 2019م</w:t>
      </w:r>
      <w:r>
        <w:rPr>
          <w:rFonts w:asciiTheme="minorBidi" w:hAnsiTheme="minorBidi"/>
          <w:sz w:val="22"/>
          <w:szCs w:val="22"/>
          <w:rtl/>
          <w:lang w:bidi="ar-LY"/>
        </w:rPr>
        <w:t xml:space="preserve"> بشأن  </w:t>
      </w:r>
      <w:r w:rsidRPr="00D06D55">
        <w:rPr>
          <w:rFonts w:asciiTheme="minorBidi" w:hAnsiTheme="minorBidi"/>
          <w:sz w:val="22"/>
          <w:szCs w:val="22"/>
          <w:rtl/>
          <w:lang w:bidi="ar-LY"/>
        </w:rPr>
        <w:t>تأديب رؤساء و</w:t>
      </w:r>
      <w:r>
        <w:rPr>
          <w:rFonts w:asciiTheme="minorBidi" w:hAnsiTheme="minorBidi"/>
          <w:sz w:val="22"/>
          <w:szCs w:val="22"/>
          <w:rtl/>
          <w:lang w:bidi="ar-LY"/>
        </w:rPr>
        <w:t xml:space="preserve">أعضاء </w:t>
      </w:r>
      <w:r w:rsidRPr="00D06D55">
        <w:rPr>
          <w:rFonts w:asciiTheme="minorBidi" w:hAnsiTheme="minorBidi"/>
          <w:sz w:val="22"/>
          <w:szCs w:val="22"/>
          <w:rtl/>
          <w:lang w:bidi="ar-LY"/>
        </w:rPr>
        <w:t>المحليات.</w:t>
      </w:r>
    </w:p>
    <w:p w:rsidR="00D60B34" w:rsidRPr="00D06D55" w:rsidRDefault="00D60B34" w:rsidP="00BF0D09">
      <w:pPr>
        <w:pStyle w:val="a7"/>
        <w:rPr>
          <w:rFonts w:asciiTheme="minorBidi" w:hAnsiTheme="minorBidi"/>
          <w:sz w:val="22"/>
          <w:szCs w:val="22"/>
          <w:rtl/>
          <w:lang w:bidi="ar-LY"/>
        </w:rPr>
      </w:pPr>
    </w:p>
  </w:footnote>
  <w:footnote w:id="347">
    <w:p w:rsidR="00D60B34" w:rsidRPr="00D06D55" w:rsidRDefault="00D60B34" w:rsidP="00E421B0">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خليفة </w:t>
      </w:r>
      <w:r>
        <w:rPr>
          <w:rFonts w:asciiTheme="minorBidi" w:hAnsiTheme="minorBidi"/>
          <w:sz w:val="22"/>
          <w:szCs w:val="22"/>
          <w:rtl/>
        </w:rPr>
        <w:t>إحواس</w:t>
      </w:r>
      <w:r w:rsidRPr="00D06D55">
        <w:rPr>
          <w:rFonts w:asciiTheme="minorBidi" w:hAnsiTheme="minorBidi"/>
          <w:sz w:val="22"/>
          <w:szCs w:val="22"/>
          <w:rtl/>
        </w:rPr>
        <w:t xml:space="preserve">، القانون </w:t>
      </w:r>
      <w:r>
        <w:rPr>
          <w:rFonts w:asciiTheme="minorBidi" w:hAnsiTheme="minorBidi"/>
          <w:sz w:val="22"/>
          <w:szCs w:val="22"/>
          <w:rtl/>
        </w:rPr>
        <w:t xml:space="preserve">الإداري  </w:t>
      </w:r>
      <w:r w:rsidRPr="00D06D55">
        <w:rPr>
          <w:rFonts w:asciiTheme="minorBidi" w:hAnsiTheme="minorBidi"/>
          <w:sz w:val="22"/>
          <w:szCs w:val="22"/>
          <w:rtl/>
        </w:rPr>
        <w:t xml:space="preserve">الليبي الحديث، </w:t>
      </w:r>
      <w:r>
        <w:rPr>
          <w:rFonts w:asciiTheme="minorBidi" w:hAnsiTheme="minorBidi" w:hint="cs"/>
          <w:sz w:val="22"/>
          <w:szCs w:val="22"/>
          <w:rtl/>
        </w:rPr>
        <w:t>مرجع سابق</w:t>
      </w:r>
      <w:r w:rsidRPr="00D06D55">
        <w:rPr>
          <w:rFonts w:asciiTheme="minorBidi" w:hAnsiTheme="minorBidi"/>
          <w:sz w:val="22"/>
          <w:szCs w:val="22"/>
          <w:rtl/>
        </w:rPr>
        <w:t>، ص 57.</w:t>
      </w:r>
    </w:p>
  </w:footnote>
  <w:footnote w:id="348">
    <w:p w:rsidR="00D60B34" w:rsidRDefault="00D60B34" w:rsidP="00B339EA">
      <w:pPr>
        <w:pStyle w:val="a7"/>
      </w:pPr>
      <w:r>
        <w:rPr>
          <w:rStyle w:val="a8"/>
        </w:rPr>
        <w:footnoteRef/>
      </w:r>
      <w:r>
        <w:rPr>
          <w:rtl/>
        </w:rPr>
        <w:t xml:space="preserve"> </w:t>
      </w:r>
      <w:r>
        <w:rPr>
          <w:rFonts w:hint="cs"/>
          <w:rtl/>
        </w:rPr>
        <w:t>- د. صبري توفيق حموده، اللامركزية المحلية ورقابة السلطة المركزية في ليبيا، مرجع سابق، ص 365.</w:t>
      </w:r>
    </w:p>
  </w:footnote>
  <w:footnote w:id="349">
    <w:p w:rsidR="00D60B34" w:rsidRDefault="00D60B34">
      <w:pPr>
        <w:pStyle w:val="a7"/>
      </w:pPr>
      <w:r>
        <w:rPr>
          <w:rStyle w:val="a8"/>
        </w:rPr>
        <w:footnoteRef/>
      </w:r>
      <w:r>
        <w:rPr>
          <w:rtl/>
        </w:rPr>
        <w:t xml:space="preserve"> </w:t>
      </w:r>
      <w:r>
        <w:rPr>
          <w:rFonts w:hint="cs"/>
          <w:rtl/>
        </w:rPr>
        <w:t xml:space="preserve">- </w:t>
      </w:r>
      <w:r w:rsidRPr="00D06D55">
        <w:rPr>
          <w:rFonts w:asciiTheme="minorBidi" w:hAnsiTheme="minorBidi"/>
          <w:sz w:val="22"/>
          <w:szCs w:val="22"/>
          <w:rtl/>
        </w:rPr>
        <w:t xml:space="preserve">د. ابراهيم عبد العزيز شيحا، الوسيط في مبادئ واحكام القانون الإداري، دار المطبوعات الجامعية، الاسكندرية، </w:t>
      </w:r>
      <w:r>
        <w:rPr>
          <w:rFonts w:asciiTheme="minorBidi" w:hAnsiTheme="minorBidi" w:hint="cs"/>
          <w:sz w:val="22"/>
          <w:szCs w:val="22"/>
          <w:rtl/>
        </w:rPr>
        <w:t>ط1</w:t>
      </w:r>
      <w:r w:rsidRPr="00D06D55">
        <w:rPr>
          <w:rFonts w:asciiTheme="minorBidi" w:hAnsiTheme="minorBidi"/>
          <w:sz w:val="22"/>
          <w:szCs w:val="22"/>
          <w:rtl/>
        </w:rPr>
        <w:t>، سنة 1999م، ص223.</w:t>
      </w:r>
    </w:p>
  </w:footnote>
  <w:footnote w:id="350">
    <w:p w:rsidR="00D60B34" w:rsidRPr="00D06D55" w:rsidRDefault="00D60B34" w:rsidP="00FF0B67">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د. </w:t>
      </w:r>
      <w:r>
        <w:rPr>
          <w:rFonts w:asciiTheme="minorBidi" w:hAnsiTheme="minorBidi" w:hint="cs"/>
          <w:sz w:val="22"/>
          <w:szCs w:val="22"/>
          <w:rtl/>
        </w:rPr>
        <w:t>خليفة صالح إحواس، تنظيم الادارة المحلية الليبي (المحافظات والبلديات)، مرجع سابق، ص 53.</w:t>
      </w:r>
    </w:p>
  </w:footnote>
  <w:footnote w:id="351">
    <w:p w:rsidR="00D60B34" w:rsidRPr="00A926FD" w:rsidRDefault="00D60B34">
      <w:pPr>
        <w:pStyle w:val="a7"/>
        <w:rPr>
          <w:rFonts w:asciiTheme="minorBidi" w:hAnsiTheme="minorBidi"/>
          <w:sz w:val="22"/>
          <w:szCs w:val="22"/>
        </w:rPr>
      </w:pPr>
      <w:r w:rsidRPr="00A926FD">
        <w:rPr>
          <w:rFonts w:asciiTheme="minorBidi" w:hAnsiTheme="minorBidi"/>
          <w:sz w:val="22"/>
          <w:szCs w:val="22"/>
          <w:vertAlign w:val="superscript"/>
        </w:rPr>
        <w:footnoteRef/>
      </w:r>
      <w:r w:rsidRPr="00A926FD">
        <w:rPr>
          <w:rFonts w:asciiTheme="minorBidi" w:hAnsiTheme="minorBidi"/>
          <w:sz w:val="22"/>
          <w:szCs w:val="22"/>
          <w:vertAlign w:val="superscript"/>
          <w:rtl/>
        </w:rPr>
        <w:t xml:space="preserve"> </w:t>
      </w:r>
      <w:r w:rsidRPr="00A926FD">
        <w:rPr>
          <w:rFonts w:asciiTheme="minorBidi" w:hAnsiTheme="minorBidi" w:hint="cs"/>
          <w:sz w:val="22"/>
          <w:szCs w:val="22"/>
          <w:rtl/>
        </w:rPr>
        <w:t>-  محمد عبدالله الحراري، أصول القانون الإداري الليبي، مرجع سابق، ص 146.</w:t>
      </w:r>
    </w:p>
  </w:footnote>
  <w:footnote w:id="352">
    <w:p w:rsidR="00D60B34" w:rsidRPr="00D06D55" w:rsidRDefault="00D60B34" w:rsidP="00B339EA">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علي خطار شنطاوي،</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w:t>
      </w:r>
      <w:r>
        <w:rPr>
          <w:rFonts w:asciiTheme="minorBidi" w:hAnsiTheme="minorBidi" w:hint="cs"/>
          <w:sz w:val="22"/>
          <w:szCs w:val="22"/>
          <w:rtl/>
        </w:rPr>
        <w:t>ط1</w:t>
      </w:r>
      <w:r w:rsidRPr="00D06D55">
        <w:rPr>
          <w:rFonts w:asciiTheme="minorBidi" w:hAnsiTheme="minorBidi"/>
          <w:sz w:val="22"/>
          <w:szCs w:val="22"/>
          <w:rtl/>
        </w:rPr>
        <w:t>، عمان، دار وائل للنشر، 2002م، ص247</w:t>
      </w:r>
      <w:r>
        <w:rPr>
          <w:rFonts w:asciiTheme="minorBidi" w:hAnsiTheme="minorBidi"/>
          <w:sz w:val="22"/>
          <w:szCs w:val="22"/>
          <w:rtl/>
        </w:rPr>
        <w:t xml:space="preserve">. </w:t>
      </w:r>
      <w:r w:rsidRPr="00D06D55">
        <w:rPr>
          <w:rFonts w:asciiTheme="minorBidi" w:hAnsiTheme="minorBidi"/>
          <w:sz w:val="22"/>
          <w:szCs w:val="22"/>
          <w:rtl/>
        </w:rPr>
        <w:t xml:space="preserve"> وراجع </w:t>
      </w:r>
      <w:r>
        <w:rPr>
          <w:rFonts w:asciiTheme="minorBidi" w:hAnsiTheme="minorBidi"/>
          <w:sz w:val="22"/>
          <w:szCs w:val="22"/>
          <w:rtl/>
        </w:rPr>
        <w:t>أيضًا  د. عادل محمود حمدي، ال</w:t>
      </w:r>
      <w:r>
        <w:rPr>
          <w:rFonts w:asciiTheme="minorBidi" w:hAnsiTheme="minorBidi" w:hint="cs"/>
          <w:sz w:val="22"/>
          <w:szCs w:val="22"/>
          <w:rtl/>
        </w:rPr>
        <w:t>ا</w:t>
      </w:r>
      <w:r>
        <w:rPr>
          <w:rFonts w:asciiTheme="minorBidi" w:hAnsiTheme="minorBidi"/>
          <w:sz w:val="22"/>
          <w:szCs w:val="22"/>
          <w:rtl/>
        </w:rPr>
        <w:t>ت</w:t>
      </w:r>
      <w:r>
        <w:rPr>
          <w:rFonts w:asciiTheme="minorBidi" w:hAnsiTheme="minorBidi" w:hint="cs"/>
          <w:sz w:val="22"/>
          <w:szCs w:val="22"/>
          <w:rtl/>
        </w:rPr>
        <w:t>ج</w:t>
      </w:r>
      <w:r w:rsidRPr="00D06D55">
        <w:rPr>
          <w:rFonts w:asciiTheme="minorBidi" w:hAnsiTheme="minorBidi"/>
          <w:sz w:val="22"/>
          <w:szCs w:val="22"/>
          <w:rtl/>
        </w:rPr>
        <w:t>اهات المعاصرة في نظم</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 دراسة مقارنة " </w:t>
      </w:r>
      <w:r>
        <w:rPr>
          <w:rFonts w:asciiTheme="minorBidi" w:hAnsiTheme="minorBidi" w:hint="cs"/>
          <w:sz w:val="22"/>
          <w:szCs w:val="22"/>
          <w:rtl/>
        </w:rPr>
        <w:t>مرجع سابق</w:t>
      </w:r>
      <w:r w:rsidRPr="00D06D55">
        <w:rPr>
          <w:rFonts w:asciiTheme="minorBidi" w:hAnsiTheme="minorBidi"/>
          <w:sz w:val="22"/>
          <w:szCs w:val="22"/>
          <w:rtl/>
        </w:rPr>
        <w:t>، ص 175.</w:t>
      </w:r>
    </w:p>
  </w:footnote>
  <w:footnote w:id="353">
    <w:p w:rsidR="00D60B34" w:rsidRPr="00D06D55" w:rsidRDefault="00D60B34" w:rsidP="00366818">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د. عادل محمود شنطاوي حمدي، الاتجاهات المعاصرة في نظم</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w:t>
      </w:r>
      <w:r>
        <w:rPr>
          <w:rFonts w:asciiTheme="minorBidi" w:hAnsiTheme="minorBidi" w:hint="cs"/>
          <w:sz w:val="22"/>
          <w:szCs w:val="22"/>
          <w:rtl/>
        </w:rPr>
        <w:t>ط1</w:t>
      </w:r>
      <w:r w:rsidRPr="00D06D55">
        <w:rPr>
          <w:rFonts w:asciiTheme="minorBidi" w:hAnsiTheme="minorBidi"/>
          <w:sz w:val="22"/>
          <w:szCs w:val="22"/>
          <w:rtl/>
        </w:rPr>
        <w:t>، القاهرة، دار الفكر العربي، 1973م، ص177.</w:t>
      </w:r>
    </w:p>
  </w:footnote>
  <w:footnote w:id="354">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"105" من اللائحة التنفيذية للقانون 59/2012م</w:t>
      </w:r>
      <w:r>
        <w:rPr>
          <w:rFonts w:asciiTheme="minorBidi" w:hAnsiTheme="minorBidi"/>
          <w:sz w:val="22"/>
          <w:szCs w:val="22"/>
          <w:rtl/>
        </w:rPr>
        <w:t xml:space="preserve"> بشأن الإدارة  المحلية</w:t>
      </w:r>
      <w:r w:rsidRPr="00D06D55">
        <w:rPr>
          <w:rFonts w:asciiTheme="minorBidi" w:hAnsiTheme="minorBidi"/>
          <w:sz w:val="22"/>
          <w:szCs w:val="22"/>
          <w:rtl/>
        </w:rPr>
        <w:t>.</w:t>
      </w:r>
    </w:p>
  </w:footnote>
  <w:footnote w:id="355">
    <w:p w:rsidR="00D60B34" w:rsidRPr="00D06D55" w:rsidRDefault="00D60B34" w:rsidP="00BF0D0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المادة "14"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"43" لسنة 1979م، مستبدلة بالقانون رقم "50" لسنة 1981م. </w:t>
      </w:r>
    </w:p>
  </w:footnote>
  <w:footnote w:id="356">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المادتين "42" و "50" من قانون</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المصري رقم "43" لسنة 1979م، مستبدلتين بالقانون رقم "50" لسنة 1981م. </w:t>
      </w:r>
    </w:p>
  </w:footnote>
  <w:footnote w:id="357">
    <w:p w:rsidR="00D60B34" w:rsidRPr="00D06D55" w:rsidRDefault="00D60B34" w:rsidP="009B18E2">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المادة "115" من قانون</w:t>
      </w:r>
      <w:r>
        <w:rPr>
          <w:rFonts w:asciiTheme="minorBidi" w:hAnsiTheme="minorBidi"/>
          <w:sz w:val="22"/>
          <w:szCs w:val="22"/>
          <w:rtl/>
        </w:rPr>
        <w:t xml:space="preserve">  الإدارة</w:t>
      </w:r>
      <w:r>
        <w:rPr>
          <w:rFonts w:asciiTheme="minorBidi" w:hAnsiTheme="minorBidi" w:hint="cs"/>
          <w:sz w:val="22"/>
          <w:szCs w:val="22"/>
          <w:rtl/>
        </w:rPr>
        <w:t xml:space="preserve"> </w:t>
      </w:r>
      <w:r w:rsidRPr="00D06D55">
        <w:rPr>
          <w:rFonts w:asciiTheme="minorBidi" w:hAnsiTheme="minorBidi"/>
          <w:sz w:val="22"/>
          <w:szCs w:val="22"/>
          <w:rtl/>
        </w:rPr>
        <w:t xml:space="preserve">المحلية المصري رقم "43" لسنة 1979م. </w:t>
      </w:r>
    </w:p>
  </w:footnote>
  <w:footnote w:id="358">
    <w:p w:rsidR="00D60B34" w:rsidRPr="00D06D55" w:rsidRDefault="00D60B34" w:rsidP="0038436C">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أ، عبد الرحمن جمعة التركي، رسالة ماجستير_ رقابة السلطة المركزية على الوحدات المحلية " دراسة مقارنة"</w:t>
      </w:r>
      <w:r>
        <w:rPr>
          <w:rFonts w:asciiTheme="minorBidi" w:hAnsiTheme="minorBidi"/>
          <w:sz w:val="22"/>
          <w:szCs w:val="22"/>
          <w:rtl/>
        </w:rPr>
        <w:t>- دار الجامعة الجديدة للنشر_ ال</w:t>
      </w:r>
      <w:r>
        <w:rPr>
          <w:rFonts w:asciiTheme="minorBidi" w:hAnsiTheme="minorBidi" w:hint="cs"/>
          <w:sz w:val="22"/>
          <w:szCs w:val="22"/>
          <w:rtl/>
        </w:rPr>
        <w:t>إ</w:t>
      </w:r>
      <w:r w:rsidRPr="00D06D55">
        <w:rPr>
          <w:rFonts w:asciiTheme="minorBidi" w:hAnsiTheme="minorBidi"/>
          <w:sz w:val="22"/>
          <w:szCs w:val="22"/>
          <w:rtl/>
        </w:rPr>
        <w:t>سكندرية، 2018م، ص 177.</w:t>
      </w:r>
    </w:p>
  </w:footnote>
  <w:footnote w:id="359">
    <w:p w:rsidR="00D60B34" w:rsidRPr="00D06D55" w:rsidRDefault="00D60B34" w:rsidP="009663BF">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محمد مختار عثمان، المبادئ و</w:t>
      </w:r>
      <w:r>
        <w:rPr>
          <w:rFonts w:asciiTheme="minorBidi" w:hAnsiTheme="minorBidi"/>
          <w:sz w:val="22"/>
          <w:szCs w:val="22"/>
          <w:rtl/>
        </w:rPr>
        <w:t xml:space="preserve">الأحكام </w:t>
      </w:r>
      <w:r w:rsidRPr="00D06D55">
        <w:rPr>
          <w:rFonts w:asciiTheme="minorBidi" w:hAnsiTheme="minorBidi"/>
          <w:sz w:val="22"/>
          <w:szCs w:val="22"/>
          <w:rtl/>
        </w:rPr>
        <w:t>القانونية لل</w:t>
      </w:r>
      <w:r>
        <w:rPr>
          <w:rFonts w:asciiTheme="minorBidi" w:hAnsiTheme="minorBidi"/>
          <w:sz w:val="22"/>
          <w:szCs w:val="22"/>
          <w:rtl/>
        </w:rPr>
        <w:t xml:space="preserve">إدارة </w:t>
      </w:r>
      <w:r w:rsidRPr="00D06D55">
        <w:rPr>
          <w:rFonts w:asciiTheme="minorBidi" w:hAnsiTheme="minorBidi"/>
          <w:sz w:val="22"/>
          <w:szCs w:val="22"/>
          <w:rtl/>
        </w:rPr>
        <w:t xml:space="preserve">الشعبية بالجماهيرية، منشور جامعة قاريونس، بنغازي، سنة بلا، ط </w:t>
      </w:r>
      <w:r>
        <w:rPr>
          <w:rFonts w:asciiTheme="minorBidi" w:hAnsiTheme="minorBidi" w:hint="cs"/>
          <w:sz w:val="22"/>
          <w:szCs w:val="22"/>
          <w:rtl/>
        </w:rPr>
        <w:t>1</w:t>
      </w:r>
      <w:r w:rsidRPr="00D06D55">
        <w:rPr>
          <w:rFonts w:asciiTheme="minorBidi" w:hAnsiTheme="minorBidi"/>
          <w:sz w:val="22"/>
          <w:szCs w:val="22"/>
          <w:rtl/>
        </w:rPr>
        <w:t xml:space="preserve">، ص257. </w:t>
      </w:r>
    </w:p>
  </w:footnote>
  <w:footnote w:id="360">
    <w:p w:rsidR="00D60B34" w:rsidRPr="00D06D55" w:rsidRDefault="00D60B34" w:rsidP="00366818">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د. محمد عبد لله الحراري، أصول القانون </w:t>
      </w:r>
      <w:r>
        <w:rPr>
          <w:rFonts w:asciiTheme="minorBidi" w:hAnsiTheme="minorBidi"/>
          <w:sz w:val="22"/>
          <w:szCs w:val="22"/>
          <w:rtl/>
        </w:rPr>
        <w:t xml:space="preserve">الإداري  </w:t>
      </w:r>
      <w:r w:rsidRPr="00D06D55">
        <w:rPr>
          <w:rFonts w:asciiTheme="minorBidi" w:hAnsiTheme="minorBidi"/>
          <w:sz w:val="22"/>
          <w:szCs w:val="22"/>
          <w:rtl/>
        </w:rPr>
        <w:t xml:space="preserve">الليبي، </w:t>
      </w:r>
      <w:r>
        <w:rPr>
          <w:rFonts w:asciiTheme="minorBidi" w:hAnsiTheme="minorBidi" w:hint="cs"/>
          <w:sz w:val="22"/>
          <w:szCs w:val="22"/>
          <w:rtl/>
        </w:rPr>
        <w:t>ط6</w:t>
      </w:r>
      <w:r w:rsidRPr="00D06D55">
        <w:rPr>
          <w:rFonts w:asciiTheme="minorBidi" w:hAnsiTheme="minorBidi"/>
          <w:sz w:val="22"/>
          <w:szCs w:val="22"/>
          <w:rtl/>
        </w:rPr>
        <w:t xml:space="preserve">، الزاوية، المكتبة الجامعة، 2010م، ص147. </w:t>
      </w:r>
    </w:p>
  </w:footnote>
  <w:footnote w:id="361">
    <w:p w:rsidR="00D60B34" w:rsidRPr="00D06D55" w:rsidRDefault="00D60B34" w:rsidP="00D8699E">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المادة "14" فقرة "ل" من القانون 59/2012م</w:t>
      </w:r>
      <w:r>
        <w:rPr>
          <w:rFonts w:asciiTheme="minorBidi" w:hAnsiTheme="minorBidi"/>
          <w:sz w:val="22"/>
          <w:szCs w:val="22"/>
          <w:rtl/>
        </w:rPr>
        <w:t xml:space="preserve"> بشأن الإدارة  المحلية</w:t>
      </w:r>
      <w:r w:rsidRPr="00D06D55">
        <w:rPr>
          <w:rFonts w:asciiTheme="minorBidi" w:hAnsiTheme="minorBidi"/>
          <w:sz w:val="22"/>
          <w:szCs w:val="22"/>
          <w:rtl/>
        </w:rPr>
        <w:t xml:space="preserve"> نصت على ان يلتزم المحاف</w:t>
      </w:r>
      <w:r>
        <w:rPr>
          <w:rFonts w:asciiTheme="minorBidi" w:hAnsiTheme="minorBidi"/>
          <w:sz w:val="22"/>
          <w:szCs w:val="22"/>
          <w:rtl/>
        </w:rPr>
        <w:t xml:space="preserve">ظ بممارسة </w:t>
      </w:r>
      <w:r>
        <w:rPr>
          <w:rFonts w:asciiTheme="minorBidi" w:hAnsiTheme="minorBidi" w:hint="cs"/>
          <w:sz w:val="22"/>
          <w:szCs w:val="22"/>
          <w:rtl/>
        </w:rPr>
        <w:t>"</w:t>
      </w:r>
      <w:r>
        <w:rPr>
          <w:rFonts w:asciiTheme="minorBidi" w:hAnsiTheme="minorBidi"/>
          <w:sz w:val="22"/>
          <w:szCs w:val="22"/>
          <w:rtl/>
        </w:rPr>
        <w:t xml:space="preserve">. </w:t>
      </w:r>
      <w:r w:rsidRPr="00D06D55">
        <w:rPr>
          <w:rFonts w:asciiTheme="minorBidi" w:hAnsiTheme="minorBidi"/>
          <w:sz w:val="22"/>
          <w:szCs w:val="22"/>
          <w:rtl/>
        </w:rPr>
        <w:t>.. الاختصاصات ال</w:t>
      </w:r>
      <w:r>
        <w:rPr>
          <w:rFonts w:asciiTheme="minorBidi" w:hAnsiTheme="minorBidi"/>
          <w:sz w:val="22"/>
          <w:szCs w:val="22"/>
          <w:rtl/>
        </w:rPr>
        <w:t xml:space="preserve">أخرى </w:t>
      </w:r>
      <w:r w:rsidRPr="00D06D55">
        <w:rPr>
          <w:rFonts w:asciiTheme="minorBidi" w:hAnsiTheme="minorBidi"/>
          <w:sz w:val="22"/>
          <w:szCs w:val="22"/>
          <w:rtl/>
        </w:rPr>
        <w:t>التي تسندها القوانين</w:t>
      </w:r>
      <w:r>
        <w:rPr>
          <w:rFonts w:asciiTheme="minorBidi" w:hAnsiTheme="minorBidi"/>
          <w:sz w:val="22"/>
          <w:szCs w:val="22"/>
          <w:rtl/>
        </w:rPr>
        <w:t xml:space="preserve"> أو </w:t>
      </w:r>
      <w:r w:rsidRPr="00D06D55">
        <w:rPr>
          <w:rFonts w:asciiTheme="minorBidi" w:hAnsiTheme="minorBidi"/>
          <w:sz w:val="22"/>
          <w:szCs w:val="22"/>
          <w:rtl/>
        </w:rPr>
        <w:t>اللوائح</w:t>
      </w:r>
      <w:r>
        <w:rPr>
          <w:rFonts w:asciiTheme="minorBidi" w:hAnsiTheme="minorBidi"/>
          <w:sz w:val="22"/>
          <w:szCs w:val="22"/>
          <w:rtl/>
        </w:rPr>
        <w:t xml:space="preserve"> أو </w:t>
      </w:r>
      <w:r w:rsidRPr="00D06D55">
        <w:rPr>
          <w:rFonts w:asciiTheme="minorBidi" w:hAnsiTheme="minorBidi"/>
          <w:sz w:val="22"/>
          <w:szCs w:val="22"/>
          <w:rtl/>
        </w:rPr>
        <w:t>التفويضات</w:t>
      </w:r>
      <w:r>
        <w:rPr>
          <w:rFonts w:asciiTheme="minorBidi" w:hAnsiTheme="minorBidi"/>
          <w:sz w:val="22"/>
          <w:szCs w:val="22"/>
          <w:rtl/>
        </w:rPr>
        <w:t xml:space="preserve"> أو </w:t>
      </w:r>
      <w:r w:rsidRPr="00D06D55">
        <w:rPr>
          <w:rFonts w:asciiTheme="minorBidi" w:hAnsiTheme="minorBidi"/>
          <w:sz w:val="22"/>
          <w:szCs w:val="22"/>
          <w:rtl/>
        </w:rPr>
        <w:t>التعليمات الصادرة عن مجلس الوزراء</w:t>
      </w:r>
      <w:r>
        <w:rPr>
          <w:rFonts w:asciiTheme="minorBidi" w:hAnsiTheme="minorBidi"/>
          <w:sz w:val="22"/>
          <w:szCs w:val="22"/>
          <w:rtl/>
        </w:rPr>
        <w:t xml:space="preserve"> أو </w:t>
      </w:r>
      <w:r w:rsidRPr="00D06D55">
        <w:rPr>
          <w:rFonts w:asciiTheme="minorBidi" w:hAnsiTheme="minorBidi"/>
          <w:sz w:val="22"/>
          <w:szCs w:val="22"/>
          <w:rtl/>
        </w:rPr>
        <w:t>الوزير...</w:t>
      </w:r>
      <w:r>
        <w:rPr>
          <w:rFonts w:asciiTheme="minorBidi" w:hAnsiTheme="minorBidi" w:hint="cs"/>
          <w:sz w:val="22"/>
          <w:szCs w:val="22"/>
          <w:rtl/>
        </w:rPr>
        <w:t>"</w:t>
      </w:r>
    </w:p>
  </w:footnote>
  <w:footnote w:id="362">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انظر في ذلك نص المادة "12" من القانون رقم 59/ 2012م</w:t>
      </w:r>
      <w:r>
        <w:rPr>
          <w:rFonts w:asciiTheme="minorBidi" w:hAnsiTheme="minorBidi"/>
          <w:sz w:val="22"/>
          <w:szCs w:val="22"/>
          <w:rtl/>
        </w:rPr>
        <w:t xml:space="preserve"> بشأن  الإدارة  المحلية</w:t>
      </w:r>
      <w:r w:rsidRPr="00D06D55">
        <w:rPr>
          <w:rFonts w:asciiTheme="minorBidi" w:hAnsiTheme="minorBidi"/>
          <w:sz w:val="22"/>
          <w:szCs w:val="22"/>
          <w:rtl/>
        </w:rPr>
        <w:t xml:space="preserve">. </w:t>
      </w:r>
    </w:p>
  </w:footnote>
  <w:footnote w:id="363">
    <w:p w:rsidR="00D60B34" w:rsidRPr="009663BF" w:rsidRDefault="00D60B34">
      <w:pPr>
        <w:pStyle w:val="a7"/>
        <w:rPr>
          <w:sz w:val="22"/>
          <w:szCs w:val="22"/>
        </w:rPr>
      </w:pPr>
      <w:r>
        <w:rPr>
          <w:rStyle w:val="a8"/>
        </w:rPr>
        <w:footnoteRef/>
      </w:r>
      <w:r>
        <w:rPr>
          <w:rtl/>
        </w:rPr>
        <w:t xml:space="preserve"> </w:t>
      </w:r>
      <w:r>
        <w:rPr>
          <w:rFonts w:hint="cs"/>
          <w:rtl/>
        </w:rPr>
        <w:t xml:space="preserve">- </w:t>
      </w:r>
      <w:r w:rsidRPr="009663BF">
        <w:rPr>
          <w:rFonts w:hint="cs"/>
          <w:sz w:val="22"/>
          <w:szCs w:val="22"/>
          <w:rtl/>
        </w:rPr>
        <w:t xml:space="preserve">خليفة صالح </w:t>
      </w:r>
      <w:r>
        <w:rPr>
          <w:rFonts w:hint="cs"/>
          <w:sz w:val="22"/>
          <w:szCs w:val="22"/>
          <w:rtl/>
        </w:rPr>
        <w:t>إحواس</w:t>
      </w:r>
      <w:r w:rsidRPr="009663BF">
        <w:rPr>
          <w:rFonts w:hint="cs"/>
          <w:sz w:val="22"/>
          <w:szCs w:val="22"/>
          <w:rtl/>
        </w:rPr>
        <w:t>، اللامركزية في ليبيا بعد الثورة، دراسة مقارنة، مرجع سابق، ص 389.</w:t>
      </w:r>
    </w:p>
  </w:footnote>
  <w:footnote w:id="364">
    <w:p w:rsidR="00D60B34" w:rsidRPr="00D06D55" w:rsidRDefault="00D60B34" w:rsidP="00B339EA">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علي خطار شنطاوي،</w:t>
      </w:r>
      <w:r>
        <w:rPr>
          <w:rFonts w:asciiTheme="minorBidi" w:hAnsiTheme="minorBidi"/>
          <w:sz w:val="22"/>
          <w:szCs w:val="22"/>
          <w:rtl/>
        </w:rPr>
        <w:t xml:space="preserve"> الإدارة المحلية،</w:t>
      </w:r>
      <w:r w:rsidRPr="00D06D55">
        <w:rPr>
          <w:rFonts w:asciiTheme="minorBidi" w:hAnsiTheme="minorBidi"/>
          <w:sz w:val="22"/>
          <w:szCs w:val="22"/>
          <w:rtl/>
        </w:rPr>
        <w:t xml:space="preserve"> </w:t>
      </w:r>
      <w:r>
        <w:rPr>
          <w:rFonts w:asciiTheme="minorBidi" w:hAnsiTheme="minorBidi" w:hint="cs"/>
          <w:sz w:val="22"/>
          <w:szCs w:val="22"/>
          <w:rtl/>
        </w:rPr>
        <w:t>مرجع سابق</w:t>
      </w:r>
      <w:r w:rsidRPr="00D06D55">
        <w:rPr>
          <w:rFonts w:asciiTheme="minorBidi" w:hAnsiTheme="minorBidi"/>
          <w:sz w:val="22"/>
          <w:szCs w:val="22"/>
          <w:rtl/>
        </w:rPr>
        <w:t xml:space="preserve">، ص 248. </w:t>
      </w:r>
    </w:p>
  </w:footnote>
  <w:footnote w:id="365">
    <w:p w:rsidR="00D60B34" w:rsidRDefault="00D60B34" w:rsidP="00492C2A">
      <w:pPr>
        <w:pStyle w:val="a7"/>
      </w:pPr>
      <w:r>
        <w:rPr>
          <w:rStyle w:val="a8"/>
        </w:rPr>
        <w:footnoteRef/>
      </w:r>
      <w:r>
        <w:rPr>
          <w:rtl/>
        </w:rPr>
        <w:t xml:space="preserve"> </w:t>
      </w:r>
      <w:r>
        <w:rPr>
          <w:rFonts w:hint="cs"/>
          <w:rtl/>
        </w:rPr>
        <w:t xml:space="preserve">- </w:t>
      </w:r>
      <w:r w:rsidRPr="009663BF">
        <w:rPr>
          <w:rFonts w:hint="cs"/>
          <w:sz w:val="22"/>
          <w:szCs w:val="22"/>
          <w:rtl/>
        </w:rPr>
        <w:t xml:space="preserve">خليفة صالح </w:t>
      </w:r>
      <w:r>
        <w:rPr>
          <w:rFonts w:hint="cs"/>
          <w:sz w:val="22"/>
          <w:szCs w:val="22"/>
          <w:rtl/>
        </w:rPr>
        <w:t>إحواس</w:t>
      </w:r>
      <w:r w:rsidRPr="009663BF">
        <w:rPr>
          <w:rFonts w:hint="cs"/>
          <w:sz w:val="22"/>
          <w:szCs w:val="22"/>
          <w:rtl/>
        </w:rPr>
        <w:t xml:space="preserve">، اللامركزية في ليبيا بعد الثورة، دراسة مقارنة، مرجع سابق، ص </w:t>
      </w:r>
      <w:r>
        <w:rPr>
          <w:rFonts w:hint="cs"/>
          <w:sz w:val="22"/>
          <w:szCs w:val="22"/>
          <w:rtl/>
        </w:rPr>
        <w:t>365</w:t>
      </w:r>
      <w:r w:rsidRPr="009663BF">
        <w:rPr>
          <w:rFonts w:hint="cs"/>
          <w:sz w:val="22"/>
          <w:szCs w:val="22"/>
          <w:rtl/>
        </w:rPr>
        <w:t>.</w:t>
      </w:r>
    </w:p>
  </w:footnote>
  <w:footnote w:id="366">
    <w:p w:rsidR="00D60B34" w:rsidRPr="00D06D55" w:rsidRDefault="00D60B34" w:rsidP="00DB7E6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د. محمد عبد الله الحراري، أصول القانون </w:t>
      </w:r>
      <w:r>
        <w:rPr>
          <w:rFonts w:asciiTheme="minorBidi" w:hAnsiTheme="minorBidi"/>
          <w:sz w:val="22"/>
          <w:szCs w:val="22"/>
          <w:rtl/>
        </w:rPr>
        <w:t xml:space="preserve">الإداري  </w:t>
      </w:r>
      <w:r w:rsidRPr="00D06D55">
        <w:rPr>
          <w:rFonts w:asciiTheme="minorBidi" w:hAnsiTheme="minorBidi"/>
          <w:sz w:val="22"/>
          <w:szCs w:val="22"/>
          <w:rtl/>
        </w:rPr>
        <w:t>الليبي، تنظيم</w:t>
      </w:r>
      <w:r>
        <w:rPr>
          <w:rFonts w:asciiTheme="minorBidi" w:hAnsiTheme="minorBidi"/>
          <w:sz w:val="22"/>
          <w:szCs w:val="22"/>
          <w:rtl/>
        </w:rPr>
        <w:t xml:space="preserve"> الإدارة  </w:t>
      </w:r>
      <w:r w:rsidRPr="00D06D55">
        <w:rPr>
          <w:rFonts w:asciiTheme="minorBidi" w:hAnsiTheme="minorBidi"/>
          <w:sz w:val="22"/>
          <w:szCs w:val="22"/>
          <w:rtl/>
        </w:rPr>
        <w:t>الشعبية ووظائفها</w:t>
      </w:r>
      <w:r>
        <w:rPr>
          <w:rFonts w:asciiTheme="minorBidi" w:hAnsiTheme="minorBidi" w:hint="cs"/>
          <w:sz w:val="22"/>
          <w:szCs w:val="22"/>
          <w:rtl/>
        </w:rPr>
        <w:t>، مرجع سابق</w:t>
      </w:r>
      <w:r>
        <w:rPr>
          <w:rFonts w:asciiTheme="minorBidi" w:hAnsiTheme="minorBidi"/>
          <w:sz w:val="22"/>
          <w:szCs w:val="22"/>
          <w:rtl/>
        </w:rPr>
        <w:t>، ص</w:t>
      </w:r>
      <w:r>
        <w:rPr>
          <w:rFonts w:asciiTheme="minorBidi" w:hAnsiTheme="minorBidi" w:hint="cs"/>
          <w:sz w:val="22"/>
          <w:szCs w:val="22"/>
          <w:rtl/>
        </w:rPr>
        <w:t>149</w:t>
      </w:r>
      <w:r>
        <w:rPr>
          <w:rFonts w:asciiTheme="minorBidi" w:hAnsiTheme="minorBidi"/>
          <w:sz w:val="22"/>
          <w:szCs w:val="22"/>
          <w:rtl/>
        </w:rPr>
        <w:t>.</w:t>
      </w:r>
      <w:r w:rsidRPr="00D06D55">
        <w:rPr>
          <w:rFonts w:asciiTheme="minorBidi" w:hAnsiTheme="minorBidi"/>
          <w:sz w:val="22"/>
          <w:szCs w:val="22"/>
          <w:rtl/>
        </w:rPr>
        <w:t xml:space="preserve"> وكذلك د. صبري توفيق حمودة، اللامركزية المحلية ورقابة السلطة المركزية في ليبيا، مرجع سابق، ص140.</w:t>
      </w:r>
    </w:p>
  </w:footnote>
  <w:footnote w:id="367">
    <w:p w:rsidR="00D60B34" w:rsidRPr="00D06D55" w:rsidRDefault="00D60B34" w:rsidP="00B339EA">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عادل محمود حمدي، الاتجاهات المعاصرة في نظم</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"دراسة مقارنة"، </w:t>
      </w:r>
      <w:r>
        <w:rPr>
          <w:rFonts w:asciiTheme="minorBidi" w:hAnsiTheme="minorBidi" w:hint="cs"/>
          <w:sz w:val="22"/>
          <w:szCs w:val="22"/>
          <w:rtl/>
        </w:rPr>
        <w:t>مرجع سابق</w:t>
      </w:r>
      <w:r w:rsidRPr="00D06D55">
        <w:rPr>
          <w:rFonts w:asciiTheme="minorBidi" w:hAnsiTheme="minorBidi"/>
          <w:sz w:val="22"/>
          <w:szCs w:val="22"/>
          <w:rtl/>
        </w:rPr>
        <w:t xml:space="preserve">، ص169. </w:t>
      </w:r>
    </w:p>
  </w:footnote>
  <w:footnote w:id="368">
    <w:p w:rsidR="00D60B34" w:rsidRPr="00D06D55" w:rsidRDefault="00D60B34" w:rsidP="00DB7E6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أنور أحمد رسلان، القانون الاداري، دار الن</w:t>
      </w:r>
      <w:r>
        <w:rPr>
          <w:rFonts w:asciiTheme="minorBidi" w:hAnsiTheme="minorBidi"/>
          <w:sz w:val="22"/>
          <w:szCs w:val="22"/>
          <w:rtl/>
        </w:rPr>
        <w:t xml:space="preserve">هضة العربية، القاهرة، 1994م، </w:t>
      </w:r>
      <w:r>
        <w:rPr>
          <w:rFonts w:asciiTheme="minorBidi" w:hAnsiTheme="minorBidi" w:hint="cs"/>
          <w:sz w:val="22"/>
          <w:szCs w:val="22"/>
          <w:rtl/>
        </w:rPr>
        <w:t>ط1</w:t>
      </w:r>
      <w:r w:rsidRPr="00D06D55">
        <w:rPr>
          <w:rFonts w:asciiTheme="minorBidi" w:hAnsiTheme="minorBidi"/>
          <w:sz w:val="22"/>
          <w:szCs w:val="22"/>
          <w:rtl/>
        </w:rPr>
        <w:t>، ص 149.</w:t>
      </w:r>
    </w:p>
  </w:footnote>
  <w:footnote w:id="369">
    <w:p w:rsidR="00D60B34" w:rsidRPr="00D06D55" w:rsidRDefault="00D60B34" w:rsidP="009B18E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محم</w:t>
      </w:r>
      <w:r>
        <w:rPr>
          <w:rFonts w:asciiTheme="minorBidi" w:hAnsiTheme="minorBidi"/>
          <w:sz w:val="22"/>
          <w:szCs w:val="22"/>
          <w:rtl/>
        </w:rPr>
        <w:t xml:space="preserve">د عبدالله الحراري، الرقابة على </w:t>
      </w:r>
      <w:r>
        <w:rPr>
          <w:rFonts w:asciiTheme="minorBidi" w:hAnsiTheme="minorBidi" w:hint="cs"/>
          <w:sz w:val="22"/>
          <w:szCs w:val="22"/>
          <w:rtl/>
        </w:rPr>
        <w:t>أ</w:t>
      </w:r>
      <w:r w:rsidRPr="00D06D55">
        <w:rPr>
          <w:rFonts w:asciiTheme="minorBidi" w:hAnsiTheme="minorBidi"/>
          <w:sz w:val="22"/>
          <w:szCs w:val="22"/>
          <w:rtl/>
        </w:rPr>
        <w:t>عمال</w:t>
      </w:r>
      <w:r>
        <w:rPr>
          <w:rFonts w:asciiTheme="minorBidi" w:hAnsiTheme="minorBidi" w:hint="cs"/>
          <w:sz w:val="22"/>
          <w:szCs w:val="22"/>
          <w:rtl/>
        </w:rPr>
        <w:t xml:space="preserve"> </w:t>
      </w:r>
      <w:r>
        <w:rPr>
          <w:rFonts w:asciiTheme="minorBidi" w:hAnsiTheme="minorBidi"/>
          <w:sz w:val="22"/>
          <w:szCs w:val="22"/>
          <w:rtl/>
        </w:rPr>
        <w:t xml:space="preserve">الإدارة </w:t>
      </w:r>
      <w:r w:rsidRPr="00D06D55">
        <w:rPr>
          <w:rFonts w:asciiTheme="minorBidi" w:hAnsiTheme="minorBidi"/>
          <w:sz w:val="22"/>
          <w:szCs w:val="22"/>
          <w:rtl/>
        </w:rPr>
        <w:t xml:space="preserve">في القانون الليبي، منشورات مجمع الفاتح للجامعات، طرابلس، 2003م، ص29. </w:t>
      </w:r>
    </w:p>
  </w:footnote>
  <w:footnote w:id="370">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د. محمد عبدالله الحراري، القانون </w:t>
      </w:r>
      <w:r>
        <w:rPr>
          <w:rFonts w:asciiTheme="minorBidi" w:hAnsiTheme="minorBidi"/>
          <w:sz w:val="22"/>
          <w:szCs w:val="22"/>
          <w:rtl/>
        </w:rPr>
        <w:t xml:space="preserve">الإداري  </w:t>
      </w:r>
      <w:r w:rsidRPr="00D06D55">
        <w:rPr>
          <w:rFonts w:asciiTheme="minorBidi" w:hAnsiTheme="minorBidi"/>
          <w:sz w:val="22"/>
          <w:szCs w:val="22"/>
          <w:rtl/>
        </w:rPr>
        <w:t>الليبي، مرجع سابق،  ص 106.</w:t>
      </w:r>
    </w:p>
  </w:footnote>
  <w:footnote w:id="371">
    <w:p w:rsidR="00D60B34" w:rsidRPr="00D06D55" w:rsidRDefault="00D60B34" w:rsidP="00DB7E6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عادل محمود حمدي، الاتجاهات المعاصرة في نظم</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 دراسة مقارنة" </w:t>
      </w:r>
      <w:r>
        <w:rPr>
          <w:rFonts w:asciiTheme="minorBidi" w:hAnsiTheme="minorBidi" w:hint="cs"/>
          <w:sz w:val="22"/>
          <w:szCs w:val="22"/>
          <w:rtl/>
        </w:rPr>
        <w:t>مرجع سابق</w:t>
      </w:r>
      <w:r w:rsidRPr="00D06D55">
        <w:rPr>
          <w:rFonts w:asciiTheme="minorBidi" w:hAnsiTheme="minorBidi"/>
          <w:sz w:val="22"/>
          <w:szCs w:val="22"/>
          <w:rtl/>
        </w:rPr>
        <w:t xml:space="preserve">، ص171. </w:t>
      </w:r>
    </w:p>
  </w:footnote>
  <w:footnote w:id="372">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نصت المادة (23) من قانون</w:t>
      </w:r>
      <w:r>
        <w:rPr>
          <w:rFonts w:asciiTheme="minorBidi" w:hAnsiTheme="minorBidi"/>
          <w:sz w:val="22"/>
          <w:szCs w:val="22"/>
          <w:rtl/>
        </w:rPr>
        <w:t xml:space="preserve"> الإدارة </w:t>
      </w:r>
      <w:r w:rsidRPr="00D06D55">
        <w:rPr>
          <w:rFonts w:asciiTheme="minorBidi" w:hAnsiTheme="minorBidi"/>
          <w:sz w:val="22"/>
          <w:szCs w:val="22"/>
          <w:rtl/>
        </w:rPr>
        <w:t>المحلية رقم "59" لسنة 2012م على (... الموافقة على اقتراحات المجالس البلدية بإنشاء</w:t>
      </w:r>
      <w:r>
        <w:rPr>
          <w:rFonts w:asciiTheme="minorBidi" w:hAnsiTheme="minorBidi"/>
          <w:sz w:val="22"/>
          <w:szCs w:val="22"/>
          <w:rtl/>
        </w:rPr>
        <w:t xml:space="preserve"> أو </w:t>
      </w:r>
      <w:r w:rsidRPr="00D06D55">
        <w:rPr>
          <w:rFonts w:asciiTheme="minorBidi" w:hAnsiTheme="minorBidi"/>
          <w:sz w:val="22"/>
          <w:szCs w:val="22"/>
          <w:rtl/>
        </w:rPr>
        <w:t>إلغاء</w:t>
      </w:r>
      <w:r>
        <w:rPr>
          <w:rFonts w:asciiTheme="minorBidi" w:hAnsiTheme="minorBidi"/>
          <w:sz w:val="22"/>
          <w:szCs w:val="22"/>
          <w:rtl/>
        </w:rPr>
        <w:t xml:space="preserve"> أو </w:t>
      </w:r>
      <w:r w:rsidRPr="00D06D55">
        <w:rPr>
          <w:rFonts w:asciiTheme="minorBidi" w:hAnsiTheme="minorBidi"/>
          <w:sz w:val="22"/>
          <w:szCs w:val="22"/>
          <w:rtl/>
        </w:rPr>
        <w:t>دمج المحلات في نطاق المحافظة</w:t>
      </w:r>
      <w:r>
        <w:rPr>
          <w:rFonts w:asciiTheme="minorBidi" w:hAnsiTheme="minorBidi"/>
          <w:sz w:val="22"/>
          <w:szCs w:val="22"/>
          <w:rtl/>
        </w:rPr>
        <w:t xml:space="preserve"> أو </w:t>
      </w:r>
      <w:r w:rsidRPr="00D06D55">
        <w:rPr>
          <w:rFonts w:asciiTheme="minorBidi" w:hAnsiTheme="minorBidi"/>
          <w:sz w:val="22"/>
          <w:szCs w:val="22"/>
          <w:rtl/>
        </w:rPr>
        <w:t xml:space="preserve">تغيير اسمائها، وتبليغها </w:t>
      </w:r>
      <w:r>
        <w:rPr>
          <w:rFonts w:asciiTheme="minorBidi" w:hAnsiTheme="minorBidi"/>
          <w:sz w:val="22"/>
          <w:szCs w:val="22"/>
          <w:rtl/>
        </w:rPr>
        <w:t xml:space="preserve">إلى </w:t>
      </w:r>
      <w:r w:rsidRPr="00D06D55">
        <w:rPr>
          <w:rFonts w:asciiTheme="minorBidi" w:hAnsiTheme="minorBidi"/>
          <w:sz w:val="22"/>
          <w:szCs w:val="22"/>
          <w:rtl/>
        </w:rPr>
        <w:t>الوزير</w:t>
      </w:r>
      <w:r>
        <w:rPr>
          <w:rFonts w:asciiTheme="minorBidi" w:hAnsiTheme="minorBidi"/>
          <w:sz w:val="22"/>
          <w:szCs w:val="22"/>
          <w:rtl/>
        </w:rPr>
        <w:t xml:space="preserve">، </w:t>
      </w:r>
      <w:r w:rsidRPr="00D06D55">
        <w:rPr>
          <w:rFonts w:asciiTheme="minorBidi" w:hAnsiTheme="minorBidi"/>
          <w:sz w:val="22"/>
          <w:szCs w:val="22"/>
          <w:rtl/>
        </w:rPr>
        <w:t xml:space="preserve"> لاعتمادها</w:t>
      </w:r>
      <w:r>
        <w:rPr>
          <w:rFonts w:asciiTheme="minorBidi" w:hAnsiTheme="minorBidi"/>
          <w:sz w:val="22"/>
          <w:szCs w:val="22"/>
          <w:rtl/>
        </w:rPr>
        <w:t xml:space="preserve"> أو </w:t>
      </w:r>
      <w:r w:rsidRPr="00D06D55">
        <w:rPr>
          <w:rFonts w:asciiTheme="minorBidi" w:hAnsiTheme="minorBidi"/>
          <w:sz w:val="22"/>
          <w:szCs w:val="22"/>
          <w:rtl/>
        </w:rPr>
        <w:t xml:space="preserve">رفضها) </w:t>
      </w:r>
    </w:p>
  </w:footnote>
  <w:footnote w:id="373">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المادة (12/ف7) من قانون</w:t>
      </w:r>
      <w:r>
        <w:rPr>
          <w:rFonts w:asciiTheme="minorBidi" w:hAnsiTheme="minorBidi"/>
          <w:sz w:val="22"/>
          <w:szCs w:val="22"/>
          <w:rtl/>
        </w:rPr>
        <w:t xml:space="preserve"> الإدارة </w:t>
      </w:r>
      <w:r w:rsidRPr="00D06D55">
        <w:rPr>
          <w:rFonts w:asciiTheme="minorBidi" w:hAnsiTheme="minorBidi"/>
          <w:sz w:val="22"/>
          <w:szCs w:val="22"/>
          <w:rtl/>
        </w:rPr>
        <w:t>المحلية المصري رقم (43) لسنة 1979م المعدل بالقانون رقم (50) لسنة 1981م.</w:t>
      </w:r>
    </w:p>
  </w:footnote>
  <w:footnote w:id="374">
    <w:p w:rsidR="00D60B34" w:rsidRDefault="00D60B34" w:rsidP="004453BA">
      <w:pPr>
        <w:pStyle w:val="a7"/>
        <w:jc w:val="both"/>
      </w:pPr>
      <w:r>
        <w:rPr>
          <w:rStyle w:val="a8"/>
        </w:rPr>
        <w:footnoteRef/>
      </w:r>
      <w:r>
        <w:rPr>
          <w:rtl/>
        </w:rPr>
        <w:t xml:space="preserve"> </w:t>
      </w:r>
      <w:r>
        <w:rPr>
          <w:rFonts w:hint="cs"/>
          <w:rtl/>
        </w:rPr>
        <w:t>- د. محمد عبدالله الحراري، أصول القانون الاداري الليبي، مرجع سابق، ص 150.</w:t>
      </w:r>
    </w:p>
  </w:footnote>
  <w:footnote w:id="375">
    <w:p w:rsidR="00D60B34" w:rsidRPr="00D06D55" w:rsidRDefault="00D60B34" w:rsidP="004453BA">
      <w:pPr>
        <w:pStyle w:val="a7"/>
        <w:jc w:val="both"/>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سامي حسن</w:t>
      </w:r>
      <w:r>
        <w:rPr>
          <w:rFonts w:asciiTheme="minorBidi" w:hAnsiTheme="minorBidi" w:hint="cs"/>
          <w:sz w:val="22"/>
          <w:szCs w:val="22"/>
          <w:rtl/>
        </w:rPr>
        <w:t xml:space="preserve">  ن</w:t>
      </w:r>
      <w:r w:rsidRPr="00D06D55">
        <w:rPr>
          <w:rFonts w:asciiTheme="minorBidi" w:hAnsiTheme="minorBidi"/>
          <w:sz w:val="22"/>
          <w:szCs w:val="22"/>
          <w:rtl/>
        </w:rPr>
        <w:t>جم عبدالله،</w:t>
      </w:r>
      <w:r>
        <w:rPr>
          <w:rFonts w:asciiTheme="minorBidi" w:hAnsiTheme="minorBidi"/>
          <w:sz w:val="22"/>
          <w:szCs w:val="22"/>
          <w:rtl/>
        </w:rPr>
        <w:t xml:space="preserve"> الإدارة</w:t>
      </w:r>
      <w:r>
        <w:rPr>
          <w:rFonts w:asciiTheme="minorBidi" w:hAnsiTheme="minorBidi" w:hint="cs"/>
          <w:sz w:val="22"/>
          <w:szCs w:val="22"/>
          <w:rtl/>
        </w:rPr>
        <w:t xml:space="preserve"> </w:t>
      </w:r>
      <w:r w:rsidRPr="00D06D55">
        <w:rPr>
          <w:rFonts w:asciiTheme="minorBidi" w:hAnsiTheme="minorBidi"/>
          <w:sz w:val="22"/>
          <w:szCs w:val="22"/>
          <w:rtl/>
        </w:rPr>
        <w:t xml:space="preserve">المحلية وتطبيقاتها في العراق والدول المقارنة، المركز القومي للإصدارات القانونية، القاهرة، </w:t>
      </w:r>
      <w:r>
        <w:rPr>
          <w:rFonts w:asciiTheme="minorBidi" w:hAnsiTheme="minorBidi" w:hint="cs"/>
          <w:sz w:val="22"/>
          <w:szCs w:val="22"/>
          <w:rtl/>
        </w:rPr>
        <w:t>ط1</w:t>
      </w:r>
      <w:r w:rsidRPr="00D06D55">
        <w:rPr>
          <w:rFonts w:asciiTheme="minorBidi" w:hAnsiTheme="minorBidi"/>
          <w:sz w:val="22"/>
          <w:szCs w:val="22"/>
          <w:rtl/>
        </w:rPr>
        <w:t xml:space="preserve">، 2014م، ص165. </w:t>
      </w:r>
    </w:p>
  </w:footnote>
  <w:footnote w:id="376">
    <w:p w:rsidR="00D60B34" w:rsidRPr="00D06D55" w:rsidRDefault="00D60B34" w:rsidP="004453BA">
      <w:pPr>
        <w:pStyle w:val="a7"/>
        <w:jc w:val="both"/>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w:t>
      </w:r>
      <w:r>
        <w:rPr>
          <w:rFonts w:asciiTheme="minorBidi" w:hAnsiTheme="minorBidi"/>
          <w:sz w:val="22"/>
          <w:szCs w:val="22"/>
          <w:rtl/>
        </w:rPr>
        <w:t xml:space="preserve">. رمضان محمد بطيخ، الرقابة على </w:t>
      </w:r>
      <w:r>
        <w:rPr>
          <w:rFonts w:asciiTheme="minorBidi" w:hAnsiTheme="minorBidi" w:hint="cs"/>
          <w:sz w:val="22"/>
          <w:szCs w:val="22"/>
          <w:rtl/>
        </w:rPr>
        <w:t>أ</w:t>
      </w:r>
      <w:r w:rsidRPr="00D06D55">
        <w:rPr>
          <w:rFonts w:asciiTheme="minorBidi" w:hAnsiTheme="minorBidi"/>
          <w:sz w:val="22"/>
          <w:szCs w:val="22"/>
          <w:rtl/>
        </w:rPr>
        <w:t xml:space="preserve">داء الجهاز </w:t>
      </w:r>
      <w:r>
        <w:rPr>
          <w:rFonts w:asciiTheme="minorBidi" w:hAnsiTheme="minorBidi"/>
          <w:sz w:val="22"/>
          <w:szCs w:val="22"/>
          <w:rtl/>
        </w:rPr>
        <w:t xml:space="preserve">الإداري  </w:t>
      </w:r>
      <w:r w:rsidRPr="00D06D55">
        <w:rPr>
          <w:rFonts w:asciiTheme="minorBidi" w:hAnsiTheme="minorBidi"/>
          <w:sz w:val="22"/>
          <w:szCs w:val="22"/>
          <w:rtl/>
        </w:rPr>
        <w:t xml:space="preserve">دراسة علمية وعملية في النظم الوضعية والاسلامية، </w:t>
      </w:r>
      <w:r>
        <w:rPr>
          <w:rFonts w:asciiTheme="minorBidi" w:hAnsiTheme="minorBidi" w:hint="cs"/>
          <w:sz w:val="22"/>
          <w:szCs w:val="22"/>
          <w:rtl/>
        </w:rPr>
        <w:t>ط1،</w:t>
      </w:r>
      <w:r w:rsidRPr="00D06D55">
        <w:rPr>
          <w:rFonts w:asciiTheme="minorBidi" w:hAnsiTheme="minorBidi"/>
          <w:sz w:val="22"/>
          <w:szCs w:val="22"/>
          <w:rtl/>
        </w:rPr>
        <w:t xml:space="preserve">1994م، دار النهضة العربية، ص232، 233. </w:t>
      </w:r>
    </w:p>
  </w:footnote>
  <w:footnote w:id="377">
    <w:p w:rsidR="00D60B34" w:rsidRPr="00D06D55" w:rsidRDefault="00D60B34" w:rsidP="004453BA">
      <w:pPr>
        <w:pStyle w:val="a7"/>
        <w:jc w:val="both"/>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د. صبري توفيق </w:t>
      </w:r>
      <w:r>
        <w:rPr>
          <w:rFonts w:asciiTheme="minorBidi" w:hAnsiTheme="minorBidi" w:hint="cs"/>
          <w:sz w:val="22"/>
          <w:szCs w:val="22"/>
          <w:rtl/>
        </w:rPr>
        <w:t>أ</w:t>
      </w:r>
      <w:r w:rsidRPr="00D06D55">
        <w:rPr>
          <w:rFonts w:asciiTheme="minorBidi" w:hAnsiTheme="minorBidi"/>
          <w:sz w:val="22"/>
          <w:szCs w:val="22"/>
          <w:rtl/>
        </w:rPr>
        <w:t xml:space="preserve">حمودة، اللامركزية المحلية ورقابة السلطة المركزية في ليبيا، </w:t>
      </w:r>
      <w:r>
        <w:rPr>
          <w:rFonts w:asciiTheme="minorBidi" w:hAnsiTheme="minorBidi" w:hint="cs"/>
          <w:sz w:val="22"/>
          <w:szCs w:val="22"/>
          <w:rtl/>
        </w:rPr>
        <w:t>مرجع سابق</w:t>
      </w:r>
      <w:r w:rsidRPr="00D06D55">
        <w:rPr>
          <w:rFonts w:asciiTheme="minorBidi" w:hAnsiTheme="minorBidi"/>
          <w:sz w:val="22"/>
          <w:szCs w:val="22"/>
          <w:rtl/>
        </w:rPr>
        <w:t xml:space="preserve">، ص148، 1972م. </w:t>
      </w:r>
    </w:p>
  </w:footnote>
  <w:footnote w:id="378">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محمد عبد الله الحراري</w:t>
      </w:r>
      <w:r>
        <w:rPr>
          <w:rFonts w:asciiTheme="minorBidi" w:hAnsiTheme="minorBidi"/>
          <w:sz w:val="22"/>
          <w:szCs w:val="22"/>
          <w:rtl/>
        </w:rPr>
        <w:t xml:space="preserve">، </w:t>
      </w:r>
      <w:r w:rsidRPr="00D06D55">
        <w:rPr>
          <w:rFonts w:asciiTheme="minorBidi" w:hAnsiTheme="minorBidi"/>
          <w:sz w:val="22"/>
          <w:szCs w:val="22"/>
          <w:rtl/>
        </w:rPr>
        <w:t xml:space="preserve"> القانون  </w:t>
      </w:r>
      <w:r>
        <w:rPr>
          <w:rFonts w:asciiTheme="minorBidi" w:hAnsiTheme="minorBidi"/>
          <w:sz w:val="22"/>
          <w:szCs w:val="22"/>
          <w:rtl/>
        </w:rPr>
        <w:t xml:space="preserve">الإداري  </w:t>
      </w:r>
      <w:r w:rsidRPr="00D06D55">
        <w:rPr>
          <w:rFonts w:asciiTheme="minorBidi" w:hAnsiTheme="minorBidi"/>
          <w:sz w:val="22"/>
          <w:szCs w:val="22"/>
          <w:rtl/>
        </w:rPr>
        <w:t>الليبي، مرجع سابق</w:t>
      </w:r>
      <w:r>
        <w:rPr>
          <w:rFonts w:asciiTheme="minorBidi" w:hAnsiTheme="minorBidi"/>
          <w:sz w:val="22"/>
          <w:szCs w:val="22"/>
          <w:rtl/>
        </w:rPr>
        <w:t xml:space="preserve">، </w:t>
      </w:r>
      <w:r w:rsidRPr="00D06D55">
        <w:rPr>
          <w:rFonts w:asciiTheme="minorBidi" w:hAnsiTheme="minorBidi"/>
          <w:sz w:val="22"/>
          <w:szCs w:val="22"/>
          <w:rtl/>
        </w:rPr>
        <w:t xml:space="preserve"> ص108 </w:t>
      </w:r>
    </w:p>
  </w:footnote>
  <w:footnote w:id="379">
    <w:p w:rsidR="00D60B34" w:rsidRPr="00D06D55" w:rsidRDefault="00D60B34" w:rsidP="00DB7E6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ماجد راغب الحلو، القانون الاداري، دار المطبوعات والمعرفة</w:t>
      </w:r>
      <w:r>
        <w:rPr>
          <w:rFonts w:asciiTheme="minorBidi" w:hAnsiTheme="minorBidi"/>
          <w:sz w:val="22"/>
          <w:szCs w:val="22"/>
          <w:rtl/>
        </w:rPr>
        <w:t xml:space="preserve"> العلمية، الاسكندرية، 1984م، </w:t>
      </w:r>
      <w:r>
        <w:rPr>
          <w:rFonts w:asciiTheme="minorBidi" w:hAnsiTheme="minorBidi" w:hint="cs"/>
          <w:sz w:val="22"/>
          <w:szCs w:val="22"/>
          <w:rtl/>
        </w:rPr>
        <w:t>ط1</w:t>
      </w:r>
      <w:r w:rsidRPr="00D06D55">
        <w:rPr>
          <w:rFonts w:asciiTheme="minorBidi" w:hAnsiTheme="minorBidi"/>
          <w:sz w:val="22"/>
          <w:szCs w:val="22"/>
          <w:rtl/>
        </w:rPr>
        <w:t xml:space="preserve">، ص 130. </w:t>
      </w:r>
    </w:p>
  </w:footnote>
  <w:footnote w:id="380">
    <w:p w:rsidR="00D60B34" w:rsidRPr="00D06D55" w:rsidRDefault="00D60B34" w:rsidP="00366818">
      <w:pPr>
        <w:pStyle w:val="a7"/>
        <w:rPr>
          <w:rFonts w:asciiTheme="minorBidi" w:hAnsiTheme="minorBidi"/>
          <w:sz w:val="22"/>
          <w:szCs w:val="22"/>
        </w:rPr>
      </w:pPr>
      <w:r w:rsidRPr="00D06D55">
        <w:rPr>
          <w:rStyle w:val="a8"/>
          <w:rFonts w:asciiTheme="minorBidi" w:hAnsiTheme="minorBidi"/>
          <w:sz w:val="22"/>
          <w:szCs w:val="22"/>
        </w:rPr>
        <w:footnoteRef/>
      </w:r>
      <w:r>
        <w:rPr>
          <w:rFonts w:asciiTheme="minorBidi" w:hAnsiTheme="minorBidi"/>
          <w:sz w:val="22"/>
          <w:szCs w:val="22"/>
          <w:rtl/>
        </w:rPr>
        <w:t xml:space="preserve">- </w:t>
      </w:r>
      <w:r>
        <w:rPr>
          <w:rFonts w:asciiTheme="minorBidi" w:hAnsiTheme="minorBidi" w:hint="cs"/>
          <w:sz w:val="22"/>
          <w:szCs w:val="22"/>
          <w:rtl/>
        </w:rPr>
        <w:t>ا</w:t>
      </w:r>
      <w:r>
        <w:rPr>
          <w:rFonts w:asciiTheme="minorBidi" w:hAnsiTheme="minorBidi"/>
          <w:sz w:val="22"/>
          <w:szCs w:val="22"/>
          <w:rtl/>
        </w:rPr>
        <w:t xml:space="preserve">نظر نص المادة </w:t>
      </w:r>
      <w:r>
        <w:rPr>
          <w:rFonts w:asciiTheme="minorBidi" w:hAnsiTheme="minorBidi" w:hint="cs"/>
          <w:sz w:val="22"/>
          <w:szCs w:val="22"/>
          <w:rtl/>
        </w:rPr>
        <w:t>(18)ا</w:t>
      </w:r>
      <w:r w:rsidRPr="00D06D55">
        <w:rPr>
          <w:rFonts w:asciiTheme="minorBidi" w:hAnsiTheme="minorBidi"/>
          <w:sz w:val="22"/>
          <w:szCs w:val="22"/>
          <w:rtl/>
        </w:rPr>
        <w:t>لفقرة (ه</w:t>
      </w:r>
      <w:r>
        <w:rPr>
          <w:rFonts w:asciiTheme="minorBidi" w:hAnsiTheme="minorBidi" w:hint="cs"/>
          <w:sz w:val="22"/>
          <w:szCs w:val="22"/>
          <w:rtl/>
        </w:rPr>
        <w:t>ـ</w:t>
      </w:r>
      <w:r w:rsidRPr="00D06D55">
        <w:rPr>
          <w:rFonts w:asciiTheme="minorBidi" w:hAnsiTheme="minorBidi"/>
          <w:sz w:val="22"/>
          <w:szCs w:val="22"/>
          <w:rtl/>
        </w:rPr>
        <w:t>) من قانون رقم 59/2012م،</w:t>
      </w:r>
      <w:r>
        <w:rPr>
          <w:rFonts w:asciiTheme="minorBidi" w:hAnsiTheme="minorBidi"/>
          <w:sz w:val="22"/>
          <w:szCs w:val="22"/>
          <w:rtl/>
        </w:rPr>
        <w:t xml:space="preserve"> بشأن  الإدارة  المحلية على </w:t>
      </w:r>
      <w:r>
        <w:rPr>
          <w:rFonts w:asciiTheme="minorBidi" w:hAnsiTheme="minorBidi" w:hint="cs"/>
          <w:sz w:val="22"/>
          <w:szCs w:val="22"/>
          <w:rtl/>
        </w:rPr>
        <w:t>أ</w:t>
      </w:r>
      <w:r w:rsidRPr="00D06D55">
        <w:rPr>
          <w:rFonts w:asciiTheme="minorBidi" w:hAnsiTheme="minorBidi"/>
          <w:sz w:val="22"/>
          <w:szCs w:val="22"/>
          <w:rtl/>
        </w:rPr>
        <w:t xml:space="preserve">ن (... يبلغ المحافظ قرارات المجلس </w:t>
      </w:r>
      <w:r>
        <w:rPr>
          <w:rFonts w:asciiTheme="minorBidi" w:hAnsiTheme="minorBidi"/>
          <w:sz w:val="22"/>
          <w:szCs w:val="22"/>
          <w:rtl/>
        </w:rPr>
        <w:t xml:space="preserve">إلى </w:t>
      </w:r>
      <w:r w:rsidRPr="00D06D55">
        <w:rPr>
          <w:rFonts w:asciiTheme="minorBidi" w:hAnsiTheme="minorBidi"/>
          <w:sz w:val="22"/>
          <w:szCs w:val="22"/>
          <w:rtl/>
        </w:rPr>
        <w:t xml:space="preserve">الوزير خلال خمسة عشر يوماً من إصدارها، فإذا لم يعترض عليها خلال شهر اعتبرت نافذة. </w:t>
      </w:r>
    </w:p>
  </w:footnote>
  <w:footnote w:id="381">
    <w:p w:rsidR="00D60B34" w:rsidRPr="00D06D55" w:rsidRDefault="00D60B34" w:rsidP="009B18E2">
      <w:pPr>
        <w:pStyle w:val="a7"/>
        <w:rPr>
          <w:rFonts w:asciiTheme="minorBidi" w:hAnsiTheme="minorBidi"/>
          <w:sz w:val="22"/>
          <w:szCs w:val="22"/>
          <w:rtl/>
        </w:rPr>
      </w:pPr>
      <w:r w:rsidRPr="00D06D55">
        <w:rPr>
          <w:rFonts w:asciiTheme="minorBidi" w:hAnsiTheme="minorBidi"/>
          <w:sz w:val="22"/>
          <w:szCs w:val="22"/>
        </w:rPr>
        <w:t xml:space="preserve">- </w:t>
      </w:r>
      <w:r w:rsidRPr="00D06D55">
        <w:rPr>
          <w:rStyle w:val="a8"/>
          <w:rFonts w:asciiTheme="minorBidi" w:hAnsiTheme="minorBidi"/>
          <w:sz w:val="22"/>
          <w:szCs w:val="22"/>
        </w:rPr>
        <w:footnoteRef/>
      </w:r>
      <w:r w:rsidRPr="00D06D55">
        <w:rPr>
          <w:rFonts w:asciiTheme="minorBidi" w:hAnsiTheme="minorBidi"/>
          <w:sz w:val="22"/>
          <w:szCs w:val="22"/>
          <w:rtl/>
        </w:rPr>
        <w:t xml:space="preserve"> المادة "132" من قانون</w:t>
      </w:r>
      <w:r>
        <w:rPr>
          <w:rFonts w:asciiTheme="minorBidi" w:hAnsiTheme="minorBidi"/>
          <w:sz w:val="22"/>
          <w:szCs w:val="22"/>
          <w:rtl/>
        </w:rPr>
        <w:t xml:space="preserve"> </w:t>
      </w:r>
      <w:r>
        <w:rPr>
          <w:rFonts w:asciiTheme="minorBidi" w:hAnsiTheme="minorBidi" w:hint="cs"/>
          <w:sz w:val="22"/>
          <w:szCs w:val="22"/>
          <w:rtl/>
        </w:rPr>
        <w:t xml:space="preserve"> </w:t>
      </w:r>
      <w:r>
        <w:rPr>
          <w:rFonts w:asciiTheme="minorBidi" w:hAnsiTheme="minorBidi"/>
          <w:sz w:val="22"/>
          <w:szCs w:val="22"/>
          <w:rtl/>
        </w:rPr>
        <w:t xml:space="preserve">الإدارة </w:t>
      </w:r>
      <w:r w:rsidRPr="00D06D55">
        <w:rPr>
          <w:rFonts w:asciiTheme="minorBidi" w:hAnsiTheme="minorBidi"/>
          <w:sz w:val="22"/>
          <w:szCs w:val="22"/>
          <w:rtl/>
        </w:rPr>
        <w:t>المحلي</w:t>
      </w:r>
      <w:r>
        <w:rPr>
          <w:rFonts w:asciiTheme="minorBidi" w:hAnsiTheme="minorBidi"/>
          <w:sz w:val="22"/>
          <w:szCs w:val="22"/>
          <w:rtl/>
        </w:rPr>
        <w:t>ة المصري رقم (43) لسنة 1979م، و</w:t>
      </w:r>
      <w:r>
        <w:rPr>
          <w:rFonts w:asciiTheme="minorBidi" w:hAnsiTheme="minorBidi" w:hint="cs"/>
          <w:sz w:val="22"/>
          <w:szCs w:val="22"/>
          <w:rtl/>
        </w:rPr>
        <w:t>عدلت</w:t>
      </w:r>
      <w:r w:rsidRPr="00D06D55">
        <w:rPr>
          <w:rFonts w:asciiTheme="minorBidi" w:hAnsiTheme="minorBidi"/>
          <w:sz w:val="22"/>
          <w:szCs w:val="22"/>
          <w:rtl/>
        </w:rPr>
        <w:t xml:space="preserve"> الفقرات الثالثة والرابعة والخامسة من هذه المادة بالقانون (145) لسنة 1988م، كما سبق </w:t>
      </w:r>
      <w:r>
        <w:rPr>
          <w:rFonts w:asciiTheme="minorBidi" w:hAnsiTheme="minorBidi" w:hint="cs"/>
          <w:sz w:val="22"/>
          <w:szCs w:val="22"/>
          <w:rtl/>
        </w:rPr>
        <w:t>تعديل</w:t>
      </w:r>
      <w:r w:rsidRPr="00D06D55">
        <w:rPr>
          <w:rFonts w:asciiTheme="minorBidi" w:hAnsiTheme="minorBidi"/>
          <w:sz w:val="22"/>
          <w:szCs w:val="22"/>
          <w:rtl/>
        </w:rPr>
        <w:t xml:space="preserve"> المادة بالقانون (50) لسنة 1981م.</w:t>
      </w:r>
    </w:p>
  </w:footnote>
  <w:footnote w:id="382">
    <w:p w:rsidR="00D60B34" w:rsidRPr="00D06D55" w:rsidRDefault="00D60B34" w:rsidP="00DB7E6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د. سليمان محمد الطماوي، مبادئ القانون الاداري" دراسة مقارنة"، الجزء </w:t>
      </w:r>
      <w:r>
        <w:rPr>
          <w:rFonts w:asciiTheme="minorBidi" w:hAnsiTheme="minorBidi"/>
          <w:sz w:val="22"/>
          <w:szCs w:val="22"/>
          <w:rtl/>
        </w:rPr>
        <w:t xml:space="preserve">الأول،  دار الفكر العربي، 1977م، </w:t>
      </w:r>
      <w:r>
        <w:rPr>
          <w:rFonts w:asciiTheme="minorBidi" w:hAnsiTheme="minorBidi" w:hint="cs"/>
          <w:sz w:val="22"/>
          <w:szCs w:val="22"/>
          <w:rtl/>
        </w:rPr>
        <w:t>ط1</w:t>
      </w:r>
      <w:r w:rsidRPr="00D06D55">
        <w:rPr>
          <w:rFonts w:asciiTheme="minorBidi" w:hAnsiTheme="minorBidi"/>
          <w:sz w:val="22"/>
          <w:szCs w:val="22"/>
          <w:rtl/>
        </w:rPr>
        <w:t xml:space="preserve">، ص129. </w:t>
      </w:r>
    </w:p>
  </w:footnote>
  <w:footnote w:id="383">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د. سليمان محمد الطماوي، الوجيز في القانون </w:t>
      </w:r>
      <w:r>
        <w:rPr>
          <w:rFonts w:asciiTheme="minorBidi" w:hAnsiTheme="minorBidi"/>
          <w:sz w:val="22"/>
          <w:szCs w:val="22"/>
          <w:rtl/>
        </w:rPr>
        <w:t xml:space="preserve">الإداري  </w:t>
      </w:r>
      <w:r w:rsidRPr="00D06D55">
        <w:rPr>
          <w:rFonts w:asciiTheme="minorBidi" w:hAnsiTheme="minorBidi"/>
          <w:sz w:val="22"/>
          <w:szCs w:val="22"/>
          <w:rtl/>
        </w:rPr>
        <w:t xml:space="preserve">"دراسة مقارنة، دار الفكر العربي، القاهرة، 1992م، ص61،62. </w:t>
      </w:r>
    </w:p>
  </w:footnote>
  <w:footnote w:id="384">
    <w:p w:rsidR="00D60B34" w:rsidRPr="00D06D55" w:rsidRDefault="00D60B34" w:rsidP="00BF0D0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د. صبري توفيق حمودة، اللامركزية ورقابة السلطة المركزية في ليبيا، مرجع سابق، ص 150، 151. </w:t>
      </w:r>
    </w:p>
  </w:footnote>
  <w:footnote w:id="385">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د. نواف كنعان، د. محمد البنا، المؤسسات ا</w:t>
      </w:r>
      <w:r>
        <w:rPr>
          <w:rFonts w:asciiTheme="minorBidi" w:hAnsiTheme="minorBidi"/>
          <w:sz w:val="22"/>
          <w:szCs w:val="22"/>
          <w:rtl/>
        </w:rPr>
        <w:t>لعامة، دار النشر بدون، عمان، ال</w:t>
      </w:r>
      <w:r>
        <w:rPr>
          <w:rFonts w:asciiTheme="minorBidi" w:hAnsiTheme="minorBidi" w:hint="cs"/>
          <w:sz w:val="22"/>
          <w:szCs w:val="22"/>
          <w:rtl/>
        </w:rPr>
        <w:t>أ</w:t>
      </w:r>
      <w:r w:rsidRPr="00D06D55">
        <w:rPr>
          <w:rFonts w:asciiTheme="minorBidi" w:hAnsiTheme="minorBidi"/>
          <w:sz w:val="22"/>
          <w:szCs w:val="22"/>
          <w:rtl/>
        </w:rPr>
        <w:t xml:space="preserve">ردن، 1984م، ص47. </w:t>
      </w:r>
    </w:p>
  </w:footnote>
  <w:footnote w:id="386">
    <w:p w:rsidR="00D60B34" w:rsidRPr="00D06D55" w:rsidRDefault="00D60B34" w:rsidP="00BF0D0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سليمان محمد الطماوي، التعليق على قانون</w:t>
      </w:r>
      <w:r>
        <w:rPr>
          <w:rFonts w:asciiTheme="minorBidi" w:hAnsiTheme="minorBidi"/>
          <w:sz w:val="22"/>
          <w:szCs w:val="22"/>
          <w:rtl/>
        </w:rPr>
        <w:t xml:space="preserve"> الإدارة </w:t>
      </w:r>
      <w:r w:rsidRPr="00D06D55">
        <w:rPr>
          <w:rFonts w:asciiTheme="minorBidi" w:hAnsiTheme="minorBidi"/>
          <w:sz w:val="22"/>
          <w:szCs w:val="22"/>
          <w:rtl/>
        </w:rPr>
        <w:t>المحلية الجديد رقم (45) لسنة 1988م، مجلة العلوم الادارية، الشعبة المصرية للمعهد الدولي للعلوم الادارية، العدد الثاني، السنة ثلاثون، ديسمبر، 1988 م، ص29.</w:t>
      </w:r>
    </w:p>
    <w:p w:rsidR="00D60B34" w:rsidRPr="00D06D55" w:rsidRDefault="00D60B34" w:rsidP="009B18E2">
      <w:pPr>
        <w:pStyle w:val="a7"/>
        <w:rPr>
          <w:rFonts w:asciiTheme="minorBidi" w:hAnsiTheme="minorBidi"/>
          <w:sz w:val="22"/>
          <w:szCs w:val="22"/>
        </w:rPr>
      </w:pPr>
      <w:r w:rsidRPr="00D06D55">
        <w:rPr>
          <w:rFonts w:asciiTheme="minorBidi" w:hAnsiTheme="minorBidi"/>
          <w:sz w:val="22"/>
          <w:szCs w:val="22"/>
          <w:rtl/>
        </w:rPr>
        <w:t>*- راجع المادة " 133 " من قانون</w:t>
      </w:r>
      <w:r>
        <w:rPr>
          <w:rFonts w:asciiTheme="minorBidi" w:hAnsiTheme="minorBidi" w:hint="cs"/>
          <w:sz w:val="22"/>
          <w:szCs w:val="22"/>
          <w:rtl/>
        </w:rPr>
        <w:t xml:space="preserve"> </w:t>
      </w:r>
      <w:r>
        <w:rPr>
          <w:rFonts w:asciiTheme="minorBidi" w:hAnsiTheme="minorBidi"/>
          <w:sz w:val="22"/>
          <w:szCs w:val="22"/>
          <w:rtl/>
        </w:rPr>
        <w:t xml:space="preserve">الإدارة </w:t>
      </w:r>
      <w:r w:rsidRPr="00D06D55">
        <w:rPr>
          <w:rFonts w:asciiTheme="minorBidi" w:hAnsiTheme="minorBidi"/>
          <w:sz w:val="22"/>
          <w:szCs w:val="22"/>
          <w:rtl/>
        </w:rPr>
        <w:t>المحلية المصري رقم (43) لسنة 1979م، الفقرة الأخيرة مضافة بالقانون رقم (145) لسنة 1988م.</w:t>
      </w:r>
    </w:p>
  </w:footnote>
  <w:footnote w:id="387">
    <w:p w:rsidR="00D60B34" w:rsidRPr="00D06D55" w:rsidRDefault="00D60B34" w:rsidP="00F32F1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صفوان المبيض</w:t>
      </w:r>
      <w:r>
        <w:rPr>
          <w:rFonts w:asciiTheme="minorBidi" w:hAnsiTheme="minorBidi"/>
          <w:sz w:val="22"/>
          <w:szCs w:val="22"/>
          <w:rtl/>
        </w:rPr>
        <w:t xml:space="preserve">، </w:t>
      </w:r>
      <w:r w:rsidRPr="00D06D55">
        <w:rPr>
          <w:rFonts w:asciiTheme="minorBidi" w:hAnsiTheme="minorBidi"/>
          <w:sz w:val="22"/>
          <w:szCs w:val="22"/>
          <w:rtl/>
        </w:rPr>
        <w:t xml:space="preserve"> د. حسين الطراونة، د. توفيق عبدالهادي، المركزية واللامركزية في تنظيم</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دار </w:t>
      </w:r>
      <w:r>
        <w:rPr>
          <w:rFonts w:asciiTheme="minorBidi" w:hAnsiTheme="minorBidi"/>
          <w:sz w:val="22"/>
          <w:szCs w:val="22"/>
          <w:rtl/>
        </w:rPr>
        <w:t>اليازوري العلمية للنشر والتوزيع</w:t>
      </w:r>
      <w:r>
        <w:rPr>
          <w:rFonts w:asciiTheme="minorBidi" w:hAnsiTheme="minorBidi" w:hint="cs"/>
          <w:sz w:val="22"/>
          <w:szCs w:val="22"/>
          <w:rtl/>
        </w:rPr>
        <w:t xml:space="preserve">، </w:t>
      </w:r>
      <w:r>
        <w:rPr>
          <w:rFonts w:asciiTheme="minorBidi" w:hAnsiTheme="minorBidi"/>
          <w:sz w:val="22"/>
          <w:szCs w:val="22"/>
          <w:rtl/>
        </w:rPr>
        <w:t>عمان، ال</w:t>
      </w:r>
      <w:r>
        <w:rPr>
          <w:rFonts w:asciiTheme="minorBidi" w:hAnsiTheme="minorBidi" w:hint="cs"/>
          <w:sz w:val="22"/>
          <w:szCs w:val="22"/>
          <w:rtl/>
        </w:rPr>
        <w:t>أ</w:t>
      </w:r>
      <w:r w:rsidRPr="00D06D55">
        <w:rPr>
          <w:rFonts w:asciiTheme="minorBidi" w:hAnsiTheme="minorBidi"/>
          <w:sz w:val="22"/>
          <w:szCs w:val="22"/>
          <w:rtl/>
        </w:rPr>
        <w:t>ردن</w:t>
      </w:r>
      <w:r>
        <w:rPr>
          <w:rFonts w:asciiTheme="minorBidi" w:hAnsiTheme="minorBidi" w:hint="cs"/>
          <w:sz w:val="22"/>
          <w:szCs w:val="22"/>
          <w:rtl/>
        </w:rPr>
        <w:t>،</w:t>
      </w:r>
      <w:r w:rsidRPr="00D06D55">
        <w:rPr>
          <w:rFonts w:asciiTheme="minorBidi" w:hAnsiTheme="minorBidi"/>
          <w:sz w:val="22"/>
          <w:szCs w:val="22"/>
          <w:rtl/>
        </w:rPr>
        <w:t xml:space="preserve"> </w:t>
      </w:r>
      <w:r>
        <w:rPr>
          <w:rFonts w:asciiTheme="minorBidi" w:hAnsiTheme="minorBidi" w:hint="cs"/>
          <w:sz w:val="22"/>
          <w:szCs w:val="22"/>
          <w:rtl/>
        </w:rPr>
        <w:t>ط1</w:t>
      </w:r>
      <w:r w:rsidRPr="00D06D55">
        <w:rPr>
          <w:rFonts w:asciiTheme="minorBidi" w:hAnsiTheme="minorBidi"/>
          <w:sz w:val="22"/>
          <w:szCs w:val="22"/>
          <w:rtl/>
        </w:rPr>
        <w:t>، 2011م، ، ص 150.</w:t>
      </w:r>
    </w:p>
  </w:footnote>
  <w:footnote w:id="388">
    <w:p w:rsidR="00D60B34" w:rsidRPr="00D06D55" w:rsidRDefault="00D60B34" w:rsidP="00DB7E6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د. عوف محمود الكفراوي، الرقابة القضائية على مالية الدولة الاسلامية، مؤسسة الثقافة الجامعية للنشر، 1998م، </w:t>
      </w:r>
      <w:r>
        <w:rPr>
          <w:rFonts w:asciiTheme="minorBidi" w:hAnsiTheme="minorBidi" w:hint="cs"/>
          <w:sz w:val="22"/>
          <w:szCs w:val="22"/>
          <w:rtl/>
        </w:rPr>
        <w:t>ط1</w:t>
      </w:r>
      <w:r w:rsidRPr="00D06D55">
        <w:rPr>
          <w:rFonts w:asciiTheme="minorBidi" w:hAnsiTheme="minorBidi"/>
          <w:sz w:val="22"/>
          <w:szCs w:val="22"/>
          <w:rtl/>
        </w:rPr>
        <w:t xml:space="preserve">، ص29. </w:t>
      </w:r>
    </w:p>
  </w:footnote>
  <w:footnote w:id="389">
    <w:p w:rsidR="00D60B34" w:rsidRPr="00D06D55" w:rsidRDefault="00D60B34" w:rsidP="00366818">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xml:space="preserve"> -  محمد عبدالله الحراري، الرقابة على </w:t>
      </w:r>
      <w:r>
        <w:rPr>
          <w:rFonts w:asciiTheme="minorBidi" w:hAnsiTheme="minorBidi" w:hint="cs"/>
          <w:sz w:val="22"/>
          <w:szCs w:val="22"/>
          <w:rtl/>
        </w:rPr>
        <w:t>أ</w:t>
      </w:r>
      <w:r w:rsidRPr="00D06D55">
        <w:rPr>
          <w:rFonts w:asciiTheme="minorBidi" w:hAnsiTheme="minorBidi"/>
          <w:sz w:val="22"/>
          <w:szCs w:val="22"/>
          <w:rtl/>
        </w:rPr>
        <w:t>عمال</w:t>
      </w:r>
      <w:r>
        <w:rPr>
          <w:rFonts w:asciiTheme="minorBidi" w:hAnsiTheme="minorBidi"/>
          <w:sz w:val="22"/>
          <w:szCs w:val="22"/>
          <w:rtl/>
        </w:rPr>
        <w:t xml:space="preserve"> الإدارة</w:t>
      </w:r>
      <w:r>
        <w:rPr>
          <w:rFonts w:asciiTheme="minorBidi" w:hAnsiTheme="minorBidi" w:hint="cs"/>
          <w:sz w:val="22"/>
          <w:szCs w:val="22"/>
          <w:rtl/>
        </w:rPr>
        <w:t xml:space="preserve"> </w:t>
      </w:r>
      <w:r w:rsidRPr="00D06D55">
        <w:rPr>
          <w:rFonts w:asciiTheme="minorBidi" w:hAnsiTheme="minorBidi"/>
          <w:sz w:val="22"/>
          <w:szCs w:val="22"/>
          <w:rtl/>
        </w:rPr>
        <w:t xml:space="preserve">في القانون الليبي، منشورات المكتبة الجامعية للنشر والتوزيع، </w:t>
      </w:r>
      <w:r>
        <w:rPr>
          <w:rFonts w:asciiTheme="minorBidi" w:hAnsiTheme="minorBidi" w:hint="cs"/>
          <w:sz w:val="22"/>
          <w:szCs w:val="22"/>
          <w:rtl/>
        </w:rPr>
        <w:t>ط7</w:t>
      </w:r>
      <w:r w:rsidRPr="00D06D55">
        <w:rPr>
          <w:rFonts w:asciiTheme="minorBidi" w:hAnsiTheme="minorBidi"/>
          <w:sz w:val="22"/>
          <w:szCs w:val="22"/>
          <w:rtl/>
        </w:rPr>
        <w:t>، الزاوية، ليبيا، 2019م، ص 119.</w:t>
      </w:r>
    </w:p>
  </w:footnote>
  <w:footnote w:id="390">
    <w:p w:rsidR="00D60B34" w:rsidRDefault="00D60B34">
      <w:pPr>
        <w:pStyle w:val="a7"/>
      </w:pPr>
      <w:r>
        <w:rPr>
          <w:rStyle w:val="a8"/>
        </w:rPr>
        <w:footnoteRef/>
      </w:r>
      <w:r>
        <w:rPr>
          <w:rtl/>
        </w:rPr>
        <w:t xml:space="preserve"> </w:t>
      </w:r>
      <w:r>
        <w:rPr>
          <w:rFonts w:hint="cs"/>
          <w:rtl/>
        </w:rPr>
        <w:t xml:space="preserve">- د. خليفة صالح إحواس، اللامركزية في ليبيا بعد الثورة، مرجع سابق، ص 395 </w:t>
      </w:r>
      <w:r>
        <w:rPr>
          <w:rtl/>
        </w:rPr>
        <w:t>–</w:t>
      </w:r>
      <w:r>
        <w:rPr>
          <w:rFonts w:hint="cs"/>
          <w:rtl/>
        </w:rPr>
        <w:t xml:space="preserve"> 396.</w:t>
      </w:r>
    </w:p>
  </w:footnote>
  <w:footnote w:id="391">
    <w:p w:rsidR="00D60B34" w:rsidRDefault="00D60B34" w:rsidP="00C36CB6">
      <w:pPr>
        <w:pStyle w:val="a7"/>
      </w:pPr>
      <w:r>
        <w:rPr>
          <w:rStyle w:val="a8"/>
        </w:rPr>
        <w:footnoteRef/>
      </w:r>
      <w:r>
        <w:rPr>
          <w:rtl/>
        </w:rPr>
        <w:t xml:space="preserve"> </w:t>
      </w:r>
      <w:r>
        <w:rPr>
          <w:rFonts w:hint="cs"/>
          <w:rtl/>
        </w:rPr>
        <w:t>- د. خليفة صالح إحواس، تنظيم الادارة المحلية الليبي (المحافظات والبلديات)، مرجع سابق، ص 162.</w:t>
      </w:r>
    </w:p>
  </w:footnote>
  <w:footnote w:id="392">
    <w:p w:rsidR="00D60B34" w:rsidRPr="00D06D55" w:rsidRDefault="00D60B34" w:rsidP="009B18E2">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محمد عبدالله الحراري، الرقابة على أعمال</w:t>
      </w:r>
      <w:r>
        <w:rPr>
          <w:rFonts w:asciiTheme="minorBidi" w:hAnsiTheme="minorBidi"/>
          <w:sz w:val="22"/>
          <w:szCs w:val="22"/>
          <w:rtl/>
        </w:rPr>
        <w:t xml:space="preserve"> الإدارة</w:t>
      </w:r>
      <w:r>
        <w:rPr>
          <w:rFonts w:asciiTheme="minorBidi" w:hAnsiTheme="minorBidi" w:hint="cs"/>
          <w:sz w:val="22"/>
          <w:szCs w:val="22"/>
          <w:rtl/>
        </w:rPr>
        <w:t xml:space="preserve"> </w:t>
      </w:r>
      <w:r w:rsidRPr="00D06D55">
        <w:rPr>
          <w:rFonts w:asciiTheme="minorBidi" w:hAnsiTheme="minorBidi"/>
          <w:sz w:val="22"/>
          <w:szCs w:val="22"/>
          <w:rtl/>
        </w:rPr>
        <w:t>في القانون الليبي، مرجع سابق، ص 20.</w:t>
      </w:r>
    </w:p>
  </w:footnote>
  <w:footnote w:id="393">
    <w:p w:rsidR="00D60B34" w:rsidRPr="00D06D55" w:rsidRDefault="00D60B34" w:rsidP="00C36CB6">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Pr>
          <w:rFonts w:asciiTheme="minorBidi" w:hAnsiTheme="minorBidi"/>
          <w:sz w:val="22"/>
          <w:szCs w:val="22"/>
          <w:rtl/>
        </w:rPr>
        <w:t xml:space="preserve">د. محمد كامل ليلة، الرقابة على </w:t>
      </w:r>
      <w:r>
        <w:rPr>
          <w:rFonts w:asciiTheme="minorBidi" w:hAnsiTheme="minorBidi" w:hint="cs"/>
          <w:sz w:val="22"/>
          <w:szCs w:val="22"/>
          <w:rtl/>
        </w:rPr>
        <w:t>أ</w:t>
      </w:r>
      <w:r w:rsidRPr="00D06D55">
        <w:rPr>
          <w:rFonts w:asciiTheme="minorBidi" w:hAnsiTheme="minorBidi"/>
          <w:sz w:val="22"/>
          <w:szCs w:val="22"/>
          <w:rtl/>
        </w:rPr>
        <w:t>عمال</w:t>
      </w:r>
      <w:r>
        <w:rPr>
          <w:rFonts w:asciiTheme="minorBidi" w:hAnsiTheme="minorBidi"/>
          <w:sz w:val="22"/>
          <w:szCs w:val="22"/>
          <w:rtl/>
        </w:rPr>
        <w:t xml:space="preserve">  الإدارة </w:t>
      </w:r>
      <w:r w:rsidRPr="00D06D55">
        <w:rPr>
          <w:rFonts w:asciiTheme="minorBidi" w:hAnsiTheme="minorBidi"/>
          <w:sz w:val="22"/>
          <w:szCs w:val="22"/>
          <w:rtl/>
        </w:rPr>
        <w:t>" الرقا</w:t>
      </w:r>
      <w:r>
        <w:rPr>
          <w:rFonts w:asciiTheme="minorBidi" w:hAnsiTheme="minorBidi"/>
          <w:sz w:val="22"/>
          <w:szCs w:val="22"/>
          <w:rtl/>
        </w:rPr>
        <w:t xml:space="preserve">بة القضائية"، الكتاب الثاني، </w:t>
      </w:r>
      <w:r>
        <w:rPr>
          <w:rFonts w:asciiTheme="minorBidi" w:hAnsiTheme="minorBidi" w:hint="cs"/>
          <w:sz w:val="22"/>
          <w:szCs w:val="22"/>
          <w:rtl/>
        </w:rPr>
        <w:t>ط1</w:t>
      </w:r>
      <w:r w:rsidRPr="00D06D55">
        <w:rPr>
          <w:rFonts w:asciiTheme="minorBidi" w:hAnsiTheme="minorBidi"/>
          <w:sz w:val="22"/>
          <w:szCs w:val="22"/>
          <w:rtl/>
        </w:rPr>
        <w:t>، دار النهضة العربية للطباعة والنشر، بيروت، 1967_1968م، ص160_161.</w:t>
      </w:r>
    </w:p>
  </w:footnote>
  <w:footnote w:id="394">
    <w:p w:rsidR="00D60B34" w:rsidRPr="00D06D55" w:rsidRDefault="00D60B34" w:rsidP="00F32F19">
      <w:pPr>
        <w:pStyle w:val="a7"/>
        <w:rPr>
          <w:rFonts w:asciiTheme="minorBidi" w:hAnsiTheme="minorBidi"/>
          <w:sz w:val="22"/>
          <w:szCs w:val="22"/>
          <w:rtl/>
        </w:rPr>
      </w:pPr>
      <w:r w:rsidRPr="00D06D55">
        <w:rPr>
          <w:rStyle w:val="a8"/>
          <w:rFonts w:asciiTheme="minorBidi" w:hAnsiTheme="minorBidi"/>
          <w:sz w:val="22"/>
          <w:szCs w:val="22"/>
        </w:rPr>
        <w:footnoteRef/>
      </w:r>
      <w:r w:rsidRPr="00D06D55">
        <w:rPr>
          <w:rFonts w:asciiTheme="minorBidi" w:hAnsiTheme="minorBidi"/>
          <w:sz w:val="22"/>
          <w:szCs w:val="22"/>
          <w:rtl/>
        </w:rPr>
        <w:t>- د. صفوان المبيض، د. حسن الطراونه، د. توفيق عبدالهادي، المركزية واللامركزية في</w:t>
      </w:r>
      <w:r>
        <w:rPr>
          <w:rFonts w:asciiTheme="minorBidi" w:hAnsiTheme="minorBidi"/>
          <w:sz w:val="22"/>
          <w:szCs w:val="22"/>
          <w:rtl/>
        </w:rPr>
        <w:t xml:space="preserve"> الإدارة </w:t>
      </w:r>
      <w:r w:rsidRPr="00D06D55">
        <w:rPr>
          <w:rFonts w:asciiTheme="minorBidi" w:hAnsiTheme="minorBidi"/>
          <w:sz w:val="22"/>
          <w:szCs w:val="22"/>
          <w:rtl/>
        </w:rPr>
        <w:t xml:space="preserve">المحلية، </w:t>
      </w:r>
      <w:r>
        <w:rPr>
          <w:rFonts w:asciiTheme="minorBidi" w:hAnsiTheme="minorBidi" w:hint="cs"/>
          <w:sz w:val="22"/>
          <w:szCs w:val="22"/>
          <w:rtl/>
        </w:rPr>
        <w:t xml:space="preserve">مرجع سابق، </w:t>
      </w:r>
      <w:r w:rsidRPr="00D06D55">
        <w:rPr>
          <w:rFonts w:asciiTheme="minorBidi" w:hAnsiTheme="minorBidi"/>
          <w:sz w:val="22"/>
          <w:szCs w:val="22"/>
          <w:rtl/>
        </w:rPr>
        <w:t>ص106.</w:t>
      </w:r>
    </w:p>
  </w:footnote>
  <w:footnote w:id="395">
    <w:p w:rsidR="00D60B34" w:rsidRPr="00D06D55" w:rsidRDefault="00D60B34" w:rsidP="00BF0D09">
      <w:pPr>
        <w:pStyle w:val="a7"/>
        <w:rPr>
          <w:rFonts w:asciiTheme="minorBidi" w:hAnsiTheme="minorBidi"/>
          <w:sz w:val="22"/>
          <w:szCs w:val="22"/>
        </w:rPr>
      </w:pPr>
      <w:r w:rsidRPr="00D06D55">
        <w:rPr>
          <w:rStyle w:val="a8"/>
          <w:rFonts w:asciiTheme="minorBidi" w:hAnsiTheme="minorBidi"/>
          <w:sz w:val="22"/>
          <w:szCs w:val="22"/>
        </w:rPr>
        <w:footnoteRef/>
      </w:r>
      <w:r w:rsidRPr="00D06D55">
        <w:rPr>
          <w:rFonts w:asciiTheme="minorBidi" w:hAnsiTheme="minorBidi"/>
          <w:sz w:val="22"/>
          <w:szCs w:val="22"/>
          <w:rtl/>
        </w:rPr>
        <w:t>- أ. عمر محمد السيوي، بحث عن الرقابة الادارية، جامعة بنغازي، المكتبة المركزية للجامعة، ص5.</w:t>
      </w:r>
    </w:p>
  </w:footnote>
  <w:footnote w:id="396">
    <w:p w:rsidR="00D60B34" w:rsidRPr="00D06D55" w:rsidRDefault="00D60B34" w:rsidP="00366818">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xml:space="preserve">- د. خالد خليل الظاهر، القانون </w:t>
      </w:r>
      <w:r>
        <w:rPr>
          <w:rFonts w:asciiTheme="minorBidi" w:hAnsiTheme="minorBidi"/>
          <w:sz w:val="22"/>
          <w:szCs w:val="22"/>
          <w:rtl/>
          <w:lang w:bidi="ar-LY"/>
        </w:rPr>
        <w:t xml:space="preserve">الإداري  </w:t>
      </w:r>
      <w:r w:rsidRPr="00D06D55">
        <w:rPr>
          <w:rFonts w:asciiTheme="minorBidi" w:hAnsiTheme="minorBidi"/>
          <w:sz w:val="22"/>
          <w:szCs w:val="22"/>
          <w:rtl/>
          <w:lang w:bidi="ar-LY"/>
        </w:rPr>
        <w:t>" دراسة مقارنة " دار المسيرة للنشر والتوزيع، عمان</w:t>
      </w:r>
      <w:r>
        <w:rPr>
          <w:rFonts w:asciiTheme="minorBidi" w:hAnsiTheme="minorBidi"/>
          <w:sz w:val="22"/>
          <w:szCs w:val="22"/>
          <w:rtl/>
          <w:lang w:bidi="ar-LY"/>
        </w:rPr>
        <w:t>،  ال</w:t>
      </w:r>
      <w:r>
        <w:rPr>
          <w:rFonts w:asciiTheme="minorBidi" w:hAnsiTheme="minorBidi" w:hint="cs"/>
          <w:sz w:val="22"/>
          <w:szCs w:val="22"/>
          <w:rtl/>
          <w:lang w:bidi="ar-LY"/>
        </w:rPr>
        <w:t>أ</w:t>
      </w:r>
      <w:r w:rsidRPr="00D06D55">
        <w:rPr>
          <w:rFonts w:asciiTheme="minorBidi" w:hAnsiTheme="minorBidi"/>
          <w:sz w:val="22"/>
          <w:szCs w:val="22"/>
          <w:rtl/>
          <w:lang w:bidi="ar-LY"/>
        </w:rPr>
        <w:t xml:space="preserve">ردن، </w:t>
      </w:r>
      <w:r>
        <w:rPr>
          <w:rFonts w:asciiTheme="minorBidi" w:hAnsiTheme="minorBidi" w:hint="cs"/>
          <w:sz w:val="22"/>
          <w:szCs w:val="22"/>
          <w:rtl/>
          <w:lang w:bidi="ar-LY"/>
        </w:rPr>
        <w:t>ط1</w:t>
      </w:r>
      <w:r w:rsidRPr="00D06D55">
        <w:rPr>
          <w:rFonts w:asciiTheme="minorBidi" w:hAnsiTheme="minorBidi"/>
          <w:sz w:val="22"/>
          <w:szCs w:val="22"/>
          <w:rtl/>
          <w:lang w:bidi="ar-LY"/>
        </w:rPr>
        <w:t>، 1998م، ص 187.</w:t>
      </w:r>
    </w:p>
  </w:footnote>
  <w:footnote w:id="397">
    <w:p w:rsidR="00D60B34" w:rsidRPr="00D06D55" w:rsidRDefault="00D60B34" w:rsidP="00BF0D09">
      <w:pPr>
        <w:pStyle w:val="a7"/>
        <w:rPr>
          <w:rFonts w:asciiTheme="minorBidi" w:hAnsiTheme="minorBidi"/>
          <w:sz w:val="22"/>
          <w:szCs w:val="22"/>
          <w:lang w:bidi="ar-LY"/>
        </w:rPr>
      </w:pPr>
      <w:r w:rsidRPr="00D06D55">
        <w:rPr>
          <w:rStyle w:val="a8"/>
          <w:rFonts w:asciiTheme="minorBidi" w:hAnsiTheme="minorBidi"/>
          <w:sz w:val="22"/>
          <w:szCs w:val="22"/>
        </w:rPr>
        <w:footnoteRef/>
      </w:r>
      <w:r w:rsidRPr="00D06D55">
        <w:rPr>
          <w:rFonts w:asciiTheme="minorBidi" w:hAnsiTheme="minorBidi"/>
          <w:sz w:val="22"/>
          <w:szCs w:val="22"/>
          <w:rtl/>
        </w:rPr>
        <w:t xml:space="preserve"> </w:t>
      </w:r>
      <w:r w:rsidRPr="00D06D55">
        <w:rPr>
          <w:rFonts w:asciiTheme="minorBidi" w:hAnsiTheme="minorBidi"/>
          <w:sz w:val="22"/>
          <w:szCs w:val="22"/>
          <w:rtl/>
          <w:lang w:bidi="ar-LY"/>
        </w:rPr>
        <w:t>- المادة "25" من القانون رقم (20) لس</w:t>
      </w:r>
      <w:r>
        <w:rPr>
          <w:rFonts w:asciiTheme="minorBidi" w:hAnsiTheme="minorBidi"/>
          <w:sz w:val="22"/>
          <w:szCs w:val="22"/>
          <w:rtl/>
          <w:lang w:bidi="ar-LY"/>
        </w:rPr>
        <w:t>نة 2013م بإنشاء هيئة الرقابة ال</w:t>
      </w:r>
      <w:r>
        <w:rPr>
          <w:rFonts w:asciiTheme="minorBidi" w:hAnsiTheme="minorBidi" w:hint="cs"/>
          <w:sz w:val="22"/>
          <w:szCs w:val="22"/>
          <w:rtl/>
          <w:lang w:bidi="ar-LY"/>
        </w:rPr>
        <w:t>إ</w:t>
      </w:r>
      <w:r w:rsidRPr="00D06D55">
        <w:rPr>
          <w:rFonts w:asciiTheme="minorBidi" w:hAnsiTheme="minorBidi"/>
          <w:sz w:val="22"/>
          <w:szCs w:val="22"/>
          <w:rtl/>
          <w:lang w:bidi="ar-LY"/>
        </w:rPr>
        <w:t>دارية.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6A9C"/>
    <w:multiLevelType w:val="hybridMultilevel"/>
    <w:tmpl w:val="65F61736"/>
    <w:lvl w:ilvl="0" w:tplc="364A4466">
      <w:start w:val="3"/>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64EBA"/>
    <w:multiLevelType w:val="hybridMultilevel"/>
    <w:tmpl w:val="D16A70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40B3CAA"/>
    <w:multiLevelType w:val="hybridMultilevel"/>
    <w:tmpl w:val="13FE50CA"/>
    <w:lvl w:ilvl="0" w:tplc="5AFA7C74">
      <w:start w:val="26"/>
      <w:numFmt w:val="bullet"/>
      <w:lvlText w:val=""/>
      <w:lvlJc w:val="left"/>
      <w:pPr>
        <w:ind w:left="386" w:hanging="360"/>
      </w:pPr>
      <w:rPr>
        <w:rFonts w:ascii="Symbol" w:eastAsiaTheme="minorHAnsi" w:hAnsi="Symbol" w:cs="Simplified Arabic" w:hint="default"/>
      </w:rPr>
    </w:lvl>
    <w:lvl w:ilvl="1" w:tplc="04090003" w:tentative="1">
      <w:start w:val="1"/>
      <w:numFmt w:val="bullet"/>
      <w:lvlText w:val="o"/>
      <w:lvlJc w:val="left"/>
      <w:pPr>
        <w:ind w:left="1106" w:hanging="360"/>
      </w:pPr>
      <w:rPr>
        <w:rFonts w:ascii="Courier New" w:hAnsi="Courier New" w:cs="Courier New" w:hint="default"/>
      </w:rPr>
    </w:lvl>
    <w:lvl w:ilvl="2" w:tplc="04090005" w:tentative="1">
      <w:start w:val="1"/>
      <w:numFmt w:val="bullet"/>
      <w:lvlText w:val=""/>
      <w:lvlJc w:val="left"/>
      <w:pPr>
        <w:ind w:left="1826" w:hanging="360"/>
      </w:pPr>
      <w:rPr>
        <w:rFonts w:ascii="Wingdings" w:hAnsi="Wingdings" w:hint="default"/>
      </w:rPr>
    </w:lvl>
    <w:lvl w:ilvl="3" w:tplc="04090001" w:tentative="1">
      <w:start w:val="1"/>
      <w:numFmt w:val="bullet"/>
      <w:lvlText w:val=""/>
      <w:lvlJc w:val="left"/>
      <w:pPr>
        <w:ind w:left="2546" w:hanging="360"/>
      </w:pPr>
      <w:rPr>
        <w:rFonts w:ascii="Symbol" w:hAnsi="Symbol" w:hint="default"/>
      </w:rPr>
    </w:lvl>
    <w:lvl w:ilvl="4" w:tplc="04090003" w:tentative="1">
      <w:start w:val="1"/>
      <w:numFmt w:val="bullet"/>
      <w:lvlText w:val="o"/>
      <w:lvlJc w:val="left"/>
      <w:pPr>
        <w:ind w:left="3266" w:hanging="360"/>
      </w:pPr>
      <w:rPr>
        <w:rFonts w:ascii="Courier New" w:hAnsi="Courier New" w:cs="Courier New" w:hint="default"/>
      </w:rPr>
    </w:lvl>
    <w:lvl w:ilvl="5" w:tplc="04090005" w:tentative="1">
      <w:start w:val="1"/>
      <w:numFmt w:val="bullet"/>
      <w:lvlText w:val=""/>
      <w:lvlJc w:val="left"/>
      <w:pPr>
        <w:ind w:left="3986" w:hanging="360"/>
      </w:pPr>
      <w:rPr>
        <w:rFonts w:ascii="Wingdings" w:hAnsi="Wingdings" w:hint="default"/>
      </w:rPr>
    </w:lvl>
    <w:lvl w:ilvl="6" w:tplc="04090001" w:tentative="1">
      <w:start w:val="1"/>
      <w:numFmt w:val="bullet"/>
      <w:lvlText w:val=""/>
      <w:lvlJc w:val="left"/>
      <w:pPr>
        <w:ind w:left="4706" w:hanging="360"/>
      </w:pPr>
      <w:rPr>
        <w:rFonts w:ascii="Symbol" w:hAnsi="Symbol" w:hint="default"/>
      </w:rPr>
    </w:lvl>
    <w:lvl w:ilvl="7" w:tplc="04090003" w:tentative="1">
      <w:start w:val="1"/>
      <w:numFmt w:val="bullet"/>
      <w:lvlText w:val="o"/>
      <w:lvlJc w:val="left"/>
      <w:pPr>
        <w:ind w:left="5426" w:hanging="360"/>
      </w:pPr>
      <w:rPr>
        <w:rFonts w:ascii="Courier New" w:hAnsi="Courier New" w:cs="Courier New" w:hint="default"/>
      </w:rPr>
    </w:lvl>
    <w:lvl w:ilvl="8" w:tplc="04090005" w:tentative="1">
      <w:start w:val="1"/>
      <w:numFmt w:val="bullet"/>
      <w:lvlText w:val=""/>
      <w:lvlJc w:val="left"/>
      <w:pPr>
        <w:ind w:left="6146" w:hanging="360"/>
      </w:pPr>
      <w:rPr>
        <w:rFonts w:ascii="Wingdings" w:hAnsi="Wingdings" w:hint="default"/>
      </w:rPr>
    </w:lvl>
  </w:abstractNum>
  <w:abstractNum w:abstractNumId="3">
    <w:nsid w:val="07E92C61"/>
    <w:multiLevelType w:val="hybridMultilevel"/>
    <w:tmpl w:val="6AB8B730"/>
    <w:lvl w:ilvl="0" w:tplc="F5D6D8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702BBF"/>
    <w:multiLevelType w:val="hybridMultilevel"/>
    <w:tmpl w:val="BA04DC62"/>
    <w:lvl w:ilvl="0" w:tplc="EBE672F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23668A"/>
    <w:multiLevelType w:val="hybridMultilevel"/>
    <w:tmpl w:val="FEF2245E"/>
    <w:lvl w:ilvl="0" w:tplc="A8822640">
      <w:start w:val="1"/>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CA7A7F"/>
    <w:multiLevelType w:val="hybridMultilevel"/>
    <w:tmpl w:val="7EF87E44"/>
    <w:lvl w:ilvl="0" w:tplc="78AA7ED6">
      <w:start w:val="1"/>
      <w:numFmt w:val="arabicAbjad"/>
      <w:lvlText w:val="%1-"/>
      <w:lvlJc w:val="left"/>
      <w:pPr>
        <w:ind w:left="720" w:hanging="360"/>
      </w:pPr>
      <w:rPr>
        <w:rFonts w:hint="default"/>
      </w:rPr>
    </w:lvl>
    <w:lvl w:ilvl="1" w:tplc="8DEAF34C">
      <w:start w:val="1"/>
      <w:numFmt w:val="bullet"/>
      <w:lvlText w:val="-"/>
      <w:lvlJc w:val="left"/>
      <w:pPr>
        <w:ind w:left="1440" w:hanging="360"/>
      </w:pPr>
      <w:rPr>
        <w:rFonts w:ascii="Simplified Arabic" w:eastAsiaTheme="minorHAnsi" w:hAnsi="Simplified Arabic" w:cs="Simplified Arabic" w:hint="default"/>
      </w:rPr>
    </w:lvl>
    <w:lvl w:ilvl="2" w:tplc="91560FB2">
      <w:start w:val="1"/>
      <w:numFmt w:val="decimal"/>
      <w:lvlText w:val="%3-"/>
      <w:lvlJc w:val="left"/>
      <w:pPr>
        <w:ind w:left="2370" w:hanging="39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35EB9"/>
    <w:multiLevelType w:val="hybridMultilevel"/>
    <w:tmpl w:val="486E2922"/>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
    <w:nsid w:val="12EC0FAB"/>
    <w:multiLevelType w:val="hybridMultilevel"/>
    <w:tmpl w:val="2CCAC1D6"/>
    <w:lvl w:ilvl="0" w:tplc="04090011">
      <w:start w:val="1"/>
      <w:numFmt w:val="decimal"/>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D5460F6"/>
    <w:multiLevelType w:val="hybridMultilevel"/>
    <w:tmpl w:val="28B64330"/>
    <w:lvl w:ilvl="0" w:tplc="0E80ADC0">
      <w:numFmt w:val="bullet"/>
      <w:lvlText w:val="-"/>
      <w:lvlJc w:val="left"/>
      <w:pPr>
        <w:ind w:left="360" w:hanging="360"/>
      </w:pPr>
      <w:rPr>
        <w:rFonts w:ascii="Simplified Arabic" w:eastAsiaTheme="minorEastAsia" w:hAnsi="Simplified Arabic" w:cs="Simplified Arabic"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E2E7F23"/>
    <w:multiLevelType w:val="hybridMultilevel"/>
    <w:tmpl w:val="DA360A52"/>
    <w:lvl w:ilvl="0" w:tplc="A3DEF7A2">
      <w:start w:val="1"/>
      <w:numFmt w:val="arabicAbja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3301205"/>
    <w:multiLevelType w:val="hybridMultilevel"/>
    <w:tmpl w:val="53DA2804"/>
    <w:lvl w:ilvl="0" w:tplc="F45E3D70">
      <w:start w:val="12"/>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9F11D9"/>
    <w:multiLevelType w:val="hybridMultilevel"/>
    <w:tmpl w:val="FE92C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1165DC"/>
    <w:multiLevelType w:val="hybridMultilevel"/>
    <w:tmpl w:val="043231F4"/>
    <w:lvl w:ilvl="0" w:tplc="1816853E">
      <w:start w:val="1"/>
      <w:numFmt w:val="arabicAlpha"/>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14">
    <w:nsid w:val="2A3B5364"/>
    <w:multiLevelType w:val="hybridMultilevel"/>
    <w:tmpl w:val="DFEE6E2E"/>
    <w:lvl w:ilvl="0" w:tplc="78AA7ED6">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5">
    <w:nsid w:val="2B71381E"/>
    <w:multiLevelType w:val="hybridMultilevel"/>
    <w:tmpl w:val="82C8907E"/>
    <w:lvl w:ilvl="0" w:tplc="04090001">
      <w:start w:val="1"/>
      <w:numFmt w:val="bullet"/>
      <w:lvlText w:val=""/>
      <w:lvlJc w:val="left"/>
      <w:pPr>
        <w:ind w:left="1016" w:hanging="360"/>
      </w:pPr>
      <w:rPr>
        <w:rFonts w:ascii="Symbol" w:hAnsi="Symbol" w:hint="default"/>
      </w:rPr>
    </w:lvl>
    <w:lvl w:ilvl="1" w:tplc="04090003" w:tentative="1">
      <w:start w:val="1"/>
      <w:numFmt w:val="bullet"/>
      <w:lvlText w:val="o"/>
      <w:lvlJc w:val="left"/>
      <w:pPr>
        <w:ind w:left="1736" w:hanging="360"/>
      </w:pPr>
      <w:rPr>
        <w:rFonts w:ascii="Courier New" w:hAnsi="Courier New" w:cs="Courier New" w:hint="default"/>
      </w:rPr>
    </w:lvl>
    <w:lvl w:ilvl="2" w:tplc="04090005" w:tentative="1">
      <w:start w:val="1"/>
      <w:numFmt w:val="bullet"/>
      <w:lvlText w:val=""/>
      <w:lvlJc w:val="left"/>
      <w:pPr>
        <w:ind w:left="2456" w:hanging="360"/>
      </w:pPr>
      <w:rPr>
        <w:rFonts w:ascii="Wingdings" w:hAnsi="Wingdings" w:hint="default"/>
      </w:rPr>
    </w:lvl>
    <w:lvl w:ilvl="3" w:tplc="04090001" w:tentative="1">
      <w:start w:val="1"/>
      <w:numFmt w:val="bullet"/>
      <w:lvlText w:val=""/>
      <w:lvlJc w:val="left"/>
      <w:pPr>
        <w:ind w:left="3176" w:hanging="360"/>
      </w:pPr>
      <w:rPr>
        <w:rFonts w:ascii="Symbol" w:hAnsi="Symbol" w:hint="default"/>
      </w:rPr>
    </w:lvl>
    <w:lvl w:ilvl="4" w:tplc="04090003" w:tentative="1">
      <w:start w:val="1"/>
      <w:numFmt w:val="bullet"/>
      <w:lvlText w:val="o"/>
      <w:lvlJc w:val="left"/>
      <w:pPr>
        <w:ind w:left="3896" w:hanging="360"/>
      </w:pPr>
      <w:rPr>
        <w:rFonts w:ascii="Courier New" w:hAnsi="Courier New" w:cs="Courier New" w:hint="default"/>
      </w:rPr>
    </w:lvl>
    <w:lvl w:ilvl="5" w:tplc="04090005" w:tentative="1">
      <w:start w:val="1"/>
      <w:numFmt w:val="bullet"/>
      <w:lvlText w:val=""/>
      <w:lvlJc w:val="left"/>
      <w:pPr>
        <w:ind w:left="4616" w:hanging="360"/>
      </w:pPr>
      <w:rPr>
        <w:rFonts w:ascii="Wingdings" w:hAnsi="Wingdings" w:hint="default"/>
      </w:rPr>
    </w:lvl>
    <w:lvl w:ilvl="6" w:tplc="04090001" w:tentative="1">
      <w:start w:val="1"/>
      <w:numFmt w:val="bullet"/>
      <w:lvlText w:val=""/>
      <w:lvlJc w:val="left"/>
      <w:pPr>
        <w:ind w:left="5336" w:hanging="360"/>
      </w:pPr>
      <w:rPr>
        <w:rFonts w:ascii="Symbol" w:hAnsi="Symbol" w:hint="default"/>
      </w:rPr>
    </w:lvl>
    <w:lvl w:ilvl="7" w:tplc="04090003" w:tentative="1">
      <w:start w:val="1"/>
      <w:numFmt w:val="bullet"/>
      <w:lvlText w:val="o"/>
      <w:lvlJc w:val="left"/>
      <w:pPr>
        <w:ind w:left="6056" w:hanging="360"/>
      </w:pPr>
      <w:rPr>
        <w:rFonts w:ascii="Courier New" w:hAnsi="Courier New" w:cs="Courier New" w:hint="default"/>
      </w:rPr>
    </w:lvl>
    <w:lvl w:ilvl="8" w:tplc="04090005" w:tentative="1">
      <w:start w:val="1"/>
      <w:numFmt w:val="bullet"/>
      <w:lvlText w:val=""/>
      <w:lvlJc w:val="left"/>
      <w:pPr>
        <w:ind w:left="6776" w:hanging="360"/>
      </w:pPr>
      <w:rPr>
        <w:rFonts w:ascii="Wingdings" w:hAnsi="Wingdings" w:hint="default"/>
      </w:rPr>
    </w:lvl>
  </w:abstractNum>
  <w:abstractNum w:abstractNumId="16">
    <w:nsid w:val="2F436910"/>
    <w:multiLevelType w:val="hybridMultilevel"/>
    <w:tmpl w:val="9BC8F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647238"/>
    <w:multiLevelType w:val="hybridMultilevel"/>
    <w:tmpl w:val="70D2AAE0"/>
    <w:lvl w:ilvl="0" w:tplc="08B2D3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8C6A0B"/>
    <w:multiLevelType w:val="hybridMultilevel"/>
    <w:tmpl w:val="0232B134"/>
    <w:lvl w:ilvl="0" w:tplc="0409000F">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823D42"/>
    <w:multiLevelType w:val="hybridMultilevel"/>
    <w:tmpl w:val="64E89BCE"/>
    <w:lvl w:ilvl="0" w:tplc="8C94938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036E3C"/>
    <w:multiLevelType w:val="hybridMultilevel"/>
    <w:tmpl w:val="EABA8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9529C5"/>
    <w:multiLevelType w:val="hybridMultilevel"/>
    <w:tmpl w:val="BF9EBF98"/>
    <w:lvl w:ilvl="0" w:tplc="0409000F">
      <w:start w:val="1"/>
      <w:numFmt w:val="decimal"/>
      <w:lvlText w:val="%1."/>
      <w:lvlJc w:val="left"/>
      <w:pPr>
        <w:ind w:left="1376" w:hanging="360"/>
      </w:pPr>
    </w:lvl>
    <w:lvl w:ilvl="1" w:tplc="04090019" w:tentative="1">
      <w:start w:val="1"/>
      <w:numFmt w:val="lowerLetter"/>
      <w:lvlText w:val="%2."/>
      <w:lvlJc w:val="left"/>
      <w:pPr>
        <w:ind w:left="2096" w:hanging="360"/>
      </w:pPr>
    </w:lvl>
    <w:lvl w:ilvl="2" w:tplc="0409001B" w:tentative="1">
      <w:start w:val="1"/>
      <w:numFmt w:val="lowerRoman"/>
      <w:lvlText w:val="%3."/>
      <w:lvlJc w:val="right"/>
      <w:pPr>
        <w:ind w:left="2816" w:hanging="180"/>
      </w:pPr>
    </w:lvl>
    <w:lvl w:ilvl="3" w:tplc="0409000F" w:tentative="1">
      <w:start w:val="1"/>
      <w:numFmt w:val="decimal"/>
      <w:lvlText w:val="%4."/>
      <w:lvlJc w:val="left"/>
      <w:pPr>
        <w:ind w:left="3536" w:hanging="360"/>
      </w:pPr>
    </w:lvl>
    <w:lvl w:ilvl="4" w:tplc="04090019" w:tentative="1">
      <w:start w:val="1"/>
      <w:numFmt w:val="lowerLetter"/>
      <w:lvlText w:val="%5."/>
      <w:lvlJc w:val="left"/>
      <w:pPr>
        <w:ind w:left="4256" w:hanging="360"/>
      </w:pPr>
    </w:lvl>
    <w:lvl w:ilvl="5" w:tplc="0409001B" w:tentative="1">
      <w:start w:val="1"/>
      <w:numFmt w:val="lowerRoman"/>
      <w:lvlText w:val="%6."/>
      <w:lvlJc w:val="right"/>
      <w:pPr>
        <w:ind w:left="4976" w:hanging="180"/>
      </w:pPr>
    </w:lvl>
    <w:lvl w:ilvl="6" w:tplc="0409000F" w:tentative="1">
      <w:start w:val="1"/>
      <w:numFmt w:val="decimal"/>
      <w:lvlText w:val="%7."/>
      <w:lvlJc w:val="left"/>
      <w:pPr>
        <w:ind w:left="5696" w:hanging="360"/>
      </w:pPr>
    </w:lvl>
    <w:lvl w:ilvl="7" w:tplc="04090019" w:tentative="1">
      <w:start w:val="1"/>
      <w:numFmt w:val="lowerLetter"/>
      <w:lvlText w:val="%8."/>
      <w:lvlJc w:val="left"/>
      <w:pPr>
        <w:ind w:left="6416" w:hanging="360"/>
      </w:pPr>
    </w:lvl>
    <w:lvl w:ilvl="8" w:tplc="0409001B" w:tentative="1">
      <w:start w:val="1"/>
      <w:numFmt w:val="lowerRoman"/>
      <w:lvlText w:val="%9."/>
      <w:lvlJc w:val="right"/>
      <w:pPr>
        <w:ind w:left="7136" w:hanging="180"/>
      </w:pPr>
    </w:lvl>
  </w:abstractNum>
  <w:abstractNum w:abstractNumId="22">
    <w:nsid w:val="390D79CE"/>
    <w:multiLevelType w:val="hybridMultilevel"/>
    <w:tmpl w:val="4260C50C"/>
    <w:lvl w:ilvl="0" w:tplc="08B2D344">
      <w:start w:val="1"/>
      <w:numFmt w:val="bullet"/>
      <w:lvlText w:val="-"/>
      <w:lvlJc w:val="left"/>
      <w:pPr>
        <w:ind w:left="1196" w:hanging="360"/>
      </w:pPr>
      <w:rPr>
        <w:rFonts w:ascii="Courier New" w:hAnsi="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23">
    <w:nsid w:val="3C9C6030"/>
    <w:multiLevelType w:val="hybridMultilevel"/>
    <w:tmpl w:val="C69E3074"/>
    <w:lvl w:ilvl="0" w:tplc="78AA7ED6">
      <w:start w:val="1"/>
      <w:numFmt w:val="arabicAbjad"/>
      <w:lvlText w:val="%1-"/>
      <w:lvlJc w:val="left"/>
      <w:pPr>
        <w:ind w:left="785"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nsid w:val="3ED40B86"/>
    <w:multiLevelType w:val="hybridMultilevel"/>
    <w:tmpl w:val="59EC03DE"/>
    <w:lvl w:ilvl="0" w:tplc="EA4E5A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4C08BD"/>
    <w:multiLevelType w:val="hybridMultilevel"/>
    <w:tmpl w:val="C664844C"/>
    <w:lvl w:ilvl="0" w:tplc="78AA7ED6">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78AA7ED6">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FB3096"/>
    <w:multiLevelType w:val="hybridMultilevel"/>
    <w:tmpl w:val="F8265FF4"/>
    <w:lvl w:ilvl="0" w:tplc="4CD01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76703B"/>
    <w:multiLevelType w:val="hybridMultilevel"/>
    <w:tmpl w:val="C69ABB46"/>
    <w:lvl w:ilvl="0" w:tplc="0CEE4AC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F94736"/>
    <w:multiLevelType w:val="hybridMultilevel"/>
    <w:tmpl w:val="C8F61DB2"/>
    <w:lvl w:ilvl="0" w:tplc="AFFE30B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C5F1AC1"/>
    <w:multiLevelType w:val="hybridMultilevel"/>
    <w:tmpl w:val="3BA8E95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573648"/>
    <w:multiLevelType w:val="hybridMultilevel"/>
    <w:tmpl w:val="539863C6"/>
    <w:lvl w:ilvl="0" w:tplc="78AA7ED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947488"/>
    <w:multiLevelType w:val="hybridMultilevel"/>
    <w:tmpl w:val="BC9A1B02"/>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2">
    <w:nsid w:val="51475E44"/>
    <w:multiLevelType w:val="hybridMultilevel"/>
    <w:tmpl w:val="1CB6C916"/>
    <w:lvl w:ilvl="0" w:tplc="04090013">
      <w:start w:val="1"/>
      <w:numFmt w:val="arabicAlpha"/>
      <w:lvlText w:val="%1-"/>
      <w:lvlJc w:val="center"/>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2014336"/>
    <w:multiLevelType w:val="hybridMultilevel"/>
    <w:tmpl w:val="BBF084A2"/>
    <w:lvl w:ilvl="0" w:tplc="BD68E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3D30264"/>
    <w:multiLevelType w:val="hybridMultilevel"/>
    <w:tmpl w:val="C4B6F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B16261C"/>
    <w:multiLevelType w:val="hybridMultilevel"/>
    <w:tmpl w:val="C5DAF2A8"/>
    <w:lvl w:ilvl="0" w:tplc="08B2D3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8561C0"/>
    <w:multiLevelType w:val="hybridMultilevel"/>
    <w:tmpl w:val="6D084BB4"/>
    <w:lvl w:ilvl="0" w:tplc="9B2A207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F533C2D"/>
    <w:multiLevelType w:val="hybridMultilevel"/>
    <w:tmpl w:val="18109DE0"/>
    <w:lvl w:ilvl="0" w:tplc="04090011">
      <w:start w:val="1"/>
      <w:numFmt w:val="decimal"/>
      <w:lvlText w:val="%1)"/>
      <w:lvlJc w:val="left"/>
      <w:pPr>
        <w:ind w:left="656" w:hanging="360"/>
      </w:p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38">
    <w:nsid w:val="6120668B"/>
    <w:multiLevelType w:val="hybridMultilevel"/>
    <w:tmpl w:val="771E1ECC"/>
    <w:lvl w:ilvl="0" w:tplc="08B2D344">
      <w:start w:val="1"/>
      <w:numFmt w:val="bullet"/>
      <w:lvlText w:val="-"/>
      <w:lvlJc w:val="left"/>
      <w:pPr>
        <w:ind w:left="1196" w:hanging="360"/>
      </w:pPr>
      <w:rPr>
        <w:rFonts w:ascii="Courier New" w:hAnsi="Courier New"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39">
    <w:nsid w:val="6C3F698B"/>
    <w:multiLevelType w:val="hybridMultilevel"/>
    <w:tmpl w:val="DA765C3C"/>
    <w:lvl w:ilvl="0" w:tplc="0952CADC">
      <w:start w:val="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9B1362"/>
    <w:multiLevelType w:val="hybridMultilevel"/>
    <w:tmpl w:val="F4F891F0"/>
    <w:lvl w:ilvl="0" w:tplc="4B6A7AE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CA25B5"/>
    <w:multiLevelType w:val="hybridMultilevel"/>
    <w:tmpl w:val="17821CB6"/>
    <w:lvl w:ilvl="0" w:tplc="7630A706">
      <w:numFmt w:val="bullet"/>
      <w:lvlText w:val="-"/>
      <w:lvlJc w:val="left"/>
      <w:pPr>
        <w:ind w:left="358" w:hanging="360"/>
      </w:pPr>
      <w:rPr>
        <w:rFonts w:ascii="Simplified Arabic" w:eastAsiaTheme="minorEastAsia" w:hAnsi="Simplified Arabic" w:cs="Simplified Arabic"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42">
    <w:nsid w:val="6DD43111"/>
    <w:multiLevelType w:val="hybridMultilevel"/>
    <w:tmpl w:val="0FC67A3C"/>
    <w:lvl w:ilvl="0" w:tplc="78AA7ED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AE0283"/>
    <w:multiLevelType w:val="hybridMultilevel"/>
    <w:tmpl w:val="2CE82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2310C7"/>
    <w:multiLevelType w:val="hybridMultilevel"/>
    <w:tmpl w:val="CD245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1F3441C"/>
    <w:multiLevelType w:val="hybridMultilevel"/>
    <w:tmpl w:val="A34ABF96"/>
    <w:lvl w:ilvl="0" w:tplc="C9F8D6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2B60FD7"/>
    <w:multiLevelType w:val="hybridMultilevel"/>
    <w:tmpl w:val="7A360E92"/>
    <w:lvl w:ilvl="0" w:tplc="254C5F90">
      <w:start w:val="3"/>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46755EA"/>
    <w:multiLevelType w:val="hybridMultilevel"/>
    <w:tmpl w:val="811C6E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4DA11DC"/>
    <w:multiLevelType w:val="hybridMultilevel"/>
    <w:tmpl w:val="2B7693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4F41274"/>
    <w:multiLevelType w:val="hybridMultilevel"/>
    <w:tmpl w:val="36F00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7AF5487"/>
    <w:multiLevelType w:val="hybridMultilevel"/>
    <w:tmpl w:val="0A829D5E"/>
    <w:lvl w:ilvl="0" w:tplc="78AA7ED6">
      <w:start w:val="1"/>
      <w:numFmt w:val="arabicAbjad"/>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7F3059C"/>
    <w:multiLevelType w:val="hybridMultilevel"/>
    <w:tmpl w:val="63E490A0"/>
    <w:lvl w:ilvl="0" w:tplc="A3DEF7A2">
      <w:start w:val="1"/>
      <w:numFmt w:val="arabicAbjad"/>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52">
    <w:nsid w:val="7F802C95"/>
    <w:multiLevelType w:val="hybridMultilevel"/>
    <w:tmpl w:val="6BB6B350"/>
    <w:lvl w:ilvl="0" w:tplc="78AA7ED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1"/>
  </w:num>
  <w:num w:numId="2">
    <w:abstractNumId w:val="6"/>
  </w:num>
  <w:num w:numId="3">
    <w:abstractNumId w:val="30"/>
  </w:num>
  <w:num w:numId="4">
    <w:abstractNumId w:val="50"/>
  </w:num>
  <w:num w:numId="5">
    <w:abstractNumId w:val="23"/>
  </w:num>
  <w:num w:numId="6">
    <w:abstractNumId w:val="25"/>
  </w:num>
  <w:num w:numId="7">
    <w:abstractNumId w:val="44"/>
  </w:num>
  <w:num w:numId="8">
    <w:abstractNumId w:val="24"/>
  </w:num>
  <w:num w:numId="9">
    <w:abstractNumId w:val="36"/>
  </w:num>
  <w:num w:numId="10">
    <w:abstractNumId w:val="27"/>
  </w:num>
  <w:num w:numId="11">
    <w:abstractNumId w:val="20"/>
  </w:num>
  <w:num w:numId="12">
    <w:abstractNumId w:val="0"/>
  </w:num>
  <w:num w:numId="13">
    <w:abstractNumId w:val="9"/>
  </w:num>
  <w:num w:numId="14">
    <w:abstractNumId w:val="28"/>
  </w:num>
  <w:num w:numId="15">
    <w:abstractNumId w:val="49"/>
  </w:num>
  <w:num w:numId="16">
    <w:abstractNumId w:val="19"/>
  </w:num>
  <w:num w:numId="17">
    <w:abstractNumId w:val="13"/>
  </w:num>
  <w:num w:numId="18">
    <w:abstractNumId w:val="39"/>
  </w:num>
  <w:num w:numId="19">
    <w:abstractNumId w:val="2"/>
  </w:num>
  <w:num w:numId="20">
    <w:abstractNumId w:val="48"/>
  </w:num>
  <w:num w:numId="21">
    <w:abstractNumId w:val="26"/>
  </w:num>
  <w:num w:numId="22">
    <w:abstractNumId w:val="47"/>
  </w:num>
  <w:num w:numId="23">
    <w:abstractNumId w:val="12"/>
  </w:num>
  <w:num w:numId="24">
    <w:abstractNumId w:val="5"/>
  </w:num>
  <w:num w:numId="25">
    <w:abstractNumId w:val="4"/>
  </w:num>
  <w:num w:numId="26">
    <w:abstractNumId w:val="40"/>
  </w:num>
  <w:num w:numId="27">
    <w:abstractNumId w:val="52"/>
  </w:num>
  <w:num w:numId="28">
    <w:abstractNumId w:val="8"/>
  </w:num>
  <w:num w:numId="29">
    <w:abstractNumId w:val="1"/>
  </w:num>
  <w:num w:numId="30">
    <w:abstractNumId w:val="32"/>
  </w:num>
  <w:num w:numId="31">
    <w:abstractNumId w:val="51"/>
  </w:num>
  <w:num w:numId="32">
    <w:abstractNumId w:val="14"/>
  </w:num>
  <w:num w:numId="33">
    <w:abstractNumId w:val="42"/>
  </w:num>
  <w:num w:numId="34">
    <w:abstractNumId w:val="46"/>
  </w:num>
  <w:num w:numId="35">
    <w:abstractNumId w:val="15"/>
  </w:num>
  <w:num w:numId="36">
    <w:abstractNumId w:val="37"/>
  </w:num>
  <w:num w:numId="37">
    <w:abstractNumId w:val="10"/>
  </w:num>
  <w:num w:numId="38">
    <w:abstractNumId w:val="35"/>
  </w:num>
  <w:num w:numId="39">
    <w:abstractNumId w:val="21"/>
  </w:num>
  <w:num w:numId="40">
    <w:abstractNumId w:val="17"/>
  </w:num>
  <w:num w:numId="41">
    <w:abstractNumId w:val="38"/>
  </w:num>
  <w:num w:numId="42">
    <w:abstractNumId w:val="22"/>
  </w:num>
  <w:num w:numId="43">
    <w:abstractNumId w:val="45"/>
  </w:num>
  <w:num w:numId="44">
    <w:abstractNumId w:val="33"/>
  </w:num>
  <w:num w:numId="45">
    <w:abstractNumId w:val="3"/>
  </w:num>
  <w:num w:numId="46">
    <w:abstractNumId w:val="11"/>
  </w:num>
  <w:num w:numId="47">
    <w:abstractNumId w:val="18"/>
  </w:num>
  <w:num w:numId="48">
    <w:abstractNumId w:val="29"/>
  </w:num>
  <w:num w:numId="49">
    <w:abstractNumId w:val="7"/>
  </w:num>
  <w:num w:numId="50">
    <w:abstractNumId w:val="41"/>
  </w:num>
  <w:num w:numId="51">
    <w:abstractNumId w:val="34"/>
  </w:num>
  <w:num w:numId="52">
    <w:abstractNumId w:val="43"/>
  </w:num>
  <w:num w:numId="53">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0A2"/>
    <w:rsid w:val="00007CDE"/>
    <w:rsid w:val="0001012B"/>
    <w:rsid w:val="000133CA"/>
    <w:rsid w:val="00016C20"/>
    <w:rsid w:val="000213A4"/>
    <w:rsid w:val="00021FFA"/>
    <w:rsid w:val="00022109"/>
    <w:rsid w:val="00023D19"/>
    <w:rsid w:val="0003105E"/>
    <w:rsid w:val="00031933"/>
    <w:rsid w:val="00036BA5"/>
    <w:rsid w:val="0003794D"/>
    <w:rsid w:val="0004099A"/>
    <w:rsid w:val="000411CE"/>
    <w:rsid w:val="00043661"/>
    <w:rsid w:val="0004453D"/>
    <w:rsid w:val="00046E0F"/>
    <w:rsid w:val="00047393"/>
    <w:rsid w:val="000473D9"/>
    <w:rsid w:val="000507E1"/>
    <w:rsid w:val="00050BE6"/>
    <w:rsid w:val="000531F0"/>
    <w:rsid w:val="000531F4"/>
    <w:rsid w:val="000552CC"/>
    <w:rsid w:val="000616C7"/>
    <w:rsid w:val="000616D5"/>
    <w:rsid w:val="0008217B"/>
    <w:rsid w:val="00082513"/>
    <w:rsid w:val="00083724"/>
    <w:rsid w:val="00094C07"/>
    <w:rsid w:val="000A2126"/>
    <w:rsid w:val="000A524E"/>
    <w:rsid w:val="000B0015"/>
    <w:rsid w:val="000C4F61"/>
    <w:rsid w:val="000C599C"/>
    <w:rsid w:val="000D3494"/>
    <w:rsid w:val="000D6E07"/>
    <w:rsid w:val="000E20FE"/>
    <w:rsid w:val="000F50F2"/>
    <w:rsid w:val="000F63CC"/>
    <w:rsid w:val="00100A52"/>
    <w:rsid w:val="00103E04"/>
    <w:rsid w:val="00122B6E"/>
    <w:rsid w:val="0012303A"/>
    <w:rsid w:val="00133319"/>
    <w:rsid w:val="00143690"/>
    <w:rsid w:val="00144AD1"/>
    <w:rsid w:val="00145C51"/>
    <w:rsid w:val="00146A74"/>
    <w:rsid w:val="0015088B"/>
    <w:rsid w:val="00162B7B"/>
    <w:rsid w:val="00164C73"/>
    <w:rsid w:val="00166933"/>
    <w:rsid w:val="001803D6"/>
    <w:rsid w:val="00191D92"/>
    <w:rsid w:val="001A0924"/>
    <w:rsid w:val="001B2DBB"/>
    <w:rsid w:val="001C0B3C"/>
    <w:rsid w:val="001C14CD"/>
    <w:rsid w:val="001E46C6"/>
    <w:rsid w:val="001E4AD4"/>
    <w:rsid w:val="001E66BB"/>
    <w:rsid w:val="001F09A6"/>
    <w:rsid w:val="001F0BDF"/>
    <w:rsid w:val="001F2F0A"/>
    <w:rsid w:val="001F365E"/>
    <w:rsid w:val="001F7F73"/>
    <w:rsid w:val="00204B01"/>
    <w:rsid w:val="0020564A"/>
    <w:rsid w:val="002062BE"/>
    <w:rsid w:val="0022263F"/>
    <w:rsid w:val="0023185F"/>
    <w:rsid w:val="00232B22"/>
    <w:rsid w:val="00232F74"/>
    <w:rsid w:val="00234838"/>
    <w:rsid w:val="00243A54"/>
    <w:rsid w:val="00254808"/>
    <w:rsid w:val="00263334"/>
    <w:rsid w:val="0026788E"/>
    <w:rsid w:val="002709B2"/>
    <w:rsid w:val="00282522"/>
    <w:rsid w:val="00285F9B"/>
    <w:rsid w:val="002A233D"/>
    <w:rsid w:val="002C691A"/>
    <w:rsid w:val="002D0803"/>
    <w:rsid w:val="002D2640"/>
    <w:rsid w:val="002D6A2E"/>
    <w:rsid w:val="002E4F4B"/>
    <w:rsid w:val="002F3994"/>
    <w:rsid w:val="002F7426"/>
    <w:rsid w:val="002F7745"/>
    <w:rsid w:val="003048FE"/>
    <w:rsid w:val="00310967"/>
    <w:rsid w:val="0031797E"/>
    <w:rsid w:val="00323E89"/>
    <w:rsid w:val="00336A0F"/>
    <w:rsid w:val="003444C9"/>
    <w:rsid w:val="003454A3"/>
    <w:rsid w:val="00355155"/>
    <w:rsid w:val="00360121"/>
    <w:rsid w:val="00364406"/>
    <w:rsid w:val="00366818"/>
    <w:rsid w:val="003710A2"/>
    <w:rsid w:val="0037553B"/>
    <w:rsid w:val="00376784"/>
    <w:rsid w:val="0038436C"/>
    <w:rsid w:val="00385A96"/>
    <w:rsid w:val="003A4F64"/>
    <w:rsid w:val="003F1261"/>
    <w:rsid w:val="003F5AFC"/>
    <w:rsid w:val="003F65A5"/>
    <w:rsid w:val="003F7F4F"/>
    <w:rsid w:val="004116B5"/>
    <w:rsid w:val="004127E8"/>
    <w:rsid w:val="00413F4D"/>
    <w:rsid w:val="00415380"/>
    <w:rsid w:val="004266A7"/>
    <w:rsid w:val="00437066"/>
    <w:rsid w:val="004453BA"/>
    <w:rsid w:val="00450927"/>
    <w:rsid w:val="004537B8"/>
    <w:rsid w:val="0046252C"/>
    <w:rsid w:val="00466199"/>
    <w:rsid w:val="00466458"/>
    <w:rsid w:val="00477F63"/>
    <w:rsid w:val="004805BD"/>
    <w:rsid w:val="0048137C"/>
    <w:rsid w:val="004817DE"/>
    <w:rsid w:val="004867EC"/>
    <w:rsid w:val="00492C2A"/>
    <w:rsid w:val="0049705F"/>
    <w:rsid w:val="004A37CC"/>
    <w:rsid w:val="004A6AC8"/>
    <w:rsid w:val="004A6EBE"/>
    <w:rsid w:val="004C1972"/>
    <w:rsid w:val="004C2098"/>
    <w:rsid w:val="004C7219"/>
    <w:rsid w:val="004D1712"/>
    <w:rsid w:val="004E051F"/>
    <w:rsid w:val="004E3C92"/>
    <w:rsid w:val="004E4470"/>
    <w:rsid w:val="004F448E"/>
    <w:rsid w:val="00500E82"/>
    <w:rsid w:val="0050237B"/>
    <w:rsid w:val="00502CC2"/>
    <w:rsid w:val="00506C88"/>
    <w:rsid w:val="00507F83"/>
    <w:rsid w:val="00513C2B"/>
    <w:rsid w:val="00516CF9"/>
    <w:rsid w:val="00523A32"/>
    <w:rsid w:val="0053259F"/>
    <w:rsid w:val="00570582"/>
    <w:rsid w:val="00570E06"/>
    <w:rsid w:val="0057274E"/>
    <w:rsid w:val="00573815"/>
    <w:rsid w:val="005847E8"/>
    <w:rsid w:val="00585940"/>
    <w:rsid w:val="005945EB"/>
    <w:rsid w:val="005A1CF5"/>
    <w:rsid w:val="005A5546"/>
    <w:rsid w:val="005B418A"/>
    <w:rsid w:val="005B5005"/>
    <w:rsid w:val="005D007D"/>
    <w:rsid w:val="005D1B10"/>
    <w:rsid w:val="005D1CE4"/>
    <w:rsid w:val="005D7742"/>
    <w:rsid w:val="005E1A3B"/>
    <w:rsid w:val="005E1C45"/>
    <w:rsid w:val="005E5E07"/>
    <w:rsid w:val="005F5225"/>
    <w:rsid w:val="005F79E7"/>
    <w:rsid w:val="006053EC"/>
    <w:rsid w:val="0060628E"/>
    <w:rsid w:val="00616230"/>
    <w:rsid w:val="006247F7"/>
    <w:rsid w:val="0062669A"/>
    <w:rsid w:val="00631E65"/>
    <w:rsid w:val="006329B0"/>
    <w:rsid w:val="006335FE"/>
    <w:rsid w:val="00644A43"/>
    <w:rsid w:val="00651EB5"/>
    <w:rsid w:val="00657E48"/>
    <w:rsid w:val="006707D2"/>
    <w:rsid w:val="006718E2"/>
    <w:rsid w:val="0068593E"/>
    <w:rsid w:val="00690127"/>
    <w:rsid w:val="0069382D"/>
    <w:rsid w:val="00697D9C"/>
    <w:rsid w:val="006A2CB9"/>
    <w:rsid w:val="006A2E0E"/>
    <w:rsid w:val="006A335B"/>
    <w:rsid w:val="006A6DFC"/>
    <w:rsid w:val="006B3FF1"/>
    <w:rsid w:val="006B6EFA"/>
    <w:rsid w:val="006F2095"/>
    <w:rsid w:val="00701AC9"/>
    <w:rsid w:val="0070232E"/>
    <w:rsid w:val="00711482"/>
    <w:rsid w:val="007124E6"/>
    <w:rsid w:val="0071784D"/>
    <w:rsid w:val="00721FE2"/>
    <w:rsid w:val="00723D63"/>
    <w:rsid w:val="0072471C"/>
    <w:rsid w:val="00736BD8"/>
    <w:rsid w:val="00745761"/>
    <w:rsid w:val="00750D40"/>
    <w:rsid w:val="007664D2"/>
    <w:rsid w:val="00775088"/>
    <w:rsid w:val="00775D4A"/>
    <w:rsid w:val="007836C5"/>
    <w:rsid w:val="007838AE"/>
    <w:rsid w:val="007A3571"/>
    <w:rsid w:val="007A64B2"/>
    <w:rsid w:val="007B3040"/>
    <w:rsid w:val="007E026D"/>
    <w:rsid w:val="007E2A3F"/>
    <w:rsid w:val="007E4188"/>
    <w:rsid w:val="007F3DF2"/>
    <w:rsid w:val="0083483C"/>
    <w:rsid w:val="008474CE"/>
    <w:rsid w:val="008502C1"/>
    <w:rsid w:val="00852688"/>
    <w:rsid w:val="00855E86"/>
    <w:rsid w:val="00866807"/>
    <w:rsid w:val="00875338"/>
    <w:rsid w:val="00881AD3"/>
    <w:rsid w:val="00885718"/>
    <w:rsid w:val="008923EA"/>
    <w:rsid w:val="008929B2"/>
    <w:rsid w:val="008A3FB5"/>
    <w:rsid w:val="008A426D"/>
    <w:rsid w:val="008B0F7D"/>
    <w:rsid w:val="008B2D8D"/>
    <w:rsid w:val="008C05DE"/>
    <w:rsid w:val="008D60AF"/>
    <w:rsid w:val="008E329C"/>
    <w:rsid w:val="008E4E01"/>
    <w:rsid w:val="008F2518"/>
    <w:rsid w:val="00905F6C"/>
    <w:rsid w:val="00914796"/>
    <w:rsid w:val="00915745"/>
    <w:rsid w:val="00915B36"/>
    <w:rsid w:val="00922E59"/>
    <w:rsid w:val="00927BD5"/>
    <w:rsid w:val="00932487"/>
    <w:rsid w:val="009371D7"/>
    <w:rsid w:val="0094030D"/>
    <w:rsid w:val="00945BAF"/>
    <w:rsid w:val="00950F59"/>
    <w:rsid w:val="0096538C"/>
    <w:rsid w:val="009663BF"/>
    <w:rsid w:val="00971461"/>
    <w:rsid w:val="00972CC5"/>
    <w:rsid w:val="00984C0B"/>
    <w:rsid w:val="0099456B"/>
    <w:rsid w:val="00994A58"/>
    <w:rsid w:val="009A381F"/>
    <w:rsid w:val="009A4A72"/>
    <w:rsid w:val="009B18E2"/>
    <w:rsid w:val="009B3AF7"/>
    <w:rsid w:val="009C0110"/>
    <w:rsid w:val="009C136F"/>
    <w:rsid w:val="009E7A43"/>
    <w:rsid w:val="009F1AE8"/>
    <w:rsid w:val="009F6E65"/>
    <w:rsid w:val="00A1086E"/>
    <w:rsid w:val="00A127DD"/>
    <w:rsid w:val="00A14B31"/>
    <w:rsid w:val="00A22FC1"/>
    <w:rsid w:val="00A25E80"/>
    <w:rsid w:val="00A317B4"/>
    <w:rsid w:val="00A3228C"/>
    <w:rsid w:val="00A323C6"/>
    <w:rsid w:val="00A33BE5"/>
    <w:rsid w:val="00A43344"/>
    <w:rsid w:val="00A46253"/>
    <w:rsid w:val="00A53675"/>
    <w:rsid w:val="00A57AB6"/>
    <w:rsid w:val="00A60421"/>
    <w:rsid w:val="00A6209E"/>
    <w:rsid w:val="00A65B64"/>
    <w:rsid w:val="00A6716C"/>
    <w:rsid w:val="00A7593C"/>
    <w:rsid w:val="00A836C8"/>
    <w:rsid w:val="00A926FD"/>
    <w:rsid w:val="00AA19B7"/>
    <w:rsid w:val="00AB1954"/>
    <w:rsid w:val="00AC046C"/>
    <w:rsid w:val="00AC3687"/>
    <w:rsid w:val="00AD1A18"/>
    <w:rsid w:val="00AE4B0F"/>
    <w:rsid w:val="00AF375D"/>
    <w:rsid w:val="00B0046C"/>
    <w:rsid w:val="00B164D1"/>
    <w:rsid w:val="00B232F4"/>
    <w:rsid w:val="00B255D6"/>
    <w:rsid w:val="00B317C0"/>
    <w:rsid w:val="00B339EA"/>
    <w:rsid w:val="00B413FA"/>
    <w:rsid w:val="00B51628"/>
    <w:rsid w:val="00B54862"/>
    <w:rsid w:val="00B565D9"/>
    <w:rsid w:val="00B57D75"/>
    <w:rsid w:val="00B606E6"/>
    <w:rsid w:val="00B67E48"/>
    <w:rsid w:val="00B73A35"/>
    <w:rsid w:val="00B7573B"/>
    <w:rsid w:val="00B76246"/>
    <w:rsid w:val="00B84A8C"/>
    <w:rsid w:val="00B84F85"/>
    <w:rsid w:val="00BB49A6"/>
    <w:rsid w:val="00BB4D9C"/>
    <w:rsid w:val="00BB5D45"/>
    <w:rsid w:val="00BC41BE"/>
    <w:rsid w:val="00BC5E76"/>
    <w:rsid w:val="00BE3CEA"/>
    <w:rsid w:val="00BF0D09"/>
    <w:rsid w:val="00C1326E"/>
    <w:rsid w:val="00C17225"/>
    <w:rsid w:val="00C17322"/>
    <w:rsid w:val="00C36CB6"/>
    <w:rsid w:val="00C4095D"/>
    <w:rsid w:val="00C41A5E"/>
    <w:rsid w:val="00C83A6C"/>
    <w:rsid w:val="00C84924"/>
    <w:rsid w:val="00C92576"/>
    <w:rsid w:val="00C93AF3"/>
    <w:rsid w:val="00C94684"/>
    <w:rsid w:val="00C9562D"/>
    <w:rsid w:val="00CA05E2"/>
    <w:rsid w:val="00CA45FF"/>
    <w:rsid w:val="00CB574A"/>
    <w:rsid w:val="00CB6A18"/>
    <w:rsid w:val="00CC3788"/>
    <w:rsid w:val="00CC76CD"/>
    <w:rsid w:val="00CD12EA"/>
    <w:rsid w:val="00CD17EA"/>
    <w:rsid w:val="00CD56D8"/>
    <w:rsid w:val="00CD62AB"/>
    <w:rsid w:val="00CE1695"/>
    <w:rsid w:val="00CE4C51"/>
    <w:rsid w:val="00CF73A1"/>
    <w:rsid w:val="00D11EEE"/>
    <w:rsid w:val="00D13F38"/>
    <w:rsid w:val="00D176DF"/>
    <w:rsid w:val="00D34F91"/>
    <w:rsid w:val="00D4290C"/>
    <w:rsid w:val="00D45E5C"/>
    <w:rsid w:val="00D60B34"/>
    <w:rsid w:val="00D65008"/>
    <w:rsid w:val="00D653DC"/>
    <w:rsid w:val="00D84F68"/>
    <w:rsid w:val="00D8699E"/>
    <w:rsid w:val="00D86A39"/>
    <w:rsid w:val="00D95ADC"/>
    <w:rsid w:val="00DA7B86"/>
    <w:rsid w:val="00DB58C9"/>
    <w:rsid w:val="00DB7E69"/>
    <w:rsid w:val="00DD4568"/>
    <w:rsid w:val="00DE27D1"/>
    <w:rsid w:val="00E07797"/>
    <w:rsid w:val="00E139DA"/>
    <w:rsid w:val="00E20C6A"/>
    <w:rsid w:val="00E215E2"/>
    <w:rsid w:val="00E2387F"/>
    <w:rsid w:val="00E24608"/>
    <w:rsid w:val="00E421B0"/>
    <w:rsid w:val="00E4676C"/>
    <w:rsid w:val="00E47518"/>
    <w:rsid w:val="00E50D9D"/>
    <w:rsid w:val="00E52B75"/>
    <w:rsid w:val="00E55562"/>
    <w:rsid w:val="00E57845"/>
    <w:rsid w:val="00E643BD"/>
    <w:rsid w:val="00E65EA5"/>
    <w:rsid w:val="00E72017"/>
    <w:rsid w:val="00E80B5F"/>
    <w:rsid w:val="00E91545"/>
    <w:rsid w:val="00E941FE"/>
    <w:rsid w:val="00E94860"/>
    <w:rsid w:val="00EA3CE3"/>
    <w:rsid w:val="00EB2066"/>
    <w:rsid w:val="00EC506E"/>
    <w:rsid w:val="00ED2A00"/>
    <w:rsid w:val="00ED2C6A"/>
    <w:rsid w:val="00EE130C"/>
    <w:rsid w:val="00EE3B8B"/>
    <w:rsid w:val="00EF326B"/>
    <w:rsid w:val="00EF7583"/>
    <w:rsid w:val="00F00A25"/>
    <w:rsid w:val="00F05CFD"/>
    <w:rsid w:val="00F1257B"/>
    <w:rsid w:val="00F170C3"/>
    <w:rsid w:val="00F3066A"/>
    <w:rsid w:val="00F32F19"/>
    <w:rsid w:val="00F36B0F"/>
    <w:rsid w:val="00F41D10"/>
    <w:rsid w:val="00F47DDF"/>
    <w:rsid w:val="00F55ECD"/>
    <w:rsid w:val="00F5609D"/>
    <w:rsid w:val="00F57703"/>
    <w:rsid w:val="00F67F6A"/>
    <w:rsid w:val="00F725F8"/>
    <w:rsid w:val="00F80FC8"/>
    <w:rsid w:val="00F92A2F"/>
    <w:rsid w:val="00FA1D62"/>
    <w:rsid w:val="00FA2FD8"/>
    <w:rsid w:val="00FB53C7"/>
    <w:rsid w:val="00FB7D71"/>
    <w:rsid w:val="00FC0D21"/>
    <w:rsid w:val="00FC0DE6"/>
    <w:rsid w:val="00FD0CC5"/>
    <w:rsid w:val="00FE03C9"/>
    <w:rsid w:val="00FF0B67"/>
    <w:rsid w:val="00FF48F2"/>
    <w:rsid w:val="00FF6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0A2"/>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710A2"/>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710A2"/>
    <w:rPr>
      <w:rFonts w:ascii="Tahoma" w:eastAsiaTheme="minorEastAsia" w:hAnsi="Tahoma" w:cs="Tahoma"/>
      <w:sz w:val="16"/>
      <w:szCs w:val="16"/>
    </w:rPr>
  </w:style>
  <w:style w:type="paragraph" w:styleId="a4">
    <w:name w:val="header"/>
    <w:basedOn w:val="a"/>
    <w:link w:val="Char0"/>
    <w:uiPriority w:val="99"/>
    <w:unhideWhenUsed/>
    <w:rsid w:val="00BF0D09"/>
    <w:pPr>
      <w:tabs>
        <w:tab w:val="center" w:pos="4153"/>
        <w:tab w:val="right" w:pos="8306"/>
      </w:tabs>
      <w:spacing w:after="0" w:line="240" w:lineRule="auto"/>
    </w:pPr>
  </w:style>
  <w:style w:type="character" w:customStyle="1" w:styleId="Char0">
    <w:name w:val="رأس الصفحة Char"/>
    <w:basedOn w:val="a0"/>
    <w:link w:val="a4"/>
    <w:uiPriority w:val="99"/>
    <w:rsid w:val="00BF0D09"/>
    <w:rPr>
      <w:rFonts w:eastAsiaTheme="minorEastAsia"/>
    </w:rPr>
  </w:style>
  <w:style w:type="paragraph" w:styleId="a5">
    <w:name w:val="footer"/>
    <w:basedOn w:val="a"/>
    <w:link w:val="Char1"/>
    <w:uiPriority w:val="99"/>
    <w:unhideWhenUsed/>
    <w:rsid w:val="00BF0D09"/>
    <w:pPr>
      <w:tabs>
        <w:tab w:val="center" w:pos="4153"/>
        <w:tab w:val="right" w:pos="8306"/>
      </w:tabs>
      <w:spacing w:after="0" w:line="240" w:lineRule="auto"/>
    </w:pPr>
  </w:style>
  <w:style w:type="character" w:customStyle="1" w:styleId="Char1">
    <w:name w:val="تذييل الصفحة Char"/>
    <w:basedOn w:val="a0"/>
    <w:link w:val="a5"/>
    <w:uiPriority w:val="99"/>
    <w:rsid w:val="00BF0D09"/>
    <w:rPr>
      <w:rFonts w:eastAsiaTheme="minorEastAsia"/>
    </w:rPr>
  </w:style>
  <w:style w:type="paragraph" w:styleId="a6">
    <w:name w:val="List Paragraph"/>
    <w:basedOn w:val="a"/>
    <w:uiPriority w:val="34"/>
    <w:qFormat/>
    <w:rsid w:val="00BF0D09"/>
    <w:pPr>
      <w:ind w:left="720"/>
      <w:contextualSpacing/>
    </w:pPr>
    <w:rPr>
      <w:rFonts w:eastAsiaTheme="minorHAnsi"/>
    </w:rPr>
  </w:style>
  <w:style w:type="paragraph" w:customStyle="1" w:styleId="F9E977197262459AB16AE09F8A4F0155">
    <w:name w:val="F9E977197262459AB16AE09F8A4F0155"/>
    <w:rsid w:val="00BF0D09"/>
    <w:pPr>
      <w:bidi/>
    </w:pPr>
    <w:rPr>
      <w:rFonts w:eastAsiaTheme="minorEastAsia"/>
      <w:rtl/>
    </w:rPr>
  </w:style>
  <w:style w:type="character" w:styleId="Hyperlink">
    <w:name w:val="Hyperlink"/>
    <w:basedOn w:val="a0"/>
    <w:uiPriority w:val="99"/>
    <w:unhideWhenUsed/>
    <w:rsid w:val="00BF0D09"/>
    <w:rPr>
      <w:color w:val="0000FF" w:themeColor="hyperlink"/>
      <w:u w:val="single"/>
    </w:rPr>
  </w:style>
  <w:style w:type="paragraph" w:styleId="a7">
    <w:name w:val="footnote text"/>
    <w:basedOn w:val="a"/>
    <w:link w:val="Char2"/>
    <w:uiPriority w:val="99"/>
    <w:unhideWhenUsed/>
    <w:rsid w:val="00BF0D09"/>
    <w:pPr>
      <w:spacing w:after="0" w:line="240" w:lineRule="auto"/>
    </w:pPr>
    <w:rPr>
      <w:rFonts w:eastAsiaTheme="minorHAnsi"/>
      <w:sz w:val="20"/>
      <w:szCs w:val="20"/>
    </w:rPr>
  </w:style>
  <w:style w:type="character" w:customStyle="1" w:styleId="Char2">
    <w:name w:val="نص حاشية سفلية Char"/>
    <w:basedOn w:val="a0"/>
    <w:link w:val="a7"/>
    <w:uiPriority w:val="99"/>
    <w:rsid w:val="00BF0D09"/>
    <w:rPr>
      <w:sz w:val="20"/>
      <w:szCs w:val="20"/>
    </w:rPr>
  </w:style>
  <w:style w:type="character" w:styleId="a8">
    <w:name w:val="footnote reference"/>
    <w:basedOn w:val="a0"/>
    <w:uiPriority w:val="99"/>
    <w:semiHidden/>
    <w:unhideWhenUsed/>
    <w:rsid w:val="00BF0D09"/>
    <w:rPr>
      <w:vertAlign w:val="superscript"/>
    </w:rPr>
  </w:style>
  <w:style w:type="paragraph" w:styleId="a9">
    <w:name w:val="No Spacing"/>
    <w:uiPriority w:val="1"/>
    <w:qFormat/>
    <w:rsid w:val="00BF0D09"/>
    <w:pPr>
      <w:spacing w:after="0" w:line="240" w:lineRule="auto"/>
    </w:pPr>
  </w:style>
  <w:style w:type="table" w:styleId="aa">
    <w:name w:val="Table Grid"/>
    <w:basedOn w:val="a1"/>
    <w:uiPriority w:val="59"/>
    <w:rsid w:val="00F577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0A2"/>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710A2"/>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710A2"/>
    <w:rPr>
      <w:rFonts w:ascii="Tahoma" w:eastAsiaTheme="minorEastAsia" w:hAnsi="Tahoma" w:cs="Tahoma"/>
      <w:sz w:val="16"/>
      <w:szCs w:val="16"/>
    </w:rPr>
  </w:style>
  <w:style w:type="paragraph" w:styleId="a4">
    <w:name w:val="header"/>
    <w:basedOn w:val="a"/>
    <w:link w:val="Char0"/>
    <w:uiPriority w:val="99"/>
    <w:unhideWhenUsed/>
    <w:rsid w:val="00BF0D09"/>
    <w:pPr>
      <w:tabs>
        <w:tab w:val="center" w:pos="4153"/>
        <w:tab w:val="right" w:pos="8306"/>
      </w:tabs>
      <w:spacing w:after="0" w:line="240" w:lineRule="auto"/>
    </w:pPr>
  </w:style>
  <w:style w:type="character" w:customStyle="1" w:styleId="Char0">
    <w:name w:val="رأس الصفحة Char"/>
    <w:basedOn w:val="a0"/>
    <w:link w:val="a4"/>
    <w:uiPriority w:val="99"/>
    <w:rsid w:val="00BF0D09"/>
    <w:rPr>
      <w:rFonts w:eastAsiaTheme="minorEastAsia"/>
    </w:rPr>
  </w:style>
  <w:style w:type="paragraph" w:styleId="a5">
    <w:name w:val="footer"/>
    <w:basedOn w:val="a"/>
    <w:link w:val="Char1"/>
    <w:uiPriority w:val="99"/>
    <w:unhideWhenUsed/>
    <w:rsid w:val="00BF0D09"/>
    <w:pPr>
      <w:tabs>
        <w:tab w:val="center" w:pos="4153"/>
        <w:tab w:val="right" w:pos="8306"/>
      </w:tabs>
      <w:spacing w:after="0" w:line="240" w:lineRule="auto"/>
    </w:pPr>
  </w:style>
  <w:style w:type="character" w:customStyle="1" w:styleId="Char1">
    <w:name w:val="تذييل الصفحة Char"/>
    <w:basedOn w:val="a0"/>
    <w:link w:val="a5"/>
    <w:uiPriority w:val="99"/>
    <w:rsid w:val="00BF0D09"/>
    <w:rPr>
      <w:rFonts w:eastAsiaTheme="minorEastAsia"/>
    </w:rPr>
  </w:style>
  <w:style w:type="paragraph" w:styleId="a6">
    <w:name w:val="List Paragraph"/>
    <w:basedOn w:val="a"/>
    <w:uiPriority w:val="34"/>
    <w:qFormat/>
    <w:rsid w:val="00BF0D09"/>
    <w:pPr>
      <w:ind w:left="720"/>
      <w:contextualSpacing/>
    </w:pPr>
    <w:rPr>
      <w:rFonts w:eastAsiaTheme="minorHAnsi"/>
    </w:rPr>
  </w:style>
  <w:style w:type="paragraph" w:customStyle="1" w:styleId="F9E977197262459AB16AE09F8A4F0155">
    <w:name w:val="F9E977197262459AB16AE09F8A4F0155"/>
    <w:rsid w:val="00BF0D09"/>
    <w:pPr>
      <w:bidi/>
    </w:pPr>
    <w:rPr>
      <w:rFonts w:eastAsiaTheme="minorEastAsia"/>
      <w:rtl/>
    </w:rPr>
  </w:style>
  <w:style w:type="character" w:styleId="Hyperlink">
    <w:name w:val="Hyperlink"/>
    <w:basedOn w:val="a0"/>
    <w:uiPriority w:val="99"/>
    <w:unhideWhenUsed/>
    <w:rsid w:val="00BF0D09"/>
    <w:rPr>
      <w:color w:val="0000FF" w:themeColor="hyperlink"/>
      <w:u w:val="single"/>
    </w:rPr>
  </w:style>
  <w:style w:type="paragraph" w:styleId="a7">
    <w:name w:val="footnote text"/>
    <w:basedOn w:val="a"/>
    <w:link w:val="Char2"/>
    <w:uiPriority w:val="99"/>
    <w:unhideWhenUsed/>
    <w:rsid w:val="00BF0D09"/>
    <w:pPr>
      <w:spacing w:after="0" w:line="240" w:lineRule="auto"/>
    </w:pPr>
    <w:rPr>
      <w:rFonts w:eastAsiaTheme="minorHAnsi"/>
      <w:sz w:val="20"/>
      <w:szCs w:val="20"/>
    </w:rPr>
  </w:style>
  <w:style w:type="character" w:customStyle="1" w:styleId="Char2">
    <w:name w:val="نص حاشية سفلية Char"/>
    <w:basedOn w:val="a0"/>
    <w:link w:val="a7"/>
    <w:uiPriority w:val="99"/>
    <w:rsid w:val="00BF0D09"/>
    <w:rPr>
      <w:sz w:val="20"/>
      <w:szCs w:val="20"/>
    </w:rPr>
  </w:style>
  <w:style w:type="character" w:styleId="a8">
    <w:name w:val="footnote reference"/>
    <w:basedOn w:val="a0"/>
    <w:uiPriority w:val="99"/>
    <w:semiHidden/>
    <w:unhideWhenUsed/>
    <w:rsid w:val="00BF0D09"/>
    <w:rPr>
      <w:vertAlign w:val="superscript"/>
    </w:rPr>
  </w:style>
  <w:style w:type="paragraph" w:styleId="a9">
    <w:name w:val="No Spacing"/>
    <w:uiPriority w:val="1"/>
    <w:qFormat/>
    <w:rsid w:val="00BF0D09"/>
    <w:pPr>
      <w:spacing w:after="0" w:line="240" w:lineRule="auto"/>
    </w:pPr>
  </w:style>
  <w:style w:type="table" w:styleId="aa">
    <w:name w:val="Table Grid"/>
    <w:basedOn w:val="a1"/>
    <w:uiPriority w:val="59"/>
    <w:rsid w:val="00F577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CF269-B434-4A73-ACFF-DE3BA3134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5847</TotalTime>
  <Pages>186</Pages>
  <Words>33491</Words>
  <Characters>190902</Characters>
  <Application>Microsoft Office Word</Application>
  <DocSecurity>0</DocSecurity>
  <Lines>1590</Lines>
  <Paragraphs>447</Paragraphs>
  <ScaleCrop>false</ScaleCrop>
  <HeadingPairs>
    <vt:vector size="2" baseType="variant">
      <vt:variant>
        <vt:lpstr>العنوان</vt:lpstr>
      </vt:variant>
      <vt:variant>
        <vt:i4>1</vt:i4>
      </vt:variant>
    </vt:vector>
  </HeadingPairs>
  <TitlesOfParts>
    <vt:vector size="1" baseType="lpstr">
      <vt:lpstr/>
    </vt:vector>
  </TitlesOfParts>
  <Company>فراس الصعيو</Company>
  <LinksUpToDate>false</LinksUpToDate>
  <CharactersWithSpaces>223946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125</cp:revision>
  <cp:lastPrinted>2022-08-09T19:12:00Z</cp:lastPrinted>
  <dcterms:created xsi:type="dcterms:W3CDTF">2021-08-26T09:25:00Z</dcterms:created>
  <dcterms:modified xsi:type="dcterms:W3CDTF">2022-08-10T05:05:00Z</dcterms:modified>
</cp:coreProperties>
</file>